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EBB19" w14:textId="15D87D1D" w:rsidR="000C2691" w:rsidRPr="00FA2AD8" w:rsidRDefault="000C2691" w:rsidP="00FE3E95">
      <w:pPr>
        <w:ind w:left="3604" w:hanging="90"/>
        <w:rPr>
          <w:rFonts w:ascii="Nirmala UI" w:hAnsi="Nirmala UI" w:cs="Nirmala UI"/>
          <w:b/>
          <w:iCs/>
          <w:sz w:val="28"/>
          <w:szCs w:val="28"/>
        </w:rPr>
      </w:pPr>
      <w:bookmarkStart w:id="0" w:name="_GoBack"/>
      <w:bookmarkEnd w:id="0"/>
      <w:r w:rsidRPr="00FE3E95">
        <w:rPr>
          <w:rFonts w:ascii="Kokila" w:hAnsi="Kokila" w:cs="Kokila"/>
          <w:b/>
          <w:bCs/>
          <w:i/>
          <w:iCs/>
          <w:sz w:val="52"/>
          <w:szCs w:val="52"/>
          <w:cs/>
          <w:lang w:bidi="hi-IN"/>
        </w:rPr>
        <w:t>भारतीय मानक</w:t>
      </w:r>
      <w:r>
        <w:rPr>
          <w:rFonts w:ascii="Nirmala UI" w:hAnsi="Nirmala UI" w:cs="Nirmala UI"/>
          <w:b/>
          <w:i/>
          <w:sz w:val="44"/>
          <w:szCs w:val="44"/>
        </w:rPr>
        <w:t xml:space="preserve">  </w:t>
      </w:r>
      <w:r w:rsidR="00886A61">
        <w:rPr>
          <w:rFonts w:ascii="Nirmala UI" w:hAnsi="Nirmala UI" w:cs="Nirmala UI"/>
          <w:b/>
          <w:i/>
          <w:sz w:val="44"/>
          <w:szCs w:val="44"/>
        </w:rPr>
        <w:t xml:space="preserve">            </w:t>
      </w:r>
      <w:r>
        <w:rPr>
          <w:rFonts w:ascii="Nirmala UI" w:hAnsi="Nirmala UI" w:cs="Nirmala UI"/>
          <w:b/>
          <w:i/>
          <w:sz w:val="44"/>
          <w:szCs w:val="44"/>
        </w:rPr>
        <w:t xml:space="preserve"> </w:t>
      </w:r>
      <w:r w:rsidRPr="00FE3E95">
        <w:rPr>
          <w:rFonts w:ascii="Arial" w:hAnsi="Arial" w:cs="Arial"/>
          <w:b/>
          <w:iCs/>
          <w:sz w:val="24"/>
          <w:szCs w:val="24"/>
        </w:rPr>
        <w:t>IS 7906 (Part 3)</w:t>
      </w:r>
      <w:r w:rsidR="00886A61" w:rsidRPr="00FE3E95">
        <w:rPr>
          <w:rFonts w:ascii="Arial" w:hAnsi="Arial" w:cs="Arial"/>
          <w:b/>
          <w:iCs/>
          <w:sz w:val="24"/>
          <w:szCs w:val="24"/>
        </w:rPr>
        <w:t xml:space="preserve"> </w:t>
      </w:r>
      <w:r w:rsidRPr="00FE3E95">
        <w:rPr>
          <w:rFonts w:ascii="Arial" w:hAnsi="Arial" w:cs="Arial"/>
          <w:b/>
          <w:iCs/>
          <w:sz w:val="24"/>
          <w:szCs w:val="24"/>
        </w:rPr>
        <w:t>: 2024</w:t>
      </w:r>
    </w:p>
    <w:p w14:paraId="332C7710" w14:textId="77777777" w:rsidR="000C2691" w:rsidRPr="00FE3E95" w:rsidRDefault="000C2691" w:rsidP="00FE3E95">
      <w:pPr>
        <w:pStyle w:val="NoSpacing"/>
        <w:ind w:left="3874" w:hanging="360"/>
        <w:rPr>
          <w:rFonts w:ascii="Arial" w:hAnsi="Arial" w:cs="Arial"/>
          <w:b/>
          <w:bCs/>
          <w:i/>
          <w:iCs/>
          <w:sz w:val="28"/>
          <w:szCs w:val="28"/>
        </w:rPr>
      </w:pPr>
      <w:r w:rsidRPr="00FE3E95">
        <w:rPr>
          <w:rFonts w:ascii="Arial" w:hAnsi="Arial" w:cs="Arial"/>
          <w:noProof/>
          <w:position w:val="-1"/>
          <w:sz w:val="28"/>
          <w:szCs w:val="28"/>
          <w:lang w:bidi="hi-IN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4F3FD84" wp14:editId="37F409FF">
                <wp:simplePos x="0" y="0"/>
                <wp:positionH relativeFrom="margin">
                  <wp:posOffset>1906270</wp:posOffset>
                </wp:positionH>
                <wp:positionV relativeFrom="paragraph">
                  <wp:posOffset>377825</wp:posOffset>
                </wp:positionV>
                <wp:extent cx="4500245" cy="82550"/>
                <wp:effectExtent l="0" t="0" r="33655" b="12700"/>
                <wp:wrapSquare wrapText="bothSides"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245" cy="82550"/>
                          <a:chOff x="0" y="0"/>
                          <a:chExt cx="6347" cy="100"/>
                        </a:xfrm>
                      </wpg:grpSpPr>
                      <wps:wsp>
                        <wps:cNvPr id="3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A56796" id="Group 8" o:spid="_x0000_s1026" style="position:absolute;margin-left:150.1pt;margin-top:29.75pt;width:354.35pt;height:6.5pt;z-index:251747328;mso-position-horizontal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IW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MlS/yA/T6DAAA//8DAFBLAQItABQABgAIAAAAIQDb4fbL7gAAAIUBAAATAAAAAAAAAAAAAAAA&#10;AAAAAABbQ29udGVudF9UeXBlc10ueG1sUEsBAi0AFAAGAAgAAAAhAFr0LFu/AAAAFQEAAAsAAAAA&#10;AAAAAAAAAAAAHwEAAF9yZWxzLy5yZWxzUEsBAi0AFAAGAAgAAAAhABv6ghbBAAAA2wAAAA8AAAAA&#10;AAAAAAAAAAAABwIAAGRycy9kb3ducmV2LnhtbFBLBQYAAAAAAwADALcAAAD1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" strokecolor="#231f20" strokeweight="1pt"/>
                <w10:wrap type="square" anchorx="margin"/>
              </v:group>
            </w:pict>
          </mc:Fallback>
        </mc:AlternateContent>
      </w:r>
      <w:r w:rsidRPr="00FE3E95">
        <w:rPr>
          <w:rFonts w:ascii="Arial" w:hAnsi="Arial" w:cs="Arial"/>
          <w:b/>
          <w:bCs/>
          <w:i/>
          <w:iCs/>
          <w:sz w:val="28"/>
          <w:szCs w:val="28"/>
        </w:rPr>
        <w:t>Indian Standard</w:t>
      </w:r>
    </w:p>
    <w:p w14:paraId="4BE07781" w14:textId="77777777" w:rsidR="000C2691" w:rsidRDefault="000C2691" w:rsidP="00FE3E95">
      <w:pPr>
        <w:pStyle w:val="NoSpacing"/>
        <w:ind w:left="3514" w:hanging="360"/>
        <w:rPr>
          <w:sz w:val="32"/>
          <w:szCs w:val="32"/>
        </w:rPr>
      </w:pPr>
    </w:p>
    <w:p w14:paraId="6D748DDD" w14:textId="77777777" w:rsidR="00DF7E70" w:rsidRDefault="00DF7E70" w:rsidP="00FE3E95">
      <w:pPr>
        <w:pStyle w:val="NoSpacing"/>
        <w:ind w:left="3874" w:hanging="360"/>
        <w:jc w:val="center"/>
        <w:rPr>
          <w:rFonts w:ascii="Kokila" w:hAnsi="Kokila" w:cs="Kokila"/>
          <w:b/>
          <w:bCs/>
          <w:sz w:val="52"/>
          <w:szCs w:val="52"/>
          <w:lang w:bidi="hi-IN"/>
        </w:rPr>
      </w:pPr>
      <w:r w:rsidRPr="00DF7E70">
        <w:rPr>
          <w:rFonts w:ascii="Kokila" w:hAnsi="Kokila" w:cs="Kokila"/>
          <w:b/>
          <w:bCs/>
          <w:sz w:val="52"/>
          <w:szCs w:val="52"/>
          <w:cs/>
          <w:lang w:bidi="hi-IN"/>
        </w:rPr>
        <w:t xml:space="preserve">कुंडलाकार संपीड़न कमानियां </w:t>
      </w:r>
    </w:p>
    <w:p w14:paraId="48ADBDBD" w14:textId="6B677A00" w:rsidR="00DF7E70" w:rsidRPr="00DF7E70" w:rsidRDefault="00DF7E70" w:rsidP="00FE3E95">
      <w:pPr>
        <w:pStyle w:val="NoSpacing"/>
        <w:ind w:left="3874" w:hanging="360"/>
        <w:jc w:val="center"/>
        <w:rPr>
          <w:rFonts w:ascii="Kokila" w:hAnsi="Kokila" w:cs="Kokila"/>
          <w:b/>
          <w:bCs/>
          <w:i/>
          <w:iCs/>
          <w:sz w:val="40"/>
          <w:szCs w:val="40"/>
        </w:rPr>
      </w:pPr>
      <w:r w:rsidRPr="00DF7E70">
        <w:rPr>
          <w:rFonts w:ascii="Kokila" w:hAnsi="Kokila" w:cs="Kokila"/>
          <w:b/>
          <w:bCs/>
          <w:sz w:val="44"/>
          <w:szCs w:val="44"/>
          <w:cs/>
          <w:lang w:bidi="hi-IN"/>
        </w:rPr>
        <w:t>भाग 3 वृताकार सेक्शन तार तथा छड़ों से बनी कमानियों के विनिर्देशन हेतु</w:t>
      </w:r>
      <w:r w:rsidRPr="00DF7E70">
        <w:rPr>
          <w:rFonts w:ascii="Kokila" w:hAnsi="Kokila" w:cs="Kokila"/>
          <w:b/>
          <w:bCs/>
          <w:sz w:val="44"/>
          <w:szCs w:val="44"/>
        </w:rPr>
        <w:t xml:space="preserve"> </w:t>
      </w:r>
      <w:r w:rsidRPr="00DF7E70">
        <w:rPr>
          <w:rFonts w:ascii="Kokila" w:hAnsi="Kokila" w:cs="Kokila"/>
          <w:b/>
          <w:bCs/>
          <w:sz w:val="44"/>
          <w:szCs w:val="44"/>
          <w:cs/>
          <w:lang w:bidi="hi-IN"/>
        </w:rPr>
        <w:t xml:space="preserve">डेटा शीट </w:t>
      </w:r>
    </w:p>
    <w:p w14:paraId="1281F06C" w14:textId="08448BA4" w:rsidR="000C2691" w:rsidRDefault="000C2691" w:rsidP="00FE3E95">
      <w:pPr>
        <w:pStyle w:val="NoSpacing"/>
        <w:ind w:left="3874" w:hanging="360"/>
        <w:jc w:val="center"/>
        <w:rPr>
          <w:rFonts w:ascii="Kokila" w:hAnsi="Kokila" w:cs="Kokila"/>
          <w:i/>
          <w:iCs/>
          <w:sz w:val="40"/>
          <w:szCs w:val="40"/>
        </w:rPr>
      </w:pPr>
      <w:proofErr w:type="gramStart"/>
      <w:r w:rsidRPr="00FA2AD8">
        <w:rPr>
          <w:rFonts w:ascii="Kokila" w:hAnsi="Kokila" w:cs="Kokila"/>
          <w:i/>
          <w:iCs/>
          <w:sz w:val="40"/>
          <w:szCs w:val="40"/>
        </w:rPr>
        <w:t>(</w:t>
      </w:r>
      <w:r w:rsidRPr="00FA2AD8">
        <w:rPr>
          <w:rFonts w:ascii="Kokila" w:hAnsi="Kokila" w:cs="Kokila" w:hint="cs"/>
          <w:i/>
          <w:iCs/>
          <w:sz w:val="40"/>
          <w:szCs w:val="40"/>
          <w:cs/>
          <w:lang w:bidi="hi-IN"/>
        </w:rPr>
        <w:t xml:space="preserve"> पहला</w:t>
      </w:r>
      <w:proofErr w:type="gramEnd"/>
      <w:r w:rsidRPr="00FA2AD8">
        <w:rPr>
          <w:rFonts w:ascii="Kokila" w:hAnsi="Kokila" w:cs="Kokila"/>
          <w:i/>
          <w:iCs/>
          <w:sz w:val="40"/>
          <w:szCs w:val="40"/>
          <w:cs/>
          <w:lang w:bidi="hi-IN"/>
        </w:rPr>
        <w:t xml:space="preserve"> </w:t>
      </w:r>
      <w:r w:rsidRPr="00FA2AD8">
        <w:rPr>
          <w:rFonts w:ascii="Kokila" w:hAnsi="Kokila" w:cs="Kokila" w:hint="cs"/>
          <w:i/>
          <w:iCs/>
          <w:sz w:val="40"/>
          <w:szCs w:val="40"/>
          <w:cs/>
          <w:lang w:bidi="hi-IN"/>
        </w:rPr>
        <w:t xml:space="preserve">पुनरीक्षण </w:t>
      </w:r>
      <w:r w:rsidRPr="00FA2AD8">
        <w:rPr>
          <w:rFonts w:ascii="Kokila" w:hAnsi="Kokila" w:cs="Kokila"/>
          <w:i/>
          <w:iCs/>
          <w:sz w:val="40"/>
          <w:szCs w:val="40"/>
          <w:cs/>
          <w:lang w:bidi="hi-IN"/>
        </w:rPr>
        <w:t>)</w:t>
      </w:r>
    </w:p>
    <w:p w14:paraId="1DF12C6A" w14:textId="77777777" w:rsidR="000C2691" w:rsidRDefault="000C2691" w:rsidP="00FE3E95">
      <w:pPr>
        <w:pStyle w:val="NoSpacing"/>
        <w:ind w:left="3514" w:hanging="360"/>
        <w:jc w:val="center"/>
        <w:rPr>
          <w:rFonts w:ascii="Kokila" w:hAnsi="Kokila" w:cs="Kokila"/>
          <w:sz w:val="40"/>
          <w:szCs w:val="40"/>
        </w:rPr>
      </w:pPr>
    </w:p>
    <w:p w14:paraId="4841956E" w14:textId="77777777" w:rsidR="000C2691" w:rsidRPr="00E70E0D" w:rsidRDefault="000C2691" w:rsidP="00FE3E95">
      <w:pPr>
        <w:pStyle w:val="NoSpacing"/>
        <w:ind w:left="3514" w:hanging="360"/>
        <w:jc w:val="center"/>
        <w:rPr>
          <w:rFonts w:ascii="Arial" w:hAnsi="Arial" w:cs="Arial"/>
          <w:b/>
          <w:bCs/>
          <w:sz w:val="36"/>
          <w:szCs w:val="36"/>
        </w:rPr>
      </w:pPr>
      <w:r w:rsidRPr="00E70E0D">
        <w:rPr>
          <w:rFonts w:ascii="Arial" w:hAnsi="Arial" w:cs="Arial"/>
          <w:b/>
          <w:bCs/>
          <w:sz w:val="36"/>
          <w:szCs w:val="36"/>
        </w:rPr>
        <w:t xml:space="preserve">Helical Compression Springs </w:t>
      </w:r>
    </w:p>
    <w:p w14:paraId="170E7C46" w14:textId="5201BAFD" w:rsidR="000C2691" w:rsidRDefault="000C2691" w:rsidP="00FE3E95">
      <w:pPr>
        <w:pStyle w:val="NoSpacing"/>
        <w:ind w:left="3514" w:right="90" w:hanging="360"/>
        <w:jc w:val="center"/>
        <w:rPr>
          <w:rFonts w:ascii="Arial" w:hAnsi="Arial" w:cs="Arial"/>
          <w:b/>
          <w:bCs/>
          <w:sz w:val="32"/>
          <w:szCs w:val="32"/>
        </w:rPr>
      </w:pPr>
      <w:r w:rsidRPr="00DF7E70">
        <w:rPr>
          <w:rFonts w:ascii="Arial" w:hAnsi="Arial" w:cs="Arial"/>
          <w:b/>
          <w:bCs/>
          <w:sz w:val="32"/>
          <w:szCs w:val="32"/>
        </w:rPr>
        <w:t xml:space="preserve">Part 3 Data Sheet for Specifications for Springs Made from Circular Section </w:t>
      </w:r>
      <w:r w:rsidR="00887F85">
        <w:rPr>
          <w:rFonts w:ascii="Arial" w:hAnsi="Arial" w:cs="Arial"/>
          <w:b/>
          <w:bCs/>
          <w:sz w:val="32"/>
          <w:szCs w:val="32"/>
        </w:rPr>
        <w:br w:type="textWrapping" w:clear="all"/>
      </w:r>
      <w:r w:rsidRPr="00DF7E70">
        <w:rPr>
          <w:rFonts w:ascii="Arial" w:hAnsi="Arial" w:cs="Arial"/>
          <w:b/>
          <w:bCs/>
          <w:sz w:val="32"/>
          <w:szCs w:val="32"/>
        </w:rPr>
        <w:t>Wire and Bar</w:t>
      </w:r>
    </w:p>
    <w:p w14:paraId="606B0F1A" w14:textId="77777777" w:rsidR="00887F85" w:rsidRDefault="00887F85" w:rsidP="00886A61">
      <w:pPr>
        <w:pStyle w:val="NoSpacing"/>
        <w:ind w:left="3514" w:hanging="3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C23EB5" w14:textId="77777777" w:rsidR="000C2691" w:rsidRPr="00E70E0D" w:rsidRDefault="000C2691" w:rsidP="00FE3E95">
      <w:pPr>
        <w:pStyle w:val="NoSpacing"/>
        <w:ind w:left="3514" w:hanging="360"/>
        <w:jc w:val="center"/>
        <w:rPr>
          <w:rFonts w:ascii="Arial" w:hAnsi="Arial" w:cs="Arial"/>
          <w:i/>
          <w:iCs/>
          <w:sz w:val="28"/>
          <w:szCs w:val="28"/>
        </w:rPr>
      </w:pPr>
      <w:proofErr w:type="gramStart"/>
      <w:r w:rsidRPr="00E70E0D">
        <w:rPr>
          <w:rFonts w:ascii="Arial" w:hAnsi="Arial" w:cs="Arial"/>
          <w:i/>
          <w:iCs/>
          <w:sz w:val="28"/>
          <w:szCs w:val="28"/>
        </w:rPr>
        <w:t>( First</w:t>
      </w:r>
      <w:proofErr w:type="gramEnd"/>
      <w:r w:rsidRPr="00E70E0D">
        <w:rPr>
          <w:rFonts w:ascii="Arial" w:hAnsi="Arial" w:cs="Arial"/>
          <w:i/>
          <w:iCs/>
          <w:sz w:val="28"/>
          <w:szCs w:val="28"/>
        </w:rPr>
        <w:t xml:space="preserve"> Revision )</w:t>
      </w:r>
    </w:p>
    <w:p w14:paraId="33EC5EDA" w14:textId="77777777" w:rsidR="000C2691" w:rsidRDefault="000C2691" w:rsidP="00886A61">
      <w:pPr>
        <w:pStyle w:val="NoSpacing"/>
        <w:ind w:left="3514" w:hanging="360"/>
        <w:jc w:val="center"/>
        <w:rPr>
          <w:sz w:val="40"/>
          <w:szCs w:val="40"/>
        </w:rPr>
      </w:pPr>
    </w:p>
    <w:p w14:paraId="523F3D0B" w14:textId="77777777" w:rsidR="00887F85" w:rsidRDefault="00887F85" w:rsidP="00886A61">
      <w:pPr>
        <w:pStyle w:val="NoSpacing"/>
        <w:ind w:left="3514" w:hanging="360"/>
        <w:jc w:val="center"/>
        <w:rPr>
          <w:sz w:val="40"/>
          <w:szCs w:val="40"/>
        </w:rPr>
      </w:pPr>
    </w:p>
    <w:p w14:paraId="175D9F49" w14:textId="77777777" w:rsidR="00887F85" w:rsidRDefault="00887F85" w:rsidP="00886A61">
      <w:pPr>
        <w:pStyle w:val="NoSpacing"/>
        <w:ind w:left="3514" w:hanging="360"/>
        <w:jc w:val="center"/>
        <w:rPr>
          <w:sz w:val="40"/>
          <w:szCs w:val="40"/>
        </w:rPr>
      </w:pPr>
    </w:p>
    <w:p w14:paraId="643F7023" w14:textId="77777777" w:rsidR="00887F85" w:rsidRDefault="00887F85" w:rsidP="00886A61">
      <w:pPr>
        <w:pStyle w:val="NoSpacing"/>
        <w:ind w:left="3514" w:hanging="360"/>
        <w:jc w:val="center"/>
        <w:rPr>
          <w:sz w:val="40"/>
          <w:szCs w:val="40"/>
        </w:rPr>
      </w:pPr>
    </w:p>
    <w:p w14:paraId="0DFF9469" w14:textId="77777777" w:rsidR="000C2691" w:rsidRDefault="000C2691" w:rsidP="00FE3E95">
      <w:pPr>
        <w:pStyle w:val="NoSpacing"/>
        <w:ind w:left="3514" w:hanging="360"/>
        <w:jc w:val="center"/>
        <w:rPr>
          <w:sz w:val="40"/>
          <w:szCs w:val="40"/>
        </w:rPr>
      </w:pPr>
    </w:p>
    <w:p w14:paraId="20ED3100" w14:textId="77777777" w:rsidR="000C2691" w:rsidRDefault="000C2691" w:rsidP="00FE3E95">
      <w:pPr>
        <w:pStyle w:val="NoSpacing"/>
        <w:ind w:left="3514" w:hanging="360"/>
        <w:jc w:val="center"/>
        <w:rPr>
          <w:rFonts w:ascii="Arial" w:hAnsi="Arial" w:cs="Arial"/>
          <w:sz w:val="24"/>
          <w:szCs w:val="24"/>
        </w:rPr>
      </w:pPr>
      <w:r w:rsidRPr="00E70E0D">
        <w:rPr>
          <w:rFonts w:ascii="Arial" w:hAnsi="Arial" w:cs="Arial"/>
          <w:sz w:val="24"/>
          <w:szCs w:val="24"/>
        </w:rPr>
        <w:t>ICS 21.160</w:t>
      </w:r>
    </w:p>
    <w:p w14:paraId="467D90F6" w14:textId="77777777" w:rsidR="000C2691" w:rsidRDefault="000C2691" w:rsidP="00FE3E95">
      <w:pPr>
        <w:pStyle w:val="NoSpacing"/>
        <w:ind w:left="3514" w:hanging="360"/>
        <w:jc w:val="center"/>
        <w:rPr>
          <w:rFonts w:ascii="Arial" w:hAnsi="Arial" w:cs="Arial"/>
          <w:sz w:val="24"/>
          <w:szCs w:val="24"/>
        </w:rPr>
      </w:pPr>
    </w:p>
    <w:p w14:paraId="5A2EFD8A" w14:textId="77777777" w:rsidR="000C2691" w:rsidRDefault="000C2691" w:rsidP="00FE3E95">
      <w:pPr>
        <w:pStyle w:val="NoSpacing"/>
        <w:ind w:left="3514" w:hanging="360"/>
        <w:jc w:val="center"/>
        <w:rPr>
          <w:rFonts w:ascii="Arial" w:hAnsi="Arial" w:cs="Arial"/>
          <w:sz w:val="24"/>
          <w:szCs w:val="24"/>
        </w:rPr>
      </w:pPr>
    </w:p>
    <w:p w14:paraId="57C17E9C" w14:textId="77777777" w:rsidR="000C2691" w:rsidRDefault="000C2691" w:rsidP="00FE3E95">
      <w:pPr>
        <w:pStyle w:val="NoSpacing"/>
        <w:ind w:left="3514" w:hanging="360"/>
        <w:jc w:val="center"/>
        <w:rPr>
          <w:rFonts w:ascii="Arial" w:hAnsi="Arial" w:cs="Arial"/>
          <w:sz w:val="24"/>
          <w:szCs w:val="24"/>
        </w:rPr>
      </w:pPr>
    </w:p>
    <w:p w14:paraId="3522FA98" w14:textId="77777777" w:rsidR="000C2691" w:rsidRDefault="000C2691" w:rsidP="00FE3E95">
      <w:pPr>
        <w:pStyle w:val="NoSpacing"/>
        <w:ind w:left="3514" w:hanging="360"/>
        <w:jc w:val="center"/>
        <w:rPr>
          <w:rFonts w:ascii="Arial" w:hAnsi="Arial" w:cs="Arial"/>
          <w:sz w:val="24"/>
          <w:szCs w:val="24"/>
        </w:rPr>
      </w:pPr>
    </w:p>
    <w:p w14:paraId="19F45D7B" w14:textId="77777777" w:rsidR="000C2691" w:rsidRDefault="000C2691" w:rsidP="00FE3E95">
      <w:pPr>
        <w:pStyle w:val="NoSpacing"/>
        <w:ind w:left="3514" w:hanging="360"/>
        <w:jc w:val="center"/>
        <w:rPr>
          <w:rFonts w:ascii="Arial" w:hAnsi="Arial" w:cs="Arial"/>
          <w:sz w:val="24"/>
          <w:szCs w:val="24"/>
        </w:rPr>
      </w:pPr>
    </w:p>
    <w:p w14:paraId="4EB2FD5E" w14:textId="4BCE08B1" w:rsidR="000C2691" w:rsidRDefault="000C2691" w:rsidP="00FE3E95">
      <w:pPr>
        <w:pStyle w:val="NoSpacing"/>
        <w:ind w:left="3514" w:hanging="360"/>
        <w:jc w:val="center"/>
        <w:rPr>
          <w:rFonts w:ascii="Arial" w:hAnsi="Arial" w:cs="Arial"/>
          <w:sz w:val="24"/>
          <w:szCs w:val="24"/>
        </w:rPr>
      </w:pPr>
      <w:r w:rsidRPr="00387EFE">
        <w:rPr>
          <w:iCs/>
          <w:sz w:val="24"/>
          <w:szCs w:val="20"/>
        </w:rPr>
        <w:sym w:font="Symbol" w:char="00D3"/>
      </w:r>
      <w:r>
        <w:rPr>
          <w:rFonts w:ascii="Arial" w:hAnsi="Arial" w:cs="Arial"/>
          <w:sz w:val="24"/>
          <w:szCs w:val="24"/>
        </w:rPr>
        <w:t xml:space="preserve"> BIS 2024</w:t>
      </w:r>
    </w:p>
    <w:p w14:paraId="43AED624" w14:textId="3A303F13" w:rsidR="000C2691" w:rsidRDefault="004753AA" w:rsidP="00FE3E95">
      <w:pPr>
        <w:pStyle w:val="NoSpacing"/>
        <w:ind w:left="3514" w:hanging="360"/>
        <w:jc w:val="center"/>
        <w:rPr>
          <w:rFonts w:ascii="Arial" w:hAnsi="Arial" w:cs="Arial"/>
          <w:sz w:val="24"/>
          <w:szCs w:val="24"/>
        </w:rPr>
      </w:pPr>
      <w:r w:rsidRPr="00387EFE">
        <w:rPr>
          <w:noProof/>
          <w:position w:val="-1"/>
          <w:sz w:val="20"/>
          <w:lang w:bidi="hi-IN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4FDE3EC" wp14:editId="4F714DF0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4500245" cy="82550"/>
                <wp:effectExtent l="0" t="0" r="33655" b="12700"/>
                <wp:wrapSquare wrapText="bothSides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245" cy="82550"/>
                          <a:chOff x="0" y="0"/>
                          <a:chExt cx="6347" cy="100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9340CD" id="Group 8" o:spid="_x0000_s1026" style="position:absolute;margin-left:303.15pt;margin-top:13.95pt;width:354.35pt;height:6.5pt;z-index:251751424;mso-position-horizontal:right;mso-position-horizontal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" strokecolor="#231f20" strokeweight="1pt"/>
                <w10:wrap type="square" anchorx="margin"/>
              </v:group>
            </w:pict>
          </mc:Fallback>
        </mc:AlternateContent>
      </w:r>
    </w:p>
    <w:p w14:paraId="2559F880" w14:textId="3B250AF2" w:rsidR="000C2691" w:rsidRPr="004753AA" w:rsidRDefault="000C2691" w:rsidP="00FE3E95">
      <w:pPr>
        <w:pStyle w:val="NoSpacing"/>
        <w:ind w:left="3514" w:hanging="360"/>
        <w:jc w:val="center"/>
        <w:rPr>
          <w:sz w:val="24"/>
          <w:szCs w:val="24"/>
        </w:rPr>
      </w:pPr>
    </w:p>
    <w:p w14:paraId="079EFCAD" w14:textId="77777777" w:rsidR="000C2691" w:rsidRPr="000C2691" w:rsidRDefault="0063203B" w:rsidP="00FE3E95">
      <w:pPr>
        <w:pStyle w:val="Heading6"/>
        <w:spacing w:line="20" w:lineRule="atLeast"/>
        <w:ind w:left="3514" w:firstLine="297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bidi="ar-SA"/>
        </w:rPr>
        <w:object w:dxaOrig="1440" w:dyaOrig="1440" w14:anchorId="413D7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left:0;text-align:left;margin-left:161.6pt;margin-top:4.25pt;width:59.7pt;height:59.7pt;z-index:251749376;mso-wrap-edited:f;mso-width-percent:0;mso-height-percent:0;mso-width-percent:0;mso-height-percent:0" o:allowincell="f">
            <v:imagedata r:id="rId8" o:title=""/>
          </v:shape>
          <o:OLEObject Type="Embed" ProgID="MSPhotoEd.3" ShapeID="_x0000_s1029" DrawAspect="Content" ObjectID="_1793617056" r:id="rId9"/>
        </w:object>
      </w:r>
      <w:r w:rsidR="000C2691" w:rsidRPr="000C2691">
        <w:rPr>
          <w:rFonts w:hint="cs"/>
          <w:b/>
          <w:bCs/>
          <w:color w:val="000000" w:themeColor="text1"/>
          <w:cs/>
        </w:rPr>
        <w:t>भारतीय</w:t>
      </w:r>
      <w:r w:rsidR="000C2691" w:rsidRPr="000C2691">
        <w:rPr>
          <w:b/>
          <w:bCs/>
          <w:color w:val="000000" w:themeColor="text1"/>
        </w:rPr>
        <w:t xml:space="preserve"> </w:t>
      </w:r>
      <w:r w:rsidR="000C2691" w:rsidRPr="000C2691">
        <w:rPr>
          <w:rFonts w:hint="cs"/>
          <w:b/>
          <w:bCs/>
          <w:color w:val="000000" w:themeColor="text1"/>
          <w:cs/>
        </w:rPr>
        <w:t>मानक</w:t>
      </w:r>
      <w:r w:rsidR="000C2691" w:rsidRPr="000C2691">
        <w:rPr>
          <w:b/>
          <w:bCs/>
          <w:color w:val="000000" w:themeColor="text1"/>
        </w:rPr>
        <w:t xml:space="preserve"> </w:t>
      </w:r>
      <w:r w:rsidR="000C2691" w:rsidRPr="000C2691">
        <w:rPr>
          <w:rFonts w:hint="cs"/>
          <w:b/>
          <w:bCs/>
          <w:color w:val="000000" w:themeColor="text1"/>
          <w:cs/>
        </w:rPr>
        <w:t>ब्यूरो</w:t>
      </w:r>
    </w:p>
    <w:p w14:paraId="795038D5" w14:textId="77777777" w:rsidR="000C2691" w:rsidRPr="000C2691" w:rsidRDefault="000C2691" w:rsidP="00FE3E95">
      <w:pPr>
        <w:adjustRightInd w:val="0"/>
        <w:spacing w:after="0" w:line="20" w:lineRule="atLeast"/>
        <w:ind w:left="3514"/>
        <w:jc w:val="center"/>
        <w:rPr>
          <w:rFonts w:ascii="Arial" w:hAnsi="Arial" w:cs="Arial"/>
          <w:bCs/>
          <w:color w:val="231F20"/>
          <w:spacing w:val="22"/>
          <w:sz w:val="24"/>
          <w:szCs w:val="20"/>
        </w:rPr>
      </w:pPr>
      <w:r w:rsidRPr="000C2691">
        <w:rPr>
          <w:rFonts w:ascii="Arial" w:hAnsi="Arial" w:cs="Arial"/>
          <w:bCs/>
          <w:color w:val="231F20"/>
          <w:spacing w:val="22"/>
          <w:sz w:val="24"/>
          <w:szCs w:val="20"/>
        </w:rPr>
        <w:t>BUREAU OF INDIAN STANDARDS</w:t>
      </w:r>
    </w:p>
    <w:p w14:paraId="15A1483B" w14:textId="77777777" w:rsidR="000C2691" w:rsidRPr="000C2691" w:rsidRDefault="000C2691" w:rsidP="00FE3E95">
      <w:pPr>
        <w:spacing w:after="0" w:line="20" w:lineRule="atLeast"/>
        <w:ind w:left="3514"/>
        <w:jc w:val="center"/>
        <w:rPr>
          <w:rFonts w:ascii="Kokila" w:hAnsi="Kokila" w:cs="Kokila"/>
          <w:b/>
          <w:bCs/>
          <w:color w:val="231F20"/>
          <w:spacing w:val="22"/>
          <w:sz w:val="24"/>
          <w:szCs w:val="24"/>
        </w:rPr>
      </w:pPr>
      <w:r w:rsidRPr="000C2691">
        <w:rPr>
          <w:rFonts w:ascii="Kokila" w:hAnsi="Kokila" w:cs="Kokila"/>
          <w:caps/>
          <w:sz w:val="24"/>
          <w:szCs w:val="24"/>
          <w:cs/>
          <w:lang w:bidi="hi-IN"/>
        </w:rPr>
        <w:t>मानकभवन</w:t>
      </w:r>
      <w:r w:rsidRPr="000C2691">
        <w:rPr>
          <w:rFonts w:ascii="Kokila" w:hAnsi="Kokila" w:cs="Kokila"/>
          <w:caps/>
          <w:sz w:val="24"/>
          <w:szCs w:val="24"/>
        </w:rPr>
        <w:t xml:space="preserve">, 9 </w:t>
      </w:r>
      <w:r w:rsidRPr="000C2691">
        <w:rPr>
          <w:rFonts w:ascii="Kokila" w:hAnsi="Kokila" w:cs="Kokila"/>
          <w:caps/>
          <w:sz w:val="24"/>
          <w:szCs w:val="24"/>
          <w:cs/>
          <w:lang w:bidi="hi-IN"/>
        </w:rPr>
        <w:t>बहादुर</w:t>
      </w:r>
      <w:r w:rsidRPr="000C2691">
        <w:rPr>
          <w:rFonts w:ascii="Kokila" w:hAnsi="Kokila" w:cs="Kokila" w:hint="cs"/>
          <w:caps/>
          <w:sz w:val="24"/>
          <w:szCs w:val="24"/>
          <w:cs/>
          <w:lang w:bidi="hi-IN"/>
        </w:rPr>
        <w:t xml:space="preserve"> </w:t>
      </w:r>
      <w:r w:rsidRPr="000C2691">
        <w:rPr>
          <w:rFonts w:ascii="Kokila" w:hAnsi="Kokila" w:cs="Kokila"/>
          <w:caps/>
          <w:sz w:val="24"/>
          <w:szCs w:val="24"/>
          <w:cs/>
          <w:lang w:bidi="hi-IN"/>
        </w:rPr>
        <w:t>शाह</w:t>
      </w:r>
      <w:r w:rsidRPr="000C2691">
        <w:rPr>
          <w:rFonts w:ascii="Kokila" w:hAnsi="Kokila" w:cs="Kokila" w:hint="cs"/>
          <w:caps/>
          <w:sz w:val="24"/>
          <w:szCs w:val="24"/>
          <w:cs/>
          <w:lang w:bidi="hi-IN"/>
        </w:rPr>
        <w:t xml:space="preserve"> </w:t>
      </w:r>
      <w:r w:rsidRPr="000C2691">
        <w:rPr>
          <w:rFonts w:ascii="Kokila" w:hAnsi="Kokila" w:cs="Kokila"/>
          <w:caps/>
          <w:sz w:val="24"/>
          <w:szCs w:val="24"/>
          <w:cs/>
          <w:lang w:bidi="hi-IN"/>
        </w:rPr>
        <w:t>ज़फर</w:t>
      </w:r>
      <w:r w:rsidRPr="000C2691">
        <w:rPr>
          <w:rFonts w:ascii="Kokila" w:hAnsi="Kokila" w:cs="Kokila" w:hint="cs"/>
          <w:caps/>
          <w:sz w:val="24"/>
          <w:szCs w:val="24"/>
          <w:cs/>
          <w:lang w:bidi="hi-IN"/>
        </w:rPr>
        <w:t xml:space="preserve"> </w:t>
      </w:r>
      <w:r w:rsidRPr="000C2691">
        <w:rPr>
          <w:rFonts w:ascii="Kokila" w:hAnsi="Kokila" w:cs="Kokila"/>
          <w:caps/>
          <w:sz w:val="24"/>
          <w:szCs w:val="24"/>
          <w:cs/>
          <w:lang w:bidi="hi-IN"/>
        </w:rPr>
        <w:t>मार्ग</w:t>
      </w:r>
      <w:r w:rsidRPr="000C2691">
        <w:rPr>
          <w:rFonts w:ascii="Kokila" w:hAnsi="Kokila" w:cs="Kokila"/>
          <w:caps/>
          <w:sz w:val="24"/>
          <w:szCs w:val="24"/>
        </w:rPr>
        <w:t xml:space="preserve">, </w:t>
      </w:r>
      <w:r w:rsidRPr="000C2691">
        <w:rPr>
          <w:rFonts w:ascii="Kokila" w:hAnsi="Kokila" w:cs="Kokila"/>
          <w:caps/>
          <w:sz w:val="24"/>
          <w:szCs w:val="24"/>
          <w:cs/>
          <w:lang w:bidi="hi-IN"/>
        </w:rPr>
        <w:t>नईदिल्ली</w:t>
      </w:r>
      <w:r w:rsidRPr="000C2691">
        <w:rPr>
          <w:rFonts w:ascii="Kokila" w:hAnsi="Kokila" w:cs="Kokila"/>
          <w:caps/>
          <w:sz w:val="24"/>
          <w:szCs w:val="24"/>
          <w:rtl/>
          <w:cs/>
        </w:rPr>
        <w:t xml:space="preserve"> - </w:t>
      </w:r>
      <w:r w:rsidRPr="000C2691">
        <w:rPr>
          <w:rFonts w:ascii="Kokila" w:hAnsi="Kokila" w:cs="Kokila"/>
          <w:bCs/>
          <w:caps/>
          <w:sz w:val="24"/>
          <w:szCs w:val="24"/>
        </w:rPr>
        <w:t>110002</w:t>
      </w:r>
    </w:p>
    <w:p w14:paraId="675CB4DB" w14:textId="77777777" w:rsidR="000C2691" w:rsidRPr="000C2691" w:rsidRDefault="000C2691" w:rsidP="00FE3E95">
      <w:pPr>
        <w:tabs>
          <w:tab w:val="left" w:pos="3119"/>
          <w:tab w:val="left" w:pos="3828"/>
          <w:tab w:val="left" w:pos="4253"/>
        </w:tabs>
        <w:adjustRightInd w:val="0"/>
        <w:spacing w:after="0" w:line="20" w:lineRule="atLeast"/>
        <w:ind w:left="3514"/>
        <w:jc w:val="center"/>
        <w:rPr>
          <w:rFonts w:ascii="Arial" w:hAnsi="Arial" w:cs="Arial"/>
          <w:color w:val="231F20"/>
          <w:sz w:val="20"/>
          <w:szCs w:val="16"/>
        </w:rPr>
      </w:pPr>
      <w:r w:rsidRPr="000C2691">
        <w:rPr>
          <w:rFonts w:ascii="Arial" w:hAnsi="Arial" w:cs="Arial"/>
          <w:color w:val="231F20"/>
          <w:sz w:val="20"/>
          <w:szCs w:val="16"/>
        </w:rPr>
        <w:t>MANAK BHAVAN, 9 BAHADUR SHAH ZAFAR MARG</w:t>
      </w:r>
    </w:p>
    <w:p w14:paraId="6A9322F4" w14:textId="77777777" w:rsidR="000C2691" w:rsidRPr="000C2691" w:rsidRDefault="000C2691" w:rsidP="00FE3E95">
      <w:pPr>
        <w:tabs>
          <w:tab w:val="left" w:pos="3119"/>
          <w:tab w:val="left" w:pos="3828"/>
          <w:tab w:val="left" w:pos="4253"/>
        </w:tabs>
        <w:adjustRightInd w:val="0"/>
        <w:spacing w:after="0" w:line="20" w:lineRule="atLeast"/>
        <w:ind w:left="3514"/>
        <w:jc w:val="center"/>
        <w:rPr>
          <w:rFonts w:ascii="Arial" w:hAnsi="Arial" w:cs="Arial"/>
          <w:color w:val="231F20"/>
          <w:sz w:val="20"/>
          <w:szCs w:val="16"/>
        </w:rPr>
      </w:pPr>
      <w:r w:rsidRPr="000C2691">
        <w:rPr>
          <w:rFonts w:ascii="Arial" w:hAnsi="Arial" w:cs="Arial"/>
          <w:color w:val="231F20"/>
          <w:sz w:val="20"/>
          <w:szCs w:val="16"/>
        </w:rPr>
        <w:t>NEW DELHI - 110002</w:t>
      </w:r>
    </w:p>
    <w:p w14:paraId="29B0CBF9" w14:textId="77777777" w:rsidR="000C2691" w:rsidRPr="00874461" w:rsidRDefault="000C2691" w:rsidP="00FE3E95">
      <w:pPr>
        <w:spacing w:after="0" w:line="20" w:lineRule="atLeast"/>
        <w:ind w:left="3514"/>
        <w:jc w:val="center"/>
        <w:rPr>
          <w:rStyle w:val="Hyperlink"/>
        </w:rPr>
      </w:pPr>
      <w:hyperlink r:id="rId10" w:history="1">
        <w:r w:rsidRPr="00874461">
          <w:rPr>
            <w:rStyle w:val="Hyperlink"/>
          </w:rPr>
          <w:t>www.bis.gov.in</w:t>
        </w:r>
      </w:hyperlink>
      <w:hyperlink r:id="rId11" w:history="1">
        <w:r w:rsidRPr="00874461">
          <w:rPr>
            <w:rStyle w:val="Hyperlink"/>
          </w:rPr>
          <w:t>www.standardsbis.in</w:t>
        </w:r>
      </w:hyperlink>
    </w:p>
    <w:p w14:paraId="7E8DE76B" w14:textId="4EB11661" w:rsidR="000C2691" w:rsidRPr="00D804E1" w:rsidRDefault="000C2691" w:rsidP="00FE3E95">
      <w:pPr>
        <w:spacing w:after="0" w:line="20" w:lineRule="atLeast"/>
        <w:ind w:left="3514"/>
        <w:jc w:val="center"/>
        <w:rPr>
          <w:b/>
          <w:bCs/>
          <w:sz w:val="24"/>
          <w:szCs w:val="24"/>
        </w:rPr>
      </w:pPr>
      <w:r w:rsidRPr="00387EFE">
        <w:rPr>
          <w:iCs/>
        </w:rPr>
        <w:br/>
      </w:r>
      <w:r>
        <w:rPr>
          <w:b/>
          <w:bCs/>
          <w:iCs/>
          <w:sz w:val="24"/>
          <w:szCs w:val="24"/>
        </w:rPr>
        <w:t>November</w:t>
      </w:r>
      <w:r w:rsidRPr="00D804E1">
        <w:rPr>
          <w:b/>
          <w:bCs/>
          <w:iCs/>
          <w:sz w:val="24"/>
          <w:szCs w:val="24"/>
        </w:rPr>
        <w:t xml:space="preserve"> </w:t>
      </w:r>
      <w:r w:rsidRPr="00D804E1">
        <w:rPr>
          <w:b/>
          <w:bCs/>
          <w:sz w:val="24"/>
          <w:szCs w:val="24"/>
        </w:rPr>
        <w:t xml:space="preserve">2024                       </w:t>
      </w:r>
      <w:r>
        <w:rPr>
          <w:b/>
          <w:bCs/>
          <w:sz w:val="24"/>
          <w:szCs w:val="24"/>
        </w:rPr>
        <w:t xml:space="preserve">             </w:t>
      </w:r>
      <w:r w:rsidRPr="00D804E1">
        <w:rPr>
          <w:b/>
          <w:bCs/>
          <w:sz w:val="24"/>
          <w:szCs w:val="24"/>
        </w:rPr>
        <w:t xml:space="preserve">                               Price Group</w:t>
      </w:r>
    </w:p>
    <w:p w14:paraId="561311F3" w14:textId="77777777" w:rsidR="000C2691" w:rsidRDefault="000C2691" w:rsidP="006C43E6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IN"/>
        </w:rPr>
        <w:sectPr w:rsidR="000C2691" w:rsidSect="00FE3E95">
          <w:headerReference w:type="default" r:id="rId12"/>
          <w:pgSz w:w="11906" w:h="16838" w:code="9"/>
          <w:pgMar w:top="1440" w:right="476" w:bottom="1440" w:left="1440" w:header="706" w:footer="706" w:gutter="0"/>
          <w:cols w:space="708"/>
          <w:titlePg/>
          <w:docGrid w:linePitch="360"/>
        </w:sectPr>
      </w:pPr>
    </w:p>
    <w:p w14:paraId="40A79895" w14:textId="75FBC839" w:rsidR="004753AA" w:rsidRDefault="004753AA" w:rsidP="000C2691">
      <w:pPr>
        <w:spacing w:after="0" w:line="20" w:lineRule="atLeast"/>
        <w:rPr>
          <w:rFonts w:ascii="Times New Roman" w:hAnsi="Times New Roman" w:cs="Times New Roman"/>
          <w:bCs/>
          <w:sz w:val="20"/>
          <w:szCs w:val="20"/>
        </w:rPr>
      </w:pPr>
      <w:r w:rsidRPr="004753AA">
        <w:rPr>
          <w:rFonts w:ascii="Times New Roman" w:hAnsi="Times New Roman" w:cs="Times New Roman"/>
          <w:sz w:val="20"/>
          <w:szCs w:val="20"/>
        </w:rPr>
        <w:lastRenderedPageBreak/>
        <w:t>Springs and Suspension Systems Sectional Committee</w:t>
      </w:r>
      <w:r w:rsidRPr="004753A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753AA">
        <w:rPr>
          <w:rFonts w:ascii="Times New Roman" w:hAnsi="Times New Roman" w:cs="Times New Roman"/>
          <w:bCs/>
          <w:sz w:val="20"/>
          <w:szCs w:val="20"/>
        </w:rPr>
        <w:t>TED 34</w:t>
      </w:r>
    </w:p>
    <w:p w14:paraId="6F7DAFAA" w14:textId="77777777" w:rsidR="00CF6F16" w:rsidRDefault="00CF6F16" w:rsidP="000C2691">
      <w:pPr>
        <w:spacing w:after="0" w:line="2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6A92FE4F" w14:textId="77777777" w:rsidR="00CF6F16" w:rsidRDefault="00CF6F16" w:rsidP="000C2691">
      <w:pPr>
        <w:spacing w:after="0" w:line="2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4A2ACA54" w14:textId="77777777" w:rsidR="00CF6F16" w:rsidRDefault="00CF6F16" w:rsidP="000C2691">
      <w:pPr>
        <w:spacing w:after="0" w:line="2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7F62DAD2" w14:textId="77777777" w:rsidR="00CF6F16" w:rsidRPr="004753AA" w:rsidRDefault="00CF6F16" w:rsidP="000C2691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35554C9" w14:textId="789572A1" w:rsidR="00C20607" w:rsidRPr="00FE3E95" w:rsidRDefault="00FA27BE" w:rsidP="000C2691">
      <w:pPr>
        <w:spacing w:after="0" w:line="20" w:lineRule="atLeast"/>
        <w:rPr>
          <w:rFonts w:ascii="Times New Roman" w:hAnsi="Times New Roman" w:cs="Times New Roman"/>
          <w:bCs/>
          <w:sz w:val="20"/>
          <w:szCs w:val="20"/>
        </w:rPr>
      </w:pPr>
      <w:r w:rsidRPr="00FE3E95">
        <w:rPr>
          <w:rFonts w:ascii="Times New Roman" w:hAnsi="Times New Roman" w:cs="Times New Roman"/>
          <w:bCs/>
          <w:sz w:val="20"/>
          <w:szCs w:val="20"/>
        </w:rPr>
        <w:t>Foreword</w:t>
      </w:r>
    </w:p>
    <w:p w14:paraId="6EC1FEA1" w14:textId="23524DF7" w:rsidR="000C2691" w:rsidRDefault="000C2691" w:rsidP="000C2691">
      <w:pPr>
        <w:spacing w:after="0" w:line="2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2785D0BA" w14:textId="6E4F50C0" w:rsidR="000C2691" w:rsidRDefault="000C2691" w:rsidP="000C2691">
      <w:pPr>
        <w:pStyle w:val="BodyText3"/>
      </w:pPr>
      <w:r w:rsidRPr="000C2691">
        <w:t xml:space="preserve">This Indian Standard was adopted by the Bureau of Indian Standards, after the draft finalized by the </w:t>
      </w:r>
      <w:r w:rsidR="00A44E32" w:rsidRPr="00A44E32">
        <w:t>Springs and Suspens</w:t>
      </w:r>
      <w:r w:rsidR="00A44E32">
        <w:t>ion Systems Sectional Committee</w:t>
      </w:r>
      <w:r w:rsidRPr="000C2691">
        <w:t xml:space="preserve"> had been approved by the Transport Engineering Division Council.</w:t>
      </w:r>
    </w:p>
    <w:p w14:paraId="714C7758" w14:textId="77777777" w:rsidR="000C2691" w:rsidRPr="000C2691" w:rsidRDefault="000C2691" w:rsidP="000C2691">
      <w:pPr>
        <w:spacing w:after="0" w:line="20" w:lineRule="atLeast"/>
        <w:jc w:val="both"/>
        <w:rPr>
          <w:rFonts w:ascii="Times New Roman" w:hAnsi="Times New Roman"/>
          <w:bCs/>
          <w:sz w:val="20"/>
          <w:szCs w:val="18"/>
          <w:cs/>
          <w:lang w:bidi="hi-IN"/>
        </w:rPr>
      </w:pPr>
    </w:p>
    <w:p w14:paraId="2BA29390" w14:textId="7AB45709" w:rsidR="00FA27BE" w:rsidRDefault="006641D3" w:rsidP="000C2691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6641D3">
        <w:rPr>
          <w:rFonts w:ascii="Times New Roman" w:hAnsi="Times New Roman" w:cs="Times New Roman"/>
          <w:sz w:val="20"/>
        </w:rPr>
        <w:t xml:space="preserve">This standard was first published in </w:t>
      </w:r>
      <w:r>
        <w:rPr>
          <w:rFonts w:ascii="Times New Roman" w:hAnsi="Times New Roman" w:cs="Times New Roman"/>
          <w:sz w:val="20"/>
        </w:rPr>
        <w:t>1975</w:t>
      </w:r>
      <w:r w:rsidRPr="006641D3">
        <w:rPr>
          <w:rFonts w:ascii="Times New Roman" w:hAnsi="Times New Roman" w:cs="Times New Roman"/>
          <w:sz w:val="20"/>
        </w:rPr>
        <w:t xml:space="preserve"> to specify </w:t>
      </w:r>
      <w:r>
        <w:rPr>
          <w:rFonts w:ascii="Times New Roman" w:hAnsi="Times New Roman" w:cs="Times New Roman"/>
          <w:sz w:val="20"/>
        </w:rPr>
        <w:t>d</w:t>
      </w:r>
      <w:r w:rsidRPr="006641D3">
        <w:rPr>
          <w:rFonts w:ascii="Times New Roman" w:hAnsi="Times New Roman" w:cs="Times New Roman"/>
          <w:sz w:val="20"/>
        </w:rPr>
        <w:t xml:space="preserve">ata </w:t>
      </w:r>
      <w:r>
        <w:rPr>
          <w:rFonts w:ascii="Times New Roman" w:hAnsi="Times New Roman" w:cs="Times New Roman"/>
          <w:sz w:val="20"/>
        </w:rPr>
        <w:t>s</w:t>
      </w:r>
      <w:r w:rsidRPr="006641D3">
        <w:rPr>
          <w:rFonts w:ascii="Times New Roman" w:hAnsi="Times New Roman" w:cs="Times New Roman"/>
          <w:sz w:val="20"/>
        </w:rPr>
        <w:t xml:space="preserve">heet for processing of orders and queries for the specification for compression springs covered by IS 7906 (Part 2) and IS 7906 (Part 5). This revision has been </w:t>
      </w:r>
      <w:r w:rsidR="002E23F8">
        <w:rPr>
          <w:rFonts w:ascii="Times New Roman" w:hAnsi="Times New Roman" w:cs="Times New Roman"/>
          <w:sz w:val="20"/>
        </w:rPr>
        <w:t>brought out</w:t>
      </w:r>
      <w:r w:rsidR="002E23F8" w:rsidRPr="006641D3">
        <w:rPr>
          <w:rFonts w:ascii="Times New Roman" w:hAnsi="Times New Roman" w:cs="Times New Roman"/>
          <w:sz w:val="20"/>
        </w:rPr>
        <w:t xml:space="preserve"> </w:t>
      </w:r>
      <w:r w:rsidRPr="006641D3">
        <w:rPr>
          <w:rFonts w:ascii="Times New Roman" w:hAnsi="Times New Roman" w:cs="Times New Roman"/>
          <w:sz w:val="20"/>
        </w:rPr>
        <w:t>in view of technological advancements which have taken place after publication of the standard. In this revision editorial corrections have been rectified and references have been made up to date.</w:t>
      </w:r>
    </w:p>
    <w:p w14:paraId="310EAC65" w14:textId="77777777" w:rsidR="00703B33" w:rsidRPr="00C20607" w:rsidRDefault="00703B33" w:rsidP="000C2691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BF4793" w14:textId="737BDF44" w:rsidR="00703B33" w:rsidRDefault="00703B33" w:rsidP="00703B33">
      <w:pPr>
        <w:pStyle w:val="BodyText"/>
        <w:tabs>
          <w:tab w:val="left" w:pos="8820"/>
        </w:tabs>
        <w:spacing w:line="20" w:lineRule="atLeast"/>
        <w:jc w:val="both"/>
      </w:pPr>
      <w:r>
        <w:t>This standard (P</w:t>
      </w:r>
      <w:r w:rsidR="00DB26C1">
        <w:t>art 3</w:t>
      </w:r>
      <w:r>
        <w:t xml:space="preserve">) is one of a series dealing with </w:t>
      </w:r>
      <w:r w:rsidR="00ED0D41">
        <w:t>h</w:t>
      </w:r>
      <w:r w:rsidR="00ED0D41" w:rsidRPr="00CA6EB3">
        <w:t xml:space="preserve">elical </w:t>
      </w:r>
      <w:r w:rsidRPr="00CA6EB3">
        <w:t>compression springs</w:t>
      </w:r>
      <w:r w:rsidR="00ED0D41">
        <w:t>:</w:t>
      </w:r>
    </w:p>
    <w:tbl>
      <w:tblPr>
        <w:tblStyle w:val="TableGrid"/>
        <w:tblpPr w:leftFromText="180" w:rightFromText="180" w:vertAnchor="text" w:horzAnchor="margin" w:tblpX="85" w:tblpY="145"/>
        <w:tblW w:w="8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D35ADB" w14:paraId="35267C7B" w14:textId="77777777" w:rsidTr="00FE3E95">
        <w:tc>
          <w:tcPr>
            <w:tcW w:w="8303" w:type="dxa"/>
          </w:tcPr>
          <w:p w14:paraId="221FB319" w14:textId="72311C3A" w:rsidR="00D35ADB" w:rsidRDefault="00D35ADB" w:rsidP="00FE3E95">
            <w:pPr>
              <w:pStyle w:val="BodyText"/>
              <w:tabs>
                <w:tab w:val="left" w:pos="8820"/>
              </w:tabs>
              <w:spacing w:after="120" w:line="20" w:lineRule="atLeast"/>
              <w:ind w:left="360"/>
              <w:jc w:val="both"/>
            </w:pPr>
            <w:r>
              <w:t>Part 1      D</w:t>
            </w:r>
            <w:r w:rsidRPr="00767581">
              <w:t>esign and calculation for springs made from circular section wire and bar</w:t>
            </w:r>
          </w:p>
        </w:tc>
      </w:tr>
      <w:tr w:rsidR="00D35ADB" w14:paraId="4233B2E3" w14:textId="77777777" w:rsidTr="00FE3E95">
        <w:tc>
          <w:tcPr>
            <w:tcW w:w="8303" w:type="dxa"/>
          </w:tcPr>
          <w:p w14:paraId="20824F94" w14:textId="05FEC8D3" w:rsidR="00D35ADB" w:rsidRDefault="00D35ADB" w:rsidP="00FE3E95">
            <w:pPr>
              <w:pStyle w:val="BodyText"/>
              <w:tabs>
                <w:tab w:val="left" w:pos="8820"/>
              </w:tabs>
              <w:spacing w:after="120" w:line="20" w:lineRule="atLeast"/>
              <w:ind w:left="360"/>
              <w:jc w:val="both"/>
            </w:pPr>
            <w:r w:rsidRPr="00767581">
              <w:t>Part 2</w:t>
            </w:r>
            <w:r>
              <w:t xml:space="preserve">      S</w:t>
            </w:r>
            <w:r w:rsidRPr="00767581">
              <w:t>pecification for cold coiled springs made from circular section wire and bar</w:t>
            </w:r>
          </w:p>
        </w:tc>
      </w:tr>
      <w:tr w:rsidR="00D35ADB" w14:paraId="6386E4D5" w14:textId="77777777" w:rsidTr="00FE3E95">
        <w:tc>
          <w:tcPr>
            <w:tcW w:w="8303" w:type="dxa"/>
          </w:tcPr>
          <w:p w14:paraId="54628B4D" w14:textId="126FB3AB" w:rsidR="00D35ADB" w:rsidRDefault="00D35ADB" w:rsidP="00FE3E95">
            <w:pPr>
              <w:pStyle w:val="BodyText"/>
              <w:tabs>
                <w:tab w:val="left" w:pos="698"/>
                <w:tab w:val="left" w:pos="8820"/>
              </w:tabs>
              <w:spacing w:after="120" w:line="20" w:lineRule="atLeast"/>
              <w:ind w:left="360"/>
              <w:jc w:val="both"/>
            </w:pPr>
            <w:r w:rsidRPr="00767581">
              <w:t>Part 4</w:t>
            </w:r>
            <w:r>
              <w:t xml:space="preserve">      S</w:t>
            </w:r>
            <w:r w:rsidRPr="00767581">
              <w:t>election of standard cold coiled springs made from circular section wire and bar</w:t>
            </w:r>
          </w:p>
        </w:tc>
      </w:tr>
      <w:tr w:rsidR="00D35ADB" w14:paraId="7ACD5D3B" w14:textId="77777777" w:rsidTr="00FE3E95">
        <w:tc>
          <w:tcPr>
            <w:tcW w:w="8303" w:type="dxa"/>
          </w:tcPr>
          <w:p w14:paraId="4905B3BE" w14:textId="272A9D09" w:rsidR="00D35ADB" w:rsidRDefault="00D35ADB" w:rsidP="00FE3E95">
            <w:pPr>
              <w:pStyle w:val="BodyText"/>
              <w:tabs>
                <w:tab w:val="left" w:pos="8820"/>
              </w:tabs>
              <w:spacing w:after="120" w:line="20" w:lineRule="atLeast"/>
              <w:ind w:left="360"/>
              <w:jc w:val="both"/>
            </w:pPr>
            <w:r w:rsidRPr="00767581">
              <w:t>Part 5</w:t>
            </w:r>
            <w:r>
              <w:t xml:space="preserve">      H</w:t>
            </w:r>
            <w:r w:rsidRPr="00767581">
              <w:t xml:space="preserve">ot coiled springs made from circular section bars </w:t>
            </w:r>
            <w:r w:rsidR="00732920">
              <w:t>—</w:t>
            </w:r>
            <w:r w:rsidRPr="00767581">
              <w:t xml:space="preserve"> Specification</w:t>
            </w:r>
          </w:p>
        </w:tc>
      </w:tr>
      <w:tr w:rsidR="00D35ADB" w14:paraId="1BABE18D" w14:textId="77777777" w:rsidTr="00FE3E95">
        <w:tc>
          <w:tcPr>
            <w:tcW w:w="8303" w:type="dxa"/>
          </w:tcPr>
          <w:p w14:paraId="337E9F23" w14:textId="5B322AF4" w:rsidR="00D35ADB" w:rsidRDefault="00D35ADB" w:rsidP="00FE3E95">
            <w:pPr>
              <w:pStyle w:val="BodyText"/>
              <w:tabs>
                <w:tab w:val="left" w:pos="8820"/>
              </w:tabs>
              <w:spacing w:after="120" w:line="20" w:lineRule="atLeast"/>
              <w:ind w:left="360"/>
              <w:jc w:val="both"/>
            </w:pPr>
            <w:r w:rsidRPr="00767581">
              <w:t>Part 6</w:t>
            </w:r>
            <w:r>
              <w:t xml:space="preserve">      D</w:t>
            </w:r>
            <w:r w:rsidRPr="00767581">
              <w:t xml:space="preserve">esign and calculations for springs made from rectangular section bar </w:t>
            </w:r>
            <w:r w:rsidR="00732920">
              <w:t>—</w:t>
            </w:r>
            <w:r w:rsidRPr="00767581">
              <w:t xml:space="preserve"> Steel</w:t>
            </w:r>
          </w:p>
        </w:tc>
      </w:tr>
      <w:tr w:rsidR="00D35ADB" w:rsidRPr="00594BD3" w14:paraId="7BCEDC9E" w14:textId="77777777" w:rsidTr="00FE3E95">
        <w:tc>
          <w:tcPr>
            <w:tcW w:w="8303" w:type="dxa"/>
          </w:tcPr>
          <w:p w14:paraId="2BF89DEA" w14:textId="4AD7C07E" w:rsidR="00D35ADB" w:rsidRDefault="00D35ADB" w:rsidP="00FE3E95">
            <w:pPr>
              <w:pStyle w:val="BodyText"/>
              <w:tabs>
                <w:tab w:val="left" w:pos="518"/>
                <w:tab w:val="left" w:pos="8820"/>
              </w:tabs>
              <w:spacing w:after="120" w:line="20" w:lineRule="atLeast"/>
              <w:ind w:left="1148" w:hanging="720"/>
              <w:jc w:val="both"/>
            </w:pPr>
            <w:r w:rsidRPr="00767581">
              <w:t>Part 7</w:t>
            </w:r>
            <w:r>
              <w:t xml:space="preserve"> </w:t>
            </w:r>
            <w:r w:rsidR="00435B74">
              <w:t xml:space="preserve"> </w:t>
            </w:r>
            <w:r>
              <w:t xml:space="preserve"> Q</w:t>
            </w:r>
            <w:r w:rsidRPr="00767581">
              <w:t>uality requirements for cylindrical coil compression springs used mainly as vehicle suspension springs</w:t>
            </w:r>
          </w:p>
        </w:tc>
      </w:tr>
      <w:tr w:rsidR="00D35ADB" w14:paraId="77FBFD25" w14:textId="77777777" w:rsidTr="00FE3E95">
        <w:tc>
          <w:tcPr>
            <w:tcW w:w="8303" w:type="dxa"/>
          </w:tcPr>
          <w:p w14:paraId="49F28598" w14:textId="7A05AB83" w:rsidR="00D35ADB" w:rsidRPr="00767581" w:rsidRDefault="00D35ADB" w:rsidP="00FE3E95">
            <w:pPr>
              <w:pStyle w:val="BodyText"/>
              <w:tabs>
                <w:tab w:val="left" w:pos="8820"/>
              </w:tabs>
              <w:spacing w:after="120" w:line="20" w:lineRule="atLeast"/>
              <w:ind w:left="360"/>
              <w:jc w:val="both"/>
            </w:pPr>
            <w:r w:rsidRPr="00C20607">
              <w:t>Part 8</w:t>
            </w:r>
            <w:r>
              <w:t xml:space="preserve">      M</w:t>
            </w:r>
            <w:r w:rsidRPr="00C20607">
              <w:t>ethod of inspection of hot</w:t>
            </w:r>
            <w:r>
              <w:t xml:space="preserve"> </w:t>
            </w:r>
            <w:r w:rsidRPr="00C20607">
              <w:t>coiled compression springs made from circular section bars</w:t>
            </w:r>
          </w:p>
        </w:tc>
      </w:tr>
    </w:tbl>
    <w:p w14:paraId="7E5500C7" w14:textId="1E0BC0E4" w:rsidR="00703B33" w:rsidRDefault="00703B33" w:rsidP="00703B33">
      <w:pPr>
        <w:pStyle w:val="BodyText"/>
        <w:tabs>
          <w:tab w:val="left" w:pos="8820"/>
        </w:tabs>
        <w:spacing w:line="20" w:lineRule="atLeast"/>
        <w:jc w:val="both"/>
      </w:pPr>
    </w:p>
    <w:p w14:paraId="785FEBB7" w14:textId="77777777" w:rsidR="00FA27BE" w:rsidRPr="00C20607" w:rsidRDefault="00FA27BE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DF5D684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B214E14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B00C214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AFCD6B8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CEDBDF0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C6C4E8D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C5F88BD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93192AD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91B7968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6C67F9D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8D2B971" w14:textId="77777777" w:rsidR="00D35ADB" w:rsidRDefault="00D35ADB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2E2C1CC" w14:textId="707BD2BE" w:rsidR="00FA27BE" w:rsidRPr="00C20607" w:rsidRDefault="00FA27BE" w:rsidP="009574EE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20607">
        <w:rPr>
          <w:rFonts w:ascii="Times New Roman" w:hAnsi="Times New Roman" w:cs="Times New Roman"/>
          <w:sz w:val="20"/>
          <w:szCs w:val="20"/>
        </w:rPr>
        <w:t xml:space="preserve">The duplication of this </w:t>
      </w:r>
      <w:r w:rsidR="00ED0D41" w:rsidRPr="00C20607">
        <w:rPr>
          <w:rFonts w:ascii="Times New Roman" w:hAnsi="Times New Roman" w:cs="Times New Roman"/>
          <w:sz w:val="20"/>
          <w:szCs w:val="20"/>
        </w:rPr>
        <w:t>data s</w:t>
      </w:r>
      <w:r w:rsidRPr="00C20607">
        <w:rPr>
          <w:rFonts w:ascii="Times New Roman" w:hAnsi="Times New Roman" w:cs="Times New Roman"/>
          <w:sz w:val="20"/>
          <w:szCs w:val="20"/>
        </w:rPr>
        <w:t>heet is allowed. This Data Sheet is so designed that it can also be used as a factory drawing.</w:t>
      </w:r>
    </w:p>
    <w:p w14:paraId="20315B65" w14:textId="77777777" w:rsidR="00FA27BE" w:rsidRPr="00C20607" w:rsidRDefault="00FA27BE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08BF295" w14:textId="77777777" w:rsidR="00F379FA" w:rsidRPr="00C20607" w:rsidRDefault="00FA27BE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20607">
        <w:rPr>
          <w:rFonts w:ascii="Times New Roman" w:hAnsi="Times New Roman" w:cs="Times New Roman"/>
          <w:sz w:val="20"/>
          <w:szCs w:val="20"/>
        </w:rPr>
        <w:t>In the preparation of this standard considerable assistan</w:t>
      </w:r>
      <w:r w:rsidR="006A5060" w:rsidRPr="00C20607">
        <w:rPr>
          <w:rFonts w:ascii="Times New Roman" w:hAnsi="Times New Roman" w:cs="Times New Roman"/>
          <w:sz w:val="20"/>
          <w:szCs w:val="20"/>
        </w:rPr>
        <w:t>ce has been derived from DI</w:t>
      </w:r>
      <w:r w:rsidRPr="00C20607">
        <w:rPr>
          <w:rFonts w:ascii="Times New Roman" w:hAnsi="Times New Roman" w:cs="Times New Roman"/>
          <w:sz w:val="20"/>
          <w:szCs w:val="20"/>
        </w:rPr>
        <w:t xml:space="preserve">N 2099 Sheet 1 Helical springs made from circular section wire and bar, Specification for tension springs, issued by </w:t>
      </w:r>
      <w:proofErr w:type="spellStart"/>
      <w:r w:rsidRPr="00C20607">
        <w:rPr>
          <w:rFonts w:ascii="Times New Roman" w:hAnsi="Times New Roman" w:cs="Times New Roman"/>
          <w:sz w:val="20"/>
          <w:szCs w:val="20"/>
        </w:rPr>
        <w:t>D</w:t>
      </w:r>
      <w:r w:rsidR="006A5060" w:rsidRPr="00C20607">
        <w:rPr>
          <w:rFonts w:ascii="Times New Roman" w:hAnsi="Times New Roman" w:cs="Times New Roman"/>
          <w:sz w:val="20"/>
          <w:szCs w:val="20"/>
        </w:rPr>
        <w:t>eutschen</w:t>
      </w:r>
      <w:proofErr w:type="spellEnd"/>
      <w:r w:rsidR="006A5060" w:rsidRPr="00C206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5060" w:rsidRPr="00C20607">
        <w:rPr>
          <w:rFonts w:ascii="Times New Roman" w:hAnsi="Times New Roman" w:cs="Times New Roman"/>
          <w:sz w:val="20"/>
          <w:szCs w:val="20"/>
        </w:rPr>
        <w:t>lnstitut</w:t>
      </w:r>
      <w:proofErr w:type="spellEnd"/>
      <w:r w:rsidR="006A5060" w:rsidRPr="00C20607">
        <w:rPr>
          <w:rFonts w:ascii="Times New Roman" w:hAnsi="Times New Roman" w:cs="Times New Roman"/>
          <w:sz w:val="20"/>
          <w:szCs w:val="20"/>
        </w:rPr>
        <w:t xml:space="preserve"> fur </w:t>
      </w:r>
      <w:proofErr w:type="spellStart"/>
      <w:r w:rsidR="006A5060" w:rsidRPr="00C20607">
        <w:rPr>
          <w:rFonts w:ascii="Times New Roman" w:hAnsi="Times New Roman" w:cs="Times New Roman"/>
          <w:sz w:val="20"/>
          <w:szCs w:val="20"/>
        </w:rPr>
        <w:t>Normung</w:t>
      </w:r>
      <w:proofErr w:type="spellEnd"/>
      <w:r w:rsidR="006A5060" w:rsidRPr="00C20607">
        <w:rPr>
          <w:rFonts w:ascii="Times New Roman" w:hAnsi="Times New Roman" w:cs="Times New Roman"/>
          <w:sz w:val="20"/>
          <w:szCs w:val="20"/>
        </w:rPr>
        <w:t xml:space="preserve"> (DIN</w:t>
      </w:r>
      <w:r w:rsidRPr="00C20607">
        <w:rPr>
          <w:rFonts w:ascii="Times New Roman" w:hAnsi="Times New Roman" w:cs="Times New Roman"/>
          <w:sz w:val="20"/>
          <w:szCs w:val="20"/>
        </w:rPr>
        <w:t>).</w:t>
      </w:r>
    </w:p>
    <w:p w14:paraId="33E5FD25" w14:textId="77777777" w:rsidR="00C20607" w:rsidRPr="00C20607" w:rsidRDefault="00C20607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92D4511" w14:textId="2A04A99E" w:rsidR="00C20607" w:rsidRPr="00C11A21" w:rsidRDefault="00C20607" w:rsidP="00C11A21">
      <w:pPr>
        <w:pStyle w:val="BodyText"/>
        <w:widowControl/>
        <w:autoSpaceDE/>
        <w:autoSpaceDN/>
        <w:spacing w:line="20" w:lineRule="atLeast"/>
        <w:rPr>
          <w:rFonts w:eastAsiaTheme="minorHAnsi"/>
          <w:lang w:val="en-IN"/>
        </w:rPr>
      </w:pPr>
      <w:r w:rsidRPr="00C11A21">
        <w:rPr>
          <w:rFonts w:eastAsiaTheme="minorHAnsi"/>
          <w:lang w:val="en-IN"/>
        </w:rPr>
        <w:t xml:space="preserve">The composition of the Committee responsible for the formulation of this standard is given at Annex A. </w:t>
      </w:r>
    </w:p>
    <w:p w14:paraId="78BF61BB" w14:textId="77777777" w:rsidR="00C20607" w:rsidRPr="00C20607" w:rsidRDefault="00C20607" w:rsidP="00C20607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14:paraId="61154ADA" w14:textId="51BEEFFC" w:rsidR="00C20607" w:rsidRPr="00C20607" w:rsidRDefault="00C20607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20607">
        <w:rPr>
          <w:rFonts w:ascii="Times New Roman" w:hAnsi="Times New Roman" w:cs="Times New Roman"/>
          <w:sz w:val="20"/>
          <w:szCs w:val="20"/>
        </w:rPr>
        <w:t xml:space="preserve">For the purpose of deciding whether a particular requirement of this standard is complied with, the final value, observed or calculated, expressing the result of a test or analysis, shall be rounded off in accordance with </w:t>
      </w:r>
      <w:r w:rsidR="00732920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C20607">
        <w:rPr>
          <w:rFonts w:ascii="Times New Roman" w:hAnsi="Times New Roman" w:cs="Times New Roman"/>
          <w:sz w:val="20"/>
          <w:szCs w:val="20"/>
        </w:rPr>
        <w:t>IS 2</w:t>
      </w:r>
      <w:r w:rsidR="009A0137">
        <w:rPr>
          <w:rFonts w:ascii="Times New Roman" w:hAnsi="Times New Roman" w:cs="Times New Roman"/>
          <w:sz w:val="20"/>
          <w:szCs w:val="20"/>
        </w:rPr>
        <w:t xml:space="preserve"> </w:t>
      </w:r>
      <w:r w:rsidRPr="00C20607">
        <w:rPr>
          <w:rFonts w:ascii="Times New Roman" w:hAnsi="Times New Roman" w:cs="Times New Roman"/>
          <w:sz w:val="20"/>
          <w:szCs w:val="20"/>
        </w:rPr>
        <w:t>: 2022 ‘Rules for rounding off numerical values (</w:t>
      </w:r>
      <w:r w:rsidRPr="00C20607">
        <w:rPr>
          <w:rFonts w:ascii="Times New Roman" w:hAnsi="Times New Roman" w:cs="Times New Roman"/>
          <w:i/>
          <w:sz w:val="20"/>
          <w:szCs w:val="20"/>
        </w:rPr>
        <w:t>second revision</w:t>
      </w:r>
      <w:r w:rsidRPr="00C20607">
        <w:rPr>
          <w:rFonts w:ascii="Times New Roman" w:hAnsi="Times New Roman" w:cs="Times New Roman"/>
          <w:sz w:val="20"/>
          <w:szCs w:val="20"/>
        </w:rPr>
        <w:t>)’. The number of significant places retained in the rounded off value should be the same as that of the specified value in this standard.</w:t>
      </w:r>
    </w:p>
    <w:p w14:paraId="08E57A38" w14:textId="4CCF2BE7" w:rsidR="00F379FA" w:rsidRPr="00C20607" w:rsidRDefault="00F379FA" w:rsidP="00C20607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14:paraId="02C47380" w14:textId="77777777" w:rsidR="00A44E32" w:rsidRDefault="00A44E32">
      <w:pPr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br w:type="page"/>
      </w:r>
    </w:p>
    <w:p w14:paraId="668E74D5" w14:textId="458FAE12" w:rsidR="00F379FA" w:rsidRPr="00FE3E95" w:rsidRDefault="00F379FA" w:rsidP="00FE3E95">
      <w:pPr>
        <w:spacing w:after="120"/>
        <w:jc w:val="center"/>
        <w:rPr>
          <w:rFonts w:ascii="Times New Roman" w:hAnsi="Times New Roman" w:cs="Times New Roman"/>
        </w:rPr>
      </w:pPr>
      <w:r w:rsidRPr="00FE3E95">
        <w:rPr>
          <w:rFonts w:ascii="Times New Roman" w:hAnsi="Times New Roman" w:cs="Times New Roman"/>
          <w:i/>
          <w:iCs/>
          <w:sz w:val="28"/>
          <w:szCs w:val="28"/>
        </w:rPr>
        <w:lastRenderedPageBreak/>
        <w:t>Indian Standard</w:t>
      </w:r>
    </w:p>
    <w:p w14:paraId="5FE27AAF" w14:textId="6F293887" w:rsidR="00F379FA" w:rsidRPr="00FE3E95" w:rsidRDefault="00F379FA" w:rsidP="00FE3E95">
      <w:pPr>
        <w:pStyle w:val="BodyText"/>
        <w:spacing w:after="120"/>
        <w:jc w:val="center"/>
        <w:rPr>
          <w:sz w:val="32"/>
          <w:szCs w:val="32"/>
        </w:rPr>
      </w:pPr>
      <w:r w:rsidRPr="00FE3E95">
        <w:rPr>
          <w:sz w:val="32"/>
          <w:szCs w:val="32"/>
        </w:rPr>
        <w:t>HELICAL COMPRESSION SPRINGS</w:t>
      </w:r>
    </w:p>
    <w:p w14:paraId="0E896A84" w14:textId="77777777" w:rsidR="00F379FA" w:rsidRPr="00A44E32" w:rsidRDefault="00F379FA" w:rsidP="009A0137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A44E32">
        <w:rPr>
          <w:rFonts w:ascii="Arial" w:hAnsi="Arial" w:cs="Arial"/>
          <w:b/>
          <w:bCs/>
          <w:sz w:val="28"/>
          <w:szCs w:val="28"/>
        </w:rPr>
        <w:t xml:space="preserve">PART 3 DATA SHEET FOR SPECIFICATIONS FOR SPRINGS MADE </w:t>
      </w:r>
    </w:p>
    <w:p w14:paraId="48C7F363" w14:textId="77777777" w:rsidR="00F379FA" w:rsidRPr="00A44E32" w:rsidRDefault="00F379FA" w:rsidP="00FE3E95">
      <w:pPr>
        <w:spacing w:after="12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A44E32">
        <w:rPr>
          <w:rFonts w:ascii="Arial" w:hAnsi="Arial" w:cs="Arial"/>
          <w:b/>
          <w:bCs/>
          <w:sz w:val="28"/>
          <w:szCs w:val="28"/>
        </w:rPr>
        <w:t>FROM CIRCULAR SECTION WIRE AND BAR</w:t>
      </w:r>
    </w:p>
    <w:p w14:paraId="39D107F7" w14:textId="40DC328E" w:rsidR="00FA27BE" w:rsidRPr="00FE3E95" w:rsidRDefault="00F379FA" w:rsidP="00FE3E95">
      <w:pPr>
        <w:spacing w:after="120" w:line="2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E3E9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44E32" w:rsidRPr="00FE3E95">
        <w:rPr>
          <w:rFonts w:ascii="Times New Roman" w:hAnsi="Times New Roman" w:cs="Times New Roman"/>
          <w:i/>
          <w:iCs/>
          <w:sz w:val="24"/>
          <w:szCs w:val="21"/>
          <w:cs/>
          <w:lang w:bidi="hi-IN"/>
        </w:rPr>
        <w:t xml:space="preserve"> </w:t>
      </w:r>
      <w:r w:rsidRPr="00FE3E95">
        <w:rPr>
          <w:rFonts w:ascii="Times New Roman" w:hAnsi="Times New Roman" w:cs="Times New Roman"/>
          <w:i/>
          <w:iCs/>
          <w:sz w:val="24"/>
          <w:szCs w:val="24"/>
        </w:rPr>
        <w:t>First</w:t>
      </w:r>
      <w:proofErr w:type="gramEnd"/>
      <w:r w:rsidRPr="00FE3E95">
        <w:rPr>
          <w:rFonts w:ascii="Times New Roman" w:hAnsi="Times New Roman" w:cs="Times New Roman"/>
          <w:i/>
          <w:iCs/>
          <w:sz w:val="24"/>
          <w:szCs w:val="24"/>
        </w:rPr>
        <w:t xml:space="preserve"> Revision</w:t>
      </w:r>
      <w:r w:rsidR="00A44E32" w:rsidRPr="00FE3E95">
        <w:rPr>
          <w:rFonts w:ascii="Times New Roman" w:hAnsi="Times New Roman" w:cs="Times New Roman"/>
          <w:i/>
          <w:iCs/>
          <w:sz w:val="24"/>
          <w:szCs w:val="21"/>
          <w:cs/>
          <w:lang w:bidi="hi-IN"/>
        </w:rPr>
        <w:t xml:space="preserve"> </w:t>
      </w:r>
      <w:r w:rsidRPr="00FE3E9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32B50E5" w14:textId="77777777" w:rsidR="00F379FA" w:rsidRPr="00C20607" w:rsidRDefault="00F379FA" w:rsidP="00C20607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4FCB2394" w14:textId="77777777" w:rsidR="007900AE" w:rsidRDefault="00C20607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2060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00AE" w:rsidRPr="00C20607">
        <w:rPr>
          <w:rFonts w:ascii="Times New Roman" w:hAnsi="Times New Roman" w:cs="Times New Roman"/>
          <w:b/>
          <w:sz w:val="20"/>
          <w:szCs w:val="20"/>
        </w:rPr>
        <w:t>SCOPE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20BC0F" w14:textId="77777777" w:rsidR="007900AE" w:rsidRDefault="007900AE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5DB5660" w14:textId="700F631A" w:rsidR="00C20607" w:rsidRDefault="006641D3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standard covers the</w:t>
      </w:r>
      <w:r w:rsidR="00C20607" w:rsidRPr="00C20607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1697468"/>
      <w:r>
        <w:rPr>
          <w:rFonts w:ascii="Times New Roman" w:hAnsi="Times New Roman" w:cs="Times New Roman"/>
          <w:sz w:val="20"/>
          <w:szCs w:val="20"/>
        </w:rPr>
        <w:t>d</w:t>
      </w:r>
      <w:r w:rsidR="00C20607" w:rsidRPr="00C20607">
        <w:rPr>
          <w:rFonts w:ascii="Times New Roman" w:hAnsi="Times New Roman" w:cs="Times New Roman"/>
          <w:sz w:val="20"/>
          <w:szCs w:val="20"/>
        </w:rPr>
        <w:t xml:space="preserve">ata </w:t>
      </w:r>
      <w:r>
        <w:rPr>
          <w:rFonts w:ascii="Times New Roman" w:hAnsi="Times New Roman" w:cs="Times New Roman"/>
          <w:sz w:val="20"/>
          <w:szCs w:val="20"/>
        </w:rPr>
        <w:t>s</w:t>
      </w:r>
      <w:r w:rsidR="00C20607" w:rsidRPr="00C20607">
        <w:rPr>
          <w:rFonts w:ascii="Times New Roman" w:hAnsi="Times New Roman" w:cs="Times New Roman"/>
          <w:sz w:val="20"/>
          <w:szCs w:val="20"/>
        </w:rPr>
        <w:t>heet for processing of orders and queries for th</w:t>
      </w:r>
      <w:r w:rsidR="00C20607">
        <w:rPr>
          <w:rFonts w:ascii="Times New Roman" w:hAnsi="Times New Roman" w:cs="Times New Roman"/>
          <w:sz w:val="20"/>
          <w:szCs w:val="20"/>
        </w:rPr>
        <w:t xml:space="preserve">e specification for compression </w:t>
      </w:r>
      <w:r w:rsidR="00C20607" w:rsidRPr="00C20607">
        <w:rPr>
          <w:rFonts w:ascii="Times New Roman" w:hAnsi="Times New Roman" w:cs="Times New Roman"/>
          <w:sz w:val="20"/>
          <w:szCs w:val="20"/>
        </w:rPr>
        <w:t>springs c</w:t>
      </w:r>
      <w:r w:rsidR="00C20607">
        <w:rPr>
          <w:rFonts w:ascii="Times New Roman" w:hAnsi="Times New Roman" w:cs="Times New Roman"/>
          <w:sz w:val="20"/>
          <w:szCs w:val="20"/>
        </w:rPr>
        <w:t>overed by IS 7906 (Part 2</w:t>
      </w:r>
      <w:r w:rsidR="00C20607" w:rsidRPr="00C20607">
        <w:rPr>
          <w:rFonts w:ascii="Times New Roman" w:hAnsi="Times New Roman" w:cs="Times New Roman"/>
          <w:sz w:val="20"/>
          <w:szCs w:val="20"/>
        </w:rPr>
        <w:t>)</w:t>
      </w:r>
      <w:r w:rsidR="00C20607">
        <w:rPr>
          <w:rFonts w:ascii="Times New Roman" w:hAnsi="Times New Roman" w:cs="Times New Roman"/>
          <w:sz w:val="20"/>
          <w:szCs w:val="20"/>
        </w:rPr>
        <w:t xml:space="preserve"> and IS 7906 (Part 5</w:t>
      </w:r>
      <w:r w:rsidR="00C20607" w:rsidRPr="00C20607">
        <w:rPr>
          <w:rFonts w:ascii="Times New Roman" w:hAnsi="Times New Roman" w:cs="Times New Roman"/>
          <w:sz w:val="20"/>
          <w:szCs w:val="20"/>
        </w:rPr>
        <w:t>)</w:t>
      </w:r>
      <w:r w:rsidR="00C20607">
        <w:rPr>
          <w:rFonts w:ascii="Times New Roman" w:hAnsi="Times New Roman" w:cs="Times New Roman"/>
          <w:sz w:val="20"/>
          <w:szCs w:val="20"/>
        </w:rPr>
        <w:t>.</w:t>
      </w:r>
      <w:bookmarkEnd w:id="1"/>
    </w:p>
    <w:p w14:paraId="2A8D934B" w14:textId="77777777" w:rsidR="00C20607" w:rsidRDefault="00C20607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45865BD" w14:textId="77777777" w:rsidR="00C20607" w:rsidRDefault="00C20607" w:rsidP="00C20607">
      <w:pPr>
        <w:spacing w:after="0" w:line="20" w:lineRule="atLeast"/>
        <w:jc w:val="both"/>
        <w:rPr>
          <w:rFonts w:ascii="Times New Roman" w:hAnsi="Times New Roman" w:cs="Times New Roman"/>
          <w:b/>
          <w:sz w:val="20"/>
        </w:rPr>
      </w:pPr>
      <w:r w:rsidRPr="00D4286B">
        <w:rPr>
          <w:rFonts w:ascii="Times New Roman" w:hAnsi="Times New Roman" w:cs="Times New Roman"/>
          <w:b/>
          <w:sz w:val="20"/>
        </w:rPr>
        <w:t>2 REFERENCES</w:t>
      </w:r>
    </w:p>
    <w:p w14:paraId="1E43ADB3" w14:textId="77777777" w:rsidR="00C20607" w:rsidRPr="00D4286B" w:rsidRDefault="00C20607" w:rsidP="00C20607">
      <w:pPr>
        <w:spacing w:after="0" w:line="20" w:lineRule="atLeast"/>
        <w:jc w:val="both"/>
        <w:rPr>
          <w:rFonts w:ascii="Times New Roman" w:hAnsi="Times New Roman" w:cs="Times New Roman"/>
          <w:b/>
          <w:sz w:val="20"/>
        </w:rPr>
      </w:pPr>
    </w:p>
    <w:p w14:paraId="256B5BAF" w14:textId="77777777" w:rsidR="00F379FA" w:rsidRDefault="00C20607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F4E66">
        <w:rPr>
          <w:rFonts w:ascii="Times New Roman" w:hAnsi="Times New Roman" w:cs="Times New Roman"/>
          <w:sz w:val="20"/>
        </w:rPr>
        <w:t>The following standards contain provisions which</w:t>
      </w:r>
      <w:r>
        <w:rPr>
          <w:rFonts w:ascii="Times New Roman" w:hAnsi="Times New Roman" w:cs="Times New Roman"/>
          <w:sz w:val="20"/>
        </w:rPr>
        <w:t xml:space="preserve"> </w:t>
      </w:r>
      <w:r w:rsidRPr="00CF4E66">
        <w:rPr>
          <w:rFonts w:ascii="Times New Roman" w:hAnsi="Times New Roman" w:cs="Times New Roman"/>
          <w:sz w:val="20"/>
        </w:rPr>
        <w:t>through reference in this text, constitute provision of</w:t>
      </w:r>
      <w:r>
        <w:rPr>
          <w:rFonts w:ascii="Times New Roman" w:hAnsi="Times New Roman" w:cs="Times New Roman"/>
          <w:sz w:val="20"/>
        </w:rPr>
        <w:t xml:space="preserve"> </w:t>
      </w:r>
      <w:r w:rsidRPr="00CF4E66">
        <w:rPr>
          <w:rFonts w:ascii="Times New Roman" w:hAnsi="Times New Roman" w:cs="Times New Roman"/>
          <w:sz w:val="20"/>
        </w:rPr>
        <w:t>this standard. At the time of publication, the editions</w:t>
      </w:r>
      <w:r>
        <w:rPr>
          <w:rFonts w:ascii="Times New Roman" w:hAnsi="Times New Roman" w:cs="Times New Roman"/>
          <w:sz w:val="20"/>
        </w:rPr>
        <w:t xml:space="preserve"> </w:t>
      </w:r>
      <w:r w:rsidRPr="00CF4E66">
        <w:rPr>
          <w:rFonts w:ascii="Times New Roman" w:hAnsi="Times New Roman" w:cs="Times New Roman"/>
          <w:sz w:val="20"/>
        </w:rPr>
        <w:t>indicated were valid. All standards are subject to</w:t>
      </w:r>
      <w:r>
        <w:rPr>
          <w:rFonts w:ascii="Times New Roman" w:hAnsi="Times New Roman" w:cs="Times New Roman"/>
          <w:sz w:val="20"/>
        </w:rPr>
        <w:t xml:space="preserve"> </w:t>
      </w:r>
      <w:r w:rsidRPr="00CF4E66">
        <w:rPr>
          <w:rFonts w:ascii="Times New Roman" w:hAnsi="Times New Roman" w:cs="Times New Roman"/>
          <w:sz w:val="20"/>
        </w:rPr>
        <w:t>revision and parties to agreements based on this</w:t>
      </w:r>
      <w:r>
        <w:rPr>
          <w:rFonts w:ascii="Times New Roman" w:hAnsi="Times New Roman" w:cs="Times New Roman"/>
          <w:sz w:val="20"/>
        </w:rPr>
        <w:t xml:space="preserve"> </w:t>
      </w:r>
      <w:r w:rsidRPr="00CF4E66">
        <w:rPr>
          <w:rFonts w:ascii="Times New Roman" w:hAnsi="Times New Roman" w:cs="Times New Roman"/>
          <w:sz w:val="20"/>
        </w:rPr>
        <w:t>standard are encouraged to investigate the possibility</w:t>
      </w:r>
      <w:r>
        <w:rPr>
          <w:rFonts w:ascii="Times New Roman" w:hAnsi="Times New Roman" w:cs="Times New Roman"/>
          <w:sz w:val="20"/>
        </w:rPr>
        <w:t xml:space="preserve"> </w:t>
      </w:r>
      <w:r w:rsidRPr="00CF4E66">
        <w:rPr>
          <w:rFonts w:ascii="Times New Roman" w:hAnsi="Times New Roman" w:cs="Times New Roman"/>
          <w:sz w:val="20"/>
        </w:rPr>
        <w:t>of applying the most recent editions of the standards</w:t>
      </w:r>
      <w:r>
        <w:rPr>
          <w:rFonts w:ascii="Times New Roman" w:hAnsi="Times New Roman" w:cs="Times New Roman"/>
          <w:sz w:val="20"/>
        </w:rPr>
        <w:t xml:space="preserve"> </w:t>
      </w:r>
      <w:r w:rsidRPr="00CF4E66">
        <w:rPr>
          <w:rFonts w:ascii="Times New Roman" w:hAnsi="Times New Roman" w:cs="Times New Roman"/>
          <w:sz w:val="20"/>
        </w:rPr>
        <w:t>indicated below:</w:t>
      </w:r>
      <w:r w:rsidRPr="00C206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A91022" w14:textId="77777777" w:rsidR="00C20607" w:rsidRDefault="00C20607" w:rsidP="00C20607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20607" w:rsidRPr="00D4286B" w14:paraId="56FF4632" w14:textId="77777777" w:rsidTr="00FE3E95">
        <w:tc>
          <w:tcPr>
            <w:tcW w:w="1980" w:type="dxa"/>
          </w:tcPr>
          <w:p w14:paraId="4ADCADBC" w14:textId="77777777" w:rsidR="00C20607" w:rsidRPr="00D4286B" w:rsidRDefault="00C20607" w:rsidP="00075B1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4286B">
              <w:rPr>
                <w:rFonts w:ascii="Times New Roman" w:hAnsi="Times New Roman" w:cs="Times New Roman"/>
                <w:i/>
                <w:sz w:val="20"/>
              </w:rPr>
              <w:t>IS No.</w:t>
            </w:r>
          </w:p>
        </w:tc>
        <w:tc>
          <w:tcPr>
            <w:tcW w:w="7036" w:type="dxa"/>
          </w:tcPr>
          <w:p w14:paraId="0F01E6C8" w14:textId="77777777" w:rsidR="00C20607" w:rsidRPr="00D4286B" w:rsidRDefault="00C20607" w:rsidP="00075B1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4286B">
              <w:rPr>
                <w:rFonts w:ascii="Times New Roman" w:hAnsi="Times New Roman" w:cs="Times New Roman"/>
                <w:i/>
                <w:sz w:val="20"/>
              </w:rPr>
              <w:t>Title</w:t>
            </w:r>
          </w:p>
        </w:tc>
      </w:tr>
      <w:tr w:rsidR="00DC5379" w:rsidRPr="00DC5379" w14:paraId="2BF89853" w14:textId="77777777" w:rsidTr="00FE3E95">
        <w:tc>
          <w:tcPr>
            <w:tcW w:w="1980" w:type="dxa"/>
          </w:tcPr>
          <w:p w14:paraId="077DE4F1" w14:textId="4691B04F" w:rsidR="00DC5379" w:rsidRPr="00DC5379" w:rsidRDefault="00DF57C6" w:rsidP="00DC537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IS </w:t>
            </w:r>
            <w:r w:rsidR="00DC5379" w:rsidRPr="00DC5379">
              <w:rPr>
                <w:rFonts w:ascii="Times New Roman" w:hAnsi="Times New Roman" w:cs="Times New Roman"/>
                <w:sz w:val="20"/>
              </w:rPr>
              <w:t xml:space="preserve">7906 </w:t>
            </w:r>
          </w:p>
        </w:tc>
        <w:tc>
          <w:tcPr>
            <w:tcW w:w="7036" w:type="dxa"/>
          </w:tcPr>
          <w:p w14:paraId="03C4B24B" w14:textId="39D79C74" w:rsidR="00DC5379" w:rsidRPr="00DC5379" w:rsidRDefault="00DC5379" w:rsidP="00FE3E95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 w:rsidRPr="00DC5379">
              <w:rPr>
                <w:rFonts w:ascii="Times New Roman" w:hAnsi="Times New Roman" w:cs="Times New Roman"/>
                <w:sz w:val="20"/>
              </w:rPr>
              <w:t xml:space="preserve">Helical compression springs: </w:t>
            </w:r>
          </w:p>
        </w:tc>
      </w:tr>
      <w:tr w:rsidR="00DF57C6" w:rsidRPr="00DC5379" w14:paraId="08C99F05" w14:textId="77777777" w:rsidTr="00FE3E95">
        <w:tc>
          <w:tcPr>
            <w:tcW w:w="1980" w:type="dxa"/>
          </w:tcPr>
          <w:p w14:paraId="4CEE8F84" w14:textId="47924660" w:rsidR="00DF57C6" w:rsidRPr="00DC5379" w:rsidRDefault="00DF57C6" w:rsidP="00FE3E95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DC5379">
              <w:rPr>
                <w:rFonts w:ascii="Times New Roman" w:hAnsi="Times New Roman" w:cs="Times New Roman"/>
                <w:sz w:val="20"/>
              </w:rPr>
              <w:t>(Part 1) : 1997</w:t>
            </w:r>
          </w:p>
        </w:tc>
        <w:tc>
          <w:tcPr>
            <w:tcW w:w="7036" w:type="dxa"/>
          </w:tcPr>
          <w:p w14:paraId="7704A8B8" w14:textId="45BB7BEE" w:rsidR="00DF57C6" w:rsidRPr="00DC5379" w:rsidRDefault="006A33B7" w:rsidP="00FE3E95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Pr="006A33B7">
              <w:rPr>
                <w:rFonts w:ascii="Times New Roman" w:hAnsi="Times New Roman" w:cs="Times New Roman"/>
                <w:sz w:val="20"/>
              </w:rPr>
              <w:t xml:space="preserve">esign and calculation for springs made from circular section wire and bar </w:t>
            </w:r>
            <w:r>
              <w:rPr>
                <w:rFonts w:ascii="Times New Roman" w:hAnsi="Times New Roman" w:cs="Times New Roman"/>
                <w:sz w:val="20"/>
              </w:rPr>
              <w:br w:type="textWrapping" w:clear="all"/>
            </w:r>
            <w:r w:rsidRPr="006A33B7">
              <w:rPr>
                <w:rFonts w:ascii="Times New Roman" w:hAnsi="Times New Roman" w:cs="Times New Roman"/>
                <w:sz w:val="20"/>
              </w:rPr>
              <w:t>(</w:t>
            </w:r>
            <w:r w:rsidRPr="006A33B7">
              <w:rPr>
                <w:rFonts w:ascii="Times New Roman" w:hAnsi="Times New Roman" w:cs="Times New Roman"/>
                <w:i/>
                <w:sz w:val="20"/>
              </w:rPr>
              <w:t>first revision</w:t>
            </w:r>
            <w:r w:rsidRPr="006A33B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DF57C6" w:rsidRPr="00DC5379" w14:paraId="7ABA2EF8" w14:textId="77777777" w:rsidTr="00FE3E95">
        <w:tc>
          <w:tcPr>
            <w:tcW w:w="1980" w:type="dxa"/>
          </w:tcPr>
          <w:p w14:paraId="67916F5F" w14:textId="46DEE153" w:rsidR="00DF57C6" w:rsidRPr="00DC5379" w:rsidRDefault="00DF57C6" w:rsidP="00FE3E95">
            <w:pPr>
              <w:ind w:left="3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C20607">
              <w:rPr>
                <w:rFonts w:ascii="Times New Roman" w:hAnsi="Times New Roman" w:cs="Times New Roman"/>
                <w:sz w:val="20"/>
              </w:rPr>
              <w:t>Part 2) : 1975</w:t>
            </w:r>
          </w:p>
        </w:tc>
        <w:tc>
          <w:tcPr>
            <w:tcW w:w="7036" w:type="dxa"/>
          </w:tcPr>
          <w:p w14:paraId="516A6BE6" w14:textId="4F9A9FDC" w:rsidR="00DF57C6" w:rsidRPr="00DC5379" w:rsidRDefault="006A33B7" w:rsidP="00FE3E95">
            <w:pPr>
              <w:spacing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</w:t>
            </w:r>
            <w:r w:rsidRPr="006A33B7">
              <w:rPr>
                <w:rFonts w:ascii="Times New Roman" w:hAnsi="Times New Roman" w:cs="Times New Roman"/>
                <w:sz w:val="20"/>
              </w:rPr>
              <w:t>pecification for cold coiled springs made from circular section wire and bar</w:t>
            </w:r>
          </w:p>
        </w:tc>
      </w:tr>
      <w:tr w:rsidR="00C20607" w14:paraId="63A1BF92" w14:textId="77777777" w:rsidTr="00FE3E95">
        <w:tc>
          <w:tcPr>
            <w:tcW w:w="1980" w:type="dxa"/>
          </w:tcPr>
          <w:p w14:paraId="441302CC" w14:textId="6CBBECFE" w:rsidR="00C20607" w:rsidRDefault="00C20607" w:rsidP="00FE3E95">
            <w:pPr>
              <w:spacing w:after="120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C20607">
              <w:rPr>
                <w:rFonts w:ascii="Times New Roman" w:hAnsi="Times New Roman" w:cs="Times New Roman"/>
                <w:sz w:val="20"/>
              </w:rPr>
              <w:t>(Part 5) : 2004</w:t>
            </w:r>
          </w:p>
        </w:tc>
        <w:tc>
          <w:tcPr>
            <w:tcW w:w="7036" w:type="dxa"/>
          </w:tcPr>
          <w:p w14:paraId="285F1B29" w14:textId="007FC822" w:rsidR="00C20607" w:rsidRDefault="00C20607" w:rsidP="00FE3E95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C20607">
              <w:rPr>
                <w:rFonts w:ascii="Times New Roman" w:hAnsi="Times New Roman" w:cs="Times New Roman"/>
                <w:sz w:val="20"/>
              </w:rPr>
              <w:t>Part 5 hot coiled springs m</w:t>
            </w:r>
            <w:r>
              <w:rPr>
                <w:rFonts w:ascii="Times New Roman" w:hAnsi="Times New Roman" w:cs="Times New Roman"/>
                <w:sz w:val="20"/>
              </w:rPr>
              <w:t>ade from circular section bars —</w:t>
            </w:r>
            <w:r w:rsidRPr="00C20607">
              <w:rPr>
                <w:rFonts w:ascii="Times New Roman" w:hAnsi="Times New Roman" w:cs="Times New Roman"/>
                <w:sz w:val="20"/>
              </w:rPr>
              <w:t xml:space="preserve"> Specification (</w:t>
            </w:r>
            <w:r w:rsidRPr="00C20607">
              <w:rPr>
                <w:rFonts w:ascii="Times New Roman" w:hAnsi="Times New Roman" w:cs="Times New Roman"/>
                <w:i/>
                <w:sz w:val="20"/>
              </w:rPr>
              <w:t>second</w:t>
            </w:r>
            <w:r w:rsidRPr="00C206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0607">
              <w:rPr>
                <w:rFonts w:ascii="Times New Roman" w:hAnsi="Times New Roman" w:cs="Times New Roman"/>
                <w:i/>
                <w:sz w:val="20"/>
              </w:rPr>
              <w:t>revision</w:t>
            </w:r>
            <w:r w:rsidRPr="00C2060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3223026A" w14:textId="5538EF1F" w:rsidR="007900AE" w:rsidRDefault="00A44E32" w:rsidP="00A44E32">
      <w:pPr>
        <w:tabs>
          <w:tab w:val="left" w:pos="3440"/>
        </w:tabs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420675D" w14:textId="17D08880" w:rsidR="007900AE" w:rsidRDefault="00B45589" w:rsidP="00FE3E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900AE" w:rsidRPr="007900AE">
        <w:rPr>
          <w:rFonts w:ascii="Times New Roman" w:hAnsi="Times New Roman" w:cs="Times New Roman"/>
          <w:b/>
          <w:sz w:val="20"/>
          <w:szCs w:val="20"/>
        </w:rPr>
        <w:t xml:space="preserve"> PROCEDURE FOR USE OF DATA SHEET</w:t>
      </w:r>
    </w:p>
    <w:p w14:paraId="6A2A1FDE" w14:textId="77777777" w:rsidR="007900AE" w:rsidRPr="007900AE" w:rsidRDefault="007900AE" w:rsidP="00FE3E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15739E" w14:textId="5429C122" w:rsidR="007900AE" w:rsidRDefault="00B45589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900AE" w:rsidRPr="007900AE">
        <w:rPr>
          <w:rFonts w:ascii="Times New Roman" w:hAnsi="Times New Roman" w:cs="Times New Roman"/>
          <w:b/>
          <w:sz w:val="20"/>
          <w:szCs w:val="20"/>
        </w:rPr>
        <w:t>.1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It may not always be necessary to give all the data provided in the Data Sheet. Initially only those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7900AE" w:rsidRPr="007900AE">
        <w:rPr>
          <w:rFonts w:ascii="Times New Roman" w:hAnsi="Times New Roman" w:cs="Times New Roman"/>
          <w:sz w:val="20"/>
          <w:szCs w:val="20"/>
        </w:rPr>
        <w:t>Parameters that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7900AE" w:rsidRPr="007900AE">
        <w:rPr>
          <w:rFonts w:ascii="Times New Roman" w:hAnsi="Times New Roman" w:cs="Times New Roman"/>
          <w:sz w:val="20"/>
          <w:szCs w:val="20"/>
        </w:rPr>
        <w:t>are required for the use of spring may be given. The parameters that are not necessary</w:t>
      </w:r>
      <w:r w:rsidR="007900AE">
        <w:rPr>
          <w:rFonts w:ascii="Times New Roman" w:hAnsi="Times New Roman" w:cs="Times New Roman"/>
          <w:sz w:val="20"/>
          <w:szCs w:val="20"/>
        </w:rPr>
        <w:t xml:space="preserve"> f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or the working of spring can be bracketed. The bracketed parameters are not </w:t>
      </w:r>
      <w:proofErr w:type="spellStart"/>
      <w:r w:rsidR="007900AE" w:rsidRPr="007900AE">
        <w:rPr>
          <w:rFonts w:ascii="Times New Roman" w:hAnsi="Times New Roman" w:cs="Times New Roman"/>
          <w:sz w:val="20"/>
          <w:szCs w:val="20"/>
        </w:rPr>
        <w:t>toleranced</w:t>
      </w:r>
      <w:proofErr w:type="spellEnd"/>
      <w:r w:rsidR="007900AE" w:rsidRPr="007900AE">
        <w:rPr>
          <w:rFonts w:ascii="Times New Roman" w:hAnsi="Times New Roman" w:cs="Times New Roman"/>
          <w:sz w:val="20"/>
          <w:szCs w:val="20"/>
        </w:rPr>
        <w:t>, for example,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the </w:t>
      </w:r>
      <w:r w:rsidR="007900AE" w:rsidRPr="00FE3E95">
        <w:rPr>
          <w:rFonts w:ascii="Times New Roman" w:hAnsi="Times New Roman" w:cs="Times New Roman"/>
          <w:sz w:val="20"/>
          <w:szCs w:val="20"/>
          <w:highlight w:val="yellow"/>
        </w:rPr>
        <w:t>spring rate S</w:t>
      </w:r>
      <w:r w:rsidR="007900AE" w:rsidRPr="00FE3E95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C</w:t>
      </w:r>
      <w:r w:rsidR="007900AE" w:rsidRPr="00FE3E95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p w14:paraId="6B016AC8" w14:textId="77777777" w:rsidR="007900AE" w:rsidRPr="007900AE" w:rsidRDefault="007900AE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A7A8F" w14:textId="02248A14" w:rsidR="007900AE" w:rsidRDefault="00B45589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900AE" w:rsidRPr="007900AE">
        <w:rPr>
          <w:rFonts w:ascii="Times New Roman" w:hAnsi="Times New Roman" w:cs="Times New Roman"/>
          <w:b/>
          <w:sz w:val="20"/>
          <w:szCs w:val="20"/>
        </w:rPr>
        <w:t>.2</w:t>
      </w:r>
      <w:r w:rsidR="007900AE">
        <w:rPr>
          <w:rFonts w:ascii="Times New Roman" w:hAnsi="Times New Roman" w:cs="Times New Roman"/>
          <w:sz w:val="20"/>
          <w:szCs w:val="20"/>
        </w:rPr>
        <w:t xml:space="preserve"> The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D31847" w:rsidRPr="007900AE">
        <w:rPr>
          <w:rFonts w:ascii="Times New Roman" w:hAnsi="Times New Roman" w:cs="Times New Roman"/>
          <w:sz w:val="20"/>
          <w:szCs w:val="20"/>
        </w:rPr>
        <w:t xml:space="preserve">data sheet can </w:t>
      </w:r>
      <w:r w:rsidR="007900AE" w:rsidRPr="007900AE">
        <w:rPr>
          <w:rFonts w:ascii="Times New Roman" w:hAnsi="Times New Roman" w:cs="Times New Roman"/>
          <w:sz w:val="20"/>
          <w:szCs w:val="20"/>
        </w:rPr>
        <w:t>generally be used for all types of compression</w:t>
      </w:r>
      <w:r w:rsidR="007900AE">
        <w:rPr>
          <w:rFonts w:ascii="Times New Roman" w:hAnsi="Times New Roman" w:cs="Times New Roman"/>
          <w:sz w:val="20"/>
          <w:szCs w:val="20"/>
        </w:rPr>
        <w:t xml:space="preserve"> springs. If a separate drawing 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is attached to the </w:t>
      </w:r>
      <w:r w:rsidR="00D31847" w:rsidRPr="007900AE">
        <w:rPr>
          <w:rFonts w:ascii="Times New Roman" w:hAnsi="Times New Roman" w:cs="Times New Roman"/>
          <w:sz w:val="20"/>
          <w:szCs w:val="20"/>
        </w:rPr>
        <w:t>data sheet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, mention of the drawing shall be made in the item 13 of the </w:t>
      </w:r>
      <w:r w:rsidR="00D31847" w:rsidRPr="007900AE">
        <w:rPr>
          <w:rFonts w:ascii="Times New Roman" w:hAnsi="Times New Roman" w:cs="Times New Roman"/>
          <w:sz w:val="20"/>
          <w:szCs w:val="20"/>
        </w:rPr>
        <w:t>data s</w:t>
      </w:r>
      <w:r w:rsidR="007900AE" w:rsidRPr="007900AE">
        <w:rPr>
          <w:rFonts w:ascii="Times New Roman" w:hAnsi="Times New Roman" w:cs="Times New Roman"/>
          <w:sz w:val="20"/>
          <w:szCs w:val="20"/>
        </w:rPr>
        <w:t>heet.</w:t>
      </w:r>
      <w:r w:rsidR="007900AE">
        <w:rPr>
          <w:rFonts w:ascii="Times New Roman" w:hAnsi="Times New Roman" w:cs="Times New Roman"/>
          <w:sz w:val="20"/>
          <w:szCs w:val="20"/>
        </w:rPr>
        <w:t xml:space="preserve"> I</w:t>
      </w:r>
      <w:r w:rsidR="007900AE" w:rsidRPr="007900AE">
        <w:rPr>
          <w:rFonts w:ascii="Times New Roman" w:hAnsi="Times New Roman" w:cs="Times New Roman"/>
          <w:sz w:val="20"/>
          <w:szCs w:val="20"/>
        </w:rPr>
        <w:t>f different or additional dimensions are to be specified in special cases, this can be done in the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diagram in the </w:t>
      </w:r>
      <w:r w:rsidR="00D31847" w:rsidRPr="007900AE">
        <w:rPr>
          <w:rFonts w:ascii="Times New Roman" w:hAnsi="Times New Roman" w:cs="Times New Roman"/>
          <w:sz w:val="20"/>
          <w:szCs w:val="20"/>
        </w:rPr>
        <w:t xml:space="preserve">data sheet </w:t>
      </w:r>
      <w:r w:rsidR="007900AE" w:rsidRPr="007900AE">
        <w:rPr>
          <w:rFonts w:ascii="Times New Roman" w:hAnsi="Times New Roman" w:cs="Times New Roman"/>
          <w:sz w:val="20"/>
          <w:szCs w:val="20"/>
        </w:rPr>
        <w:t>itself.</w:t>
      </w:r>
    </w:p>
    <w:p w14:paraId="7FEC9C2F" w14:textId="77777777" w:rsidR="007900AE" w:rsidRPr="007900AE" w:rsidRDefault="007900AE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0A7EB" w14:textId="60A0AE5C" w:rsidR="007900AE" w:rsidRDefault="00B45589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900AE" w:rsidRPr="007900AE">
        <w:rPr>
          <w:rFonts w:ascii="Times New Roman" w:hAnsi="Times New Roman" w:cs="Times New Roman"/>
          <w:b/>
          <w:sz w:val="20"/>
          <w:szCs w:val="20"/>
        </w:rPr>
        <w:t>.3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The data on material and permissible shear-stress and on tolerances depend on type of production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7900AE" w:rsidRPr="007900AE">
        <w:rPr>
          <w:rFonts w:ascii="Times New Roman" w:hAnsi="Times New Roman" w:cs="Times New Roman"/>
          <w:sz w:val="20"/>
          <w:szCs w:val="20"/>
        </w:rPr>
        <w:t>which is determined by the size of the spring.</w:t>
      </w:r>
    </w:p>
    <w:p w14:paraId="6CA6AB20" w14:textId="77777777" w:rsidR="007900AE" w:rsidRPr="007900AE" w:rsidRDefault="007900AE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FFD2C6" w14:textId="3BA28DD6" w:rsidR="007900AE" w:rsidRDefault="00B45589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900AE" w:rsidRPr="007900AE">
        <w:rPr>
          <w:rFonts w:ascii="Times New Roman" w:hAnsi="Times New Roman" w:cs="Times New Roman"/>
          <w:b/>
          <w:sz w:val="20"/>
          <w:szCs w:val="20"/>
        </w:rPr>
        <w:t>.4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Compression springs made of wires of diameter up to 17 mm are generally cold-formed</w:t>
      </w:r>
      <w:r>
        <w:rPr>
          <w:rFonts w:ascii="Times New Roman" w:hAnsi="Times New Roman" w:cs="Times New Roman"/>
          <w:sz w:val="20"/>
          <w:szCs w:val="20"/>
        </w:rPr>
        <w:t xml:space="preserve"> but with modern machines cold formed springs can be made above 17mm</w:t>
      </w:r>
    </w:p>
    <w:p w14:paraId="0145E25B" w14:textId="77777777" w:rsidR="007900AE" w:rsidRPr="007900AE" w:rsidRDefault="007900AE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96A2A" w14:textId="3A412765" w:rsidR="007900AE" w:rsidRDefault="00B45589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900AE" w:rsidRPr="007900AE">
        <w:rPr>
          <w:rFonts w:ascii="Times New Roman" w:hAnsi="Times New Roman" w:cs="Times New Roman"/>
          <w:b/>
          <w:sz w:val="20"/>
          <w:szCs w:val="20"/>
        </w:rPr>
        <w:t>.5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Compr</w:t>
      </w:r>
      <w:r w:rsidR="000153E7">
        <w:rPr>
          <w:rFonts w:ascii="Times New Roman" w:hAnsi="Times New Roman" w:cs="Times New Roman"/>
          <w:sz w:val="20"/>
          <w:szCs w:val="20"/>
        </w:rPr>
        <w:t>ession springs made with bars of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diameter more than 17 mm are generally hot-formed but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0153E7">
        <w:rPr>
          <w:rFonts w:ascii="Times New Roman" w:hAnsi="Times New Roman" w:cs="Times New Roman"/>
          <w:sz w:val="20"/>
          <w:szCs w:val="20"/>
        </w:rPr>
        <w:t>s</w:t>
      </w:r>
      <w:r w:rsidR="007900AE" w:rsidRPr="007900AE">
        <w:rPr>
          <w:rFonts w:ascii="Times New Roman" w:hAnsi="Times New Roman" w:cs="Times New Roman"/>
          <w:sz w:val="20"/>
          <w:szCs w:val="20"/>
        </w:rPr>
        <w:t>prings made from wire and bar between 10</w:t>
      </w:r>
      <w:r w:rsidR="00C75743">
        <w:rPr>
          <w:rFonts w:ascii="Times New Roman" w:hAnsi="Times New Roman" w:cs="Times New Roman"/>
          <w:sz w:val="20"/>
          <w:szCs w:val="20"/>
        </w:rPr>
        <w:t xml:space="preserve"> mm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and 17 mm can also be hot-formed. For this manufacturer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7900AE" w:rsidRPr="007900AE">
        <w:rPr>
          <w:rFonts w:ascii="Times New Roman" w:hAnsi="Times New Roman" w:cs="Times New Roman"/>
          <w:sz w:val="20"/>
          <w:szCs w:val="20"/>
        </w:rPr>
        <w:t>should be consulted for process, tolerances, etc. The process generally depends on the ‘load, function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7900AE" w:rsidRPr="007900AE">
        <w:rPr>
          <w:rFonts w:ascii="Times New Roman" w:hAnsi="Times New Roman" w:cs="Times New Roman"/>
          <w:sz w:val="20"/>
          <w:szCs w:val="20"/>
        </w:rPr>
        <w:t>of the spring and the material.</w:t>
      </w:r>
    </w:p>
    <w:p w14:paraId="113AB470" w14:textId="77777777" w:rsidR="007900AE" w:rsidRPr="007900AE" w:rsidRDefault="007900AE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28F05A" w14:textId="4F2C6295" w:rsidR="007900AE" w:rsidRDefault="00B45589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900AE" w:rsidRPr="007900AE">
        <w:rPr>
          <w:rFonts w:ascii="Times New Roman" w:hAnsi="Times New Roman" w:cs="Times New Roman"/>
          <w:b/>
          <w:sz w:val="20"/>
          <w:szCs w:val="20"/>
        </w:rPr>
        <w:t>.6</w:t>
      </w:r>
      <w:r w:rsidR="007900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00AE" w:rsidRPr="007900AE">
        <w:rPr>
          <w:rFonts w:ascii="Times New Roman" w:hAnsi="Times New Roman" w:cs="Times New Roman"/>
          <w:sz w:val="20"/>
          <w:szCs w:val="20"/>
        </w:rPr>
        <w:t>To allow economical manufacture of springs, the maximum possible tolerance according to</w:t>
      </w:r>
      <w:r w:rsidR="007900AE">
        <w:rPr>
          <w:rFonts w:ascii="Times New Roman" w:hAnsi="Times New Roman" w:cs="Times New Roman"/>
          <w:sz w:val="20"/>
          <w:szCs w:val="20"/>
        </w:rPr>
        <w:t xml:space="preserve"> IS 7906 (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Part </w:t>
      </w:r>
      <w:r w:rsidR="007900AE">
        <w:rPr>
          <w:rFonts w:ascii="Times New Roman" w:hAnsi="Times New Roman" w:cs="Times New Roman"/>
          <w:sz w:val="20"/>
          <w:szCs w:val="20"/>
        </w:rPr>
        <w:t>2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) shall be, specified for the coil diameter </w:t>
      </w:r>
      <w:r w:rsidR="007900AE" w:rsidRPr="000153E7">
        <w:rPr>
          <w:rFonts w:ascii="Times New Roman" w:hAnsi="Times New Roman" w:cs="Times New Roman"/>
          <w:i/>
          <w:sz w:val="20"/>
          <w:szCs w:val="20"/>
        </w:rPr>
        <w:t>D</w:t>
      </w:r>
      <w:r w:rsidR="000153E7" w:rsidRPr="000153E7">
        <w:rPr>
          <w:rFonts w:ascii="Times New Roman" w:hAnsi="Times New Roman" w:cs="Times New Roman"/>
          <w:i/>
          <w:sz w:val="20"/>
          <w:szCs w:val="20"/>
          <w:vertAlign w:val="subscript"/>
        </w:rPr>
        <w:t>O</w:t>
      </w:r>
      <w:r w:rsidR="000153E7">
        <w:rPr>
          <w:rFonts w:ascii="Times New Roman" w:hAnsi="Times New Roman" w:cs="Times New Roman"/>
          <w:sz w:val="20"/>
          <w:szCs w:val="20"/>
        </w:rPr>
        <w:t>,</w:t>
      </w:r>
      <w:r w:rsidR="007900AE" w:rsidRPr="000153E7">
        <w:rPr>
          <w:rFonts w:ascii="Times New Roman" w:hAnsi="Times New Roman" w:cs="Times New Roman"/>
          <w:i/>
          <w:sz w:val="20"/>
          <w:szCs w:val="20"/>
        </w:rPr>
        <w:t xml:space="preserve"> D</w:t>
      </w:r>
      <w:r w:rsidR="000153E7" w:rsidRPr="000153E7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or </w:t>
      </w:r>
      <w:r w:rsidR="007900AE" w:rsidRPr="000153E7">
        <w:rPr>
          <w:rFonts w:ascii="Times New Roman" w:hAnsi="Times New Roman" w:cs="Times New Roman"/>
          <w:i/>
          <w:sz w:val="20"/>
          <w:szCs w:val="20"/>
        </w:rPr>
        <w:t>D</w:t>
      </w:r>
      <w:r w:rsidR="007900AE" w:rsidRPr="000153E7">
        <w:rPr>
          <w:rFonts w:ascii="Times New Roman" w:hAnsi="Times New Roman" w:cs="Times New Roman"/>
          <w:i/>
          <w:sz w:val="20"/>
          <w:szCs w:val="20"/>
          <w:vertAlign w:val="subscript"/>
        </w:rPr>
        <w:t>m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, the unloaded length </w:t>
      </w:r>
      <w:r w:rsidR="007900AE" w:rsidRPr="000153E7">
        <w:rPr>
          <w:rFonts w:ascii="Times New Roman" w:hAnsi="Times New Roman" w:cs="Times New Roman"/>
          <w:i/>
          <w:sz w:val="20"/>
          <w:szCs w:val="20"/>
        </w:rPr>
        <w:t>L</w:t>
      </w:r>
      <w:r w:rsidR="000153E7" w:rsidRPr="000153E7">
        <w:rPr>
          <w:rFonts w:ascii="Times New Roman" w:hAnsi="Times New Roman" w:cs="Times New Roman"/>
          <w:i/>
          <w:sz w:val="20"/>
          <w:szCs w:val="20"/>
          <w:vertAlign w:val="subscript"/>
        </w:rPr>
        <w:t>O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and</w:t>
      </w:r>
      <w:r w:rsidR="007900AE">
        <w:rPr>
          <w:rFonts w:ascii="Times New Roman" w:hAnsi="Times New Roman" w:cs="Times New Roman"/>
          <w:sz w:val="20"/>
          <w:szCs w:val="20"/>
        </w:rPr>
        <w:t xml:space="preserve"> </w:t>
      </w:r>
      <w:r w:rsidR="000153E7">
        <w:rPr>
          <w:rFonts w:ascii="Times New Roman" w:hAnsi="Times New Roman" w:cs="Times New Roman"/>
          <w:sz w:val="20"/>
          <w:szCs w:val="20"/>
        </w:rPr>
        <w:t xml:space="preserve">axial loads </w:t>
      </w:r>
      <w:r w:rsidR="000153E7" w:rsidRPr="000153E7">
        <w:rPr>
          <w:rFonts w:ascii="Times New Roman" w:hAnsi="Times New Roman" w:cs="Times New Roman"/>
          <w:i/>
          <w:sz w:val="20"/>
          <w:szCs w:val="20"/>
        </w:rPr>
        <w:t>F</w:t>
      </w:r>
      <w:r w:rsidR="000153E7" w:rsidRPr="000153E7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7900AE" w:rsidRPr="000153E7">
        <w:rPr>
          <w:rFonts w:ascii="Times New Roman" w:hAnsi="Times New Roman" w:cs="Times New Roman"/>
          <w:i/>
          <w:sz w:val="20"/>
          <w:szCs w:val="20"/>
        </w:rPr>
        <w:t>Fm</w:t>
      </w:r>
      <w:proofErr w:type="spellEnd"/>
      <w:r w:rsidR="007900AE" w:rsidRPr="007900AE">
        <w:rPr>
          <w:rFonts w:ascii="Times New Roman" w:hAnsi="Times New Roman" w:cs="Times New Roman"/>
          <w:sz w:val="20"/>
          <w:szCs w:val="20"/>
        </w:rPr>
        <w:t xml:space="preserve"> and deviations e</w:t>
      </w:r>
      <w:r w:rsidR="007900AE" w:rsidRPr="000153E7">
        <w:rPr>
          <w:rFonts w:ascii="Times New Roman" w:hAnsi="Times New Roman" w:cs="Times New Roman"/>
          <w:sz w:val="20"/>
          <w:szCs w:val="20"/>
          <w:vertAlign w:val="subscript"/>
        </w:rPr>
        <w:t>l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and e</w:t>
      </w:r>
      <w:r w:rsidR="007900AE" w:rsidRPr="000153E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900AE" w:rsidRPr="007900AE">
        <w:rPr>
          <w:rFonts w:ascii="Times New Roman" w:hAnsi="Times New Roman" w:cs="Times New Roman"/>
          <w:sz w:val="20"/>
          <w:szCs w:val="20"/>
        </w:rPr>
        <w:t>. The complimentary adjustment for manufacturing as</w:t>
      </w:r>
      <w:r w:rsidR="007900AE">
        <w:rPr>
          <w:rFonts w:ascii="Times New Roman" w:hAnsi="Times New Roman" w:cs="Times New Roman"/>
          <w:sz w:val="20"/>
          <w:szCs w:val="20"/>
        </w:rPr>
        <w:t xml:space="preserve"> described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 w:rsidR="007900AE">
        <w:rPr>
          <w:rFonts w:ascii="Times New Roman" w:hAnsi="Times New Roman" w:cs="Times New Roman"/>
          <w:sz w:val="20"/>
          <w:szCs w:val="20"/>
        </w:rPr>
        <w:t>IS  7906 (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Part </w:t>
      </w:r>
      <w:r w:rsidR="007900AE">
        <w:rPr>
          <w:rFonts w:ascii="Times New Roman" w:hAnsi="Times New Roman" w:cs="Times New Roman"/>
          <w:sz w:val="20"/>
          <w:szCs w:val="20"/>
        </w:rPr>
        <w:t>2)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shall be applied.</w:t>
      </w:r>
    </w:p>
    <w:p w14:paraId="01996100" w14:textId="77777777" w:rsidR="000153E7" w:rsidRPr="007900AE" w:rsidRDefault="000153E7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AE83B" w14:textId="5BC795A0" w:rsidR="007900AE" w:rsidRDefault="00B45589" w:rsidP="00FE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900AE" w:rsidRPr="000153E7">
        <w:rPr>
          <w:rFonts w:ascii="Times New Roman" w:hAnsi="Times New Roman" w:cs="Times New Roman"/>
          <w:b/>
          <w:sz w:val="20"/>
          <w:szCs w:val="20"/>
        </w:rPr>
        <w:t>.7</w:t>
      </w:r>
      <w:r w:rsidR="000153E7">
        <w:rPr>
          <w:rFonts w:ascii="Times New Roman" w:hAnsi="Times New Roman" w:cs="Times New Roman"/>
          <w:sz w:val="20"/>
          <w:szCs w:val="20"/>
        </w:rPr>
        <w:t xml:space="preserve"> I</w:t>
      </w:r>
      <w:r w:rsidR="007900AE" w:rsidRPr="007900AE">
        <w:rPr>
          <w:rFonts w:ascii="Times New Roman" w:hAnsi="Times New Roman" w:cs="Times New Roman"/>
          <w:sz w:val="20"/>
          <w:szCs w:val="20"/>
        </w:rPr>
        <w:t>ndication shall be made whether the spring has t</w:t>
      </w:r>
      <w:r w:rsidR="000153E7">
        <w:rPr>
          <w:rFonts w:ascii="Times New Roman" w:hAnsi="Times New Roman" w:cs="Times New Roman"/>
          <w:sz w:val="20"/>
          <w:szCs w:val="20"/>
        </w:rPr>
        <w:t>o work with guides. For this pu</w:t>
      </w:r>
      <w:r w:rsidR="000153E7" w:rsidRPr="007900AE">
        <w:rPr>
          <w:rFonts w:ascii="Times New Roman" w:hAnsi="Times New Roman" w:cs="Times New Roman"/>
          <w:sz w:val="20"/>
          <w:szCs w:val="20"/>
        </w:rPr>
        <w:t>rpose,</w:t>
      </w:r>
      <w:r w:rsidR="007900AE" w:rsidRPr="007900AE">
        <w:rPr>
          <w:rFonts w:ascii="Times New Roman" w:hAnsi="Times New Roman" w:cs="Times New Roman"/>
          <w:sz w:val="20"/>
          <w:szCs w:val="20"/>
        </w:rPr>
        <w:t xml:space="preserve"> the outer</w:t>
      </w:r>
      <w:r w:rsidR="000153E7">
        <w:rPr>
          <w:rFonts w:ascii="Times New Roman" w:hAnsi="Times New Roman" w:cs="Times New Roman"/>
          <w:sz w:val="20"/>
          <w:szCs w:val="20"/>
        </w:rPr>
        <w:t xml:space="preserve"> </w:t>
      </w:r>
      <w:r w:rsidR="007900AE" w:rsidRPr="007900AE">
        <w:rPr>
          <w:rFonts w:ascii="Times New Roman" w:hAnsi="Times New Roman" w:cs="Times New Roman"/>
          <w:sz w:val="20"/>
          <w:szCs w:val="20"/>
        </w:rPr>
        <w:t>or inner diameter of guide shall be mentioned in the drawing. This is particularly important for compression springs which work in a guide, since even in block position of the spring there should still be</w:t>
      </w:r>
      <w:r w:rsidR="000153E7">
        <w:rPr>
          <w:rFonts w:ascii="Times New Roman" w:hAnsi="Times New Roman" w:cs="Times New Roman"/>
          <w:sz w:val="20"/>
          <w:szCs w:val="20"/>
        </w:rPr>
        <w:t xml:space="preserve"> a play the spring and the guide.</w:t>
      </w:r>
    </w:p>
    <w:p w14:paraId="2D1C1838" w14:textId="2100FA30" w:rsidR="000153E7" w:rsidRDefault="007516A1" w:rsidP="00031324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516A1">
        <w:rPr>
          <w:rFonts w:ascii="Times New Roman" w:hAnsi="Times New Roman" w:cs="Times New Roman"/>
          <w:noProof/>
          <w:sz w:val="20"/>
          <w:szCs w:val="20"/>
          <w:lang w:val="en-US" w:bidi="hi-IN"/>
        </w:rPr>
        <w:lastRenderedPageBreak/>
        <w:drawing>
          <wp:inline distT="0" distB="0" distL="0" distR="0" wp14:anchorId="3D8AD2F0" wp14:editId="234114BB">
            <wp:extent cx="6512560" cy="9855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36359" cy="98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92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1582"/>
        <w:gridCol w:w="1483"/>
        <w:gridCol w:w="1681"/>
        <w:gridCol w:w="1582"/>
      </w:tblGrid>
      <w:tr w:rsidR="007516A1" w:rsidRPr="007D129E" w14:paraId="0E56B586" w14:textId="77777777" w:rsidTr="007D129E">
        <w:trPr>
          <w:trHeight w:val="650"/>
        </w:trPr>
        <w:tc>
          <w:tcPr>
            <w:tcW w:w="3264" w:type="dxa"/>
          </w:tcPr>
          <w:p w14:paraId="62FE95D9" w14:textId="77777777" w:rsidR="00031324" w:rsidRPr="007D129E" w:rsidRDefault="007516A1" w:rsidP="007900AE">
            <w:pPr>
              <w:spacing w:line="20" w:lineRule="atLeast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7D129E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Fig. 1 Ends Closed </w:t>
            </w:r>
          </w:p>
          <w:p w14:paraId="05A147D8" w14:textId="2544FF30" w:rsidR="007516A1" w:rsidRPr="007D129E" w:rsidRDefault="007516A1" w:rsidP="007900AE">
            <w:pPr>
              <w:spacing w:line="20" w:lineRule="atLeast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7D129E">
              <w:rPr>
                <w:rFonts w:ascii="Times New Roman" w:hAnsi="Times New Roman" w:cs="Times New Roman"/>
                <w:smallCaps/>
                <w:sz w:val="16"/>
                <w:szCs w:val="16"/>
              </w:rPr>
              <w:t>O and Ground</w:t>
            </w:r>
          </w:p>
        </w:tc>
        <w:tc>
          <w:tcPr>
            <w:tcW w:w="1582" w:type="dxa"/>
          </w:tcPr>
          <w:p w14:paraId="174DE963" w14:textId="38DB5F47" w:rsidR="007516A1" w:rsidRPr="007D129E" w:rsidRDefault="007516A1" w:rsidP="007900AE">
            <w:pPr>
              <w:spacing w:line="20" w:lineRule="atLeast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7D129E">
              <w:rPr>
                <w:rFonts w:ascii="Times New Roman" w:hAnsi="Times New Roman" w:cs="Times New Roman"/>
                <w:smallCaps/>
                <w:sz w:val="16"/>
                <w:szCs w:val="16"/>
              </w:rPr>
              <w:t>Fig. 2 Ends Open O and Unground</w:t>
            </w:r>
          </w:p>
        </w:tc>
        <w:tc>
          <w:tcPr>
            <w:tcW w:w="1483" w:type="dxa"/>
          </w:tcPr>
          <w:p w14:paraId="22FF2C1F" w14:textId="3E2CD600" w:rsidR="007516A1" w:rsidRPr="007D129E" w:rsidRDefault="007516A1" w:rsidP="007900AE">
            <w:pPr>
              <w:spacing w:line="20" w:lineRule="atLeast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7D129E">
              <w:rPr>
                <w:rFonts w:ascii="Times New Roman" w:hAnsi="Times New Roman" w:cs="Times New Roman"/>
                <w:smallCaps/>
                <w:sz w:val="16"/>
                <w:szCs w:val="16"/>
              </w:rPr>
              <w:t>Fig. 3 End Open O and Ground</w:t>
            </w:r>
          </w:p>
        </w:tc>
        <w:tc>
          <w:tcPr>
            <w:tcW w:w="1681" w:type="dxa"/>
          </w:tcPr>
          <w:p w14:paraId="324C5ABC" w14:textId="70D37DBE" w:rsidR="007516A1" w:rsidRPr="007D129E" w:rsidRDefault="007516A1" w:rsidP="007900AE">
            <w:pPr>
              <w:spacing w:line="20" w:lineRule="atLeast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7D129E">
              <w:rPr>
                <w:rFonts w:ascii="Times New Roman" w:hAnsi="Times New Roman" w:cs="Times New Roman"/>
                <w:smallCaps/>
                <w:sz w:val="16"/>
                <w:szCs w:val="16"/>
              </w:rPr>
              <w:t>Fig. 4 Ends Closed O and Unground</w:t>
            </w:r>
          </w:p>
        </w:tc>
        <w:tc>
          <w:tcPr>
            <w:tcW w:w="1582" w:type="dxa"/>
          </w:tcPr>
          <w:p w14:paraId="36419DFD" w14:textId="73F3CDBE" w:rsidR="007516A1" w:rsidRPr="007D129E" w:rsidRDefault="00031324" w:rsidP="007900AE">
            <w:pPr>
              <w:spacing w:line="20" w:lineRule="atLeast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7D129E">
              <w:rPr>
                <w:rFonts w:ascii="Times New Roman" w:hAnsi="Times New Roman" w:cs="Times New Roman"/>
                <w:smallCaps/>
                <w:sz w:val="16"/>
                <w:szCs w:val="16"/>
              </w:rPr>
              <w:t>Fig. 5 Ends Tapered O Before Coiling Closed and Ground</w:t>
            </w:r>
          </w:p>
        </w:tc>
      </w:tr>
    </w:tbl>
    <w:p w14:paraId="46FF4DF1" w14:textId="77777777" w:rsidR="007D129E" w:rsidRDefault="007D129E" w:rsidP="007900AE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A6173C4" w14:textId="4679BAC7" w:rsidR="000153E7" w:rsidRDefault="000153E7" w:rsidP="007900AE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Give </w:t>
      </w:r>
      <w:r w:rsidR="00DC5379">
        <w:rPr>
          <w:rFonts w:ascii="Times New Roman" w:hAnsi="Times New Roman" w:cs="Times New Roman"/>
          <w:sz w:val="20"/>
          <w:szCs w:val="20"/>
        </w:rPr>
        <w:t xml:space="preserve">Only those particulars which are functionally important and cross the appropriate circles. Avoid redundant dimensioning. In the case of shear stress R, and the appropriate subscript </w:t>
      </w:r>
      <w:r w:rsidR="00DC5379" w:rsidRPr="00DC5379">
        <w:rPr>
          <w:rFonts w:ascii="Times New Roman" w:hAnsi="Times New Roman" w:cs="Times New Roman"/>
          <w:sz w:val="20"/>
          <w:szCs w:val="20"/>
          <w:vertAlign w:val="subscript"/>
        </w:rPr>
        <w:t>s</w:t>
      </w:r>
      <w:r w:rsidR="00DC537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DC5379">
        <w:rPr>
          <w:rFonts w:ascii="Times New Roman" w:hAnsi="Times New Roman" w:cs="Times New Roman"/>
          <w:sz w:val="20"/>
          <w:szCs w:val="20"/>
        </w:rPr>
        <w:softHyphen/>
        <w:t xml:space="preserve">or </w:t>
      </w:r>
      <w:r w:rsidR="00DC5379" w:rsidRPr="00DC5379">
        <w:rPr>
          <w:rFonts w:ascii="Times New Roman" w:hAnsi="Times New Roman" w:cs="Times New Roman"/>
          <w:sz w:val="20"/>
          <w:szCs w:val="20"/>
          <w:vertAlign w:val="subscript"/>
        </w:rPr>
        <w:t>k</w:t>
      </w:r>
      <w:r w:rsidR="00DC537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DC5379">
        <w:rPr>
          <w:rFonts w:ascii="Times New Roman" w:hAnsi="Times New Roman" w:cs="Times New Roman"/>
          <w:sz w:val="20"/>
          <w:szCs w:val="20"/>
        </w:rPr>
        <w:t>as per IS 7906 (Part 1) for reasons of economy the tolerances should be made as large as possible</w:t>
      </w:r>
      <w:r w:rsidR="00163E00">
        <w:rPr>
          <w:rFonts w:ascii="Times New Roman" w:hAnsi="Times New Roman" w:cs="Times New Roman"/>
          <w:sz w:val="20"/>
          <w:szCs w:val="20"/>
        </w:rPr>
        <w:t>.</w:t>
      </w:r>
    </w:p>
    <w:p w14:paraId="303305C5" w14:textId="77777777" w:rsidR="007D129E" w:rsidRDefault="007D129E" w:rsidP="007900AE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814"/>
        <w:gridCol w:w="1150"/>
        <w:gridCol w:w="1158"/>
        <w:gridCol w:w="569"/>
        <w:gridCol w:w="753"/>
        <w:gridCol w:w="464"/>
        <w:gridCol w:w="477"/>
        <w:gridCol w:w="260"/>
        <w:gridCol w:w="516"/>
        <w:gridCol w:w="1091"/>
        <w:gridCol w:w="1107"/>
        <w:gridCol w:w="369"/>
        <w:gridCol w:w="109"/>
        <w:gridCol w:w="640"/>
        <w:gridCol w:w="188"/>
        <w:gridCol w:w="955"/>
      </w:tblGrid>
      <w:tr w:rsidR="00A82F56" w:rsidRPr="007D129E" w14:paraId="1173B80A" w14:textId="77777777" w:rsidTr="003B6FF0">
        <w:trPr>
          <w:trHeight w:val="111"/>
        </w:trPr>
        <w:tc>
          <w:tcPr>
            <w:tcW w:w="629" w:type="dxa"/>
            <w:vMerge w:val="restart"/>
          </w:tcPr>
          <w:p w14:paraId="50A189D4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 w:val="restart"/>
          </w:tcPr>
          <w:p w14:paraId="603167F9" w14:textId="412D7D91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Number of </w:t>
            </w:r>
            <w:r w:rsidR="003274E7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3274E7"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orking 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coil</w:t>
            </w:r>
          </w:p>
          <w:p w14:paraId="626EB31E" w14:textId="005D8D44" w:rsidR="007D129E" w:rsidRPr="007D129E" w:rsidRDefault="003274E7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total number of coil</w:t>
            </w:r>
          </w:p>
        </w:tc>
        <w:tc>
          <w:tcPr>
            <w:tcW w:w="2328" w:type="dxa"/>
            <w:gridSpan w:val="4"/>
            <w:vMerge w:val="restart"/>
            <w:tcBorders>
              <w:right w:val="single" w:sz="4" w:space="0" w:color="auto"/>
            </w:tcBorders>
          </w:tcPr>
          <w:p w14:paraId="4BDA62CF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f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= ………</w:t>
            </w:r>
          </w:p>
          <w:p w14:paraId="140D820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</w:t>
            </w:r>
            <w:proofErr w:type="spellEnd"/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= ………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4236C9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auto"/>
            </w:tcBorders>
          </w:tcPr>
          <w:p w14:paraId="383C9A9B" w14:textId="46A13577" w:rsidR="007D129E" w:rsidRPr="007D129E" w:rsidRDefault="00A82F56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D129E" w:rsidRPr="007D12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</w:tcBorders>
          </w:tcPr>
          <w:p w14:paraId="08040122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gridSpan w:val="6"/>
            <w:tcBorders>
              <w:left w:val="single" w:sz="4" w:space="0" w:color="auto"/>
              <w:bottom w:val="nil"/>
            </w:tcBorders>
          </w:tcPr>
          <w:p w14:paraId="1CAC1A25" w14:textId="0718B398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Tolerances </w:t>
            </w:r>
            <w:r w:rsidR="003274E7"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according to </w:t>
            </w:r>
          </w:p>
        </w:tc>
      </w:tr>
      <w:tr w:rsidR="00A82F56" w:rsidRPr="007D129E" w14:paraId="1F9003FA" w14:textId="77777777" w:rsidTr="003B6FF0">
        <w:trPr>
          <w:trHeight w:val="110"/>
        </w:trPr>
        <w:tc>
          <w:tcPr>
            <w:tcW w:w="629" w:type="dxa"/>
            <w:vMerge/>
          </w:tcPr>
          <w:p w14:paraId="1F680CC2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14:paraId="75BE3FFF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vMerge/>
            <w:tcBorders>
              <w:right w:val="single" w:sz="4" w:space="0" w:color="auto"/>
            </w:tcBorders>
          </w:tcPr>
          <w:p w14:paraId="1EAA0B75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8637AE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</w:tcPr>
          <w:p w14:paraId="4413068C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14:paraId="28EEF7E9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</w:tcBorders>
          </w:tcPr>
          <w:p w14:paraId="72A97152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IS 7906 (Part 2)</w:t>
            </w:r>
          </w:p>
        </w:tc>
        <w:tc>
          <w:tcPr>
            <w:tcW w:w="1929" w:type="dxa"/>
            <w:gridSpan w:val="4"/>
            <w:tcBorders>
              <w:top w:val="nil"/>
              <w:left w:val="single" w:sz="4" w:space="0" w:color="auto"/>
            </w:tcBorders>
          </w:tcPr>
          <w:p w14:paraId="696D4229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IS 7906 (Part 6)</w:t>
            </w:r>
          </w:p>
        </w:tc>
      </w:tr>
      <w:tr w:rsidR="00A82F56" w:rsidRPr="007D129E" w14:paraId="2A0CF7F1" w14:textId="77777777" w:rsidTr="003B6FF0">
        <w:tc>
          <w:tcPr>
            <w:tcW w:w="629" w:type="dxa"/>
            <w:vMerge w:val="restart"/>
          </w:tcPr>
          <w:p w14:paraId="72F54291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 w:val="restart"/>
            <w:vAlign w:val="center"/>
          </w:tcPr>
          <w:p w14:paraId="4607B015" w14:textId="09370CE1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Hand of </w:t>
            </w:r>
            <w:r w:rsidR="003274E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3274E7"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oiling 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(Optional)</w:t>
            </w:r>
          </w:p>
        </w:tc>
        <w:tc>
          <w:tcPr>
            <w:tcW w:w="2328" w:type="dxa"/>
            <w:gridSpan w:val="4"/>
            <w:tcBorders>
              <w:right w:val="single" w:sz="4" w:space="0" w:color="auto"/>
            </w:tcBorders>
          </w:tcPr>
          <w:p w14:paraId="2FFAF5C3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Right-Hand      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31567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</w:tcPr>
          <w:p w14:paraId="7648E8E8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14:paraId="661BF9F9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,D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(D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14:paraId="5A51C2A9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  <w:tc>
          <w:tcPr>
            <w:tcW w:w="1929" w:type="dxa"/>
            <w:gridSpan w:val="4"/>
            <w:tcBorders>
              <w:left w:val="single" w:sz="4" w:space="0" w:color="auto"/>
            </w:tcBorders>
          </w:tcPr>
          <w:p w14:paraId="0DA5BB3E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A82F56" w:rsidRPr="007D129E" w14:paraId="4C218274" w14:textId="77777777" w:rsidTr="003B6FF0">
        <w:tc>
          <w:tcPr>
            <w:tcW w:w="629" w:type="dxa"/>
            <w:vMerge/>
          </w:tcPr>
          <w:p w14:paraId="4E9097CA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14:paraId="1C1C05EA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tcBorders>
              <w:right w:val="single" w:sz="4" w:space="0" w:color="auto"/>
            </w:tcBorders>
          </w:tcPr>
          <w:p w14:paraId="7A1B9A33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Left-Hand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79F93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</w:tcPr>
          <w:p w14:paraId="29B1866C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14:paraId="1A7EA3AB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14:paraId="0759A713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  <w:tc>
          <w:tcPr>
            <w:tcW w:w="1929" w:type="dxa"/>
            <w:gridSpan w:val="4"/>
            <w:tcBorders>
              <w:left w:val="single" w:sz="4" w:space="0" w:color="auto"/>
            </w:tcBorders>
          </w:tcPr>
          <w:p w14:paraId="156B301D" w14:textId="77777777" w:rsidR="007D129E" w:rsidRPr="007D129E" w:rsidRDefault="007D129E" w:rsidP="00CF6767">
            <w:pPr>
              <w:tabs>
                <w:tab w:val="right" w:pos="3371"/>
              </w:tabs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A82F56" w:rsidRPr="007D129E" w14:paraId="236BC44D" w14:textId="77777777" w:rsidTr="003B6FF0">
        <w:trPr>
          <w:trHeight w:val="218"/>
        </w:trPr>
        <w:tc>
          <w:tcPr>
            <w:tcW w:w="629" w:type="dxa"/>
            <w:vMerge w:val="restart"/>
          </w:tcPr>
          <w:p w14:paraId="3C9685A4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 w:val="restart"/>
          </w:tcPr>
          <w:p w14:paraId="7591B4D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Chamfering of spring ends   </w:t>
            </w:r>
          </w:p>
        </w:tc>
        <w:tc>
          <w:tcPr>
            <w:tcW w:w="2328" w:type="dxa"/>
            <w:gridSpan w:val="4"/>
            <w:vMerge w:val="restart"/>
            <w:tcBorders>
              <w:right w:val="single" w:sz="4" w:space="0" w:color="auto"/>
            </w:tcBorders>
          </w:tcPr>
          <w:p w14:paraId="71D2F11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50F2512" wp14:editId="510DDB96">
                      <wp:simplePos x="0" y="0"/>
                      <wp:positionH relativeFrom="column">
                        <wp:posOffset>-56325</wp:posOffset>
                      </wp:positionH>
                      <wp:positionV relativeFrom="paragraph">
                        <wp:posOffset>42858</wp:posOffset>
                      </wp:positionV>
                      <wp:extent cx="162564" cy="645129"/>
                      <wp:effectExtent l="38100" t="0" r="27940" b="22225"/>
                      <wp:wrapNone/>
                      <wp:docPr id="1661622568" name="Left Brace 1661622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4" cy="64512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110C26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661622568" o:spid="_x0000_s1026" type="#_x0000_t87" style="position:absolute;margin-left:-4.45pt;margin-top:3.35pt;width:12.8pt;height:50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" adj="454" strokecolor="black [3200]" strokeweight=".5pt">
                      <v:stroke joinstyle="miter"/>
                    </v:shape>
                  </w:pict>
                </mc:Fallback>
              </mc:AlternateConten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          Omitted</w:t>
            </w:r>
          </w:p>
          <w:p w14:paraId="44781C0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          Internally</w:t>
            </w:r>
          </w:p>
          <w:p w14:paraId="4ED8318D" w14:textId="77777777" w:rsidR="007D129E" w:rsidRPr="007D129E" w:rsidRDefault="007D129E" w:rsidP="00CF6767">
            <w:pPr>
              <w:spacing w:line="20" w:lineRule="atLeast"/>
              <w:ind w:left="444" w:hanging="4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          Width………                 Angle………</w:t>
            </w:r>
          </w:p>
          <w:p w14:paraId="56F1D579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          Externally</w:t>
            </w:r>
          </w:p>
          <w:p w14:paraId="498A7BDD" w14:textId="4F7C660C" w:rsidR="007D129E" w:rsidRPr="007D129E" w:rsidRDefault="007D129E" w:rsidP="007D129E">
            <w:pPr>
              <w:spacing w:line="20" w:lineRule="atLeast"/>
              <w:ind w:left="4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Width………,      Angle………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BEB835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</w:tcPr>
          <w:p w14:paraId="0FADAAD0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14:paraId="147EB41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  <w:t>F</w:t>
            </w: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  <w:lang w:eastAsia="en-IN"/>
              </w:rPr>
              <w:t>1</w:t>
            </w: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  <w:t xml:space="preserve"> To F</w:t>
            </w: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  <w:lang w:eastAsia="en-IN"/>
              </w:rPr>
              <w:t>m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14:paraId="5BCEED7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  <w:tc>
          <w:tcPr>
            <w:tcW w:w="1929" w:type="dxa"/>
            <w:gridSpan w:val="4"/>
            <w:tcBorders>
              <w:left w:val="single" w:sz="4" w:space="0" w:color="auto"/>
            </w:tcBorders>
          </w:tcPr>
          <w:p w14:paraId="2C786FF5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A82F56" w:rsidRPr="007D129E" w14:paraId="54E590FF" w14:textId="77777777" w:rsidTr="003B6FF0">
        <w:trPr>
          <w:trHeight w:val="218"/>
        </w:trPr>
        <w:tc>
          <w:tcPr>
            <w:tcW w:w="629" w:type="dxa"/>
            <w:vMerge/>
          </w:tcPr>
          <w:p w14:paraId="78567D95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14:paraId="291CC580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vMerge/>
            <w:tcBorders>
              <w:right w:val="single" w:sz="4" w:space="0" w:color="auto"/>
            </w:tcBorders>
          </w:tcPr>
          <w:p w14:paraId="4FD1897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30BB2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</w:tcPr>
          <w:p w14:paraId="08347C5E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14:paraId="6093C750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  <w:t>e</w:t>
            </w: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  <w:lang w:eastAsia="en-IN"/>
              </w:rPr>
              <w:t>1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14:paraId="20522580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  <w:tc>
          <w:tcPr>
            <w:tcW w:w="1929" w:type="dxa"/>
            <w:gridSpan w:val="4"/>
            <w:tcBorders>
              <w:left w:val="single" w:sz="4" w:space="0" w:color="auto"/>
            </w:tcBorders>
          </w:tcPr>
          <w:p w14:paraId="0A75666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A82F56" w:rsidRPr="007D129E" w14:paraId="27E8ADF8" w14:textId="77777777" w:rsidTr="003B6FF0">
        <w:trPr>
          <w:trHeight w:val="190"/>
        </w:trPr>
        <w:tc>
          <w:tcPr>
            <w:tcW w:w="629" w:type="dxa"/>
            <w:vMerge/>
          </w:tcPr>
          <w:p w14:paraId="05F866D9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14:paraId="258E4F00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vMerge/>
            <w:tcBorders>
              <w:right w:val="single" w:sz="4" w:space="0" w:color="auto"/>
            </w:tcBorders>
          </w:tcPr>
          <w:p w14:paraId="5F79875E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B0F3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</w:tcPr>
          <w:p w14:paraId="5E93AAAA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14:paraId="620714FF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  <w:t>e</w:t>
            </w: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  <w:lang w:eastAsia="en-IN"/>
              </w:rPr>
              <w:t>2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14:paraId="44BD614A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  <w:tc>
          <w:tcPr>
            <w:tcW w:w="1929" w:type="dxa"/>
            <w:gridSpan w:val="4"/>
            <w:tcBorders>
              <w:left w:val="single" w:sz="4" w:space="0" w:color="auto"/>
            </w:tcBorders>
          </w:tcPr>
          <w:p w14:paraId="304A27E1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A82F56" w:rsidRPr="007D129E" w14:paraId="07A9883D" w14:textId="77777777" w:rsidTr="003B6FF0">
        <w:trPr>
          <w:trHeight w:val="190"/>
        </w:trPr>
        <w:tc>
          <w:tcPr>
            <w:tcW w:w="629" w:type="dxa"/>
            <w:vMerge/>
          </w:tcPr>
          <w:p w14:paraId="2466C4A8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14:paraId="15933867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vMerge/>
            <w:tcBorders>
              <w:right w:val="single" w:sz="4" w:space="0" w:color="auto"/>
            </w:tcBorders>
          </w:tcPr>
          <w:p w14:paraId="4BE772F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1C29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</w:tcPr>
          <w:p w14:paraId="5502434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14:paraId="52DB549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  <w:t>Wire Or Bar Diameter d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14:paraId="4348998B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  <w:tc>
          <w:tcPr>
            <w:tcW w:w="1929" w:type="dxa"/>
            <w:gridSpan w:val="4"/>
            <w:tcBorders>
              <w:left w:val="single" w:sz="4" w:space="0" w:color="auto"/>
            </w:tcBorders>
          </w:tcPr>
          <w:p w14:paraId="533732ED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A82F56" w:rsidRPr="00A44E32" w14:paraId="600A17DC" w14:textId="77777777" w:rsidTr="003B6FF0">
        <w:trPr>
          <w:trHeight w:val="190"/>
        </w:trPr>
        <w:tc>
          <w:tcPr>
            <w:tcW w:w="629" w:type="dxa"/>
            <w:vMerge w:val="restart"/>
          </w:tcPr>
          <w:p w14:paraId="0DDC5358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 w:val="restart"/>
          </w:tcPr>
          <w:p w14:paraId="58761FDF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Stroke</w:t>
            </w:r>
          </w:p>
        </w:tc>
        <w:tc>
          <w:tcPr>
            <w:tcW w:w="232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6B1A419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Max height ………. mm and Min height ………mm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1371D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BDC19D1" w14:textId="52285D84" w:rsidR="007D129E" w:rsidRPr="00A44E32" w:rsidRDefault="00A82F56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D129E" w:rsidRPr="00A44E3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27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75D74F4C" w14:textId="77777777" w:rsidR="007D129E" w:rsidRPr="00A44E32" w:rsidRDefault="007D129E" w:rsidP="00CF6767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Adaptation of the Spring</w:t>
            </w:r>
          </w:p>
        </w:tc>
      </w:tr>
      <w:tr w:rsidR="00A82F56" w:rsidRPr="00A44E32" w14:paraId="1616DB55" w14:textId="77777777" w:rsidTr="003B6FF0">
        <w:trPr>
          <w:trHeight w:val="190"/>
        </w:trPr>
        <w:tc>
          <w:tcPr>
            <w:tcW w:w="629" w:type="dxa"/>
            <w:vMerge/>
          </w:tcPr>
          <w:p w14:paraId="7E42397F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14:paraId="4DA4B087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4214FA64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6B5E1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0C539F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F107A0" w14:textId="481111E7" w:rsidR="007D129E" w:rsidRPr="00A44E32" w:rsidRDefault="003274E7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Given Requirements</w:t>
            </w:r>
          </w:p>
        </w:tc>
        <w:tc>
          <w:tcPr>
            <w:tcW w:w="18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BE718C" w14:textId="651F56FC" w:rsidR="007D129E" w:rsidRPr="00A44E32" w:rsidRDefault="003274E7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Permissible Deviation</w:t>
            </w:r>
          </w:p>
        </w:tc>
      </w:tr>
      <w:tr w:rsidR="00A82F56" w:rsidRPr="00A44E32" w14:paraId="333EE19A" w14:textId="77777777" w:rsidTr="003B6FF0">
        <w:tc>
          <w:tcPr>
            <w:tcW w:w="629" w:type="dxa"/>
          </w:tcPr>
          <w:p w14:paraId="05E90CB2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</w:tcPr>
          <w:p w14:paraId="5898C0B6" w14:textId="17538983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Load </w:t>
            </w:r>
            <w:r w:rsidR="003274E7" w:rsidRPr="007D129E">
              <w:rPr>
                <w:rFonts w:ascii="Times New Roman" w:hAnsi="Times New Roman" w:cs="Times New Roman"/>
                <w:sz w:val="18"/>
                <w:szCs w:val="18"/>
              </w:rPr>
              <w:t>cycle frequency</w:t>
            </w:r>
          </w:p>
        </w:tc>
        <w:tc>
          <w:tcPr>
            <w:tcW w:w="23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725DADC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n = ………Hz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A1479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0024D2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917557" w14:textId="1FF5D394" w:rsidR="007D129E" w:rsidRPr="00FE3E95" w:rsidRDefault="007D129E" w:rsidP="00FE3E95">
            <w:pPr>
              <w:pStyle w:val="ListParagraph"/>
              <w:numPr>
                <w:ilvl w:val="0"/>
                <w:numId w:val="12"/>
              </w:num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 xml:space="preserve">One load </w:t>
            </w:r>
            <w:r w:rsidRPr="00FE3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FE3E9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 xml:space="preserve">, corresponding length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oMath>
            <w:r w:rsidRPr="00FE3E95">
              <w:rPr>
                <w:rFonts w:ascii="Times New Roman" w:hAnsi="Times New Roman" w:cs="Times New Roman"/>
                <w:sz w:val="20"/>
                <w:szCs w:val="20"/>
              </w:rPr>
              <w:t xml:space="preserve"> and spring rate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s</m:t>
                  </m:r>
                </m:sub>
              </m:sSub>
            </m:oMath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4F6E7C" w14:textId="77777777" w:rsidR="007D129E" w:rsidRPr="00A44E32" w:rsidRDefault="0063203B" w:rsidP="00CF6767">
            <w:pPr>
              <w:spacing w:line="20" w:lineRule="atLeast"/>
              <w:ind w:left="147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,d,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4E69D5" w14:textId="77777777" w:rsidR="007D129E" w:rsidRPr="00A44E32" w:rsidRDefault="007D129E" w:rsidP="00CF6767">
            <w:pPr>
              <w:pStyle w:val="ListParagraph"/>
              <w:spacing w:line="20" w:lineRule="atLeast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F56" w:rsidRPr="00A44E32" w14:paraId="703E80C8" w14:textId="77777777" w:rsidTr="00FE3E95">
        <w:trPr>
          <w:trHeight w:val="42"/>
        </w:trPr>
        <w:tc>
          <w:tcPr>
            <w:tcW w:w="629" w:type="dxa"/>
          </w:tcPr>
          <w:p w14:paraId="0E61A6E4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</w:tcPr>
          <w:p w14:paraId="534C396A" w14:textId="02AC007A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Maximum </w:t>
            </w:r>
            <w:r w:rsidR="003274E7" w:rsidRPr="007D129E">
              <w:rPr>
                <w:rFonts w:ascii="Times New Roman" w:hAnsi="Times New Roman" w:cs="Times New Roman"/>
                <w:sz w:val="18"/>
                <w:szCs w:val="18"/>
              </w:rPr>
              <w:t>working temperature</w:t>
            </w:r>
          </w:p>
        </w:tc>
        <w:tc>
          <w:tcPr>
            <w:tcW w:w="23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E438761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=………ºC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D4EFB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BBDC9B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0B1607" w14:textId="6021C921" w:rsidR="007D129E" w:rsidRPr="00FE3E95" w:rsidRDefault="007D129E" w:rsidP="00FE3E95">
            <w:pPr>
              <w:pStyle w:val="ListParagraph"/>
              <w:numPr>
                <w:ilvl w:val="0"/>
                <w:numId w:val="12"/>
              </w:numPr>
              <w:tabs>
                <w:tab w:val="left" w:pos="88"/>
              </w:tabs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 xml:space="preserve">Two load </w:t>
            </w:r>
            <w:r w:rsidRPr="00FE3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FE3E9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E3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FE3E9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="003274E7" w:rsidRPr="00FE3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 xml:space="preserve">Corresponding length </w:t>
            </w:r>
            <w:r w:rsidRPr="00FE3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FE3E9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E3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FE3E9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58DDB6" w14:textId="77777777" w:rsidR="007D129E" w:rsidRPr="00A44E32" w:rsidRDefault="0063203B" w:rsidP="00CF6767">
            <w:pPr>
              <w:spacing w:line="20" w:lineRule="atLeast"/>
              <w:ind w:right="4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,d,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t</m:t>
                    </m:r>
                  </m:sub>
                </m:sSub>
              </m:oMath>
            </m:oMathPara>
          </w:p>
        </w:tc>
      </w:tr>
      <w:tr w:rsidR="00A82F56" w:rsidRPr="00A44E32" w14:paraId="668A0FD3" w14:textId="77777777" w:rsidTr="003B6FF0">
        <w:trPr>
          <w:trHeight w:val="204"/>
        </w:trPr>
        <w:tc>
          <w:tcPr>
            <w:tcW w:w="629" w:type="dxa"/>
            <w:vMerge w:val="restart"/>
          </w:tcPr>
          <w:p w14:paraId="28DF678D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 w:val="restart"/>
            <w:vAlign w:val="center"/>
          </w:tcPr>
          <w:p w14:paraId="1D945F78" w14:textId="34FF052A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Wire or </w:t>
            </w:r>
            <w:r w:rsidR="003274E7" w:rsidRPr="007D129E">
              <w:rPr>
                <w:rFonts w:ascii="Times New Roman" w:hAnsi="Times New Roman" w:cs="Times New Roman"/>
                <w:sz w:val="18"/>
                <w:szCs w:val="18"/>
              </w:rPr>
              <w:t>bar surface</w:t>
            </w:r>
          </w:p>
        </w:tc>
        <w:tc>
          <w:tcPr>
            <w:tcW w:w="569" w:type="dxa"/>
            <w:vMerge w:val="restart"/>
            <w:shd w:val="clear" w:color="auto" w:fill="auto"/>
          </w:tcPr>
          <w:p w14:paraId="601F50DD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noProof/>
                <w:sz w:val="18"/>
                <w:szCs w:val="18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BADDE3D" wp14:editId="78338E58">
                      <wp:simplePos x="0" y="0"/>
                      <wp:positionH relativeFrom="column">
                        <wp:posOffset>61069</wp:posOffset>
                      </wp:positionH>
                      <wp:positionV relativeFrom="paragraph">
                        <wp:posOffset>40538</wp:posOffset>
                      </wp:positionV>
                      <wp:extent cx="162560" cy="454395"/>
                      <wp:effectExtent l="38100" t="0" r="27940" b="22225"/>
                      <wp:wrapNone/>
                      <wp:docPr id="1878312739" name="Left Brace 1878312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454395"/>
                              </a:xfrm>
                              <a:prstGeom prst="lef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965190" id="Left Brace 1878312739" o:spid="_x0000_s1026" type="#_x0000_t87" style="position:absolute;margin-left:4.8pt;margin-top:3.2pt;width:12.8pt;height:35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" adj="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2C6E190F" w14:textId="77777777" w:rsidR="007D129E" w:rsidRPr="00A44E32" w:rsidRDefault="007D129E" w:rsidP="00CF6767">
            <w:pPr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42812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20949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466B320D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 xml:space="preserve">Drawn                       </w:t>
            </w:r>
          </w:p>
          <w:p w14:paraId="196BF25E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Rolled</w:t>
            </w:r>
          </w:p>
          <w:p w14:paraId="5D3DCB3A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Centreless Ground</w:t>
            </w:r>
          </w:p>
          <w:p w14:paraId="26AA4A10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Spring Shot-Peened</w:t>
            </w:r>
          </w:p>
        </w:tc>
        <w:tc>
          <w:tcPr>
            <w:tcW w:w="50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8010E" w14:textId="77777777" w:rsidR="007D129E" w:rsidRPr="00A44E32" w:rsidRDefault="007D129E" w:rsidP="00CF6767">
            <w:pPr>
              <w:pStyle w:val="ListParagraph"/>
              <w:numPr>
                <w:ilvl w:val="0"/>
                <w:numId w:val="4"/>
              </w:numPr>
              <w:spacing w:line="20" w:lineRule="atLeast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7D6D98" w14:textId="77777777" w:rsidR="007D129E" w:rsidRPr="00A44E32" w:rsidRDefault="007D129E" w:rsidP="00CF6767">
            <w:pPr>
              <w:spacing w:line="20" w:lineRule="atLeast"/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255A1" w14:textId="77777777" w:rsidR="007D129E" w:rsidRPr="00A44E32" w:rsidRDefault="007D129E" w:rsidP="00CF6767">
            <w:pPr>
              <w:spacing w:line="20" w:lineRule="atLeast"/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FBF39B" w14:textId="0B2DE37D" w:rsidR="007D129E" w:rsidRPr="00FE3E95" w:rsidRDefault="007D129E" w:rsidP="00FE3E95">
            <w:pPr>
              <w:pStyle w:val="ListParagraph"/>
              <w:numPr>
                <w:ilvl w:val="0"/>
                <w:numId w:val="12"/>
              </w:num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 xml:space="preserve">Length of the un preset spring and spring rate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s</m:t>
                  </m:r>
                </m:sub>
              </m:sSub>
            </m:oMath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D4D5D" w14:textId="77777777" w:rsidR="007D129E" w:rsidRPr="00A44E32" w:rsidRDefault="007D129E" w:rsidP="00CF6767">
            <w:pPr>
              <w:spacing w:line="20" w:lineRule="atLeast"/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d,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4DAA46" w14:textId="77777777" w:rsidR="007D129E" w:rsidRPr="00A44E32" w:rsidRDefault="007D129E" w:rsidP="00CF6767">
            <w:pPr>
              <w:pStyle w:val="ListParagraph"/>
              <w:spacing w:line="20" w:lineRule="atLeast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F56" w:rsidRPr="00A44E32" w14:paraId="66832C25" w14:textId="77777777" w:rsidTr="003B6FF0">
        <w:trPr>
          <w:trHeight w:val="296"/>
        </w:trPr>
        <w:tc>
          <w:tcPr>
            <w:tcW w:w="629" w:type="dxa"/>
            <w:vMerge/>
          </w:tcPr>
          <w:p w14:paraId="598E0E08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14:paraId="39BD36D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2AED2867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1255" w:type="dxa"/>
            <w:gridSpan w:val="2"/>
            <w:vMerge/>
            <w:tcBorders>
              <w:right w:val="nil"/>
            </w:tcBorders>
            <w:shd w:val="clear" w:color="auto" w:fill="auto"/>
          </w:tcPr>
          <w:p w14:paraId="6733B289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5517AC" w14:textId="77777777" w:rsidR="007D129E" w:rsidRPr="00A44E32" w:rsidRDefault="007D129E" w:rsidP="00CF6767">
            <w:pPr>
              <w:pStyle w:val="ListParagraph"/>
              <w:numPr>
                <w:ilvl w:val="0"/>
                <w:numId w:val="6"/>
              </w:numPr>
              <w:spacing w:line="20" w:lineRule="atLeast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9FC85" w14:textId="77777777" w:rsidR="007D129E" w:rsidRPr="00A44E32" w:rsidRDefault="007D129E" w:rsidP="00CF6767">
            <w:pPr>
              <w:spacing w:line="20" w:lineRule="atLeast"/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D96EC2" w14:textId="77777777" w:rsidR="007D129E" w:rsidRPr="00A44E32" w:rsidRDefault="007D129E" w:rsidP="00CF6767">
            <w:pPr>
              <w:spacing w:line="20" w:lineRule="atLeast"/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7AC672" w14:textId="24A3061B" w:rsidR="007D129E" w:rsidRPr="00FE3E95" w:rsidRDefault="007D129E" w:rsidP="00FE3E95">
            <w:pPr>
              <w:pStyle w:val="ListParagraph"/>
              <w:numPr>
                <w:ilvl w:val="0"/>
                <w:numId w:val="12"/>
              </w:numPr>
              <w:spacing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 xml:space="preserve">One  load </w:t>
            </w:r>
            <w:r w:rsidRPr="00FE3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FE3E9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FE3E95">
              <w:rPr>
                <w:rFonts w:ascii="Times New Roman" w:hAnsi="Times New Roman" w:cs="Times New Roman"/>
                <w:sz w:val="20"/>
                <w:szCs w:val="20"/>
              </w:rPr>
              <w:t>and the load of the preset spring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BBF34" w14:textId="77777777" w:rsidR="007D129E" w:rsidRPr="00A44E32" w:rsidRDefault="0063203B" w:rsidP="00CF6767">
            <w:pPr>
              <w:pStyle w:val="ListParagraph"/>
              <w:spacing w:line="20" w:lineRule="atLeast"/>
              <w:ind w:left="0" w:right="8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o</m:t>
                    </m:r>
                  </m:sub>
                </m:sSub>
              </m:oMath>
            </m:oMathPara>
          </w:p>
        </w:tc>
      </w:tr>
      <w:tr w:rsidR="00A82F56" w:rsidRPr="00A44E32" w14:paraId="22BA743D" w14:textId="77777777" w:rsidTr="003B6FF0">
        <w:trPr>
          <w:trHeight w:val="203"/>
        </w:trPr>
        <w:tc>
          <w:tcPr>
            <w:tcW w:w="629" w:type="dxa"/>
            <w:vMerge/>
          </w:tcPr>
          <w:p w14:paraId="514163D4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14:paraId="549F946E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090E26B1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1255" w:type="dxa"/>
            <w:gridSpan w:val="2"/>
            <w:vMerge/>
            <w:tcBorders>
              <w:right w:val="nil"/>
            </w:tcBorders>
            <w:shd w:val="clear" w:color="auto" w:fill="auto"/>
          </w:tcPr>
          <w:p w14:paraId="7EEF08E6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54D07" w14:textId="77777777" w:rsidR="007D129E" w:rsidRPr="00A44E32" w:rsidRDefault="007D129E" w:rsidP="00CF6767">
            <w:pPr>
              <w:pStyle w:val="ListParagraph"/>
              <w:numPr>
                <w:ilvl w:val="0"/>
                <w:numId w:val="6"/>
              </w:numPr>
              <w:spacing w:line="20" w:lineRule="atLeast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D8C78F" w14:textId="77777777" w:rsidR="007D129E" w:rsidRPr="00A44E32" w:rsidRDefault="007D129E" w:rsidP="00CF6767">
            <w:pPr>
              <w:spacing w:line="20" w:lineRule="atLeast"/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D6C6D65" w14:textId="77777777" w:rsidR="007D129E" w:rsidRPr="00A44E32" w:rsidRDefault="007D129E" w:rsidP="00CF6767">
            <w:pPr>
              <w:spacing w:line="20" w:lineRule="atLeast"/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43ADC197" w14:textId="77777777" w:rsidR="007D129E" w:rsidRPr="00A44E32" w:rsidRDefault="007D129E" w:rsidP="00CF6767">
            <w:pPr>
              <w:spacing w:line="20" w:lineRule="atLeast"/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BE8881B" w14:textId="77777777" w:rsidR="007D129E" w:rsidRPr="00A44E32" w:rsidRDefault="007D129E" w:rsidP="00CF6767">
            <w:pPr>
              <w:spacing w:line="20" w:lineRule="atLeast"/>
              <w:ind w:left="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2F56" w:rsidRPr="00A44E32" w14:paraId="3BDF434B" w14:textId="77777777" w:rsidTr="00FE3E95">
        <w:trPr>
          <w:trHeight w:val="42"/>
        </w:trPr>
        <w:tc>
          <w:tcPr>
            <w:tcW w:w="629" w:type="dxa"/>
            <w:vMerge/>
          </w:tcPr>
          <w:p w14:paraId="660A0886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  <w:vMerge/>
          </w:tcPr>
          <w:p w14:paraId="29F5D7A5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14:paraId="575E9C0C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1255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9560A8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073D" w14:textId="77777777" w:rsidR="007D129E" w:rsidRPr="00A44E32" w:rsidRDefault="007D129E" w:rsidP="00CF6767">
            <w:pPr>
              <w:pStyle w:val="ListParagraph"/>
              <w:numPr>
                <w:ilvl w:val="0"/>
                <w:numId w:val="6"/>
              </w:numPr>
              <w:spacing w:line="20" w:lineRule="atLeast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492D1" w14:textId="77777777" w:rsidR="007D129E" w:rsidRPr="00A44E32" w:rsidRDefault="007D129E" w:rsidP="00CF6767">
            <w:pPr>
              <w:spacing w:line="20" w:lineRule="atLeast"/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125E2" w14:textId="77777777" w:rsidR="007D129E" w:rsidRPr="00A44E32" w:rsidRDefault="007D129E" w:rsidP="00CF6767">
            <w:pPr>
              <w:spacing w:line="20" w:lineRule="atLeast"/>
              <w:ind w:lef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70D4B" w14:textId="4A816D49" w:rsidR="007D129E" w:rsidRPr="00A44E32" w:rsidRDefault="007D129E" w:rsidP="00FE3E95">
            <w:pPr>
              <w:spacing w:line="20" w:lineRule="atLeast"/>
              <w:ind w:left="718" w:hanging="358"/>
              <w:jc w:val="both"/>
              <w:rPr>
                <w:rFonts w:ascii="Times New Roman" w:hAnsi="Times New Roman"/>
                <w:sz w:val="18"/>
                <w:szCs w:val="16"/>
                <w:vertAlign w:val="subscript"/>
                <w:cs/>
                <w:lang w:bidi="hi-IN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 xml:space="preserve">e) </w:t>
            </w:r>
            <w:r w:rsidR="00F117C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 xml:space="preserve">One load </w:t>
            </w:r>
            <w:r w:rsidRPr="00A44E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r w:rsidRPr="00A44E3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 xml:space="preserve">, the length of the preset spring and the length of the </w:t>
            </w:r>
            <w:proofErr w:type="spellStart"/>
            <w:r w:rsidRPr="00A44E32">
              <w:rPr>
                <w:rFonts w:ascii="Times New Roman" w:hAnsi="Times New Roman" w:cs="Times New Roman"/>
                <w:sz w:val="18"/>
                <w:szCs w:val="18"/>
              </w:rPr>
              <w:t>unpreset</w:t>
            </w:r>
            <w:proofErr w:type="spellEnd"/>
            <w:r w:rsidRPr="00A44E32">
              <w:rPr>
                <w:rFonts w:ascii="Times New Roman" w:hAnsi="Times New Roman" w:cs="Times New Roman"/>
                <w:sz w:val="18"/>
                <w:szCs w:val="18"/>
              </w:rPr>
              <w:t xml:space="preserve"> spring </w:t>
            </w:r>
            <w:r w:rsidRPr="00A44E3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</w:t>
            </w:r>
            <w:r w:rsidRPr="00A44E3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182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45C6F1" w14:textId="77777777" w:rsidR="007D129E" w:rsidRPr="00A44E32" w:rsidRDefault="0063203B" w:rsidP="00CF6767">
            <w:pPr>
              <w:spacing w:line="20" w:lineRule="atLeast"/>
              <w:ind w:left="417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t</m:t>
                  </m:r>
                </m:sub>
              </m:sSub>
            </m:oMath>
            <w:r w:rsidR="007D129E" w:rsidRPr="00A44E3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d</m:t>
              </m:r>
            </m:oMath>
          </w:p>
          <w:p w14:paraId="61EDFD71" w14:textId="77777777" w:rsidR="007D129E" w:rsidRPr="00A44E32" w:rsidRDefault="007D129E" w:rsidP="00CF6767">
            <w:pPr>
              <w:spacing w:line="20" w:lineRule="atLeast"/>
              <w:ind w:left="417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</w:p>
          <w:p w14:paraId="0220B57E" w14:textId="77777777" w:rsidR="007D129E" w:rsidRPr="00A44E32" w:rsidRDefault="0063203B" w:rsidP="00CF6767">
            <w:pPr>
              <w:spacing w:line="20" w:lineRule="atLeast"/>
              <w:ind w:left="417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t</m:t>
                  </m:r>
                </m:sub>
              </m:sSub>
            </m:oMath>
            <w:r w:rsidR="007D129E" w:rsidRPr="00A44E32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e</m:t>
                  </m:r>
                </m:sub>
              </m:sSub>
            </m:oMath>
            <w:r w:rsidR="007D129E" w:rsidRPr="00A44E32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</m:oMath>
          </w:p>
        </w:tc>
      </w:tr>
      <w:tr w:rsidR="00A82F56" w:rsidRPr="00A44E32" w14:paraId="39A80EA1" w14:textId="77777777" w:rsidTr="00FE3E95">
        <w:trPr>
          <w:trHeight w:val="332"/>
        </w:trPr>
        <w:tc>
          <w:tcPr>
            <w:tcW w:w="629" w:type="dxa"/>
          </w:tcPr>
          <w:p w14:paraId="7F2567A4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gridSpan w:val="6"/>
            <w:tcBorders>
              <w:right w:val="single" w:sz="4" w:space="0" w:color="auto"/>
            </w:tcBorders>
          </w:tcPr>
          <w:p w14:paraId="5905F5CA" w14:textId="1D2DF262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E32">
              <w:rPr>
                <w:rFonts w:ascii="Times New Roman" w:hAnsi="Times New Roman" w:cs="Times New Roman"/>
                <w:sz w:val="18"/>
                <w:szCs w:val="18"/>
              </w:rPr>
              <w:t xml:space="preserve">Surface </w:t>
            </w:r>
            <w:r w:rsidR="003274E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3274E7" w:rsidRPr="00A44E32">
              <w:rPr>
                <w:rFonts w:ascii="Times New Roman" w:hAnsi="Times New Roman" w:cs="Times New Roman"/>
                <w:sz w:val="18"/>
                <w:szCs w:val="18"/>
              </w:rPr>
              <w:t>rotection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31FEC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7CE5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712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A323FB" w14:textId="77777777" w:rsidR="007D129E" w:rsidRPr="00A44E32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702" w:rsidRPr="007D129E" w14:paraId="268975DC" w14:textId="77777777" w:rsidTr="003B6FF0">
        <w:trPr>
          <w:trHeight w:val="481"/>
        </w:trPr>
        <w:tc>
          <w:tcPr>
            <w:tcW w:w="629" w:type="dxa"/>
          </w:tcPr>
          <w:p w14:paraId="7F460409" w14:textId="77777777" w:rsidR="007D129E" w:rsidRPr="007D129E" w:rsidRDefault="007D129E" w:rsidP="00CF6767">
            <w:pPr>
              <w:pStyle w:val="ListParagraph"/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gridSpan w:val="6"/>
            <w:tcBorders>
              <w:right w:val="single" w:sz="4" w:space="0" w:color="auto"/>
            </w:tcBorders>
          </w:tcPr>
          <w:p w14:paraId="3C15CD66" w14:textId="06B8526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Material…………</w:t>
            </w:r>
            <w:r w:rsidR="003274E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3274E7"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ccording 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to IS………</w:t>
            </w:r>
          </w:p>
          <w:p w14:paraId="2B758CE9" w14:textId="47ED26BF" w:rsidR="007D129E" w:rsidRPr="007D129E" w:rsidRDefault="007D129E" w:rsidP="00CF6767">
            <w:pPr>
              <w:spacing w:line="20" w:lineRule="atLeas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Permissible </w:t>
            </w:r>
            <w:r w:rsidR="003274E7"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shear stress </w:t>
            </w:r>
            <w:proofErr w:type="spellStart"/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sp</w:t>
            </w:r>
            <w:proofErr w:type="spellEnd"/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=………………………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B8BBA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6B1C4A8A" w14:textId="5AF3C55C" w:rsidR="007D129E" w:rsidRPr="007D129E" w:rsidRDefault="00A82F56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D129E" w:rsidRPr="007D12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7648685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Type of end …………..</w:t>
            </w:r>
          </w:p>
        </w:tc>
      </w:tr>
      <w:tr w:rsidR="007D129E" w:rsidRPr="007D129E" w14:paraId="30F28993" w14:textId="77777777" w:rsidTr="003B6FF0">
        <w:tc>
          <w:tcPr>
            <w:tcW w:w="629" w:type="dxa"/>
          </w:tcPr>
          <w:p w14:paraId="027B2EB9" w14:textId="7CC17928" w:rsidR="007D129E" w:rsidRPr="007D129E" w:rsidRDefault="00A82F56" w:rsidP="00FE3E95">
            <w:pPr>
              <w:pStyle w:val="ListParagraph"/>
              <w:bidi/>
              <w:spacing w:line="20" w:lineRule="atLeast"/>
              <w:ind w:left="432" w:hanging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(13)</w:t>
            </w:r>
          </w:p>
        </w:tc>
        <w:tc>
          <w:tcPr>
            <w:tcW w:w="9991" w:type="dxa"/>
            <w:gridSpan w:val="15"/>
          </w:tcPr>
          <w:p w14:paraId="4ABC32B8" w14:textId="77777777" w:rsidR="007D129E" w:rsidRPr="007D129E" w:rsidRDefault="007D129E" w:rsidP="00B65702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Total number of cycles up to rupture ……………</w:t>
            </w:r>
          </w:p>
        </w:tc>
      </w:tr>
      <w:tr w:rsidR="007D129E" w:rsidRPr="007D129E" w14:paraId="34260DF8" w14:textId="77777777" w:rsidTr="003B6FF0">
        <w:tc>
          <w:tcPr>
            <w:tcW w:w="629" w:type="dxa"/>
          </w:tcPr>
          <w:p w14:paraId="639496E1" w14:textId="7A906149" w:rsidR="007D129E" w:rsidRPr="007D129E" w:rsidRDefault="00A82F56" w:rsidP="00FE3E95">
            <w:pPr>
              <w:pStyle w:val="ListParagraph"/>
              <w:spacing w:line="20" w:lineRule="atLeast"/>
              <w:ind w:left="254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(14)</w:t>
            </w:r>
          </w:p>
        </w:tc>
        <w:tc>
          <w:tcPr>
            <w:tcW w:w="9991" w:type="dxa"/>
            <w:gridSpan w:val="15"/>
          </w:tcPr>
          <w:p w14:paraId="566D24B5" w14:textId="77777777" w:rsidR="007D129E" w:rsidRPr="007D129E" w:rsidRDefault="007D129E" w:rsidP="00B65702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Permissible relaxation at defined initial stress, temperature and duration……………</w:t>
            </w:r>
          </w:p>
        </w:tc>
      </w:tr>
      <w:tr w:rsidR="007D129E" w:rsidRPr="007D129E" w14:paraId="7A4FD094" w14:textId="77777777" w:rsidTr="003B6FF0">
        <w:tc>
          <w:tcPr>
            <w:tcW w:w="629" w:type="dxa"/>
          </w:tcPr>
          <w:p w14:paraId="32F2B13F" w14:textId="450D3CD5" w:rsidR="007D129E" w:rsidRPr="007D129E" w:rsidRDefault="00A82F56" w:rsidP="00FE3E95">
            <w:pPr>
              <w:pStyle w:val="ListParagraph"/>
              <w:spacing w:line="20" w:lineRule="atLeast"/>
              <w:ind w:left="278" w:hanging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(15)</w:t>
            </w:r>
          </w:p>
        </w:tc>
        <w:tc>
          <w:tcPr>
            <w:tcW w:w="9991" w:type="dxa"/>
            <w:gridSpan w:val="15"/>
          </w:tcPr>
          <w:p w14:paraId="238682AC" w14:textId="77777777" w:rsidR="007D129E" w:rsidRPr="007D129E" w:rsidRDefault="007D129E" w:rsidP="00B65702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Any other special details:</w:t>
            </w:r>
          </w:p>
        </w:tc>
      </w:tr>
      <w:tr w:rsidR="007D129E" w:rsidRPr="007D129E" w14:paraId="45F59CDD" w14:textId="77777777" w:rsidTr="007D129E">
        <w:tc>
          <w:tcPr>
            <w:tcW w:w="10620" w:type="dxa"/>
            <w:gridSpan w:val="16"/>
          </w:tcPr>
          <w:p w14:paraId="6301C4A2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Any one the coil diameters D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i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, D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OR D</w:t>
            </w:r>
            <w:r w:rsidRPr="007D129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m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may appear</w:t>
            </w:r>
          </w:p>
          <w:p w14:paraId="55E17941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2)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 The listed parameters may be altered in order to meet the given requirements. </w:t>
            </w:r>
          </w:p>
        </w:tc>
      </w:tr>
      <w:tr w:rsidR="00B65702" w:rsidRPr="007D129E" w14:paraId="53A9984D" w14:textId="77777777" w:rsidTr="003B6FF0">
        <w:tc>
          <w:tcPr>
            <w:tcW w:w="629" w:type="dxa"/>
          </w:tcPr>
          <w:p w14:paraId="2C7DD92E" w14:textId="77777777" w:rsidR="007D129E" w:rsidRPr="007D129E" w:rsidRDefault="007D129E" w:rsidP="00CF6767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</w:tcPr>
          <w:p w14:paraId="73018C0E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1D66E6D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2AB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vMerge w:val="restart"/>
            <w:tcBorders>
              <w:left w:val="single" w:sz="4" w:space="0" w:color="auto"/>
            </w:tcBorders>
          </w:tcPr>
          <w:p w14:paraId="3FE8B0D2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gridSpan w:val="6"/>
          </w:tcPr>
          <w:p w14:paraId="5CD432B1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702" w:rsidRPr="007D129E" w14:paraId="39BE1E1B" w14:textId="77777777" w:rsidTr="003B6FF0">
        <w:tc>
          <w:tcPr>
            <w:tcW w:w="629" w:type="dxa"/>
          </w:tcPr>
          <w:p w14:paraId="2C44A04F" w14:textId="77777777" w:rsidR="007D129E" w:rsidRPr="007D129E" w:rsidRDefault="007D129E" w:rsidP="00CF6767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</w:tcPr>
          <w:p w14:paraId="5FC6C479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676C44A0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2D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vMerge/>
            <w:tcBorders>
              <w:left w:val="single" w:sz="4" w:space="0" w:color="auto"/>
            </w:tcBorders>
          </w:tcPr>
          <w:p w14:paraId="4EBAADA6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14:paraId="6AA4A2F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</w:tcPr>
          <w:p w14:paraId="490C48D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14:paraId="7752ACDA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</w:tr>
      <w:tr w:rsidR="00B65702" w:rsidRPr="007D129E" w14:paraId="7523FC53" w14:textId="77777777" w:rsidTr="003B6FF0">
        <w:tc>
          <w:tcPr>
            <w:tcW w:w="629" w:type="dxa"/>
          </w:tcPr>
          <w:p w14:paraId="4D95D5D6" w14:textId="77777777" w:rsidR="007D129E" w:rsidRPr="007D129E" w:rsidRDefault="007D129E" w:rsidP="00CF6767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</w:tcPr>
          <w:p w14:paraId="08395F6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1C0D415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16B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vMerge/>
            <w:tcBorders>
              <w:left w:val="single" w:sz="4" w:space="0" w:color="auto"/>
            </w:tcBorders>
          </w:tcPr>
          <w:p w14:paraId="19C1C56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14:paraId="39BEF0F6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Designed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</w:tcPr>
          <w:p w14:paraId="6D2EE076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14:paraId="3A65F991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702" w:rsidRPr="007D129E" w14:paraId="6A2A1CFC" w14:textId="77777777" w:rsidTr="003B6FF0">
        <w:tc>
          <w:tcPr>
            <w:tcW w:w="629" w:type="dxa"/>
          </w:tcPr>
          <w:p w14:paraId="0093F564" w14:textId="77777777" w:rsidR="007D129E" w:rsidRPr="007D129E" w:rsidRDefault="007D129E" w:rsidP="00CF6767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</w:tcPr>
          <w:p w14:paraId="4739ACE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0AAB273D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DC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vMerge/>
            <w:tcBorders>
              <w:left w:val="single" w:sz="4" w:space="0" w:color="auto"/>
            </w:tcBorders>
          </w:tcPr>
          <w:p w14:paraId="0470214C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14:paraId="5CBA12F6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Drawn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</w:tcPr>
          <w:p w14:paraId="6976439A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14:paraId="790C5BC9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702" w:rsidRPr="007D129E" w14:paraId="4941CED5" w14:textId="77777777" w:rsidTr="003B6FF0">
        <w:tc>
          <w:tcPr>
            <w:tcW w:w="629" w:type="dxa"/>
          </w:tcPr>
          <w:p w14:paraId="6CA6F032" w14:textId="77777777" w:rsidR="007D129E" w:rsidRPr="007D129E" w:rsidRDefault="007D129E" w:rsidP="00CF6767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</w:tcPr>
          <w:p w14:paraId="5B59A9A5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19CE05F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B92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vMerge/>
            <w:tcBorders>
              <w:left w:val="single" w:sz="4" w:space="0" w:color="auto"/>
            </w:tcBorders>
          </w:tcPr>
          <w:p w14:paraId="7ED956A9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14:paraId="72DE7B31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Checked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</w:tcPr>
          <w:p w14:paraId="5C28F2EC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14:paraId="29FC25C5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702" w:rsidRPr="007D129E" w14:paraId="48D55461" w14:textId="77777777" w:rsidTr="003B6FF0">
        <w:tc>
          <w:tcPr>
            <w:tcW w:w="629" w:type="dxa"/>
          </w:tcPr>
          <w:p w14:paraId="7CA89A2A" w14:textId="77777777" w:rsidR="007D129E" w:rsidRPr="007D129E" w:rsidRDefault="007D129E" w:rsidP="00CF6767">
            <w:pPr>
              <w:spacing w:line="20" w:lineRule="atLeast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</w:tcPr>
          <w:p w14:paraId="6B2F46D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0FBCF960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0EE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vMerge/>
            <w:tcBorders>
              <w:left w:val="single" w:sz="4" w:space="0" w:color="auto"/>
            </w:tcBorders>
          </w:tcPr>
          <w:p w14:paraId="22A5A820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14:paraId="482F890C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Standard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</w:tcPr>
          <w:p w14:paraId="62A97EC1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14:paraId="1B70937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5702" w:rsidRPr="007D129E" w14:paraId="47941287" w14:textId="77777777" w:rsidTr="003B6FF0">
        <w:tc>
          <w:tcPr>
            <w:tcW w:w="629" w:type="dxa"/>
          </w:tcPr>
          <w:p w14:paraId="3B12F085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Issue</w:t>
            </w:r>
          </w:p>
        </w:tc>
        <w:tc>
          <w:tcPr>
            <w:tcW w:w="2474" w:type="dxa"/>
            <w:gridSpan w:val="2"/>
          </w:tcPr>
          <w:p w14:paraId="60A1EBA4" w14:textId="77777777" w:rsidR="007D129E" w:rsidRPr="007D129E" w:rsidRDefault="007D129E" w:rsidP="00CF6767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Modifications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3ED9DDCD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88A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2790" w:type="dxa"/>
            <w:gridSpan w:val="5"/>
            <w:vMerge/>
            <w:tcBorders>
              <w:left w:val="single" w:sz="4" w:space="0" w:color="auto"/>
            </w:tcBorders>
          </w:tcPr>
          <w:p w14:paraId="05660286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14:paraId="357B80BC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</w:tcPr>
          <w:p w14:paraId="5E066CA9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14:paraId="37836A5C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29E" w:rsidRPr="007D129E" w14:paraId="0F8C516D" w14:textId="77777777" w:rsidTr="003B6FF0">
        <w:tc>
          <w:tcPr>
            <w:tcW w:w="1839" w:type="dxa"/>
            <w:gridSpan w:val="2"/>
          </w:tcPr>
          <w:p w14:paraId="1697AD59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Scale</w:t>
            </w:r>
          </w:p>
        </w:tc>
        <w:tc>
          <w:tcPr>
            <w:tcW w:w="5376" w:type="dxa"/>
            <w:gridSpan w:val="8"/>
            <w:vMerge w:val="restart"/>
          </w:tcPr>
          <w:p w14:paraId="53E1DCD0" w14:textId="18C5A201" w:rsidR="007D129E" w:rsidRPr="007D129E" w:rsidRDefault="007D129E" w:rsidP="00CF6767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Data Sheet for helical </w:t>
            </w:r>
            <w:r w:rsidR="003274E7" w:rsidRPr="007D129E">
              <w:rPr>
                <w:rFonts w:ascii="Times New Roman" w:hAnsi="Times New Roman" w:cs="Times New Roman"/>
                <w:sz w:val="18"/>
                <w:szCs w:val="18"/>
              </w:rPr>
              <w:t>compression s</w:t>
            </w: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pring</w:t>
            </w:r>
          </w:p>
          <w:p w14:paraId="1AE0FB38" w14:textId="77777777" w:rsidR="007D129E" w:rsidRPr="007D129E" w:rsidRDefault="007D129E" w:rsidP="00CF6767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IS 7906 (Part 3)</w:t>
            </w:r>
          </w:p>
        </w:tc>
        <w:tc>
          <w:tcPr>
            <w:tcW w:w="3405" w:type="dxa"/>
            <w:gridSpan w:val="6"/>
            <w:vMerge w:val="restart"/>
          </w:tcPr>
          <w:p w14:paraId="44125D26" w14:textId="683DE0C1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 xml:space="preserve">Drawing </w:t>
            </w:r>
            <w:r w:rsidR="004C2020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4C2020" w:rsidRPr="007D129E">
              <w:rPr>
                <w:rFonts w:ascii="Times New Roman" w:hAnsi="Times New Roman" w:cs="Times New Roman"/>
                <w:sz w:val="18"/>
                <w:szCs w:val="18"/>
              </w:rPr>
              <w:t>umber</w:t>
            </w:r>
          </w:p>
        </w:tc>
      </w:tr>
      <w:tr w:rsidR="007D129E" w:rsidRPr="007D129E" w14:paraId="0A0F9F9E" w14:textId="77777777" w:rsidTr="003B6FF0">
        <w:trPr>
          <w:trHeight w:val="207"/>
        </w:trPr>
        <w:tc>
          <w:tcPr>
            <w:tcW w:w="1839" w:type="dxa"/>
            <w:gridSpan w:val="2"/>
            <w:vMerge w:val="restart"/>
          </w:tcPr>
          <w:p w14:paraId="151C752D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noProof/>
                <w:sz w:val="18"/>
                <w:szCs w:val="18"/>
                <w:lang w:val="en-US" w:bidi="hi-IN"/>
              </w:rPr>
              <w:drawing>
                <wp:inline distT="0" distB="0" distL="0" distR="0" wp14:anchorId="6CE8AB0B" wp14:editId="34F6C68C">
                  <wp:extent cx="605861" cy="201954"/>
                  <wp:effectExtent l="0" t="0" r="3810" b="7620"/>
                  <wp:docPr id="1155993417" name="Picture 115599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190" cy="21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  <w:gridSpan w:val="8"/>
            <w:vMerge/>
          </w:tcPr>
          <w:p w14:paraId="7FC80A1F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gridSpan w:val="6"/>
            <w:vMerge/>
          </w:tcPr>
          <w:p w14:paraId="3839521B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29E" w:rsidRPr="007D129E" w14:paraId="741A7667" w14:textId="77777777" w:rsidTr="003B6FF0">
        <w:tc>
          <w:tcPr>
            <w:tcW w:w="1839" w:type="dxa"/>
            <w:gridSpan w:val="2"/>
            <w:vMerge/>
          </w:tcPr>
          <w:p w14:paraId="146B20A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6" w:type="dxa"/>
            <w:gridSpan w:val="8"/>
            <w:vMerge/>
          </w:tcPr>
          <w:p w14:paraId="6CD07F9B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5" w:type="dxa"/>
            <w:gridSpan w:val="6"/>
          </w:tcPr>
          <w:p w14:paraId="15BC4E74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129E">
              <w:rPr>
                <w:rFonts w:ascii="Times New Roman" w:hAnsi="Times New Roman" w:cs="Times New Roman"/>
                <w:sz w:val="18"/>
                <w:szCs w:val="18"/>
              </w:rPr>
              <w:t>Sheet</w:t>
            </w:r>
          </w:p>
        </w:tc>
      </w:tr>
      <w:tr w:rsidR="00B65702" w:rsidRPr="007D129E" w14:paraId="54F70F34" w14:textId="77777777" w:rsidTr="003B6FF0">
        <w:tc>
          <w:tcPr>
            <w:tcW w:w="629" w:type="dxa"/>
          </w:tcPr>
          <w:p w14:paraId="363D4B73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4" w:type="dxa"/>
            <w:gridSpan w:val="2"/>
          </w:tcPr>
          <w:p w14:paraId="68844255" w14:textId="77777777" w:rsidR="007D129E" w:rsidRPr="007D129E" w:rsidRDefault="007D129E" w:rsidP="00CF6767">
            <w:pPr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14:paraId="34F1A2A0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59C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45BE136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14:paraId="13DBAFA8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</w:tcBorders>
          </w:tcPr>
          <w:p w14:paraId="6DEE8E1B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</w:tcBorders>
          </w:tcPr>
          <w:p w14:paraId="73CE85FC" w14:textId="77777777" w:rsidR="007D129E" w:rsidRPr="007D129E" w:rsidRDefault="007D129E" w:rsidP="00CF6767">
            <w:pPr>
              <w:spacing w:line="2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E577C9" w14:textId="423C4B05" w:rsidR="00F47005" w:rsidRDefault="00F47005" w:rsidP="00DB6F96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4FEE26E0" w14:textId="193BD84B" w:rsidR="003B6FF0" w:rsidRPr="00B65702" w:rsidRDefault="003B6FF0" w:rsidP="00FE3E95">
      <w:pPr>
        <w:spacing w:after="120"/>
        <w:jc w:val="center"/>
      </w:pPr>
      <w:r w:rsidRPr="00B65702">
        <w:rPr>
          <w:rFonts w:ascii="Times New Roman" w:hAnsi="Times New Roman" w:cs="Times New Roman"/>
          <w:b/>
          <w:bCs/>
          <w:sz w:val="20"/>
          <w:szCs w:val="20"/>
        </w:rPr>
        <w:lastRenderedPageBreak/>
        <w:t>ANNEX A</w:t>
      </w:r>
    </w:p>
    <w:p w14:paraId="7E5630AB" w14:textId="77777777" w:rsidR="003B6FF0" w:rsidRPr="00DB6F96" w:rsidRDefault="003B6FF0" w:rsidP="00FE3E95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DB6F96">
        <w:rPr>
          <w:rFonts w:ascii="Times New Roman" w:hAnsi="Times New Roman" w:cs="Times New Roman"/>
          <w:sz w:val="20"/>
          <w:szCs w:val="20"/>
        </w:rPr>
        <w:t>(</w:t>
      </w:r>
      <w:r w:rsidRPr="00DB6F96">
        <w:rPr>
          <w:rFonts w:ascii="Times New Roman" w:hAnsi="Times New Roman" w:cs="Times New Roman"/>
          <w:i/>
          <w:iCs/>
          <w:sz w:val="20"/>
          <w:szCs w:val="20"/>
        </w:rPr>
        <w:t>Foreword</w:t>
      </w:r>
      <w:r w:rsidRPr="00DB6F96">
        <w:rPr>
          <w:rFonts w:ascii="Times New Roman" w:hAnsi="Times New Roman" w:cs="Times New Roman"/>
          <w:sz w:val="20"/>
          <w:szCs w:val="20"/>
        </w:rPr>
        <w:t>)</w:t>
      </w:r>
    </w:p>
    <w:p w14:paraId="5772EC85" w14:textId="77777777" w:rsidR="003B6FF0" w:rsidRPr="00DB6F96" w:rsidRDefault="003B6FF0" w:rsidP="00FE3E95">
      <w:pPr>
        <w:spacing w:after="120"/>
        <w:jc w:val="center"/>
      </w:pPr>
      <w:r w:rsidRPr="00DB6F96">
        <w:rPr>
          <w:rFonts w:ascii="Times New Roman" w:hAnsi="Times New Roman" w:cs="Times New Roman"/>
          <w:b/>
          <w:bCs/>
          <w:sz w:val="20"/>
          <w:szCs w:val="20"/>
        </w:rPr>
        <w:t>COMMITTEE COMPOSITION</w:t>
      </w:r>
    </w:p>
    <w:p w14:paraId="5F1D08FF" w14:textId="28E433D1" w:rsidR="00163185" w:rsidRPr="00DB6F96" w:rsidRDefault="00DB6F96" w:rsidP="00FE3E95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DB6F96">
        <w:rPr>
          <w:rFonts w:ascii="Times New Roman" w:hAnsi="Times New Roman" w:cs="Times New Roman"/>
          <w:sz w:val="20"/>
          <w:szCs w:val="20"/>
        </w:rPr>
        <w:t xml:space="preserve">Springs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B6F96">
        <w:rPr>
          <w:rFonts w:ascii="Times New Roman" w:hAnsi="Times New Roman" w:cs="Times New Roman"/>
          <w:sz w:val="20"/>
          <w:szCs w:val="20"/>
        </w:rPr>
        <w:t>nd Suspension Systems Sectional Committee</w:t>
      </w:r>
      <w:r w:rsidR="003B6FF0" w:rsidRPr="00DB6F96">
        <w:rPr>
          <w:rFonts w:ascii="Times New Roman" w:hAnsi="Times New Roman" w:cs="Times New Roman"/>
          <w:sz w:val="20"/>
          <w:szCs w:val="20"/>
        </w:rPr>
        <w:t>, TED 34</w:t>
      </w:r>
    </w:p>
    <w:p w14:paraId="430329C6" w14:textId="6B667196" w:rsidR="003B6FF0" w:rsidRDefault="003B6FF0" w:rsidP="003B6FF0">
      <w:pPr>
        <w:tabs>
          <w:tab w:val="left" w:pos="3931"/>
        </w:tabs>
        <w:spacing w:after="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A27190" w:rsidRPr="004D2917" w14:paraId="58219212" w14:textId="77777777" w:rsidTr="00A27190">
        <w:trPr>
          <w:trHeight w:val="42"/>
        </w:trPr>
        <w:tc>
          <w:tcPr>
            <w:tcW w:w="4675" w:type="dxa"/>
            <w:shd w:val="clear" w:color="auto" w:fill="auto"/>
            <w:hideMark/>
          </w:tcPr>
          <w:p w14:paraId="7B1476AC" w14:textId="77777777" w:rsidR="003B6FF0" w:rsidRPr="00FE3E95" w:rsidRDefault="003B6FF0" w:rsidP="00A7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hi-IN"/>
              </w:rPr>
            </w:pPr>
            <w:r w:rsidRPr="00FE3E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hi-IN"/>
              </w:rPr>
              <w:t>Organization</w:t>
            </w:r>
          </w:p>
          <w:p w14:paraId="5B199BC5" w14:textId="77777777" w:rsidR="003B6FF0" w:rsidRPr="00FE3E95" w:rsidRDefault="003B6FF0" w:rsidP="00A7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0079B501" w14:textId="26EA033A" w:rsidR="003B6FF0" w:rsidRPr="00FE3E95" w:rsidRDefault="00A27190" w:rsidP="00FE3E95">
            <w:pPr>
              <w:spacing w:after="120" w:line="240" w:lineRule="auto"/>
              <w:ind w:right="97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hi-IN"/>
              </w:rPr>
            </w:pPr>
            <w:r w:rsidRPr="00FE3E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hi-IN"/>
              </w:rPr>
              <w:t>Representative</w:t>
            </w:r>
            <w:r w:rsidRPr="00FE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(</w:t>
            </w:r>
            <w:r w:rsidRPr="00FE3E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hi-IN"/>
              </w:rPr>
              <w:t>s</w:t>
            </w:r>
            <w:r w:rsidRPr="00FE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)</w:t>
            </w:r>
          </w:p>
        </w:tc>
      </w:tr>
      <w:tr w:rsidR="00A27190" w:rsidRPr="004D2917" w14:paraId="68031452" w14:textId="77777777" w:rsidTr="00A27190">
        <w:trPr>
          <w:trHeight w:val="42"/>
        </w:trPr>
        <w:tc>
          <w:tcPr>
            <w:tcW w:w="4675" w:type="dxa"/>
            <w:shd w:val="clear" w:color="auto" w:fill="auto"/>
            <w:hideMark/>
          </w:tcPr>
          <w:p w14:paraId="1AEDAAEA" w14:textId="77777777" w:rsidR="003B6FF0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Automotive Research Association of India, Pune</w:t>
            </w:r>
          </w:p>
          <w:p w14:paraId="2AC280F1" w14:textId="77777777" w:rsidR="003B6FF0" w:rsidRPr="004D2917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02D95E4B" w14:textId="77777777" w:rsidR="003B6FF0" w:rsidRPr="004D2917" w:rsidRDefault="003B6FF0" w:rsidP="00FE3E95">
            <w:pPr>
              <w:spacing w:after="12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Shri V. V. Shinde </w:t>
            </w:r>
            <w:r w:rsidRPr="00FE3E95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bidi="hi-IN"/>
              </w:rPr>
              <w:t>(</w:t>
            </w:r>
            <w:r w:rsidRPr="00FE3E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Chairperson</w:t>
            </w:r>
            <w:r w:rsidRPr="00FE3E95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lang w:bidi="hi-IN"/>
              </w:rPr>
              <w:t>)</w:t>
            </w:r>
          </w:p>
        </w:tc>
      </w:tr>
      <w:tr w:rsidR="00A27190" w:rsidRPr="004D2917" w14:paraId="3EF45B5C" w14:textId="77777777" w:rsidTr="00A27190">
        <w:trPr>
          <w:trHeight w:val="80"/>
        </w:trPr>
        <w:tc>
          <w:tcPr>
            <w:tcW w:w="4675" w:type="dxa"/>
            <w:shd w:val="clear" w:color="auto" w:fill="auto"/>
            <w:hideMark/>
          </w:tcPr>
          <w:p w14:paraId="592F8D05" w14:textId="77777777" w:rsidR="003B6FF0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Advik Hi-Tech Private Limited, Pune</w:t>
            </w:r>
          </w:p>
          <w:p w14:paraId="1041D3A2" w14:textId="77777777" w:rsidR="003B6FF0" w:rsidRPr="004D2917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4860A706" w14:textId="650A0361" w:rsidR="003B6FF0" w:rsidRPr="004D2917" w:rsidRDefault="003B6FF0" w:rsidP="00FE3E95">
            <w:pPr>
              <w:spacing w:after="12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Shri </w:t>
            </w:r>
            <w:proofErr w:type="spellStart"/>
            <w:r w:rsidR="00843796"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Kamalkishor</w:t>
            </w:r>
            <w:proofErr w:type="spellEnd"/>
            <w:r w:rsidR="00843796"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 w:rsidR="00843796"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Kakade</w:t>
            </w:r>
            <w:proofErr w:type="spellEnd"/>
          </w:p>
        </w:tc>
      </w:tr>
      <w:tr w:rsidR="00A27190" w:rsidRPr="004D2917" w14:paraId="4EBEDCA9" w14:textId="77777777" w:rsidTr="00A27190">
        <w:trPr>
          <w:trHeight w:val="42"/>
        </w:trPr>
        <w:tc>
          <w:tcPr>
            <w:tcW w:w="4675" w:type="dxa"/>
            <w:shd w:val="clear" w:color="auto" w:fill="auto"/>
            <w:hideMark/>
          </w:tcPr>
          <w:p w14:paraId="3F61AB85" w14:textId="77777777" w:rsidR="003B6FF0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Anna University, Chennai</w:t>
            </w:r>
          </w:p>
          <w:p w14:paraId="20FDD1A7" w14:textId="77777777" w:rsidR="003B6FF0" w:rsidRPr="004D2917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4460C052" w14:textId="5EAF744D" w:rsidR="003B6FF0" w:rsidRPr="004D2917" w:rsidRDefault="003B6FF0" w:rsidP="00FE3E95">
            <w:pPr>
              <w:spacing w:after="12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Shri G.</w:t>
            </w:r>
            <w:r w:rsidR="00843796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</w:t>
            </w: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Venkatesan</w:t>
            </w:r>
          </w:p>
        </w:tc>
      </w:tr>
      <w:tr w:rsidR="00843796" w:rsidRPr="004D2917" w14:paraId="3E86B5D6" w14:textId="77777777" w:rsidTr="00FE3E95">
        <w:trPr>
          <w:trHeight w:val="296"/>
        </w:trPr>
        <w:tc>
          <w:tcPr>
            <w:tcW w:w="4675" w:type="dxa"/>
            <w:shd w:val="clear" w:color="auto" w:fill="auto"/>
            <w:hideMark/>
          </w:tcPr>
          <w:p w14:paraId="0B241531" w14:textId="77777777" w:rsidR="003B6FF0" w:rsidRDefault="003B6FF0" w:rsidP="00FE3E95">
            <w:pPr>
              <w:spacing w:after="0" w:line="240" w:lineRule="auto"/>
              <w:ind w:left="338" w:right="248" w:hanging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Automotive Component Manufactures Association of India, New Delhi</w:t>
            </w:r>
          </w:p>
          <w:p w14:paraId="024DAB75" w14:textId="77777777" w:rsidR="003B6FF0" w:rsidRPr="004D2917" w:rsidRDefault="003B6FF0" w:rsidP="00A7743D">
            <w:pPr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5DBA1D1C" w14:textId="7A8A8EE0" w:rsidR="00843796" w:rsidRPr="004D2917" w:rsidRDefault="003B6FF0" w:rsidP="00025154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Shri Sanjay Tank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14:paraId="2BF3AED4" w14:textId="30981A2B" w:rsidR="003B6FF0" w:rsidRPr="004D2917" w:rsidRDefault="003B6FF0" w:rsidP="00FE3E95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proofErr w:type="spellStart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Shreemati</w:t>
            </w:r>
            <w:proofErr w:type="spellEnd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Seema</w:t>
            </w:r>
            <w:proofErr w:type="spellEnd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Babal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(</w:t>
            </w:r>
            <w:r w:rsidRPr="004D2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hi-IN"/>
              </w:rPr>
              <w:t>Alternative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)</w:t>
            </w:r>
          </w:p>
        </w:tc>
      </w:tr>
      <w:tr w:rsidR="00A27190" w:rsidRPr="004D2917" w14:paraId="44CFE7BA" w14:textId="77777777" w:rsidTr="00A27190">
        <w:trPr>
          <w:trHeight w:val="42"/>
        </w:trPr>
        <w:tc>
          <w:tcPr>
            <w:tcW w:w="4675" w:type="dxa"/>
            <w:shd w:val="clear" w:color="auto" w:fill="auto"/>
            <w:hideMark/>
          </w:tcPr>
          <w:p w14:paraId="50FA9CC5" w14:textId="77777777" w:rsidR="003B6FF0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Automotive Research Association of India, Pune</w:t>
            </w:r>
          </w:p>
          <w:p w14:paraId="395D1D17" w14:textId="77777777" w:rsidR="003B6FF0" w:rsidRPr="004D2917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4431C7EF" w14:textId="77777777" w:rsidR="003B6FF0" w:rsidRPr="004D2917" w:rsidRDefault="003B6FF0" w:rsidP="00FE3E95">
            <w:pPr>
              <w:spacing w:after="12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Shri Nitin </w:t>
            </w:r>
            <w:proofErr w:type="spellStart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Sinnarkar</w:t>
            </w:r>
            <w:proofErr w:type="spellEnd"/>
          </w:p>
        </w:tc>
      </w:tr>
      <w:tr w:rsidR="00A27190" w:rsidRPr="004D2917" w14:paraId="0B46D953" w14:textId="77777777" w:rsidTr="00A27190">
        <w:trPr>
          <w:trHeight w:val="42"/>
        </w:trPr>
        <w:tc>
          <w:tcPr>
            <w:tcW w:w="4675" w:type="dxa"/>
            <w:shd w:val="clear" w:color="auto" w:fill="auto"/>
            <w:hideMark/>
          </w:tcPr>
          <w:p w14:paraId="76F9A47B" w14:textId="77777777" w:rsidR="003B6FF0" w:rsidRPr="004D2917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Central Institute of Road Transport, Pune</w:t>
            </w:r>
          </w:p>
          <w:p w14:paraId="622801AF" w14:textId="77777777" w:rsidR="003B6FF0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  <w:p w14:paraId="33D59248" w14:textId="77777777" w:rsidR="003B6FF0" w:rsidRPr="004D2917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4471B885" w14:textId="5630A196" w:rsidR="00843796" w:rsidRPr="004D2917" w:rsidRDefault="003B6FF0" w:rsidP="00025154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Shri </w:t>
            </w:r>
            <w:proofErr w:type="spellStart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Rajkumar</w:t>
            </w:r>
            <w:proofErr w:type="spellEnd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Malajure</w:t>
            </w:r>
            <w:proofErr w:type="spellEnd"/>
          </w:p>
          <w:p w14:paraId="41D108AE" w14:textId="22B3D9A6" w:rsidR="003B6FF0" w:rsidRPr="004D2917" w:rsidRDefault="003B6FF0" w:rsidP="00FE3E95">
            <w:pPr>
              <w:spacing w:after="120" w:line="240" w:lineRule="auto"/>
              <w:ind w:left="360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Shri Birendra Rawat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(</w:t>
            </w:r>
            <w:r w:rsidRPr="004D2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hi-IN"/>
              </w:rPr>
              <w:t>Alternative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)</w:t>
            </w:r>
          </w:p>
        </w:tc>
      </w:tr>
      <w:tr w:rsidR="00A27190" w:rsidRPr="004D2917" w14:paraId="2ED06D58" w14:textId="77777777" w:rsidTr="00A27190">
        <w:trPr>
          <w:trHeight w:val="42"/>
        </w:trPr>
        <w:tc>
          <w:tcPr>
            <w:tcW w:w="4675" w:type="dxa"/>
            <w:shd w:val="clear" w:color="auto" w:fill="auto"/>
            <w:hideMark/>
          </w:tcPr>
          <w:p w14:paraId="380BFE06" w14:textId="77777777" w:rsidR="003B6FF0" w:rsidRDefault="003B6FF0" w:rsidP="00FE3E95">
            <w:pPr>
              <w:spacing w:after="120" w:line="240" w:lineRule="auto"/>
              <w:ind w:left="338" w:hanging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International Centre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f</w:t>
            </w: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or Automotive Technology, Manesar</w:t>
            </w:r>
          </w:p>
          <w:p w14:paraId="3F1D00D9" w14:textId="77777777" w:rsidR="003B6FF0" w:rsidRPr="004D2917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56B66869" w14:textId="77777777" w:rsidR="003B6FF0" w:rsidRPr="004D2917" w:rsidRDefault="003B6FF0" w:rsidP="00FE3E95">
            <w:pPr>
              <w:spacing w:after="12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Shri Samir </w:t>
            </w:r>
            <w:proofErr w:type="spellStart"/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Shikalgar</w:t>
            </w:r>
            <w:proofErr w:type="spellEnd"/>
          </w:p>
        </w:tc>
      </w:tr>
      <w:tr w:rsidR="00A27190" w:rsidRPr="004D2917" w14:paraId="5A8DE413" w14:textId="77777777" w:rsidTr="00A27190">
        <w:trPr>
          <w:trHeight w:val="42"/>
        </w:trPr>
        <w:tc>
          <w:tcPr>
            <w:tcW w:w="4675" w:type="dxa"/>
            <w:shd w:val="clear" w:color="auto" w:fill="auto"/>
            <w:hideMark/>
          </w:tcPr>
          <w:p w14:paraId="0CFFA3B6" w14:textId="77777777" w:rsidR="003B6FF0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Jamna Auto Industries Limited, New Delhi</w:t>
            </w:r>
          </w:p>
          <w:p w14:paraId="46382F52" w14:textId="77777777" w:rsidR="003B6FF0" w:rsidRPr="004D2917" w:rsidRDefault="003B6FF0" w:rsidP="00A7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747C2B16" w14:textId="77777777" w:rsidR="003B6FF0" w:rsidRPr="004D2917" w:rsidRDefault="003B6FF0" w:rsidP="00FE3E95">
            <w:pPr>
              <w:spacing w:after="12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Shri Anuj Sharma</w:t>
            </w:r>
          </w:p>
        </w:tc>
      </w:tr>
      <w:tr w:rsidR="00A27190" w:rsidRPr="004D2917" w14:paraId="61628476" w14:textId="77777777" w:rsidTr="00A27190">
        <w:trPr>
          <w:trHeight w:val="116"/>
        </w:trPr>
        <w:tc>
          <w:tcPr>
            <w:tcW w:w="4675" w:type="dxa"/>
            <w:shd w:val="clear" w:color="auto" w:fill="auto"/>
            <w:hideMark/>
          </w:tcPr>
          <w:p w14:paraId="10739B20" w14:textId="77777777" w:rsidR="003B6FF0" w:rsidRDefault="003B6FF0" w:rsidP="00FE3E95">
            <w:pPr>
              <w:spacing w:after="120" w:line="240" w:lineRule="auto"/>
              <w:ind w:left="338" w:right="158" w:hanging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proofErr w:type="spellStart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Mubea</w:t>
            </w:r>
            <w:proofErr w:type="spellEnd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 Automotive Components India Private Limited, Pune</w:t>
            </w:r>
          </w:p>
          <w:p w14:paraId="3E12D585" w14:textId="77777777" w:rsidR="003B6FF0" w:rsidRPr="004D2917" w:rsidRDefault="003B6FF0" w:rsidP="00A7743D">
            <w:pPr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73962050" w14:textId="77777777" w:rsidR="003B6FF0" w:rsidRPr="004D2917" w:rsidRDefault="003B6FF0" w:rsidP="00FE3E95">
            <w:pPr>
              <w:spacing w:after="12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Shri Amol Hari Joshi</w:t>
            </w:r>
          </w:p>
        </w:tc>
      </w:tr>
      <w:tr w:rsidR="00A27190" w:rsidRPr="004D2917" w14:paraId="67A69813" w14:textId="77777777" w:rsidTr="00A27190">
        <w:trPr>
          <w:trHeight w:val="278"/>
        </w:trPr>
        <w:tc>
          <w:tcPr>
            <w:tcW w:w="4675" w:type="dxa"/>
            <w:shd w:val="clear" w:color="auto" w:fill="auto"/>
            <w:hideMark/>
          </w:tcPr>
          <w:p w14:paraId="1B80962F" w14:textId="68B18D32" w:rsidR="003B6FF0" w:rsidRDefault="003B6FF0" w:rsidP="00FE3E95">
            <w:pPr>
              <w:spacing w:after="12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proofErr w:type="spellStart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Stumpp</w:t>
            </w:r>
            <w:proofErr w:type="spellEnd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Scheule</w:t>
            </w:r>
            <w:proofErr w:type="spellEnd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gramStart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And</w:t>
            </w:r>
            <w:proofErr w:type="gramEnd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Somappa</w:t>
            </w:r>
            <w:proofErr w:type="spellEnd"/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 xml:space="preserve"> Springs Private Limited, </w:t>
            </w:r>
            <w:r w:rsidR="00843796"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B</w:t>
            </w:r>
            <w:r w:rsidR="00843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engaluru</w:t>
            </w:r>
          </w:p>
          <w:p w14:paraId="2F0E5175" w14:textId="77777777" w:rsidR="003B6FF0" w:rsidRPr="004D2917" w:rsidRDefault="003B6FF0" w:rsidP="00A7743D">
            <w:pPr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5220" w:type="dxa"/>
            <w:shd w:val="clear" w:color="auto" w:fill="auto"/>
            <w:hideMark/>
          </w:tcPr>
          <w:p w14:paraId="5357BAD0" w14:textId="77777777" w:rsidR="003B6FF0" w:rsidRPr="004D2917" w:rsidRDefault="003B6FF0" w:rsidP="00FE3E95">
            <w:pPr>
              <w:spacing w:after="12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Shri Punith Reddy</w:t>
            </w:r>
          </w:p>
        </w:tc>
      </w:tr>
      <w:tr w:rsidR="003B6FF0" w:rsidRPr="00670B63" w14:paraId="4A4DACDA" w14:textId="77777777" w:rsidTr="00FE3E95">
        <w:trPr>
          <w:trHeight w:val="525"/>
        </w:trPr>
        <w:tc>
          <w:tcPr>
            <w:tcW w:w="4675" w:type="dxa"/>
            <w:shd w:val="clear" w:color="auto" w:fill="auto"/>
            <w:hideMark/>
          </w:tcPr>
          <w:p w14:paraId="7D24FAEC" w14:textId="77777777" w:rsidR="003B6FF0" w:rsidRPr="004D2917" w:rsidRDefault="003B6FF0" w:rsidP="00A7743D">
            <w:pPr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i-IN"/>
              </w:rPr>
              <w:t>BIS Directorate General</w:t>
            </w:r>
          </w:p>
        </w:tc>
        <w:tc>
          <w:tcPr>
            <w:tcW w:w="5220" w:type="dxa"/>
            <w:shd w:val="clear" w:color="auto" w:fill="auto"/>
            <w:hideMark/>
          </w:tcPr>
          <w:p w14:paraId="3E4A7A96" w14:textId="72E92486" w:rsidR="003B6FF0" w:rsidRPr="004D2917" w:rsidRDefault="003B6FF0" w:rsidP="00FE3E95">
            <w:pPr>
              <w:tabs>
                <w:tab w:val="left" w:pos="3946"/>
                <w:tab w:val="left" w:pos="4126"/>
                <w:tab w:val="left" w:pos="4216"/>
              </w:tabs>
              <w:spacing w:after="12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</w:pP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Shri A. P. D. Dwivedi, Scientist ‘F’</w:t>
            </w:r>
            <w:r w:rsidR="00B16B62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/</w:t>
            </w:r>
            <w:r w:rsidR="00862155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Senior </w:t>
            </w:r>
            <w:r w:rsidR="00B16B62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Director</w:t>
            </w: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and Head</w:t>
            </w:r>
            <w:r w:rsidR="005C7D78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</w:t>
            </w:r>
            <w:r w:rsidR="00025154" w:rsidRPr="0002515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>(Transport Engineering)</w:t>
            </w: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 [Representing Director General (</w:t>
            </w:r>
            <w:r w:rsidRPr="00FE3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Ex-</w:t>
            </w:r>
            <w:r w:rsidR="00B16B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 w:rsidR="00B16B62" w:rsidRPr="00FE3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fficio</w:t>
            </w:r>
            <w:r w:rsidRPr="004D2917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bidi="hi-IN"/>
              </w:rPr>
              <w:t xml:space="preserve">)] </w:t>
            </w:r>
          </w:p>
        </w:tc>
      </w:tr>
    </w:tbl>
    <w:p w14:paraId="54206D78" w14:textId="77777777" w:rsidR="003B6FF0" w:rsidRPr="003B6FF0" w:rsidRDefault="003B6FF0" w:rsidP="003B6FF0">
      <w:pPr>
        <w:tabs>
          <w:tab w:val="left" w:pos="3931"/>
        </w:tabs>
        <w:spacing w:after="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60B596E1" w14:textId="77777777" w:rsidR="005618CB" w:rsidRDefault="005618CB" w:rsidP="003B6FF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A8BBD8B" w14:textId="5F126B92" w:rsidR="003B6FF0" w:rsidRPr="004D2917" w:rsidRDefault="003B6FF0" w:rsidP="00FE3E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2917">
        <w:rPr>
          <w:rFonts w:ascii="Times New Roman" w:hAnsi="Times New Roman" w:cs="Times New Roman"/>
          <w:i/>
          <w:iCs/>
          <w:sz w:val="20"/>
          <w:szCs w:val="20"/>
        </w:rPr>
        <w:t>Member</w:t>
      </w:r>
      <w:r w:rsidRPr="004D2917">
        <w:rPr>
          <w:rFonts w:ascii="Times New Roman" w:hAnsi="Times New Roman" w:cs="Times New Roman"/>
          <w:sz w:val="20"/>
          <w:szCs w:val="20"/>
        </w:rPr>
        <w:t xml:space="preserve"> </w:t>
      </w:r>
      <w:r w:rsidRPr="004D2917">
        <w:rPr>
          <w:rFonts w:ascii="Times New Roman" w:hAnsi="Times New Roman" w:cs="Times New Roman"/>
          <w:i/>
          <w:iCs/>
          <w:sz w:val="20"/>
          <w:szCs w:val="20"/>
        </w:rPr>
        <w:t>Secretary</w:t>
      </w:r>
    </w:p>
    <w:p w14:paraId="2DF3303A" w14:textId="77777777" w:rsidR="003B6FF0" w:rsidRPr="004D2917" w:rsidRDefault="003B6FF0" w:rsidP="00FE3E95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4D2917">
        <w:rPr>
          <w:rFonts w:ascii="Times New Roman" w:hAnsi="Times New Roman" w:cs="Times New Roman"/>
          <w:smallCaps/>
          <w:sz w:val="20"/>
          <w:szCs w:val="20"/>
        </w:rPr>
        <w:t>Shri Gali Ajit Kumar</w:t>
      </w:r>
    </w:p>
    <w:p w14:paraId="658DDEEC" w14:textId="752B28CE" w:rsidR="003B6FF0" w:rsidRPr="004D2917" w:rsidRDefault="003B6FF0" w:rsidP="00FE3E95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4D2917">
        <w:rPr>
          <w:rFonts w:ascii="Times New Roman" w:hAnsi="Times New Roman" w:cs="Times New Roman"/>
          <w:smallCaps/>
          <w:sz w:val="20"/>
          <w:szCs w:val="20"/>
        </w:rPr>
        <w:t xml:space="preserve">Scientist </w:t>
      </w:r>
      <w:r w:rsidR="00025154">
        <w:rPr>
          <w:rFonts w:ascii="Times New Roman" w:hAnsi="Times New Roman" w:cs="Times New Roman"/>
          <w:smallCaps/>
          <w:sz w:val="20"/>
          <w:szCs w:val="20"/>
        </w:rPr>
        <w:t>‘</w:t>
      </w:r>
      <w:r w:rsidRPr="004D2917">
        <w:rPr>
          <w:rFonts w:ascii="Times New Roman" w:hAnsi="Times New Roman" w:cs="Times New Roman"/>
          <w:smallCaps/>
          <w:sz w:val="20"/>
          <w:szCs w:val="20"/>
        </w:rPr>
        <w:t>C</w:t>
      </w:r>
      <w:r w:rsidR="00025154">
        <w:rPr>
          <w:rFonts w:ascii="Times New Roman" w:hAnsi="Times New Roman" w:cs="Times New Roman"/>
          <w:smallCaps/>
          <w:sz w:val="20"/>
          <w:szCs w:val="20"/>
        </w:rPr>
        <w:t>’</w:t>
      </w:r>
      <w:r w:rsidRPr="004D2917">
        <w:rPr>
          <w:rFonts w:ascii="Times New Roman" w:hAnsi="Times New Roman" w:cs="Times New Roman"/>
          <w:smallCaps/>
          <w:sz w:val="20"/>
          <w:szCs w:val="20"/>
        </w:rPr>
        <w:t xml:space="preserve"> /Deputy Director</w:t>
      </w:r>
    </w:p>
    <w:p w14:paraId="0EADEE9F" w14:textId="13C9580E" w:rsidR="003B6FF0" w:rsidRPr="004D2917" w:rsidRDefault="003B6FF0" w:rsidP="00FE3E95">
      <w:pPr>
        <w:spacing w:after="0" w:line="240" w:lineRule="auto"/>
        <w:jc w:val="center"/>
        <w:rPr>
          <w:rFonts w:ascii="Times New Roman" w:hAnsi="Times New Roman" w:cs="Times New Roman"/>
          <w:smallCaps/>
          <w:color w:val="231F20"/>
          <w:sz w:val="20"/>
          <w:szCs w:val="20"/>
        </w:rPr>
      </w:pPr>
      <w:r w:rsidRPr="004D2917">
        <w:rPr>
          <w:rFonts w:ascii="Times New Roman" w:hAnsi="Times New Roman" w:cs="Times New Roman"/>
          <w:smallCaps/>
          <w:sz w:val="20"/>
          <w:szCs w:val="20"/>
        </w:rPr>
        <w:t>(Transport Engineering)</w:t>
      </w:r>
      <w:r w:rsidR="00811BC3">
        <w:rPr>
          <w:rFonts w:ascii="Times New Roman" w:hAnsi="Times New Roman" w:cs="Times New Roman"/>
          <w:smallCaps/>
          <w:sz w:val="20"/>
          <w:szCs w:val="20"/>
        </w:rPr>
        <w:t xml:space="preserve">, </w:t>
      </w:r>
      <w:proofErr w:type="spellStart"/>
      <w:r w:rsidR="00811BC3">
        <w:rPr>
          <w:rFonts w:ascii="Times New Roman" w:hAnsi="Times New Roman" w:cs="Times New Roman"/>
          <w:smallCaps/>
          <w:sz w:val="20"/>
          <w:szCs w:val="20"/>
        </w:rPr>
        <w:t>Bis</w:t>
      </w:r>
      <w:proofErr w:type="spellEnd"/>
    </w:p>
    <w:p w14:paraId="3F2BFD7C" w14:textId="77777777" w:rsidR="003B6FF0" w:rsidRPr="00DC5379" w:rsidRDefault="003B6FF0" w:rsidP="007900AE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3B6FF0" w:rsidRPr="00DC5379" w:rsidSect="00FE3E95"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5574B" w14:textId="77777777" w:rsidR="0063203B" w:rsidRDefault="0063203B" w:rsidP="00D52BA0">
      <w:pPr>
        <w:spacing w:after="0" w:line="240" w:lineRule="auto"/>
      </w:pPr>
      <w:r>
        <w:separator/>
      </w:r>
    </w:p>
  </w:endnote>
  <w:endnote w:type="continuationSeparator" w:id="0">
    <w:p w14:paraId="0B3BFA8D" w14:textId="77777777" w:rsidR="0063203B" w:rsidRDefault="0063203B" w:rsidP="00D5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FE2E" w14:textId="77777777" w:rsidR="0063203B" w:rsidRDefault="0063203B" w:rsidP="00D52BA0">
      <w:pPr>
        <w:spacing w:after="0" w:line="240" w:lineRule="auto"/>
      </w:pPr>
      <w:r>
        <w:separator/>
      </w:r>
    </w:p>
  </w:footnote>
  <w:footnote w:type="continuationSeparator" w:id="0">
    <w:p w14:paraId="3DE95446" w14:textId="77777777" w:rsidR="0063203B" w:rsidRDefault="0063203B" w:rsidP="00D5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0CE7" w14:textId="77777777" w:rsidR="00D52BA0" w:rsidRDefault="00D52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BA8"/>
    <w:multiLevelType w:val="hybridMultilevel"/>
    <w:tmpl w:val="191A5FB6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20D"/>
    <w:multiLevelType w:val="hybridMultilevel"/>
    <w:tmpl w:val="1614434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E3A37"/>
    <w:multiLevelType w:val="hybridMultilevel"/>
    <w:tmpl w:val="00F62672"/>
    <w:lvl w:ilvl="0" w:tplc="4009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11D55D30"/>
    <w:multiLevelType w:val="hybridMultilevel"/>
    <w:tmpl w:val="97EE006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53CF"/>
    <w:multiLevelType w:val="hybridMultilevel"/>
    <w:tmpl w:val="B262C578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64E7C"/>
    <w:multiLevelType w:val="hybridMultilevel"/>
    <w:tmpl w:val="4FB6592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52C75"/>
    <w:multiLevelType w:val="hybridMultilevel"/>
    <w:tmpl w:val="24123DAC"/>
    <w:lvl w:ilvl="0" w:tplc="6E2AE44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330DB"/>
    <w:multiLevelType w:val="hybridMultilevel"/>
    <w:tmpl w:val="E95068BC"/>
    <w:lvl w:ilvl="0" w:tplc="401CEC6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5D53"/>
    <w:multiLevelType w:val="hybridMultilevel"/>
    <w:tmpl w:val="FF54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D2810"/>
    <w:multiLevelType w:val="hybridMultilevel"/>
    <w:tmpl w:val="855EF2EC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1E8B"/>
    <w:multiLevelType w:val="hybridMultilevel"/>
    <w:tmpl w:val="D1124B1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65E82"/>
    <w:multiLevelType w:val="hybridMultilevel"/>
    <w:tmpl w:val="8DD218B2"/>
    <w:lvl w:ilvl="0" w:tplc="CF802150">
      <w:start w:val="1"/>
      <w:numFmt w:val="decimal"/>
      <w:lvlText w:val="(%1)"/>
      <w:lvlJc w:val="left"/>
      <w:pPr>
        <w:ind w:left="502" w:hanging="360"/>
      </w:pPr>
      <w:rPr>
        <w:rFonts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A0"/>
    <w:rsid w:val="000153E7"/>
    <w:rsid w:val="00025154"/>
    <w:rsid w:val="00031324"/>
    <w:rsid w:val="00064BE1"/>
    <w:rsid w:val="000C2691"/>
    <w:rsid w:val="000D7ACF"/>
    <w:rsid w:val="0012647E"/>
    <w:rsid w:val="00136361"/>
    <w:rsid w:val="00163185"/>
    <w:rsid w:val="00163E00"/>
    <w:rsid w:val="001648F3"/>
    <w:rsid w:val="00166704"/>
    <w:rsid w:val="001B7B07"/>
    <w:rsid w:val="001D03DE"/>
    <w:rsid w:val="0021069B"/>
    <w:rsid w:val="002164DC"/>
    <w:rsid w:val="00224712"/>
    <w:rsid w:val="00241CC6"/>
    <w:rsid w:val="00266997"/>
    <w:rsid w:val="00285684"/>
    <w:rsid w:val="002932EA"/>
    <w:rsid w:val="002D3B80"/>
    <w:rsid w:val="002E23F8"/>
    <w:rsid w:val="003050C7"/>
    <w:rsid w:val="00313765"/>
    <w:rsid w:val="00322806"/>
    <w:rsid w:val="003274E7"/>
    <w:rsid w:val="0037764A"/>
    <w:rsid w:val="003B6FF0"/>
    <w:rsid w:val="00435B74"/>
    <w:rsid w:val="00461E8F"/>
    <w:rsid w:val="004753AA"/>
    <w:rsid w:val="004B05B1"/>
    <w:rsid w:val="004C2020"/>
    <w:rsid w:val="004E1563"/>
    <w:rsid w:val="00516137"/>
    <w:rsid w:val="00536527"/>
    <w:rsid w:val="00550782"/>
    <w:rsid w:val="005618CB"/>
    <w:rsid w:val="00594BD3"/>
    <w:rsid w:val="005C7D78"/>
    <w:rsid w:val="0062342C"/>
    <w:rsid w:val="0063203B"/>
    <w:rsid w:val="006641D3"/>
    <w:rsid w:val="006A33B7"/>
    <w:rsid w:val="006A5060"/>
    <w:rsid w:val="006B3FF7"/>
    <w:rsid w:val="006C43E6"/>
    <w:rsid w:val="006F2D3F"/>
    <w:rsid w:val="00703B33"/>
    <w:rsid w:val="00716CD3"/>
    <w:rsid w:val="0072036D"/>
    <w:rsid w:val="00722166"/>
    <w:rsid w:val="00726B49"/>
    <w:rsid w:val="00732920"/>
    <w:rsid w:val="007516A1"/>
    <w:rsid w:val="007604F4"/>
    <w:rsid w:val="007900AE"/>
    <w:rsid w:val="007939C9"/>
    <w:rsid w:val="007B1521"/>
    <w:rsid w:val="007D129E"/>
    <w:rsid w:val="00811BC3"/>
    <w:rsid w:val="00843796"/>
    <w:rsid w:val="00862155"/>
    <w:rsid w:val="00886A61"/>
    <w:rsid w:val="00887836"/>
    <w:rsid w:val="00887F85"/>
    <w:rsid w:val="008D7D0F"/>
    <w:rsid w:val="009131B6"/>
    <w:rsid w:val="009574EE"/>
    <w:rsid w:val="00993254"/>
    <w:rsid w:val="009A0137"/>
    <w:rsid w:val="009D46F1"/>
    <w:rsid w:val="00A27190"/>
    <w:rsid w:val="00A44E32"/>
    <w:rsid w:val="00A7743D"/>
    <w:rsid w:val="00A82F56"/>
    <w:rsid w:val="00AC274E"/>
    <w:rsid w:val="00AD5B4E"/>
    <w:rsid w:val="00B16B62"/>
    <w:rsid w:val="00B3149E"/>
    <w:rsid w:val="00B45589"/>
    <w:rsid w:val="00B65702"/>
    <w:rsid w:val="00BB4D13"/>
    <w:rsid w:val="00BD7160"/>
    <w:rsid w:val="00BE2A03"/>
    <w:rsid w:val="00C067B3"/>
    <w:rsid w:val="00C11A21"/>
    <w:rsid w:val="00C20607"/>
    <w:rsid w:val="00C42C22"/>
    <w:rsid w:val="00C75743"/>
    <w:rsid w:val="00C76A22"/>
    <w:rsid w:val="00CF6F16"/>
    <w:rsid w:val="00D31847"/>
    <w:rsid w:val="00D35ADB"/>
    <w:rsid w:val="00D35C5D"/>
    <w:rsid w:val="00D52BA0"/>
    <w:rsid w:val="00D56029"/>
    <w:rsid w:val="00D5750A"/>
    <w:rsid w:val="00D672BD"/>
    <w:rsid w:val="00DB26C1"/>
    <w:rsid w:val="00DB6F96"/>
    <w:rsid w:val="00DC1AA9"/>
    <w:rsid w:val="00DC5379"/>
    <w:rsid w:val="00DD4747"/>
    <w:rsid w:val="00DE64CD"/>
    <w:rsid w:val="00DF57C6"/>
    <w:rsid w:val="00DF7E70"/>
    <w:rsid w:val="00E009C9"/>
    <w:rsid w:val="00E05504"/>
    <w:rsid w:val="00E4548C"/>
    <w:rsid w:val="00E5316F"/>
    <w:rsid w:val="00E76FB2"/>
    <w:rsid w:val="00E87490"/>
    <w:rsid w:val="00E9089A"/>
    <w:rsid w:val="00EA4889"/>
    <w:rsid w:val="00ED0D41"/>
    <w:rsid w:val="00F117CF"/>
    <w:rsid w:val="00F14F0D"/>
    <w:rsid w:val="00F24C66"/>
    <w:rsid w:val="00F379FA"/>
    <w:rsid w:val="00F47005"/>
    <w:rsid w:val="00FA27BE"/>
    <w:rsid w:val="00FC7A3D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CA99269"/>
  <w15:chartTrackingRefBased/>
  <w15:docId w15:val="{C9EA256A-22A6-4EAD-91D2-93C22F9A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712"/>
  </w:style>
  <w:style w:type="paragraph" w:styleId="Heading1">
    <w:name w:val="heading 1"/>
    <w:basedOn w:val="Normal"/>
    <w:next w:val="Normal"/>
    <w:link w:val="Heading1Char"/>
    <w:uiPriority w:val="9"/>
    <w:qFormat/>
    <w:rsid w:val="00A44E32"/>
    <w:pPr>
      <w:keepNext/>
      <w:spacing w:after="0" w:line="20" w:lineRule="atLeast"/>
      <w:jc w:val="center"/>
      <w:outlineLvl w:val="0"/>
    </w:pPr>
    <w:rPr>
      <w:rFonts w:ascii="Arial" w:hAnsi="Arial" w:cs="Arial"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E32"/>
    <w:pPr>
      <w:keepNext/>
      <w:spacing w:after="0" w:line="20" w:lineRule="atLeast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FF0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3E6"/>
    <w:pPr>
      <w:keepNext/>
      <w:widowControl w:val="0"/>
      <w:tabs>
        <w:tab w:val="left" w:pos="3063"/>
      </w:tabs>
      <w:autoSpaceDE w:val="0"/>
      <w:autoSpaceDN w:val="0"/>
      <w:spacing w:after="0" w:line="240" w:lineRule="auto"/>
      <w:ind w:left="4320" w:right="-64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43E6"/>
    <w:pPr>
      <w:keepNext/>
      <w:widowControl w:val="0"/>
      <w:autoSpaceDE w:val="0"/>
      <w:autoSpaceDN w:val="0"/>
      <w:spacing w:after="0" w:line="240" w:lineRule="auto"/>
      <w:ind w:left="4320"/>
      <w:jc w:val="center"/>
      <w:outlineLvl w:val="5"/>
    </w:pPr>
    <w:rPr>
      <w:rFonts w:ascii="Kokila" w:eastAsia="Times New Roman" w:hAnsi="Kokila" w:cs="Kokila"/>
      <w:sz w:val="28"/>
      <w:szCs w:val="28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BA0"/>
  </w:style>
  <w:style w:type="paragraph" w:styleId="Footer">
    <w:name w:val="footer"/>
    <w:basedOn w:val="Normal"/>
    <w:link w:val="FooterChar"/>
    <w:uiPriority w:val="99"/>
    <w:unhideWhenUsed/>
    <w:rsid w:val="00D5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BA0"/>
  </w:style>
  <w:style w:type="table" w:styleId="TableGrid">
    <w:name w:val="Table Grid"/>
    <w:basedOn w:val="TableNormal"/>
    <w:uiPriority w:val="39"/>
    <w:qFormat/>
    <w:rsid w:val="0022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05B1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3B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3B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C43E6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C43E6"/>
    <w:rPr>
      <w:rFonts w:ascii="Kokila" w:eastAsia="Times New Roman" w:hAnsi="Kokila" w:cs="Kokila"/>
      <w:sz w:val="28"/>
      <w:szCs w:val="28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6C43E6"/>
    <w:rPr>
      <w:color w:val="0000FF"/>
      <w:u w:val="single"/>
    </w:rPr>
  </w:style>
  <w:style w:type="character" w:customStyle="1" w:styleId="PlainTextChar">
    <w:name w:val="Plain Text Char"/>
    <w:aliases w:val="Char Char"/>
    <w:basedOn w:val="DefaultParagraphFont"/>
    <w:link w:val="PlainText"/>
    <w:locked/>
    <w:rsid w:val="006C43E6"/>
    <w:rPr>
      <w:rFonts w:ascii="Courier New" w:eastAsia="Times New Roman" w:hAnsi="Courier New" w:cs="Times New Roman"/>
      <w:sz w:val="20"/>
    </w:rPr>
  </w:style>
  <w:style w:type="paragraph" w:styleId="PlainText">
    <w:name w:val="Plain Text"/>
    <w:aliases w:val="Char"/>
    <w:basedOn w:val="Normal"/>
    <w:link w:val="PlainTextChar"/>
    <w:unhideWhenUsed/>
    <w:rsid w:val="006C43E6"/>
    <w:pPr>
      <w:spacing w:after="0" w:line="240" w:lineRule="auto"/>
    </w:pPr>
    <w:rPr>
      <w:rFonts w:ascii="Courier New" w:eastAsia="Times New Roman" w:hAnsi="Courier New" w:cs="Times New Roman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6C43E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0C2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2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2691"/>
  </w:style>
  <w:style w:type="paragraph" w:styleId="BodyText3">
    <w:name w:val="Body Text 3"/>
    <w:basedOn w:val="Normal"/>
    <w:link w:val="BodyText3Char"/>
    <w:uiPriority w:val="99"/>
    <w:unhideWhenUsed/>
    <w:rsid w:val="000C2691"/>
    <w:pPr>
      <w:spacing w:after="0" w:line="20" w:lineRule="atLeast"/>
      <w:jc w:val="both"/>
    </w:pPr>
    <w:rPr>
      <w:rFonts w:ascii="Times New Roman" w:hAnsi="Times New Roman"/>
      <w:bCs/>
      <w:sz w:val="20"/>
      <w:szCs w:val="18"/>
      <w:lang w:bidi="hi-IN"/>
    </w:rPr>
  </w:style>
  <w:style w:type="character" w:customStyle="1" w:styleId="BodyText3Char">
    <w:name w:val="Body Text 3 Char"/>
    <w:basedOn w:val="DefaultParagraphFont"/>
    <w:link w:val="BodyText3"/>
    <w:uiPriority w:val="99"/>
    <w:rsid w:val="000C2691"/>
    <w:rPr>
      <w:rFonts w:ascii="Times New Roman" w:hAnsi="Times New Roman"/>
      <w:bCs/>
      <w:sz w:val="20"/>
      <w:szCs w:val="18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E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44E32"/>
    <w:rPr>
      <w:rFonts w:ascii="Arial" w:hAnsi="Arial" w:cs="Arial"/>
      <w:i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E32"/>
    <w:rPr>
      <w:rFonts w:ascii="Arial" w:hAnsi="Arial" w:cs="Arial"/>
      <w:b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B6FF0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B6FF0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A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s.org.i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C2E6-9654-4542-84CE-93D19D4D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Pachauri</dc:creator>
  <cp:keywords/>
  <dc:description/>
  <cp:lastModifiedBy>TED BIS</cp:lastModifiedBy>
  <cp:revision>2</cp:revision>
  <dcterms:created xsi:type="dcterms:W3CDTF">2024-11-20T08:41:00Z</dcterms:created>
  <dcterms:modified xsi:type="dcterms:W3CDTF">2024-11-20T08:41:00Z</dcterms:modified>
</cp:coreProperties>
</file>