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901453"/>
    <w:bookmarkEnd w:id="0"/>
    <w:p w14:paraId="419E2E50" w14:textId="77777777" w:rsidR="00001318" w:rsidRDefault="00001318" w:rsidP="00001318">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US" w:eastAsia="en-US"/>
        </w:rPr>
        <mc:AlternateContent>
          <mc:Choice Requires="wps">
            <w:drawing>
              <wp:anchor distT="0" distB="0" distL="114300" distR="114300" simplePos="0" relativeHeight="251663360" behindDoc="0" locked="0" layoutInCell="1" allowOverlap="1" wp14:anchorId="2B9A9658" wp14:editId="648669C2">
                <wp:simplePos x="0" y="0"/>
                <wp:positionH relativeFrom="page">
                  <wp:align>center</wp:align>
                </wp:positionH>
                <wp:positionV relativeFrom="paragraph">
                  <wp:posOffset>12700</wp:posOffset>
                </wp:positionV>
                <wp:extent cx="1562100" cy="676910"/>
                <wp:effectExtent l="0" t="0" r="19050" b="27940"/>
                <wp:wrapNone/>
                <wp:docPr id="101749328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301828E" w14:textId="77777777" w:rsidR="00001318" w:rsidRPr="00422026" w:rsidRDefault="00001318" w:rsidP="00001318">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BFA502F" w14:textId="77777777" w:rsidR="00001318" w:rsidRPr="00F20963" w:rsidRDefault="00001318" w:rsidP="00001318">
                            <w:pPr>
                              <w:spacing w:after="0" w:line="240" w:lineRule="auto"/>
                              <w:rPr>
                                <w:rFonts w:ascii="Arial" w:hAnsi="Arial" w:cs="Arial"/>
                                <w:b/>
                                <w:i/>
                                <w:sz w:val="28"/>
                                <w:szCs w:val="32"/>
                              </w:rPr>
                            </w:pPr>
                            <w:r w:rsidRPr="00F20963">
                              <w:rPr>
                                <w:rFonts w:ascii="Arial" w:hAnsi="Arial" w:cs="Arial"/>
                                <w:b/>
                                <w:i/>
                                <w:sz w:val="28"/>
                                <w:szCs w:val="32"/>
                              </w:rPr>
                              <w:t>Indian Standard</w:t>
                            </w:r>
                          </w:p>
                          <w:p w14:paraId="2CE309AB" w14:textId="77777777" w:rsidR="00001318" w:rsidRPr="00C536D7" w:rsidRDefault="00001318" w:rsidP="00001318">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9A9658" id="_x0000_t202" coordsize="21600,21600" o:spt="202" path="m,l,21600r21600,l21600,xe">
                <v:stroke joinstyle="miter"/>
                <v:path gradientshapeok="t" o:connecttype="rect"/>
              </v:shapetype>
              <v:shape id="Text Box 20" o:spid="_x0000_s1026" type="#_x0000_t202" style="position:absolute;left:0;text-align:left;margin-left:0;margin-top:1pt;width:123pt;height:53.3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cLNw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" strokecolor="white [3212]">
                <v:textbox>
                  <w:txbxContent>
                    <w:p w14:paraId="3301828E" w14:textId="77777777" w:rsidR="00001318" w:rsidRPr="00422026" w:rsidRDefault="00001318" w:rsidP="00001318">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BFA502F" w14:textId="77777777" w:rsidR="00001318" w:rsidRPr="00F20963" w:rsidRDefault="00001318" w:rsidP="00001318">
                      <w:pPr>
                        <w:spacing w:after="0" w:line="240" w:lineRule="auto"/>
                        <w:rPr>
                          <w:rFonts w:ascii="Arial" w:hAnsi="Arial" w:cs="Arial"/>
                          <w:b/>
                          <w:i/>
                          <w:sz w:val="28"/>
                          <w:szCs w:val="32"/>
                        </w:rPr>
                      </w:pPr>
                      <w:r w:rsidRPr="00F20963">
                        <w:rPr>
                          <w:rFonts w:ascii="Arial" w:hAnsi="Arial" w:cs="Arial"/>
                          <w:b/>
                          <w:i/>
                          <w:sz w:val="28"/>
                          <w:szCs w:val="32"/>
                        </w:rPr>
                        <w:t>Indian Standard</w:t>
                      </w:r>
                    </w:p>
                    <w:p w14:paraId="2CE309AB" w14:textId="77777777" w:rsidR="00001318" w:rsidRPr="00C536D7" w:rsidRDefault="00001318" w:rsidP="00001318">
                      <w:pPr>
                        <w:spacing w:after="0"/>
                        <w:rPr>
                          <w:b/>
                          <w:i/>
                        </w:rPr>
                      </w:pPr>
                    </w:p>
                  </w:txbxContent>
                </v:textbox>
                <w10:wrap anchorx="page"/>
              </v:shape>
            </w:pict>
          </mc:Fallback>
        </mc:AlternateContent>
      </w:r>
    </w:p>
    <w:p w14:paraId="6C639C56" w14:textId="77777777" w:rsidR="00001318" w:rsidRDefault="00001318" w:rsidP="00001318">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1891 (Part 2) : 2024</w:t>
      </w:r>
    </w:p>
    <w:p w14:paraId="447170F3" w14:textId="77777777" w:rsidR="00001318" w:rsidRDefault="00001318" w:rsidP="00001318">
      <w:pPr>
        <w:autoSpaceDE w:val="0"/>
        <w:autoSpaceDN w:val="0"/>
        <w:adjustRightInd w:val="0"/>
        <w:spacing w:after="0" w:line="240" w:lineRule="auto"/>
        <w:ind w:right="74"/>
        <w:rPr>
          <w:rFonts w:ascii="Arial" w:eastAsia="Times New Roman" w:hAnsi="Arial" w:cs="Arial"/>
          <w:bCs/>
          <w:color w:val="000000"/>
          <w:sz w:val="24"/>
          <w:szCs w:val="24"/>
          <w:lang w:val="fr-FR"/>
        </w:rPr>
      </w:pPr>
    </w:p>
    <w:p w14:paraId="4F06EEB9" w14:textId="77777777" w:rsidR="00001318" w:rsidRDefault="00001318" w:rsidP="00001318">
      <w:pPr>
        <w:autoSpaceDE w:val="0"/>
        <w:autoSpaceDN w:val="0"/>
        <w:adjustRightInd w:val="0"/>
        <w:spacing w:after="0" w:line="240" w:lineRule="auto"/>
        <w:ind w:left="6210" w:right="74" w:hanging="2250"/>
        <w:rPr>
          <w:rFonts w:ascii="Arial" w:eastAsia="Times New Roman" w:hAnsi="Arial" w:cs="Arial"/>
          <w:bCs/>
          <w:i/>
          <w:iCs/>
          <w:color w:val="000000"/>
          <w:sz w:val="20"/>
          <w:szCs w:val="20"/>
          <w:lang w:val="fr-FR"/>
        </w:rPr>
      </w:pPr>
      <w:r>
        <w:rPr>
          <w:rFonts w:ascii="Arial" w:hAnsi="Arial" w:cs="Arial"/>
          <w:noProof/>
          <w:position w:val="-1"/>
          <w:sz w:val="10"/>
          <w:lang w:val="en-US" w:eastAsia="en-US"/>
        </w:rPr>
        <mc:AlternateContent>
          <mc:Choice Requires="wpg">
            <w:drawing>
              <wp:anchor distT="0" distB="0" distL="114300" distR="114300" simplePos="0" relativeHeight="251664384" behindDoc="1" locked="0" layoutInCell="1" allowOverlap="1" wp14:anchorId="139435BC" wp14:editId="37DE233F">
                <wp:simplePos x="0" y="0"/>
                <wp:positionH relativeFrom="column">
                  <wp:posOffset>2148840</wp:posOffset>
                </wp:positionH>
                <wp:positionV relativeFrom="paragraph">
                  <wp:posOffset>246380</wp:posOffset>
                </wp:positionV>
                <wp:extent cx="4030345" cy="55880"/>
                <wp:effectExtent l="0" t="0" r="27305" b="20320"/>
                <wp:wrapTight wrapText="bothSides">
                  <wp:wrapPolygon edited="0">
                    <wp:start x="0" y="0"/>
                    <wp:lineTo x="0" y="22091"/>
                    <wp:lineTo x="21644" y="22091"/>
                    <wp:lineTo x="21644" y="0"/>
                    <wp:lineTo x="0" y="0"/>
                  </wp:wrapPolygon>
                </wp:wrapTight>
                <wp:docPr id="140005008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0345" cy="55880"/>
                          <a:chOff x="0" y="0"/>
                          <a:chExt cx="6347" cy="100"/>
                        </a:xfrm>
                      </wpg:grpSpPr>
                      <wps:wsp>
                        <wps:cNvPr id="205884752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7386739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9178725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1CD738" id="Group 8" o:spid="_x0000_s1026" style="position:absolute;margin-left:169.2pt;margin-top:19.4pt;width:317.35pt;height:4.4pt;flip:y;z-index:-251652096"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" strokecolor="#231f20" strokeweight="1pt"/>
                <w10:wrap type="tight"/>
              </v:group>
            </w:pict>
          </mc:Fallback>
        </mc:AlternateContent>
      </w:r>
      <w:r>
        <w:rPr>
          <w:rFonts w:ascii="Arial" w:eastAsia="Times New Roman" w:hAnsi="Arial" w:cs="Arial"/>
          <w:bCs/>
          <w:color w:val="000000"/>
          <w:sz w:val="20"/>
          <w:szCs w:val="20"/>
          <w:lang w:val="fr-FR"/>
        </w:rPr>
        <w:t xml:space="preserve">                                         </w:t>
      </w:r>
    </w:p>
    <w:p w14:paraId="5800FDE1" w14:textId="77777777" w:rsidR="00001318" w:rsidRPr="00161895" w:rsidRDefault="00001318" w:rsidP="00001318">
      <w:pPr>
        <w:widowControl w:val="0"/>
        <w:tabs>
          <w:tab w:val="left" w:pos="426"/>
        </w:tabs>
        <w:autoSpaceDE w:val="0"/>
        <w:autoSpaceDN w:val="0"/>
        <w:adjustRightInd w:val="0"/>
        <w:spacing w:before="120" w:after="120" w:line="240" w:lineRule="auto"/>
        <w:rPr>
          <w:rFonts w:ascii="Kokila" w:eastAsia="Times New Roman" w:hAnsi="Kokila" w:cs="Kokila"/>
          <w:b/>
          <w:bCs/>
          <w:i/>
          <w:sz w:val="52"/>
          <w:szCs w:val="52"/>
        </w:rPr>
      </w:pPr>
    </w:p>
    <w:p w14:paraId="3918964D" w14:textId="35A8A9E1" w:rsidR="00001318" w:rsidRPr="001E433F" w:rsidRDefault="00371B14" w:rsidP="00001318">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sz w:val="52"/>
          <w:szCs w:val="52"/>
        </w:rPr>
      </w:pPr>
      <w:r>
        <w:rPr>
          <w:rFonts w:ascii="Kokila" w:eastAsia="Times New Roman" w:hAnsi="Kokila" w:cs="Kokila" w:hint="cs"/>
          <w:b/>
          <w:bCs/>
          <w:i/>
          <w:sz w:val="52"/>
          <w:szCs w:val="52"/>
          <w:cs/>
        </w:rPr>
        <w:t>रबड़</w:t>
      </w:r>
      <w:r w:rsidR="00001318" w:rsidRPr="001E433F">
        <w:rPr>
          <w:rFonts w:ascii="Kokila" w:eastAsia="Times New Roman" w:hAnsi="Kokila" w:cs="Kokila"/>
          <w:b/>
          <w:bCs/>
          <w:i/>
          <w:sz w:val="52"/>
          <w:szCs w:val="52"/>
          <w:cs/>
        </w:rPr>
        <w:t xml:space="preserve"> </w:t>
      </w:r>
      <w:r w:rsidR="00001318" w:rsidRPr="001E433F">
        <w:rPr>
          <w:rFonts w:ascii="Kokila" w:eastAsia="Times New Roman" w:hAnsi="Kokila" w:cs="Kokila" w:hint="cs"/>
          <w:b/>
          <w:bCs/>
          <w:i/>
          <w:sz w:val="52"/>
          <w:szCs w:val="52"/>
          <w:cs/>
        </w:rPr>
        <w:t>कन्वेयर</w:t>
      </w:r>
      <w:r w:rsidR="00001318" w:rsidRPr="001E433F">
        <w:rPr>
          <w:rFonts w:ascii="Kokila" w:eastAsia="Times New Roman" w:hAnsi="Kokila" w:cs="Kokila"/>
          <w:b/>
          <w:bCs/>
          <w:i/>
          <w:sz w:val="52"/>
          <w:szCs w:val="52"/>
          <w:cs/>
        </w:rPr>
        <w:t xml:space="preserve"> </w:t>
      </w:r>
      <w:r w:rsidR="00001318" w:rsidRPr="001E433F">
        <w:rPr>
          <w:rFonts w:ascii="Kokila" w:eastAsia="Times New Roman" w:hAnsi="Kokila" w:cs="Kokila" w:hint="cs"/>
          <w:b/>
          <w:bCs/>
          <w:i/>
          <w:sz w:val="52"/>
          <w:szCs w:val="52"/>
          <w:cs/>
        </w:rPr>
        <w:t>और</w:t>
      </w:r>
      <w:r w:rsidR="00001318" w:rsidRPr="001E433F">
        <w:rPr>
          <w:rFonts w:ascii="Kokila" w:eastAsia="Times New Roman" w:hAnsi="Kokila" w:cs="Kokila"/>
          <w:b/>
          <w:bCs/>
          <w:i/>
          <w:sz w:val="52"/>
          <w:szCs w:val="52"/>
          <w:cs/>
        </w:rPr>
        <w:t xml:space="preserve"> </w:t>
      </w:r>
      <w:r w:rsidR="00001318" w:rsidRPr="001E433F">
        <w:rPr>
          <w:rFonts w:ascii="Kokila" w:eastAsia="Times New Roman" w:hAnsi="Kokila" w:cs="Kokila" w:hint="cs"/>
          <w:b/>
          <w:bCs/>
          <w:i/>
          <w:sz w:val="52"/>
          <w:szCs w:val="52"/>
          <w:cs/>
        </w:rPr>
        <w:t>एलीवेटर</w:t>
      </w:r>
      <w:r w:rsidR="00001318" w:rsidRPr="001E433F">
        <w:rPr>
          <w:rFonts w:ascii="Kokila" w:eastAsia="Times New Roman" w:hAnsi="Kokila" w:cs="Kokila"/>
          <w:b/>
          <w:bCs/>
          <w:i/>
          <w:sz w:val="52"/>
          <w:szCs w:val="52"/>
          <w:cs/>
        </w:rPr>
        <w:t xml:space="preserve"> </w:t>
      </w:r>
      <w:r w:rsidR="00001318" w:rsidRPr="001E433F">
        <w:rPr>
          <w:rFonts w:ascii="Kokila" w:eastAsia="Times New Roman" w:hAnsi="Kokila" w:cs="Kokila" w:hint="cs"/>
          <w:b/>
          <w:bCs/>
          <w:i/>
          <w:sz w:val="52"/>
          <w:szCs w:val="52"/>
          <w:cs/>
        </w:rPr>
        <w:t>टेक्सटाइल</w:t>
      </w:r>
      <w:r w:rsidR="00001318" w:rsidRPr="001E433F">
        <w:rPr>
          <w:rFonts w:ascii="Kokila" w:eastAsia="Times New Roman" w:hAnsi="Kokila" w:cs="Kokila"/>
          <w:b/>
          <w:bCs/>
          <w:i/>
          <w:sz w:val="52"/>
          <w:szCs w:val="52"/>
          <w:cs/>
        </w:rPr>
        <w:t xml:space="preserve"> </w:t>
      </w:r>
      <w:r w:rsidR="00001318" w:rsidRPr="001E433F">
        <w:rPr>
          <w:rFonts w:ascii="Kokila" w:eastAsia="Times New Roman" w:hAnsi="Kokila" w:cs="Kokila" w:hint="cs"/>
          <w:b/>
          <w:bCs/>
          <w:i/>
          <w:sz w:val="52"/>
          <w:szCs w:val="52"/>
          <w:cs/>
        </w:rPr>
        <w:t>बेल्टिंग</w:t>
      </w:r>
      <w:r w:rsidR="00001318" w:rsidRPr="001E433F">
        <w:rPr>
          <w:rFonts w:ascii="Kokila" w:eastAsia="Times New Roman" w:hAnsi="Kokila" w:cs="Kokila"/>
          <w:b/>
          <w:bCs/>
          <w:i/>
          <w:sz w:val="52"/>
          <w:szCs w:val="52"/>
        </w:rPr>
        <w:t xml:space="preserve"> —</w:t>
      </w:r>
      <w:r w:rsidR="00001318" w:rsidRPr="001E433F">
        <w:rPr>
          <w:rFonts w:ascii="Kokila" w:eastAsia="Times New Roman" w:hAnsi="Kokila" w:cs="Kokila"/>
          <w:b/>
          <w:bCs/>
          <w:i/>
          <w:sz w:val="52"/>
          <w:szCs w:val="52"/>
          <w:cs/>
        </w:rPr>
        <w:t xml:space="preserve"> </w:t>
      </w:r>
      <w:r w:rsidR="00001318" w:rsidRPr="001E433F">
        <w:rPr>
          <w:rFonts w:ascii="Kokila" w:eastAsia="Times New Roman" w:hAnsi="Kokila" w:cs="Kokila" w:hint="cs"/>
          <w:b/>
          <w:bCs/>
          <w:i/>
          <w:sz w:val="52"/>
          <w:szCs w:val="52"/>
          <w:cs/>
        </w:rPr>
        <w:t>विशिष्टि</w:t>
      </w:r>
    </w:p>
    <w:p w14:paraId="7F4AE195" w14:textId="77777777" w:rsidR="00001318" w:rsidRPr="001E433F" w:rsidRDefault="00001318" w:rsidP="00001318">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sz w:val="44"/>
          <w:szCs w:val="44"/>
        </w:rPr>
      </w:pPr>
      <w:r w:rsidRPr="001E433F">
        <w:rPr>
          <w:rFonts w:ascii="Kokila" w:eastAsia="Times New Roman" w:hAnsi="Kokila" w:cs="Kokila" w:hint="cs"/>
          <w:b/>
          <w:bCs/>
          <w:i/>
          <w:sz w:val="44"/>
          <w:szCs w:val="44"/>
          <w:cs/>
        </w:rPr>
        <w:t>भाग</w:t>
      </w:r>
      <w:r w:rsidRPr="001E433F">
        <w:rPr>
          <w:rFonts w:ascii="Kokila" w:eastAsia="Times New Roman" w:hAnsi="Kokila" w:cs="Kokila"/>
          <w:b/>
          <w:bCs/>
          <w:i/>
          <w:sz w:val="44"/>
          <w:szCs w:val="44"/>
          <w:cs/>
        </w:rPr>
        <w:t xml:space="preserve"> 2</w:t>
      </w:r>
      <w:r w:rsidRPr="001E433F">
        <w:rPr>
          <w:rFonts w:ascii="Kokila" w:eastAsia="Times New Roman" w:hAnsi="Kokila" w:cs="Kokila"/>
          <w:b/>
          <w:bCs/>
          <w:i/>
          <w:sz w:val="44"/>
          <w:szCs w:val="44"/>
        </w:rPr>
        <w:t xml:space="preserve"> </w:t>
      </w:r>
      <w:r w:rsidRPr="001E433F">
        <w:rPr>
          <w:rFonts w:ascii="Kokila" w:eastAsia="Times New Roman" w:hAnsi="Kokila" w:cs="Kokila" w:hint="cs"/>
          <w:b/>
          <w:bCs/>
          <w:i/>
          <w:sz w:val="44"/>
          <w:szCs w:val="44"/>
          <w:cs/>
        </w:rPr>
        <w:t>ऊष्मा</w:t>
      </w:r>
      <w:r w:rsidRPr="001E433F">
        <w:rPr>
          <w:rFonts w:ascii="Kokila" w:eastAsia="Times New Roman" w:hAnsi="Kokila" w:cs="Kokila"/>
          <w:b/>
          <w:bCs/>
          <w:i/>
          <w:sz w:val="44"/>
          <w:szCs w:val="44"/>
          <w:cs/>
        </w:rPr>
        <w:t xml:space="preserve"> </w:t>
      </w:r>
      <w:r w:rsidRPr="001E433F">
        <w:rPr>
          <w:rFonts w:ascii="Kokila" w:eastAsia="Times New Roman" w:hAnsi="Kokila" w:cs="Kokila" w:hint="cs"/>
          <w:b/>
          <w:bCs/>
          <w:i/>
          <w:sz w:val="44"/>
          <w:szCs w:val="44"/>
          <w:cs/>
        </w:rPr>
        <w:t>प्रतिरोधी</w:t>
      </w:r>
      <w:r w:rsidRPr="001E433F">
        <w:rPr>
          <w:rFonts w:ascii="Kokila" w:eastAsia="Times New Roman" w:hAnsi="Kokila" w:cs="Kokila"/>
          <w:b/>
          <w:bCs/>
          <w:i/>
          <w:sz w:val="44"/>
          <w:szCs w:val="44"/>
          <w:cs/>
        </w:rPr>
        <w:t xml:space="preserve"> </w:t>
      </w:r>
      <w:r w:rsidRPr="001E433F">
        <w:rPr>
          <w:rFonts w:ascii="Kokila" w:eastAsia="Times New Roman" w:hAnsi="Kokila" w:cs="Kokila" w:hint="cs"/>
          <w:b/>
          <w:bCs/>
          <w:i/>
          <w:sz w:val="44"/>
          <w:szCs w:val="44"/>
          <w:cs/>
        </w:rPr>
        <w:t>बेल्टिंग</w:t>
      </w:r>
      <w:r w:rsidRPr="001E433F">
        <w:rPr>
          <w:rFonts w:ascii="Kokila" w:eastAsia="Times New Roman" w:hAnsi="Kokila" w:cs="Kokila"/>
          <w:b/>
          <w:bCs/>
          <w:i/>
          <w:sz w:val="44"/>
          <w:szCs w:val="44"/>
          <w:cs/>
        </w:rPr>
        <w:t xml:space="preserve"> </w:t>
      </w:r>
    </w:p>
    <w:p w14:paraId="76BD1A9F" w14:textId="77777777" w:rsidR="00001318" w:rsidRPr="001E433F" w:rsidRDefault="00001318" w:rsidP="00001318">
      <w:pPr>
        <w:widowControl w:val="0"/>
        <w:tabs>
          <w:tab w:val="left" w:pos="426"/>
        </w:tabs>
        <w:autoSpaceDE w:val="0"/>
        <w:autoSpaceDN w:val="0"/>
        <w:adjustRightInd w:val="0"/>
        <w:spacing w:before="120" w:after="120" w:line="240" w:lineRule="auto"/>
        <w:ind w:left="3510"/>
        <w:jc w:val="center"/>
        <w:rPr>
          <w:rFonts w:ascii="Kokila" w:eastAsia="Times New Roman" w:hAnsi="Kokila" w:cs="Kokila"/>
          <w:i/>
          <w:iCs/>
          <w:sz w:val="40"/>
          <w:szCs w:val="40"/>
        </w:rPr>
      </w:pPr>
      <w:r w:rsidRPr="001E433F">
        <w:rPr>
          <w:rFonts w:ascii="Kokila" w:eastAsia="Times New Roman" w:hAnsi="Kokila" w:cs="Kokila"/>
          <w:i/>
          <w:iCs/>
          <w:sz w:val="40"/>
          <w:szCs w:val="40"/>
        </w:rPr>
        <w:t xml:space="preserve">( </w:t>
      </w:r>
      <w:r w:rsidRPr="001E433F">
        <w:rPr>
          <w:rFonts w:ascii="Kokila" w:eastAsia="Times New Roman" w:hAnsi="Kokila" w:cs="Kokila" w:hint="cs"/>
          <w:i/>
          <w:iCs/>
          <w:sz w:val="40"/>
          <w:szCs w:val="40"/>
          <w:cs/>
        </w:rPr>
        <w:t>चौथा</w:t>
      </w:r>
      <w:r w:rsidRPr="001E433F">
        <w:rPr>
          <w:rFonts w:ascii="Kokila" w:eastAsia="Times New Roman" w:hAnsi="Kokila" w:cs="Kokila"/>
          <w:i/>
          <w:iCs/>
          <w:sz w:val="40"/>
          <w:szCs w:val="40"/>
          <w:cs/>
        </w:rPr>
        <w:t xml:space="preserve"> पुनरीक्षण</w:t>
      </w:r>
      <w:r w:rsidRPr="001E433F">
        <w:rPr>
          <w:rFonts w:ascii="Kokila" w:eastAsia="Times New Roman" w:hAnsi="Kokila" w:cs="Kokila"/>
          <w:i/>
          <w:iCs/>
          <w:sz w:val="40"/>
          <w:szCs w:val="40"/>
        </w:rPr>
        <w:t xml:space="preserve"> )</w:t>
      </w:r>
    </w:p>
    <w:p w14:paraId="4FB32B97" w14:textId="77777777" w:rsidR="00001318" w:rsidRPr="00235755" w:rsidRDefault="00001318" w:rsidP="00001318">
      <w:pPr>
        <w:pStyle w:val="BodyText"/>
        <w:rPr>
          <w:rFonts w:ascii="Arial" w:hAnsi="Arial" w:cs="Arial"/>
          <w:b/>
          <w:bCs/>
          <w:iCs/>
          <w:sz w:val="36"/>
          <w:szCs w:val="36"/>
        </w:rPr>
      </w:pPr>
    </w:p>
    <w:p w14:paraId="279C1400" w14:textId="77777777" w:rsidR="00001318" w:rsidRDefault="00001318" w:rsidP="00001318">
      <w:pPr>
        <w:pStyle w:val="BodyText"/>
        <w:ind w:left="3780"/>
        <w:jc w:val="center"/>
        <w:rPr>
          <w:rFonts w:ascii="Arial" w:hAnsi="Arial" w:cs="Arial"/>
          <w:b/>
          <w:bCs/>
          <w:iCs/>
          <w:sz w:val="36"/>
          <w:szCs w:val="36"/>
          <w:lang w:val="en-IN"/>
        </w:rPr>
      </w:pPr>
      <w:r w:rsidRPr="001E433F">
        <w:rPr>
          <w:rFonts w:ascii="Arial" w:hAnsi="Arial" w:cs="Arial"/>
          <w:b/>
          <w:bCs/>
          <w:iCs/>
          <w:sz w:val="36"/>
          <w:szCs w:val="36"/>
          <w:lang w:val="en-IN"/>
        </w:rPr>
        <w:t>Rubber Conveyor and Elevator Textile Belting — Specification</w:t>
      </w:r>
    </w:p>
    <w:p w14:paraId="29B81D2B" w14:textId="77777777" w:rsidR="00001318" w:rsidRDefault="00001318" w:rsidP="00001318">
      <w:pPr>
        <w:pStyle w:val="BodyText"/>
        <w:ind w:left="3780"/>
        <w:jc w:val="center"/>
        <w:rPr>
          <w:rFonts w:ascii="Arial" w:hAnsi="Arial" w:cs="Arial"/>
          <w:b/>
          <w:bCs/>
          <w:iCs/>
          <w:sz w:val="36"/>
          <w:szCs w:val="36"/>
          <w:lang w:val="en-IN"/>
        </w:rPr>
      </w:pPr>
    </w:p>
    <w:p w14:paraId="1743B3F2" w14:textId="4C8AFBE2" w:rsidR="00001318" w:rsidRPr="001E433F" w:rsidRDefault="00001318" w:rsidP="00001318">
      <w:pPr>
        <w:pStyle w:val="BodyText"/>
        <w:ind w:left="3780"/>
        <w:jc w:val="center"/>
        <w:rPr>
          <w:rFonts w:ascii="Arial" w:hAnsi="Arial" w:cs="Arial"/>
          <w:b/>
          <w:bCs/>
          <w:iCs/>
          <w:sz w:val="32"/>
          <w:szCs w:val="32"/>
          <w:lang w:val="en-IN"/>
        </w:rPr>
      </w:pPr>
      <w:r w:rsidRPr="001E433F">
        <w:rPr>
          <w:rFonts w:ascii="Arial" w:hAnsi="Arial" w:cs="Arial"/>
          <w:b/>
          <w:bCs/>
          <w:iCs/>
          <w:sz w:val="32"/>
          <w:szCs w:val="32"/>
          <w:lang w:val="en-IN"/>
        </w:rPr>
        <w:t>Part 2 Heat Resistant Belting</w:t>
      </w:r>
    </w:p>
    <w:p w14:paraId="1B5AFCAB" w14:textId="77777777" w:rsidR="00001318" w:rsidRDefault="00001318" w:rsidP="00001318">
      <w:pPr>
        <w:pStyle w:val="BodyText"/>
        <w:ind w:left="3780"/>
        <w:jc w:val="center"/>
        <w:rPr>
          <w:rFonts w:ascii="Arial" w:hAnsi="Arial" w:cs="Arial"/>
          <w:b/>
          <w:bCs/>
          <w:iCs/>
          <w:sz w:val="36"/>
          <w:szCs w:val="36"/>
          <w:lang w:val="en-IN"/>
        </w:rPr>
      </w:pPr>
    </w:p>
    <w:p w14:paraId="0C9BF6FA" w14:textId="77777777" w:rsidR="00001318" w:rsidRPr="001E433F" w:rsidRDefault="00001318" w:rsidP="00001318">
      <w:pPr>
        <w:pStyle w:val="PlainText"/>
        <w:spacing w:before="120" w:after="120" w:line="276" w:lineRule="auto"/>
        <w:ind w:left="3510"/>
        <w:jc w:val="center"/>
        <w:rPr>
          <w:rFonts w:ascii="Arial" w:hAnsi="Arial" w:cs="Arial"/>
          <w:i/>
          <w:sz w:val="28"/>
          <w:szCs w:val="28"/>
        </w:rPr>
      </w:pPr>
      <w:r w:rsidRPr="001E433F">
        <w:rPr>
          <w:rFonts w:ascii="Arial" w:hAnsi="Arial" w:cs="Arial"/>
          <w:i/>
          <w:color w:val="222222"/>
          <w:sz w:val="28"/>
          <w:szCs w:val="28"/>
        </w:rPr>
        <w:t>(</w:t>
      </w:r>
      <w:r w:rsidRPr="001E433F">
        <w:rPr>
          <w:rFonts w:ascii="Arial" w:hAnsi="Arial" w:cs="Arial"/>
          <w:i/>
          <w:sz w:val="28"/>
          <w:szCs w:val="28"/>
        </w:rPr>
        <w:t xml:space="preserve"> Fourth Revision )</w:t>
      </w:r>
    </w:p>
    <w:p w14:paraId="565E99E7" w14:textId="77777777" w:rsidR="00001318" w:rsidRDefault="00001318" w:rsidP="00001318">
      <w:pPr>
        <w:pStyle w:val="PlainText"/>
        <w:spacing w:line="276" w:lineRule="auto"/>
        <w:rPr>
          <w:rFonts w:ascii="Arial" w:hAnsi="Arial" w:cs="Arial"/>
          <w:b/>
          <w:bCs/>
          <w:iCs/>
          <w:sz w:val="28"/>
          <w:szCs w:val="28"/>
        </w:rPr>
      </w:pPr>
    </w:p>
    <w:p w14:paraId="06431EE5" w14:textId="77777777" w:rsidR="00001318" w:rsidRDefault="00001318" w:rsidP="00001318">
      <w:pPr>
        <w:pStyle w:val="PlainText"/>
        <w:rPr>
          <w:rFonts w:ascii="Arial" w:eastAsia="PMingLiU" w:hAnsi="Arial" w:cs="Arial"/>
          <w:sz w:val="24"/>
          <w:szCs w:val="24"/>
          <w:lang w:eastAsia="zh-TW"/>
        </w:rPr>
      </w:pPr>
    </w:p>
    <w:p w14:paraId="5804E0DA" w14:textId="77777777" w:rsidR="00001318" w:rsidRDefault="00001318" w:rsidP="00001318">
      <w:pPr>
        <w:pStyle w:val="PlainText"/>
        <w:rPr>
          <w:rFonts w:ascii="Arial" w:eastAsia="PMingLiU" w:hAnsi="Arial" w:cs="Arial"/>
          <w:sz w:val="24"/>
          <w:szCs w:val="24"/>
          <w:lang w:eastAsia="zh-TW"/>
        </w:rPr>
      </w:pPr>
    </w:p>
    <w:p w14:paraId="4E32E4BC" w14:textId="77777777" w:rsidR="00001318" w:rsidRDefault="00001318" w:rsidP="00001318">
      <w:pPr>
        <w:pStyle w:val="PlainText"/>
        <w:rPr>
          <w:rFonts w:ascii="Arial" w:eastAsia="PMingLiU" w:hAnsi="Arial" w:cs="Arial"/>
          <w:sz w:val="24"/>
          <w:szCs w:val="24"/>
          <w:lang w:eastAsia="zh-TW"/>
        </w:rPr>
      </w:pPr>
    </w:p>
    <w:p w14:paraId="117DDC76" w14:textId="77777777" w:rsidR="00001318" w:rsidRDefault="00001318" w:rsidP="00001318">
      <w:pPr>
        <w:pStyle w:val="PlainText"/>
        <w:rPr>
          <w:rFonts w:ascii="Arial" w:eastAsia="PMingLiU" w:hAnsi="Arial" w:cs="Arial"/>
          <w:sz w:val="24"/>
          <w:szCs w:val="24"/>
          <w:lang w:eastAsia="zh-TW"/>
        </w:rPr>
      </w:pPr>
    </w:p>
    <w:p w14:paraId="247F5E61" w14:textId="77777777" w:rsidR="00001318" w:rsidRDefault="00001318" w:rsidP="00001318">
      <w:pPr>
        <w:pStyle w:val="PlainText"/>
        <w:rPr>
          <w:rFonts w:ascii="Arial" w:eastAsia="PMingLiU" w:hAnsi="Arial" w:cs="Arial"/>
          <w:sz w:val="24"/>
          <w:szCs w:val="24"/>
          <w:lang w:eastAsia="zh-TW"/>
        </w:rPr>
      </w:pPr>
    </w:p>
    <w:p w14:paraId="45547BF7" w14:textId="77777777" w:rsidR="00001318" w:rsidRDefault="00001318" w:rsidP="00001318">
      <w:pPr>
        <w:pStyle w:val="PlainText"/>
        <w:rPr>
          <w:rFonts w:ascii="Arial" w:eastAsia="PMingLiU" w:hAnsi="Arial" w:cs="Arial"/>
          <w:sz w:val="24"/>
          <w:szCs w:val="24"/>
          <w:lang w:eastAsia="zh-TW"/>
        </w:rPr>
      </w:pPr>
    </w:p>
    <w:p w14:paraId="55248C92" w14:textId="77777777" w:rsidR="00001318" w:rsidRPr="004E2754" w:rsidRDefault="00001318" w:rsidP="00001318">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53.040.20</w:t>
      </w:r>
    </w:p>
    <w:p w14:paraId="76318EB5" w14:textId="77777777" w:rsidR="00001318" w:rsidRDefault="00001318" w:rsidP="00001318">
      <w:pPr>
        <w:pStyle w:val="PlainText"/>
        <w:ind w:left="3510"/>
        <w:jc w:val="center"/>
        <w:rPr>
          <w:rFonts w:ascii="Arial" w:hAnsi="Arial" w:cs="Arial"/>
          <w:sz w:val="24"/>
          <w:szCs w:val="24"/>
        </w:rPr>
      </w:pPr>
    </w:p>
    <w:p w14:paraId="663CB581" w14:textId="77777777" w:rsidR="00001318" w:rsidRDefault="00001318" w:rsidP="00001318">
      <w:pPr>
        <w:pStyle w:val="PlainText"/>
        <w:jc w:val="center"/>
        <w:rPr>
          <w:rFonts w:ascii="Arial" w:hAnsi="Arial" w:cs="Arial"/>
          <w:sz w:val="24"/>
          <w:szCs w:val="24"/>
        </w:rPr>
      </w:pPr>
    </w:p>
    <w:p w14:paraId="420C0A87" w14:textId="77777777" w:rsidR="00001318" w:rsidRDefault="00001318" w:rsidP="00001318">
      <w:pPr>
        <w:pStyle w:val="PlainText"/>
        <w:rPr>
          <w:rFonts w:ascii="Arial" w:hAnsi="Arial" w:cs="Arial"/>
          <w:sz w:val="24"/>
          <w:szCs w:val="24"/>
        </w:rPr>
      </w:pPr>
    </w:p>
    <w:p w14:paraId="62FCAFC3" w14:textId="77777777" w:rsidR="00001318" w:rsidRDefault="00001318" w:rsidP="00001318">
      <w:pPr>
        <w:pStyle w:val="PlainText"/>
        <w:rPr>
          <w:rFonts w:ascii="Arial" w:hAnsi="Arial" w:cs="Arial"/>
          <w:sz w:val="24"/>
          <w:szCs w:val="24"/>
        </w:rPr>
      </w:pPr>
    </w:p>
    <w:p w14:paraId="12EFBA10" w14:textId="77777777" w:rsidR="00001318" w:rsidRDefault="00001318" w:rsidP="00001318">
      <w:pPr>
        <w:pStyle w:val="PlainText"/>
        <w:rPr>
          <w:rFonts w:ascii="Arial" w:hAnsi="Arial" w:cs="Arial"/>
          <w:sz w:val="24"/>
          <w:szCs w:val="24"/>
        </w:rPr>
      </w:pPr>
    </w:p>
    <w:p w14:paraId="11C1B2B6" w14:textId="77777777" w:rsidR="00001318" w:rsidRDefault="00001318" w:rsidP="00001318">
      <w:pPr>
        <w:pStyle w:val="PlainText"/>
        <w:rPr>
          <w:rFonts w:ascii="Arial" w:hAnsi="Arial" w:cs="Arial"/>
          <w:sz w:val="24"/>
          <w:szCs w:val="24"/>
        </w:rPr>
      </w:pPr>
    </w:p>
    <w:p w14:paraId="4EF19AC0" w14:textId="77777777" w:rsidR="00001318" w:rsidRPr="00CF4653" w:rsidRDefault="00001318" w:rsidP="00001318">
      <w:pPr>
        <w:pStyle w:val="PlainText"/>
        <w:rPr>
          <w:rFonts w:ascii="Arial" w:hAnsi="Arial" w:cs="Arial"/>
          <w:sz w:val="24"/>
          <w:szCs w:val="24"/>
        </w:rPr>
      </w:pPr>
    </w:p>
    <w:p w14:paraId="25CA9F27" w14:textId="77777777" w:rsidR="00001318" w:rsidRPr="004E2754" w:rsidRDefault="00001318" w:rsidP="00001318">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948681E" w14:textId="77777777" w:rsidR="00001318" w:rsidRPr="00CF4653" w:rsidRDefault="00001318" w:rsidP="00001318">
      <w:pPr>
        <w:spacing w:after="0" w:line="240" w:lineRule="auto"/>
        <w:ind w:left="3510"/>
        <w:jc w:val="center"/>
        <w:rPr>
          <w:rFonts w:ascii="Arial" w:hAnsi="Arial" w:cs="Arial"/>
          <w:sz w:val="24"/>
          <w:szCs w:val="24"/>
        </w:rPr>
      </w:pPr>
    </w:p>
    <w:p w14:paraId="19CF35A5" w14:textId="77777777" w:rsidR="00001318" w:rsidRPr="00CF4653" w:rsidRDefault="00001318" w:rsidP="00001318">
      <w:pPr>
        <w:spacing w:after="0" w:line="240" w:lineRule="auto"/>
        <w:ind w:left="3510"/>
        <w:jc w:val="center"/>
        <w:rPr>
          <w:rFonts w:ascii="Arial" w:hAnsi="Arial" w:cs="Arial"/>
          <w:sz w:val="24"/>
          <w:szCs w:val="24"/>
        </w:rPr>
      </w:pPr>
      <w:r>
        <w:rPr>
          <w:rFonts w:ascii="Arial" w:hAnsi="Arial" w:cs="Arial"/>
          <w:noProof/>
          <w:position w:val="-1"/>
          <w:sz w:val="10"/>
          <w:lang w:val="en-US" w:eastAsia="en-US"/>
        </w:rPr>
        <mc:AlternateContent>
          <mc:Choice Requires="wpg">
            <w:drawing>
              <wp:inline distT="0" distB="0" distL="0" distR="0" wp14:anchorId="5FFAF955" wp14:editId="3A3C1CBA">
                <wp:extent cx="4030345" cy="63500"/>
                <wp:effectExtent l="9525" t="0" r="8255" b="3175"/>
                <wp:docPr id="88592050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5477114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45464389"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45542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8E334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" strokecolor="#231f20" strokeweight="1pt"/>
                <w10:anchorlock/>
              </v:group>
            </w:pict>
          </mc:Fallback>
        </mc:AlternateContent>
      </w:r>
    </w:p>
    <w:p w14:paraId="3D49C040" w14:textId="77777777" w:rsidR="00001318" w:rsidRPr="00CF4653" w:rsidRDefault="00001318" w:rsidP="00001318">
      <w:pPr>
        <w:spacing w:after="0" w:line="240" w:lineRule="auto"/>
        <w:ind w:left="3510"/>
        <w:rPr>
          <w:rFonts w:ascii="Arial" w:hAnsi="Arial" w:cs="Arial"/>
          <w:sz w:val="24"/>
          <w:szCs w:val="24"/>
        </w:rPr>
      </w:pPr>
    </w:p>
    <w:p w14:paraId="516131C3" w14:textId="77777777" w:rsidR="00001318" w:rsidRPr="00F73CAC" w:rsidRDefault="00C11892" w:rsidP="00001318">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509EE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2336" o:allowincell="f">
            <v:imagedata r:id="rId8" o:title=""/>
          </v:shape>
          <o:OLEObject Type="Embed" ProgID="MSPhotoEd.3" ShapeID="_x0000_s1027" DrawAspect="Content" ObjectID="_1796021399" r:id="rId9"/>
        </w:object>
      </w:r>
      <w:r w:rsidR="00001318" w:rsidRPr="00F73CAC">
        <w:rPr>
          <w:rFonts w:ascii="Kokila" w:hAnsi="Kokila" w:cs="Kokila"/>
          <w:caps/>
          <w:sz w:val="36"/>
          <w:szCs w:val="36"/>
          <w:cs/>
        </w:rPr>
        <w:t>भारतीय मानक ब्यूरो</w:t>
      </w:r>
    </w:p>
    <w:p w14:paraId="18BEEFDE" w14:textId="77777777" w:rsidR="00001318" w:rsidRPr="00CF4653" w:rsidRDefault="00001318" w:rsidP="00001318">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004CBF2" w14:textId="77777777" w:rsidR="00001318" w:rsidRPr="008371E9" w:rsidRDefault="00001318" w:rsidP="00001318">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0310FAE1" w14:textId="77777777" w:rsidR="00001318" w:rsidRPr="00CF4653" w:rsidRDefault="00001318" w:rsidP="0000131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3D7535DF" w14:textId="77777777" w:rsidR="00001318" w:rsidRPr="00CF4653" w:rsidRDefault="00001318" w:rsidP="0000131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4A08554" w14:textId="77777777" w:rsidR="00001318" w:rsidRPr="00CF4653" w:rsidRDefault="00001318" w:rsidP="00001318">
      <w:pPr>
        <w:spacing w:after="0" w:line="240" w:lineRule="auto"/>
        <w:ind w:left="4860"/>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2D27C5C7" w14:textId="77777777" w:rsidR="00001318" w:rsidRPr="00CF4653" w:rsidRDefault="00001318" w:rsidP="00001318">
      <w:pPr>
        <w:spacing w:after="0" w:line="240" w:lineRule="auto"/>
        <w:ind w:left="3510" w:firstLine="720"/>
        <w:jc w:val="center"/>
        <w:rPr>
          <w:rFonts w:ascii="Arial" w:hAnsi="Arial" w:cs="Arial"/>
          <w:sz w:val="24"/>
          <w:szCs w:val="24"/>
        </w:rPr>
      </w:pPr>
    </w:p>
    <w:p w14:paraId="69DB2A19" w14:textId="77777777" w:rsidR="00001318" w:rsidRDefault="00001318" w:rsidP="00001318">
      <w:pPr>
        <w:spacing w:after="0" w:line="240" w:lineRule="auto"/>
        <w:ind w:left="3510"/>
      </w:pPr>
      <w:r>
        <w:rPr>
          <w:rFonts w:ascii="Arial" w:hAnsi="Arial" w:cs="Arial"/>
          <w:b/>
          <w:bCs/>
          <w:iCs/>
          <w:sz w:val="24"/>
          <w:szCs w:val="24"/>
        </w:rPr>
        <w:t xml:space="preserve">December </w:t>
      </w:r>
      <w:r w:rsidRPr="00D20F6E">
        <w:rPr>
          <w:rFonts w:ascii="Arial" w:hAnsi="Arial" w:cs="Arial"/>
          <w:b/>
          <w:bCs/>
          <w:sz w:val="24"/>
          <w:szCs w:val="24"/>
        </w:rPr>
        <w:t xml:space="preserve">2024   </w:t>
      </w:r>
      <w:r>
        <w:rPr>
          <w:rFonts w:ascii="Arial" w:hAnsi="Arial" w:cs="Arial"/>
          <w:b/>
          <w:bCs/>
          <w:sz w:val="24"/>
          <w:szCs w:val="24"/>
        </w:rPr>
        <w:t xml:space="preserve">                                          Price Group X</w:t>
      </w:r>
    </w:p>
    <w:p w14:paraId="6A03C20C" w14:textId="77777777" w:rsidR="00001318" w:rsidRDefault="00001318" w:rsidP="00001318">
      <w:pPr>
        <w:sectPr w:rsidR="00001318" w:rsidSect="00EE29C8">
          <w:headerReference w:type="even" r:id="rId12"/>
          <w:headerReference w:type="default" r:id="rId13"/>
          <w:footerReference w:type="even" r:id="rId14"/>
          <w:footerReference w:type="default" r:id="rId15"/>
          <w:pgSz w:w="11910" w:h="16840" w:code="9"/>
          <w:pgMar w:top="720" w:right="720" w:bottom="432" w:left="1296" w:header="835" w:footer="576" w:gutter="0"/>
          <w:pgNumType w:start="1"/>
          <w:cols w:space="720"/>
          <w:titlePg/>
          <w:docGrid w:linePitch="299"/>
        </w:sectPr>
      </w:pPr>
    </w:p>
    <w:p w14:paraId="17EAF3E0" w14:textId="77777777" w:rsidR="00001318" w:rsidRDefault="00001318" w:rsidP="00001318"/>
    <w:p w14:paraId="1101B30E" w14:textId="1B76B1B0" w:rsidR="00FB3953" w:rsidRPr="0008313A" w:rsidRDefault="00FB3953" w:rsidP="0008313A">
      <w:pPr>
        <w:spacing w:after="0"/>
        <w:rPr>
          <w:rFonts w:ascii="Times New Roman" w:hAnsi="Times New Roman" w:cs="Times New Roman"/>
          <w:sz w:val="20"/>
          <w:szCs w:val="20"/>
        </w:rPr>
      </w:pPr>
      <w:r w:rsidRPr="0008313A">
        <w:rPr>
          <w:rFonts w:ascii="Times New Roman" w:hAnsi="Times New Roman" w:cs="Times New Roman"/>
          <w:sz w:val="20"/>
          <w:szCs w:val="20"/>
        </w:rPr>
        <w:t>Conveyor Belts Sectional Committee, PGD 40</w:t>
      </w:r>
    </w:p>
    <w:p w14:paraId="093ED25E" w14:textId="77777777" w:rsidR="000F155D" w:rsidRPr="0008313A" w:rsidRDefault="000F155D" w:rsidP="0008313A">
      <w:pPr>
        <w:spacing w:after="0" w:line="240" w:lineRule="auto"/>
        <w:rPr>
          <w:rFonts w:ascii="Times New Roman" w:eastAsia="Times New Roman" w:hAnsi="Times New Roman" w:cs="Times New Roman"/>
          <w:color w:val="000000"/>
          <w:sz w:val="20"/>
          <w:szCs w:val="20"/>
        </w:rPr>
      </w:pPr>
    </w:p>
    <w:p w14:paraId="64B866EA"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p w14:paraId="6F9492E2"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p w14:paraId="26730D77"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p w14:paraId="4A190F0E" w14:textId="77777777" w:rsidR="00E85571" w:rsidRPr="0008313A" w:rsidRDefault="00BB3023" w:rsidP="0008313A">
      <w:pPr>
        <w:spacing w:after="0" w:line="240" w:lineRule="auto"/>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FOREWORD</w:t>
      </w:r>
    </w:p>
    <w:p w14:paraId="5543018C"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p w14:paraId="3E635AB0" w14:textId="77777777" w:rsidR="00965ADF" w:rsidRPr="0008313A" w:rsidRDefault="00965ADF" w:rsidP="0008313A">
      <w:pPr>
        <w:spacing w:after="0" w:line="240" w:lineRule="auto"/>
        <w:rPr>
          <w:rFonts w:ascii="Times New Roman" w:eastAsia="Times New Roman" w:hAnsi="Times New Roman" w:cs="Times New Roman"/>
          <w:sz w:val="20"/>
          <w:szCs w:val="20"/>
        </w:rPr>
      </w:pPr>
      <w:r w:rsidRPr="0008313A">
        <w:rPr>
          <w:rFonts w:ascii="Times New Roman" w:eastAsia="Times New Roman" w:hAnsi="Times New Roman" w:cs="Times New Roman"/>
          <w:sz w:val="20"/>
          <w:szCs w:val="20"/>
        </w:rPr>
        <w:t>This Indian Standard (</w:t>
      </w:r>
      <w:r w:rsidR="00E22B2C" w:rsidRPr="0008313A">
        <w:rPr>
          <w:rFonts w:ascii="Times New Roman" w:eastAsia="Times New Roman" w:hAnsi="Times New Roman" w:cs="Times New Roman"/>
          <w:sz w:val="20"/>
          <w:szCs w:val="20"/>
        </w:rPr>
        <w:t>Fourth</w:t>
      </w:r>
      <w:r w:rsidRPr="0008313A">
        <w:rPr>
          <w:rFonts w:ascii="Times New Roman" w:eastAsia="Times New Roman" w:hAnsi="Times New Roman" w:cs="Times New Roman"/>
          <w:sz w:val="20"/>
          <w:szCs w:val="20"/>
        </w:rPr>
        <w:t xml:space="preserve"> Revision) was adopted by the Bureau of Indian Standards after the draft finalized by the Conveyor Belts Sectional Committee had been approved by the Production and General Engineering Division Council.</w:t>
      </w:r>
    </w:p>
    <w:p w14:paraId="285BA27F" w14:textId="77777777" w:rsidR="0008313A" w:rsidRPr="0008313A" w:rsidRDefault="0008313A" w:rsidP="0008313A">
      <w:pPr>
        <w:spacing w:after="0" w:line="240" w:lineRule="auto"/>
        <w:rPr>
          <w:rFonts w:ascii="Times New Roman" w:eastAsia="Times New Roman" w:hAnsi="Times New Roman" w:cs="Times New Roman"/>
          <w:sz w:val="20"/>
          <w:szCs w:val="20"/>
        </w:rPr>
      </w:pPr>
    </w:p>
    <w:p w14:paraId="049ADA2C" w14:textId="77777777" w:rsidR="00984BDF" w:rsidRPr="0008313A" w:rsidRDefault="00BB3023" w:rsidP="0008313A">
      <w:pPr>
        <w:spacing w:after="0" w:line="240" w:lineRule="auto"/>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This</w:t>
      </w:r>
      <w:r w:rsidR="00AA6DE1" w:rsidRPr="0008313A">
        <w:rPr>
          <w:rFonts w:ascii="Times New Roman" w:eastAsia="Times New Roman" w:hAnsi="Times New Roman" w:cs="Times New Roman"/>
          <w:color w:val="000000"/>
          <w:sz w:val="20"/>
          <w:szCs w:val="20"/>
        </w:rPr>
        <w:t xml:space="preserve"> Indian S</w:t>
      </w:r>
      <w:r w:rsidRPr="0008313A">
        <w:rPr>
          <w:rFonts w:ascii="Times New Roman" w:eastAsia="Times New Roman" w:hAnsi="Times New Roman" w:cs="Times New Roman"/>
          <w:color w:val="000000"/>
          <w:sz w:val="20"/>
          <w:szCs w:val="20"/>
        </w:rPr>
        <w:t>tandard</w:t>
      </w:r>
      <w:r w:rsidR="00FB3953" w:rsidRPr="0008313A">
        <w:rPr>
          <w:rFonts w:ascii="Times New Roman" w:eastAsia="Times New Roman" w:hAnsi="Times New Roman" w:cs="Times New Roman"/>
          <w:color w:val="000000"/>
          <w:sz w:val="20"/>
          <w:szCs w:val="20"/>
        </w:rPr>
        <w:t xml:space="preserve"> was</w:t>
      </w:r>
      <w:r w:rsidR="00AA6DE1" w:rsidRPr="0008313A">
        <w:rPr>
          <w:rFonts w:ascii="Times New Roman" w:eastAsia="Times New Roman" w:hAnsi="Times New Roman" w:cs="Times New Roman"/>
          <w:color w:val="000000"/>
          <w:sz w:val="20"/>
          <w:szCs w:val="20"/>
        </w:rPr>
        <w:t xml:space="preserve"> first published in 1972 and was subsequently</w:t>
      </w:r>
      <w:r w:rsidRPr="0008313A">
        <w:rPr>
          <w:rFonts w:ascii="Times New Roman" w:eastAsia="Times New Roman" w:hAnsi="Times New Roman" w:cs="Times New Roman"/>
          <w:color w:val="000000"/>
          <w:sz w:val="20"/>
          <w:szCs w:val="20"/>
        </w:rPr>
        <w:t xml:space="preserve"> revised in 1978</w:t>
      </w:r>
      <w:r w:rsidR="00AA6DE1" w:rsidRPr="0008313A">
        <w:rPr>
          <w:rFonts w:ascii="Times New Roman" w:eastAsia="Times New Roman" w:hAnsi="Times New Roman" w:cs="Times New Roman"/>
          <w:color w:val="000000"/>
          <w:sz w:val="20"/>
          <w:szCs w:val="20"/>
        </w:rPr>
        <w:t>,</w:t>
      </w:r>
      <w:r w:rsidRPr="0008313A">
        <w:rPr>
          <w:rFonts w:ascii="Times New Roman" w:eastAsia="Times New Roman" w:hAnsi="Times New Roman" w:cs="Times New Roman"/>
          <w:color w:val="000000"/>
          <w:sz w:val="20"/>
          <w:szCs w:val="20"/>
        </w:rPr>
        <w:t xml:space="preserve"> 1988</w:t>
      </w:r>
      <w:r w:rsidR="00AA6DE1" w:rsidRPr="0008313A">
        <w:rPr>
          <w:rFonts w:ascii="Times New Roman" w:eastAsia="Times New Roman" w:hAnsi="Times New Roman" w:cs="Times New Roman"/>
          <w:color w:val="000000"/>
          <w:sz w:val="20"/>
          <w:szCs w:val="20"/>
        </w:rPr>
        <w:t xml:space="preserve"> and 1993.</w:t>
      </w:r>
    </w:p>
    <w:p w14:paraId="6474661B"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p w14:paraId="43B0815B" w14:textId="7BD55A52" w:rsidR="00D351E2" w:rsidRPr="0008313A" w:rsidRDefault="00D351E2" w:rsidP="0008313A">
      <w:pPr>
        <w:spacing w:after="0" w:line="240" w:lineRule="auto"/>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 xml:space="preserve">This revision has been brought out to take </w:t>
      </w:r>
      <w:r w:rsidRPr="00EE29C8">
        <w:rPr>
          <w:rFonts w:ascii="Times New Roman" w:eastAsia="Times New Roman" w:hAnsi="Times New Roman" w:cs="Times New Roman"/>
          <w:sz w:val="20"/>
          <w:szCs w:val="20"/>
        </w:rPr>
        <w:t>care of the</w:t>
      </w:r>
      <w:r w:rsidRPr="00EE29C8">
        <w:rPr>
          <w:rFonts w:ascii="Times New Roman" w:eastAsia="Times New Roman" w:hAnsi="Times New Roman" w:cs="Times New Roman"/>
          <w:color w:val="000000"/>
          <w:sz w:val="20"/>
          <w:szCs w:val="20"/>
        </w:rPr>
        <w:t xml:space="preserve"> experience gained since the last publica</w:t>
      </w:r>
      <w:bookmarkStart w:id="1" w:name="_GoBack"/>
      <w:bookmarkEnd w:id="1"/>
      <w:r w:rsidRPr="00EE29C8">
        <w:rPr>
          <w:rFonts w:ascii="Times New Roman" w:eastAsia="Times New Roman" w:hAnsi="Times New Roman" w:cs="Times New Roman"/>
          <w:color w:val="000000"/>
          <w:sz w:val="20"/>
          <w:szCs w:val="20"/>
        </w:rPr>
        <w:t xml:space="preserve">tion and to bring it in line with the current manufacturing practices vis-à-vis latest technological advancements. SI </w:t>
      </w:r>
      <w:r w:rsidRPr="00EE29C8">
        <w:rPr>
          <w:rFonts w:ascii="Times New Roman" w:eastAsia="Times New Roman" w:hAnsi="Times New Roman" w:cs="Times New Roman"/>
          <w:sz w:val="20"/>
          <w:szCs w:val="20"/>
        </w:rPr>
        <w:t>systems</w:t>
      </w:r>
      <w:r w:rsidRPr="00EE29C8">
        <w:rPr>
          <w:rFonts w:ascii="Times New Roman" w:eastAsia="Times New Roman" w:hAnsi="Times New Roman" w:cs="Times New Roman"/>
          <w:color w:val="000000"/>
          <w:sz w:val="20"/>
          <w:szCs w:val="20"/>
        </w:rPr>
        <w:t xml:space="preserve"> of units have been followed in the standard.</w:t>
      </w:r>
    </w:p>
    <w:p w14:paraId="5BB3D092" w14:textId="77777777" w:rsidR="0008313A" w:rsidRPr="0008313A" w:rsidRDefault="0008313A" w:rsidP="0008313A">
      <w:pPr>
        <w:spacing w:after="0" w:line="240" w:lineRule="auto"/>
        <w:rPr>
          <w:rFonts w:ascii="Times New Roman" w:eastAsia="Times New Roman" w:hAnsi="Times New Roman" w:cs="Times New Roman"/>
          <w:sz w:val="20"/>
          <w:szCs w:val="20"/>
        </w:rPr>
      </w:pPr>
    </w:p>
    <w:p w14:paraId="655F62D0" w14:textId="77777777" w:rsidR="00984BDF" w:rsidRDefault="00BB3023" w:rsidP="0008313A">
      <w:pPr>
        <w:spacing w:after="0" w:line="240" w:lineRule="auto"/>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This standard is published in five parts. The other part</w:t>
      </w:r>
      <w:r w:rsidR="003C62DE" w:rsidRPr="0008313A">
        <w:rPr>
          <w:rFonts w:ascii="Times New Roman" w:eastAsia="Times New Roman" w:hAnsi="Times New Roman" w:cs="Times New Roman"/>
          <w:color w:val="000000"/>
          <w:sz w:val="20"/>
          <w:szCs w:val="20"/>
        </w:rPr>
        <w:t>s</w:t>
      </w:r>
      <w:r w:rsidRPr="0008313A">
        <w:rPr>
          <w:rFonts w:ascii="Times New Roman" w:eastAsia="Times New Roman" w:hAnsi="Times New Roman" w:cs="Times New Roman"/>
          <w:color w:val="000000"/>
          <w:sz w:val="20"/>
          <w:szCs w:val="20"/>
        </w:rPr>
        <w:t xml:space="preserve"> in this series are:</w:t>
      </w:r>
    </w:p>
    <w:p w14:paraId="7654D1B5"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7855"/>
      </w:tblGrid>
      <w:tr w:rsidR="0008313A" w14:paraId="1E43ADF2" w14:textId="77777777" w:rsidTr="00EE29C8">
        <w:tc>
          <w:tcPr>
            <w:tcW w:w="1165" w:type="dxa"/>
          </w:tcPr>
          <w:p w14:paraId="0901D436" w14:textId="42F6F326" w:rsidR="0008313A" w:rsidRDefault="0008313A" w:rsidP="00EE29C8">
            <w:pPr>
              <w:spacing w:before="60" w:after="60"/>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Part 1</w:t>
            </w:r>
          </w:p>
        </w:tc>
        <w:tc>
          <w:tcPr>
            <w:tcW w:w="7855" w:type="dxa"/>
          </w:tcPr>
          <w:p w14:paraId="2636C581" w14:textId="3E1BAECD" w:rsidR="0008313A" w:rsidRDefault="0008313A" w:rsidP="00EE29C8">
            <w:pPr>
              <w:spacing w:before="60" w:after="60"/>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General purpose belting</w:t>
            </w:r>
          </w:p>
        </w:tc>
      </w:tr>
      <w:tr w:rsidR="0008313A" w14:paraId="3EFA5A0F" w14:textId="77777777" w:rsidTr="00EE29C8">
        <w:tc>
          <w:tcPr>
            <w:tcW w:w="1165" w:type="dxa"/>
          </w:tcPr>
          <w:p w14:paraId="2574ECB7" w14:textId="16DAE049" w:rsidR="0008313A" w:rsidRDefault="0008313A" w:rsidP="00EE29C8">
            <w:pPr>
              <w:spacing w:before="60" w:after="60"/>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Part 3</w:t>
            </w:r>
          </w:p>
        </w:tc>
        <w:tc>
          <w:tcPr>
            <w:tcW w:w="7855" w:type="dxa"/>
          </w:tcPr>
          <w:p w14:paraId="11A9ED1E" w14:textId="1D520987" w:rsidR="0008313A" w:rsidRDefault="0008313A" w:rsidP="00EE29C8">
            <w:pPr>
              <w:spacing w:before="60" w:after="60"/>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Oil resistant belting</w:t>
            </w:r>
          </w:p>
        </w:tc>
      </w:tr>
      <w:tr w:rsidR="0008313A" w14:paraId="42811C38" w14:textId="77777777" w:rsidTr="00EE29C8">
        <w:tc>
          <w:tcPr>
            <w:tcW w:w="1165" w:type="dxa"/>
          </w:tcPr>
          <w:p w14:paraId="255DDA33" w14:textId="6F4445B9" w:rsidR="0008313A" w:rsidRDefault="0008313A" w:rsidP="00EE29C8">
            <w:pPr>
              <w:spacing w:before="60" w:after="60"/>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Part 4</w:t>
            </w:r>
          </w:p>
        </w:tc>
        <w:tc>
          <w:tcPr>
            <w:tcW w:w="7855" w:type="dxa"/>
          </w:tcPr>
          <w:p w14:paraId="1C88ADD2" w14:textId="01FC8486" w:rsidR="0008313A" w:rsidRDefault="0008313A" w:rsidP="00EE29C8">
            <w:pPr>
              <w:spacing w:before="60" w:after="60"/>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Hygienic belting</w:t>
            </w:r>
          </w:p>
        </w:tc>
      </w:tr>
      <w:tr w:rsidR="0008313A" w14:paraId="1445830C" w14:textId="77777777" w:rsidTr="00EE29C8">
        <w:tc>
          <w:tcPr>
            <w:tcW w:w="1165" w:type="dxa"/>
          </w:tcPr>
          <w:p w14:paraId="6E245C65" w14:textId="2933C790" w:rsidR="0008313A" w:rsidRDefault="0008313A" w:rsidP="00EE29C8">
            <w:pPr>
              <w:spacing w:before="60" w:after="60"/>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Part 5</w:t>
            </w:r>
          </w:p>
        </w:tc>
        <w:tc>
          <w:tcPr>
            <w:tcW w:w="7855" w:type="dxa"/>
          </w:tcPr>
          <w:p w14:paraId="03F9768C" w14:textId="4F74B8C8" w:rsidR="0008313A" w:rsidRDefault="0008313A" w:rsidP="00EE29C8">
            <w:pPr>
              <w:spacing w:before="60" w:after="60"/>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Fire resistant belting for surface application</w:t>
            </w:r>
          </w:p>
        </w:tc>
      </w:tr>
    </w:tbl>
    <w:p w14:paraId="51BAD5C4" w14:textId="77777777" w:rsidR="00DD3D4B" w:rsidRDefault="00DD3D4B" w:rsidP="0008313A">
      <w:pPr>
        <w:spacing w:after="0" w:line="240" w:lineRule="auto"/>
        <w:rPr>
          <w:rFonts w:ascii="Times New Roman" w:eastAsia="Times New Roman" w:hAnsi="Times New Roman" w:cs="Times New Roman"/>
          <w:color w:val="000000"/>
          <w:sz w:val="20"/>
          <w:szCs w:val="20"/>
        </w:rPr>
      </w:pPr>
    </w:p>
    <w:p w14:paraId="44C9E91F" w14:textId="5A037560" w:rsidR="00984BDF" w:rsidRDefault="00BB3023" w:rsidP="0008313A">
      <w:pPr>
        <w:spacing w:after="0" w:line="240" w:lineRule="auto"/>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 xml:space="preserve">The major </w:t>
      </w:r>
      <w:r w:rsidR="006235FD" w:rsidRPr="0008313A">
        <w:rPr>
          <w:rFonts w:ascii="Times New Roman" w:eastAsia="Times New Roman" w:hAnsi="Times New Roman" w:cs="Times New Roman"/>
          <w:color w:val="000000"/>
          <w:sz w:val="20"/>
          <w:szCs w:val="20"/>
        </w:rPr>
        <w:t>modifications</w:t>
      </w:r>
      <w:r w:rsidRPr="0008313A">
        <w:rPr>
          <w:rFonts w:ascii="Times New Roman" w:eastAsia="Times New Roman" w:hAnsi="Times New Roman" w:cs="Times New Roman"/>
          <w:color w:val="000000"/>
          <w:sz w:val="20"/>
          <w:szCs w:val="20"/>
        </w:rPr>
        <w:t xml:space="preserve"> in this st</w:t>
      </w:r>
      <w:r w:rsidR="00AA6DE1" w:rsidRPr="0008313A">
        <w:rPr>
          <w:rFonts w:ascii="Times New Roman" w:eastAsia="Times New Roman" w:hAnsi="Times New Roman" w:cs="Times New Roman"/>
          <w:color w:val="000000"/>
          <w:sz w:val="20"/>
          <w:szCs w:val="20"/>
        </w:rPr>
        <w:t xml:space="preserve">andard </w:t>
      </w:r>
      <w:r w:rsidRPr="0008313A">
        <w:rPr>
          <w:rFonts w:ascii="Times New Roman" w:eastAsia="Times New Roman" w:hAnsi="Times New Roman" w:cs="Times New Roman"/>
          <w:color w:val="000000"/>
          <w:sz w:val="20"/>
          <w:szCs w:val="20"/>
        </w:rPr>
        <w:t>are:</w:t>
      </w:r>
    </w:p>
    <w:p w14:paraId="4B706906" w14:textId="77777777" w:rsidR="0008313A" w:rsidRPr="0008313A" w:rsidRDefault="0008313A" w:rsidP="0008313A">
      <w:pPr>
        <w:spacing w:after="0" w:line="240" w:lineRule="auto"/>
        <w:rPr>
          <w:rFonts w:ascii="Times New Roman" w:eastAsia="Times New Roman" w:hAnsi="Times New Roman" w:cs="Times New Roman"/>
          <w:sz w:val="20"/>
          <w:szCs w:val="20"/>
        </w:rPr>
      </w:pPr>
    </w:p>
    <w:p w14:paraId="11013004" w14:textId="04C52CB4" w:rsidR="00984BDF" w:rsidRPr="0008313A" w:rsidRDefault="00BB3023" w:rsidP="00EE29C8">
      <w:pPr>
        <w:pStyle w:val="ListParagraph"/>
        <w:numPr>
          <w:ilvl w:val="0"/>
          <w:numId w:val="15"/>
        </w:num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 xml:space="preserve">Introduction to various types of </w:t>
      </w:r>
      <w:r w:rsidR="0008313A" w:rsidRPr="0008313A">
        <w:rPr>
          <w:rFonts w:ascii="Times New Roman" w:eastAsia="Times New Roman" w:hAnsi="Times New Roman" w:cs="Times New Roman"/>
          <w:color w:val="000000"/>
          <w:sz w:val="20"/>
          <w:szCs w:val="20"/>
        </w:rPr>
        <w:t>heat-resistant</w:t>
      </w:r>
      <w:r w:rsidRPr="0008313A">
        <w:rPr>
          <w:rFonts w:ascii="Times New Roman" w:eastAsia="Times New Roman" w:hAnsi="Times New Roman" w:cs="Times New Roman"/>
          <w:color w:val="000000"/>
          <w:sz w:val="20"/>
          <w:szCs w:val="20"/>
        </w:rPr>
        <w:t xml:space="preserve"> belting used in food industry along with relevant tests applicable to them have been included;</w:t>
      </w:r>
    </w:p>
    <w:p w14:paraId="759BD68D" w14:textId="77777777" w:rsidR="00984BDF" w:rsidRPr="0008313A" w:rsidRDefault="00BB3023" w:rsidP="00EE29C8">
      <w:pPr>
        <w:pStyle w:val="ListParagraph"/>
        <w:numPr>
          <w:ilvl w:val="0"/>
          <w:numId w:val="15"/>
        </w:num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Some new tests like fire resistance, electrical surface resistance test (antistatic test), volume swelling, heat resistance, non-stick test and tear resistance test have been added; and</w:t>
      </w:r>
    </w:p>
    <w:p w14:paraId="7682DBE6" w14:textId="77777777" w:rsidR="00984BDF" w:rsidRPr="0008313A" w:rsidRDefault="00BB3023" w:rsidP="00EE29C8">
      <w:pPr>
        <w:pStyle w:val="ListParagraph"/>
        <w:numPr>
          <w:ilvl w:val="0"/>
          <w:numId w:val="15"/>
        </w:num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 xml:space="preserve">Method of testing tear strength test has also been </w:t>
      </w:r>
      <w:r w:rsidR="006235FD" w:rsidRPr="0008313A">
        <w:rPr>
          <w:rFonts w:ascii="Times New Roman" w:eastAsia="Times New Roman" w:hAnsi="Times New Roman" w:cs="Times New Roman"/>
          <w:color w:val="000000"/>
          <w:sz w:val="20"/>
          <w:szCs w:val="20"/>
        </w:rPr>
        <w:t>provided</w:t>
      </w:r>
      <w:r w:rsidRPr="0008313A">
        <w:rPr>
          <w:rFonts w:ascii="Times New Roman" w:eastAsia="Times New Roman" w:hAnsi="Times New Roman" w:cs="Times New Roman"/>
          <w:color w:val="000000"/>
          <w:sz w:val="20"/>
          <w:szCs w:val="20"/>
        </w:rPr>
        <w:t>.</w:t>
      </w:r>
    </w:p>
    <w:p w14:paraId="153B105A" w14:textId="77777777" w:rsidR="00984BDF" w:rsidRDefault="00BB3023" w:rsidP="0008313A">
      <w:pPr>
        <w:spacing w:after="0" w:line="254" w:lineRule="auto"/>
        <w:rPr>
          <w:rFonts w:ascii="Times New Roman" w:eastAsia="Times New Roman" w:hAnsi="Times New Roman" w:cs="Times New Roman"/>
          <w:sz w:val="20"/>
          <w:szCs w:val="20"/>
        </w:rPr>
      </w:pPr>
      <w:r w:rsidRPr="0008313A">
        <w:rPr>
          <w:rFonts w:ascii="Times New Roman" w:eastAsia="Times New Roman" w:hAnsi="Times New Roman" w:cs="Times New Roman"/>
          <w:sz w:val="20"/>
          <w:szCs w:val="20"/>
        </w:rPr>
        <w:t>The composition of the Committee, responsible for the formulation of t</w:t>
      </w:r>
      <w:r w:rsidR="00955FD2" w:rsidRPr="0008313A">
        <w:rPr>
          <w:rFonts w:ascii="Times New Roman" w:eastAsia="Times New Roman" w:hAnsi="Times New Roman" w:cs="Times New Roman"/>
          <w:sz w:val="20"/>
          <w:szCs w:val="20"/>
        </w:rPr>
        <w:t>his standard is given at Annex B</w:t>
      </w:r>
      <w:r w:rsidRPr="0008313A">
        <w:rPr>
          <w:rFonts w:ascii="Times New Roman" w:eastAsia="Times New Roman" w:hAnsi="Times New Roman" w:cs="Times New Roman"/>
          <w:sz w:val="20"/>
          <w:szCs w:val="20"/>
        </w:rPr>
        <w:t>.</w:t>
      </w:r>
    </w:p>
    <w:p w14:paraId="68B5868F" w14:textId="77777777" w:rsidR="00A32AF9" w:rsidRPr="0008313A" w:rsidRDefault="00A32AF9" w:rsidP="0008313A">
      <w:pPr>
        <w:spacing w:after="0" w:line="254" w:lineRule="auto"/>
        <w:rPr>
          <w:rFonts w:ascii="Times New Roman" w:eastAsia="Times New Roman" w:hAnsi="Times New Roman" w:cs="Times New Roman"/>
          <w:sz w:val="20"/>
          <w:szCs w:val="20"/>
        </w:rPr>
      </w:pPr>
    </w:p>
    <w:p w14:paraId="5B225A1E" w14:textId="77777777" w:rsidR="00A32AF9" w:rsidRDefault="00BB3023" w:rsidP="0008313A">
      <w:pPr>
        <w:spacing w:after="0" w:line="254" w:lineRule="auto"/>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A32AF9">
        <w:rPr>
          <w:rFonts w:ascii="Times New Roman" w:eastAsia="Times New Roman" w:hAnsi="Times New Roman" w:cs="Times New Roman"/>
          <w:color w:val="000000"/>
          <w:sz w:val="20"/>
          <w:szCs w:val="20"/>
        </w:rPr>
        <w:t xml:space="preserve">                            </w:t>
      </w:r>
      <w:r w:rsidRPr="0008313A">
        <w:rPr>
          <w:rFonts w:ascii="Times New Roman" w:eastAsia="Times New Roman" w:hAnsi="Times New Roman" w:cs="Times New Roman"/>
          <w:color w:val="000000"/>
          <w:sz w:val="20"/>
          <w:szCs w:val="20"/>
        </w:rPr>
        <w:t>IS 2 : 2022 ‘Rules for rounding off numerical values (</w:t>
      </w:r>
      <w:r w:rsidRPr="0008313A">
        <w:rPr>
          <w:rFonts w:ascii="Times New Roman" w:eastAsia="Times New Roman" w:hAnsi="Times New Roman" w:cs="Times New Roman"/>
          <w:i/>
          <w:color w:val="000000"/>
          <w:sz w:val="20"/>
          <w:szCs w:val="20"/>
        </w:rPr>
        <w:t>second revision</w:t>
      </w:r>
      <w:r w:rsidRPr="0008313A">
        <w:rPr>
          <w:rFonts w:ascii="Times New Roman" w:eastAsia="Times New Roman" w:hAnsi="Times New Roman" w:cs="Times New Roman"/>
          <w:color w:val="000000"/>
          <w:sz w:val="20"/>
          <w:szCs w:val="20"/>
        </w:rPr>
        <w:t>).</w:t>
      </w:r>
    </w:p>
    <w:p w14:paraId="15EF01AC" w14:textId="39E32C2C" w:rsidR="00984BDF" w:rsidRDefault="00BB3023" w:rsidP="00A32AF9">
      <w:pPr>
        <w:pStyle w:val="TOC2"/>
      </w:pPr>
      <w:r w:rsidRPr="0008313A">
        <w:br w:type="page"/>
      </w:r>
    </w:p>
    <w:p w14:paraId="0D1FE713" w14:textId="77777777" w:rsidR="00984BDF" w:rsidRPr="00A32AF9" w:rsidRDefault="00BB3023" w:rsidP="00A32AF9">
      <w:pPr>
        <w:tabs>
          <w:tab w:val="left" w:pos="7395"/>
        </w:tabs>
        <w:spacing w:after="120"/>
        <w:jc w:val="center"/>
        <w:rPr>
          <w:rFonts w:ascii="Times New Roman" w:eastAsia="Times New Roman" w:hAnsi="Times New Roman" w:cs="Times New Roman"/>
          <w:sz w:val="28"/>
          <w:szCs w:val="28"/>
        </w:rPr>
      </w:pPr>
      <w:r w:rsidRPr="00A32AF9">
        <w:rPr>
          <w:rFonts w:ascii="Times New Roman" w:eastAsia="Times New Roman" w:hAnsi="Times New Roman" w:cs="Times New Roman"/>
          <w:i/>
          <w:sz w:val="28"/>
          <w:szCs w:val="28"/>
        </w:rPr>
        <w:lastRenderedPageBreak/>
        <w:t>Indian Standard</w:t>
      </w:r>
    </w:p>
    <w:p w14:paraId="1BF0713D" w14:textId="32DBB7F5" w:rsidR="00984BDF" w:rsidRPr="00A32AF9" w:rsidRDefault="00673B4A" w:rsidP="00A32AF9">
      <w:pPr>
        <w:tabs>
          <w:tab w:val="left" w:pos="7395"/>
        </w:tabs>
        <w:spacing w:after="120"/>
        <w:jc w:val="center"/>
        <w:rPr>
          <w:rFonts w:ascii="Times New Roman" w:eastAsia="Times New Roman" w:hAnsi="Times New Roman" w:cs="Times New Roman"/>
          <w:bCs/>
          <w:sz w:val="32"/>
          <w:szCs w:val="32"/>
        </w:rPr>
      </w:pPr>
      <w:r w:rsidRPr="00A32AF9">
        <w:rPr>
          <w:rFonts w:ascii="Times New Roman" w:eastAsia="Times New Roman" w:hAnsi="Times New Roman" w:cs="Times New Roman"/>
          <w:bCs/>
          <w:sz w:val="32"/>
          <w:szCs w:val="32"/>
        </w:rPr>
        <w:t>RUBBER CONVEYOR AND ELEVATOR TEXTILE BELTING — SPECIFICATION</w:t>
      </w:r>
    </w:p>
    <w:p w14:paraId="7234E083" w14:textId="2970A32B" w:rsidR="00984BDF" w:rsidRPr="00A32AF9" w:rsidRDefault="00673B4A" w:rsidP="00A32AF9">
      <w:pPr>
        <w:tabs>
          <w:tab w:val="left" w:pos="7395"/>
        </w:tabs>
        <w:spacing w:after="120"/>
        <w:jc w:val="center"/>
        <w:rPr>
          <w:rFonts w:ascii="Times New Roman" w:eastAsia="Times New Roman" w:hAnsi="Times New Roman" w:cs="Times New Roman"/>
          <w:b/>
          <w:sz w:val="28"/>
          <w:szCs w:val="28"/>
        </w:rPr>
      </w:pPr>
      <w:r w:rsidRPr="00A32AF9">
        <w:rPr>
          <w:rFonts w:ascii="Times New Roman" w:eastAsia="Times New Roman" w:hAnsi="Times New Roman" w:cs="Times New Roman"/>
          <w:b/>
          <w:sz w:val="28"/>
          <w:szCs w:val="28"/>
        </w:rPr>
        <w:t>PART 2 HEAT RESISTANT BELTING</w:t>
      </w:r>
    </w:p>
    <w:p w14:paraId="21A4A7F2" w14:textId="40FD7B47" w:rsidR="00984BDF" w:rsidRDefault="00BB3023" w:rsidP="00A32AF9">
      <w:pPr>
        <w:tabs>
          <w:tab w:val="left" w:pos="7395"/>
        </w:tabs>
        <w:spacing w:after="120"/>
        <w:jc w:val="center"/>
        <w:rPr>
          <w:rFonts w:ascii="Times New Roman" w:eastAsia="Times New Roman" w:hAnsi="Times New Roman" w:cs="Times New Roman"/>
          <w:color w:val="000000"/>
          <w:sz w:val="24"/>
          <w:szCs w:val="24"/>
        </w:rPr>
      </w:pPr>
      <w:r w:rsidRPr="00A32AF9">
        <w:rPr>
          <w:rFonts w:ascii="Times New Roman" w:eastAsia="Times New Roman" w:hAnsi="Times New Roman" w:cs="Times New Roman"/>
          <w:color w:val="000000"/>
          <w:sz w:val="24"/>
          <w:szCs w:val="24"/>
        </w:rPr>
        <w:t xml:space="preserve">( </w:t>
      </w:r>
      <w:r w:rsidRPr="00A32AF9">
        <w:rPr>
          <w:rFonts w:ascii="Times New Roman" w:eastAsia="Times New Roman" w:hAnsi="Times New Roman" w:cs="Times New Roman"/>
          <w:i/>
          <w:color w:val="000000"/>
          <w:sz w:val="24"/>
          <w:szCs w:val="24"/>
        </w:rPr>
        <w:t>Fourth Revision</w:t>
      </w:r>
      <w:r w:rsidR="00470B19" w:rsidRPr="00A32AF9">
        <w:rPr>
          <w:rFonts w:ascii="Times New Roman" w:eastAsia="Times New Roman" w:hAnsi="Times New Roman" w:cs="Times New Roman"/>
          <w:i/>
          <w:color w:val="000000"/>
          <w:sz w:val="24"/>
          <w:szCs w:val="24"/>
        </w:rPr>
        <w:t xml:space="preserve"> </w:t>
      </w:r>
      <w:r w:rsidRPr="00A32AF9">
        <w:rPr>
          <w:rFonts w:ascii="Times New Roman" w:eastAsia="Times New Roman" w:hAnsi="Times New Roman" w:cs="Times New Roman"/>
          <w:color w:val="000000"/>
          <w:sz w:val="24"/>
          <w:szCs w:val="24"/>
        </w:rPr>
        <w:t>)</w:t>
      </w:r>
    </w:p>
    <w:p w14:paraId="5C5ACE7A" w14:textId="77777777" w:rsidR="00A63782" w:rsidRDefault="00A63782" w:rsidP="00A32AF9">
      <w:pPr>
        <w:tabs>
          <w:tab w:val="left" w:pos="7395"/>
        </w:tabs>
        <w:spacing w:after="120"/>
        <w:jc w:val="center"/>
        <w:rPr>
          <w:rFonts w:ascii="Times New Roman" w:eastAsia="Times New Roman" w:hAnsi="Times New Roman" w:cs="Times New Roman"/>
          <w:sz w:val="24"/>
          <w:szCs w:val="24"/>
        </w:rPr>
      </w:pPr>
    </w:p>
    <w:p w14:paraId="44CBAF94" w14:textId="77777777" w:rsidR="00984BDF" w:rsidRPr="0078259D" w:rsidRDefault="00BB3023" w:rsidP="0008313A">
      <w:pPr>
        <w:tabs>
          <w:tab w:val="left" w:pos="7395"/>
        </w:tabs>
        <w:spacing w:after="0"/>
        <w:rPr>
          <w:rFonts w:ascii="Times New Roman" w:eastAsia="Times New Roman" w:hAnsi="Times New Roman" w:cs="Times New Roman"/>
          <w:b/>
          <w:sz w:val="20"/>
          <w:szCs w:val="20"/>
        </w:rPr>
      </w:pPr>
      <w:r w:rsidRPr="0078259D">
        <w:rPr>
          <w:rFonts w:ascii="Times New Roman" w:eastAsia="Times New Roman" w:hAnsi="Times New Roman" w:cs="Times New Roman"/>
          <w:b/>
          <w:sz w:val="20"/>
          <w:szCs w:val="20"/>
        </w:rPr>
        <w:t xml:space="preserve">1 SCOPE </w:t>
      </w:r>
    </w:p>
    <w:p w14:paraId="57C9A0C9" w14:textId="77777777" w:rsidR="00A63782" w:rsidRPr="0078259D" w:rsidRDefault="00A63782" w:rsidP="0008313A">
      <w:pPr>
        <w:tabs>
          <w:tab w:val="left" w:pos="7395"/>
        </w:tabs>
        <w:spacing w:after="0"/>
        <w:rPr>
          <w:rFonts w:ascii="Times New Roman" w:eastAsia="Times New Roman" w:hAnsi="Times New Roman" w:cs="Times New Roman"/>
          <w:b/>
          <w:sz w:val="20"/>
          <w:szCs w:val="20"/>
        </w:rPr>
      </w:pPr>
    </w:p>
    <w:p w14:paraId="551B913D" w14:textId="77777777" w:rsidR="00984BDF" w:rsidRDefault="00BB3023" w:rsidP="0008313A">
      <w:pPr>
        <w:spacing w:after="0"/>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 xml:space="preserve">This </w:t>
      </w:r>
      <w:r w:rsidR="00B311FE" w:rsidRPr="0078259D">
        <w:rPr>
          <w:rFonts w:ascii="Times New Roman" w:eastAsia="Times New Roman" w:hAnsi="Times New Roman" w:cs="Times New Roman"/>
          <w:sz w:val="20"/>
          <w:szCs w:val="20"/>
        </w:rPr>
        <w:t>Indian S</w:t>
      </w:r>
      <w:r w:rsidRPr="0078259D">
        <w:rPr>
          <w:rFonts w:ascii="Times New Roman" w:eastAsia="Times New Roman" w:hAnsi="Times New Roman" w:cs="Times New Roman"/>
          <w:sz w:val="20"/>
          <w:szCs w:val="20"/>
        </w:rPr>
        <w:t xml:space="preserve">tandard (Part 2) </w:t>
      </w:r>
      <w:r w:rsidR="007348A0" w:rsidRPr="0078259D">
        <w:rPr>
          <w:rFonts w:ascii="Times New Roman" w:eastAsia="Times New Roman" w:hAnsi="Times New Roman" w:cs="Times New Roman"/>
          <w:sz w:val="20"/>
          <w:szCs w:val="20"/>
        </w:rPr>
        <w:t>specifies</w:t>
      </w:r>
      <w:r w:rsidRPr="0078259D">
        <w:rPr>
          <w:rFonts w:ascii="Times New Roman" w:eastAsia="Times New Roman" w:hAnsi="Times New Roman" w:cs="Times New Roman"/>
          <w:sz w:val="20"/>
          <w:szCs w:val="20"/>
        </w:rPr>
        <w:t xml:space="preserve"> the requirements of conveyor and elevator textile belting for use on flat or troughed idlers for conveying hot materials which are classified as follows</w:t>
      </w:r>
      <w:r w:rsidR="006C1C34" w:rsidRPr="0078259D">
        <w:rPr>
          <w:rFonts w:ascii="Times New Roman" w:eastAsia="Times New Roman" w:hAnsi="Times New Roman" w:cs="Times New Roman"/>
          <w:sz w:val="20"/>
          <w:szCs w:val="20"/>
        </w:rPr>
        <w:t xml:space="preserve"> given in Table 1</w:t>
      </w:r>
      <w:r w:rsidR="00C15A32" w:rsidRPr="0078259D">
        <w:rPr>
          <w:rFonts w:ascii="Times New Roman" w:eastAsia="Times New Roman" w:hAnsi="Times New Roman" w:cs="Times New Roman"/>
          <w:sz w:val="20"/>
          <w:szCs w:val="20"/>
        </w:rPr>
        <w:t>.</w:t>
      </w:r>
    </w:p>
    <w:p w14:paraId="5B6FAD86" w14:textId="77777777" w:rsidR="0078259D" w:rsidRPr="0078259D" w:rsidRDefault="0078259D" w:rsidP="0008313A">
      <w:pPr>
        <w:spacing w:after="0"/>
        <w:rPr>
          <w:rFonts w:ascii="Times New Roman" w:eastAsia="Times New Roman" w:hAnsi="Times New Roman" w:cs="Times New Roman"/>
          <w:sz w:val="20"/>
          <w:szCs w:val="20"/>
        </w:rPr>
      </w:pPr>
    </w:p>
    <w:p w14:paraId="02CF042F" w14:textId="312F35B6" w:rsidR="00A63782" w:rsidRDefault="00A63782" w:rsidP="00EE29C8">
      <w:pPr>
        <w:spacing w:after="120"/>
        <w:jc w:val="center"/>
        <w:rPr>
          <w:rFonts w:ascii="Times New Roman" w:eastAsia="Times New Roman" w:hAnsi="Times New Roman" w:cs="Times New Roman"/>
          <w:b/>
          <w:sz w:val="20"/>
          <w:szCs w:val="20"/>
        </w:rPr>
      </w:pPr>
      <w:r w:rsidRPr="0078259D">
        <w:rPr>
          <w:rFonts w:ascii="Times New Roman" w:eastAsia="Times New Roman" w:hAnsi="Times New Roman" w:cs="Times New Roman"/>
          <w:b/>
          <w:sz w:val="20"/>
          <w:szCs w:val="20"/>
        </w:rPr>
        <w:t xml:space="preserve">Table 1 Resistance to Temperature </w:t>
      </w:r>
      <w:r w:rsidRPr="0078259D">
        <w:rPr>
          <w:rFonts w:ascii="Times New Roman" w:eastAsia="Times New Roman" w:hAnsi="Times New Roman" w:cs="Times New Roman"/>
          <w:b/>
          <w:sz w:val="20"/>
          <w:szCs w:val="20"/>
          <w:vertAlign w:val="superscript"/>
        </w:rPr>
        <w:t>°</w:t>
      </w:r>
      <w:r w:rsidRPr="0078259D">
        <w:rPr>
          <w:rFonts w:ascii="Times New Roman" w:eastAsia="Times New Roman" w:hAnsi="Times New Roman" w:cs="Times New Roman"/>
          <w:b/>
          <w:sz w:val="20"/>
          <w:szCs w:val="20"/>
        </w:rPr>
        <w:t>C (</w:t>
      </w:r>
      <w:commentRangeStart w:id="2"/>
      <w:commentRangeStart w:id="3"/>
      <w:r w:rsidRPr="0078259D">
        <w:rPr>
          <w:rFonts w:ascii="Times New Roman" w:eastAsia="Times New Roman" w:hAnsi="Times New Roman" w:cs="Times New Roman"/>
          <w:b/>
          <w:sz w:val="20"/>
          <w:szCs w:val="20"/>
        </w:rPr>
        <w:t>max)</w:t>
      </w:r>
      <w:commentRangeEnd w:id="2"/>
      <w:r w:rsidR="00514579">
        <w:rPr>
          <w:rStyle w:val="CommentReference"/>
        </w:rPr>
        <w:commentReference w:id="2"/>
      </w:r>
      <w:commentRangeEnd w:id="3"/>
      <w:r w:rsidR="00EE29C8">
        <w:rPr>
          <w:rStyle w:val="CommentReference"/>
        </w:rPr>
        <w:commentReference w:id="3"/>
      </w:r>
    </w:p>
    <w:p w14:paraId="1B8DB5C1" w14:textId="34510130" w:rsidR="00E92411" w:rsidRPr="00EE29C8" w:rsidRDefault="00E92411" w:rsidP="00A63782">
      <w:pPr>
        <w:spacing w:after="0"/>
        <w:jc w:val="center"/>
        <w:rPr>
          <w:rFonts w:ascii="Times New Roman" w:eastAsia="Times New Roman" w:hAnsi="Times New Roman" w:cs="Times New Roman"/>
          <w:bCs/>
          <w:sz w:val="20"/>
          <w:szCs w:val="20"/>
        </w:rPr>
      </w:pPr>
      <w:r w:rsidRPr="00EE29C8">
        <w:rPr>
          <w:rFonts w:ascii="Times New Roman" w:eastAsia="Times New Roman" w:hAnsi="Times New Roman" w:cs="Times New Roman"/>
          <w:bCs/>
          <w:sz w:val="20"/>
          <w:szCs w:val="20"/>
        </w:rPr>
        <w:t>(</w:t>
      </w:r>
      <w:r w:rsidRPr="00EE29C8">
        <w:rPr>
          <w:rFonts w:ascii="Times New Roman" w:eastAsia="Times New Roman" w:hAnsi="Times New Roman" w:cs="Times New Roman"/>
          <w:bCs/>
          <w:i/>
          <w:iCs/>
          <w:sz w:val="20"/>
          <w:szCs w:val="20"/>
        </w:rPr>
        <w:t>Clause</w:t>
      </w:r>
      <w:r w:rsidRPr="00EE29C8">
        <w:rPr>
          <w:rFonts w:ascii="Times New Roman" w:eastAsia="Times New Roman" w:hAnsi="Times New Roman" w:cs="Times New Roman"/>
          <w:bCs/>
          <w:sz w:val="20"/>
          <w:szCs w:val="20"/>
        </w:rPr>
        <w:t xml:space="preserve"> 1)</w:t>
      </w:r>
    </w:p>
    <w:p w14:paraId="73FAA0BD" w14:textId="77777777" w:rsidR="00A63782" w:rsidRPr="0078259D" w:rsidRDefault="00A63782" w:rsidP="00A63782">
      <w:pPr>
        <w:spacing w:after="0"/>
        <w:jc w:val="center"/>
        <w:rPr>
          <w:rFonts w:ascii="Times New Roman" w:eastAsia="Times New Roman" w:hAnsi="Times New Roman" w:cs="Times New Roman"/>
          <w:sz w:val="20"/>
          <w:szCs w:val="20"/>
        </w:rPr>
      </w:pPr>
    </w:p>
    <w:tbl>
      <w:tblPr>
        <w:tblStyle w:val="a0"/>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4"/>
        <w:gridCol w:w="3041"/>
        <w:gridCol w:w="2340"/>
        <w:gridCol w:w="2970"/>
      </w:tblGrid>
      <w:tr w:rsidR="00A2738A" w:rsidRPr="0078259D" w14:paraId="26883E14" w14:textId="77777777" w:rsidTr="00EE29C8">
        <w:trPr>
          <w:trHeight w:val="731"/>
        </w:trPr>
        <w:tc>
          <w:tcPr>
            <w:tcW w:w="644" w:type="dxa"/>
          </w:tcPr>
          <w:p w14:paraId="604DD04E" w14:textId="74CCCF00" w:rsidR="00A2738A" w:rsidRPr="0078259D" w:rsidRDefault="002D4983" w:rsidP="0078259D">
            <w:pPr>
              <w:spacing w:before="60" w:after="60" w:line="223"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Sl No.</w:t>
            </w:r>
          </w:p>
        </w:tc>
        <w:tc>
          <w:tcPr>
            <w:tcW w:w="3041" w:type="dxa"/>
          </w:tcPr>
          <w:p w14:paraId="25FE2F49" w14:textId="31107B10" w:rsidR="00A2738A" w:rsidRPr="0078259D" w:rsidRDefault="00A2738A" w:rsidP="0078259D">
            <w:pPr>
              <w:spacing w:before="60" w:after="60" w:line="223" w:lineRule="auto"/>
              <w:rPr>
                <w:rFonts w:ascii="Times New Roman" w:eastAsia="Times New Roman" w:hAnsi="Times New Roman" w:cs="Times New Roman"/>
                <w:b/>
                <w:sz w:val="20"/>
                <w:szCs w:val="20"/>
              </w:rPr>
            </w:pPr>
            <w:r w:rsidRPr="0078259D">
              <w:rPr>
                <w:rFonts w:ascii="Times New Roman" w:eastAsia="Times New Roman" w:hAnsi="Times New Roman" w:cs="Times New Roman"/>
                <w:b/>
                <w:sz w:val="20"/>
                <w:szCs w:val="20"/>
              </w:rPr>
              <w:t xml:space="preserve">Heat Resistance Grades </w:t>
            </w:r>
          </w:p>
        </w:tc>
        <w:tc>
          <w:tcPr>
            <w:tcW w:w="2340" w:type="dxa"/>
          </w:tcPr>
          <w:p w14:paraId="2368BB1E" w14:textId="37E25DE2" w:rsidR="00A2738A" w:rsidRPr="0078259D" w:rsidRDefault="00A2738A" w:rsidP="0078259D">
            <w:pPr>
              <w:spacing w:before="60" w:after="60" w:line="223" w:lineRule="auto"/>
              <w:jc w:val="center"/>
              <w:rPr>
                <w:rFonts w:ascii="Times New Roman" w:eastAsia="Times New Roman" w:hAnsi="Times New Roman" w:cs="Times New Roman"/>
                <w:b/>
                <w:sz w:val="20"/>
                <w:szCs w:val="20"/>
              </w:rPr>
            </w:pPr>
            <w:r w:rsidRPr="0078259D">
              <w:rPr>
                <w:rFonts w:ascii="Times New Roman" w:eastAsia="Times New Roman" w:hAnsi="Times New Roman" w:cs="Times New Roman"/>
                <w:b/>
                <w:sz w:val="20"/>
                <w:szCs w:val="20"/>
              </w:rPr>
              <w:t>Guideline — Material Temperature Predominantly Lumps</w:t>
            </w:r>
          </w:p>
        </w:tc>
        <w:tc>
          <w:tcPr>
            <w:tcW w:w="2970" w:type="dxa"/>
          </w:tcPr>
          <w:p w14:paraId="03DF3F33" w14:textId="75C944DA" w:rsidR="00A2738A" w:rsidRPr="0078259D" w:rsidRDefault="00A2738A" w:rsidP="0078259D">
            <w:pPr>
              <w:spacing w:before="60" w:after="60" w:line="223" w:lineRule="auto"/>
              <w:jc w:val="center"/>
              <w:rPr>
                <w:rFonts w:ascii="Times New Roman" w:eastAsia="Times New Roman" w:hAnsi="Times New Roman" w:cs="Times New Roman"/>
                <w:b/>
                <w:sz w:val="20"/>
                <w:szCs w:val="20"/>
              </w:rPr>
            </w:pPr>
            <w:r w:rsidRPr="0078259D">
              <w:rPr>
                <w:rFonts w:ascii="Times New Roman" w:eastAsia="Times New Roman" w:hAnsi="Times New Roman" w:cs="Times New Roman"/>
                <w:b/>
                <w:sz w:val="20"/>
                <w:szCs w:val="20"/>
              </w:rPr>
              <w:t>Guideline — Material Temperature Predominantly Fines</w:t>
            </w:r>
          </w:p>
        </w:tc>
      </w:tr>
      <w:tr w:rsidR="00A2738A" w:rsidRPr="0078259D" w14:paraId="53126BB3" w14:textId="77777777" w:rsidTr="00EE29C8">
        <w:trPr>
          <w:trHeight w:val="316"/>
        </w:trPr>
        <w:tc>
          <w:tcPr>
            <w:tcW w:w="644" w:type="dxa"/>
          </w:tcPr>
          <w:p w14:paraId="25ACC51F" w14:textId="4646175A" w:rsidR="00A2738A" w:rsidRPr="0078259D" w:rsidRDefault="002D4983" w:rsidP="00EE29C8">
            <w:pPr>
              <w:spacing w:before="60" w:after="60" w:line="223"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41" w:type="dxa"/>
          </w:tcPr>
          <w:p w14:paraId="7012F859" w14:textId="07AEFDB8" w:rsidR="00A2738A" w:rsidRPr="0078259D" w:rsidRDefault="002D4983" w:rsidP="00EE29C8">
            <w:pPr>
              <w:spacing w:before="60" w:after="60" w:line="223"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340" w:type="dxa"/>
          </w:tcPr>
          <w:p w14:paraId="22CE501E" w14:textId="53FB7688" w:rsidR="00A2738A" w:rsidRPr="0078259D" w:rsidRDefault="002D4983" w:rsidP="00EC414A">
            <w:pPr>
              <w:spacing w:before="60" w:after="60" w:line="223"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970" w:type="dxa"/>
          </w:tcPr>
          <w:p w14:paraId="5FE44405" w14:textId="576F1155" w:rsidR="00A2738A" w:rsidRPr="0078259D" w:rsidRDefault="002D4983" w:rsidP="00EC414A">
            <w:pPr>
              <w:spacing w:before="60" w:after="60" w:line="223"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2738A" w:rsidRPr="0078259D" w14:paraId="6DAC5FA4" w14:textId="77777777" w:rsidTr="00EE29C8">
        <w:trPr>
          <w:trHeight w:val="316"/>
        </w:trPr>
        <w:tc>
          <w:tcPr>
            <w:tcW w:w="644" w:type="dxa"/>
          </w:tcPr>
          <w:p w14:paraId="5869B346" w14:textId="65806C85" w:rsidR="00A2738A" w:rsidRPr="0078259D" w:rsidRDefault="002D4983" w:rsidP="00EE29C8">
            <w:pPr>
              <w:spacing w:before="60" w:after="60" w:line="223"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3041" w:type="dxa"/>
          </w:tcPr>
          <w:p w14:paraId="53C241BB" w14:textId="243D22B8" w:rsidR="00A2738A" w:rsidRPr="0078259D" w:rsidRDefault="00A2738A" w:rsidP="0078259D">
            <w:pPr>
              <w:spacing w:before="60" w:after="60" w:line="223" w:lineRule="auto"/>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Heat Resistance Grade T</w:t>
            </w:r>
            <w:r w:rsidRPr="0078259D">
              <w:rPr>
                <w:rFonts w:ascii="Times New Roman" w:eastAsia="Times New Roman" w:hAnsi="Times New Roman" w:cs="Times New Roman"/>
                <w:sz w:val="20"/>
                <w:szCs w:val="20"/>
                <w:vertAlign w:val="subscript"/>
              </w:rPr>
              <w:t>1</w:t>
            </w:r>
            <w:r w:rsidRPr="0078259D">
              <w:rPr>
                <w:rFonts w:ascii="Times New Roman" w:eastAsia="Times New Roman" w:hAnsi="Times New Roman" w:cs="Times New Roman"/>
                <w:sz w:val="20"/>
                <w:szCs w:val="20"/>
              </w:rPr>
              <w:t xml:space="preserve"> (HR T</w:t>
            </w:r>
            <w:r w:rsidRPr="0078259D">
              <w:rPr>
                <w:rFonts w:ascii="Times New Roman" w:eastAsia="Times New Roman" w:hAnsi="Times New Roman" w:cs="Times New Roman"/>
                <w:sz w:val="20"/>
                <w:szCs w:val="20"/>
                <w:vertAlign w:val="subscript"/>
              </w:rPr>
              <w:t>1</w:t>
            </w:r>
            <w:r w:rsidRPr="0078259D">
              <w:rPr>
                <w:rFonts w:ascii="Times New Roman" w:eastAsia="Times New Roman" w:hAnsi="Times New Roman" w:cs="Times New Roman"/>
                <w:sz w:val="20"/>
                <w:szCs w:val="20"/>
              </w:rPr>
              <w:t>)</w:t>
            </w:r>
          </w:p>
        </w:tc>
        <w:tc>
          <w:tcPr>
            <w:tcW w:w="2340" w:type="dxa"/>
          </w:tcPr>
          <w:p w14:paraId="5E60932D"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125</w:t>
            </w:r>
          </w:p>
        </w:tc>
        <w:tc>
          <w:tcPr>
            <w:tcW w:w="2970" w:type="dxa"/>
          </w:tcPr>
          <w:p w14:paraId="39FB02EF"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100</w:t>
            </w:r>
          </w:p>
        </w:tc>
      </w:tr>
      <w:tr w:rsidR="00A2738A" w:rsidRPr="0078259D" w14:paraId="1300EFA8" w14:textId="77777777" w:rsidTr="00EE29C8">
        <w:trPr>
          <w:trHeight w:val="327"/>
        </w:trPr>
        <w:tc>
          <w:tcPr>
            <w:tcW w:w="644" w:type="dxa"/>
          </w:tcPr>
          <w:p w14:paraId="6EE49D98" w14:textId="70427041" w:rsidR="00A2738A" w:rsidRPr="0078259D" w:rsidRDefault="002D4983" w:rsidP="00EE29C8">
            <w:pPr>
              <w:spacing w:before="60" w:after="60" w:line="223"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c>
          <w:tcPr>
            <w:tcW w:w="3041" w:type="dxa"/>
          </w:tcPr>
          <w:p w14:paraId="08DE0819" w14:textId="6A0F7ABD" w:rsidR="00A2738A" w:rsidRPr="0078259D" w:rsidRDefault="00A2738A" w:rsidP="0078259D">
            <w:pPr>
              <w:spacing w:before="60" w:after="60" w:line="223" w:lineRule="auto"/>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Heat Resistance Grade T</w:t>
            </w:r>
            <w:r w:rsidRPr="0078259D">
              <w:rPr>
                <w:rFonts w:ascii="Times New Roman" w:eastAsia="Times New Roman" w:hAnsi="Times New Roman" w:cs="Times New Roman"/>
                <w:sz w:val="20"/>
                <w:szCs w:val="20"/>
                <w:vertAlign w:val="subscript"/>
              </w:rPr>
              <w:t>2</w:t>
            </w:r>
            <w:r w:rsidRPr="0078259D">
              <w:rPr>
                <w:rFonts w:ascii="Times New Roman" w:eastAsia="Times New Roman" w:hAnsi="Times New Roman" w:cs="Times New Roman"/>
                <w:sz w:val="20"/>
                <w:szCs w:val="20"/>
              </w:rPr>
              <w:t xml:space="preserve"> (HR T</w:t>
            </w:r>
            <w:r w:rsidRPr="0078259D">
              <w:rPr>
                <w:rFonts w:ascii="Times New Roman" w:eastAsia="Times New Roman" w:hAnsi="Times New Roman" w:cs="Times New Roman"/>
                <w:sz w:val="20"/>
                <w:szCs w:val="20"/>
                <w:vertAlign w:val="subscript"/>
              </w:rPr>
              <w:t>2</w:t>
            </w:r>
            <w:r w:rsidRPr="0078259D">
              <w:rPr>
                <w:rFonts w:ascii="Times New Roman" w:eastAsia="Times New Roman" w:hAnsi="Times New Roman" w:cs="Times New Roman"/>
                <w:sz w:val="20"/>
                <w:szCs w:val="20"/>
              </w:rPr>
              <w:t>)</w:t>
            </w:r>
          </w:p>
        </w:tc>
        <w:tc>
          <w:tcPr>
            <w:tcW w:w="2340" w:type="dxa"/>
          </w:tcPr>
          <w:p w14:paraId="48E961C0"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150</w:t>
            </w:r>
          </w:p>
        </w:tc>
        <w:tc>
          <w:tcPr>
            <w:tcW w:w="2970" w:type="dxa"/>
          </w:tcPr>
          <w:p w14:paraId="3C57E535"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125</w:t>
            </w:r>
          </w:p>
        </w:tc>
      </w:tr>
      <w:tr w:rsidR="00A2738A" w:rsidRPr="0078259D" w14:paraId="0C441F0B" w14:textId="77777777" w:rsidTr="00EE29C8">
        <w:trPr>
          <w:trHeight w:val="316"/>
        </w:trPr>
        <w:tc>
          <w:tcPr>
            <w:tcW w:w="644" w:type="dxa"/>
          </w:tcPr>
          <w:p w14:paraId="3E460813" w14:textId="6B4FF9C9" w:rsidR="00A2738A" w:rsidRPr="0078259D" w:rsidRDefault="002D4983" w:rsidP="00EE29C8">
            <w:pPr>
              <w:spacing w:before="60" w:after="60" w:line="223"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c>
          <w:tcPr>
            <w:tcW w:w="3041" w:type="dxa"/>
          </w:tcPr>
          <w:p w14:paraId="25F6CBDC" w14:textId="537EB080" w:rsidR="00A2738A" w:rsidRPr="0078259D" w:rsidRDefault="00A2738A" w:rsidP="0078259D">
            <w:pPr>
              <w:spacing w:before="60" w:after="60" w:line="223" w:lineRule="auto"/>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Heat Resistance Grade T</w:t>
            </w:r>
            <w:r w:rsidRPr="0078259D">
              <w:rPr>
                <w:rFonts w:ascii="Times New Roman" w:eastAsia="Times New Roman" w:hAnsi="Times New Roman" w:cs="Times New Roman"/>
                <w:sz w:val="20"/>
                <w:szCs w:val="20"/>
                <w:vertAlign w:val="subscript"/>
              </w:rPr>
              <w:t>3</w:t>
            </w:r>
            <w:r w:rsidRPr="0078259D">
              <w:rPr>
                <w:rFonts w:ascii="Times New Roman" w:eastAsia="Times New Roman" w:hAnsi="Times New Roman" w:cs="Times New Roman"/>
                <w:sz w:val="20"/>
                <w:szCs w:val="20"/>
              </w:rPr>
              <w:t xml:space="preserve"> (HR T</w:t>
            </w:r>
            <w:r w:rsidRPr="0078259D">
              <w:rPr>
                <w:rFonts w:ascii="Times New Roman" w:eastAsia="Times New Roman" w:hAnsi="Times New Roman" w:cs="Times New Roman"/>
                <w:sz w:val="20"/>
                <w:szCs w:val="20"/>
                <w:vertAlign w:val="subscript"/>
              </w:rPr>
              <w:t>3</w:t>
            </w:r>
            <w:r w:rsidRPr="0078259D">
              <w:rPr>
                <w:rFonts w:ascii="Times New Roman" w:eastAsia="Times New Roman" w:hAnsi="Times New Roman" w:cs="Times New Roman"/>
                <w:sz w:val="20"/>
                <w:szCs w:val="20"/>
              </w:rPr>
              <w:t>)</w:t>
            </w:r>
          </w:p>
        </w:tc>
        <w:tc>
          <w:tcPr>
            <w:tcW w:w="2340" w:type="dxa"/>
          </w:tcPr>
          <w:p w14:paraId="07F789DF"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180</w:t>
            </w:r>
          </w:p>
        </w:tc>
        <w:tc>
          <w:tcPr>
            <w:tcW w:w="2970" w:type="dxa"/>
          </w:tcPr>
          <w:p w14:paraId="3E70E669"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150</w:t>
            </w:r>
          </w:p>
        </w:tc>
      </w:tr>
    </w:tbl>
    <w:p w14:paraId="2C6794C1" w14:textId="77777777" w:rsidR="00984BDF" w:rsidRDefault="00984BDF" w:rsidP="0008313A">
      <w:pPr>
        <w:widowControl w:val="0"/>
        <w:pBdr>
          <w:top w:val="nil"/>
          <w:left w:val="nil"/>
          <w:bottom w:val="nil"/>
          <w:right w:val="nil"/>
          <w:between w:val="nil"/>
        </w:pBdr>
        <w:spacing w:after="0" w:line="232" w:lineRule="auto"/>
        <w:ind w:right="30"/>
        <w:rPr>
          <w:rFonts w:ascii="Times New Roman" w:eastAsia="Times New Roman" w:hAnsi="Times New Roman" w:cs="Times New Roman"/>
          <w:color w:val="231F20"/>
          <w:sz w:val="24"/>
          <w:szCs w:val="24"/>
        </w:rPr>
      </w:pPr>
    </w:p>
    <w:p w14:paraId="1CC28CF4" w14:textId="02386885" w:rsidR="00984BDF" w:rsidRPr="0078259D" w:rsidRDefault="00BB3023" w:rsidP="0008313A">
      <w:pPr>
        <w:widowControl w:val="0"/>
        <w:pBdr>
          <w:top w:val="nil"/>
          <w:left w:val="nil"/>
          <w:bottom w:val="nil"/>
          <w:right w:val="nil"/>
          <w:between w:val="nil"/>
        </w:pBdr>
        <w:spacing w:after="0" w:line="232" w:lineRule="auto"/>
        <w:ind w:right="30"/>
        <w:rPr>
          <w:rFonts w:ascii="Times New Roman" w:eastAsia="Times New Roman" w:hAnsi="Times New Roman" w:cs="Times New Roman"/>
          <w:color w:val="231F20"/>
          <w:sz w:val="20"/>
          <w:szCs w:val="20"/>
        </w:rPr>
      </w:pPr>
      <w:r w:rsidRPr="0078259D">
        <w:rPr>
          <w:rFonts w:ascii="Times New Roman" w:eastAsia="Times New Roman" w:hAnsi="Times New Roman" w:cs="Times New Roman"/>
          <w:color w:val="231F20"/>
          <w:sz w:val="20"/>
          <w:szCs w:val="20"/>
        </w:rPr>
        <w:t>These classes do not correspond to the temperature of the transported product, they are generally lower to account for. Depending on the use for which the belt is intended, the manufacturer should state the class to be used for assessing compliance with this</w:t>
      </w:r>
      <w:r w:rsidR="00B311FE" w:rsidRPr="0078259D">
        <w:rPr>
          <w:rFonts w:ascii="Times New Roman" w:eastAsia="Times New Roman" w:hAnsi="Times New Roman" w:cs="Times New Roman"/>
          <w:color w:val="231F20"/>
          <w:sz w:val="20"/>
          <w:szCs w:val="20"/>
        </w:rPr>
        <w:t xml:space="preserve"> Indian</w:t>
      </w:r>
      <w:r w:rsidRPr="0078259D">
        <w:rPr>
          <w:rFonts w:ascii="Times New Roman" w:eastAsia="Times New Roman" w:hAnsi="Times New Roman" w:cs="Times New Roman"/>
          <w:color w:val="231F20"/>
          <w:sz w:val="20"/>
          <w:szCs w:val="20"/>
        </w:rPr>
        <w:t xml:space="preserve"> Standard. For higher than the above</w:t>
      </w:r>
      <w:r w:rsidR="00A2738A">
        <w:rPr>
          <w:rFonts w:ascii="Times New Roman" w:eastAsia="Times New Roman" w:hAnsi="Times New Roman" w:cs="Times New Roman"/>
          <w:color w:val="231F20"/>
          <w:sz w:val="20"/>
          <w:szCs w:val="20"/>
        </w:rPr>
        <w:t xml:space="preserve"> </w:t>
      </w:r>
      <w:r w:rsidRPr="0078259D">
        <w:rPr>
          <w:rFonts w:ascii="Times New Roman" w:eastAsia="Times New Roman" w:hAnsi="Times New Roman" w:cs="Times New Roman"/>
          <w:color w:val="231F20"/>
          <w:sz w:val="20"/>
          <w:szCs w:val="20"/>
        </w:rPr>
        <w:t>specified material temperature</w:t>
      </w:r>
      <w:r w:rsidR="00696593" w:rsidRPr="0078259D">
        <w:rPr>
          <w:rFonts w:ascii="Times New Roman" w:eastAsia="Times New Roman" w:hAnsi="Times New Roman" w:cs="Times New Roman"/>
          <w:color w:val="231F20"/>
          <w:sz w:val="20"/>
          <w:szCs w:val="20"/>
        </w:rPr>
        <w:t>,</w:t>
      </w:r>
      <w:r w:rsidRPr="0078259D">
        <w:rPr>
          <w:rFonts w:ascii="Times New Roman" w:eastAsia="Times New Roman" w:hAnsi="Times New Roman" w:cs="Times New Roman"/>
          <w:color w:val="231F20"/>
          <w:sz w:val="20"/>
          <w:szCs w:val="20"/>
        </w:rPr>
        <w:t xml:space="preserve"> user may consult the manufacturer for an altern</w:t>
      </w:r>
      <w:r w:rsidR="00401009" w:rsidRPr="0078259D">
        <w:rPr>
          <w:rFonts w:ascii="Times New Roman" w:eastAsia="Times New Roman" w:hAnsi="Times New Roman" w:cs="Times New Roman"/>
          <w:color w:val="231F20"/>
          <w:sz w:val="20"/>
          <w:szCs w:val="20"/>
        </w:rPr>
        <w:t>ative grade and should agree on</w:t>
      </w:r>
      <w:r w:rsidRPr="0078259D">
        <w:rPr>
          <w:rFonts w:ascii="Times New Roman" w:eastAsia="Times New Roman" w:hAnsi="Times New Roman" w:cs="Times New Roman"/>
          <w:color w:val="231F20"/>
          <w:sz w:val="20"/>
          <w:szCs w:val="20"/>
        </w:rPr>
        <w:t xml:space="preserve"> alternate temperature of ageing and /or duration. </w:t>
      </w:r>
    </w:p>
    <w:p w14:paraId="0EFA4B70" w14:textId="77777777" w:rsidR="00A63782" w:rsidRDefault="00A63782" w:rsidP="0008313A">
      <w:pPr>
        <w:widowControl w:val="0"/>
        <w:pBdr>
          <w:top w:val="nil"/>
          <w:left w:val="nil"/>
          <w:bottom w:val="nil"/>
          <w:right w:val="nil"/>
          <w:between w:val="nil"/>
        </w:pBdr>
        <w:spacing w:after="0" w:line="232" w:lineRule="auto"/>
        <w:ind w:right="30"/>
        <w:rPr>
          <w:rFonts w:ascii="Times New Roman" w:eastAsia="Times New Roman" w:hAnsi="Times New Roman" w:cs="Times New Roman"/>
          <w:color w:val="000000"/>
          <w:sz w:val="24"/>
          <w:szCs w:val="24"/>
        </w:rPr>
      </w:pPr>
    </w:p>
    <w:p w14:paraId="6EA62223" w14:textId="73364B87" w:rsidR="00984BDF" w:rsidRPr="0078259D" w:rsidRDefault="00BB3023" w:rsidP="0008313A">
      <w:pPr>
        <w:tabs>
          <w:tab w:val="left" w:pos="7395"/>
        </w:tabs>
        <w:spacing w:after="0"/>
        <w:rPr>
          <w:rFonts w:ascii="Times New Roman" w:eastAsia="Times New Roman" w:hAnsi="Times New Roman" w:cs="Times New Roman"/>
          <w:b/>
          <w:sz w:val="20"/>
          <w:szCs w:val="20"/>
        </w:rPr>
      </w:pPr>
      <w:r w:rsidRPr="0078259D">
        <w:rPr>
          <w:rFonts w:ascii="Times New Roman" w:eastAsia="Times New Roman" w:hAnsi="Times New Roman" w:cs="Times New Roman"/>
          <w:b/>
          <w:sz w:val="20"/>
          <w:szCs w:val="20"/>
        </w:rPr>
        <w:t>2 REFERENCES</w:t>
      </w:r>
    </w:p>
    <w:p w14:paraId="70DE468E" w14:textId="77777777" w:rsidR="0078259D" w:rsidRPr="0078259D" w:rsidRDefault="0078259D" w:rsidP="0008313A">
      <w:pPr>
        <w:tabs>
          <w:tab w:val="left" w:pos="7395"/>
        </w:tabs>
        <w:spacing w:after="0"/>
        <w:rPr>
          <w:rFonts w:ascii="Times New Roman" w:eastAsia="Times New Roman" w:hAnsi="Times New Roman" w:cs="Times New Roman"/>
          <w:b/>
          <w:sz w:val="20"/>
          <w:szCs w:val="20"/>
        </w:rPr>
      </w:pPr>
    </w:p>
    <w:p w14:paraId="024CA19C" w14:textId="0F02DA3B" w:rsidR="00984BDF" w:rsidRPr="0078259D" w:rsidRDefault="00955FD2" w:rsidP="0078259D">
      <w:pPr>
        <w:spacing w:after="0"/>
        <w:rPr>
          <w:rFonts w:ascii="Times New Roman" w:eastAsia="Times New Roman" w:hAnsi="Times New Roman" w:cs="Times New Roman"/>
          <w:color w:val="000000"/>
          <w:sz w:val="20"/>
          <w:szCs w:val="20"/>
        </w:rPr>
      </w:pPr>
      <w:r w:rsidRPr="0078259D">
        <w:rPr>
          <w:rFonts w:ascii="Times New Roman" w:eastAsia="Times New Roman" w:hAnsi="Times New Roman" w:cs="Times New Roman"/>
          <w:color w:val="000000"/>
          <w:sz w:val="20"/>
          <w:szCs w:val="20"/>
        </w:rPr>
        <w:t xml:space="preserve">The standards listed in </w:t>
      </w:r>
      <w:r w:rsidRPr="0078259D">
        <w:rPr>
          <w:rFonts w:ascii="Times New Roman" w:eastAsia="Times New Roman" w:hAnsi="Times New Roman" w:cs="Times New Roman"/>
          <w:sz w:val="20"/>
          <w:szCs w:val="20"/>
        </w:rPr>
        <w:t xml:space="preserve">Annex A contain </w:t>
      </w:r>
      <w:r w:rsidRPr="0078259D">
        <w:rPr>
          <w:rFonts w:ascii="Times New Roman" w:eastAsia="Times New Roman" w:hAnsi="Times New Roman" w:cs="Times New Roman"/>
          <w:color w:val="000000"/>
          <w:sz w:val="20"/>
          <w:szCs w:val="20"/>
        </w:rPr>
        <w:t>provisions, which through reference in this text, constitute provisions of this standard. At the time of publication, the editions indicated were valid. All standards are subject to revision and encouraged to investigate the possibility of applying the most recent edition of these standards.</w:t>
      </w:r>
    </w:p>
    <w:p w14:paraId="796E8D26" w14:textId="77777777" w:rsidR="0078259D" w:rsidRPr="0078259D" w:rsidRDefault="0078259D" w:rsidP="0078259D">
      <w:pPr>
        <w:spacing w:after="0"/>
        <w:rPr>
          <w:rFonts w:ascii="Times New Roman" w:eastAsia="Times New Roman" w:hAnsi="Times New Roman" w:cs="Times New Roman"/>
          <w:color w:val="000000"/>
          <w:sz w:val="24"/>
          <w:szCs w:val="24"/>
        </w:rPr>
      </w:pPr>
    </w:p>
    <w:p w14:paraId="50E099EA" w14:textId="5579BB06" w:rsidR="00984BDF" w:rsidRPr="0078259D" w:rsidRDefault="00BB3023" w:rsidP="0008313A">
      <w:pPr>
        <w:spacing w:after="0"/>
        <w:rPr>
          <w:rFonts w:ascii="Times New Roman" w:eastAsia="Times New Roman" w:hAnsi="Times New Roman" w:cs="Times New Roman"/>
          <w:b/>
          <w:color w:val="231F20"/>
          <w:sz w:val="20"/>
          <w:szCs w:val="20"/>
        </w:rPr>
      </w:pPr>
      <w:r w:rsidRPr="0078259D">
        <w:rPr>
          <w:rFonts w:ascii="Times New Roman" w:eastAsia="Times New Roman" w:hAnsi="Times New Roman" w:cs="Times New Roman"/>
          <w:b/>
          <w:sz w:val="20"/>
          <w:szCs w:val="20"/>
        </w:rPr>
        <w:t xml:space="preserve">3 </w:t>
      </w:r>
      <w:r w:rsidRPr="0078259D">
        <w:rPr>
          <w:rFonts w:ascii="Times New Roman" w:eastAsia="Times New Roman" w:hAnsi="Times New Roman" w:cs="Times New Roman"/>
          <w:b/>
          <w:color w:val="231F20"/>
          <w:sz w:val="20"/>
          <w:szCs w:val="20"/>
        </w:rPr>
        <w:t>PERFORMANCE REQUIREMENTS</w:t>
      </w:r>
    </w:p>
    <w:p w14:paraId="1B68EE80" w14:textId="77777777" w:rsidR="0078259D" w:rsidRPr="0078259D" w:rsidRDefault="0078259D" w:rsidP="0008313A">
      <w:pPr>
        <w:spacing w:after="0"/>
        <w:rPr>
          <w:rFonts w:ascii="Times New Roman" w:eastAsia="Times New Roman" w:hAnsi="Times New Roman" w:cs="Times New Roman"/>
          <w:b/>
          <w:sz w:val="20"/>
          <w:szCs w:val="20"/>
        </w:rPr>
      </w:pPr>
    </w:p>
    <w:p w14:paraId="537D8159" w14:textId="77777777" w:rsidR="00984BDF" w:rsidRPr="0078259D" w:rsidRDefault="00BB3023"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
      </w:pPr>
      <w:r w:rsidRPr="0078259D">
        <w:rPr>
          <w:rFonts w:ascii="Times New Roman" w:eastAsia="Times New Roman" w:hAnsi="Times New Roman" w:cs="Times New Roman"/>
          <w:color w:val="231F20"/>
          <w:sz w:val="20"/>
          <w:szCs w:val="20"/>
        </w:rPr>
        <w:t>When tested under the method specified</w:t>
      </w:r>
      <w:r w:rsidR="008D0853" w:rsidRPr="0078259D">
        <w:rPr>
          <w:rFonts w:ascii="Times New Roman" w:eastAsia="Times New Roman" w:hAnsi="Times New Roman" w:cs="Times New Roman"/>
          <w:color w:val="231F20"/>
          <w:sz w:val="20"/>
          <w:szCs w:val="20"/>
        </w:rPr>
        <w:t xml:space="preserve"> </w:t>
      </w:r>
      <w:r w:rsidR="00863C26" w:rsidRPr="0078259D">
        <w:rPr>
          <w:rFonts w:ascii="Times New Roman" w:eastAsia="Times New Roman" w:hAnsi="Times New Roman" w:cs="Times New Roman"/>
          <w:color w:val="231F20"/>
          <w:sz w:val="20"/>
          <w:szCs w:val="20"/>
        </w:rPr>
        <w:t>as per</w:t>
      </w:r>
      <w:r w:rsidR="008D0853" w:rsidRPr="0078259D">
        <w:rPr>
          <w:rFonts w:ascii="Times New Roman" w:eastAsia="Times New Roman" w:hAnsi="Times New Roman" w:cs="Times New Roman"/>
          <w:color w:val="231F20"/>
          <w:sz w:val="20"/>
          <w:szCs w:val="20"/>
        </w:rPr>
        <w:t xml:space="preserve"> given</w:t>
      </w:r>
      <w:r w:rsidRPr="0078259D">
        <w:rPr>
          <w:rFonts w:ascii="Times New Roman" w:eastAsia="Times New Roman" w:hAnsi="Times New Roman" w:cs="Times New Roman"/>
          <w:color w:val="231F20"/>
          <w:sz w:val="20"/>
          <w:szCs w:val="20"/>
        </w:rPr>
        <w:t xml:space="preserve"> in </w:t>
      </w:r>
      <w:r w:rsidRPr="0078259D">
        <w:rPr>
          <w:rFonts w:ascii="Times New Roman" w:eastAsia="Times New Roman" w:hAnsi="Times New Roman" w:cs="Times New Roman"/>
          <w:b/>
          <w:bCs/>
          <w:color w:val="231F20"/>
          <w:sz w:val="20"/>
          <w:szCs w:val="20"/>
        </w:rPr>
        <w:t>4</w:t>
      </w:r>
      <w:r w:rsidRPr="0078259D">
        <w:rPr>
          <w:rFonts w:ascii="Times New Roman" w:eastAsia="Times New Roman" w:hAnsi="Times New Roman" w:cs="Times New Roman"/>
          <w:color w:val="231F20"/>
          <w:sz w:val="20"/>
          <w:szCs w:val="20"/>
        </w:rPr>
        <w:t>, the permissible variations in hardness, elongation at break and t</w:t>
      </w:r>
      <w:r w:rsidR="00863C26" w:rsidRPr="0078259D">
        <w:rPr>
          <w:rFonts w:ascii="Times New Roman" w:eastAsia="Times New Roman" w:hAnsi="Times New Roman" w:cs="Times New Roman"/>
          <w:color w:val="231F20"/>
          <w:sz w:val="20"/>
          <w:szCs w:val="20"/>
        </w:rPr>
        <w:t>ensile strength shall be Table 2</w:t>
      </w:r>
      <w:r w:rsidRPr="0078259D">
        <w:rPr>
          <w:rFonts w:ascii="Times New Roman" w:eastAsia="Times New Roman" w:hAnsi="Times New Roman" w:cs="Times New Roman"/>
          <w:color w:val="231F20"/>
          <w:sz w:val="20"/>
          <w:szCs w:val="20"/>
        </w:rPr>
        <w:t>.</w:t>
      </w:r>
    </w:p>
    <w:p w14:paraId="43B85BCA" w14:textId="77777777" w:rsidR="0078259D" w:rsidRPr="0078259D" w:rsidRDefault="0078259D"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
      </w:pPr>
    </w:p>
    <w:p w14:paraId="10D80DEC" w14:textId="36003628" w:rsidR="00984BDF" w:rsidRPr="0078259D" w:rsidRDefault="00863C26" w:rsidP="0078259D">
      <w:pPr>
        <w:pStyle w:val="Heading3"/>
        <w:spacing w:before="0" w:after="120"/>
        <w:jc w:val="center"/>
        <w:rPr>
          <w:rFonts w:ascii="Times New Roman" w:eastAsia="Times New Roman" w:hAnsi="Times New Roman" w:cs="Times New Roman"/>
          <w:b/>
          <w:color w:val="231F20"/>
          <w:sz w:val="20"/>
          <w:szCs w:val="20"/>
        </w:rPr>
      </w:pPr>
      <w:r w:rsidRPr="0078259D">
        <w:rPr>
          <w:rFonts w:ascii="Times New Roman" w:eastAsia="Times New Roman" w:hAnsi="Times New Roman" w:cs="Times New Roman"/>
          <w:b/>
          <w:color w:val="231F20"/>
          <w:sz w:val="20"/>
          <w:szCs w:val="20"/>
        </w:rPr>
        <w:t>Table 2</w:t>
      </w:r>
      <w:r w:rsidR="00E309BC" w:rsidRPr="0078259D">
        <w:rPr>
          <w:rFonts w:ascii="Times New Roman" w:eastAsia="Times New Roman" w:hAnsi="Times New Roman" w:cs="Times New Roman"/>
          <w:b/>
          <w:color w:val="231F20"/>
          <w:sz w:val="20"/>
          <w:szCs w:val="20"/>
        </w:rPr>
        <w:t xml:space="preserve"> </w:t>
      </w:r>
      <w:r w:rsidR="001A757D" w:rsidRPr="0078259D">
        <w:rPr>
          <w:rFonts w:ascii="Times New Roman" w:eastAsia="Times New Roman" w:hAnsi="Times New Roman" w:cs="Times New Roman"/>
          <w:b/>
          <w:color w:val="231F20"/>
          <w:sz w:val="20"/>
          <w:szCs w:val="20"/>
        </w:rPr>
        <w:t>Permissible V</w:t>
      </w:r>
      <w:r w:rsidR="00BB3023" w:rsidRPr="0078259D">
        <w:rPr>
          <w:rFonts w:ascii="Times New Roman" w:eastAsia="Times New Roman" w:hAnsi="Times New Roman" w:cs="Times New Roman"/>
          <w:b/>
          <w:color w:val="231F20"/>
          <w:sz w:val="20"/>
          <w:szCs w:val="20"/>
        </w:rPr>
        <w:t>ariations</w:t>
      </w:r>
    </w:p>
    <w:p w14:paraId="4B9AE15D" w14:textId="77777777" w:rsidR="00984BDF" w:rsidRPr="0078259D" w:rsidRDefault="00BB3023" w:rsidP="0078259D">
      <w:pPr>
        <w:spacing w:after="120"/>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w:t>
      </w:r>
      <w:r w:rsidRPr="0078259D">
        <w:rPr>
          <w:rFonts w:ascii="Times New Roman" w:eastAsia="Times New Roman" w:hAnsi="Times New Roman" w:cs="Times New Roman"/>
          <w:i/>
          <w:sz w:val="20"/>
          <w:szCs w:val="20"/>
        </w:rPr>
        <w:t xml:space="preserve">Clauses </w:t>
      </w:r>
      <w:r w:rsidRPr="0078259D">
        <w:rPr>
          <w:rFonts w:ascii="Times New Roman" w:eastAsia="Times New Roman" w:hAnsi="Times New Roman" w:cs="Times New Roman"/>
          <w:sz w:val="20"/>
          <w:szCs w:val="20"/>
        </w:rPr>
        <w:t xml:space="preserve">3 </w:t>
      </w:r>
      <w:r w:rsidRPr="00EE29C8">
        <w:rPr>
          <w:rFonts w:ascii="Times New Roman" w:eastAsia="Times New Roman" w:hAnsi="Times New Roman" w:cs="Times New Roman"/>
          <w:i/>
          <w:sz w:val="20"/>
          <w:szCs w:val="20"/>
        </w:rPr>
        <w:t xml:space="preserve">and </w:t>
      </w:r>
      <w:r w:rsidRPr="0078259D">
        <w:rPr>
          <w:rFonts w:ascii="Times New Roman" w:eastAsia="Times New Roman" w:hAnsi="Times New Roman" w:cs="Times New Roman"/>
          <w:sz w:val="20"/>
          <w:szCs w:val="20"/>
        </w:rPr>
        <w:t>4.2)</w:t>
      </w:r>
    </w:p>
    <w:tbl>
      <w:tblPr>
        <w:tblStyle w:val="a2"/>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
        <w:gridCol w:w="2326"/>
        <w:gridCol w:w="1350"/>
        <w:gridCol w:w="720"/>
        <w:gridCol w:w="1260"/>
        <w:gridCol w:w="720"/>
        <w:gridCol w:w="1170"/>
        <w:gridCol w:w="810"/>
      </w:tblGrid>
      <w:tr w:rsidR="00984BDF" w:rsidRPr="00B0540E" w14:paraId="12F313CF" w14:textId="77777777" w:rsidTr="00EE29C8">
        <w:trPr>
          <w:trHeight w:val="321"/>
          <w:tblHeader/>
        </w:trPr>
        <w:tc>
          <w:tcPr>
            <w:tcW w:w="729" w:type="dxa"/>
            <w:vMerge w:val="restart"/>
          </w:tcPr>
          <w:p w14:paraId="0FC48355" w14:textId="77777777" w:rsidR="00984BDF" w:rsidRPr="00B0540E" w:rsidRDefault="00BB3023" w:rsidP="00EE29C8">
            <w:pPr>
              <w:widowControl w:val="0"/>
              <w:pBdr>
                <w:top w:val="nil"/>
                <w:left w:val="nil"/>
                <w:bottom w:val="nil"/>
                <w:right w:val="nil"/>
                <w:between w:val="nil"/>
              </w:pBdr>
              <w:spacing w:before="60" w:after="60" w:line="240" w:lineRule="auto"/>
              <w:rPr>
                <w:rFonts w:ascii="Times New Roman" w:eastAsia="Times New Roman" w:hAnsi="Times New Roman" w:cs="Times New Roman"/>
                <w:b/>
                <w:color w:val="231F20"/>
                <w:sz w:val="20"/>
                <w:szCs w:val="20"/>
              </w:rPr>
            </w:pPr>
            <w:r w:rsidRPr="00B0540E">
              <w:rPr>
                <w:rFonts w:ascii="Times New Roman" w:eastAsia="Times New Roman" w:hAnsi="Times New Roman" w:cs="Times New Roman"/>
                <w:b/>
                <w:color w:val="231F20"/>
                <w:sz w:val="20"/>
                <w:szCs w:val="20"/>
              </w:rPr>
              <w:t>Sl No.</w:t>
            </w:r>
          </w:p>
        </w:tc>
        <w:tc>
          <w:tcPr>
            <w:tcW w:w="2326" w:type="dxa"/>
            <w:vMerge w:val="restart"/>
          </w:tcPr>
          <w:p w14:paraId="00EEFF7E" w14:textId="490E5962" w:rsidR="00984BDF" w:rsidRPr="00B0540E" w:rsidRDefault="00BB3023" w:rsidP="00EE29C8">
            <w:pPr>
              <w:widowControl w:val="0"/>
              <w:pBdr>
                <w:top w:val="nil"/>
                <w:left w:val="nil"/>
                <w:bottom w:val="nil"/>
                <w:right w:val="nil"/>
                <w:between w:val="nil"/>
              </w:pBdr>
              <w:spacing w:before="60" w:after="60" w:line="240" w:lineRule="auto"/>
              <w:ind w:left="727"/>
              <w:rPr>
                <w:rFonts w:ascii="Times New Roman" w:eastAsia="Times New Roman" w:hAnsi="Times New Roman" w:cs="Times New Roman"/>
                <w:b/>
                <w:color w:val="000000"/>
                <w:sz w:val="20"/>
                <w:szCs w:val="20"/>
              </w:rPr>
            </w:pPr>
            <w:r w:rsidRPr="00B0540E">
              <w:rPr>
                <w:rFonts w:ascii="Times New Roman" w:eastAsia="Times New Roman" w:hAnsi="Times New Roman" w:cs="Times New Roman"/>
                <w:b/>
                <w:color w:val="231F20"/>
                <w:sz w:val="20"/>
                <w:szCs w:val="20"/>
              </w:rPr>
              <w:t xml:space="preserve">Cover </w:t>
            </w:r>
            <w:r w:rsidR="00B6116A">
              <w:rPr>
                <w:rFonts w:ascii="Times New Roman" w:eastAsia="Times New Roman" w:hAnsi="Times New Roman" w:cs="Times New Roman"/>
                <w:b/>
                <w:color w:val="231F20"/>
                <w:sz w:val="20"/>
                <w:szCs w:val="20"/>
              </w:rPr>
              <w:t>C</w:t>
            </w:r>
            <w:r w:rsidR="00B6116A" w:rsidRPr="00B0540E">
              <w:rPr>
                <w:rFonts w:ascii="Times New Roman" w:eastAsia="Times New Roman" w:hAnsi="Times New Roman" w:cs="Times New Roman"/>
                <w:b/>
                <w:color w:val="231F20"/>
                <w:sz w:val="20"/>
                <w:szCs w:val="20"/>
              </w:rPr>
              <w:t>haracteristic</w:t>
            </w:r>
          </w:p>
        </w:tc>
        <w:tc>
          <w:tcPr>
            <w:tcW w:w="6030" w:type="dxa"/>
            <w:gridSpan w:val="6"/>
          </w:tcPr>
          <w:p w14:paraId="6BCC2D4F" w14:textId="0F51DCF4" w:rsidR="007B67C3" w:rsidRPr="00EE29C8" w:rsidRDefault="00CB0924" w:rsidP="00EE29C8">
            <w:pPr>
              <w:widowControl w:val="0"/>
              <w:pBdr>
                <w:top w:val="nil"/>
                <w:left w:val="nil"/>
                <w:bottom w:val="nil"/>
                <w:right w:val="nil"/>
                <w:between w:val="nil"/>
              </w:pBdr>
              <w:spacing w:before="60" w:after="60" w:line="240" w:lineRule="auto"/>
              <w:ind w:left="1975"/>
              <w:rPr>
                <w:rFonts w:ascii="Times New Roman" w:eastAsia="Times New Roman" w:hAnsi="Times New Roman" w:cs="Times New Roman"/>
                <w:b/>
                <w:color w:val="231F20"/>
                <w:sz w:val="20"/>
                <w:szCs w:val="20"/>
              </w:rPr>
            </w:pPr>
            <w:r w:rsidRPr="00B0540E">
              <w:rPr>
                <w:rFonts w:ascii="Times New Roman" w:eastAsia="Times New Roman" w:hAnsi="Times New Roman" w:cs="Times New Roman"/>
                <w:b/>
                <w:color w:val="231F20"/>
                <w:sz w:val="20"/>
                <w:szCs w:val="20"/>
              </w:rPr>
              <w:t>Variation f</w:t>
            </w:r>
            <w:r w:rsidR="00BB3023" w:rsidRPr="00B0540E">
              <w:rPr>
                <w:rFonts w:ascii="Times New Roman" w:eastAsia="Times New Roman" w:hAnsi="Times New Roman" w:cs="Times New Roman"/>
                <w:b/>
                <w:color w:val="231F20"/>
                <w:sz w:val="20"/>
                <w:szCs w:val="20"/>
              </w:rPr>
              <w:t>or Belt Class</w:t>
            </w:r>
          </w:p>
        </w:tc>
      </w:tr>
      <w:tr w:rsidR="007B67C3" w:rsidRPr="00B0540E" w14:paraId="43E6AC5E" w14:textId="77777777" w:rsidTr="00EE29C8">
        <w:trPr>
          <w:trHeight w:val="321"/>
        </w:trPr>
        <w:tc>
          <w:tcPr>
            <w:tcW w:w="729" w:type="dxa"/>
            <w:vMerge/>
          </w:tcPr>
          <w:p w14:paraId="124B9EA1" w14:textId="77777777" w:rsidR="00984BDF" w:rsidRPr="00B0540E" w:rsidRDefault="00984BDF" w:rsidP="00EE29C8">
            <w:pPr>
              <w:widowControl w:val="0"/>
              <w:pBdr>
                <w:top w:val="nil"/>
                <w:left w:val="nil"/>
                <w:bottom w:val="nil"/>
                <w:right w:val="nil"/>
                <w:between w:val="nil"/>
              </w:pBdr>
              <w:spacing w:before="60" w:after="60" w:line="276" w:lineRule="auto"/>
              <w:jc w:val="left"/>
              <w:rPr>
                <w:rFonts w:ascii="Times New Roman" w:eastAsia="Times New Roman" w:hAnsi="Times New Roman" w:cs="Times New Roman"/>
                <w:b/>
                <w:color w:val="000000"/>
                <w:sz w:val="20"/>
                <w:szCs w:val="20"/>
              </w:rPr>
            </w:pPr>
          </w:p>
        </w:tc>
        <w:tc>
          <w:tcPr>
            <w:tcW w:w="2326" w:type="dxa"/>
            <w:vMerge/>
          </w:tcPr>
          <w:p w14:paraId="7A114354" w14:textId="77777777" w:rsidR="00984BDF" w:rsidRPr="00B0540E" w:rsidRDefault="00984BDF" w:rsidP="00EE29C8">
            <w:pPr>
              <w:widowControl w:val="0"/>
              <w:pBdr>
                <w:top w:val="nil"/>
                <w:left w:val="nil"/>
                <w:bottom w:val="nil"/>
                <w:right w:val="nil"/>
                <w:between w:val="nil"/>
              </w:pBdr>
              <w:spacing w:before="60" w:after="60" w:line="276" w:lineRule="auto"/>
              <w:jc w:val="left"/>
              <w:rPr>
                <w:rFonts w:ascii="Times New Roman" w:eastAsia="Times New Roman" w:hAnsi="Times New Roman" w:cs="Times New Roman"/>
                <w:b/>
                <w:color w:val="000000"/>
                <w:sz w:val="20"/>
                <w:szCs w:val="20"/>
              </w:rPr>
            </w:pPr>
          </w:p>
        </w:tc>
        <w:tc>
          <w:tcPr>
            <w:tcW w:w="2070" w:type="dxa"/>
            <w:gridSpan w:val="2"/>
          </w:tcPr>
          <w:p w14:paraId="0350DA3E" w14:textId="77777777" w:rsidR="00984BDF" w:rsidRPr="00EE29C8" w:rsidRDefault="00BB3023" w:rsidP="00EE29C8">
            <w:pPr>
              <w:widowControl w:val="0"/>
              <w:pBdr>
                <w:top w:val="nil"/>
                <w:left w:val="nil"/>
                <w:bottom w:val="nil"/>
                <w:right w:val="nil"/>
                <w:between w:val="nil"/>
              </w:pBdr>
              <w:spacing w:before="60" w:after="60" w:line="240" w:lineRule="auto"/>
              <w:ind w:left="20"/>
              <w:jc w:val="center"/>
              <w:rPr>
                <w:rFonts w:ascii="Times New Roman" w:eastAsia="Times New Roman" w:hAnsi="Times New Roman" w:cs="Times New Roman"/>
                <w:bCs/>
                <w:color w:val="000000"/>
                <w:sz w:val="20"/>
                <w:szCs w:val="20"/>
              </w:rPr>
            </w:pPr>
            <w:r w:rsidRPr="00EE29C8">
              <w:rPr>
                <w:rFonts w:ascii="Times New Roman" w:eastAsia="Times New Roman" w:hAnsi="Times New Roman" w:cs="Times New Roman"/>
                <w:bCs/>
                <w:color w:val="231F20"/>
                <w:sz w:val="20"/>
                <w:szCs w:val="20"/>
              </w:rPr>
              <w:t>HR T</w:t>
            </w:r>
            <w:r w:rsidRPr="00EE29C8">
              <w:rPr>
                <w:rFonts w:ascii="Times New Roman" w:eastAsia="Times New Roman" w:hAnsi="Times New Roman" w:cs="Times New Roman"/>
                <w:bCs/>
                <w:color w:val="231F20"/>
                <w:sz w:val="20"/>
                <w:szCs w:val="20"/>
                <w:vertAlign w:val="subscript"/>
              </w:rPr>
              <w:t>1</w:t>
            </w:r>
          </w:p>
        </w:tc>
        <w:tc>
          <w:tcPr>
            <w:tcW w:w="1980" w:type="dxa"/>
            <w:gridSpan w:val="2"/>
          </w:tcPr>
          <w:p w14:paraId="4FD11F37" w14:textId="77777777" w:rsidR="00984BDF" w:rsidRPr="00EE29C8" w:rsidRDefault="00BB3023" w:rsidP="00EE29C8">
            <w:pPr>
              <w:widowControl w:val="0"/>
              <w:pBdr>
                <w:top w:val="nil"/>
                <w:left w:val="nil"/>
                <w:bottom w:val="nil"/>
                <w:right w:val="nil"/>
                <w:between w:val="nil"/>
              </w:pBdr>
              <w:spacing w:before="60" w:after="60" w:line="240" w:lineRule="auto"/>
              <w:ind w:left="20"/>
              <w:jc w:val="center"/>
              <w:rPr>
                <w:rFonts w:ascii="Times New Roman" w:eastAsia="Times New Roman" w:hAnsi="Times New Roman" w:cs="Times New Roman"/>
                <w:bCs/>
                <w:color w:val="000000"/>
                <w:sz w:val="20"/>
                <w:szCs w:val="20"/>
              </w:rPr>
            </w:pPr>
            <w:r w:rsidRPr="00EE29C8">
              <w:rPr>
                <w:rFonts w:ascii="Times New Roman" w:eastAsia="Times New Roman" w:hAnsi="Times New Roman" w:cs="Times New Roman"/>
                <w:bCs/>
                <w:color w:val="231F20"/>
                <w:sz w:val="20"/>
                <w:szCs w:val="20"/>
              </w:rPr>
              <w:t>HR T</w:t>
            </w:r>
            <w:r w:rsidRPr="00EE29C8">
              <w:rPr>
                <w:rFonts w:ascii="Times New Roman" w:eastAsia="Times New Roman" w:hAnsi="Times New Roman" w:cs="Times New Roman"/>
                <w:bCs/>
                <w:color w:val="231F20"/>
                <w:sz w:val="20"/>
                <w:szCs w:val="20"/>
                <w:vertAlign w:val="subscript"/>
              </w:rPr>
              <w:t>2</w:t>
            </w:r>
          </w:p>
        </w:tc>
        <w:tc>
          <w:tcPr>
            <w:tcW w:w="1980" w:type="dxa"/>
            <w:gridSpan w:val="2"/>
          </w:tcPr>
          <w:p w14:paraId="24A75EA5" w14:textId="77777777" w:rsidR="00984BDF" w:rsidRPr="00EE29C8" w:rsidRDefault="00BB3023" w:rsidP="00EE29C8">
            <w:pPr>
              <w:widowControl w:val="0"/>
              <w:pBdr>
                <w:top w:val="nil"/>
                <w:left w:val="nil"/>
                <w:bottom w:val="nil"/>
                <w:right w:val="nil"/>
                <w:between w:val="nil"/>
              </w:pBdr>
              <w:spacing w:before="60" w:after="60" w:line="240" w:lineRule="auto"/>
              <w:ind w:left="25"/>
              <w:jc w:val="center"/>
              <w:rPr>
                <w:rFonts w:ascii="Times New Roman" w:eastAsia="Times New Roman" w:hAnsi="Times New Roman" w:cs="Times New Roman"/>
                <w:bCs/>
                <w:color w:val="000000"/>
                <w:sz w:val="20"/>
                <w:szCs w:val="20"/>
              </w:rPr>
            </w:pPr>
            <w:r w:rsidRPr="00EE29C8">
              <w:rPr>
                <w:rFonts w:ascii="Times New Roman" w:eastAsia="Times New Roman" w:hAnsi="Times New Roman" w:cs="Times New Roman"/>
                <w:bCs/>
                <w:color w:val="231F20"/>
                <w:sz w:val="20"/>
                <w:szCs w:val="20"/>
              </w:rPr>
              <w:t>HR T</w:t>
            </w:r>
            <w:r w:rsidRPr="00EE29C8">
              <w:rPr>
                <w:rFonts w:ascii="Times New Roman" w:eastAsia="Times New Roman" w:hAnsi="Times New Roman" w:cs="Times New Roman"/>
                <w:bCs/>
                <w:color w:val="231F20"/>
                <w:sz w:val="20"/>
                <w:szCs w:val="20"/>
                <w:vertAlign w:val="subscript"/>
              </w:rPr>
              <w:t>3</w:t>
            </w:r>
          </w:p>
        </w:tc>
      </w:tr>
      <w:tr w:rsidR="007B67C3" w:rsidRPr="00B0540E" w14:paraId="19B35122" w14:textId="77777777" w:rsidTr="00EE29C8">
        <w:trPr>
          <w:trHeight w:val="321"/>
        </w:trPr>
        <w:tc>
          <w:tcPr>
            <w:tcW w:w="729" w:type="dxa"/>
          </w:tcPr>
          <w:p w14:paraId="036F767B" w14:textId="77777777" w:rsidR="00984BDF" w:rsidRPr="00B0540E" w:rsidRDefault="00BB3023" w:rsidP="00EE29C8">
            <w:pPr>
              <w:spacing w:before="60" w:after="60"/>
              <w:jc w:val="center"/>
              <w:rPr>
                <w:rFonts w:ascii="Times New Roman" w:eastAsia="Times New Roman" w:hAnsi="Times New Roman" w:cs="Times New Roman"/>
                <w:sz w:val="20"/>
                <w:szCs w:val="20"/>
              </w:rPr>
            </w:pPr>
            <w:r w:rsidRPr="00B0540E">
              <w:rPr>
                <w:rFonts w:ascii="Times New Roman" w:eastAsia="Times New Roman" w:hAnsi="Times New Roman" w:cs="Times New Roman"/>
                <w:sz w:val="20"/>
                <w:szCs w:val="20"/>
              </w:rPr>
              <w:t>(1)</w:t>
            </w:r>
          </w:p>
        </w:tc>
        <w:tc>
          <w:tcPr>
            <w:tcW w:w="2326" w:type="dxa"/>
          </w:tcPr>
          <w:p w14:paraId="66210879" w14:textId="77777777" w:rsidR="00984BDF" w:rsidRPr="00B0540E" w:rsidRDefault="00BB3023" w:rsidP="00EE29C8">
            <w:pPr>
              <w:spacing w:before="60" w:after="60"/>
              <w:jc w:val="center"/>
              <w:rPr>
                <w:rFonts w:ascii="Times New Roman" w:eastAsia="Times New Roman" w:hAnsi="Times New Roman" w:cs="Times New Roman"/>
                <w:sz w:val="20"/>
                <w:szCs w:val="20"/>
              </w:rPr>
            </w:pPr>
            <w:r w:rsidRPr="00B0540E">
              <w:rPr>
                <w:rFonts w:ascii="Times New Roman" w:eastAsia="Times New Roman" w:hAnsi="Times New Roman" w:cs="Times New Roman"/>
                <w:sz w:val="20"/>
                <w:szCs w:val="20"/>
              </w:rPr>
              <w:t>(2)</w:t>
            </w:r>
          </w:p>
        </w:tc>
        <w:tc>
          <w:tcPr>
            <w:tcW w:w="2070" w:type="dxa"/>
            <w:gridSpan w:val="2"/>
          </w:tcPr>
          <w:p w14:paraId="1C4F0837" w14:textId="77777777" w:rsidR="00984BDF" w:rsidRPr="00B0540E" w:rsidRDefault="00BB3023" w:rsidP="00EE29C8">
            <w:pPr>
              <w:widowControl w:val="0"/>
              <w:pBdr>
                <w:top w:val="nil"/>
                <w:left w:val="nil"/>
                <w:bottom w:val="nil"/>
                <w:right w:val="nil"/>
                <w:between w:val="nil"/>
              </w:pBdr>
              <w:spacing w:before="60" w:after="60" w:line="240" w:lineRule="auto"/>
              <w:ind w:left="20"/>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(3)</w:t>
            </w:r>
          </w:p>
        </w:tc>
        <w:tc>
          <w:tcPr>
            <w:tcW w:w="1980" w:type="dxa"/>
            <w:gridSpan w:val="2"/>
          </w:tcPr>
          <w:p w14:paraId="1EFADBEE" w14:textId="77777777" w:rsidR="00984BDF" w:rsidRPr="00B0540E" w:rsidRDefault="00BB3023" w:rsidP="00EE29C8">
            <w:pPr>
              <w:widowControl w:val="0"/>
              <w:pBdr>
                <w:top w:val="nil"/>
                <w:left w:val="nil"/>
                <w:bottom w:val="nil"/>
                <w:right w:val="nil"/>
                <w:between w:val="nil"/>
              </w:pBdr>
              <w:spacing w:before="60" w:after="60" w:line="240" w:lineRule="auto"/>
              <w:ind w:left="20"/>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(4)</w:t>
            </w:r>
          </w:p>
        </w:tc>
        <w:tc>
          <w:tcPr>
            <w:tcW w:w="1980" w:type="dxa"/>
            <w:gridSpan w:val="2"/>
          </w:tcPr>
          <w:p w14:paraId="18D40AE9" w14:textId="77777777" w:rsidR="00984BDF" w:rsidRPr="00B0540E" w:rsidRDefault="00BB3023" w:rsidP="00EE29C8">
            <w:pPr>
              <w:widowControl w:val="0"/>
              <w:pBdr>
                <w:top w:val="nil"/>
                <w:left w:val="nil"/>
                <w:bottom w:val="nil"/>
                <w:right w:val="nil"/>
                <w:between w:val="nil"/>
              </w:pBdr>
              <w:spacing w:before="60" w:after="60" w:line="240" w:lineRule="auto"/>
              <w:ind w:left="25"/>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w:t>
            </w:r>
          </w:p>
        </w:tc>
      </w:tr>
      <w:tr w:rsidR="00984BDF" w:rsidRPr="00B0540E" w14:paraId="1AFDD23C" w14:textId="77777777" w:rsidTr="00EE29C8">
        <w:trPr>
          <w:trHeight w:val="326"/>
        </w:trPr>
        <w:tc>
          <w:tcPr>
            <w:tcW w:w="729" w:type="dxa"/>
          </w:tcPr>
          <w:p w14:paraId="0F3C3994" w14:textId="77777777" w:rsidR="00984BDF" w:rsidRPr="00B0540E" w:rsidRDefault="00BB3023" w:rsidP="00EE29C8">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i)</w:t>
            </w:r>
          </w:p>
        </w:tc>
        <w:tc>
          <w:tcPr>
            <w:tcW w:w="8356" w:type="dxa"/>
            <w:gridSpan w:val="7"/>
          </w:tcPr>
          <w:p w14:paraId="1479AD66" w14:textId="77B8BA66" w:rsidR="00984BDF" w:rsidRPr="00B0540E" w:rsidRDefault="00B0540E" w:rsidP="00EE29C8">
            <w:pPr>
              <w:widowControl w:val="0"/>
              <w:pBdr>
                <w:top w:val="nil"/>
                <w:left w:val="nil"/>
                <w:bottom w:val="nil"/>
                <w:right w:val="nil"/>
                <w:between w:val="nil"/>
              </w:pBdr>
              <w:spacing w:before="60" w:after="6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231F20"/>
                <w:sz w:val="20"/>
                <w:szCs w:val="20"/>
              </w:rPr>
              <w:t xml:space="preserve"> </w:t>
            </w:r>
            <w:r w:rsidR="00BB3023" w:rsidRPr="00B0540E">
              <w:rPr>
                <w:rFonts w:ascii="Times New Roman" w:eastAsia="Times New Roman" w:hAnsi="Times New Roman" w:cs="Times New Roman"/>
                <w:bCs/>
                <w:color w:val="231F20"/>
                <w:sz w:val="20"/>
                <w:szCs w:val="20"/>
              </w:rPr>
              <w:t>Hardness (IRHD)</w:t>
            </w:r>
          </w:p>
        </w:tc>
      </w:tr>
      <w:tr w:rsidR="007B67C3" w:rsidRPr="00B0540E" w14:paraId="34353B9A" w14:textId="77777777" w:rsidTr="00EE29C8">
        <w:trPr>
          <w:trHeight w:val="449"/>
        </w:trPr>
        <w:tc>
          <w:tcPr>
            <w:tcW w:w="729" w:type="dxa"/>
            <w:vMerge w:val="restart"/>
          </w:tcPr>
          <w:p w14:paraId="167719C5" w14:textId="77777777" w:rsidR="0008308A" w:rsidRPr="00B0540E" w:rsidRDefault="0008308A" w:rsidP="00EE29C8">
            <w:pPr>
              <w:widowControl w:val="0"/>
              <w:pBdr>
                <w:top w:val="nil"/>
                <w:left w:val="nil"/>
                <w:bottom w:val="nil"/>
                <w:right w:val="nil"/>
                <w:between w:val="nil"/>
              </w:pBdr>
              <w:tabs>
                <w:tab w:val="left" w:pos="411"/>
              </w:tabs>
              <w:spacing w:before="60" w:after="60" w:line="246" w:lineRule="auto"/>
              <w:ind w:left="44"/>
              <w:jc w:val="center"/>
              <w:rPr>
                <w:rFonts w:ascii="Times New Roman" w:eastAsia="Times New Roman" w:hAnsi="Times New Roman" w:cs="Times New Roman"/>
                <w:color w:val="231F20"/>
                <w:sz w:val="20"/>
                <w:szCs w:val="20"/>
              </w:rPr>
            </w:pPr>
          </w:p>
        </w:tc>
        <w:tc>
          <w:tcPr>
            <w:tcW w:w="2326" w:type="dxa"/>
            <w:tcBorders>
              <w:bottom w:val="single" w:sz="4" w:space="0" w:color="auto"/>
            </w:tcBorders>
          </w:tcPr>
          <w:p w14:paraId="72246977" w14:textId="740384C8" w:rsidR="0008308A" w:rsidRPr="00EE29C8" w:rsidRDefault="000B33B0" w:rsidP="00EE29C8">
            <w:pPr>
              <w:pStyle w:val="ListParagraph"/>
              <w:numPr>
                <w:ilvl w:val="0"/>
                <w:numId w:val="16"/>
              </w:numPr>
              <w:pBdr>
                <w:top w:val="nil"/>
                <w:left w:val="nil"/>
                <w:bottom w:val="nil"/>
                <w:right w:val="nil"/>
                <w:between w:val="nil"/>
              </w:pBdr>
              <w:tabs>
                <w:tab w:val="left" w:pos="411"/>
              </w:tabs>
              <w:spacing w:before="60" w:after="60" w:line="246"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231F20"/>
                <w:sz w:val="20"/>
                <w:szCs w:val="20"/>
              </w:rPr>
              <w:t xml:space="preserve"> </w:t>
            </w:r>
            <w:r w:rsidR="0008308A" w:rsidRPr="00EE29C8">
              <w:rPr>
                <w:rFonts w:ascii="Times New Roman" w:eastAsia="Times New Roman" w:hAnsi="Times New Roman" w:cs="Times New Roman"/>
                <w:bCs/>
                <w:color w:val="231F20"/>
                <w:sz w:val="20"/>
                <w:szCs w:val="20"/>
              </w:rPr>
              <w:t>variation of initial value</w:t>
            </w:r>
            <w:r w:rsidR="007B67C3">
              <w:rPr>
                <w:rFonts w:ascii="Times New Roman" w:eastAsia="Times New Roman" w:hAnsi="Times New Roman" w:cs="Times New Roman"/>
                <w:bCs/>
                <w:color w:val="231F20"/>
                <w:sz w:val="20"/>
                <w:szCs w:val="20"/>
              </w:rPr>
              <w:t>; and</w:t>
            </w:r>
          </w:p>
        </w:tc>
        <w:tc>
          <w:tcPr>
            <w:tcW w:w="2070" w:type="dxa"/>
            <w:gridSpan w:val="2"/>
            <w:tcBorders>
              <w:bottom w:val="single" w:sz="4" w:space="0" w:color="auto"/>
            </w:tcBorders>
          </w:tcPr>
          <w:p w14:paraId="79EEDE55" w14:textId="77777777" w:rsidR="0008308A" w:rsidRPr="00B0540E" w:rsidRDefault="0008308A" w:rsidP="00EE29C8">
            <w:pPr>
              <w:widowControl w:val="0"/>
              <w:pBdr>
                <w:top w:val="nil"/>
                <w:left w:val="nil"/>
                <w:bottom w:val="nil"/>
                <w:right w:val="nil"/>
                <w:between w:val="nil"/>
              </w:pBdr>
              <w:spacing w:before="60" w:after="60" w:line="254" w:lineRule="auto"/>
              <w:ind w:left="799" w:right="629"/>
              <w:jc w:val="center"/>
              <w:rPr>
                <w:rFonts w:ascii="Times New Roman" w:eastAsia="Times New Roman" w:hAnsi="Times New Roman" w:cs="Times New Roman"/>
                <w:color w:val="000000"/>
                <w:sz w:val="20"/>
                <w:szCs w:val="20"/>
              </w:rPr>
            </w:pPr>
            <w:r w:rsidRPr="00B0540E">
              <w:rPr>
                <w:rFonts w:ascii="Times New Roman" w:eastAsia="Times New Roman" w:hAnsi="Times New Roman" w:cs="Times New Roman"/>
                <w:color w:val="231F20"/>
                <w:sz w:val="20"/>
                <w:szCs w:val="20"/>
              </w:rPr>
              <w:t>+ 20</w:t>
            </w:r>
          </w:p>
        </w:tc>
        <w:tc>
          <w:tcPr>
            <w:tcW w:w="1980" w:type="dxa"/>
            <w:gridSpan w:val="2"/>
            <w:tcBorders>
              <w:bottom w:val="single" w:sz="4" w:space="0" w:color="auto"/>
            </w:tcBorders>
          </w:tcPr>
          <w:p w14:paraId="5BD4567E" w14:textId="77777777" w:rsidR="0008308A" w:rsidRPr="00B0540E" w:rsidRDefault="0008308A" w:rsidP="00EE29C8">
            <w:pPr>
              <w:widowControl w:val="0"/>
              <w:pBdr>
                <w:top w:val="nil"/>
                <w:left w:val="nil"/>
                <w:bottom w:val="nil"/>
                <w:right w:val="nil"/>
                <w:between w:val="nil"/>
              </w:pBdr>
              <w:spacing w:before="60" w:after="60" w:line="254" w:lineRule="auto"/>
              <w:ind w:left="799" w:right="731"/>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+ 20</w:t>
            </w:r>
          </w:p>
        </w:tc>
        <w:tc>
          <w:tcPr>
            <w:tcW w:w="1980" w:type="dxa"/>
            <w:gridSpan w:val="2"/>
            <w:tcBorders>
              <w:bottom w:val="single" w:sz="4" w:space="0" w:color="auto"/>
            </w:tcBorders>
          </w:tcPr>
          <w:p w14:paraId="7C070419" w14:textId="77777777" w:rsidR="0008308A" w:rsidRPr="00B0540E" w:rsidRDefault="0008308A" w:rsidP="00EE29C8">
            <w:pPr>
              <w:widowControl w:val="0"/>
              <w:pBdr>
                <w:top w:val="nil"/>
                <w:left w:val="nil"/>
                <w:bottom w:val="nil"/>
                <w:right w:val="nil"/>
                <w:between w:val="nil"/>
              </w:pBdr>
              <w:spacing w:before="60" w:after="60" w:line="254" w:lineRule="auto"/>
              <w:ind w:left="834" w:right="675"/>
              <w:jc w:val="center"/>
              <w:rPr>
                <w:rFonts w:ascii="Times New Roman" w:eastAsia="Times New Roman" w:hAnsi="Times New Roman" w:cs="Times New Roman"/>
                <w:color w:val="000000"/>
                <w:sz w:val="20"/>
                <w:szCs w:val="20"/>
              </w:rPr>
            </w:pPr>
            <w:r w:rsidRPr="00B0540E">
              <w:rPr>
                <w:rFonts w:ascii="Times New Roman" w:eastAsia="Times New Roman" w:hAnsi="Times New Roman" w:cs="Times New Roman"/>
                <w:color w:val="231F20"/>
                <w:sz w:val="20"/>
                <w:szCs w:val="20"/>
              </w:rPr>
              <w:t>+ 20</w:t>
            </w:r>
          </w:p>
        </w:tc>
      </w:tr>
      <w:tr w:rsidR="007B67C3" w:rsidRPr="00B0540E" w14:paraId="4501D1D0" w14:textId="77777777" w:rsidTr="00EE29C8">
        <w:trPr>
          <w:trHeight w:val="431"/>
        </w:trPr>
        <w:tc>
          <w:tcPr>
            <w:tcW w:w="729" w:type="dxa"/>
            <w:vMerge/>
          </w:tcPr>
          <w:p w14:paraId="793C5AFC" w14:textId="77777777" w:rsidR="0008308A" w:rsidRPr="00B0540E" w:rsidRDefault="0008308A" w:rsidP="00EE29C8">
            <w:pPr>
              <w:widowControl w:val="0"/>
              <w:pBdr>
                <w:top w:val="nil"/>
                <w:left w:val="nil"/>
                <w:bottom w:val="nil"/>
                <w:right w:val="nil"/>
                <w:between w:val="nil"/>
              </w:pBdr>
              <w:tabs>
                <w:tab w:val="left" w:pos="411"/>
              </w:tabs>
              <w:spacing w:before="60" w:after="60" w:line="246" w:lineRule="auto"/>
              <w:ind w:left="44"/>
              <w:jc w:val="center"/>
              <w:rPr>
                <w:rFonts w:ascii="Times New Roman" w:eastAsia="Times New Roman" w:hAnsi="Times New Roman" w:cs="Times New Roman"/>
                <w:color w:val="231F20"/>
                <w:sz w:val="20"/>
                <w:szCs w:val="20"/>
              </w:rPr>
            </w:pPr>
          </w:p>
        </w:tc>
        <w:tc>
          <w:tcPr>
            <w:tcW w:w="2326" w:type="dxa"/>
            <w:tcBorders>
              <w:top w:val="single" w:sz="4" w:space="0" w:color="auto"/>
            </w:tcBorders>
          </w:tcPr>
          <w:p w14:paraId="1B7B5FCC" w14:textId="064F769E" w:rsidR="0008308A" w:rsidRPr="00EE29C8" w:rsidRDefault="000B33B0" w:rsidP="00EE29C8">
            <w:pPr>
              <w:pStyle w:val="ListParagraph"/>
              <w:numPr>
                <w:ilvl w:val="0"/>
                <w:numId w:val="16"/>
              </w:numPr>
              <w:pBdr>
                <w:top w:val="nil"/>
                <w:left w:val="nil"/>
                <w:bottom w:val="nil"/>
                <w:right w:val="nil"/>
                <w:between w:val="nil"/>
              </w:pBdr>
              <w:tabs>
                <w:tab w:val="left" w:pos="411"/>
              </w:tabs>
              <w:spacing w:before="60" w:after="60" w:line="246" w:lineRule="auto"/>
              <w:rPr>
                <w:rFonts w:ascii="Times New Roman" w:eastAsia="Times New Roman" w:hAnsi="Times New Roman" w:cs="Times New Roman"/>
                <w:bCs/>
                <w:color w:val="231F20"/>
                <w:sz w:val="20"/>
                <w:szCs w:val="20"/>
              </w:rPr>
            </w:pPr>
            <w:r>
              <w:rPr>
                <w:rFonts w:ascii="Times New Roman" w:eastAsia="Times New Roman" w:hAnsi="Times New Roman" w:cs="Times New Roman"/>
                <w:bCs/>
                <w:color w:val="231F20"/>
                <w:sz w:val="20"/>
                <w:szCs w:val="20"/>
              </w:rPr>
              <w:t xml:space="preserve"> </w:t>
            </w:r>
            <w:r w:rsidR="0008308A" w:rsidRPr="00EE29C8">
              <w:rPr>
                <w:rFonts w:ascii="Times New Roman" w:eastAsia="Times New Roman" w:hAnsi="Times New Roman" w:cs="Times New Roman"/>
                <w:bCs/>
                <w:color w:val="231F20"/>
                <w:sz w:val="20"/>
                <w:szCs w:val="20"/>
              </w:rPr>
              <w:t>maximum value</w:t>
            </w:r>
          </w:p>
        </w:tc>
        <w:tc>
          <w:tcPr>
            <w:tcW w:w="2070" w:type="dxa"/>
            <w:gridSpan w:val="2"/>
            <w:tcBorders>
              <w:top w:val="single" w:sz="4" w:space="0" w:color="auto"/>
            </w:tcBorders>
          </w:tcPr>
          <w:p w14:paraId="6716DE76" w14:textId="77777777" w:rsidR="0008308A" w:rsidRPr="00B0540E" w:rsidRDefault="0008308A" w:rsidP="00EE29C8">
            <w:pPr>
              <w:widowControl w:val="0"/>
              <w:pBdr>
                <w:top w:val="nil"/>
                <w:left w:val="nil"/>
                <w:bottom w:val="nil"/>
                <w:right w:val="nil"/>
                <w:between w:val="nil"/>
              </w:pBdr>
              <w:spacing w:before="60" w:after="60" w:line="246" w:lineRule="auto"/>
              <w:ind w:left="799" w:right="634"/>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85</w:t>
            </w:r>
          </w:p>
        </w:tc>
        <w:tc>
          <w:tcPr>
            <w:tcW w:w="1980" w:type="dxa"/>
            <w:gridSpan w:val="2"/>
            <w:tcBorders>
              <w:top w:val="single" w:sz="4" w:space="0" w:color="auto"/>
            </w:tcBorders>
          </w:tcPr>
          <w:p w14:paraId="73614E66" w14:textId="77777777" w:rsidR="0008308A" w:rsidRPr="00B0540E" w:rsidRDefault="0008308A" w:rsidP="00EE29C8">
            <w:pPr>
              <w:widowControl w:val="0"/>
              <w:pBdr>
                <w:top w:val="nil"/>
                <w:left w:val="nil"/>
                <w:bottom w:val="nil"/>
                <w:right w:val="nil"/>
                <w:between w:val="nil"/>
              </w:pBdr>
              <w:spacing w:before="60" w:after="60" w:line="246" w:lineRule="auto"/>
              <w:ind w:left="1" w:right="11"/>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85</w:t>
            </w:r>
          </w:p>
        </w:tc>
        <w:tc>
          <w:tcPr>
            <w:tcW w:w="1980" w:type="dxa"/>
            <w:gridSpan w:val="2"/>
            <w:tcBorders>
              <w:top w:val="single" w:sz="4" w:space="0" w:color="auto"/>
            </w:tcBorders>
          </w:tcPr>
          <w:p w14:paraId="770990B8" w14:textId="77777777" w:rsidR="0008308A" w:rsidRPr="00B0540E" w:rsidRDefault="0008308A" w:rsidP="00EE29C8">
            <w:pPr>
              <w:widowControl w:val="0"/>
              <w:pBdr>
                <w:top w:val="nil"/>
                <w:left w:val="nil"/>
                <w:bottom w:val="nil"/>
                <w:right w:val="nil"/>
                <w:between w:val="nil"/>
              </w:pBdr>
              <w:spacing w:before="60" w:after="60" w:line="246"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85</w:t>
            </w:r>
          </w:p>
        </w:tc>
      </w:tr>
      <w:tr w:rsidR="00984BDF" w:rsidRPr="00B0540E" w14:paraId="53326617" w14:textId="77777777" w:rsidTr="00EE29C8">
        <w:trPr>
          <w:trHeight w:val="331"/>
        </w:trPr>
        <w:tc>
          <w:tcPr>
            <w:tcW w:w="729" w:type="dxa"/>
          </w:tcPr>
          <w:p w14:paraId="71DAF2D9" w14:textId="77777777" w:rsidR="00984BDF" w:rsidRPr="00B0540E" w:rsidRDefault="00BB3023" w:rsidP="00EE29C8">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lastRenderedPageBreak/>
              <w:t>ii)</w:t>
            </w:r>
          </w:p>
        </w:tc>
        <w:tc>
          <w:tcPr>
            <w:tcW w:w="8356" w:type="dxa"/>
            <w:gridSpan w:val="7"/>
          </w:tcPr>
          <w:p w14:paraId="77A36A50" w14:textId="77777777" w:rsidR="00984BDF" w:rsidRPr="00B0540E" w:rsidRDefault="00BB3023" w:rsidP="00EE29C8">
            <w:pPr>
              <w:widowControl w:val="0"/>
              <w:pBdr>
                <w:top w:val="nil"/>
                <w:left w:val="nil"/>
                <w:bottom w:val="nil"/>
                <w:right w:val="nil"/>
                <w:between w:val="nil"/>
              </w:pBdr>
              <w:spacing w:before="60" w:after="60" w:line="240" w:lineRule="auto"/>
              <w:rPr>
                <w:rFonts w:ascii="Times New Roman" w:eastAsia="Times New Roman" w:hAnsi="Times New Roman" w:cs="Times New Roman"/>
                <w:bCs/>
                <w:color w:val="000000"/>
                <w:sz w:val="20"/>
                <w:szCs w:val="20"/>
              </w:rPr>
            </w:pPr>
            <w:r w:rsidRPr="00B0540E">
              <w:rPr>
                <w:rFonts w:ascii="Times New Roman" w:eastAsia="Times New Roman" w:hAnsi="Times New Roman" w:cs="Times New Roman"/>
                <w:bCs/>
                <w:color w:val="231F20"/>
                <w:sz w:val="20"/>
                <w:szCs w:val="20"/>
              </w:rPr>
              <w:t xml:space="preserve">Elongation at break </w:t>
            </w:r>
            <w:r w:rsidR="0008509C" w:rsidRPr="00B0540E">
              <w:rPr>
                <w:rFonts w:ascii="Times New Roman" w:eastAsia="Times New Roman" w:hAnsi="Times New Roman" w:cs="Times New Roman"/>
                <w:bCs/>
                <w:color w:val="231F20"/>
                <w:sz w:val="20"/>
                <w:szCs w:val="20"/>
              </w:rPr>
              <w:t>(percent</w:t>
            </w:r>
            <w:r w:rsidRPr="00B0540E">
              <w:rPr>
                <w:rFonts w:ascii="Times New Roman" w:eastAsia="Times New Roman" w:hAnsi="Times New Roman" w:cs="Times New Roman"/>
                <w:bCs/>
                <w:color w:val="231F20"/>
                <w:sz w:val="20"/>
                <w:szCs w:val="20"/>
              </w:rPr>
              <w:t>)</w:t>
            </w:r>
          </w:p>
        </w:tc>
      </w:tr>
      <w:tr w:rsidR="007B67C3" w:rsidRPr="00B0540E" w14:paraId="4228B42E" w14:textId="77777777" w:rsidTr="00EE29C8">
        <w:trPr>
          <w:trHeight w:val="623"/>
        </w:trPr>
        <w:tc>
          <w:tcPr>
            <w:tcW w:w="729" w:type="dxa"/>
            <w:vMerge w:val="restart"/>
          </w:tcPr>
          <w:p w14:paraId="4F8350E7" w14:textId="77777777" w:rsidR="0062232F" w:rsidRPr="00B0540E" w:rsidRDefault="0062232F" w:rsidP="00EE29C8">
            <w:pPr>
              <w:widowControl w:val="0"/>
              <w:pBdr>
                <w:top w:val="nil"/>
                <w:left w:val="nil"/>
                <w:bottom w:val="nil"/>
                <w:right w:val="nil"/>
                <w:between w:val="nil"/>
              </w:pBdr>
              <w:tabs>
                <w:tab w:val="left" w:pos="411"/>
              </w:tabs>
              <w:spacing w:before="60" w:after="60" w:line="232" w:lineRule="auto"/>
              <w:ind w:left="-321" w:right="30"/>
              <w:jc w:val="center"/>
              <w:rPr>
                <w:rFonts w:ascii="Times New Roman" w:eastAsia="Times New Roman" w:hAnsi="Times New Roman" w:cs="Times New Roman"/>
                <w:color w:val="231F20"/>
                <w:sz w:val="20"/>
                <w:szCs w:val="20"/>
              </w:rPr>
            </w:pPr>
          </w:p>
        </w:tc>
        <w:tc>
          <w:tcPr>
            <w:tcW w:w="2326" w:type="dxa"/>
            <w:tcBorders>
              <w:bottom w:val="single" w:sz="4" w:space="0" w:color="auto"/>
            </w:tcBorders>
          </w:tcPr>
          <w:p w14:paraId="7BC391DE" w14:textId="32C929B5" w:rsidR="0062232F" w:rsidRPr="00EE29C8" w:rsidRDefault="000B33B0" w:rsidP="00EE29C8">
            <w:pPr>
              <w:pStyle w:val="ListParagraph"/>
              <w:numPr>
                <w:ilvl w:val="0"/>
                <w:numId w:val="17"/>
              </w:numPr>
              <w:pBdr>
                <w:top w:val="nil"/>
                <w:left w:val="nil"/>
                <w:bottom w:val="nil"/>
                <w:right w:val="nil"/>
                <w:between w:val="nil"/>
              </w:pBdr>
              <w:tabs>
                <w:tab w:val="left" w:pos="411"/>
              </w:tabs>
              <w:spacing w:before="60" w:after="60" w:line="232" w:lineRule="auto"/>
              <w:ind w:right="3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231F20"/>
                <w:sz w:val="20"/>
                <w:szCs w:val="20"/>
              </w:rPr>
              <w:t xml:space="preserve"> </w:t>
            </w:r>
            <w:r w:rsidR="0062232F" w:rsidRPr="00EE29C8">
              <w:rPr>
                <w:rFonts w:ascii="Times New Roman" w:eastAsia="Times New Roman" w:hAnsi="Times New Roman" w:cs="Times New Roman"/>
                <w:bCs/>
                <w:color w:val="231F20"/>
                <w:sz w:val="20"/>
                <w:szCs w:val="20"/>
              </w:rPr>
              <w:t>variation in percentage of initial value</w:t>
            </w:r>
            <w:r w:rsidR="00195899">
              <w:rPr>
                <w:rFonts w:ascii="Times New Roman" w:eastAsia="Times New Roman" w:hAnsi="Times New Roman" w:cs="Times New Roman"/>
                <w:bCs/>
                <w:color w:val="231F20"/>
                <w:sz w:val="20"/>
                <w:szCs w:val="20"/>
              </w:rPr>
              <w:t>; and</w:t>
            </w:r>
          </w:p>
        </w:tc>
        <w:tc>
          <w:tcPr>
            <w:tcW w:w="2070" w:type="dxa"/>
            <w:gridSpan w:val="2"/>
            <w:tcBorders>
              <w:bottom w:val="single" w:sz="4" w:space="0" w:color="auto"/>
            </w:tcBorders>
          </w:tcPr>
          <w:p w14:paraId="18BFFDB1" w14:textId="77777777" w:rsidR="0062232F" w:rsidRPr="00B0540E" w:rsidRDefault="0062232F" w:rsidP="00EE29C8">
            <w:pPr>
              <w:pStyle w:val="ListParagraph"/>
              <w:pBdr>
                <w:top w:val="nil"/>
                <w:left w:val="nil"/>
                <w:bottom w:val="nil"/>
                <w:right w:val="nil"/>
                <w:between w:val="nil"/>
              </w:pBdr>
              <w:spacing w:before="60" w:after="60" w:line="242" w:lineRule="auto"/>
              <w:ind w:left="71" w:firstLine="0"/>
              <w:jc w:val="center"/>
              <w:rPr>
                <w:rFonts w:ascii="Times New Roman" w:eastAsia="Times New Roman" w:hAnsi="Times New Roman" w:cs="Times New Roman"/>
                <w:color w:val="000000"/>
                <w:sz w:val="20"/>
                <w:szCs w:val="20"/>
              </w:rPr>
            </w:pPr>
            <w:r w:rsidRPr="00B0540E">
              <w:rPr>
                <w:rFonts w:ascii="Times New Roman" w:eastAsia="Times New Roman" w:hAnsi="Times New Roman" w:cs="Times New Roman"/>
                <w:color w:val="000000"/>
                <w:sz w:val="20"/>
                <w:szCs w:val="20"/>
              </w:rPr>
              <w:t>- 50</w:t>
            </w:r>
          </w:p>
        </w:tc>
        <w:tc>
          <w:tcPr>
            <w:tcW w:w="1980" w:type="dxa"/>
            <w:gridSpan w:val="2"/>
            <w:tcBorders>
              <w:bottom w:val="single" w:sz="4" w:space="0" w:color="auto"/>
            </w:tcBorders>
          </w:tcPr>
          <w:p w14:paraId="18743583" w14:textId="77777777" w:rsidR="0062232F" w:rsidRPr="00B0540E" w:rsidRDefault="0062232F" w:rsidP="00EE29C8">
            <w:pPr>
              <w:widowControl w:val="0"/>
              <w:pBdr>
                <w:top w:val="nil"/>
                <w:left w:val="nil"/>
                <w:bottom w:val="nil"/>
                <w:right w:val="nil"/>
                <w:between w:val="nil"/>
              </w:pBdr>
              <w:spacing w:before="60" w:after="60" w:line="242" w:lineRule="auto"/>
              <w:ind w:left="799" w:right="779"/>
              <w:rPr>
                <w:rFonts w:ascii="Times New Roman" w:eastAsia="Times New Roman" w:hAnsi="Times New Roman" w:cs="Times New Roman"/>
                <w:color w:val="000000"/>
                <w:sz w:val="20"/>
                <w:szCs w:val="20"/>
              </w:rPr>
            </w:pPr>
            <w:r w:rsidRPr="00B0540E">
              <w:rPr>
                <w:rFonts w:ascii="Times New Roman" w:eastAsia="Times New Roman" w:hAnsi="Times New Roman" w:cs="Times New Roman"/>
                <w:color w:val="000000"/>
                <w:sz w:val="20"/>
                <w:szCs w:val="20"/>
              </w:rPr>
              <w:t>- 50</w:t>
            </w:r>
          </w:p>
          <w:p w14:paraId="3D359DA2" w14:textId="77777777" w:rsidR="0062232F" w:rsidRPr="00B0540E" w:rsidRDefault="0062232F" w:rsidP="00EE29C8">
            <w:pPr>
              <w:widowControl w:val="0"/>
              <w:pBdr>
                <w:top w:val="nil"/>
                <w:left w:val="nil"/>
                <w:bottom w:val="nil"/>
                <w:right w:val="nil"/>
                <w:between w:val="nil"/>
              </w:pBdr>
              <w:spacing w:before="60" w:after="60" w:line="250" w:lineRule="auto"/>
              <w:ind w:left="799" w:right="778"/>
              <w:rPr>
                <w:rFonts w:ascii="Times New Roman" w:eastAsia="Times New Roman" w:hAnsi="Times New Roman" w:cs="Times New Roman"/>
                <w:color w:val="000000"/>
                <w:sz w:val="20"/>
                <w:szCs w:val="20"/>
              </w:rPr>
            </w:pPr>
          </w:p>
        </w:tc>
        <w:tc>
          <w:tcPr>
            <w:tcW w:w="1980" w:type="dxa"/>
            <w:gridSpan w:val="2"/>
            <w:tcBorders>
              <w:bottom w:val="single" w:sz="4" w:space="0" w:color="auto"/>
            </w:tcBorders>
          </w:tcPr>
          <w:p w14:paraId="4CED2EC9" w14:textId="77777777" w:rsidR="0062232F" w:rsidRPr="00B0540E" w:rsidRDefault="00DE4760" w:rsidP="00EE29C8">
            <w:pPr>
              <w:widowControl w:val="0"/>
              <w:pBdr>
                <w:top w:val="nil"/>
                <w:left w:val="nil"/>
                <w:bottom w:val="nil"/>
                <w:right w:val="nil"/>
                <w:between w:val="nil"/>
              </w:pBdr>
              <w:spacing w:before="60" w:after="60" w:line="246" w:lineRule="auto"/>
              <w:ind w:left="834" w:right="405"/>
              <w:rPr>
                <w:rFonts w:ascii="Times New Roman" w:eastAsia="Times New Roman" w:hAnsi="Times New Roman" w:cs="Times New Roman"/>
                <w:color w:val="000000"/>
                <w:sz w:val="20"/>
                <w:szCs w:val="20"/>
              </w:rPr>
            </w:pPr>
            <w:r w:rsidRPr="00B0540E">
              <w:rPr>
                <w:rFonts w:ascii="Times New Roman" w:eastAsia="Times New Roman" w:hAnsi="Times New Roman" w:cs="Times New Roman"/>
                <w:color w:val="000000"/>
                <w:sz w:val="20"/>
                <w:szCs w:val="20"/>
              </w:rPr>
              <w:t xml:space="preserve">- </w:t>
            </w:r>
            <w:r w:rsidR="0062232F" w:rsidRPr="00B0540E">
              <w:rPr>
                <w:rFonts w:ascii="Times New Roman" w:eastAsia="Times New Roman" w:hAnsi="Times New Roman" w:cs="Times New Roman"/>
                <w:color w:val="000000"/>
                <w:sz w:val="20"/>
                <w:szCs w:val="20"/>
              </w:rPr>
              <w:t>55</w:t>
            </w:r>
          </w:p>
        </w:tc>
      </w:tr>
      <w:tr w:rsidR="007B67C3" w:rsidRPr="00B0540E" w14:paraId="7AEC26B1" w14:textId="77777777" w:rsidTr="00EE29C8">
        <w:trPr>
          <w:trHeight w:val="365"/>
        </w:trPr>
        <w:tc>
          <w:tcPr>
            <w:tcW w:w="729" w:type="dxa"/>
            <w:vMerge/>
          </w:tcPr>
          <w:p w14:paraId="2E95166A" w14:textId="77777777" w:rsidR="0062232F" w:rsidRPr="00B0540E" w:rsidRDefault="0062232F" w:rsidP="00EE29C8">
            <w:pPr>
              <w:widowControl w:val="0"/>
              <w:pBdr>
                <w:top w:val="nil"/>
                <w:left w:val="nil"/>
                <w:bottom w:val="nil"/>
                <w:right w:val="nil"/>
                <w:between w:val="nil"/>
              </w:pBdr>
              <w:tabs>
                <w:tab w:val="left" w:pos="411"/>
              </w:tabs>
              <w:spacing w:before="60" w:after="60" w:line="232" w:lineRule="auto"/>
              <w:ind w:left="-321" w:right="30"/>
              <w:jc w:val="center"/>
              <w:rPr>
                <w:rFonts w:ascii="Times New Roman" w:eastAsia="Times New Roman" w:hAnsi="Times New Roman" w:cs="Times New Roman"/>
                <w:color w:val="231F20"/>
                <w:sz w:val="20"/>
                <w:szCs w:val="20"/>
              </w:rPr>
            </w:pPr>
          </w:p>
        </w:tc>
        <w:tc>
          <w:tcPr>
            <w:tcW w:w="2326" w:type="dxa"/>
            <w:tcBorders>
              <w:top w:val="single" w:sz="4" w:space="0" w:color="auto"/>
            </w:tcBorders>
          </w:tcPr>
          <w:p w14:paraId="2889A1D9" w14:textId="6C5081C0" w:rsidR="0062232F" w:rsidRPr="00EE29C8" w:rsidRDefault="000B33B0" w:rsidP="00EE29C8">
            <w:pPr>
              <w:pStyle w:val="ListParagraph"/>
              <w:numPr>
                <w:ilvl w:val="0"/>
                <w:numId w:val="17"/>
              </w:numPr>
              <w:pBdr>
                <w:top w:val="nil"/>
                <w:left w:val="nil"/>
                <w:bottom w:val="nil"/>
                <w:right w:val="nil"/>
                <w:between w:val="nil"/>
              </w:pBdr>
              <w:tabs>
                <w:tab w:val="left" w:pos="411"/>
              </w:tabs>
              <w:spacing w:before="60" w:after="60" w:line="242" w:lineRule="auto"/>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 xml:space="preserve"> </w:t>
            </w:r>
            <w:r w:rsidR="0062232F" w:rsidRPr="00EE29C8">
              <w:rPr>
                <w:rFonts w:ascii="Times New Roman" w:eastAsia="Times New Roman" w:hAnsi="Times New Roman" w:cs="Times New Roman"/>
                <w:color w:val="231F20"/>
                <w:sz w:val="20"/>
                <w:szCs w:val="20"/>
              </w:rPr>
              <w:t>minimum value</w:t>
            </w:r>
          </w:p>
        </w:tc>
        <w:tc>
          <w:tcPr>
            <w:tcW w:w="2070" w:type="dxa"/>
            <w:gridSpan w:val="2"/>
            <w:tcBorders>
              <w:top w:val="single" w:sz="4" w:space="0" w:color="auto"/>
            </w:tcBorders>
          </w:tcPr>
          <w:p w14:paraId="4312C44B" w14:textId="77777777" w:rsidR="0062232F" w:rsidRPr="00B0540E" w:rsidRDefault="0062232F" w:rsidP="00EE29C8">
            <w:pPr>
              <w:widowControl w:val="0"/>
              <w:pBdr>
                <w:top w:val="nil"/>
                <w:left w:val="nil"/>
                <w:bottom w:val="nil"/>
                <w:right w:val="nil"/>
                <w:between w:val="nil"/>
              </w:pBdr>
              <w:spacing w:before="60" w:after="60" w:line="250" w:lineRule="auto"/>
              <w:ind w:left="799" w:right="778"/>
              <w:rPr>
                <w:rFonts w:ascii="Times New Roman" w:hAnsi="Times New Roman" w:cs="Times New Roman"/>
                <w:sz w:val="20"/>
                <w:szCs w:val="20"/>
              </w:rPr>
            </w:pPr>
            <w:r w:rsidRPr="00B0540E">
              <w:rPr>
                <w:rFonts w:ascii="Times New Roman" w:eastAsia="Times New Roman" w:hAnsi="Times New Roman" w:cs="Times New Roman"/>
                <w:color w:val="231F20"/>
                <w:sz w:val="20"/>
                <w:szCs w:val="20"/>
              </w:rPr>
              <w:t>200</w:t>
            </w:r>
          </w:p>
        </w:tc>
        <w:tc>
          <w:tcPr>
            <w:tcW w:w="1980" w:type="dxa"/>
            <w:gridSpan w:val="2"/>
            <w:tcBorders>
              <w:top w:val="single" w:sz="4" w:space="0" w:color="auto"/>
            </w:tcBorders>
          </w:tcPr>
          <w:p w14:paraId="42014F82" w14:textId="77777777" w:rsidR="0062232F" w:rsidRPr="00B0540E" w:rsidRDefault="0062232F" w:rsidP="00EE29C8">
            <w:pPr>
              <w:widowControl w:val="0"/>
              <w:pBdr>
                <w:top w:val="nil"/>
                <w:left w:val="nil"/>
                <w:bottom w:val="nil"/>
                <w:right w:val="nil"/>
                <w:between w:val="nil"/>
              </w:pBdr>
              <w:spacing w:before="60" w:after="60" w:line="250" w:lineRule="auto"/>
              <w:ind w:left="799" w:right="778"/>
              <w:rPr>
                <w:rFonts w:ascii="Times New Roman" w:hAnsi="Times New Roman" w:cs="Times New Roman"/>
                <w:sz w:val="20"/>
                <w:szCs w:val="20"/>
              </w:rPr>
            </w:pPr>
            <w:r w:rsidRPr="00B0540E">
              <w:rPr>
                <w:rFonts w:ascii="Times New Roman" w:eastAsia="Times New Roman" w:hAnsi="Times New Roman" w:cs="Times New Roman"/>
                <w:color w:val="231F20"/>
                <w:sz w:val="20"/>
                <w:szCs w:val="20"/>
              </w:rPr>
              <w:t>200</w:t>
            </w:r>
          </w:p>
        </w:tc>
        <w:tc>
          <w:tcPr>
            <w:tcW w:w="1980" w:type="dxa"/>
            <w:gridSpan w:val="2"/>
            <w:tcBorders>
              <w:top w:val="single" w:sz="4" w:space="0" w:color="auto"/>
            </w:tcBorders>
          </w:tcPr>
          <w:p w14:paraId="4753F509" w14:textId="77777777" w:rsidR="0062232F" w:rsidRPr="00B0540E" w:rsidRDefault="0062232F" w:rsidP="00EE29C8">
            <w:pPr>
              <w:widowControl w:val="0"/>
              <w:pBdr>
                <w:top w:val="nil"/>
                <w:left w:val="nil"/>
                <w:bottom w:val="nil"/>
                <w:right w:val="nil"/>
                <w:between w:val="nil"/>
              </w:pBdr>
              <w:spacing w:before="60" w:after="60" w:line="246" w:lineRule="auto"/>
              <w:ind w:left="834" w:right="765"/>
              <w:rPr>
                <w:rFonts w:ascii="Times New Roman" w:hAnsi="Times New Roman" w:cs="Times New Roman"/>
                <w:sz w:val="20"/>
                <w:szCs w:val="20"/>
              </w:rPr>
            </w:pPr>
            <w:r w:rsidRPr="00B0540E">
              <w:rPr>
                <w:rFonts w:ascii="Times New Roman" w:eastAsia="Times New Roman" w:hAnsi="Times New Roman" w:cs="Times New Roman"/>
                <w:color w:val="231F20"/>
                <w:sz w:val="20"/>
                <w:szCs w:val="20"/>
              </w:rPr>
              <w:t>180</w:t>
            </w:r>
          </w:p>
        </w:tc>
      </w:tr>
      <w:tr w:rsidR="00984BDF" w:rsidRPr="00B0540E" w14:paraId="3A3AEBB9" w14:textId="77777777" w:rsidTr="00EE29C8">
        <w:trPr>
          <w:trHeight w:val="331"/>
        </w:trPr>
        <w:tc>
          <w:tcPr>
            <w:tcW w:w="729" w:type="dxa"/>
          </w:tcPr>
          <w:p w14:paraId="50955EFE" w14:textId="77777777" w:rsidR="00984BDF" w:rsidRPr="00B0540E" w:rsidRDefault="00BB3023" w:rsidP="00EE29C8">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iii)</w:t>
            </w:r>
          </w:p>
        </w:tc>
        <w:tc>
          <w:tcPr>
            <w:tcW w:w="8356" w:type="dxa"/>
            <w:gridSpan w:val="7"/>
          </w:tcPr>
          <w:p w14:paraId="0D6A1882" w14:textId="77777777" w:rsidR="00984BDF" w:rsidRPr="00EE29C8" w:rsidRDefault="00BB3023" w:rsidP="00EE29C8">
            <w:pPr>
              <w:widowControl w:val="0"/>
              <w:pBdr>
                <w:top w:val="nil"/>
                <w:left w:val="nil"/>
                <w:bottom w:val="nil"/>
                <w:right w:val="nil"/>
                <w:between w:val="nil"/>
              </w:pBdr>
              <w:spacing w:before="60" w:after="60" w:line="240" w:lineRule="auto"/>
              <w:rPr>
                <w:rFonts w:ascii="Times New Roman" w:eastAsia="Times New Roman" w:hAnsi="Times New Roman" w:cs="Times New Roman"/>
                <w:bCs/>
                <w:color w:val="000000"/>
                <w:sz w:val="20"/>
                <w:szCs w:val="20"/>
              </w:rPr>
            </w:pPr>
            <w:r w:rsidRPr="00EE29C8">
              <w:rPr>
                <w:rFonts w:ascii="Times New Roman" w:eastAsia="Times New Roman" w:hAnsi="Times New Roman" w:cs="Times New Roman"/>
                <w:bCs/>
                <w:color w:val="231F20"/>
                <w:sz w:val="20"/>
                <w:szCs w:val="20"/>
              </w:rPr>
              <w:t>Tensile strength (N/mm</w:t>
            </w:r>
            <w:r w:rsidRPr="00EE29C8">
              <w:rPr>
                <w:rFonts w:ascii="Times New Roman" w:eastAsia="Times New Roman" w:hAnsi="Times New Roman" w:cs="Times New Roman"/>
                <w:bCs/>
                <w:color w:val="231F20"/>
                <w:sz w:val="20"/>
                <w:szCs w:val="20"/>
                <w:vertAlign w:val="superscript"/>
              </w:rPr>
              <w:t>2</w:t>
            </w:r>
            <w:r w:rsidRPr="00EE29C8">
              <w:rPr>
                <w:rFonts w:ascii="Times New Roman" w:eastAsia="Times New Roman" w:hAnsi="Times New Roman" w:cs="Times New Roman"/>
                <w:bCs/>
                <w:color w:val="231F20"/>
                <w:sz w:val="20"/>
                <w:szCs w:val="20"/>
              </w:rPr>
              <w:t>)</w:t>
            </w:r>
          </w:p>
        </w:tc>
      </w:tr>
      <w:tr w:rsidR="007B67C3" w:rsidRPr="00B0540E" w14:paraId="69BFE83D" w14:textId="77777777" w:rsidTr="00EE29C8">
        <w:trPr>
          <w:trHeight w:val="666"/>
        </w:trPr>
        <w:tc>
          <w:tcPr>
            <w:tcW w:w="729" w:type="dxa"/>
            <w:vMerge w:val="restart"/>
          </w:tcPr>
          <w:p w14:paraId="0171F067" w14:textId="77777777" w:rsidR="007A3E9C" w:rsidRPr="00B0540E" w:rsidRDefault="007A3E9C" w:rsidP="00EE29C8">
            <w:pPr>
              <w:widowControl w:val="0"/>
              <w:pBdr>
                <w:top w:val="nil"/>
                <w:left w:val="nil"/>
                <w:bottom w:val="nil"/>
                <w:right w:val="nil"/>
                <w:between w:val="nil"/>
              </w:pBdr>
              <w:tabs>
                <w:tab w:val="left" w:pos="411"/>
              </w:tabs>
              <w:spacing w:before="60" w:after="60" w:line="232" w:lineRule="auto"/>
              <w:ind w:left="-321" w:right="31"/>
              <w:jc w:val="center"/>
              <w:rPr>
                <w:rFonts w:ascii="Times New Roman" w:eastAsia="Times New Roman" w:hAnsi="Times New Roman" w:cs="Times New Roman"/>
                <w:color w:val="231F20"/>
                <w:sz w:val="20"/>
                <w:szCs w:val="20"/>
              </w:rPr>
            </w:pPr>
          </w:p>
        </w:tc>
        <w:tc>
          <w:tcPr>
            <w:tcW w:w="2326" w:type="dxa"/>
            <w:tcBorders>
              <w:bottom w:val="single" w:sz="4" w:space="0" w:color="auto"/>
            </w:tcBorders>
          </w:tcPr>
          <w:p w14:paraId="0B204AE1" w14:textId="36C41A89" w:rsidR="007A3E9C" w:rsidRPr="00EE29C8" w:rsidRDefault="000B33B0" w:rsidP="00EE29C8">
            <w:pPr>
              <w:pStyle w:val="ListParagraph"/>
              <w:numPr>
                <w:ilvl w:val="0"/>
                <w:numId w:val="18"/>
              </w:numPr>
              <w:pBdr>
                <w:top w:val="nil"/>
                <w:left w:val="nil"/>
                <w:bottom w:val="nil"/>
                <w:right w:val="nil"/>
                <w:between w:val="nil"/>
              </w:pBdr>
              <w:tabs>
                <w:tab w:val="left" w:pos="411"/>
              </w:tabs>
              <w:spacing w:before="60" w:after="60" w:line="232" w:lineRule="auto"/>
              <w:ind w:right="31"/>
              <w:rPr>
                <w:rFonts w:ascii="Times New Roman" w:eastAsia="Times New Roman" w:hAnsi="Times New Roman" w:cs="Times New Roman"/>
                <w:color w:val="000000"/>
                <w:sz w:val="20"/>
                <w:szCs w:val="20"/>
              </w:rPr>
            </w:pPr>
            <w:r>
              <w:rPr>
                <w:rFonts w:ascii="Times New Roman" w:eastAsia="Times New Roman" w:hAnsi="Times New Roman" w:cs="Times New Roman"/>
                <w:color w:val="231F20"/>
                <w:sz w:val="20"/>
                <w:szCs w:val="20"/>
              </w:rPr>
              <w:t xml:space="preserve"> </w:t>
            </w:r>
            <w:r w:rsidR="007A3E9C" w:rsidRPr="00EE29C8">
              <w:rPr>
                <w:rFonts w:ascii="Times New Roman" w:eastAsia="Times New Roman" w:hAnsi="Times New Roman" w:cs="Times New Roman"/>
                <w:color w:val="231F20"/>
                <w:sz w:val="20"/>
                <w:szCs w:val="20"/>
              </w:rPr>
              <w:t>variation in percentage of initial value</w:t>
            </w:r>
            <w:r w:rsidR="00195899">
              <w:rPr>
                <w:rFonts w:ascii="Times New Roman" w:eastAsia="Times New Roman" w:hAnsi="Times New Roman" w:cs="Times New Roman"/>
                <w:color w:val="231F20"/>
                <w:sz w:val="20"/>
                <w:szCs w:val="20"/>
              </w:rPr>
              <w:t>; and</w:t>
            </w:r>
          </w:p>
        </w:tc>
        <w:tc>
          <w:tcPr>
            <w:tcW w:w="2070" w:type="dxa"/>
            <w:gridSpan w:val="2"/>
            <w:tcBorders>
              <w:bottom w:val="single" w:sz="4" w:space="0" w:color="auto"/>
            </w:tcBorders>
          </w:tcPr>
          <w:p w14:paraId="70E55AB3" w14:textId="77777777" w:rsidR="007A3E9C" w:rsidRPr="00B0540E" w:rsidRDefault="007A3E9C" w:rsidP="00EE29C8">
            <w:pPr>
              <w:widowControl w:val="0"/>
              <w:pBdr>
                <w:top w:val="nil"/>
                <w:left w:val="nil"/>
                <w:bottom w:val="nil"/>
                <w:right w:val="nil"/>
                <w:between w:val="nil"/>
              </w:pBdr>
              <w:spacing w:before="60" w:after="60" w:line="242" w:lineRule="auto"/>
              <w:ind w:left="799" w:right="779"/>
              <w:rPr>
                <w:rFonts w:ascii="Times New Roman" w:eastAsia="Times New Roman" w:hAnsi="Times New Roman" w:cs="Times New Roman"/>
                <w:color w:val="000000"/>
                <w:sz w:val="20"/>
                <w:szCs w:val="20"/>
              </w:rPr>
            </w:pPr>
            <w:r w:rsidRPr="00B0540E">
              <w:rPr>
                <w:rFonts w:ascii="Times New Roman" w:eastAsia="Times New Roman" w:hAnsi="Times New Roman" w:cs="Times New Roman"/>
                <w:color w:val="000000"/>
                <w:sz w:val="20"/>
                <w:szCs w:val="20"/>
              </w:rPr>
              <w:t>- 25</w:t>
            </w:r>
          </w:p>
          <w:p w14:paraId="29D57CE0" w14:textId="77777777" w:rsidR="007A3E9C" w:rsidRPr="00B0540E" w:rsidRDefault="007A3E9C" w:rsidP="00EE29C8">
            <w:pPr>
              <w:widowControl w:val="0"/>
              <w:pBdr>
                <w:top w:val="nil"/>
                <w:left w:val="nil"/>
                <w:bottom w:val="nil"/>
                <w:right w:val="nil"/>
                <w:between w:val="nil"/>
              </w:pBdr>
              <w:spacing w:before="60" w:after="60" w:line="250" w:lineRule="auto"/>
              <w:ind w:left="799" w:right="636"/>
              <w:rPr>
                <w:rFonts w:ascii="Times New Roman" w:eastAsia="Times New Roman" w:hAnsi="Times New Roman" w:cs="Times New Roman"/>
                <w:color w:val="000000"/>
                <w:sz w:val="20"/>
                <w:szCs w:val="20"/>
              </w:rPr>
            </w:pPr>
          </w:p>
        </w:tc>
        <w:tc>
          <w:tcPr>
            <w:tcW w:w="1980" w:type="dxa"/>
            <w:gridSpan w:val="2"/>
            <w:tcBorders>
              <w:bottom w:val="single" w:sz="4" w:space="0" w:color="auto"/>
            </w:tcBorders>
          </w:tcPr>
          <w:p w14:paraId="7E24788F" w14:textId="77777777" w:rsidR="007A3E9C" w:rsidRPr="00B0540E" w:rsidRDefault="007A3E9C" w:rsidP="00EE29C8">
            <w:pPr>
              <w:widowControl w:val="0"/>
              <w:pBdr>
                <w:top w:val="nil"/>
                <w:left w:val="nil"/>
                <w:bottom w:val="nil"/>
                <w:right w:val="nil"/>
                <w:between w:val="nil"/>
              </w:pBdr>
              <w:spacing w:before="60" w:after="60" w:line="242" w:lineRule="auto"/>
              <w:ind w:left="799" w:right="780"/>
              <w:rPr>
                <w:rFonts w:ascii="Times New Roman" w:eastAsia="Times New Roman" w:hAnsi="Times New Roman" w:cs="Times New Roman"/>
                <w:color w:val="000000"/>
                <w:sz w:val="20"/>
                <w:szCs w:val="20"/>
              </w:rPr>
            </w:pPr>
            <w:r w:rsidRPr="00B0540E">
              <w:rPr>
                <w:rFonts w:ascii="Times New Roman" w:eastAsia="Times New Roman" w:hAnsi="Times New Roman" w:cs="Times New Roman"/>
                <w:color w:val="000000"/>
                <w:sz w:val="20"/>
                <w:szCs w:val="20"/>
              </w:rPr>
              <w:t>- 30</w:t>
            </w:r>
          </w:p>
          <w:p w14:paraId="58320853" w14:textId="77777777" w:rsidR="007A3E9C" w:rsidRPr="00B0540E" w:rsidRDefault="007A3E9C" w:rsidP="00EE29C8">
            <w:pPr>
              <w:widowControl w:val="0"/>
              <w:pBdr>
                <w:top w:val="nil"/>
                <w:left w:val="nil"/>
                <w:bottom w:val="nil"/>
                <w:right w:val="nil"/>
                <w:between w:val="nil"/>
              </w:pBdr>
              <w:spacing w:before="60" w:after="60" w:line="250" w:lineRule="auto"/>
              <w:ind w:left="799" w:right="634"/>
              <w:rPr>
                <w:rFonts w:ascii="Times New Roman" w:eastAsia="Times New Roman" w:hAnsi="Times New Roman" w:cs="Times New Roman"/>
                <w:color w:val="000000"/>
                <w:sz w:val="20"/>
                <w:szCs w:val="20"/>
              </w:rPr>
            </w:pPr>
          </w:p>
        </w:tc>
        <w:tc>
          <w:tcPr>
            <w:tcW w:w="1980" w:type="dxa"/>
            <w:gridSpan w:val="2"/>
            <w:tcBorders>
              <w:bottom w:val="single" w:sz="4" w:space="0" w:color="auto"/>
            </w:tcBorders>
          </w:tcPr>
          <w:p w14:paraId="12763418" w14:textId="77777777" w:rsidR="007A3E9C" w:rsidRPr="00B0540E" w:rsidRDefault="007A3E9C" w:rsidP="00EE29C8">
            <w:pPr>
              <w:widowControl w:val="0"/>
              <w:pBdr>
                <w:top w:val="nil"/>
                <w:left w:val="nil"/>
                <w:bottom w:val="nil"/>
                <w:right w:val="nil"/>
                <w:between w:val="nil"/>
              </w:pBdr>
              <w:spacing w:before="60" w:after="60" w:line="242" w:lineRule="auto"/>
              <w:ind w:left="834" w:right="495"/>
              <w:rPr>
                <w:rFonts w:ascii="Times New Roman" w:eastAsia="Times New Roman" w:hAnsi="Times New Roman" w:cs="Times New Roman"/>
                <w:color w:val="000000"/>
                <w:sz w:val="20"/>
                <w:szCs w:val="20"/>
              </w:rPr>
            </w:pPr>
            <w:r w:rsidRPr="00B0540E">
              <w:rPr>
                <w:rFonts w:ascii="Times New Roman" w:eastAsia="Times New Roman" w:hAnsi="Times New Roman" w:cs="Times New Roman"/>
                <w:color w:val="000000"/>
                <w:sz w:val="20"/>
                <w:szCs w:val="20"/>
              </w:rPr>
              <w:t>- 40</w:t>
            </w:r>
          </w:p>
          <w:p w14:paraId="5BB92B53" w14:textId="77777777" w:rsidR="007A3E9C" w:rsidRPr="00B0540E" w:rsidRDefault="007A3E9C" w:rsidP="00EE29C8">
            <w:pPr>
              <w:widowControl w:val="0"/>
              <w:pBdr>
                <w:top w:val="nil"/>
                <w:left w:val="nil"/>
                <w:bottom w:val="nil"/>
                <w:right w:val="nil"/>
                <w:between w:val="nil"/>
              </w:pBdr>
              <w:spacing w:before="60" w:after="60" w:line="250" w:lineRule="auto"/>
              <w:ind w:left="266"/>
              <w:rPr>
                <w:rFonts w:ascii="Times New Roman" w:eastAsia="Times New Roman" w:hAnsi="Times New Roman" w:cs="Times New Roman"/>
                <w:color w:val="000000"/>
                <w:sz w:val="20"/>
                <w:szCs w:val="20"/>
              </w:rPr>
            </w:pPr>
            <w:r w:rsidRPr="00B0540E">
              <w:rPr>
                <w:rFonts w:ascii="Times New Roman" w:eastAsia="Times New Roman" w:hAnsi="Times New Roman" w:cs="Times New Roman"/>
                <w:color w:val="231F20"/>
                <w:sz w:val="20"/>
                <w:szCs w:val="20"/>
              </w:rPr>
              <w:t xml:space="preserve">          </w:t>
            </w:r>
          </w:p>
        </w:tc>
      </w:tr>
      <w:tr w:rsidR="007B67C3" w:rsidRPr="00B0540E" w14:paraId="42AE32A6" w14:textId="77777777" w:rsidTr="00EE29C8">
        <w:trPr>
          <w:trHeight w:val="269"/>
        </w:trPr>
        <w:tc>
          <w:tcPr>
            <w:tcW w:w="729" w:type="dxa"/>
            <w:vMerge/>
          </w:tcPr>
          <w:p w14:paraId="023D6B3E" w14:textId="77777777" w:rsidR="007A3E9C" w:rsidRPr="00B0540E" w:rsidRDefault="007A3E9C" w:rsidP="00EE29C8">
            <w:pPr>
              <w:widowControl w:val="0"/>
              <w:pBdr>
                <w:top w:val="nil"/>
                <w:left w:val="nil"/>
                <w:bottom w:val="nil"/>
                <w:right w:val="nil"/>
                <w:between w:val="nil"/>
              </w:pBdr>
              <w:tabs>
                <w:tab w:val="left" w:pos="411"/>
              </w:tabs>
              <w:spacing w:before="60" w:after="60" w:line="232" w:lineRule="auto"/>
              <w:ind w:left="-321" w:right="31"/>
              <w:jc w:val="center"/>
              <w:rPr>
                <w:rFonts w:ascii="Times New Roman" w:eastAsia="Times New Roman" w:hAnsi="Times New Roman" w:cs="Times New Roman"/>
                <w:color w:val="231F20"/>
                <w:sz w:val="20"/>
                <w:szCs w:val="20"/>
              </w:rPr>
            </w:pPr>
          </w:p>
        </w:tc>
        <w:tc>
          <w:tcPr>
            <w:tcW w:w="2326" w:type="dxa"/>
            <w:tcBorders>
              <w:top w:val="single" w:sz="4" w:space="0" w:color="auto"/>
            </w:tcBorders>
          </w:tcPr>
          <w:p w14:paraId="0947DF67" w14:textId="68EB1852" w:rsidR="007A3E9C" w:rsidRPr="00EE29C8" w:rsidRDefault="000B33B0" w:rsidP="00EE29C8">
            <w:pPr>
              <w:pStyle w:val="ListParagraph"/>
              <w:numPr>
                <w:ilvl w:val="0"/>
                <w:numId w:val="18"/>
              </w:numPr>
              <w:pBdr>
                <w:top w:val="nil"/>
                <w:left w:val="nil"/>
                <w:bottom w:val="nil"/>
                <w:right w:val="nil"/>
                <w:between w:val="nil"/>
              </w:pBdr>
              <w:tabs>
                <w:tab w:val="left" w:pos="411"/>
              </w:tabs>
              <w:spacing w:before="60" w:after="60" w:line="242" w:lineRule="auto"/>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 xml:space="preserve"> </w:t>
            </w:r>
            <w:r w:rsidR="007A3E9C" w:rsidRPr="00EE29C8">
              <w:rPr>
                <w:rFonts w:ascii="Times New Roman" w:eastAsia="Times New Roman" w:hAnsi="Times New Roman" w:cs="Times New Roman"/>
                <w:color w:val="231F20"/>
                <w:sz w:val="20"/>
                <w:szCs w:val="20"/>
              </w:rPr>
              <w:t>minimum value</w:t>
            </w:r>
          </w:p>
        </w:tc>
        <w:tc>
          <w:tcPr>
            <w:tcW w:w="2070" w:type="dxa"/>
            <w:gridSpan w:val="2"/>
            <w:tcBorders>
              <w:top w:val="single" w:sz="4" w:space="0" w:color="auto"/>
            </w:tcBorders>
          </w:tcPr>
          <w:p w14:paraId="2552168A" w14:textId="77777777" w:rsidR="007A3E9C" w:rsidRPr="00B0540E" w:rsidRDefault="007A3E9C" w:rsidP="00EE29C8">
            <w:pPr>
              <w:widowControl w:val="0"/>
              <w:pBdr>
                <w:top w:val="nil"/>
                <w:left w:val="nil"/>
                <w:bottom w:val="nil"/>
                <w:right w:val="nil"/>
                <w:between w:val="nil"/>
              </w:pBdr>
              <w:spacing w:before="60" w:after="60" w:line="250" w:lineRule="auto"/>
              <w:jc w:val="center"/>
              <w:rPr>
                <w:rFonts w:ascii="Times New Roman" w:hAnsi="Times New Roman" w:cs="Times New Roman"/>
                <w:sz w:val="20"/>
                <w:szCs w:val="20"/>
              </w:rPr>
            </w:pPr>
            <w:r w:rsidRPr="00B0540E">
              <w:rPr>
                <w:rFonts w:ascii="Times New Roman" w:eastAsia="Times New Roman" w:hAnsi="Times New Roman" w:cs="Times New Roman"/>
                <w:color w:val="231F20"/>
                <w:sz w:val="20"/>
                <w:szCs w:val="20"/>
              </w:rPr>
              <w:t>12</w:t>
            </w:r>
          </w:p>
        </w:tc>
        <w:tc>
          <w:tcPr>
            <w:tcW w:w="1980" w:type="dxa"/>
            <w:gridSpan w:val="2"/>
            <w:tcBorders>
              <w:top w:val="single" w:sz="4" w:space="0" w:color="auto"/>
            </w:tcBorders>
          </w:tcPr>
          <w:p w14:paraId="5937655E" w14:textId="77777777" w:rsidR="007A3E9C" w:rsidRPr="00B0540E" w:rsidRDefault="007A3E9C" w:rsidP="00EE29C8">
            <w:pPr>
              <w:widowControl w:val="0"/>
              <w:pBdr>
                <w:top w:val="nil"/>
                <w:left w:val="nil"/>
                <w:bottom w:val="nil"/>
                <w:right w:val="nil"/>
                <w:between w:val="nil"/>
              </w:pBdr>
              <w:spacing w:before="60" w:after="60" w:line="250" w:lineRule="auto"/>
              <w:ind w:left="1" w:right="11"/>
              <w:jc w:val="center"/>
              <w:rPr>
                <w:rFonts w:ascii="Times New Roman" w:hAnsi="Times New Roman" w:cs="Times New Roman"/>
                <w:sz w:val="20"/>
                <w:szCs w:val="20"/>
              </w:rPr>
            </w:pPr>
            <w:r w:rsidRPr="00B0540E">
              <w:rPr>
                <w:rFonts w:ascii="Times New Roman" w:eastAsia="Times New Roman" w:hAnsi="Times New Roman" w:cs="Times New Roman"/>
                <w:color w:val="231F20"/>
                <w:sz w:val="20"/>
                <w:szCs w:val="20"/>
              </w:rPr>
              <w:t>10</w:t>
            </w:r>
          </w:p>
        </w:tc>
        <w:tc>
          <w:tcPr>
            <w:tcW w:w="1980" w:type="dxa"/>
            <w:gridSpan w:val="2"/>
            <w:tcBorders>
              <w:top w:val="single" w:sz="4" w:space="0" w:color="auto"/>
            </w:tcBorders>
          </w:tcPr>
          <w:p w14:paraId="3D38AF69" w14:textId="77777777" w:rsidR="007A3E9C" w:rsidRPr="00B0540E" w:rsidRDefault="007A3E9C" w:rsidP="00EE29C8">
            <w:pPr>
              <w:widowControl w:val="0"/>
              <w:pBdr>
                <w:top w:val="nil"/>
                <w:left w:val="nil"/>
                <w:bottom w:val="nil"/>
                <w:right w:val="nil"/>
                <w:between w:val="nil"/>
              </w:pBdr>
              <w:spacing w:before="60" w:after="60" w:line="250" w:lineRule="auto"/>
              <w:ind w:left="79"/>
              <w:jc w:val="center"/>
              <w:rPr>
                <w:rFonts w:ascii="Times New Roman" w:hAnsi="Times New Roman" w:cs="Times New Roman"/>
                <w:sz w:val="20"/>
                <w:szCs w:val="20"/>
              </w:rPr>
            </w:pPr>
            <w:r w:rsidRPr="00B0540E">
              <w:rPr>
                <w:rFonts w:ascii="Times New Roman" w:hAnsi="Times New Roman" w:cs="Times New Roman"/>
                <w:sz w:val="20"/>
                <w:szCs w:val="20"/>
              </w:rPr>
              <w:t>5</w:t>
            </w:r>
          </w:p>
        </w:tc>
      </w:tr>
      <w:tr w:rsidR="007B67C3" w:rsidRPr="00B0540E" w14:paraId="5314010D" w14:textId="77777777" w:rsidTr="00EE29C8">
        <w:trPr>
          <w:trHeight w:val="466"/>
        </w:trPr>
        <w:tc>
          <w:tcPr>
            <w:tcW w:w="729" w:type="dxa"/>
          </w:tcPr>
          <w:p w14:paraId="2FD9EC89" w14:textId="77777777" w:rsidR="00984BDF" w:rsidRPr="00B0540E" w:rsidRDefault="00BB3023" w:rsidP="00EE29C8">
            <w:pPr>
              <w:widowControl w:val="0"/>
              <w:pBdr>
                <w:top w:val="nil"/>
                <w:left w:val="nil"/>
                <w:bottom w:val="nil"/>
                <w:right w:val="nil"/>
                <w:between w:val="nil"/>
              </w:pBdr>
              <w:tabs>
                <w:tab w:val="left" w:pos="411"/>
              </w:tabs>
              <w:spacing w:before="60" w:after="60" w:line="232" w:lineRule="auto"/>
              <w:ind w:right="31"/>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iv)</w:t>
            </w:r>
          </w:p>
        </w:tc>
        <w:tc>
          <w:tcPr>
            <w:tcW w:w="2326" w:type="dxa"/>
          </w:tcPr>
          <w:p w14:paraId="565422A1" w14:textId="77777777" w:rsidR="00984BDF" w:rsidRPr="00EE29C8" w:rsidRDefault="00BB3023" w:rsidP="00EE29C8">
            <w:pPr>
              <w:widowControl w:val="0"/>
              <w:pBdr>
                <w:top w:val="nil"/>
                <w:left w:val="nil"/>
                <w:bottom w:val="nil"/>
                <w:right w:val="nil"/>
                <w:between w:val="nil"/>
              </w:pBdr>
              <w:tabs>
                <w:tab w:val="left" w:pos="411"/>
              </w:tabs>
              <w:spacing w:before="60" w:after="60" w:line="232" w:lineRule="auto"/>
              <w:ind w:right="31"/>
              <w:rPr>
                <w:rFonts w:ascii="Times New Roman" w:eastAsia="Times New Roman" w:hAnsi="Times New Roman" w:cs="Times New Roman"/>
                <w:bCs/>
                <w:color w:val="231F20"/>
                <w:sz w:val="20"/>
                <w:szCs w:val="20"/>
              </w:rPr>
            </w:pPr>
            <w:r w:rsidRPr="00EE29C8">
              <w:rPr>
                <w:rFonts w:ascii="Times New Roman" w:eastAsia="Times New Roman" w:hAnsi="Times New Roman" w:cs="Times New Roman"/>
                <w:bCs/>
                <w:color w:val="231F20"/>
                <w:sz w:val="20"/>
                <w:szCs w:val="20"/>
              </w:rPr>
              <w:t>Adhesion strength (N/mm)</w:t>
            </w:r>
          </w:p>
        </w:tc>
        <w:tc>
          <w:tcPr>
            <w:tcW w:w="1350" w:type="dxa"/>
          </w:tcPr>
          <w:p w14:paraId="74C152AD" w14:textId="77777777" w:rsidR="00984BDF" w:rsidRPr="00B0540E" w:rsidRDefault="00BB302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000000"/>
                <w:sz w:val="20"/>
                <w:szCs w:val="20"/>
              </w:rPr>
            </w:pPr>
            <w:r w:rsidRPr="00B0540E">
              <w:rPr>
                <w:rFonts w:ascii="Times New Roman" w:eastAsia="Times New Roman" w:hAnsi="Times New Roman" w:cs="Times New Roman"/>
                <w:color w:val="000000"/>
                <w:sz w:val="20"/>
                <w:szCs w:val="20"/>
              </w:rPr>
              <w:t>Natural  Fibers Carcass</w:t>
            </w:r>
          </w:p>
        </w:tc>
        <w:tc>
          <w:tcPr>
            <w:tcW w:w="720" w:type="dxa"/>
          </w:tcPr>
          <w:p w14:paraId="378DAF09" w14:textId="77777777" w:rsidR="00984BDF" w:rsidRPr="00B0540E" w:rsidRDefault="00BB302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000000"/>
                <w:sz w:val="20"/>
                <w:szCs w:val="20"/>
              </w:rPr>
              <w:t>Synthetic  Filaments Carcass</w:t>
            </w:r>
          </w:p>
        </w:tc>
        <w:tc>
          <w:tcPr>
            <w:tcW w:w="1260" w:type="dxa"/>
          </w:tcPr>
          <w:p w14:paraId="5180AD3B" w14:textId="77777777" w:rsidR="00984BDF" w:rsidRPr="00B0540E" w:rsidRDefault="00BB302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000000"/>
                <w:sz w:val="20"/>
                <w:szCs w:val="20"/>
              </w:rPr>
              <w:t>Natural  Fibers Carcass</w:t>
            </w:r>
          </w:p>
        </w:tc>
        <w:tc>
          <w:tcPr>
            <w:tcW w:w="720" w:type="dxa"/>
          </w:tcPr>
          <w:p w14:paraId="50829CC7" w14:textId="77777777" w:rsidR="00984BDF" w:rsidRPr="00B0540E" w:rsidRDefault="00BB302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000000"/>
                <w:sz w:val="20"/>
                <w:szCs w:val="20"/>
              </w:rPr>
              <w:t>Synthetic  Filaments Carcass</w:t>
            </w:r>
          </w:p>
        </w:tc>
        <w:tc>
          <w:tcPr>
            <w:tcW w:w="1170" w:type="dxa"/>
          </w:tcPr>
          <w:p w14:paraId="3DC57129" w14:textId="4687DEBE" w:rsidR="00984BDF" w:rsidRPr="00B0540E" w:rsidRDefault="00BB302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000000"/>
                <w:sz w:val="20"/>
                <w:szCs w:val="20"/>
              </w:rPr>
              <w:t>Natural Fibers Carcass</w:t>
            </w:r>
          </w:p>
        </w:tc>
        <w:tc>
          <w:tcPr>
            <w:tcW w:w="810" w:type="dxa"/>
          </w:tcPr>
          <w:p w14:paraId="5A92F6D4" w14:textId="77777777" w:rsidR="00984BDF" w:rsidRPr="00B0540E" w:rsidRDefault="00BB302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000000"/>
                <w:sz w:val="20"/>
                <w:szCs w:val="20"/>
              </w:rPr>
              <w:t>Synthetic  Filaments Carcass</w:t>
            </w:r>
          </w:p>
        </w:tc>
      </w:tr>
      <w:tr w:rsidR="00D26FF8" w:rsidRPr="00B0540E" w14:paraId="38B759ED" w14:textId="77777777" w:rsidTr="00EE29C8">
        <w:trPr>
          <w:trHeight w:val="233"/>
        </w:trPr>
        <w:tc>
          <w:tcPr>
            <w:tcW w:w="729" w:type="dxa"/>
          </w:tcPr>
          <w:p w14:paraId="7FF43AC7" w14:textId="3D6D544B" w:rsidR="00D26FF8" w:rsidRPr="00B0540E" w:rsidRDefault="00D26FF8" w:rsidP="00EE29C8">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v)</w:t>
            </w:r>
          </w:p>
        </w:tc>
        <w:tc>
          <w:tcPr>
            <w:tcW w:w="8356" w:type="dxa"/>
            <w:gridSpan w:val="7"/>
            <w:tcBorders>
              <w:bottom w:val="single" w:sz="4" w:space="0" w:color="auto"/>
            </w:tcBorders>
          </w:tcPr>
          <w:p w14:paraId="164A3A9D" w14:textId="5ADF1F90" w:rsidR="00D26FF8" w:rsidRPr="00B0540E" w:rsidRDefault="000B33B0" w:rsidP="00EE29C8">
            <w:pPr>
              <w:pBdr>
                <w:top w:val="nil"/>
                <w:left w:val="nil"/>
                <w:bottom w:val="nil"/>
                <w:right w:val="nil"/>
                <w:between w:val="nil"/>
              </w:pBdr>
              <w:spacing w:before="60" w:after="60" w:line="240" w:lineRule="auto"/>
              <w:jc w:val="lef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 xml:space="preserve">Between adjacent piles </w:t>
            </w:r>
          </w:p>
        </w:tc>
      </w:tr>
      <w:tr w:rsidR="007B67C3" w:rsidRPr="00B0540E" w14:paraId="0CE9A8A4" w14:textId="77777777" w:rsidTr="00EE29C8">
        <w:trPr>
          <w:trHeight w:val="935"/>
        </w:trPr>
        <w:tc>
          <w:tcPr>
            <w:tcW w:w="729" w:type="dxa"/>
            <w:vMerge w:val="restart"/>
          </w:tcPr>
          <w:p w14:paraId="417927FD" w14:textId="6578FD35" w:rsidR="00ED60F3" w:rsidRPr="00B0540E" w:rsidRDefault="00ED60F3" w:rsidP="00EE29C8">
            <w:pPr>
              <w:widowControl w:val="0"/>
              <w:pBdr>
                <w:top w:val="nil"/>
                <w:left w:val="nil"/>
                <w:bottom w:val="nil"/>
                <w:right w:val="nil"/>
                <w:between w:val="nil"/>
              </w:pBdr>
              <w:tabs>
                <w:tab w:val="left" w:pos="411"/>
              </w:tabs>
              <w:spacing w:before="60" w:after="60" w:line="232" w:lineRule="auto"/>
              <w:ind w:right="30"/>
              <w:rPr>
                <w:rFonts w:ascii="Times New Roman" w:eastAsia="Times New Roman" w:hAnsi="Times New Roman" w:cs="Times New Roman"/>
                <w:color w:val="231F20"/>
                <w:sz w:val="20"/>
                <w:szCs w:val="20"/>
              </w:rPr>
            </w:pPr>
          </w:p>
        </w:tc>
        <w:tc>
          <w:tcPr>
            <w:tcW w:w="2326" w:type="dxa"/>
            <w:tcBorders>
              <w:bottom w:val="single" w:sz="4" w:space="0" w:color="auto"/>
            </w:tcBorders>
          </w:tcPr>
          <w:p w14:paraId="784ECF3B" w14:textId="02A4430E" w:rsidR="00ED60F3" w:rsidRPr="00EE29C8" w:rsidRDefault="000B33B0" w:rsidP="00EE29C8">
            <w:pPr>
              <w:pStyle w:val="ListParagraph"/>
              <w:numPr>
                <w:ilvl w:val="0"/>
                <w:numId w:val="19"/>
              </w:numPr>
              <w:pBdr>
                <w:top w:val="nil"/>
                <w:left w:val="nil"/>
                <w:bottom w:val="nil"/>
                <w:right w:val="nil"/>
                <w:between w:val="nil"/>
              </w:pBdr>
              <w:tabs>
                <w:tab w:val="left" w:pos="411"/>
              </w:tabs>
              <w:spacing w:before="60" w:after="60" w:line="232" w:lineRule="auto"/>
              <w:ind w:right="30"/>
              <w:rPr>
                <w:rFonts w:ascii="Times New Roman" w:eastAsia="Times New Roman" w:hAnsi="Times New Roman" w:cs="Times New Roman"/>
                <w:color w:val="000000"/>
                <w:sz w:val="20"/>
                <w:szCs w:val="20"/>
              </w:rPr>
            </w:pPr>
            <w:r>
              <w:rPr>
                <w:rFonts w:ascii="Times New Roman" w:eastAsia="Times New Roman" w:hAnsi="Times New Roman" w:cs="Times New Roman"/>
                <w:bCs/>
                <w:color w:val="231F20"/>
                <w:sz w:val="20"/>
                <w:szCs w:val="20"/>
              </w:rPr>
              <w:t xml:space="preserve"> </w:t>
            </w:r>
            <w:r w:rsidR="00ED60F3" w:rsidRPr="00EE29C8">
              <w:rPr>
                <w:rFonts w:ascii="Times New Roman" w:eastAsia="Times New Roman" w:hAnsi="Times New Roman" w:cs="Times New Roman"/>
                <w:bCs/>
                <w:color w:val="231F20"/>
                <w:sz w:val="20"/>
                <w:szCs w:val="20"/>
              </w:rPr>
              <w:t>variation in percentage of initial value</w:t>
            </w:r>
            <w:r w:rsidR="00195899">
              <w:rPr>
                <w:rFonts w:ascii="Times New Roman" w:eastAsia="Times New Roman" w:hAnsi="Times New Roman" w:cs="Times New Roman"/>
                <w:bCs/>
                <w:color w:val="231F20"/>
                <w:sz w:val="20"/>
                <w:szCs w:val="20"/>
              </w:rPr>
              <w:t>; and</w:t>
            </w:r>
          </w:p>
        </w:tc>
        <w:tc>
          <w:tcPr>
            <w:tcW w:w="1350" w:type="dxa"/>
            <w:tcBorders>
              <w:bottom w:val="single" w:sz="4" w:space="0" w:color="auto"/>
            </w:tcBorders>
          </w:tcPr>
          <w:p w14:paraId="0270F729"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42C68296"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p w14:paraId="548C9227"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tc>
        <w:tc>
          <w:tcPr>
            <w:tcW w:w="720" w:type="dxa"/>
            <w:tcBorders>
              <w:bottom w:val="single" w:sz="4" w:space="0" w:color="auto"/>
            </w:tcBorders>
          </w:tcPr>
          <w:p w14:paraId="2FCFD4F6"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53299F55"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1260" w:type="dxa"/>
            <w:tcBorders>
              <w:bottom w:val="single" w:sz="4" w:space="0" w:color="auto"/>
            </w:tcBorders>
          </w:tcPr>
          <w:p w14:paraId="7ED26208"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6807CB29"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720" w:type="dxa"/>
            <w:tcBorders>
              <w:bottom w:val="single" w:sz="4" w:space="0" w:color="auto"/>
            </w:tcBorders>
          </w:tcPr>
          <w:p w14:paraId="0E09C049"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27226293"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1170" w:type="dxa"/>
            <w:tcBorders>
              <w:bottom w:val="single" w:sz="4" w:space="0" w:color="auto"/>
            </w:tcBorders>
          </w:tcPr>
          <w:p w14:paraId="6D2C61C3"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5AAF772A"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810" w:type="dxa"/>
            <w:tcBorders>
              <w:bottom w:val="single" w:sz="4" w:space="0" w:color="auto"/>
            </w:tcBorders>
          </w:tcPr>
          <w:p w14:paraId="187B73E1"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53194E9C"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r>
      <w:tr w:rsidR="007B67C3" w:rsidRPr="00B0540E" w14:paraId="516E9806" w14:textId="77777777" w:rsidTr="00EE29C8">
        <w:trPr>
          <w:trHeight w:val="290"/>
        </w:trPr>
        <w:tc>
          <w:tcPr>
            <w:tcW w:w="729" w:type="dxa"/>
            <w:vMerge/>
          </w:tcPr>
          <w:p w14:paraId="7AF7599E" w14:textId="77777777" w:rsidR="00ED60F3" w:rsidRPr="00B0540E" w:rsidRDefault="00ED60F3" w:rsidP="00EE29C8">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
          </w:p>
        </w:tc>
        <w:tc>
          <w:tcPr>
            <w:tcW w:w="2326" w:type="dxa"/>
            <w:tcBorders>
              <w:top w:val="single" w:sz="4" w:space="0" w:color="auto"/>
            </w:tcBorders>
          </w:tcPr>
          <w:p w14:paraId="7E35EB85" w14:textId="77777777" w:rsidR="00ED60F3" w:rsidRPr="00EE29C8" w:rsidRDefault="00ED60F3" w:rsidP="00EE29C8">
            <w:pPr>
              <w:pStyle w:val="ListParagraph"/>
              <w:numPr>
                <w:ilvl w:val="0"/>
                <w:numId w:val="19"/>
              </w:numPr>
              <w:pBdr>
                <w:top w:val="nil"/>
                <w:left w:val="nil"/>
                <w:bottom w:val="nil"/>
                <w:right w:val="nil"/>
                <w:between w:val="nil"/>
              </w:pBdr>
              <w:tabs>
                <w:tab w:val="left" w:pos="411"/>
              </w:tabs>
              <w:spacing w:before="60" w:after="60" w:line="232" w:lineRule="auto"/>
              <w:ind w:right="31"/>
              <w:rPr>
                <w:rFonts w:ascii="Times New Roman" w:eastAsia="Times New Roman" w:hAnsi="Times New Roman" w:cs="Times New Roman"/>
                <w:b/>
                <w:color w:val="231F20"/>
                <w:sz w:val="20"/>
                <w:szCs w:val="20"/>
              </w:rPr>
            </w:pPr>
            <w:r w:rsidRPr="00EE29C8">
              <w:rPr>
                <w:rFonts w:ascii="Times New Roman" w:eastAsia="Times New Roman" w:hAnsi="Times New Roman" w:cs="Times New Roman"/>
                <w:color w:val="231F20"/>
                <w:sz w:val="20"/>
                <w:szCs w:val="20"/>
              </w:rPr>
              <w:t>minimum value</w:t>
            </w:r>
          </w:p>
        </w:tc>
        <w:tc>
          <w:tcPr>
            <w:tcW w:w="1350" w:type="dxa"/>
            <w:tcBorders>
              <w:top w:val="single" w:sz="4" w:space="0" w:color="auto"/>
            </w:tcBorders>
          </w:tcPr>
          <w:p w14:paraId="75994786"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1.6</w:t>
            </w:r>
          </w:p>
        </w:tc>
        <w:tc>
          <w:tcPr>
            <w:tcW w:w="720" w:type="dxa"/>
            <w:tcBorders>
              <w:top w:val="single" w:sz="4" w:space="0" w:color="auto"/>
            </w:tcBorders>
          </w:tcPr>
          <w:p w14:paraId="1459C36A"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3.0</w:t>
            </w:r>
          </w:p>
        </w:tc>
        <w:tc>
          <w:tcPr>
            <w:tcW w:w="1260" w:type="dxa"/>
            <w:tcBorders>
              <w:top w:val="single" w:sz="4" w:space="0" w:color="auto"/>
            </w:tcBorders>
          </w:tcPr>
          <w:p w14:paraId="52AA63FE"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1.6</w:t>
            </w:r>
          </w:p>
        </w:tc>
        <w:tc>
          <w:tcPr>
            <w:tcW w:w="720" w:type="dxa"/>
            <w:tcBorders>
              <w:top w:val="single" w:sz="4" w:space="0" w:color="auto"/>
            </w:tcBorders>
          </w:tcPr>
          <w:p w14:paraId="6DCAE0BC"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3.0</w:t>
            </w:r>
          </w:p>
        </w:tc>
        <w:tc>
          <w:tcPr>
            <w:tcW w:w="1170" w:type="dxa"/>
            <w:tcBorders>
              <w:top w:val="single" w:sz="4" w:space="0" w:color="auto"/>
            </w:tcBorders>
          </w:tcPr>
          <w:p w14:paraId="1B1C87DB"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1.6</w:t>
            </w:r>
          </w:p>
        </w:tc>
        <w:tc>
          <w:tcPr>
            <w:tcW w:w="810" w:type="dxa"/>
            <w:tcBorders>
              <w:top w:val="single" w:sz="4" w:space="0" w:color="auto"/>
            </w:tcBorders>
          </w:tcPr>
          <w:p w14:paraId="3094A444"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3.0</w:t>
            </w:r>
          </w:p>
        </w:tc>
      </w:tr>
      <w:tr w:rsidR="000B33B0" w:rsidRPr="00B0540E" w14:paraId="61CF6A39" w14:textId="77777777" w:rsidTr="00EE29C8">
        <w:trPr>
          <w:trHeight w:val="359"/>
        </w:trPr>
        <w:tc>
          <w:tcPr>
            <w:tcW w:w="729" w:type="dxa"/>
          </w:tcPr>
          <w:p w14:paraId="1D8F0365" w14:textId="6340DD0C" w:rsidR="000B33B0" w:rsidRPr="00B0540E" w:rsidRDefault="000B33B0" w:rsidP="00EE29C8">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vi)</w:t>
            </w:r>
          </w:p>
        </w:tc>
        <w:tc>
          <w:tcPr>
            <w:tcW w:w="8356" w:type="dxa"/>
            <w:gridSpan w:val="7"/>
            <w:tcBorders>
              <w:bottom w:val="single" w:sz="4" w:space="0" w:color="auto"/>
            </w:tcBorders>
          </w:tcPr>
          <w:p w14:paraId="77B06A05" w14:textId="77777777" w:rsidR="000B33B0" w:rsidRDefault="000B33B0" w:rsidP="00EE29C8">
            <w:pPr>
              <w:pBdr>
                <w:top w:val="nil"/>
                <w:left w:val="nil"/>
                <w:bottom w:val="nil"/>
                <w:right w:val="nil"/>
                <w:between w:val="nil"/>
              </w:pBdr>
              <w:spacing w:before="60" w:after="60" w:line="240" w:lineRule="auto"/>
              <w:jc w:val="lef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 xml:space="preserve">Cover to ply Adhesion </w:t>
            </w:r>
          </w:p>
          <w:p w14:paraId="7B400366" w14:textId="2478009B" w:rsidR="000B33B0" w:rsidRPr="00B0540E" w:rsidRDefault="000B33B0" w:rsidP="00EE29C8">
            <w:pPr>
              <w:pBdr>
                <w:top w:val="nil"/>
                <w:left w:val="nil"/>
                <w:bottom w:val="nil"/>
                <w:right w:val="nil"/>
                <w:between w:val="nil"/>
              </w:pBdr>
              <w:spacing w:before="60" w:after="60" w:line="240" w:lineRule="auto"/>
              <w:jc w:val="lef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(0.8 mm to 1.5 mm)</w:t>
            </w:r>
          </w:p>
        </w:tc>
      </w:tr>
      <w:tr w:rsidR="007B67C3" w:rsidRPr="00B0540E" w14:paraId="10296CF2" w14:textId="77777777" w:rsidTr="00EE29C8">
        <w:trPr>
          <w:trHeight w:val="1214"/>
        </w:trPr>
        <w:tc>
          <w:tcPr>
            <w:tcW w:w="729" w:type="dxa"/>
            <w:vMerge w:val="restart"/>
          </w:tcPr>
          <w:p w14:paraId="1ACAF76C" w14:textId="4B62190D" w:rsidR="00ED60F3" w:rsidRPr="00B0540E" w:rsidRDefault="00ED60F3" w:rsidP="00EE29C8">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
          </w:p>
        </w:tc>
        <w:tc>
          <w:tcPr>
            <w:tcW w:w="2326" w:type="dxa"/>
            <w:tcBorders>
              <w:bottom w:val="single" w:sz="4" w:space="0" w:color="auto"/>
            </w:tcBorders>
          </w:tcPr>
          <w:p w14:paraId="7BA47A26" w14:textId="1083518A" w:rsidR="00ED60F3" w:rsidRPr="00EE29C8" w:rsidRDefault="000B33B0" w:rsidP="00EE29C8">
            <w:pPr>
              <w:pStyle w:val="ListParagraph"/>
              <w:numPr>
                <w:ilvl w:val="0"/>
                <w:numId w:val="20"/>
              </w:numPr>
              <w:pBdr>
                <w:top w:val="nil"/>
                <w:left w:val="nil"/>
                <w:bottom w:val="nil"/>
                <w:right w:val="nil"/>
                <w:between w:val="nil"/>
              </w:pBdr>
              <w:tabs>
                <w:tab w:val="left" w:pos="411"/>
              </w:tabs>
              <w:spacing w:before="60" w:after="60" w:line="232" w:lineRule="auto"/>
              <w:ind w:right="3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 xml:space="preserve"> </w:t>
            </w:r>
            <w:r w:rsidR="00ED60F3" w:rsidRPr="00EE29C8">
              <w:rPr>
                <w:rFonts w:ascii="Times New Roman" w:eastAsia="Times New Roman" w:hAnsi="Times New Roman" w:cs="Times New Roman"/>
                <w:color w:val="231F20"/>
                <w:sz w:val="20"/>
                <w:szCs w:val="20"/>
              </w:rPr>
              <w:t>variation in percentage of initial value</w:t>
            </w:r>
            <w:r w:rsidR="00195899">
              <w:rPr>
                <w:rFonts w:ascii="Times New Roman" w:eastAsia="Times New Roman" w:hAnsi="Times New Roman" w:cs="Times New Roman"/>
                <w:color w:val="231F20"/>
                <w:sz w:val="20"/>
                <w:szCs w:val="20"/>
              </w:rPr>
              <w:t>; and</w:t>
            </w:r>
          </w:p>
        </w:tc>
        <w:tc>
          <w:tcPr>
            <w:tcW w:w="1350" w:type="dxa"/>
            <w:tcBorders>
              <w:bottom w:val="single" w:sz="4" w:space="0" w:color="auto"/>
            </w:tcBorders>
          </w:tcPr>
          <w:p w14:paraId="6FEEF2C5"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3CE47038"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22B1E98A"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720" w:type="dxa"/>
            <w:tcBorders>
              <w:bottom w:val="single" w:sz="4" w:space="0" w:color="auto"/>
            </w:tcBorders>
          </w:tcPr>
          <w:p w14:paraId="1E591AC4"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5B649D8E"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3DFD2DF2"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1260" w:type="dxa"/>
            <w:tcBorders>
              <w:bottom w:val="single" w:sz="4" w:space="0" w:color="auto"/>
            </w:tcBorders>
          </w:tcPr>
          <w:p w14:paraId="34D88331"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712DC650"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041DF143"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720" w:type="dxa"/>
            <w:tcBorders>
              <w:bottom w:val="single" w:sz="4" w:space="0" w:color="auto"/>
            </w:tcBorders>
          </w:tcPr>
          <w:p w14:paraId="0BBD571B"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79C37063"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59BB6E0A"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1170" w:type="dxa"/>
            <w:tcBorders>
              <w:bottom w:val="single" w:sz="4" w:space="0" w:color="auto"/>
            </w:tcBorders>
          </w:tcPr>
          <w:p w14:paraId="06795B04"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78A552B6"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7962FB09"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810" w:type="dxa"/>
            <w:tcBorders>
              <w:bottom w:val="single" w:sz="4" w:space="0" w:color="auto"/>
            </w:tcBorders>
          </w:tcPr>
          <w:p w14:paraId="65459043"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38BC4E41"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2B12ED61"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r>
      <w:tr w:rsidR="007B67C3" w:rsidRPr="00B0540E" w14:paraId="4078727C" w14:textId="77777777" w:rsidTr="00EE29C8">
        <w:trPr>
          <w:trHeight w:val="333"/>
        </w:trPr>
        <w:tc>
          <w:tcPr>
            <w:tcW w:w="729" w:type="dxa"/>
            <w:vMerge/>
          </w:tcPr>
          <w:p w14:paraId="20453710" w14:textId="77777777" w:rsidR="00ED60F3" w:rsidRPr="00B0540E" w:rsidRDefault="00ED60F3" w:rsidP="00EE29C8">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
          </w:p>
        </w:tc>
        <w:tc>
          <w:tcPr>
            <w:tcW w:w="2326" w:type="dxa"/>
            <w:tcBorders>
              <w:top w:val="single" w:sz="4" w:space="0" w:color="auto"/>
              <w:bottom w:val="single" w:sz="4" w:space="0" w:color="auto"/>
            </w:tcBorders>
          </w:tcPr>
          <w:p w14:paraId="1A5E2EAA" w14:textId="77777777" w:rsidR="00ED60F3" w:rsidRPr="00EE29C8" w:rsidRDefault="00ED60F3" w:rsidP="00EE29C8">
            <w:pPr>
              <w:pStyle w:val="ListParagraph"/>
              <w:numPr>
                <w:ilvl w:val="0"/>
                <w:numId w:val="20"/>
              </w:numPr>
              <w:pBdr>
                <w:top w:val="nil"/>
                <w:left w:val="nil"/>
                <w:bottom w:val="nil"/>
                <w:right w:val="nil"/>
                <w:between w:val="nil"/>
              </w:pBdr>
              <w:tabs>
                <w:tab w:val="left" w:pos="411"/>
              </w:tabs>
              <w:spacing w:before="60" w:after="60" w:line="232" w:lineRule="auto"/>
              <w:ind w:right="31"/>
              <w:rPr>
                <w:rFonts w:ascii="Times New Roman" w:eastAsia="Times New Roman" w:hAnsi="Times New Roman" w:cs="Times New Roman"/>
                <w:b/>
                <w:color w:val="231F20"/>
                <w:sz w:val="20"/>
                <w:szCs w:val="20"/>
              </w:rPr>
            </w:pPr>
            <w:r w:rsidRPr="00EE29C8">
              <w:rPr>
                <w:rFonts w:ascii="Times New Roman" w:eastAsia="Times New Roman" w:hAnsi="Times New Roman" w:cs="Times New Roman"/>
                <w:color w:val="231F20"/>
                <w:sz w:val="20"/>
                <w:szCs w:val="20"/>
              </w:rPr>
              <w:t>minimum value</w:t>
            </w:r>
          </w:p>
        </w:tc>
        <w:tc>
          <w:tcPr>
            <w:tcW w:w="1350" w:type="dxa"/>
            <w:tcBorders>
              <w:top w:val="single" w:sz="4" w:space="0" w:color="auto"/>
              <w:bottom w:val="single" w:sz="4" w:space="0" w:color="auto"/>
            </w:tcBorders>
          </w:tcPr>
          <w:p w14:paraId="2A30FF09"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1.05</w:t>
            </w:r>
          </w:p>
        </w:tc>
        <w:tc>
          <w:tcPr>
            <w:tcW w:w="720" w:type="dxa"/>
            <w:tcBorders>
              <w:top w:val="single" w:sz="4" w:space="0" w:color="auto"/>
              <w:bottom w:val="single" w:sz="4" w:space="0" w:color="auto"/>
            </w:tcBorders>
          </w:tcPr>
          <w:p w14:paraId="34B4B67D"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1.6</w:t>
            </w:r>
          </w:p>
        </w:tc>
        <w:tc>
          <w:tcPr>
            <w:tcW w:w="1260" w:type="dxa"/>
            <w:tcBorders>
              <w:top w:val="single" w:sz="4" w:space="0" w:color="auto"/>
              <w:bottom w:val="single" w:sz="4" w:space="0" w:color="auto"/>
            </w:tcBorders>
          </w:tcPr>
          <w:p w14:paraId="13C9B86C"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1.05</w:t>
            </w:r>
          </w:p>
        </w:tc>
        <w:tc>
          <w:tcPr>
            <w:tcW w:w="720" w:type="dxa"/>
            <w:tcBorders>
              <w:top w:val="single" w:sz="4" w:space="0" w:color="auto"/>
              <w:bottom w:val="single" w:sz="4" w:space="0" w:color="auto"/>
            </w:tcBorders>
          </w:tcPr>
          <w:p w14:paraId="3CB4C700"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1.6</w:t>
            </w:r>
          </w:p>
        </w:tc>
        <w:tc>
          <w:tcPr>
            <w:tcW w:w="1170" w:type="dxa"/>
            <w:tcBorders>
              <w:top w:val="single" w:sz="4" w:space="0" w:color="auto"/>
              <w:bottom w:val="single" w:sz="4" w:space="0" w:color="auto"/>
            </w:tcBorders>
          </w:tcPr>
          <w:p w14:paraId="7E431493"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1.05</w:t>
            </w:r>
          </w:p>
        </w:tc>
        <w:tc>
          <w:tcPr>
            <w:tcW w:w="810" w:type="dxa"/>
            <w:tcBorders>
              <w:top w:val="single" w:sz="4" w:space="0" w:color="auto"/>
              <w:bottom w:val="single" w:sz="4" w:space="0" w:color="auto"/>
            </w:tcBorders>
          </w:tcPr>
          <w:p w14:paraId="6E7959D7"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1.6</w:t>
            </w:r>
          </w:p>
        </w:tc>
      </w:tr>
      <w:tr w:rsidR="000B33B0" w:rsidRPr="00B0540E" w14:paraId="13A05E46" w14:textId="77777777" w:rsidTr="00EE29C8">
        <w:trPr>
          <w:trHeight w:val="305"/>
        </w:trPr>
        <w:tc>
          <w:tcPr>
            <w:tcW w:w="729" w:type="dxa"/>
          </w:tcPr>
          <w:p w14:paraId="2824493F" w14:textId="102D5697" w:rsidR="000B33B0" w:rsidRPr="00B0540E" w:rsidRDefault="000B33B0" w:rsidP="00EE29C8">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vii)</w:t>
            </w:r>
          </w:p>
        </w:tc>
        <w:tc>
          <w:tcPr>
            <w:tcW w:w="8356" w:type="dxa"/>
            <w:gridSpan w:val="7"/>
            <w:tcBorders>
              <w:bottom w:val="single" w:sz="4" w:space="0" w:color="auto"/>
            </w:tcBorders>
          </w:tcPr>
          <w:p w14:paraId="58BE94AF" w14:textId="77777777" w:rsidR="000B33B0" w:rsidRDefault="000B33B0" w:rsidP="00EE29C8">
            <w:pPr>
              <w:pBdr>
                <w:top w:val="nil"/>
                <w:left w:val="nil"/>
                <w:bottom w:val="nil"/>
                <w:right w:val="nil"/>
                <w:between w:val="nil"/>
              </w:pBdr>
              <w:spacing w:before="60" w:after="60" w:line="240" w:lineRule="auto"/>
              <w:jc w:val="lef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 xml:space="preserve">Cover to ply Adhesion </w:t>
            </w:r>
          </w:p>
          <w:p w14:paraId="5C2F0A06" w14:textId="603C61F2" w:rsidR="000B33B0" w:rsidRPr="00B0540E" w:rsidRDefault="000B33B0" w:rsidP="00EE29C8">
            <w:pPr>
              <w:pBdr>
                <w:top w:val="nil"/>
                <w:left w:val="nil"/>
                <w:bottom w:val="nil"/>
                <w:right w:val="nil"/>
                <w:between w:val="nil"/>
              </w:pBdr>
              <w:spacing w:before="60" w:after="60" w:line="240" w:lineRule="auto"/>
              <w:jc w:val="lef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(0.8 mm to 1.5 mm)</w:t>
            </w:r>
          </w:p>
        </w:tc>
      </w:tr>
      <w:tr w:rsidR="007B67C3" w:rsidRPr="00B0540E" w14:paraId="4345A85C" w14:textId="77777777" w:rsidTr="00EE29C8">
        <w:trPr>
          <w:trHeight w:val="1225"/>
        </w:trPr>
        <w:tc>
          <w:tcPr>
            <w:tcW w:w="729" w:type="dxa"/>
            <w:vMerge w:val="restart"/>
          </w:tcPr>
          <w:p w14:paraId="67CCCFBE" w14:textId="66611297" w:rsidR="00ED60F3" w:rsidRPr="00B0540E" w:rsidRDefault="00ED60F3" w:rsidP="00EE29C8">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
          </w:p>
        </w:tc>
        <w:tc>
          <w:tcPr>
            <w:tcW w:w="2326" w:type="dxa"/>
            <w:tcBorders>
              <w:bottom w:val="single" w:sz="4" w:space="0" w:color="auto"/>
            </w:tcBorders>
          </w:tcPr>
          <w:p w14:paraId="3B59974C" w14:textId="29B231CD" w:rsidR="00ED60F3" w:rsidRPr="00EE29C8" w:rsidRDefault="00ED60F3" w:rsidP="00EE29C8">
            <w:pPr>
              <w:pStyle w:val="ListParagraph"/>
              <w:numPr>
                <w:ilvl w:val="0"/>
                <w:numId w:val="21"/>
              </w:numPr>
              <w:pBdr>
                <w:top w:val="nil"/>
                <w:left w:val="nil"/>
                <w:bottom w:val="nil"/>
                <w:right w:val="nil"/>
                <w:between w:val="nil"/>
              </w:pBdr>
              <w:tabs>
                <w:tab w:val="left" w:pos="411"/>
              </w:tabs>
              <w:spacing w:before="60" w:after="60" w:line="232" w:lineRule="auto"/>
              <w:ind w:right="30"/>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231F20"/>
                <w:sz w:val="20"/>
                <w:szCs w:val="20"/>
              </w:rPr>
              <w:t>variation in percentage of initial value</w:t>
            </w:r>
            <w:r w:rsidR="00195899">
              <w:rPr>
                <w:rFonts w:ascii="Times New Roman" w:eastAsia="Times New Roman" w:hAnsi="Times New Roman" w:cs="Times New Roman"/>
                <w:color w:val="231F20"/>
                <w:sz w:val="20"/>
                <w:szCs w:val="20"/>
              </w:rPr>
              <w:t>; and</w:t>
            </w:r>
          </w:p>
        </w:tc>
        <w:tc>
          <w:tcPr>
            <w:tcW w:w="1350" w:type="dxa"/>
            <w:tcBorders>
              <w:bottom w:val="single" w:sz="4" w:space="0" w:color="auto"/>
            </w:tcBorders>
          </w:tcPr>
          <w:p w14:paraId="770E1200"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71D59092"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29181392"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720" w:type="dxa"/>
            <w:tcBorders>
              <w:bottom w:val="single" w:sz="4" w:space="0" w:color="auto"/>
            </w:tcBorders>
          </w:tcPr>
          <w:p w14:paraId="1BB39C7C"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54870FB8"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5C72FB68"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1260" w:type="dxa"/>
            <w:tcBorders>
              <w:bottom w:val="single" w:sz="4" w:space="0" w:color="auto"/>
            </w:tcBorders>
          </w:tcPr>
          <w:p w14:paraId="42239E65"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6B806BD2"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38B53D0B"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720" w:type="dxa"/>
            <w:tcBorders>
              <w:bottom w:val="single" w:sz="4" w:space="0" w:color="auto"/>
            </w:tcBorders>
          </w:tcPr>
          <w:p w14:paraId="1BF39C40"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6BBE0123"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733E9D43"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1170" w:type="dxa"/>
            <w:tcBorders>
              <w:bottom w:val="single" w:sz="4" w:space="0" w:color="auto"/>
            </w:tcBorders>
          </w:tcPr>
          <w:p w14:paraId="442415CA"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3764C95D"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308DCC9A"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c>
          <w:tcPr>
            <w:tcW w:w="810" w:type="dxa"/>
            <w:tcBorders>
              <w:bottom w:val="single" w:sz="4" w:space="0" w:color="auto"/>
            </w:tcBorders>
          </w:tcPr>
          <w:p w14:paraId="4AEF054A"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4EAABD73"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p>
          <w:p w14:paraId="0732CF41"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-50</w:t>
            </w:r>
          </w:p>
        </w:tc>
      </w:tr>
      <w:tr w:rsidR="007B67C3" w:rsidRPr="00B0540E" w14:paraId="6220E5E9" w14:textId="77777777" w:rsidTr="00EE29C8">
        <w:trPr>
          <w:trHeight w:val="318"/>
        </w:trPr>
        <w:tc>
          <w:tcPr>
            <w:tcW w:w="729" w:type="dxa"/>
            <w:vMerge/>
          </w:tcPr>
          <w:p w14:paraId="6258B0A7" w14:textId="77777777" w:rsidR="00ED60F3" w:rsidRPr="00B0540E" w:rsidRDefault="00ED60F3" w:rsidP="00EE29C8">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
          </w:p>
        </w:tc>
        <w:tc>
          <w:tcPr>
            <w:tcW w:w="2326" w:type="dxa"/>
            <w:tcBorders>
              <w:top w:val="single" w:sz="4" w:space="0" w:color="auto"/>
              <w:bottom w:val="single" w:sz="4" w:space="0" w:color="auto"/>
            </w:tcBorders>
          </w:tcPr>
          <w:p w14:paraId="7F7DF1B2" w14:textId="77777777" w:rsidR="00ED60F3" w:rsidRPr="00EE29C8" w:rsidRDefault="00ED60F3" w:rsidP="00EE29C8">
            <w:pPr>
              <w:pStyle w:val="ListParagraph"/>
              <w:numPr>
                <w:ilvl w:val="0"/>
                <w:numId w:val="21"/>
              </w:numPr>
              <w:pBdr>
                <w:top w:val="nil"/>
                <w:left w:val="nil"/>
                <w:bottom w:val="nil"/>
                <w:right w:val="nil"/>
                <w:between w:val="nil"/>
              </w:pBdr>
              <w:tabs>
                <w:tab w:val="left" w:pos="411"/>
              </w:tabs>
              <w:spacing w:before="60" w:after="60" w:line="232" w:lineRule="auto"/>
              <w:ind w:right="31"/>
              <w:rPr>
                <w:rFonts w:ascii="Times New Roman" w:eastAsia="Times New Roman" w:hAnsi="Times New Roman" w:cs="Times New Roman"/>
                <w:b/>
                <w:color w:val="231F20"/>
                <w:sz w:val="20"/>
                <w:szCs w:val="20"/>
              </w:rPr>
            </w:pPr>
            <w:r w:rsidRPr="00EE29C8">
              <w:rPr>
                <w:rFonts w:ascii="Times New Roman" w:eastAsia="Times New Roman" w:hAnsi="Times New Roman" w:cs="Times New Roman"/>
                <w:color w:val="231F20"/>
                <w:sz w:val="20"/>
                <w:szCs w:val="20"/>
              </w:rPr>
              <w:t>minimum value</w:t>
            </w:r>
          </w:p>
        </w:tc>
        <w:tc>
          <w:tcPr>
            <w:tcW w:w="1350" w:type="dxa"/>
            <w:tcBorders>
              <w:top w:val="single" w:sz="4" w:space="0" w:color="auto"/>
              <w:bottom w:val="single" w:sz="4" w:space="0" w:color="auto"/>
            </w:tcBorders>
          </w:tcPr>
          <w:p w14:paraId="1DAE439C"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1.35</w:t>
            </w:r>
          </w:p>
        </w:tc>
        <w:tc>
          <w:tcPr>
            <w:tcW w:w="720" w:type="dxa"/>
            <w:tcBorders>
              <w:top w:val="single" w:sz="4" w:space="0" w:color="auto"/>
              <w:bottom w:val="single" w:sz="4" w:space="0" w:color="auto"/>
            </w:tcBorders>
          </w:tcPr>
          <w:p w14:paraId="41647A95"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2.25</w:t>
            </w:r>
          </w:p>
        </w:tc>
        <w:tc>
          <w:tcPr>
            <w:tcW w:w="1260" w:type="dxa"/>
            <w:tcBorders>
              <w:top w:val="single" w:sz="4" w:space="0" w:color="auto"/>
              <w:bottom w:val="single" w:sz="4" w:space="0" w:color="auto"/>
            </w:tcBorders>
          </w:tcPr>
          <w:p w14:paraId="46BF87D6"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1.35</w:t>
            </w:r>
          </w:p>
        </w:tc>
        <w:tc>
          <w:tcPr>
            <w:tcW w:w="720" w:type="dxa"/>
            <w:tcBorders>
              <w:top w:val="single" w:sz="4" w:space="0" w:color="auto"/>
              <w:bottom w:val="single" w:sz="4" w:space="0" w:color="auto"/>
            </w:tcBorders>
          </w:tcPr>
          <w:p w14:paraId="3CCAF130"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2.25</w:t>
            </w:r>
          </w:p>
        </w:tc>
        <w:tc>
          <w:tcPr>
            <w:tcW w:w="1170" w:type="dxa"/>
            <w:tcBorders>
              <w:top w:val="single" w:sz="4" w:space="0" w:color="auto"/>
              <w:bottom w:val="single" w:sz="4" w:space="0" w:color="auto"/>
            </w:tcBorders>
          </w:tcPr>
          <w:p w14:paraId="50938D1D"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1.35</w:t>
            </w:r>
          </w:p>
        </w:tc>
        <w:tc>
          <w:tcPr>
            <w:tcW w:w="810" w:type="dxa"/>
            <w:tcBorders>
              <w:top w:val="single" w:sz="4" w:space="0" w:color="auto"/>
              <w:bottom w:val="single" w:sz="4" w:space="0" w:color="auto"/>
            </w:tcBorders>
          </w:tcPr>
          <w:p w14:paraId="479960BC" w14:textId="77777777" w:rsidR="00ED60F3" w:rsidRPr="00B0540E" w:rsidRDefault="00ED60F3" w:rsidP="00EE29C8">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
            <w:r w:rsidRPr="00B0540E">
              <w:rPr>
                <w:rFonts w:ascii="Times New Roman" w:eastAsia="Times New Roman" w:hAnsi="Times New Roman" w:cs="Times New Roman"/>
                <w:color w:val="231F20"/>
                <w:sz w:val="20"/>
                <w:szCs w:val="20"/>
              </w:rPr>
              <w:t>2.25</w:t>
            </w:r>
          </w:p>
        </w:tc>
      </w:tr>
      <w:tr w:rsidR="00B85D7A" w:rsidRPr="00B0540E" w14:paraId="5E45CD3D" w14:textId="77777777" w:rsidTr="00EE29C8">
        <w:trPr>
          <w:trHeight w:val="318"/>
        </w:trPr>
        <w:tc>
          <w:tcPr>
            <w:tcW w:w="9085" w:type="dxa"/>
            <w:gridSpan w:val="8"/>
          </w:tcPr>
          <w:p w14:paraId="770A3951" w14:textId="12C5EF79" w:rsidR="00B85D7A" w:rsidRPr="00EE29C8" w:rsidRDefault="00B85D7A" w:rsidP="00EE29C8">
            <w:pPr>
              <w:pBdr>
                <w:top w:val="nil"/>
                <w:left w:val="nil"/>
                <w:bottom w:val="nil"/>
                <w:right w:val="nil"/>
                <w:between w:val="nil"/>
              </w:pBdr>
              <w:spacing w:before="60" w:after="60" w:line="240" w:lineRule="auto"/>
              <w:ind w:left="360"/>
              <w:rPr>
                <w:rFonts w:ascii="Times New Roman" w:eastAsia="Times New Roman" w:hAnsi="Times New Roman" w:cs="Times New Roman"/>
                <w:color w:val="231F20"/>
                <w:sz w:val="16"/>
                <w:szCs w:val="16"/>
              </w:rPr>
            </w:pPr>
            <w:r w:rsidRPr="00B85D7A">
              <w:rPr>
                <w:rFonts w:ascii="Times New Roman" w:eastAsia="Times New Roman" w:hAnsi="Times New Roman" w:cs="Times New Roman"/>
                <w:sz w:val="16"/>
                <w:szCs w:val="16"/>
              </w:rPr>
              <w:t xml:space="preserve">NOTE — Actual application condition may not match exactly within the frame of the standard, hence, the above acceptance parameters are for guidance only. End use and manufacture of the conveyor belt may decide on specific acceptance based on past performance and accuracy of application conditions.   </w:t>
            </w:r>
          </w:p>
        </w:tc>
      </w:tr>
    </w:tbl>
    <w:p w14:paraId="2320FEC7" w14:textId="77777777" w:rsidR="00984BDF" w:rsidRDefault="00984BDF" w:rsidP="0008313A">
      <w:pPr>
        <w:spacing w:after="0" w:line="250" w:lineRule="auto"/>
        <w:rPr>
          <w:rFonts w:ascii="Times New Roman" w:eastAsia="Times New Roman" w:hAnsi="Times New Roman" w:cs="Times New Roman"/>
          <w:sz w:val="24"/>
          <w:szCs w:val="24"/>
        </w:rPr>
      </w:pPr>
    </w:p>
    <w:p w14:paraId="3D9121AD" w14:textId="29846B00" w:rsidR="00984BDF" w:rsidRPr="00EE29C8" w:rsidRDefault="00BB3023" w:rsidP="00EE29C8">
      <w:pPr>
        <w:spacing w:after="0" w:line="250" w:lineRule="auto"/>
        <w:rPr>
          <w:rFonts w:ascii="Times New Roman" w:eastAsia="Times New Roman" w:hAnsi="Times New Roman" w:cs="Times New Roman"/>
          <w:b/>
          <w:color w:val="231F20"/>
          <w:sz w:val="20"/>
          <w:szCs w:val="20"/>
        </w:rPr>
      </w:pPr>
      <w:r w:rsidRPr="00EE29C8">
        <w:rPr>
          <w:rFonts w:ascii="Times New Roman" w:eastAsia="Times New Roman" w:hAnsi="Times New Roman" w:cs="Times New Roman"/>
          <w:b/>
          <w:color w:val="231F20"/>
          <w:sz w:val="20"/>
          <w:szCs w:val="20"/>
        </w:rPr>
        <w:t>4 TEST METHODS</w:t>
      </w:r>
    </w:p>
    <w:p w14:paraId="0654BD44" w14:textId="77777777" w:rsidR="00B85D7A" w:rsidRPr="00EE29C8" w:rsidRDefault="00B85D7A" w:rsidP="0008313A">
      <w:pPr>
        <w:spacing w:after="0"/>
        <w:rPr>
          <w:rFonts w:ascii="Times New Roman" w:eastAsia="Times New Roman" w:hAnsi="Times New Roman" w:cs="Times New Roman"/>
          <w:b/>
          <w:sz w:val="20"/>
          <w:szCs w:val="20"/>
        </w:rPr>
      </w:pPr>
    </w:p>
    <w:p w14:paraId="03C5C02B" w14:textId="77777777" w:rsidR="001335FE" w:rsidRPr="00EE29C8" w:rsidRDefault="001335FE" w:rsidP="0008313A">
      <w:pPr>
        <w:spacing w:after="0" w:line="232" w:lineRule="auto"/>
        <w:ind w:right="815"/>
        <w:rPr>
          <w:rFonts w:ascii="Times New Roman" w:eastAsia="Times New Roman" w:hAnsi="Times New Roman" w:cs="Times New Roman"/>
          <w:b/>
          <w:bCs/>
          <w:color w:val="231F20"/>
          <w:sz w:val="20"/>
          <w:szCs w:val="20"/>
        </w:rPr>
      </w:pPr>
      <w:r w:rsidRPr="00EE29C8">
        <w:rPr>
          <w:rFonts w:ascii="Times New Roman" w:eastAsia="Times New Roman" w:hAnsi="Times New Roman" w:cs="Times New Roman"/>
          <w:b/>
          <w:bCs/>
          <w:color w:val="231F20"/>
          <w:sz w:val="20"/>
          <w:szCs w:val="20"/>
        </w:rPr>
        <w:t>4.1 Principle</w:t>
      </w:r>
    </w:p>
    <w:p w14:paraId="076AFEC3" w14:textId="77777777" w:rsidR="00B85D7A" w:rsidRPr="00EE29C8" w:rsidRDefault="00B85D7A" w:rsidP="0008313A">
      <w:pPr>
        <w:spacing w:after="0" w:line="232" w:lineRule="auto"/>
        <w:ind w:right="815"/>
        <w:rPr>
          <w:rFonts w:ascii="Times New Roman" w:eastAsia="Times New Roman" w:hAnsi="Times New Roman" w:cs="Times New Roman"/>
          <w:b/>
          <w:bCs/>
          <w:color w:val="231F20"/>
          <w:sz w:val="20"/>
          <w:szCs w:val="20"/>
        </w:rPr>
      </w:pPr>
    </w:p>
    <w:p w14:paraId="5469EEB0" w14:textId="77777777" w:rsidR="001335FE" w:rsidRPr="00EE29C8" w:rsidRDefault="001335FE" w:rsidP="00B85D7A">
      <w:pPr>
        <w:spacing w:after="0" w:line="232" w:lineRule="auto"/>
        <w:ind w:right="815"/>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 xml:space="preserve">The following properties are measured, before and after exposure to heat according to </w:t>
      </w:r>
      <w:r w:rsidRPr="00EE29C8">
        <w:rPr>
          <w:rFonts w:ascii="Times New Roman" w:eastAsia="Times New Roman" w:hAnsi="Times New Roman" w:cs="Times New Roman"/>
          <w:b/>
          <w:bCs/>
          <w:color w:val="231F20"/>
          <w:sz w:val="20"/>
          <w:szCs w:val="20"/>
        </w:rPr>
        <w:t>4.3.1</w:t>
      </w:r>
      <w:r w:rsidRPr="00EE29C8">
        <w:rPr>
          <w:rFonts w:ascii="Times New Roman" w:eastAsia="Times New Roman" w:hAnsi="Times New Roman" w:cs="Times New Roman"/>
          <w:color w:val="231F20"/>
          <w:sz w:val="20"/>
          <w:szCs w:val="20"/>
        </w:rPr>
        <w:t>:</w:t>
      </w:r>
    </w:p>
    <w:p w14:paraId="3CC0D66A" w14:textId="77777777" w:rsidR="00B85D7A" w:rsidRPr="00EE29C8" w:rsidRDefault="00B85D7A" w:rsidP="00B85D7A">
      <w:pPr>
        <w:spacing w:after="0" w:line="232" w:lineRule="auto"/>
        <w:ind w:right="815"/>
        <w:rPr>
          <w:rFonts w:ascii="Times New Roman" w:eastAsia="Times New Roman" w:hAnsi="Times New Roman" w:cs="Times New Roman"/>
          <w:color w:val="231F20"/>
          <w:sz w:val="20"/>
          <w:szCs w:val="20"/>
        </w:rPr>
      </w:pPr>
    </w:p>
    <w:p w14:paraId="7EF6B132" w14:textId="77777777" w:rsidR="001335FE" w:rsidRPr="00EE29C8" w:rsidRDefault="001335FE" w:rsidP="00EE29C8">
      <w:pPr>
        <w:pStyle w:val="ListParagraph"/>
        <w:numPr>
          <w:ilvl w:val="0"/>
          <w:numId w:val="13"/>
        </w:numPr>
        <w:spacing w:after="120" w:line="232" w:lineRule="auto"/>
        <w:ind w:right="815"/>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The hardness of covers as per IS 3400 (Part 2/Sec 1);</w:t>
      </w:r>
    </w:p>
    <w:p w14:paraId="58F8D482" w14:textId="77777777" w:rsidR="001335FE" w:rsidRPr="00EE29C8" w:rsidRDefault="001335FE" w:rsidP="00EE29C8">
      <w:pPr>
        <w:pStyle w:val="ListParagraph"/>
        <w:numPr>
          <w:ilvl w:val="0"/>
          <w:numId w:val="13"/>
        </w:numPr>
        <w:spacing w:after="120" w:line="232" w:lineRule="auto"/>
        <w:ind w:right="815"/>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Elongation at break of covers as per IS 3400 (Part 1); and</w:t>
      </w:r>
    </w:p>
    <w:p w14:paraId="5CFD571E" w14:textId="77777777" w:rsidR="001335FE" w:rsidRPr="00EE29C8" w:rsidRDefault="001335FE" w:rsidP="00EE29C8">
      <w:pPr>
        <w:pStyle w:val="ListParagraph"/>
        <w:numPr>
          <w:ilvl w:val="0"/>
          <w:numId w:val="13"/>
        </w:numPr>
        <w:spacing w:after="120" w:line="232" w:lineRule="auto"/>
        <w:ind w:right="815"/>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Tensile strength of covers as per IS 3400 (Part 1).</w:t>
      </w:r>
    </w:p>
    <w:p w14:paraId="7E03F635" w14:textId="5809B338" w:rsidR="00984BDF" w:rsidRPr="00455E9C" w:rsidRDefault="00BB3023" w:rsidP="00EE29C8">
      <w:pPr>
        <w:tabs>
          <w:tab w:val="left" w:pos="8010"/>
        </w:tabs>
        <w:spacing w:after="0" w:line="232" w:lineRule="auto"/>
        <w:ind w:left="360" w:right="30"/>
        <w:rPr>
          <w:rFonts w:ascii="Times New Roman" w:eastAsia="Times New Roman" w:hAnsi="Times New Roman" w:cs="Times New Roman"/>
          <w:color w:val="231F20"/>
          <w:sz w:val="16"/>
          <w:szCs w:val="16"/>
        </w:rPr>
      </w:pPr>
      <w:r w:rsidRPr="00EE29C8">
        <w:rPr>
          <w:rFonts w:ascii="Times New Roman" w:eastAsia="Times New Roman" w:hAnsi="Times New Roman" w:cs="Times New Roman"/>
          <w:color w:val="231F20"/>
          <w:sz w:val="16"/>
          <w:szCs w:val="16"/>
        </w:rPr>
        <w:t>N</w:t>
      </w:r>
      <w:r w:rsidRPr="00455E9C">
        <w:rPr>
          <w:rFonts w:ascii="Times New Roman" w:eastAsia="Times New Roman" w:hAnsi="Times New Roman" w:cs="Times New Roman"/>
          <w:color w:val="231F20"/>
          <w:sz w:val="16"/>
          <w:szCs w:val="16"/>
        </w:rPr>
        <w:t>OTE</w:t>
      </w:r>
      <w:r w:rsidRPr="00EE29C8">
        <w:rPr>
          <w:rFonts w:ascii="Times New Roman" w:eastAsia="Times New Roman" w:hAnsi="Times New Roman" w:cs="Times New Roman"/>
          <w:color w:val="231F20"/>
          <w:sz w:val="16"/>
          <w:szCs w:val="16"/>
        </w:rPr>
        <w:t xml:space="preserve"> — The temperatures selected for the tests are usually not those corresponding to the temperature of the product to</w:t>
      </w:r>
      <w:r w:rsidR="00455E9C">
        <w:rPr>
          <w:rFonts w:ascii="Times New Roman" w:eastAsia="Times New Roman" w:hAnsi="Times New Roman" w:cs="Times New Roman"/>
          <w:color w:val="231F20"/>
          <w:sz w:val="16"/>
          <w:szCs w:val="16"/>
        </w:rPr>
        <w:t xml:space="preserve"> </w:t>
      </w:r>
      <w:r w:rsidRPr="00EE29C8">
        <w:rPr>
          <w:rFonts w:ascii="Times New Roman" w:eastAsia="Times New Roman" w:hAnsi="Times New Roman" w:cs="Times New Roman"/>
          <w:color w:val="231F20"/>
          <w:sz w:val="16"/>
          <w:szCs w:val="16"/>
        </w:rPr>
        <w:t>be transported; they are generally lower to take account of:</w:t>
      </w:r>
    </w:p>
    <w:p w14:paraId="3A5AC037" w14:textId="77777777" w:rsidR="00B85D7A" w:rsidRPr="00EE29C8" w:rsidRDefault="00B85D7A" w:rsidP="00EE29C8">
      <w:pPr>
        <w:spacing w:after="0" w:line="232" w:lineRule="auto"/>
        <w:ind w:left="720" w:right="815"/>
        <w:rPr>
          <w:rFonts w:ascii="Times New Roman" w:eastAsia="Times New Roman" w:hAnsi="Times New Roman" w:cs="Times New Roman"/>
          <w:sz w:val="16"/>
          <w:szCs w:val="16"/>
        </w:rPr>
      </w:pPr>
    </w:p>
    <w:p w14:paraId="79094710" w14:textId="4922F1DD" w:rsidR="00984BDF" w:rsidRPr="00EE29C8" w:rsidRDefault="00BB3023" w:rsidP="00EE29C8">
      <w:pPr>
        <w:pStyle w:val="ListParagraph"/>
        <w:numPr>
          <w:ilvl w:val="0"/>
          <w:numId w:val="22"/>
        </w:numPr>
        <w:pBdr>
          <w:top w:val="nil"/>
          <w:left w:val="nil"/>
          <w:bottom w:val="nil"/>
          <w:right w:val="nil"/>
          <w:between w:val="nil"/>
        </w:pBdr>
        <w:tabs>
          <w:tab w:val="left" w:pos="520"/>
        </w:tabs>
        <w:spacing w:after="120"/>
        <w:rPr>
          <w:rFonts w:ascii="Times New Roman" w:eastAsia="Times New Roman" w:hAnsi="Times New Roman" w:cs="Times New Roman"/>
          <w:color w:val="000000"/>
          <w:sz w:val="16"/>
          <w:szCs w:val="16"/>
        </w:rPr>
      </w:pPr>
      <w:r w:rsidRPr="00EE29C8">
        <w:rPr>
          <w:rFonts w:ascii="Times New Roman" w:eastAsia="Times New Roman" w:hAnsi="Times New Roman" w:cs="Times New Roman"/>
          <w:color w:val="231F20"/>
          <w:sz w:val="16"/>
          <w:szCs w:val="16"/>
        </w:rPr>
        <w:t>the possibility of the conveyor belt cooling, and</w:t>
      </w:r>
    </w:p>
    <w:p w14:paraId="73F81BBB" w14:textId="77777777" w:rsidR="00984BDF" w:rsidRPr="00EE29C8" w:rsidRDefault="00BB3023" w:rsidP="00EE29C8">
      <w:pPr>
        <w:pStyle w:val="ListParagraph"/>
        <w:numPr>
          <w:ilvl w:val="0"/>
          <w:numId w:val="22"/>
        </w:numPr>
        <w:pBdr>
          <w:top w:val="nil"/>
          <w:left w:val="nil"/>
          <w:bottom w:val="nil"/>
          <w:right w:val="nil"/>
          <w:between w:val="nil"/>
        </w:pBdr>
        <w:tabs>
          <w:tab w:val="left" w:pos="520"/>
        </w:tabs>
        <w:spacing w:after="120"/>
        <w:rPr>
          <w:rFonts w:ascii="Times New Roman" w:eastAsia="Times New Roman" w:hAnsi="Times New Roman" w:cs="Times New Roman"/>
          <w:color w:val="000000"/>
          <w:sz w:val="16"/>
          <w:szCs w:val="16"/>
        </w:rPr>
      </w:pPr>
      <w:r w:rsidRPr="00EE29C8">
        <w:rPr>
          <w:rFonts w:ascii="Times New Roman" w:eastAsia="Times New Roman" w:hAnsi="Times New Roman" w:cs="Times New Roman"/>
          <w:color w:val="231F20"/>
          <w:sz w:val="16"/>
          <w:szCs w:val="16"/>
        </w:rPr>
        <w:t>the fact that contact between the product and the conveyor belt will not equalize the temperature.</w:t>
      </w:r>
    </w:p>
    <w:p w14:paraId="6FC46402" w14:textId="77777777" w:rsidR="001335FE" w:rsidRPr="00EE29C8" w:rsidRDefault="001335FE" w:rsidP="0008313A">
      <w:pPr>
        <w:widowControl w:val="0"/>
        <w:pBdr>
          <w:top w:val="nil"/>
          <w:left w:val="nil"/>
          <w:bottom w:val="nil"/>
          <w:right w:val="nil"/>
          <w:between w:val="nil"/>
        </w:pBdr>
        <w:tabs>
          <w:tab w:val="left" w:pos="7830"/>
        </w:tabs>
        <w:spacing w:after="0" w:line="240" w:lineRule="auto"/>
        <w:rPr>
          <w:rFonts w:ascii="Times New Roman" w:eastAsia="Times New Roman" w:hAnsi="Times New Roman" w:cs="Times New Roman"/>
          <w:b/>
          <w:bCs/>
          <w:color w:val="231F20"/>
          <w:sz w:val="20"/>
          <w:szCs w:val="20"/>
        </w:rPr>
      </w:pPr>
      <w:r w:rsidRPr="00EE29C8">
        <w:rPr>
          <w:rFonts w:ascii="Times New Roman" w:eastAsia="Times New Roman" w:hAnsi="Times New Roman" w:cs="Times New Roman"/>
          <w:b/>
          <w:bCs/>
          <w:color w:val="231F20"/>
          <w:sz w:val="20"/>
          <w:szCs w:val="20"/>
        </w:rPr>
        <w:t>4.2 Classification</w:t>
      </w:r>
    </w:p>
    <w:p w14:paraId="47CF5621" w14:textId="77777777" w:rsidR="00B85D7A" w:rsidRPr="00EE29C8" w:rsidRDefault="00B85D7A" w:rsidP="0008313A">
      <w:pPr>
        <w:widowControl w:val="0"/>
        <w:pBdr>
          <w:top w:val="nil"/>
          <w:left w:val="nil"/>
          <w:bottom w:val="nil"/>
          <w:right w:val="nil"/>
          <w:between w:val="nil"/>
        </w:pBdr>
        <w:tabs>
          <w:tab w:val="left" w:pos="7830"/>
        </w:tabs>
        <w:spacing w:after="0" w:line="240" w:lineRule="auto"/>
        <w:rPr>
          <w:rFonts w:ascii="Times New Roman" w:eastAsia="Times New Roman" w:hAnsi="Times New Roman" w:cs="Times New Roman"/>
          <w:b/>
          <w:bCs/>
          <w:color w:val="231F20"/>
          <w:sz w:val="20"/>
          <w:szCs w:val="20"/>
        </w:rPr>
      </w:pPr>
    </w:p>
    <w:p w14:paraId="5C3DA0DA" w14:textId="1C9F5098" w:rsidR="001335FE" w:rsidRPr="00EE29C8" w:rsidRDefault="00BB3023" w:rsidP="0008313A">
      <w:pPr>
        <w:widowControl w:val="0"/>
        <w:pBdr>
          <w:top w:val="nil"/>
          <w:left w:val="nil"/>
          <w:bottom w:val="nil"/>
          <w:right w:val="nil"/>
          <w:between w:val="nil"/>
        </w:pBdr>
        <w:tabs>
          <w:tab w:val="left" w:pos="7830"/>
        </w:tabs>
        <w:spacing w:after="0" w:line="240" w:lineRule="auto"/>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Conveyor belts shall be classified as presented in</w:t>
      </w:r>
      <w:r w:rsidR="002A1062" w:rsidRPr="00EE29C8">
        <w:rPr>
          <w:rFonts w:ascii="Times New Roman" w:eastAsia="Times New Roman" w:hAnsi="Times New Roman" w:cs="Times New Roman"/>
          <w:color w:val="231F20"/>
          <w:sz w:val="20"/>
          <w:szCs w:val="20"/>
        </w:rPr>
        <w:t xml:space="preserve"> </w:t>
      </w:r>
      <w:r w:rsidR="00360D02" w:rsidRPr="00EE29C8">
        <w:rPr>
          <w:rFonts w:ascii="Times New Roman" w:eastAsia="Times New Roman" w:hAnsi="Times New Roman" w:cs="Times New Roman"/>
          <w:b/>
          <w:bCs/>
          <w:color w:val="231F20"/>
          <w:sz w:val="20"/>
          <w:szCs w:val="20"/>
        </w:rPr>
        <w:t>1</w:t>
      </w:r>
      <w:r w:rsidR="002A1062" w:rsidRPr="00EE29C8">
        <w:rPr>
          <w:rFonts w:ascii="Times New Roman" w:eastAsia="Times New Roman" w:hAnsi="Times New Roman" w:cs="Times New Roman"/>
          <w:color w:val="231F20"/>
          <w:sz w:val="20"/>
          <w:szCs w:val="20"/>
        </w:rPr>
        <w:t xml:space="preserve"> and</w:t>
      </w:r>
      <w:r w:rsidR="0014776E" w:rsidRPr="00EE29C8">
        <w:rPr>
          <w:rFonts w:ascii="Times New Roman" w:eastAsia="Times New Roman" w:hAnsi="Times New Roman" w:cs="Times New Roman"/>
          <w:color w:val="231F20"/>
          <w:sz w:val="20"/>
          <w:szCs w:val="20"/>
        </w:rPr>
        <w:t xml:space="preserve"> Table 2</w:t>
      </w:r>
      <w:r w:rsidR="001335FE" w:rsidRPr="00EE29C8">
        <w:rPr>
          <w:rFonts w:ascii="Times New Roman" w:eastAsia="Times New Roman" w:hAnsi="Times New Roman" w:cs="Times New Roman"/>
          <w:color w:val="231F20"/>
          <w:sz w:val="20"/>
          <w:szCs w:val="20"/>
        </w:rPr>
        <w:t>.</w:t>
      </w:r>
    </w:p>
    <w:p w14:paraId="624F5CEB" w14:textId="77777777" w:rsidR="00B85D7A" w:rsidRPr="00EE29C8" w:rsidRDefault="00B85D7A" w:rsidP="0008313A">
      <w:pPr>
        <w:widowControl w:val="0"/>
        <w:pBdr>
          <w:top w:val="nil"/>
          <w:left w:val="nil"/>
          <w:bottom w:val="nil"/>
          <w:right w:val="nil"/>
          <w:between w:val="nil"/>
        </w:pBdr>
        <w:tabs>
          <w:tab w:val="left" w:pos="7830"/>
        </w:tabs>
        <w:spacing w:after="0" w:line="240" w:lineRule="auto"/>
        <w:rPr>
          <w:rFonts w:ascii="Times New Roman" w:eastAsia="Times New Roman" w:hAnsi="Times New Roman" w:cs="Times New Roman"/>
          <w:color w:val="231F20"/>
          <w:sz w:val="20"/>
          <w:szCs w:val="20"/>
        </w:rPr>
      </w:pPr>
    </w:p>
    <w:p w14:paraId="4350BC69" w14:textId="26E39EA1" w:rsidR="001335FE" w:rsidRDefault="001335FE" w:rsidP="0008313A">
      <w:pPr>
        <w:widowControl w:val="0"/>
        <w:pBdr>
          <w:top w:val="nil"/>
          <w:left w:val="nil"/>
          <w:bottom w:val="nil"/>
          <w:right w:val="nil"/>
          <w:between w:val="nil"/>
        </w:pBdr>
        <w:tabs>
          <w:tab w:val="left" w:pos="7830"/>
        </w:tabs>
        <w:spacing w:after="0" w:line="240" w:lineRule="auto"/>
        <w:rPr>
          <w:rFonts w:ascii="Times New Roman" w:eastAsia="Times New Roman" w:hAnsi="Times New Roman" w:cs="Times New Roman"/>
          <w:b/>
          <w:bCs/>
          <w:color w:val="231F20"/>
          <w:sz w:val="20"/>
          <w:szCs w:val="20"/>
        </w:rPr>
      </w:pPr>
      <w:r w:rsidRPr="00EE29C8">
        <w:rPr>
          <w:rFonts w:ascii="Times New Roman" w:eastAsia="Times New Roman" w:hAnsi="Times New Roman" w:cs="Times New Roman"/>
          <w:b/>
          <w:bCs/>
          <w:color w:val="231F20"/>
          <w:sz w:val="20"/>
          <w:szCs w:val="20"/>
        </w:rPr>
        <w:t>4.</w:t>
      </w:r>
      <w:r w:rsidR="00B85D7A" w:rsidRPr="00EE29C8">
        <w:rPr>
          <w:rFonts w:ascii="Times New Roman" w:eastAsia="Times New Roman" w:hAnsi="Times New Roman" w:cs="Times New Roman"/>
          <w:b/>
          <w:bCs/>
          <w:color w:val="231F20"/>
          <w:sz w:val="20"/>
          <w:szCs w:val="20"/>
        </w:rPr>
        <w:t>2</w:t>
      </w:r>
      <w:r w:rsidRPr="00EE29C8">
        <w:rPr>
          <w:rFonts w:ascii="Times New Roman" w:eastAsia="Times New Roman" w:hAnsi="Times New Roman" w:cs="Times New Roman"/>
          <w:b/>
          <w:bCs/>
          <w:color w:val="231F20"/>
          <w:sz w:val="20"/>
          <w:szCs w:val="20"/>
        </w:rPr>
        <w:t>.1 Exposure to Heat</w:t>
      </w:r>
    </w:p>
    <w:p w14:paraId="5501793A" w14:textId="77777777" w:rsidR="00072FDE" w:rsidRPr="00EE29C8" w:rsidRDefault="00072FDE" w:rsidP="0008313A">
      <w:pPr>
        <w:widowControl w:val="0"/>
        <w:pBdr>
          <w:top w:val="nil"/>
          <w:left w:val="nil"/>
          <w:bottom w:val="nil"/>
          <w:right w:val="nil"/>
          <w:between w:val="nil"/>
        </w:pBdr>
        <w:tabs>
          <w:tab w:val="left" w:pos="7830"/>
        </w:tabs>
        <w:spacing w:after="0" w:line="240" w:lineRule="auto"/>
        <w:rPr>
          <w:rFonts w:ascii="Times New Roman" w:eastAsia="Times New Roman" w:hAnsi="Times New Roman" w:cs="Times New Roman"/>
          <w:b/>
          <w:bCs/>
          <w:color w:val="231F20"/>
          <w:sz w:val="20"/>
          <w:szCs w:val="20"/>
        </w:rPr>
      </w:pPr>
    </w:p>
    <w:p w14:paraId="6E85D3D3" w14:textId="43766C38" w:rsidR="00984BDF" w:rsidRPr="00EE29C8" w:rsidRDefault="00BB3023"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Cut a sample belt of full thickness measuring 400 mm × 400 mm from the centre of the belt at a distance of at least 100 mm from the edges. Place it in an air oven fo</w:t>
      </w:r>
      <w:r w:rsidR="000E5F0D" w:rsidRPr="00EE29C8">
        <w:rPr>
          <w:rFonts w:ascii="Times New Roman" w:eastAsia="Times New Roman" w:hAnsi="Times New Roman" w:cs="Times New Roman"/>
          <w:color w:val="231F20"/>
          <w:sz w:val="20"/>
          <w:szCs w:val="20"/>
        </w:rPr>
        <w:t>llowing IS 3400 (Part 4) for 72</w:t>
      </w:r>
      <w:r w:rsidRPr="00EE29C8">
        <w:rPr>
          <w:rFonts w:ascii="Times New Roman" w:eastAsia="Times New Roman" w:hAnsi="Times New Roman" w:cs="Times New Roman"/>
          <w:color w:val="231F20"/>
          <w:sz w:val="20"/>
          <w:szCs w:val="20"/>
        </w:rPr>
        <w:t xml:space="preserve"> h at a temperature of 100 °C for HR T</w:t>
      </w:r>
      <w:r w:rsidRPr="00EE29C8">
        <w:rPr>
          <w:rFonts w:ascii="Times New Roman" w:eastAsia="Times New Roman" w:hAnsi="Times New Roman" w:cs="Times New Roman"/>
          <w:color w:val="231F20"/>
          <w:sz w:val="20"/>
          <w:szCs w:val="20"/>
          <w:vertAlign w:val="subscript"/>
        </w:rPr>
        <w:t>1</w:t>
      </w:r>
      <w:r w:rsidRPr="00EE29C8">
        <w:rPr>
          <w:rFonts w:ascii="Times New Roman" w:eastAsia="Times New Roman" w:hAnsi="Times New Roman" w:cs="Times New Roman"/>
          <w:color w:val="231F20"/>
          <w:sz w:val="20"/>
          <w:szCs w:val="20"/>
        </w:rPr>
        <w:t xml:space="preserve"> belts, 125 °C for HR T</w:t>
      </w:r>
      <w:r w:rsidRPr="00EE29C8">
        <w:rPr>
          <w:rFonts w:ascii="Times New Roman" w:eastAsia="Times New Roman" w:hAnsi="Times New Roman" w:cs="Times New Roman"/>
          <w:color w:val="231F20"/>
          <w:sz w:val="20"/>
          <w:szCs w:val="20"/>
          <w:vertAlign w:val="subscript"/>
        </w:rPr>
        <w:t>2</w:t>
      </w:r>
      <w:r w:rsidRPr="00EE29C8">
        <w:rPr>
          <w:rFonts w:ascii="Times New Roman" w:eastAsia="Times New Roman" w:hAnsi="Times New Roman" w:cs="Times New Roman"/>
          <w:color w:val="231F20"/>
          <w:sz w:val="20"/>
          <w:szCs w:val="20"/>
        </w:rPr>
        <w:t xml:space="preserve"> belts and 150 °C for HR T</w:t>
      </w:r>
      <w:r w:rsidRPr="00EE29C8">
        <w:rPr>
          <w:rFonts w:ascii="Times New Roman" w:eastAsia="Times New Roman" w:hAnsi="Times New Roman" w:cs="Times New Roman"/>
          <w:color w:val="231F20"/>
          <w:sz w:val="20"/>
          <w:szCs w:val="20"/>
          <w:vertAlign w:val="subscript"/>
        </w:rPr>
        <w:t>3</w:t>
      </w:r>
      <w:r w:rsidR="000E5F0D" w:rsidRPr="00EE29C8">
        <w:rPr>
          <w:rFonts w:ascii="Times New Roman" w:eastAsia="Times New Roman" w:hAnsi="Times New Roman" w:cs="Times New Roman"/>
          <w:color w:val="231F20"/>
          <w:sz w:val="20"/>
          <w:szCs w:val="20"/>
        </w:rPr>
        <w:t xml:space="preserve"> </w:t>
      </w:r>
      <w:r w:rsidRPr="00EE29C8">
        <w:rPr>
          <w:rFonts w:ascii="Times New Roman" w:eastAsia="Times New Roman" w:hAnsi="Times New Roman" w:cs="Times New Roman"/>
          <w:color w:val="231F20"/>
          <w:sz w:val="20"/>
          <w:szCs w:val="20"/>
        </w:rPr>
        <w:t>belts.</w:t>
      </w:r>
    </w:p>
    <w:p w14:paraId="4B326CE7" w14:textId="77777777" w:rsidR="00B85D7A" w:rsidRPr="00EE29C8"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000000"/>
          <w:sz w:val="20"/>
          <w:szCs w:val="20"/>
        </w:rPr>
      </w:pPr>
    </w:p>
    <w:p w14:paraId="1F1C3C0B" w14:textId="77777777" w:rsidR="00FE0705" w:rsidRPr="00EE29C8" w:rsidRDefault="00BB3023" w:rsidP="0008313A">
      <w:pPr>
        <w:widowControl w:val="0"/>
        <w:pBdr>
          <w:top w:val="nil"/>
          <w:left w:val="nil"/>
          <w:bottom w:val="nil"/>
          <w:right w:val="nil"/>
          <w:between w:val="nil"/>
        </w:pBdr>
        <w:tabs>
          <w:tab w:val="left" w:pos="9720"/>
        </w:tabs>
        <w:spacing w:after="0" w:line="240" w:lineRule="auto"/>
        <w:ind w:right="30"/>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After exposure to heat, remove the belt sample from the oven and leave it to cool.</w:t>
      </w:r>
    </w:p>
    <w:p w14:paraId="7816DD1E" w14:textId="77777777" w:rsidR="00B85D7A" w:rsidRPr="00EE29C8" w:rsidRDefault="00B85D7A" w:rsidP="0008313A">
      <w:pPr>
        <w:widowControl w:val="0"/>
        <w:pBdr>
          <w:top w:val="nil"/>
          <w:left w:val="nil"/>
          <w:bottom w:val="nil"/>
          <w:right w:val="nil"/>
          <w:between w:val="nil"/>
        </w:pBdr>
        <w:tabs>
          <w:tab w:val="left" w:pos="9720"/>
        </w:tabs>
        <w:spacing w:after="0" w:line="240" w:lineRule="auto"/>
        <w:ind w:right="30"/>
        <w:rPr>
          <w:rFonts w:ascii="Times New Roman" w:eastAsia="Times New Roman" w:hAnsi="Times New Roman" w:cs="Times New Roman"/>
          <w:color w:val="231F20"/>
          <w:sz w:val="20"/>
          <w:szCs w:val="20"/>
        </w:rPr>
      </w:pPr>
    </w:p>
    <w:p w14:paraId="1938252D" w14:textId="65D9E38C" w:rsidR="00FE0705" w:rsidRPr="00EE29C8" w:rsidRDefault="00FE0705" w:rsidP="0008313A">
      <w:pPr>
        <w:widowControl w:val="0"/>
        <w:pBdr>
          <w:top w:val="nil"/>
          <w:left w:val="nil"/>
          <w:bottom w:val="nil"/>
          <w:right w:val="nil"/>
          <w:between w:val="nil"/>
        </w:pBdr>
        <w:tabs>
          <w:tab w:val="left" w:pos="9720"/>
        </w:tabs>
        <w:spacing w:after="0" w:line="240" w:lineRule="auto"/>
        <w:ind w:right="30"/>
        <w:rPr>
          <w:rFonts w:ascii="Times New Roman" w:eastAsia="Times New Roman" w:hAnsi="Times New Roman" w:cs="Times New Roman"/>
          <w:i/>
          <w:iCs/>
          <w:color w:val="000000"/>
          <w:sz w:val="20"/>
          <w:szCs w:val="20"/>
        </w:rPr>
      </w:pPr>
      <w:r w:rsidRPr="00EE29C8">
        <w:rPr>
          <w:rFonts w:ascii="Times New Roman" w:eastAsia="Times New Roman" w:hAnsi="Times New Roman" w:cs="Times New Roman"/>
          <w:b/>
          <w:bCs/>
          <w:color w:val="000000"/>
          <w:sz w:val="20"/>
          <w:szCs w:val="20"/>
        </w:rPr>
        <w:t>4.</w:t>
      </w:r>
      <w:r w:rsidR="00B85D7A" w:rsidRPr="00EE29C8">
        <w:rPr>
          <w:rFonts w:ascii="Times New Roman" w:eastAsia="Times New Roman" w:hAnsi="Times New Roman" w:cs="Times New Roman"/>
          <w:b/>
          <w:bCs/>
          <w:color w:val="000000"/>
          <w:sz w:val="20"/>
          <w:szCs w:val="20"/>
        </w:rPr>
        <w:t>2</w:t>
      </w:r>
      <w:r w:rsidRPr="00EE29C8">
        <w:rPr>
          <w:rFonts w:ascii="Times New Roman" w:eastAsia="Times New Roman" w:hAnsi="Times New Roman" w:cs="Times New Roman"/>
          <w:b/>
          <w:bCs/>
          <w:color w:val="000000"/>
          <w:sz w:val="20"/>
          <w:szCs w:val="20"/>
        </w:rPr>
        <w:t>.2</w:t>
      </w:r>
      <w:r w:rsidRPr="00EE29C8">
        <w:rPr>
          <w:rFonts w:ascii="Times New Roman" w:eastAsia="Times New Roman" w:hAnsi="Times New Roman" w:cs="Times New Roman"/>
          <w:color w:val="000000"/>
          <w:sz w:val="20"/>
          <w:szCs w:val="20"/>
        </w:rPr>
        <w:t xml:space="preserve"> </w:t>
      </w:r>
      <w:r w:rsidRPr="00EE29C8">
        <w:rPr>
          <w:rFonts w:ascii="Times New Roman" w:eastAsia="Times New Roman" w:hAnsi="Times New Roman" w:cs="Times New Roman"/>
          <w:b/>
          <w:bCs/>
          <w:color w:val="000000"/>
          <w:sz w:val="20"/>
          <w:szCs w:val="20"/>
        </w:rPr>
        <w:t>Preparation of Test Pieces for Evaluating Properties</w:t>
      </w:r>
    </w:p>
    <w:p w14:paraId="344E5146" w14:textId="77777777" w:rsidR="00B85D7A" w:rsidRPr="00EE29C8" w:rsidRDefault="00B85D7A" w:rsidP="0008313A">
      <w:pPr>
        <w:widowControl w:val="0"/>
        <w:pBdr>
          <w:top w:val="nil"/>
          <w:left w:val="nil"/>
          <w:bottom w:val="nil"/>
          <w:right w:val="nil"/>
          <w:between w:val="nil"/>
        </w:pBdr>
        <w:tabs>
          <w:tab w:val="left" w:pos="9720"/>
        </w:tabs>
        <w:spacing w:after="0" w:line="240" w:lineRule="auto"/>
        <w:ind w:right="30"/>
        <w:rPr>
          <w:rFonts w:ascii="Times New Roman" w:eastAsia="Times New Roman" w:hAnsi="Times New Roman" w:cs="Times New Roman"/>
          <w:color w:val="000000"/>
          <w:sz w:val="20"/>
          <w:szCs w:val="20"/>
        </w:rPr>
      </w:pPr>
    </w:p>
    <w:p w14:paraId="19F6E526" w14:textId="72FB5703" w:rsidR="00FE0705" w:rsidRPr="00EE29C8" w:rsidRDefault="00FE0705"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i/>
          <w:iCs/>
          <w:color w:val="231F20"/>
          <w:sz w:val="20"/>
          <w:szCs w:val="20"/>
        </w:rPr>
      </w:pPr>
      <w:r w:rsidRPr="00EE29C8">
        <w:rPr>
          <w:rFonts w:ascii="Times New Roman" w:eastAsia="Times New Roman" w:hAnsi="Times New Roman" w:cs="Times New Roman"/>
          <w:b/>
          <w:bCs/>
          <w:color w:val="231F20"/>
          <w:sz w:val="20"/>
          <w:szCs w:val="20"/>
        </w:rPr>
        <w:t>4.</w:t>
      </w:r>
      <w:r w:rsidR="00B85D7A" w:rsidRPr="00EE29C8">
        <w:rPr>
          <w:rFonts w:ascii="Times New Roman" w:eastAsia="Times New Roman" w:hAnsi="Times New Roman" w:cs="Times New Roman"/>
          <w:b/>
          <w:bCs/>
          <w:color w:val="231F20"/>
          <w:sz w:val="20"/>
          <w:szCs w:val="20"/>
        </w:rPr>
        <w:t>2</w:t>
      </w:r>
      <w:r w:rsidRPr="00EE29C8">
        <w:rPr>
          <w:rFonts w:ascii="Times New Roman" w:eastAsia="Times New Roman" w:hAnsi="Times New Roman" w:cs="Times New Roman"/>
          <w:b/>
          <w:bCs/>
          <w:color w:val="231F20"/>
          <w:sz w:val="20"/>
          <w:szCs w:val="20"/>
        </w:rPr>
        <w:t>.2.1</w:t>
      </w:r>
      <w:r w:rsidRPr="00EE29C8">
        <w:rPr>
          <w:rFonts w:ascii="Times New Roman" w:eastAsia="Times New Roman" w:hAnsi="Times New Roman" w:cs="Times New Roman"/>
          <w:color w:val="231F20"/>
          <w:sz w:val="20"/>
          <w:szCs w:val="20"/>
        </w:rPr>
        <w:t xml:space="preserve"> </w:t>
      </w:r>
      <w:r w:rsidRPr="00EE29C8">
        <w:rPr>
          <w:rFonts w:ascii="Times New Roman" w:eastAsia="Times New Roman" w:hAnsi="Times New Roman" w:cs="Times New Roman"/>
          <w:i/>
          <w:iCs/>
          <w:color w:val="231F20"/>
          <w:sz w:val="20"/>
          <w:szCs w:val="20"/>
        </w:rPr>
        <w:t>Test pieces for measuring the hardness of covers</w:t>
      </w:r>
    </w:p>
    <w:p w14:paraId="33D423AD" w14:textId="77777777" w:rsidR="00B85D7A" w:rsidRPr="00EE29C8"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
      </w:pPr>
    </w:p>
    <w:p w14:paraId="2FC1A651" w14:textId="77777777" w:rsidR="00984BDF" w:rsidRPr="00EE29C8" w:rsidRDefault="00BB3023"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The test pieces shall either be the belt sample itself or covers removed from the belt by cutting away the covers from the belt sample. Test pieces shall be lightly buffed on each surface but left at maximum thickness. Condition the test pieces for 24 h at a temperature of (27 ± 2) °C and</w:t>
      </w:r>
      <w:r w:rsidR="0008509C" w:rsidRPr="00EE29C8">
        <w:rPr>
          <w:rFonts w:ascii="Times New Roman" w:eastAsia="Times New Roman" w:hAnsi="Times New Roman" w:cs="Times New Roman"/>
          <w:color w:val="231F20"/>
          <w:sz w:val="20"/>
          <w:szCs w:val="20"/>
        </w:rPr>
        <w:t xml:space="preserve"> relative humidity of (65 ± 5) percent</w:t>
      </w:r>
      <w:r w:rsidRPr="00EE29C8">
        <w:rPr>
          <w:rFonts w:ascii="Times New Roman" w:eastAsia="Times New Roman" w:hAnsi="Times New Roman" w:cs="Times New Roman"/>
          <w:color w:val="231F20"/>
          <w:sz w:val="20"/>
          <w:szCs w:val="20"/>
        </w:rPr>
        <w:t xml:space="preserve"> (atmosphere B in accordance with IS 17527)</w:t>
      </w:r>
    </w:p>
    <w:p w14:paraId="07E72D79" w14:textId="77777777" w:rsidR="00B85D7A" w:rsidRPr="00EE29C8"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
      </w:pPr>
    </w:p>
    <w:p w14:paraId="33163E27" w14:textId="2F45F02C" w:rsidR="008C4CB8" w:rsidRPr="00EE29C8" w:rsidRDefault="008C4CB8"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i/>
          <w:iCs/>
          <w:color w:val="000000"/>
          <w:sz w:val="20"/>
          <w:szCs w:val="20"/>
        </w:rPr>
      </w:pPr>
      <w:r w:rsidRPr="00EE29C8">
        <w:rPr>
          <w:rFonts w:ascii="Times New Roman" w:eastAsia="Times New Roman" w:hAnsi="Times New Roman" w:cs="Times New Roman"/>
          <w:b/>
          <w:bCs/>
          <w:color w:val="000000"/>
          <w:sz w:val="20"/>
          <w:szCs w:val="20"/>
        </w:rPr>
        <w:t>4.</w:t>
      </w:r>
      <w:r w:rsidR="00B85D7A" w:rsidRPr="00EE29C8">
        <w:rPr>
          <w:rFonts w:ascii="Times New Roman" w:eastAsia="Times New Roman" w:hAnsi="Times New Roman" w:cs="Times New Roman"/>
          <w:b/>
          <w:bCs/>
          <w:color w:val="000000"/>
          <w:sz w:val="20"/>
          <w:szCs w:val="20"/>
        </w:rPr>
        <w:t>2</w:t>
      </w:r>
      <w:r w:rsidRPr="00EE29C8">
        <w:rPr>
          <w:rFonts w:ascii="Times New Roman" w:eastAsia="Times New Roman" w:hAnsi="Times New Roman" w:cs="Times New Roman"/>
          <w:b/>
          <w:bCs/>
          <w:color w:val="000000"/>
          <w:sz w:val="20"/>
          <w:szCs w:val="20"/>
        </w:rPr>
        <w:t>.2.2</w:t>
      </w:r>
      <w:r w:rsidRPr="00EE29C8">
        <w:rPr>
          <w:rFonts w:ascii="Times New Roman" w:eastAsia="Times New Roman" w:hAnsi="Times New Roman" w:cs="Times New Roman"/>
          <w:color w:val="000000"/>
          <w:sz w:val="20"/>
          <w:szCs w:val="20"/>
        </w:rPr>
        <w:t xml:space="preserve"> </w:t>
      </w:r>
      <w:r w:rsidRPr="00EE29C8">
        <w:rPr>
          <w:rFonts w:ascii="Times New Roman" w:eastAsia="Times New Roman" w:hAnsi="Times New Roman" w:cs="Times New Roman"/>
          <w:i/>
          <w:iCs/>
          <w:color w:val="000000"/>
          <w:sz w:val="20"/>
          <w:szCs w:val="20"/>
        </w:rPr>
        <w:t>Test pieces for measuring elongation at break and tensile strength</w:t>
      </w:r>
    </w:p>
    <w:p w14:paraId="29E25843" w14:textId="77777777" w:rsidR="00B85D7A" w:rsidRPr="00EE29C8"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i/>
          <w:iCs/>
          <w:color w:val="000000"/>
          <w:sz w:val="20"/>
          <w:szCs w:val="20"/>
        </w:rPr>
      </w:pPr>
    </w:p>
    <w:p w14:paraId="775B3801" w14:textId="291B98FC" w:rsidR="00984BDF" w:rsidRPr="00EE29C8" w:rsidRDefault="00BB3023"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 xml:space="preserve">Cut away the covers from the belt samples as described in </w:t>
      </w:r>
      <w:r w:rsidRPr="00EE29C8">
        <w:rPr>
          <w:rFonts w:ascii="Times New Roman" w:eastAsia="Times New Roman" w:hAnsi="Times New Roman" w:cs="Times New Roman"/>
          <w:b/>
          <w:color w:val="231F20"/>
          <w:sz w:val="20"/>
          <w:szCs w:val="20"/>
        </w:rPr>
        <w:t>4.</w:t>
      </w:r>
      <w:r w:rsidR="00B85D7A" w:rsidRPr="008678FA">
        <w:rPr>
          <w:rFonts w:ascii="Times New Roman" w:eastAsia="Times New Roman" w:hAnsi="Times New Roman" w:cs="Times New Roman"/>
          <w:b/>
          <w:color w:val="231F20"/>
          <w:sz w:val="20"/>
          <w:szCs w:val="20"/>
        </w:rPr>
        <w:t>2</w:t>
      </w:r>
      <w:r w:rsidRPr="00EE29C8">
        <w:rPr>
          <w:rFonts w:ascii="Times New Roman" w:eastAsia="Times New Roman" w:hAnsi="Times New Roman" w:cs="Times New Roman"/>
          <w:b/>
          <w:color w:val="231F20"/>
          <w:sz w:val="20"/>
          <w:szCs w:val="20"/>
        </w:rPr>
        <w:t>.1</w:t>
      </w:r>
      <w:r w:rsidRPr="00EE29C8">
        <w:rPr>
          <w:rFonts w:ascii="Times New Roman" w:eastAsia="Times New Roman" w:hAnsi="Times New Roman" w:cs="Times New Roman"/>
          <w:color w:val="231F20"/>
          <w:sz w:val="20"/>
          <w:szCs w:val="20"/>
        </w:rPr>
        <w:t xml:space="preserve"> and bring them to a thickness of (2 ± 0.2) mm by cutting on both faces and finishing off w</w:t>
      </w:r>
      <w:r w:rsidR="00FC6608" w:rsidRPr="00EE29C8">
        <w:rPr>
          <w:rFonts w:ascii="Times New Roman" w:eastAsia="Times New Roman" w:hAnsi="Times New Roman" w:cs="Times New Roman"/>
          <w:color w:val="231F20"/>
          <w:sz w:val="20"/>
          <w:szCs w:val="20"/>
        </w:rPr>
        <w:t xml:space="preserve">ith a light buffing. Condition </w:t>
      </w:r>
      <w:r w:rsidRPr="00EE29C8">
        <w:rPr>
          <w:rFonts w:ascii="Times New Roman" w:eastAsia="Times New Roman" w:hAnsi="Times New Roman" w:cs="Times New Roman"/>
          <w:color w:val="231F20"/>
          <w:sz w:val="20"/>
          <w:szCs w:val="20"/>
        </w:rPr>
        <w:t>the test pieces for 24 h at a temperature of (27 ± 2) °C and</w:t>
      </w:r>
      <w:r w:rsidR="0008509C" w:rsidRPr="00EE29C8">
        <w:rPr>
          <w:rFonts w:ascii="Times New Roman" w:eastAsia="Times New Roman" w:hAnsi="Times New Roman" w:cs="Times New Roman"/>
          <w:color w:val="231F20"/>
          <w:sz w:val="20"/>
          <w:szCs w:val="20"/>
        </w:rPr>
        <w:t xml:space="preserve"> relative humidity of (65 ± 5) percent</w:t>
      </w:r>
      <w:r w:rsidRPr="00EE29C8">
        <w:rPr>
          <w:rFonts w:ascii="Times New Roman" w:eastAsia="Times New Roman" w:hAnsi="Times New Roman" w:cs="Times New Roman"/>
          <w:color w:val="231F20"/>
          <w:sz w:val="20"/>
          <w:szCs w:val="20"/>
        </w:rPr>
        <w:t xml:space="preserve"> (atmosphere B in accordance with IS 17527).</w:t>
      </w:r>
    </w:p>
    <w:p w14:paraId="2E01B75F" w14:textId="77777777" w:rsidR="00B85D7A" w:rsidRPr="00EE29C8"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
      </w:pPr>
    </w:p>
    <w:p w14:paraId="01807667" w14:textId="22C8BC96" w:rsidR="00112BEE" w:rsidRPr="00EE29C8" w:rsidRDefault="00112BEE"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i/>
          <w:iCs/>
          <w:color w:val="231F20"/>
          <w:sz w:val="20"/>
          <w:szCs w:val="20"/>
        </w:rPr>
      </w:pPr>
      <w:r w:rsidRPr="00EE29C8">
        <w:rPr>
          <w:rFonts w:ascii="Times New Roman" w:eastAsia="Times New Roman" w:hAnsi="Times New Roman" w:cs="Times New Roman"/>
          <w:b/>
          <w:bCs/>
          <w:color w:val="231F20"/>
          <w:sz w:val="20"/>
          <w:szCs w:val="20"/>
        </w:rPr>
        <w:t>4.</w:t>
      </w:r>
      <w:r w:rsidR="00B85D7A" w:rsidRPr="00EE29C8">
        <w:rPr>
          <w:rFonts w:ascii="Times New Roman" w:eastAsia="Times New Roman" w:hAnsi="Times New Roman" w:cs="Times New Roman"/>
          <w:b/>
          <w:bCs/>
          <w:color w:val="231F20"/>
          <w:sz w:val="20"/>
          <w:szCs w:val="20"/>
        </w:rPr>
        <w:t>2</w:t>
      </w:r>
      <w:r w:rsidRPr="00EE29C8">
        <w:rPr>
          <w:rFonts w:ascii="Times New Roman" w:eastAsia="Times New Roman" w:hAnsi="Times New Roman" w:cs="Times New Roman"/>
          <w:b/>
          <w:bCs/>
          <w:color w:val="231F20"/>
          <w:sz w:val="20"/>
          <w:szCs w:val="20"/>
        </w:rPr>
        <w:t>.2.3</w:t>
      </w:r>
      <w:r w:rsidRPr="00EE29C8">
        <w:rPr>
          <w:rFonts w:ascii="Times New Roman" w:eastAsia="Times New Roman" w:hAnsi="Times New Roman" w:cs="Times New Roman"/>
          <w:color w:val="231F20"/>
          <w:sz w:val="20"/>
          <w:szCs w:val="20"/>
        </w:rPr>
        <w:t xml:space="preserve"> </w:t>
      </w:r>
      <w:r w:rsidRPr="00EE29C8">
        <w:rPr>
          <w:rFonts w:ascii="Times New Roman" w:eastAsia="Times New Roman" w:hAnsi="Times New Roman" w:cs="Times New Roman"/>
          <w:i/>
          <w:iCs/>
          <w:color w:val="231F20"/>
          <w:sz w:val="20"/>
          <w:szCs w:val="20"/>
        </w:rPr>
        <w:t>Test pieces for measuring the adhesion strength of the belt</w:t>
      </w:r>
    </w:p>
    <w:p w14:paraId="5AEB5A9A" w14:textId="77777777" w:rsidR="00B85D7A" w:rsidRPr="00EE29C8"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
      </w:pPr>
    </w:p>
    <w:p w14:paraId="384B0098" w14:textId="5EA5CD35" w:rsidR="00984BDF" w:rsidRPr="00EE29C8" w:rsidRDefault="00BB3023"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Cut away the adhesion test piece specimen from the belt as per ISO 252. Condition the test pieces for 24 h at a temperature of (27 ± 2) °C and</w:t>
      </w:r>
      <w:r w:rsidR="0008509C" w:rsidRPr="00EE29C8">
        <w:rPr>
          <w:rFonts w:ascii="Times New Roman" w:eastAsia="Times New Roman" w:hAnsi="Times New Roman" w:cs="Times New Roman"/>
          <w:color w:val="231F20"/>
          <w:sz w:val="20"/>
          <w:szCs w:val="20"/>
        </w:rPr>
        <w:t xml:space="preserve"> relative humidity of (65 ± 5) percent</w:t>
      </w:r>
      <w:r w:rsidRPr="00EE29C8">
        <w:rPr>
          <w:rFonts w:ascii="Times New Roman" w:eastAsia="Times New Roman" w:hAnsi="Times New Roman" w:cs="Times New Roman"/>
          <w:color w:val="231F20"/>
          <w:sz w:val="20"/>
          <w:szCs w:val="20"/>
        </w:rPr>
        <w:t xml:space="preserve"> (atmosphere B in accordance with IS 17527).</w:t>
      </w:r>
    </w:p>
    <w:p w14:paraId="0FD9ED97" w14:textId="77777777" w:rsidR="00B85D7A" w:rsidRPr="00EE29C8"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
      </w:pPr>
    </w:p>
    <w:p w14:paraId="3062A362" w14:textId="09F79372" w:rsidR="00770EBC" w:rsidRPr="00EE29C8" w:rsidRDefault="00770EBC"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b/>
          <w:bCs/>
          <w:color w:val="231F20"/>
          <w:sz w:val="20"/>
          <w:szCs w:val="20"/>
        </w:rPr>
      </w:pPr>
      <w:r w:rsidRPr="00EE29C8">
        <w:rPr>
          <w:rFonts w:ascii="Times New Roman" w:eastAsia="Times New Roman" w:hAnsi="Times New Roman" w:cs="Times New Roman"/>
          <w:b/>
          <w:bCs/>
          <w:color w:val="231F20"/>
          <w:sz w:val="20"/>
          <w:szCs w:val="20"/>
        </w:rPr>
        <w:t>4.</w:t>
      </w:r>
      <w:r w:rsidR="00B85D7A" w:rsidRPr="00EE29C8">
        <w:rPr>
          <w:rFonts w:ascii="Times New Roman" w:eastAsia="Times New Roman" w:hAnsi="Times New Roman" w:cs="Times New Roman"/>
          <w:b/>
          <w:bCs/>
          <w:color w:val="231F20"/>
          <w:sz w:val="20"/>
          <w:szCs w:val="20"/>
        </w:rPr>
        <w:t>3</w:t>
      </w:r>
      <w:r w:rsidRPr="00EE29C8">
        <w:rPr>
          <w:rFonts w:ascii="Times New Roman" w:eastAsia="Times New Roman" w:hAnsi="Times New Roman" w:cs="Times New Roman"/>
          <w:b/>
          <w:bCs/>
          <w:color w:val="231F20"/>
          <w:sz w:val="20"/>
          <w:szCs w:val="20"/>
        </w:rPr>
        <w:t xml:space="preserve"> Determination of Properties</w:t>
      </w:r>
    </w:p>
    <w:p w14:paraId="7701036D" w14:textId="77777777" w:rsidR="00B85D7A" w:rsidRPr="00EE29C8"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b/>
          <w:bCs/>
          <w:color w:val="231F20"/>
          <w:sz w:val="20"/>
          <w:szCs w:val="20"/>
        </w:rPr>
      </w:pPr>
    </w:p>
    <w:p w14:paraId="5322B593" w14:textId="79E044CB" w:rsidR="00CB5680" w:rsidRPr="00EE29C8" w:rsidRDefault="00CB5680"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i/>
          <w:iCs/>
          <w:color w:val="231F20"/>
          <w:sz w:val="20"/>
          <w:szCs w:val="20"/>
        </w:rPr>
      </w:pPr>
      <w:r w:rsidRPr="00EE29C8">
        <w:rPr>
          <w:rFonts w:ascii="Times New Roman" w:eastAsia="Times New Roman" w:hAnsi="Times New Roman" w:cs="Times New Roman"/>
          <w:b/>
          <w:bCs/>
          <w:color w:val="231F20"/>
          <w:sz w:val="20"/>
          <w:szCs w:val="20"/>
        </w:rPr>
        <w:t>4.</w:t>
      </w:r>
      <w:r w:rsidR="008678FA" w:rsidRPr="00EE29C8">
        <w:rPr>
          <w:rFonts w:ascii="Times New Roman" w:eastAsia="Times New Roman" w:hAnsi="Times New Roman" w:cs="Times New Roman"/>
          <w:b/>
          <w:bCs/>
          <w:color w:val="231F20"/>
          <w:sz w:val="20"/>
          <w:szCs w:val="20"/>
        </w:rPr>
        <w:t>3</w:t>
      </w:r>
      <w:r w:rsidRPr="00EE29C8">
        <w:rPr>
          <w:rFonts w:ascii="Times New Roman" w:eastAsia="Times New Roman" w:hAnsi="Times New Roman" w:cs="Times New Roman"/>
          <w:b/>
          <w:bCs/>
          <w:color w:val="231F20"/>
          <w:sz w:val="20"/>
          <w:szCs w:val="20"/>
        </w:rPr>
        <w:t>.1</w:t>
      </w:r>
      <w:r w:rsidRPr="00EE29C8">
        <w:rPr>
          <w:rFonts w:ascii="Times New Roman" w:eastAsia="Times New Roman" w:hAnsi="Times New Roman" w:cs="Times New Roman"/>
          <w:color w:val="231F20"/>
          <w:sz w:val="20"/>
          <w:szCs w:val="20"/>
        </w:rPr>
        <w:t xml:space="preserve"> </w:t>
      </w:r>
      <w:r w:rsidRPr="00EE29C8">
        <w:rPr>
          <w:rFonts w:ascii="Times New Roman" w:eastAsia="Times New Roman" w:hAnsi="Times New Roman" w:cs="Times New Roman"/>
          <w:i/>
          <w:iCs/>
          <w:color w:val="231F20"/>
          <w:sz w:val="20"/>
          <w:szCs w:val="20"/>
        </w:rPr>
        <w:t>Hardness</w:t>
      </w:r>
    </w:p>
    <w:p w14:paraId="713C52A9" w14:textId="77777777" w:rsidR="008678FA" w:rsidRPr="00EE29C8"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
      </w:pPr>
    </w:p>
    <w:p w14:paraId="759CB379" w14:textId="2BBC0B6B" w:rsidR="00984BDF" w:rsidRPr="008678FA" w:rsidRDefault="00BB3023"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 xml:space="preserve">Using the test pieces prepared as described in </w:t>
      </w:r>
      <w:r w:rsidR="00AD3BF0" w:rsidRPr="00EE29C8">
        <w:rPr>
          <w:rFonts w:ascii="Times New Roman" w:eastAsia="Times New Roman" w:hAnsi="Times New Roman" w:cs="Times New Roman"/>
          <w:b/>
          <w:color w:val="231F20"/>
          <w:sz w:val="20"/>
          <w:szCs w:val="20"/>
        </w:rPr>
        <w:t>4.</w:t>
      </w:r>
      <w:r w:rsidR="008678FA" w:rsidRPr="00EE29C8">
        <w:rPr>
          <w:rFonts w:ascii="Times New Roman" w:eastAsia="Times New Roman" w:hAnsi="Times New Roman" w:cs="Times New Roman"/>
          <w:b/>
          <w:color w:val="231F20"/>
          <w:sz w:val="20"/>
          <w:szCs w:val="20"/>
        </w:rPr>
        <w:t>2</w:t>
      </w:r>
      <w:r w:rsidR="00AD3BF0" w:rsidRPr="00EE29C8">
        <w:rPr>
          <w:rFonts w:ascii="Times New Roman" w:eastAsia="Times New Roman" w:hAnsi="Times New Roman" w:cs="Times New Roman"/>
          <w:b/>
          <w:color w:val="231F20"/>
          <w:sz w:val="20"/>
          <w:szCs w:val="20"/>
        </w:rPr>
        <w:t>.2.1</w:t>
      </w:r>
      <w:r w:rsidRPr="00EE29C8">
        <w:rPr>
          <w:rFonts w:ascii="Times New Roman" w:eastAsia="Times New Roman" w:hAnsi="Times New Roman" w:cs="Times New Roman"/>
          <w:color w:val="231F20"/>
          <w:sz w:val="20"/>
          <w:szCs w:val="20"/>
        </w:rPr>
        <w:t xml:space="preserve"> measure the hardness of covers using one of the methods specified in IS 3400 (Part 2/Sec 1) according to the available thickness of the rubber material.</w:t>
      </w:r>
    </w:p>
    <w:p w14:paraId="20D041BF" w14:textId="77777777" w:rsidR="008678FA" w:rsidRPr="00EE29C8"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000000"/>
          <w:sz w:val="20"/>
          <w:szCs w:val="20"/>
        </w:rPr>
      </w:pPr>
    </w:p>
    <w:p w14:paraId="179E1874" w14:textId="680EE275" w:rsidR="0094159E" w:rsidRPr="00EE29C8" w:rsidRDefault="0094159E"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i/>
          <w:iCs/>
          <w:color w:val="231F20"/>
          <w:sz w:val="20"/>
          <w:szCs w:val="20"/>
        </w:rPr>
      </w:pPr>
      <w:r w:rsidRPr="00EE29C8">
        <w:rPr>
          <w:rFonts w:ascii="Times New Roman" w:eastAsia="Times New Roman" w:hAnsi="Times New Roman" w:cs="Times New Roman"/>
          <w:b/>
          <w:bCs/>
          <w:color w:val="231F20"/>
          <w:sz w:val="20"/>
          <w:szCs w:val="20"/>
        </w:rPr>
        <w:t>4.</w:t>
      </w:r>
      <w:r w:rsidR="008678FA" w:rsidRPr="00EE29C8">
        <w:rPr>
          <w:rFonts w:ascii="Times New Roman" w:eastAsia="Times New Roman" w:hAnsi="Times New Roman" w:cs="Times New Roman"/>
          <w:b/>
          <w:bCs/>
          <w:color w:val="231F20"/>
          <w:sz w:val="20"/>
          <w:szCs w:val="20"/>
        </w:rPr>
        <w:t>3</w:t>
      </w:r>
      <w:r w:rsidRPr="00EE29C8">
        <w:rPr>
          <w:rFonts w:ascii="Times New Roman" w:eastAsia="Times New Roman" w:hAnsi="Times New Roman" w:cs="Times New Roman"/>
          <w:b/>
          <w:bCs/>
          <w:color w:val="231F20"/>
          <w:sz w:val="20"/>
          <w:szCs w:val="20"/>
        </w:rPr>
        <w:t>.2</w:t>
      </w:r>
      <w:r w:rsidRPr="00EE29C8">
        <w:rPr>
          <w:rFonts w:ascii="Times New Roman" w:eastAsia="Times New Roman" w:hAnsi="Times New Roman" w:cs="Times New Roman"/>
          <w:color w:val="231F20"/>
          <w:sz w:val="20"/>
          <w:szCs w:val="20"/>
        </w:rPr>
        <w:t xml:space="preserve"> </w:t>
      </w:r>
      <w:r w:rsidRPr="00EE29C8">
        <w:rPr>
          <w:rFonts w:ascii="Times New Roman" w:eastAsia="Times New Roman" w:hAnsi="Times New Roman" w:cs="Times New Roman"/>
          <w:i/>
          <w:iCs/>
          <w:color w:val="231F20"/>
          <w:sz w:val="20"/>
          <w:szCs w:val="20"/>
        </w:rPr>
        <w:t>Elongation at Break and Tensile Strength</w:t>
      </w:r>
    </w:p>
    <w:p w14:paraId="2BC72FB6" w14:textId="77777777" w:rsidR="008678FA" w:rsidRPr="00EE29C8"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i/>
          <w:iCs/>
          <w:color w:val="231F20"/>
          <w:sz w:val="20"/>
          <w:szCs w:val="20"/>
        </w:rPr>
      </w:pPr>
    </w:p>
    <w:p w14:paraId="271CD868" w14:textId="1E129380" w:rsidR="00984BDF" w:rsidRPr="00EE29C8" w:rsidRDefault="00BB3023"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 xml:space="preserve">Using the test pieces as described in </w:t>
      </w:r>
      <w:r w:rsidRPr="00EE29C8">
        <w:rPr>
          <w:rFonts w:ascii="Times New Roman" w:eastAsia="Times New Roman" w:hAnsi="Times New Roman" w:cs="Times New Roman"/>
          <w:b/>
          <w:color w:val="231F20"/>
          <w:sz w:val="20"/>
          <w:szCs w:val="20"/>
        </w:rPr>
        <w:t>4.</w:t>
      </w:r>
      <w:r w:rsidR="008678FA" w:rsidRPr="00EE29C8">
        <w:rPr>
          <w:rFonts w:ascii="Times New Roman" w:eastAsia="Times New Roman" w:hAnsi="Times New Roman" w:cs="Times New Roman"/>
          <w:b/>
          <w:color w:val="231F20"/>
          <w:sz w:val="20"/>
          <w:szCs w:val="20"/>
        </w:rPr>
        <w:t>2</w:t>
      </w:r>
      <w:r w:rsidRPr="00EE29C8">
        <w:rPr>
          <w:rFonts w:ascii="Times New Roman" w:eastAsia="Times New Roman" w:hAnsi="Times New Roman" w:cs="Times New Roman"/>
          <w:b/>
          <w:color w:val="231F20"/>
          <w:sz w:val="20"/>
          <w:szCs w:val="20"/>
        </w:rPr>
        <w:t>.2.2</w:t>
      </w:r>
      <w:r w:rsidRPr="00EE29C8">
        <w:rPr>
          <w:rFonts w:ascii="Times New Roman" w:eastAsia="Times New Roman" w:hAnsi="Times New Roman" w:cs="Times New Roman"/>
          <w:color w:val="231F20"/>
          <w:sz w:val="20"/>
          <w:szCs w:val="20"/>
        </w:rPr>
        <w:t xml:space="preserve"> measure the elongation at break of covers and tensile strength in accordance with IS 3400 (Part 1).</w:t>
      </w:r>
    </w:p>
    <w:p w14:paraId="10797202" w14:textId="77777777" w:rsidR="008678FA"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4"/>
          <w:szCs w:val="24"/>
        </w:rPr>
      </w:pPr>
    </w:p>
    <w:p w14:paraId="18A6E573" w14:textId="49B145AE" w:rsidR="00984BDF" w:rsidRPr="00EE29C8" w:rsidRDefault="00BB3023"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b/>
          <w:color w:val="231F20"/>
          <w:sz w:val="20"/>
          <w:szCs w:val="20"/>
        </w:rPr>
      </w:pPr>
      <w:r w:rsidRPr="00EE29C8">
        <w:rPr>
          <w:rFonts w:ascii="Times New Roman" w:eastAsia="Times New Roman" w:hAnsi="Times New Roman" w:cs="Times New Roman"/>
          <w:b/>
          <w:color w:val="231F20"/>
          <w:sz w:val="20"/>
          <w:szCs w:val="20"/>
        </w:rPr>
        <w:t>4.</w:t>
      </w:r>
      <w:r w:rsidR="008678FA" w:rsidRPr="00EE29C8">
        <w:rPr>
          <w:rFonts w:ascii="Times New Roman" w:eastAsia="Times New Roman" w:hAnsi="Times New Roman" w:cs="Times New Roman"/>
          <w:b/>
          <w:color w:val="231F20"/>
          <w:sz w:val="20"/>
          <w:szCs w:val="20"/>
        </w:rPr>
        <w:t>3</w:t>
      </w:r>
      <w:r w:rsidRPr="00EE29C8">
        <w:rPr>
          <w:rFonts w:ascii="Times New Roman" w:eastAsia="Times New Roman" w:hAnsi="Times New Roman" w:cs="Times New Roman"/>
          <w:b/>
          <w:color w:val="231F20"/>
          <w:sz w:val="20"/>
          <w:szCs w:val="20"/>
        </w:rPr>
        <w:t xml:space="preserve">.3 </w:t>
      </w:r>
      <w:r w:rsidRPr="00EE29C8">
        <w:rPr>
          <w:rFonts w:ascii="Times New Roman" w:eastAsia="Times New Roman" w:hAnsi="Times New Roman" w:cs="Times New Roman"/>
          <w:i/>
          <w:color w:val="231F20"/>
          <w:sz w:val="20"/>
          <w:szCs w:val="20"/>
        </w:rPr>
        <w:t>Adhesion Strength</w:t>
      </w:r>
      <w:r w:rsidRPr="00EE29C8">
        <w:rPr>
          <w:rFonts w:ascii="Times New Roman" w:eastAsia="Times New Roman" w:hAnsi="Times New Roman" w:cs="Times New Roman"/>
          <w:b/>
          <w:color w:val="231F20"/>
          <w:sz w:val="20"/>
          <w:szCs w:val="20"/>
        </w:rPr>
        <w:t xml:space="preserve"> </w:t>
      </w:r>
    </w:p>
    <w:p w14:paraId="64BA26B4" w14:textId="77777777" w:rsidR="008678FA" w:rsidRPr="00EE29C8"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b/>
          <w:color w:val="231F20"/>
          <w:sz w:val="20"/>
          <w:szCs w:val="20"/>
        </w:rPr>
      </w:pPr>
    </w:p>
    <w:p w14:paraId="0EF84D97" w14:textId="30CAF62F" w:rsidR="008678FA" w:rsidRPr="00EE29C8" w:rsidRDefault="00BB3023"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 xml:space="preserve">Using a test piece prepared as described in </w:t>
      </w:r>
      <w:r w:rsidRPr="00EE29C8">
        <w:rPr>
          <w:rFonts w:ascii="Times New Roman" w:eastAsia="Times New Roman" w:hAnsi="Times New Roman" w:cs="Times New Roman"/>
          <w:b/>
          <w:color w:val="231F20"/>
          <w:sz w:val="20"/>
          <w:szCs w:val="20"/>
        </w:rPr>
        <w:t>4.</w:t>
      </w:r>
      <w:r w:rsidR="008678FA" w:rsidRPr="00EE29C8">
        <w:rPr>
          <w:rFonts w:ascii="Times New Roman" w:eastAsia="Times New Roman" w:hAnsi="Times New Roman" w:cs="Times New Roman"/>
          <w:b/>
          <w:color w:val="231F20"/>
          <w:sz w:val="20"/>
          <w:szCs w:val="20"/>
        </w:rPr>
        <w:t>2</w:t>
      </w:r>
      <w:r w:rsidRPr="00EE29C8">
        <w:rPr>
          <w:rFonts w:ascii="Times New Roman" w:eastAsia="Times New Roman" w:hAnsi="Times New Roman" w:cs="Times New Roman"/>
          <w:b/>
          <w:color w:val="231F20"/>
          <w:sz w:val="20"/>
          <w:szCs w:val="20"/>
        </w:rPr>
        <w:t>.2.3</w:t>
      </w:r>
      <w:r w:rsidR="00FC6608" w:rsidRPr="00EE29C8">
        <w:rPr>
          <w:rFonts w:ascii="Times New Roman" w:eastAsia="Times New Roman" w:hAnsi="Times New Roman" w:cs="Times New Roman"/>
          <w:color w:val="231F20"/>
          <w:sz w:val="20"/>
          <w:szCs w:val="20"/>
        </w:rPr>
        <w:t xml:space="preserve">, </w:t>
      </w:r>
      <w:r w:rsidRPr="00EE29C8">
        <w:rPr>
          <w:rFonts w:ascii="Times New Roman" w:eastAsia="Times New Roman" w:hAnsi="Times New Roman" w:cs="Times New Roman"/>
          <w:color w:val="231F20"/>
          <w:sz w:val="20"/>
          <w:szCs w:val="20"/>
        </w:rPr>
        <w:t xml:space="preserve">measure the adhesion strength as described in ISO 252. </w:t>
      </w:r>
    </w:p>
    <w:p w14:paraId="55BD342F" w14:textId="755337F9" w:rsidR="00984BDF" w:rsidRPr="00EE29C8" w:rsidRDefault="00984BDF"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
      </w:pPr>
    </w:p>
    <w:p w14:paraId="5687CCE2" w14:textId="14972F90" w:rsidR="00984BDF" w:rsidRPr="00EE29C8" w:rsidRDefault="00BB3023"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i/>
          <w:color w:val="231F20"/>
          <w:sz w:val="20"/>
          <w:szCs w:val="20"/>
        </w:rPr>
      </w:pPr>
      <w:r w:rsidRPr="00EE29C8">
        <w:rPr>
          <w:rFonts w:ascii="Times New Roman" w:eastAsia="Times New Roman" w:hAnsi="Times New Roman" w:cs="Times New Roman"/>
          <w:b/>
          <w:color w:val="231F20"/>
          <w:sz w:val="20"/>
          <w:szCs w:val="20"/>
        </w:rPr>
        <w:t>4.</w:t>
      </w:r>
      <w:r w:rsidR="008678FA" w:rsidRPr="00EE29C8">
        <w:rPr>
          <w:rFonts w:ascii="Times New Roman" w:eastAsia="Times New Roman" w:hAnsi="Times New Roman" w:cs="Times New Roman"/>
          <w:b/>
          <w:color w:val="231F20"/>
          <w:sz w:val="20"/>
          <w:szCs w:val="20"/>
        </w:rPr>
        <w:t>3</w:t>
      </w:r>
      <w:r w:rsidRPr="00EE29C8">
        <w:rPr>
          <w:rFonts w:ascii="Times New Roman" w:eastAsia="Times New Roman" w:hAnsi="Times New Roman" w:cs="Times New Roman"/>
          <w:b/>
          <w:color w:val="231F20"/>
          <w:sz w:val="20"/>
          <w:szCs w:val="20"/>
        </w:rPr>
        <w:t>.4</w:t>
      </w:r>
      <w:r w:rsidRPr="00EE29C8">
        <w:rPr>
          <w:rFonts w:ascii="Times New Roman" w:eastAsia="Times New Roman" w:hAnsi="Times New Roman" w:cs="Times New Roman"/>
          <w:color w:val="231F20"/>
          <w:sz w:val="20"/>
          <w:szCs w:val="20"/>
        </w:rPr>
        <w:t xml:space="preserve"> </w:t>
      </w:r>
      <w:r w:rsidRPr="00EE29C8">
        <w:rPr>
          <w:rFonts w:ascii="Times New Roman" w:eastAsia="Times New Roman" w:hAnsi="Times New Roman" w:cs="Times New Roman"/>
          <w:i/>
          <w:color w:val="231F20"/>
          <w:sz w:val="20"/>
          <w:szCs w:val="20"/>
        </w:rPr>
        <w:t>Initial Values</w:t>
      </w:r>
    </w:p>
    <w:p w14:paraId="5E2BEFF2" w14:textId="77777777" w:rsidR="008678FA" w:rsidRPr="00EE29C8"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000000"/>
          <w:sz w:val="20"/>
          <w:szCs w:val="20"/>
        </w:rPr>
      </w:pPr>
    </w:p>
    <w:p w14:paraId="32CBE3D4" w14:textId="77777777" w:rsidR="00984BDF" w:rsidRPr="00EE29C8" w:rsidRDefault="00BB3023"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 xml:space="preserve">Determine the initial values of hardness, elongation at break and tensile strength by measuring these properties </w:t>
      </w:r>
      <w:r w:rsidRPr="00EE29C8">
        <w:rPr>
          <w:rFonts w:ascii="Times New Roman" w:eastAsia="Times New Roman" w:hAnsi="Times New Roman" w:cs="Times New Roman"/>
          <w:color w:val="231F20"/>
          <w:sz w:val="20"/>
          <w:szCs w:val="20"/>
        </w:rPr>
        <w:lastRenderedPageBreak/>
        <w:t xml:space="preserve">using test pieces cut from the same belt and prepared as described in </w:t>
      </w:r>
      <w:r w:rsidRPr="00EE29C8">
        <w:rPr>
          <w:rFonts w:ascii="Times New Roman" w:eastAsia="Times New Roman" w:hAnsi="Times New Roman" w:cs="Times New Roman"/>
          <w:b/>
          <w:color w:val="231F20"/>
          <w:sz w:val="20"/>
          <w:szCs w:val="20"/>
        </w:rPr>
        <w:t>4.3.2</w:t>
      </w:r>
      <w:r w:rsidRPr="00EE29C8">
        <w:rPr>
          <w:rFonts w:ascii="Times New Roman" w:eastAsia="Times New Roman" w:hAnsi="Times New Roman" w:cs="Times New Roman"/>
          <w:color w:val="231F20"/>
          <w:sz w:val="20"/>
          <w:szCs w:val="20"/>
        </w:rPr>
        <w:t>, but without exposure to heat.</w:t>
      </w:r>
    </w:p>
    <w:p w14:paraId="4E98836C" w14:textId="77777777" w:rsidR="008678FA" w:rsidRPr="00EE29C8"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
      </w:pPr>
    </w:p>
    <w:p w14:paraId="52EFFACE" w14:textId="07087491" w:rsidR="009437EB" w:rsidRPr="00EE29C8" w:rsidRDefault="009437EB" w:rsidP="0008313A">
      <w:pPr>
        <w:widowControl w:val="0"/>
        <w:pBdr>
          <w:top w:val="nil"/>
          <w:left w:val="nil"/>
          <w:bottom w:val="nil"/>
          <w:right w:val="nil"/>
          <w:between w:val="nil"/>
        </w:pBdr>
        <w:spacing w:after="0" w:line="232" w:lineRule="auto"/>
        <w:rPr>
          <w:rFonts w:ascii="Times New Roman" w:eastAsia="Times New Roman" w:hAnsi="Times New Roman" w:cs="Times New Roman"/>
          <w:b/>
          <w:bCs/>
          <w:color w:val="231F20"/>
          <w:sz w:val="20"/>
          <w:szCs w:val="20"/>
        </w:rPr>
      </w:pPr>
      <w:r w:rsidRPr="00EE29C8">
        <w:rPr>
          <w:rFonts w:ascii="Times New Roman" w:eastAsia="Times New Roman" w:hAnsi="Times New Roman" w:cs="Times New Roman"/>
          <w:b/>
          <w:bCs/>
          <w:color w:val="231F20"/>
          <w:sz w:val="20"/>
          <w:szCs w:val="20"/>
        </w:rPr>
        <w:t>4.</w:t>
      </w:r>
      <w:r w:rsidR="008678FA" w:rsidRPr="00EE29C8">
        <w:rPr>
          <w:rFonts w:ascii="Times New Roman" w:eastAsia="Times New Roman" w:hAnsi="Times New Roman" w:cs="Times New Roman"/>
          <w:b/>
          <w:bCs/>
          <w:color w:val="231F20"/>
          <w:sz w:val="20"/>
          <w:szCs w:val="20"/>
        </w:rPr>
        <w:t>4</w:t>
      </w:r>
      <w:r w:rsidRPr="00EE29C8">
        <w:rPr>
          <w:rFonts w:ascii="Times New Roman" w:eastAsia="Times New Roman" w:hAnsi="Times New Roman" w:cs="Times New Roman"/>
          <w:b/>
          <w:bCs/>
          <w:color w:val="231F20"/>
          <w:sz w:val="20"/>
          <w:szCs w:val="20"/>
        </w:rPr>
        <w:t xml:space="preserve"> Expression of Results</w:t>
      </w:r>
    </w:p>
    <w:p w14:paraId="6EF36ABE" w14:textId="77777777" w:rsidR="008678FA" w:rsidRPr="00EE29C8" w:rsidRDefault="008678FA" w:rsidP="0008313A">
      <w:pPr>
        <w:widowControl w:val="0"/>
        <w:pBdr>
          <w:top w:val="nil"/>
          <w:left w:val="nil"/>
          <w:bottom w:val="nil"/>
          <w:right w:val="nil"/>
          <w:between w:val="nil"/>
        </w:pBdr>
        <w:spacing w:after="0" w:line="232" w:lineRule="auto"/>
        <w:rPr>
          <w:rFonts w:ascii="Times New Roman" w:eastAsia="Times New Roman" w:hAnsi="Times New Roman" w:cs="Times New Roman"/>
          <w:b/>
          <w:bCs/>
          <w:color w:val="231F20"/>
          <w:sz w:val="20"/>
          <w:szCs w:val="20"/>
        </w:rPr>
      </w:pPr>
    </w:p>
    <w:p w14:paraId="5B7592EA" w14:textId="77777777" w:rsidR="00984BDF" w:rsidRPr="00EE29C8" w:rsidRDefault="00BB3023" w:rsidP="0008313A">
      <w:pPr>
        <w:widowControl w:val="0"/>
        <w:pBdr>
          <w:top w:val="nil"/>
          <w:left w:val="nil"/>
          <w:bottom w:val="nil"/>
          <w:right w:val="nil"/>
          <w:between w:val="nil"/>
        </w:pBdr>
        <w:spacing w:after="0" w:line="232" w:lineRule="auto"/>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Record the results for the hardness of covers, the elongation at break of covers and the tensile strength of covers for the samples not exposed to heat and those exposed to heat. Calculate the variation in hardness, and elongation at break and breaking strength between the results obtained for the samples not exposed to heat and those obtained for the samples exposed to heat.</w:t>
      </w:r>
    </w:p>
    <w:p w14:paraId="663ED9A3" w14:textId="77777777" w:rsidR="008678FA" w:rsidRPr="00EE29C8" w:rsidRDefault="008678FA" w:rsidP="0008313A">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0"/>
          <w:szCs w:val="20"/>
        </w:rPr>
      </w:pPr>
    </w:p>
    <w:p w14:paraId="4892124B" w14:textId="77777777" w:rsidR="00984BDF" w:rsidRPr="00EE29C8" w:rsidRDefault="00BB3023" w:rsidP="0008313A">
      <w:pPr>
        <w:tabs>
          <w:tab w:val="left" w:pos="513"/>
          <w:tab w:val="left" w:pos="514"/>
        </w:tabs>
        <w:spacing w:after="0"/>
        <w:rPr>
          <w:rFonts w:ascii="Times New Roman" w:eastAsia="Times New Roman" w:hAnsi="Times New Roman" w:cs="Times New Roman"/>
          <w:b/>
          <w:color w:val="231F20"/>
          <w:sz w:val="20"/>
          <w:szCs w:val="20"/>
        </w:rPr>
      </w:pPr>
      <w:r w:rsidRPr="00EE29C8">
        <w:rPr>
          <w:rFonts w:ascii="Times New Roman" w:eastAsia="Times New Roman" w:hAnsi="Times New Roman" w:cs="Times New Roman"/>
          <w:b/>
          <w:color w:val="231F20"/>
          <w:sz w:val="20"/>
          <w:szCs w:val="20"/>
        </w:rPr>
        <w:t>5 TEST REPORT</w:t>
      </w:r>
    </w:p>
    <w:p w14:paraId="727AEDFD" w14:textId="77777777" w:rsidR="008678FA" w:rsidRPr="00EE29C8" w:rsidRDefault="008678FA" w:rsidP="0008313A">
      <w:pPr>
        <w:tabs>
          <w:tab w:val="left" w:pos="513"/>
          <w:tab w:val="left" w:pos="514"/>
        </w:tabs>
        <w:spacing w:after="0"/>
        <w:rPr>
          <w:rFonts w:ascii="Times New Roman" w:eastAsia="Times New Roman" w:hAnsi="Times New Roman" w:cs="Times New Roman"/>
          <w:b/>
          <w:sz w:val="20"/>
          <w:szCs w:val="20"/>
        </w:rPr>
      </w:pPr>
    </w:p>
    <w:p w14:paraId="26D4A7AE" w14:textId="77777777" w:rsidR="00984BDF" w:rsidRPr="00EE29C8" w:rsidRDefault="00BB3023" w:rsidP="0008313A">
      <w:pPr>
        <w:widowControl w:val="0"/>
        <w:pBdr>
          <w:top w:val="nil"/>
          <w:left w:val="nil"/>
          <w:bottom w:val="nil"/>
          <w:right w:val="nil"/>
          <w:between w:val="nil"/>
        </w:pBdr>
        <w:spacing w:after="0" w:line="240" w:lineRule="auto"/>
        <w:rPr>
          <w:rFonts w:ascii="Times New Roman" w:eastAsia="Times New Roman" w:hAnsi="Times New Roman" w:cs="Times New Roman"/>
          <w:color w:val="231F20"/>
          <w:sz w:val="20"/>
          <w:szCs w:val="20"/>
        </w:rPr>
      </w:pPr>
      <w:r w:rsidRPr="00EE29C8">
        <w:rPr>
          <w:rFonts w:ascii="Times New Roman" w:eastAsia="Times New Roman" w:hAnsi="Times New Roman" w:cs="Times New Roman"/>
          <w:color w:val="231F20"/>
          <w:sz w:val="20"/>
          <w:szCs w:val="20"/>
        </w:rPr>
        <w:t>The test report shall contain the following information:</w:t>
      </w:r>
    </w:p>
    <w:p w14:paraId="4A462977" w14:textId="77777777" w:rsidR="008678FA" w:rsidRPr="00EE29C8" w:rsidRDefault="008678FA" w:rsidP="000831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7318F49" w14:textId="77777777" w:rsidR="00984BDF" w:rsidRPr="00EE29C8" w:rsidRDefault="00BB3023" w:rsidP="00EE29C8">
      <w:pPr>
        <w:widowControl w:val="0"/>
        <w:numPr>
          <w:ilvl w:val="0"/>
          <w:numId w:val="7"/>
        </w:numPr>
        <w:pBdr>
          <w:top w:val="nil"/>
          <w:left w:val="nil"/>
          <w:bottom w:val="nil"/>
          <w:right w:val="nil"/>
          <w:between w:val="nil"/>
        </w:pBdr>
        <w:tabs>
          <w:tab w:val="left" w:pos="519"/>
          <w:tab w:val="left" w:pos="520"/>
        </w:tabs>
        <w:spacing w:after="120" w:line="240" w:lineRule="auto"/>
        <w:ind w:left="763"/>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231F20"/>
          <w:sz w:val="20"/>
          <w:szCs w:val="20"/>
        </w:rPr>
        <w:t>Identification of the conveyor belt tested;</w:t>
      </w:r>
    </w:p>
    <w:p w14:paraId="5352AB86" w14:textId="6A6C9C90" w:rsidR="00984BDF" w:rsidRPr="00EE29C8" w:rsidRDefault="000E5F0D" w:rsidP="00EE29C8">
      <w:pPr>
        <w:widowControl w:val="0"/>
        <w:numPr>
          <w:ilvl w:val="0"/>
          <w:numId w:val="7"/>
        </w:numPr>
        <w:pBdr>
          <w:top w:val="nil"/>
          <w:left w:val="nil"/>
          <w:bottom w:val="nil"/>
          <w:right w:val="nil"/>
          <w:between w:val="nil"/>
        </w:pBdr>
        <w:tabs>
          <w:tab w:val="left" w:pos="519"/>
          <w:tab w:val="left" w:pos="520"/>
        </w:tabs>
        <w:spacing w:after="120" w:line="240" w:lineRule="auto"/>
        <w:ind w:left="763"/>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231F20"/>
          <w:sz w:val="20"/>
          <w:szCs w:val="20"/>
        </w:rPr>
        <w:t xml:space="preserve">The belt class as given in </w:t>
      </w:r>
      <w:r w:rsidR="00BB3023" w:rsidRPr="00EE29C8">
        <w:rPr>
          <w:rFonts w:ascii="Times New Roman" w:eastAsia="Times New Roman" w:hAnsi="Times New Roman" w:cs="Times New Roman"/>
          <w:b/>
          <w:color w:val="231F20"/>
          <w:sz w:val="20"/>
          <w:szCs w:val="20"/>
        </w:rPr>
        <w:t>4.2</w:t>
      </w:r>
      <w:r w:rsidR="008678FA" w:rsidRPr="008678FA">
        <w:rPr>
          <w:rFonts w:ascii="Times New Roman" w:eastAsia="Times New Roman" w:hAnsi="Times New Roman" w:cs="Times New Roman"/>
          <w:color w:val="231F20"/>
          <w:sz w:val="20"/>
          <w:szCs w:val="20"/>
        </w:rPr>
        <w:t>;</w:t>
      </w:r>
    </w:p>
    <w:p w14:paraId="258B22E0" w14:textId="63BF41DD" w:rsidR="00984BDF" w:rsidRPr="00EE29C8" w:rsidRDefault="00BB3023" w:rsidP="00EE29C8">
      <w:pPr>
        <w:widowControl w:val="0"/>
        <w:numPr>
          <w:ilvl w:val="0"/>
          <w:numId w:val="7"/>
        </w:numPr>
        <w:pBdr>
          <w:top w:val="nil"/>
          <w:left w:val="nil"/>
          <w:bottom w:val="nil"/>
          <w:right w:val="nil"/>
          <w:between w:val="nil"/>
        </w:pBdr>
        <w:tabs>
          <w:tab w:val="left" w:pos="520"/>
        </w:tabs>
        <w:spacing w:after="120" w:line="240" w:lineRule="auto"/>
        <w:ind w:left="763"/>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231F20"/>
          <w:sz w:val="20"/>
          <w:szCs w:val="20"/>
        </w:rPr>
        <w:t>The test piece used (</w:t>
      </w:r>
      <w:r w:rsidRPr="00EE29C8">
        <w:rPr>
          <w:rFonts w:ascii="Times New Roman" w:eastAsia="Times New Roman" w:hAnsi="Times New Roman" w:cs="Times New Roman"/>
          <w:i/>
          <w:color w:val="231F20"/>
          <w:sz w:val="20"/>
          <w:szCs w:val="20"/>
        </w:rPr>
        <w:t>see</w:t>
      </w:r>
      <w:r w:rsidR="000E5F0D" w:rsidRPr="00EE29C8">
        <w:rPr>
          <w:rFonts w:ascii="Times New Roman" w:eastAsia="Times New Roman" w:hAnsi="Times New Roman" w:cs="Times New Roman"/>
          <w:color w:val="231F20"/>
          <w:sz w:val="20"/>
          <w:szCs w:val="20"/>
        </w:rPr>
        <w:t xml:space="preserve"> </w:t>
      </w:r>
      <w:r w:rsidRPr="00EE29C8">
        <w:rPr>
          <w:rFonts w:ascii="Times New Roman" w:eastAsia="Times New Roman" w:hAnsi="Times New Roman" w:cs="Times New Roman"/>
          <w:b/>
          <w:color w:val="231F20"/>
          <w:sz w:val="20"/>
          <w:szCs w:val="20"/>
        </w:rPr>
        <w:t>4.3.2</w:t>
      </w:r>
      <w:r w:rsidR="00AF71E6" w:rsidRPr="00EE29C8">
        <w:rPr>
          <w:rFonts w:ascii="Times New Roman" w:eastAsia="Times New Roman" w:hAnsi="Times New Roman" w:cs="Times New Roman"/>
          <w:color w:val="231F20"/>
          <w:sz w:val="20"/>
          <w:szCs w:val="20"/>
        </w:rPr>
        <w:t>)</w:t>
      </w:r>
      <w:r w:rsidR="008678FA" w:rsidRPr="008678FA">
        <w:rPr>
          <w:rFonts w:ascii="Times New Roman" w:eastAsia="Times New Roman" w:hAnsi="Times New Roman" w:cs="Times New Roman"/>
          <w:color w:val="231F20"/>
          <w:sz w:val="20"/>
          <w:szCs w:val="20"/>
        </w:rPr>
        <w:t>;</w:t>
      </w:r>
    </w:p>
    <w:p w14:paraId="65C5B421" w14:textId="3B4E974C" w:rsidR="00984BDF" w:rsidRPr="00EE29C8" w:rsidRDefault="00BB3023" w:rsidP="00EE29C8">
      <w:pPr>
        <w:widowControl w:val="0"/>
        <w:numPr>
          <w:ilvl w:val="0"/>
          <w:numId w:val="7"/>
        </w:numPr>
        <w:pBdr>
          <w:top w:val="nil"/>
          <w:left w:val="nil"/>
          <w:bottom w:val="nil"/>
          <w:right w:val="nil"/>
          <w:between w:val="nil"/>
        </w:pBdr>
        <w:tabs>
          <w:tab w:val="left" w:pos="520"/>
        </w:tabs>
        <w:spacing w:after="120" w:line="240" w:lineRule="auto"/>
        <w:ind w:left="763"/>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 xml:space="preserve">The </w:t>
      </w:r>
      <w:r w:rsidR="000E5F0D" w:rsidRPr="00EE29C8">
        <w:rPr>
          <w:rFonts w:ascii="Times New Roman" w:eastAsia="Times New Roman" w:hAnsi="Times New Roman" w:cs="Times New Roman"/>
          <w:color w:val="000000"/>
          <w:sz w:val="20"/>
          <w:szCs w:val="20"/>
        </w:rPr>
        <w:t xml:space="preserve">conditions of exposure to </w:t>
      </w:r>
      <w:r w:rsidR="00AF71E6" w:rsidRPr="00EE29C8">
        <w:rPr>
          <w:rFonts w:ascii="Times New Roman" w:eastAsia="Times New Roman" w:hAnsi="Times New Roman" w:cs="Times New Roman"/>
          <w:color w:val="000000"/>
          <w:sz w:val="20"/>
          <w:szCs w:val="20"/>
        </w:rPr>
        <w:t>heat</w:t>
      </w:r>
      <w:r w:rsidR="008678FA" w:rsidRPr="008678FA">
        <w:rPr>
          <w:rFonts w:ascii="Times New Roman" w:eastAsia="Times New Roman" w:hAnsi="Times New Roman" w:cs="Times New Roman"/>
          <w:color w:val="000000"/>
          <w:sz w:val="20"/>
          <w:szCs w:val="20"/>
        </w:rPr>
        <w:t>;</w:t>
      </w:r>
      <w:r w:rsidRPr="00EE29C8">
        <w:rPr>
          <w:rFonts w:ascii="Times New Roman" w:eastAsia="Times New Roman" w:hAnsi="Times New Roman" w:cs="Times New Roman"/>
          <w:color w:val="000000"/>
          <w:sz w:val="20"/>
          <w:szCs w:val="20"/>
        </w:rPr>
        <w:t xml:space="preserve"> </w:t>
      </w:r>
    </w:p>
    <w:p w14:paraId="6C9C3E23" w14:textId="510F1A8C" w:rsidR="00984BDF" w:rsidRPr="00EE29C8" w:rsidRDefault="00BB3023" w:rsidP="00EE29C8">
      <w:pPr>
        <w:widowControl w:val="0"/>
        <w:numPr>
          <w:ilvl w:val="0"/>
          <w:numId w:val="7"/>
        </w:numPr>
        <w:pBdr>
          <w:top w:val="nil"/>
          <w:left w:val="nil"/>
          <w:bottom w:val="nil"/>
          <w:right w:val="nil"/>
          <w:between w:val="nil"/>
        </w:pBdr>
        <w:spacing w:after="120" w:line="240" w:lineRule="auto"/>
        <w:ind w:left="763"/>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D</w:t>
      </w:r>
      <w:r w:rsidR="00AF71E6" w:rsidRPr="00EE29C8">
        <w:rPr>
          <w:rFonts w:ascii="Times New Roman" w:eastAsia="Times New Roman" w:hAnsi="Times New Roman" w:cs="Times New Roman"/>
          <w:color w:val="000000"/>
          <w:sz w:val="20"/>
          <w:szCs w:val="20"/>
        </w:rPr>
        <w:t>etails of the conditioning used</w:t>
      </w:r>
      <w:r w:rsidR="008678FA" w:rsidRPr="008678FA">
        <w:rPr>
          <w:rFonts w:ascii="Times New Roman" w:eastAsia="Times New Roman" w:hAnsi="Times New Roman" w:cs="Times New Roman"/>
          <w:color w:val="000000"/>
          <w:sz w:val="20"/>
          <w:szCs w:val="20"/>
        </w:rPr>
        <w:t>;</w:t>
      </w:r>
    </w:p>
    <w:p w14:paraId="4108B0FD" w14:textId="2C3C3B1B" w:rsidR="00984BDF" w:rsidRPr="00EE29C8" w:rsidRDefault="00BB3023" w:rsidP="00EE29C8">
      <w:pPr>
        <w:widowControl w:val="0"/>
        <w:numPr>
          <w:ilvl w:val="0"/>
          <w:numId w:val="7"/>
        </w:numPr>
        <w:pBdr>
          <w:top w:val="nil"/>
          <w:left w:val="nil"/>
          <w:bottom w:val="nil"/>
          <w:right w:val="nil"/>
          <w:between w:val="nil"/>
        </w:pBdr>
        <w:spacing w:after="120" w:line="240" w:lineRule="auto"/>
        <w:ind w:left="763"/>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231F20"/>
          <w:sz w:val="20"/>
          <w:szCs w:val="20"/>
        </w:rPr>
        <w:t xml:space="preserve">The results of the test as described in </w:t>
      </w:r>
      <w:r w:rsidRPr="00EE29C8">
        <w:rPr>
          <w:rFonts w:ascii="Times New Roman" w:eastAsia="Times New Roman" w:hAnsi="Times New Roman" w:cs="Times New Roman"/>
          <w:b/>
          <w:color w:val="231F20"/>
          <w:sz w:val="20"/>
          <w:szCs w:val="20"/>
        </w:rPr>
        <w:t>4.4</w:t>
      </w:r>
      <w:r w:rsidR="008678FA" w:rsidRPr="008678FA">
        <w:rPr>
          <w:rFonts w:ascii="Times New Roman" w:eastAsia="Times New Roman" w:hAnsi="Times New Roman" w:cs="Times New Roman"/>
          <w:color w:val="231F20"/>
          <w:sz w:val="20"/>
          <w:szCs w:val="20"/>
        </w:rPr>
        <w:t>;</w:t>
      </w:r>
      <w:r w:rsidRPr="00EE29C8">
        <w:rPr>
          <w:rFonts w:ascii="Times New Roman" w:eastAsia="Times New Roman" w:hAnsi="Times New Roman" w:cs="Times New Roman"/>
          <w:color w:val="231F20"/>
          <w:sz w:val="20"/>
          <w:szCs w:val="20"/>
        </w:rPr>
        <w:t>and</w:t>
      </w:r>
    </w:p>
    <w:p w14:paraId="057A9F86" w14:textId="77777777" w:rsidR="00984BDF" w:rsidRPr="00EE29C8" w:rsidRDefault="00BB3023">
      <w:pPr>
        <w:widowControl w:val="0"/>
        <w:numPr>
          <w:ilvl w:val="0"/>
          <w:numId w:val="7"/>
        </w:numPr>
        <w:pBdr>
          <w:top w:val="nil"/>
          <w:left w:val="nil"/>
          <w:bottom w:val="nil"/>
          <w:right w:val="nil"/>
          <w:between w:val="nil"/>
        </w:pBdr>
        <w:spacing w:after="120" w:line="240" w:lineRule="auto"/>
        <w:ind w:left="763"/>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231F20"/>
          <w:sz w:val="20"/>
          <w:szCs w:val="20"/>
        </w:rPr>
        <w:t>Date of the test.</w:t>
      </w:r>
    </w:p>
    <w:p w14:paraId="5DE55B98" w14:textId="77777777" w:rsidR="002E3612" w:rsidRPr="00EE29C8" w:rsidRDefault="002E3612" w:rsidP="00EE29C8">
      <w:pPr>
        <w:widowControl w:val="0"/>
        <w:pBdr>
          <w:top w:val="nil"/>
          <w:left w:val="nil"/>
          <w:bottom w:val="nil"/>
          <w:right w:val="nil"/>
          <w:between w:val="nil"/>
        </w:pBdr>
        <w:spacing w:after="0" w:line="240" w:lineRule="auto"/>
        <w:ind w:left="763"/>
        <w:rPr>
          <w:rFonts w:ascii="Times New Roman" w:eastAsia="Times New Roman" w:hAnsi="Times New Roman" w:cs="Times New Roman"/>
          <w:color w:val="000000"/>
          <w:sz w:val="20"/>
          <w:szCs w:val="20"/>
        </w:rPr>
      </w:pPr>
    </w:p>
    <w:p w14:paraId="4C468157" w14:textId="77777777" w:rsidR="00D9356C" w:rsidRPr="00EE29C8" w:rsidRDefault="00D9356C" w:rsidP="0008313A">
      <w:pPr>
        <w:spacing w:after="0"/>
        <w:ind w:left="116"/>
        <w:rPr>
          <w:rFonts w:ascii="Times New Roman" w:eastAsia="Times New Roman" w:hAnsi="Times New Roman" w:cs="Times New Roman"/>
          <w:b/>
          <w:sz w:val="20"/>
          <w:szCs w:val="20"/>
        </w:rPr>
      </w:pPr>
      <w:r w:rsidRPr="00EE29C8">
        <w:rPr>
          <w:rFonts w:ascii="Times New Roman" w:eastAsia="Times New Roman" w:hAnsi="Times New Roman" w:cs="Times New Roman"/>
          <w:b/>
          <w:sz w:val="20"/>
          <w:szCs w:val="20"/>
        </w:rPr>
        <w:t>6 PACKING</w:t>
      </w:r>
    </w:p>
    <w:p w14:paraId="051A924B" w14:textId="77777777" w:rsidR="008678FA" w:rsidRPr="00EE29C8" w:rsidRDefault="008678FA" w:rsidP="0008313A">
      <w:pPr>
        <w:spacing w:after="0"/>
        <w:ind w:left="116"/>
        <w:rPr>
          <w:rFonts w:ascii="Times New Roman" w:eastAsia="Times New Roman" w:hAnsi="Times New Roman" w:cs="Times New Roman"/>
          <w:b/>
          <w:sz w:val="20"/>
          <w:szCs w:val="20"/>
        </w:rPr>
      </w:pPr>
    </w:p>
    <w:p w14:paraId="47DCC025" w14:textId="77777777" w:rsidR="008F31D9" w:rsidRPr="008678FA" w:rsidRDefault="008F31D9" w:rsidP="0008313A">
      <w:pPr>
        <w:spacing w:after="0"/>
        <w:ind w:left="116"/>
        <w:rPr>
          <w:rFonts w:ascii="Times New Roman" w:eastAsia="Times New Roman" w:hAnsi="Times New Roman" w:cs="Times New Roman"/>
          <w:bCs/>
          <w:sz w:val="20"/>
          <w:szCs w:val="20"/>
        </w:rPr>
      </w:pPr>
      <w:r w:rsidRPr="00EE29C8">
        <w:rPr>
          <w:rFonts w:ascii="Times New Roman" w:eastAsia="Times New Roman" w:hAnsi="Times New Roman" w:cs="Times New Roman"/>
          <w:bCs/>
          <w:sz w:val="20"/>
          <w:szCs w:val="20"/>
        </w:rPr>
        <w:t>The belting shall be packed as mutually agreed between the purchaser and the manufacturer.</w:t>
      </w:r>
    </w:p>
    <w:p w14:paraId="1BA3BD74" w14:textId="77777777" w:rsidR="008678FA" w:rsidRPr="00EE29C8" w:rsidRDefault="008678FA" w:rsidP="0008313A">
      <w:pPr>
        <w:spacing w:after="0"/>
        <w:ind w:left="116"/>
        <w:rPr>
          <w:rFonts w:ascii="Times New Roman" w:eastAsia="Times New Roman" w:hAnsi="Times New Roman" w:cs="Times New Roman"/>
          <w:bCs/>
          <w:sz w:val="20"/>
          <w:szCs w:val="20"/>
        </w:rPr>
      </w:pPr>
    </w:p>
    <w:p w14:paraId="7AC4279A" w14:textId="77777777" w:rsidR="00D9356C" w:rsidRPr="008678FA" w:rsidRDefault="00D9356C" w:rsidP="0008313A">
      <w:pPr>
        <w:spacing w:after="0"/>
        <w:ind w:left="116"/>
        <w:rPr>
          <w:rFonts w:ascii="Times New Roman" w:eastAsia="Times New Roman" w:hAnsi="Times New Roman" w:cs="Times New Roman"/>
          <w:b/>
          <w:sz w:val="20"/>
          <w:szCs w:val="20"/>
        </w:rPr>
      </w:pPr>
      <w:r w:rsidRPr="00EE29C8">
        <w:rPr>
          <w:rFonts w:ascii="Times New Roman" w:eastAsia="Times New Roman" w:hAnsi="Times New Roman" w:cs="Times New Roman"/>
          <w:b/>
          <w:sz w:val="20"/>
          <w:szCs w:val="20"/>
        </w:rPr>
        <w:t>7 MARKING</w:t>
      </w:r>
    </w:p>
    <w:p w14:paraId="4DDAE18E" w14:textId="77777777" w:rsidR="008678FA" w:rsidRPr="00EE29C8" w:rsidRDefault="008678FA" w:rsidP="0008313A">
      <w:pPr>
        <w:spacing w:after="0"/>
        <w:ind w:left="116"/>
        <w:rPr>
          <w:rFonts w:ascii="Times New Roman" w:eastAsia="Times New Roman" w:hAnsi="Times New Roman" w:cs="Times New Roman"/>
          <w:b/>
          <w:sz w:val="20"/>
          <w:szCs w:val="20"/>
        </w:rPr>
      </w:pPr>
    </w:p>
    <w:p w14:paraId="523028D1" w14:textId="77777777" w:rsidR="00D9356C" w:rsidRPr="008678FA" w:rsidRDefault="003259A0" w:rsidP="0008313A">
      <w:pPr>
        <w:spacing w:after="0"/>
        <w:ind w:left="116"/>
        <w:rPr>
          <w:rFonts w:ascii="Times New Roman" w:eastAsia="Times New Roman" w:hAnsi="Times New Roman" w:cs="Times New Roman"/>
          <w:bCs/>
          <w:sz w:val="20"/>
          <w:szCs w:val="20"/>
        </w:rPr>
      </w:pPr>
      <w:r w:rsidRPr="00EE29C8">
        <w:rPr>
          <w:rFonts w:ascii="Times New Roman" w:eastAsia="Times New Roman" w:hAnsi="Times New Roman" w:cs="Times New Roman"/>
          <w:b/>
          <w:sz w:val="20"/>
          <w:szCs w:val="20"/>
        </w:rPr>
        <w:t xml:space="preserve">7.1 </w:t>
      </w:r>
      <w:r w:rsidRPr="00EE29C8">
        <w:rPr>
          <w:rFonts w:ascii="Times New Roman" w:eastAsia="Times New Roman" w:hAnsi="Times New Roman" w:cs="Times New Roman"/>
          <w:bCs/>
          <w:sz w:val="20"/>
          <w:szCs w:val="20"/>
        </w:rPr>
        <w:t>The belting shall be marked at intervals of maximum 15 m on the carrying surface as follows:</w:t>
      </w:r>
    </w:p>
    <w:p w14:paraId="4AB53427" w14:textId="77777777" w:rsidR="008678FA" w:rsidRPr="00EE29C8" w:rsidRDefault="008678FA" w:rsidP="0008313A">
      <w:pPr>
        <w:spacing w:after="0"/>
        <w:ind w:left="116"/>
        <w:rPr>
          <w:rFonts w:ascii="Times New Roman" w:eastAsia="Times New Roman" w:hAnsi="Times New Roman" w:cs="Times New Roman"/>
          <w:bCs/>
          <w:sz w:val="20"/>
          <w:szCs w:val="20"/>
        </w:rPr>
      </w:pPr>
    </w:p>
    <w:p w14:paraId="1C9ACD18" w14:textId="77777777" w:rsidR="003259A0" w:rsidRPr="00EE29C8" w:rsidRDefault="003259A0" w:rsidP="00EE29C8">
      <w:pPr>
        <w:pStyle w:val="ListParagraph"/>
        <w:numPr>
          <w:ilvl w:val="0"/>
          <w:numId w:val="14"/>
        </w:numPr>
        <w:spacing w:after="120"/>
        <w:ind w:left="720"/>
        <w:rPr>
          <w:rFonts w:ascii="Times New Roman" w:eastAsia="Times New Roman" w:hAnsi="Times New Roman" w:cs="Times New Roman"/>
          <w:bCs/>
          <w:sz w:val="20"/>
          <w:szCs w:val="20"/>
        </w:rPr>
      </w:pPr>
      <w:r w:rsidRPr="00EE29C8">
        <w:rPr>
          <w:rFonts w:ascii="Times New Roman" w:eastAsia="Times New Roman" w:hAnsi="Times New Roman" w:cs="Times New Roman"/>
          <w:bCs/>
          <w:sz w:val="20"/>
          <w:szCs w:val="20"/>
        </w:rPr>
        <w:t>Manufacturer’s name and trade-mark, if any;</w:t>
      </w:r>
    </w:p>
    <w:p w14:paraId="79BACC29" w14:textId="77777777" w:rsidR="003259A0" w:rsidRPr="00EE29C8" w:rsidRDefault="003259A0" w:rsidP="00EE29C8">
      <w:pPr>
        <w:pStyle w:val="ListParagraph"/>
        <w:numPr>
          <w:ilvl w:val="0"/>
          <w:numId w:val="14"/>
        </w:numPr>
        <w:spacing w:after="120"/>
        <w:ind w:left="720"/>
        <w:rPr>
          <w:rFonts w:ascii="Times New Roman" w:eastAsia="Times New Roman" w:hAnsi="Times New Roman" w:cs="Times New Roman"/>
          <w:bCs/>
          <w:sz w:val="20"/>
          <w:szCs w:val="20"/>
        </w:rPr>
      </w:pPr>
      <w:r w:rsidRPr="00EE29C8">
        <w:rPr>
          <w:rFonts w:ascii="Times New Roman" w:eastAsia="Times New Roman" w:hAnsi="Times New Roman" w:cs="Times New Roman"/>
          <w:bCs/>
          <w:sz w:val="20"/>
          <w:szCs w:val="20"/>
        </w:rPr>
        <w:t>Fabric designation, that is, CC (cotton-cotton), PP (Polyamide/Polyamide), EP (polyester/polyamide), etc;</w:t>
      </w:r>
    </w:p>
    <w:p w14:paraId="0E3734D0" w14:textId="5021DC4C" w:rsidR="003259A0" w:rsidRPr="00EE29C8" w:rsidRDefault="003259A0" w:rsidP="00EE29C8">
      <w:pPr>
        <w:pStyle w:val="ListParagraph"/>
        <w:numPr>
          <w:ilvl w:val="0"/>
          <w:numId w:val="14"/>
        </w:numPr>
        <w:spacing w:after="120"/>
        <w:ind w:left="720"/>
        <w:rPr>
          <w:rFonts w:ascii="Times New Roman" w:eastAsia="Times New Roman" w:hAnsi="Times New Roman" w:cs="Times New Roman"/>
          <w:bCs/>
          <w:sz w:val="20"/>
          <w:szCs w:val="20"/>
        </w:rPr>
      </w:pPr>
      <w:r w:rsidRPr="00EE29C8">
        <w:rPr>
          <w:rFonts w:ascii="Times New Roman" w:eastAsia="Times New Roman" w:hAnsi="Times New Roman" w:cs="Times New Roman"/>
          <w:bCs/>
          <w:sz w:val="20"/>
          <w:szCs w:val="20"/>
        </w:rPr>
        <w:t>Belt type (full thickness breaking strength (N/mm)/No. of plies);</w:t>
      </w:r>
      <w:r w:rsidR="008678FA" w:rsidRPr="008678FA">
        <w:rPr>
          <w:rFonts w:ascii="Times New Roman" w:eastAsia="Times New Roman" w:hAnsi="Times New Roman" w:cs="Times New Roman"/>
          <w:bCs/>
          <w:sz w:val="20"/>
          <w:szCs w:val="20"/>
        </w:rPr>
        <w:t xml:space="preserve"> and</w:t>
      </w:r>
    </w:p>
    <w:p w14:paraId="76F1C309" w14:textId="77777777" w:rsidR="003259A0" w:rsidRDefault="003259A0" w:rsidP="009C36B0">
      <w:pPr>
        <w:pStyle w:val="ListParagraph"/>
        <w:numPr>
          <w:ilvl w:val="0"/>
          <w:numId w:val="14"/>
        </w:numPr>
        <w:ind w:left="720"/>
        <w:rPr>
          <w:rFonts w:ascii="Times New Roman" w:eastAsia="Times New Roman" w:hAnsi="Times New Roman" w:cs="Times New Roman"/>
          <w:bCs/>
          <w:sz w:val="20"/>
          <w:szCs w:val="20"/>
        </w:rPr>
      </w:pPr>
      <w:r w:rsidRPr="00EE29C8">
        <w:rPr>
          <w:rFonts w:ascii="Times New Roman" w:eastAsia="Times New Roman" w:hAnsi="Times New Roman" w:cs="Times New Roman"/>
          <w:bCs/>
          <w:sz w:val="20"/>
          <w:szCs w:val="20"/>
        </w:rPr>
        <w:t>Last two fig</w:t>
      </w:r>
      <w:r w:rsidR="008F31D9" w:rsidRPr="00EE29C8">
        <w:rPr>
          <w:rFonts w:ascii="Times New Roman" w:eastAsia="Times New Roman" w:hAnsi="Times New Roman" w:cs="Times New Roman"/>
          <w:bCs/>
          <w:sz w:val="20"/>
          <w:szCs w:val="20"/>
        </w:rPr>
        <w:t>ures of the year of manufacture.</w:t>
      </w:r>
    </w:p>
    <w:p w14:paraId="2D4013A5" w14:textId="77777777" w:rsidR="009C36B0" w:rsidRPr="00EE29C8" w:rsidRDefault="009C36B0" w:rsidP="00EE29C8">
      <w:pPr>
        <w:pStyle w:val="ListParagraph"/>
        <w:ind w:left="720" w:firstLine="0"/>
        <w:rPr>
          <w:rFonts w:ascii="Times New Roman" w:eastAsia="Times New Roman" w:hAnsi="Times New Roman" w:cs="Times New Roman"/>
          <w:bCs/>
          <w:sz w:val="20"/>
          <w:szCs w:val="20"/>
        </w:rPr>
      </w:pPr>
    </w:p>
    <w:p w14:paraId="33D4284E" w14:textId="3AA35CDA" w:rsidR="00984BDF" w:rsidRPr="008678FA" w:rsidRDefault="008678FA" w:rsidP="0008313A">
      <w:pPr>
        <w:spacing w:after="0"/>
        <w:ind w:left="116"/>
        <w:rPr>
          <w:rFonts w:ascii="Times New Roman" w:eastAsia="Times New Roman" w:hAnsi="Times New Roman" w:cs="Times New Roman"/>
          <w:b/>
          <w:sz w:val="20"/>
          <w:szCs w:val="20"/>
        </w:rPr>
      </w:pPr>
      <w:r w:rsidRPr="008678FA">
        <w:rPr>
          <w:rFonts w:ascii="Times New Roman" w:eastAsia="Times New Roman" w:hAnsi="Times New Roman" w:cs="Times New Roman"/>
          <w:b/>
          <w:sz w:val="20"/>
          <w:szCs w:val="20"/>
        </w:rPr>
        <w:t xml:space="preserve">7.2 </w:t>
      </w:r>
      <w:r w:rsidR="00BB3023" w:rsidRPr="00EE29C8">
        <w:rPr>
          <w:rFonts w:ascii="Times New Roman" w:eastAsia="Times New Roman" w:hAnsi="Times New Roman" w:cs="Times New Roman"/>
          <w:bCs/>
          <w:i/>
          <w:iCs/>
          <w:sz w:val="20"/>
          <w:szCs w:val="20"/>
        </w:rPr>
        <w:t xml:space="preserve">BIS </w:t>
      </w:r>
      <w:r w:rsidRPr="00EE29C8">
        <w:rPr>
          <w:rFonts w:ascii="Times New Roman" w:eastAsia="Times New Roman" w:hAnsi="Times New Roman" w:cs="Times New Roman"/>
          <w:bCs/>
          <w:i/>
          <w:iCs/>
          <w:sz w:val="20"/>
          <w:szCs w:val="20"/>
        </w:rPr>
        <w:t>Certification Marking</w:t>
      </w:r>
      <w:r w:rsidRPr="008678FA">
        <w:rPr>
          <w:rFonts w:ascii="Times New Roman" w:eastAsia="Times New Roman" w:hAnsi="Times New Roman" w:cs="Times New Roman"/>
          <w:b/>
          <w:i/>
          <w:iCs/>
          <w:sz w:val="20"/>
          <w:szCs w:val="20"/>
        </w:rPr>
        <w:t xml:space="preserve"> </w:t>
      </w:r>
    </w:p>
    <w:p w14:paraId="05E6B4AB" w14:textId="77777777" w:rsidR="008678FA" w:rsidRPr="00EE29C8" w:rsidRDefault="008678FA" w:rsidP="0008313A">
      <w:pPr>
        <w:spacing w:after="0"/>
        <w:ind w:left="116"/>
        <w:rPr>
          <w:rFonts w:ascii="Times New Roman" w:eastAsia="Times New Roman" w:hAnsi="Times New Roman" w:cs="Times New Roman"/>
          <w:b/>
          <w:sz w:val="20"/>
          <w:szCs w:val="20"/>
        </w:rPr>
      </w:pPr>
    </w:p>
    <w:p w14:paraId="6D1B11DF" w14:textId="282DDFCD" w:rsidR="00984BDF" w:rsidRPr="00EE29C8" w:rsidRDefault="00BB3023" w:rsidP="0008313A">
      <w:pPr>
        <w:spacing w:after="0"/>
        <w:ind w:left="116"/>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 xml:space="preserve">The product(s) conforming to the requirements of this standard may be certified as per the conformity assessment schemes under the provisions of the </w:t>
      </w:r>
      <w:r w:rsidRPr="00EE29C8">
        <w:rPr>
          <w:rFonts w:ascii="Times New Roman" w:eastAsia="Times New Roman" w:hAnsi="Times New Roman" w:cs="Times New Roman"/>
          <w:i/>
          <w:iCs/>
          <w:sz w:val="20"/>
          <w:szCs w:val="20"/>
        </w:rPr>
        <w:t>Bureau of Indian Standards Act,</w:t>
      </w:r>
      <w:r w:rsidRPr="00EE29C8">
        <w:rPr>
          <w:rFonts w:ascii="Times New Roman" w:eastAsia="Times New Roman" w:hAnsi="Times New Roman" w:cs="Times New Roman"/>
          <w:sz w:val="20"/>
          <w:szCs w:val="20"/>
        </w:rPr>
        <w:t xml:space="preserve"> 2016 and the Rules and Regulations framed thereunder, and the product</w:t>
      </w:r>
      <w:r w:rsidR="008678FA" w:rsidRPr="008678FA">
        <w:rPr>
          <w:rFonts w:ascii="Times New Roman" w:eastAsia="Times New Roman" w:hAnsi="Times New Roman" w:cs="Times New Roman"/>
          <w:sz w:val="20"/>
          <w:szCs w:val="20"/>
        </w:rPr>
        <w:t>s</w:t>
      </w:r>
      <w:r w:rsidRPr="00EE29C8">
        <w:rPr>
          <w:rFonts w:ascii="Times New Roman" w:eastAsia="Times New Roman" w:hAnsi="Times New Roman" w:cs="Times New Roman"/>
          <w:sz w:val="20"/>
          <w:szCs w:val="20"/>
        </w:rPr>
        <w:t xml:space="preserve"> may be marked with the Standard Mark.</w:t>
      </w:r>
    </w:p>
    <w:p w14:paraId="42899A89" w14:textId="77777777" w:rsidR="00DA400F" w:rsidRPr="00EE29C8" w:rsidRDefault="00BB3023" w:rsidP="00EE29C8">
      <w:pPr>
        <w:spacing w:after="120"/>
        <w:jc w:val="center"/>
        <w:rPr>
          <w:rFonts w:ascii="Times New Roman" w:hAnsi="Times New Roman" w:cs="Times New Roman"/>
          <w:b/>
          <w:bCs/>
          <w:sz w:val="20"/>
          <w:szCs w:val="20"/>
        </w:rPr>
      </w:pPr>
      <w:r w:rsidRPr="00EE29C8">
        <w:rPr>
          <w:sz w:val="20"/>
          <w:szCs w:val="20"/>
        </w:rPr>
        <w:br w:type="page"/>
      </w:r>
      <w:bookmarkStart w:id="4" w:name="_heading=h.gjdgxs" w:colFirst="0" w:colLast="0"/>
      <w:bookmarkEnd w:id="4"/>
      <w:r w:rsidR="00DA400F" w:rsidRPr="00EE29C8">
        <w:rPr>
          <w:rFonts w:ascii="Times New Roman" w:hAnsi="Times New Roman" w:cs="Times New Roman"/>
          <w:b/>
          <w:bCs/>
          <w:sz w:val="20"/>
          <w:szCs w:val="20"/>
        </w:rPr>
        <w:lastRenderedPageBreak/>
        <w:t>ANNEX A</w:t>
      </w:r>
    </w:p>
    <w:p w14:paraId="33FA63CB" w14:textId="77777777" w:rsidR="00DA400F" w:rsidRPr="00EE29C8" w:rsidRDefault="00DA400F" w:rsidP="00EE29C8">
      <w:pPr>
        <w:spacing w:after="120"/>
        <w:jc w:val="center"/>
        <w:rPr>
          <w:rFonts w:ascii="Times New Roman" w:hAnsi="Times New Roman" w:cs="Times New Roman"/>
          <w:sz w:val="20"/>
          <w:szCs w:val="20"/>
        </w:rPr>
      </w:pPr>
      <w:r w:rsidRPr="00EE29C8">
        <w:rPr>
          <w:rFonts w:ascii="Times New Roman" w:hAnsi="Times New Roman" w:cs="Times New Roman"/>
          <w:sz w:val="20"/>
          <w:szCs w:val="20"/>
        </w:rPr>
        <w:t>(</w:t>
      </w:r>
      <w:r w:rsidRPr="00EE29C8">
        <w:rPr>
          <w:rFonts w:ascii="Times New Roman" w:hAnsi="Times New Roman" w:cs="Times New Roman"/>
          <w:i/>
          <w:iCs/>
          <w:color w:val="0000FF"/>
          <w:sz w:val="20"/>
          <w:szCs w:val="20"/>
          <w:u w:val="single"/>
        </w:rPr>
        <w:t>Clause</w:t>
      </w:r>
      <w:r w:rsidRPr="00EE29C8">
        <w:rPr>
          <w:rFonts w:ascii="Times New Roman" w:hAnsi="Times New Roman" w:cs="Times New Roman"/>
          <w:color w:val="0000FF"/>
          <w:sz w:val="20"/>
          <w:szCs w:val="20"/>
          <w:u w:val="single"/>
        </w:rPr>
        <w:t xml:space="preserve"> 2</w:t>
      </w:r>
      <w:r w:rsidRPr="00EE29C8">
        <w:rPr>
          <w:rFonts w:ascii="Times New Roman" w:hAnsi="Times New Roman" w:cs="Times New Roman"/>
          <w:sz w:val="20"/>
          <w:szCs w:val="20"/>
        </w:rPr>
        <w:t>)</w:t>
      </w:r>
    </w:p>
    <w:p w14:paraId="27D33D69" w14:textId="77777777" w:rsidR="00DA400F" w:rsidRPr="00EE29C8" w:rsidRDefault="00DA400F" w:rsidP="00EE29C8">
      <w:pPr>
        <w:spacing w:after="120"/>
        <w:jc w:val="center"/>
        <w:rPr>
          <w:rFonts w:ascii="Times New Roman" w:eastAsia="Times New Roman" w:hAnsi="Times New Roman" w:cs="Times New Roman"/>
          <w:b/>
          <w:bCs/>
          <w:sz w:val="20"/>
          <w:szCs w:val="20"/>
        </w:rPr>
      </w:pPr>
      <w:r w:rsidRPr="00EE29C8">
        <w:rPr>
          <w:rFonts w:ascii="Times New Roman" w:hAnsi="Times New Roman" w:cs="Times New Roman"/>
          <w:b/>
          <w:bCs/>
          <w:sz w:val="20"/>
          <w:szCs w:val="20"/>
        </w:rPr>
        <w:t>LIST OF REFERRED STANDARDS</w:t>
      </w:r>
    </w:p>
    <w:p w14:paraId="6DE7B6BD" w14:textId="77777777" w:rsidR="00DA400F" w:rsidRDefault="00DA400F" w:rsidP="0008313A">
      <w:pPr>
        <w:spacing w:after="0"/>
        <w:rPr>
          <w:rFonts w:ascii="Times New Roman" w:eastAsia="Times New Roman" w:hAnsi="Times New Roman" w:cs="Times New Roman"/>
          <w:b/>
          <w:sz w:val="24"/>
          <w:szCs w:val="24"/>
        </w:rPr>
      </w:pPr>
    </w:p>
    <w:tbl>
      <w:tblPr>
        <w:tblStyle w:val="a1"/>
        <w:tblW w:w="9858" w:type="dxa"/>
        <w:tblBorders>
          <w:top w:val="nil"/>
          <w:left w:val="nil"/>
          <w:bottom w:val="nil"/>
          <w:right w:val="nil"/>
          <w:insideH w:val="nil"/>
          <w:insideV w:val="nil"/>
        </w:tblBorders>
        <w:tblLayout w:type="fixed"/>
        <w:tblLook w:val="0400" w:firstRow="0" w:lastRow="0" w:firstColumn="0" w:lastColumn="0" w:noHBand="0" w:noVBand="1"/>
      </w:tblPr>
      <w:tblGrid>
        <w:gridCol w:w="2340"/>
        <w:gridCol w:w="7518"/>
      </w:tblGrid>
      <w:tr w:rsidR="00DA400F" w:rsidRPr="00341803" w14:paraId="57D2604B" w14:textId="77777777" w:rsidTr="00EE29C8">
        <w:tc>
          <w:tcPr>
            <w:tcW w:w="2340" w:type="dxa"/>
          </w:tcPr>
          <w:p w14:paraId="6D5A6971" w14:textId="240CE976" w:rsidR="00DA400F" w:rsidRPr="00EE29C8" w:rsidRDefault="00DA400F" w:rsidP="00EE29C8">
            <w:pPr>
              <w:widowControl w:val="0"/>
              <w:pBdr>
                <w:top w:val="nil"/>
                <w:left w:val="nil"/>
                <w:bottom w:val="nil"/>
                <w:right w:val="nil"/>
                <w:between w:val="nil"/>
              </w:pBdr>
              <w:spacing w:before="60" w:after="60"/>
              <w:jc w:val="center"/>
              <w:rPr>
                <w:rFonts w:ascii="Times New Roman" w:eastAsia="Times New Roman" w:hAnsi="Times New Roman" w:cs="Times New Roman"/>
                <w:i/>
                <w:color w:val="000000"/>
                <w:sz w:val="20"/>
                <w:szCs w:val="20"/>
              </w:rPr>
            </w:pPr>
            <w:r w:rsidRPr="00EE29C8">
              <w:rPr>
                <w:rFonts w:ascii="Times New Roman" w:eastAsia="Times New Roman" w:hAnsi="Times New Roman" w:cs="Times New Roman"/>
                <w:b/>
                <w:sz w:val="20"/>
                <w:szCs w:val="20"/>
              </w:rPr>
              <w:br w:type="page"/>
            </w:r>
            <w:r w:rsidRPr="00EE29C8">
              <w:rPr>
                <w:rFonts w:ascii="Times New Roman" w:eastAsia="Times New Roman" w:hAnsi="Times New Roman" w:cs="Times New Roman"/>
                <w:i/>
                <w:color w:val="000000"/>
                <w:sz w:val="20"/>
                <w:szCs w:val="20"/>
              </w:rPr>
              <w:t>IS No.</w:t>
            </w:r>
          </w:p>
        </w:tc>
        <w:tc>
          <w:tcPr>
            <w:tcW w:w="7518" w:type="dxa"/>
          </w:tcPr>
          <w:p w14:paraId="408C0CC3" w14:textId="77777777" w:rsidR="00DA400F" w:rsidRPr="00EE29C8" w:rsidRDefault="00DA400F" w:rsidP="00EE29C8">
            <w:pPr>
              <w:widowControl w:val="0"/>
              <w:pBdr>
                <w:top w:val="nil"/>
                <w:left w:val="nil"/>
                <w:bottom w:val="nil"/>
                <w:right w:val="nil"/>
                <w:between w:val="nil"/>
              </w:pBdr>
              <w:spacing w:before="60" w:after="60"/>
              <w:jc w:val="center"/>
              <w:rPr>
                <w:rFonts w:ascii="Times New Roman" w:eastAsia="Times New Roman" w:hAnsi="Times New Roman" w:cs="Times New Roman"/>
                <w:i/>
                <w:color w:val="000000"/>
                <w:sz w:val="20"/>
                <w:szCs w:val="20"/>
              </w:rPr>
            </w:pPr>
            <w:r w:rsidRPr="00EE29C8">
              <w:rPr>
                <w:rFonts w:ascii="Times New Roman" w:eastAsia="Times New Roman" w:hAnsi="Times New Roman" w:cs="Times New Roman"/>
                <w:i/>
                <w:color w:val="000000"/>
                <w:sz w:val="20"/>
                <w:szCs w:val="20"/>
              </w:rPr>
              <w:t>Title</w:t>
            </w:r>
          </w:p>
        </w:tc>
      </w:tr>
      <w:tr w:rsidR="00DA400F" w:rsidRPr="00341803" w14:paraId="5BEF2E11" w14:textId="77777777" w:rsidTr="00EE29C8">
        <w:tc>
          <w:tcPr>
            <w:tcW w:w="2340" w:type="dxa"/>
          </w:tcPr>
          <w:p w14:paraId="3CC4F3B7" w14:textId="77777777" w:rsidR="00DA400F" w:rsidRPr="00EE29C8" w:rsidRDefault="00DA400F" w:rsidP="00EE29C8">
            <w:pPr>
              <w:widowControl w:val="0"/>
              <w:pBdr>
                <w:top w:val="nil"/>
                <w:left w:val="nil"/>
                <w:bottom w:val="nil"/>
                <w:right w:val="nil"/>
                <w:between w:val="nil"/>
              </w:pBdr>
              <w:spacing w:before="60" w:after="60"/>
              <w:jc w:val="left"/>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IS 1891 (Part 1) : 2021</w:t>
            </w:r>
          </w:p>
        </w:tc>
        <w:tc>
          <w:tcPr>
            <w:tcW w:w="7518" w:type="dxa"/>
          </w:tcPr>
          <w:p w14:paraId="6AC67E7B" w14:textId="02EF95B1" w:rsidR="00DA400F" w:rsidRPr="00EE29C8" w:rsidRDefault="00DA400F" w:rsidP="00EE29C8">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Conveyor and elevator textile belting — Specification: Part 1</w:t>
            </w:r>
            <w:r w:rsidR="00341803" w:rsidRPr="00EE29C8">
              <w:rPr>
                <w:rFonts w:ascii="Times New Roman" w:eastAsia="Times New Roman" w:hAnsi="Times New Roman" w:cs="Times New Roman"/>
                <w:color w:val="000000"/>
                <w:sz w:val="20"/>
                <w:szCs w:val="20"/>
              </w:rPr>
              <w:t xml:space="preserve"> </w:t>
            </w:r>
            <w:r w:rsidRPr="00EE29C8">
              <w:rPr>
                <w:rFonts w:ascii="Times New Roman" w:eastAsia="Times New Roman" w:hAnsi="Times New Roman" w:cs="Times New Roman"/>
                <w:color w:val="000000"/>
                <w:sz w:val="20"/>
                <w:szCs w:val="20"/>
              </w:rPr>
              <w:t xml:space="preserve">General purpose belting </w:t>
            </w:r>
            <w:r w:rsidR="00341803">
              <w:rPr>
                <w:rFonts w:ascii="Times New Roman" w:eastAsia="Times New Roman" w:hAnsi="Times New Roman" w:cs="Times New Roman"/>
                <w:color w:val="000000"/>
                <w:sz w:val="20"/>
                <w:szCs w:val="20"/>
              </w:rPr>
              <w:t xml:space="preserve">     </w:t>
            </w:r>
            <w:r w:rsidRPr="00EE29C8">
              <w:rPr>
                <w:rFonts w:ascii="Times New Roman" w:eastAsia="Times New Roman" w:hAnsi="Times New Roman" w:cs="Times New Roman"/>
                <w:color w:val="000000"/>
                <w:sz w:val="20"/>
                <w:szCs w:val="20"/>
              </w:rPr>
              <w:t>(</w:t>
            </w:r>
            <w:r w:rsidRPr="00EE29C8">
              <w:rPr>
                <w:rFonts w:ascii="Times New Roman" w:eastAsia="Times New Roman" w:hAnsi="Times New Roman" w:cs="Times New Roman"/>
                <w:i/>
                <w:color w:val="000000"/>
                <w:sz w:val="20"/>
                <w:szCs w:val="20"/>
              </w:rPr>
              <w:t>fifth revision</w:t>
            </w:r>
            <w:r w:rsidRPr="00EE29C8">
              <w:rPr>
                <w:rFonts w:ascii="Times New Roman" w:eastAsia="Times New Roman" w:hAnsi="Times New Roman" w:cs="Times New Roman"/>
                <w:color w:val="000000"/>
                <w:sz w:val="20"/>
                <w:szCs w:val="20"/>
              </w:rPr>
              <w:t>)</w:t>
            </w:r>
          </w:p>
        </w:tc>
      </w:tr>
      <w:tr w:rsidR="00DA400F" w:rsidRPr="00341803" w14:paraId="12231996" w14:textId="77777777" w:rsidTr="00EE29C8">
        <w:tc>
          <w:tcPr>
            <w:tcW w:w="2340" w:type="dxa"/>
          </w:tcPr>
          <w:p w14:paraId="01C725E9" w14:textId="77777777" w:rsidR="00DA400F" w:rsidRPr="00EE29C8" w:rsidRDefault="00DA400F" w:rsidP="00EE29C8">
            <w:pPr>
              <w:widowControl w:val="0"/>
              <w:pBdr>
                <w:top w:val="nil"/>
                <w:left w:val="nil"/>
                <w:bottom w:val="nil"/>
                <w:right w:val="nil"/>
                <w:between w:val="nil"/>
              </w:pBdr>
              <w:spacing w:before="60" w:after="60"/>
              <w:jc w:val="left"/>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IS 3400</w:t>
            </w:r>
          </w:p>
        </w:tc>
        <w:tc>
          <w:tcPr>
            <w:tcW w:w="7518" w:type="dxa"/>
          </w:tcPr>
          <w:p w14:paraId="5006060E" w14:textId="0BEE82BF" w:rsidR="00DA400F" w:rsidRPr="00EE29C8" w:rsidRDefault="00DA400F" w:rsidP="00EE29C8">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Methods of test for vulcanized rubber</w:t>
            </w:r>
            <w:r w:rsidR="00EA074A">
              <w:rPr>
                <w:rFonts w:ascii="Times New Roman" w:eastAsia="Times New Roman" w:hAnsi="Times New Roman" w:cs="Times New Roman"/>
                <w:color w:val="000000"/>
                <w:sz w:val="20"/>
                <w:szCs w:val="20"/>
              </w:rPr>
              <w:t>:</w:t>
            </w:r>
          </w:p>
        </w:tc>
      </w:tr>
      <w:tr w:rsidR="00DA400F" w:rsidRPr="00341803" w14:paraId="5D2750CA" w14:textId="77777777" w:rsidTr="00EE29C8">
        <w:tc>
          <w:tcPr>
            <w:tcW w:w="2340" w:type="dxa"/>
          </w:tcPr>
          <w:p w14:paraId="67995972" w14:textId="3C4E4F17" w:rsidR="00DA400F" w:rsidRPr="00EE29C8" w:rsidRDefault="00DA400F" w:rsidP="00EE29C8">
            <w:pPr>
              <w:widowControl w:val="0"/>
              <w:pBdr>
                <w:top w:val="nil"/>
                <w:left w:val="nil"/>
                <w:bottom w:val="nil"/>
                <w:right w:val="nil"/>
                <w:between w:val="nil"/>
              </w:pBdr>
              <w:spacing w:before="60" w:after="60"/>
              <w:ind w:left="163" w:hanging="163"/>
              <w:jc w:val="left"/>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(Part 1) : 2021</w:t>
            </w:r>
          </w:p>
        </w:tc>
        <w:tc>
          <w:tcPr>
            <w:tcW w:w="7518" w:type="dxa"/>
          </w:tcPr>
          <w:p w14:paraId="01094EF9" w14:textId="77777777" w:rsidR="00DA400F" w:rsidRPr="00EE29C8" w:rsidRDefault="00DA400F" w:rsidP="00EE29C8">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Tensile stress — Strain properties</w:t>
            </w:r>
          </w:p>
        </w:tc>
      </w:tr>
      <w:tr w:rsidR="00DA400F" w:rsidRPr="00341803" w14:paraId="298B48BF" w14:textId="77777777" w:rsidTr="00EE29C8">
        <w:tc>
          <w:tcPr>
            <w:tcW w:w="2340" w:type="dxa"/>
          </w:tcPr>
          <w:p w14:paraId="48534746" w14:textId="233CEA25" w:rsidR="00DA400F" w:rsidRPr="00EE29C8" w:rsidRDefault="00DA400F" w:rsidP="00EE29C8">
            <w:pPr>
              <w:widowControl w:val="0"/>
              <w:pBdr>
                <w:top w:val="nil"/>
                <w:left w:val="nil"/>
                <w:bottom w:val="nil"/>
                <w:right w:val="nil"/>
                <w:between w:val="nil"/>
              </w:pBdr>
              <w:spacing w:before="60" w:after="60"/>
              <w:jc w:val="left"/>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 xml:space="preserve">(Part 2 ) </w:t>
            </w:r>
            <w:r w:rsidR="00341803" w:rsidRPr="00EE29C8">
              <w:rPr>
                <w:rFonts w:ascii="Times New Roman" w:eastAsia="Times New Roman" w:hAnsi="Times New Roman" w:cs="Times New Roman"/>
                <w:color w:val="000000"/>
                <w:sz w:val="20"/>
                <w:szCs w:val="20"/>
              </w:rPr>
              <w:t>: 2023</w:t>
            </w:r>
          </w:p>
        </w:tc>
        <w:tc>
          <w:tcPr>
            <w:tcW w:w="7518" w:type="dxa"/>
          </w:tcPr>
          <w:p w14:paraId="3DE23154" w14:textId="77777777" w:rsidR="00DA400F" w:rsidRPr="00EE29C8" w:rsidRDefault="00DA400F" w:rsidP="00EE29C8">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Determination of hardness</w:t>
            </w:r>
          </w:p>
        </w:tc>
      </w:tr>
      <w:tr w:rsidR="00DA400F" w:rsidRPr="00341803" w14:paraId="39252533" w14:textId="77777777" w:rsidTr="00EE29C8">
        <w:tc>
          <w:tcPr>
            <w:tcW w:w="2340" w:type="dxa"/>
          </w:tcPr>
          <w:p w14:paraId="5F728A12" w14:textId="7BA03B1B" w:rsidR="00DA400F" w:rsidRPr="00EE29C8" w:rsidRDefault="00DA400F" w:rsidP="00EE29C8">
            <w:pPr>
              <w:widowControl w:val="0"/>
              <w:pBdr>
                <w:top w:val="nil"/>
                <w:left w:val="nil"/>
                <w:bottom w:val="nil"/>
                <w:right w:val="nil"/>
                <w:between w:val="nil"/>
              </w:pBdr>
              <w:spacing w:before="60" w:after="60"/>
              <w:ind w:left="253" w:hanging="163"/>
              <w:jc w:val="left"/>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 xml:space="preserve">(Sec </w:t>
            </w:r>
            <w:r w:rsidR="00341803" w:rsidRPr="00EE29C8">
              <w:rPr>
                <w:rFonts w:ascii="Times New Roman" w:eastAsia="Times New Roman" w:hAnsi="Times New Roman" w:cs="Times New Roman"/>
                <w:color w:val="000000"/>
                <w:sz w:val="20"/>
                <w:szCs w:val="20"/>
              </w:rPr>
              <w:t>2</w:t>
            </w:r>
            <w:r w:rsidRPr="00EE29C8">
              <w:rPr>
                <w:rFonts w:ascii="Times New Roman" w:eastAsia="Times New Roman" w:hAnsi="Times New Roman" w:cs="Times New Roman"/>
                <w:color w:val="000000"/>
                <w:sz w:val="20"/>
                <w:szCs w:val="20"/>
              </w:rPr>
              <w:t>) : 202</w:t>
            </w:r>
            <w:r w:rsidR="00341803" w:rsidRPr="00EE29C8">
              <w:rPr>
                <w:rFonts w:ascii="Times New Roman" w:eastAsia="Times New Roman" w:hAnsi="Times New Roman" w:cs="Times New Roman"/>
                <w:color w:val="000000"/>
                <w:sz w:val="20"/>
                <w:szCs w:val="20"/>
              </w:rPr>
              <w:t>3</w:t>
            </w:r>
          </w:p>
        </w:tc>
        <w:tc>
          <w:tcPr>
            <w:tcW w:w="7518" w:type="dxa"/>
          </w:tcPr>
          <w:p w14:paraId="4827C7B4" w14:textId="77777777" w:rsidR="00DA400F" w:rsidRPr="00EE29C8" w:rsidRDefault="00DA400F" w:rsidP="00EE29C8">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Hardness between 10 IRHD and 100 IRHD (</w:t>
            </w:r>
            <w:r w:rsidRPr="00EE29C8">
              <w:rPr>
                <w:rFonts w:ascii="Times New Roman" w:eastAsia="Times New Roman" w:hAnsi="Times New Roman" w:cs="Times New Roman"/>
                <w:i/>
                <w:color w:val="000000"/>
                <w:sz w:val="20"/>
                <w:szCs w:val="20"/>
              </w:rPr>
              <w:t>fifth revision</w:t>
            </w:r>
            <w:r w:rsidRPr="00EE29C8">
              <w:rPr>
                <w:rFonts w:ascii="Times New Roman" w:eastAsia="Times New Roman" w:hAnsi="Times New Roman" w:cs="Times New Roman"/>
                <w:color w:val="000000"/>
                <w:sz w:val="20"/>
                <w:szCs w:val="20"/>
              </w:rPr>
              <w:t>)</w:t>
            </w:r>
          </w:p>
        </w:tc>
      </w:tr>
      <w:tr w:rsidR="00DA400F" w:rsidRPr="00341803" w14:paraId="54DF0D9C" w14:textId="77777777" w:rsidTr="00EE29C8">
        <w:tc>
          <w:tcPr>
            <w:tcW w:w="2340" w:type="dxa"/>
          </w:tcPr>
          <w:p w14:paraId="6110E314" w14:textId="4D086BF3" w:rsidR="00DA400F" w:rsidRPr="00EE29C8" w:rsidRDefault="00DA400F" w:rsidP="00EE29C8">
            <w:pPr>
              <w:widowControl w:val="0"/>
              <w:pBdr>
                <w:top w:val="nil"/>
                <w:left w:val="nil"/>
                <w:bottom w:val="nil"/>
                <w:right w:val="nil"/>
                <w:between w:val="nil"/>
              </w:pBdr>
              <w:spacing w:before="60" w:after="60"/>
              <w:ind w:left="-107" w:firstLine="180"/>
              <w:jc w:val="left"/>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(Part 4) : 2012</w:t>
            </w:r>
          </w:p>
        </w:tc>
        <w:tc>
          <w:tcPr>
            <w:tcW w:w="7518" w:type="dxa"/>
          </w:tcPr>
          <w:p w14:paraId="5FE45007" w14:textId="77777777" w:rsidR="00DA400F" w:rsidRPr="00EE29C8" w:rsidRDefault="00DA400F" w:rsidP="00EE29C8">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Accelerated ageing and heat resistance (</w:t>
            </w:r>
            <w:r w:rsidRPr="00EE29C8">
              <w:rPr>
                <w:rFonts w:ascii="Times New Roman" w:eastAsia="Times New Roman" w:hAnsi="Times New Roman" w:cs="Times New Roman"/>
                <w:i/>
                <w:color w:val="000000"/>
                <w:sz w:val="20"/>
                <w:szCs w:val="20"/>
              </w:rPr>
              <w:t>third revision</w:t>
            </w:r>
            <w:r w:rsidRPr="00EE29C8">
              <w:rPr>
                <w:rFonts w:ascii="Times New Roman" w:eastAsia="Times New Roman" w:hAnsi="Times New Roman" w:cs="Times New Roman"/>
                <w:iCs/>
                <w:color w:val="000000"/>
                <w:sz w:val="20"/>
                <w:szCs w:val="20"/>
              </w:rPr>
              <w:t>)</w:t>
            </w:r>
          </w:p>
        </w:tc>
      </w:tr>
      <w:tr w:rsidR="00341803" w:rsidRPr="00341803" w14:paraId="7D4B530F" w14:textId="77777777" w:rsidTr="00EE29C8">
        <w:tc>
          <w:tcPr>
            <w:tcW w:w="2340" w:type="dxa"/>
          </w:tcPr>
          <w:p w14:paraId="759361DB" w14:textId="77777777" w:rsidR="00341803" w:rsidRPr="00EE29C8" w:rsidRDefault="00341803" w:rsidP="00341803">
            <w:pPr>
              <w:spacing w:before="60" w:after="60"/>
              <w:jc w:val="left"/>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IS 17071 : 2019</w:t>
            </w:r>
          </w:p>
          <w:p w14:paraId="5445EBCA" w14:textId="321DFD87" w:rsidR="00341803" w:rsidRPr="00EE29C8" w:rsidRDefault="00341803" w:rsidP="00EE29C8">
            <w:pPr>
              <w:widowControl w:val="0"/>
              <w:pBdr>
                <w:top w:val="nil"/>
                <w:left w:val="nil"/>
                <w:bottom w:val="nil"/>
                <w:right w:val="nil"/>
                <w:between w:val="nil"/>
              </w:pBdr>
              <w:spacing w:before="60" w:after="60"/>
              <w:ind w:left="253"/>
              <w:jc w:val="left"/>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ISO 252 : 2023</w:t>
            </w:r>
          </w:p>
        </w:tc>
        <w:tc>
          <w:tcPr>
            <w:tcW w:w="7518" w:type="dxa"/>
          </w:tcPr>
          <w:p w14:paraId="1973748F" w14:textId="4393FE55" w:rsidR="00341803" w:rsidRPr="00EE29C8" w:rsidRDefault="00341803" w:rsidP="00341803">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Conveyor belts — Adhesion between constitutive elements — Test methods</w:t>
            </w:r>
          </w:p>
        </w:tc>
      </w:tr>
      <w:tr w:rsidR="00DA400F" w:rsidRPr="00341803" w14:paraId="5833BA5F" w14:textId="77777777" w:rsidTr="00EE29C8">
        <w:tc>
          <w:tcPr>
            <w:tcW w:w="2340" w:type="dxa"/>
          </w:tcPr>
          <w:p w14:paraId="0C19F730" w14:textId="77777777" w:rsidR="00DA400F" w:rsidRPr="00EE29C8" w:rsidRDefault="00DA400F" w:rsidP="00EE29C8">
            <w:pPr>
              <w:widowControl w:val="0"/>
              <w:pBdr>
                <w:top w:val="nil"/>
                <w:left w:val="nil"/>
                <w:bottom w:val="nil"/>
                <w:right w:val="nil"/>
                <w:between w:val="nil"/>
              </w:pBdr>
              <w:spacing w:before="60" w:after="60"/>
              <w:jc w:val="left"/>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IS 17527 : 2021</w:t>
            </w:r>
          </w:p>
        </w:tc>
        <w:tc>
          <w:tcPr>
            <w:tcW w:w="7518" w:type="dxa"/>
          </w:tcPr>
          <w:p w14:paraId="5B2C93EC" w14:textId="77777777" w:rsidR="00DA400F" w:rsidRPr="00EE29C8" w:rsidRDefault="00DA400F" w:rsidP="00EE29C8">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
            </w:pPr>
            <w:r w:rsidRPr="00EE29C8">
              <w:rPr>
                <w:rFonts w:ascii="Times New Roman" w:eastAsia="Times New Roman" w:hAnsi="Times New Roman" w:cs="Times New Roman"/>
                <w:color w:val="000000"/>
                <w:sz w:val="20"/>
                <w:szCs w:val="20"/>
              </w:rPr>
              <w:t>Conveyor belts — Test atmospheres and conditioning periods</w:t>
            </w:r>
          </w:p>
        </w:tc>
      </w:tr>
      <w:tr w:rsidR="00DA400F" w:rsidRPr="00341803" w14:paraId="41D367B3" w14:textId="77777777" w:rsidTr="00EE29C8">
        <w:tc>
          <w:tcPr>
            <w:tcW w:w="2340" w:type="dxa"/>
          </w:tcPr>
          <w:p w14:paraId="5381AF18" w14:textId="57222DE8" w:rsidR="00DA400F" w:rsidRPr="00EE29C8" w:rsidRDefault="00DA400F" w:rsidP="00EE29C8">
            <w:pPr>
              <w:spacing w:before="60" w:after="60"/>
              <w:jc w:val="left"/>
              <w:rPr>
                <w:rFonts w:ascii="Times New Roman" w:eastAsia="Times New Roman" w:hAnsi="Times New Roman" w:cs="Times New Roman"/>
                <w:color w:val="000000"/>
                <w:sz w:val="20"/>
                <w:szCs w:val="20"/>
              </w:rPr>
            </w:pPr>
          </w:p>
        </w:tc>
        <w:tc>
          <w:tcPr>
            <w:tcW w:w="7518" w:type="dxa"/>
          </w:tcPr>
          <w:p w14:paraId="31270ABB" w14:textId="448CD5AF" w:rsidR="00DA400F" w:rsidRPr="00EE29C8" w:rsidRDefault="00DA400F" w:rsidP="00EE29C8">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
            </w:pPr>
          </w:p>
        </w:tc>
      </w:tr>
    </w:tbl>
    <w:p w14:paraId="663E079B" w14:textId="77777777" w:rsidR="00DA400F" w:rsidRDefault="00DA400F" w:rsidP="0008313A">
      <w:pPr>
        <w:spacing w:after="0"/>
        <w:rPr>
          <w:rFonts w:ascii="Times New Roman" w:eastAsia="Times New Roman" w:hAnsi="Times New Roman" w:cs="Times New Roman"/>
          <w:b/>
          <w:sz w:val="24"/>
          <w:szCs w:val="24"/>
        </w:rPr>
      </w:pPr>
    </w:p>
    <w:p w14:paraId="74B6AD62" w14:textId="77777777" w:rsidR="00FD2228" w:rsidRDefault="00FD2228" w:rsidP="0008313A">
      <w:pPr>
        <w:spacing w:after="0"/>
      </w:pPr>
    </w:p>
    <w:p w14:paraId="1F266DE8" w14:textId="77777777" w:rsidR="00FD2228" w:rsidRDefault="00FD2228" w:rsidP="0008313A">
      <w:pPr>
        <w:spacing w:after="0"/>
      </w:pPr>
    </w:p>
    <w:p w14:paraId="205326F0" w14:textId="77777777" w:rsidR="00FD2228" w:rsidRDefault="00FD2228" w:rsidP="0008313A">
      <w:pPr>
        <w:spacing w:after="0"/>
      </w:pPr>
    </w:p>
    <w:p w14:paraId="31098DDF" w14:textId="77777777" w:rsidR="00FD2228" w:rsidRDefault="00FD2228" w:rsidP="0008313A">
      <w:pPr>
        <w:spacing w:after="0"/>
      </w:pPr>
    </w:p>
    <w:p w14:paraId="56945ED4" w14:textId="77777777" w:rsidR="00FD2228" w:rsidRDefault="00FD2228" w:rsidP="0008313A">
      <w:pPr>
        <w:spacing w:after="0"/>
      </w:pPr>
    </w:p>
    <w:p w14:paraId="1506DB69" w14:textId="77777777" w:rsidR="00FD2228" w:rsidRDefault="00FD2228" w:rsidP="0008313A">
      <w:pPr>
        <w:spacing w:after="0"/>
      </w:pPr>
    </w:p>
    <w:p w14:paraId="431C104E" w14:textId="77777777" w:rsidR="00FD2228" w:rsidRDefault="00FD2228" w:rsidP="0008313A">
      <w:pPr>
        <w:spacing w:after="0"/>
      </w:pPr>
    </w:p>
    <w:p w14:paraId="26AA4CEA" w14:textId="77777777" w:rsidR="00FD2228" w:rsidRDefault="00FD2228" w:rsidP="0008313A">
      <w:pPr>
        <w:spacing w:after="0"/>
      </w:pPr>
    </w:p>
    <w:p w14:paraId="6E5578E8" w14:textId="77777777" w:rsidR="00FD2228" w:rsidRDefault="00FD2228" w:rsidP="0008313A">
      <w:pPr>
        <w:spacing w:after="0"/>
      </w:pPr>
    </w:p>
    <w:p w14:paraId="600C5C8F" w14:textId="77777777" w:rsidR="00FD2228" w:rsidRDefault="00FD2228" w:rsidP="0008313A">
      <w:pPr>
        <w:spacing w:after="0"/>
      </w:pPr>
    </w:p>
    <w:p w14:paraId="5547B297" w14:textId="77777777" w:rsidR="00FD2228" w:rsidRDefault="00FD2228" w:rsidP="0008313A">
      <w:pPr>
        <w:spacing w:after="0"/>
      </w:pPr>
    </w:p>
    <w:p w14:paraId="3A9B2020" w14:textId="77777777" w:rsidR="00FD2228" w:rsidRDefault="00FD2228" w:rsidP="0008313A">
      <w:pPr>
        <w:spacing w:after="0"/>
      </w:pPr>
    </w:p>
    <w:p w14:paraId="6C2C3A39" w14:textId="77777777" w:rsidR="00FD2228" w:rsidRDefault="00FD2228" w:rsidP="0008313A">
      <w:pPr>
        <w:spacing w:after="0"/>
      </w:pPr>
    </w:p>
    <w:p w14:paraId="6FAD9095" w14:textId="77777777" w:rsidR="00FD2228" w:rsidRDefault="00FD2228" w:rsidP="0008313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0909472" w14:textId="77777777" w:rsidR="00984BDF" w:rsidRPr="00EE29C8" w:rsidRDefault="00F43E8A" w:rsidP="00EE29C8">
      <w:pPr>
        <w:spacing w:after="120"/>
        <w:jc w:val="center"/>
        <w:rPr>
          <w:rFonts w:ascii="Times New Roman" w:eastAsia="Times New Roman" w:hAnsi="Times New Roman" w:cs="Times New Roman"/>
          <w:b/>
          <w:sz w:val="20"/>
          <w:szCs w:val="20"/>
        </w:rPr>
      </w:pPr>
      <w:r w:rsidRPr="00EE29C8">
        <w:rPr>
          <w:rFonts w:ascii="Times New Roman" w:eastAsia="Times New Roman" w:hAnsi="Times New Roman" w:cs="Times New Roman"/>
          <w:b/>
          <w:sz w:val="20"/>
          <w:szCs w:val="20"/>
        </w:rPr>
        <w:lastRenderedPageBreak/>
        <w:t>ANNEX B</w:t>
      </w:r>
    </w:p>
    <w:p w14:paraId="759BBE0A" w14:textId="77777777" w:rsidR="00984BDF" w:rsidRPr="00EE29C8" w:rsidRDefault="00BB3023" w:rsidP="00EE29C8">
      <w:pPr>
        <w:spacing w:after="120"/>
        <w:jc w:val="cente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w:t>
      </w:r>
      <w:r w:rsidRPr="00EE29C8">
        <w:rPr>
          <w:rFonts w:ascii="Times New Roman" w:eastAsia="Times New Roman" w:hAnsi="Times New Roman" w:cs="Times New Roman"/>
          <w:i/>
          <w:sz w:val="20"/>
          <w:szCs w:val="20"/>
        </w:rPr>
        <w:t>Foreword</w:t>
      </w:r>
      <w:r w:rsidRPr="00EE29C8">
        <w:rPr>
          <w:rFonts w:ascii="Times New Roman" w:eastAsia="Times New Roman" w:hAnsi="Times New Roman" w:cs="Times New Roman"/>
          <w:sz w:val="20"/>
          <w:szCs w:val="20"/>
        </w:rPr>
        <w:t>)</w:t>
      </w:r>
    </w:p>
    <w:p w14:paraId="72D683BC" w14:textId="77777777" w:rsidR="00984BDF" w:rsidRPr="00EE29C8" w:rsidRDefault="00BB3023" w:rsidP="00EE29C8">
      <w:pPr>
        <w:spacing w:after="120" w:line="240" w:lineRule="auto"/>
        <w:jc w:val="center"/>
        <w:rPr>
          <w:rFonts w:ascii="Times New Roman" w:eastAsia="Times New Roman" w:hAnsi="Times New Roman" w:cs="Times New Roman"/>
          <w:b/>
          <w:sz w:val="20"/>
          <w:szCs w:val="20"/>
        </w:rPr>
      </w:pPr>
      <w:r w:rsidRPr="00EE29C8">
        <w:rPr>
          <w:rFonts w:ascii="Times New Roman" w:eastAsia="Times New Roman" w:hAnsi="Times New Roman" w:cs="Times New Roman"/>
          <w:b/>
          <w:sz w:val="20"/>
          <w:szCs w:val="20"/>
        </w:rPr>
        <w:t>COMMITTEE COMPOSITION</w:t>
      </w:r>
    </w:p>
    <w:p w14:paraId="2A88B81D" w14:textId="77777777" w:rsidR="00984BDF" w:rsidRDefault="00BB3023">
      <w:pPr>
        <w:spacing w:after="120"/>
        <w:jc w:val="center"/>
        <w:rPr>
          <w:rFonts w:ascii="Times New Roman" w:eastAsia="Times New Roman" w:hAnsi="Times New Roman" w:cs="Times New Roman"/>
          <w:bCs/>
          <w:sz w:val="20"/>
          <w:szCs w:val="20"/>
        </w:rPr>
      </w:pPr>
      <w:r w:rsidRPr="00EE29C8">
        <w:rPr>
          <w:rFonts w:ascii="Times New Roman" w:eastAsia="Times New Roman" w:hAnsi="Times New Roman" w:cs="Times New Roman"/>
          <w:bCs/>
          <w:sz w:val="20"/>
          <w:szCs w:val="20"/>
        </w:rPr>
        <w:t>Conveyor Belts Sectional Committee, PGD 40</w:t>
      </w:r>
    </w:p>
    <w:p w14:paraId="4650ADDD" w14:textId="77777777" w:rsidR="004B7DC6" w:rsidRPr="00EE29C8" w:rsidRDefault="004B7DC6" w:rsidP="00EE29C8">
      <w:pPr>
        <w:spacing w:after="120"/>
        <w:jc w:val="center"/>
        <w:rPr>
          <w:rFonts w:ascii="Times New Roman" w:eastAsia="Times New Roman" w:hAnsi="Times New Roman" w:cs="Times New Roman"/>
          <w:bCs/>
          <w:sz w:val="20"/>
          <w:szCs w:val="20"/>
        </w:rPr>
      </w:pPr>
    </w:p>
    <w:tbl>
      <w:tblPr>
        <w:tblStyle w:val="a3"/>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0"/>
        <w:gridCol w:w="4808"/>
      </w:tblGrid>
      <w:tr w:rsidR="00984BDF" w:rsidRPr="00195899" w14:paraId="1F0BD82C" w14:textId="77777777" w:rsidTr="00EE29C8">
        <w:trPr>
          <w:trHeight w:val="369"/>
          <w:tblHeader/>
        </w:trPr>
        <w:tc>
          <w:tcPr>
            <w:tcW w:w="4950" w:type="dxa"/>
          </w:tcPr>
          <w:p w14:paraId="5A0BEAE7" w14:textId="77777777" w:rsidR="00984BDF" w:rsidRPr="00EE29C8" w:rsidRDefault="00BB3023" w:rsidP="00452D25">
            <w:pPr>
              <w:jc w:val="center"/>
              <w:rPr>
                <w:rFonts w:ascii="Times New Roman" w:hAnsi="Times New Roman" w:cs="Times New Roman"/>
                <w:i/>
                <w:sz w:val="20"/>
                <w:szCs w:val="20"/>
              </w:rPr>
            </w:pPr>
            <w:r w:rsidRPr="00EE29C8">
              <w:rPr>
                <w:rFonts w:ascii="Times New Roman" w:hAnsi="Times New Roman" w:cs="Times New Roman"/>
                <w:i/>
                <w:sz w:val="20"/>
                <w:szCs w:val="20"/>
              </w:rPr>
              <w:t>Organization</w:t>
            </w:r>
          </w:p>
        </w:tc>
        <w:tc>
          <w:tcPr>
            <w:tcW w:w="4808" w:type="dxa"/>
          </w:tcPr>
          <w:p w14:paraId="163F8CDE" w14:textId="77777777" w:rsidR="00984BDF" w:rsidRPr="00EE29C8" w:rsidRDefault="00BB3023" w:rsidP="00452D25">
            <w:pPr>
              <w:jc w:val="center"/>
              <w:rPr>
                <w:rFonts w:ascii="Times New Roman" w:hAnsi="Times New Roman" w:cs="Times New Roman"/>
                <w:i/>
                <w:sz w:val="20"/>
                <w:szCs w:val="20"/>
              </w:rPr>
            </w:pPr>
            <w:r w:rsidRPr="00EE29C8">
              <w:rPr>
                <w:rFonts w:ascii="Times New Roman" w:hAnsi="Times New Roman" w:cs="Times New Roman"/>
                <w:i/>
                <w:sz w:val="20"/>
                <w:szCs w:val="20"/>
              </w:rPr>
              <w:t>Representative(s)</w:t>
            </w:r>
          </w:p>
        </w:tc>
      </w:tr>
      <w:tr w:rsidR="00984BDF" w:rsidRPr="00195899" w14:paraId="5E68F393" w14:textId="77777777" w:rsidTr="00EE29C8">
        <w:trPr>
          <w:trHeight w:val="333"/>
        </w:trPr>
        <w:tc>
          <w:tcPr>
            <w:tcW w:w="4950" w:type="dxa"/>
          </w:tcPr>
          <w:p w14:paraId="2470DA51" w14:textId="77777777"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 xml:space="preserve">National Thermal Power Corporation Limited, </w:t>
            </w:r>
            <w:r w:rsidR="00F939BC" w:rsidRPr="00EE29C8">
              <w:rPr>
                <w:rFonts w:ascii="Times New Roman" w:eastAsia="Times New Roman" w:hAnsi="Times New Roman" w:cs="Times New Roman"/>
                <w:sz w:val="20"/>
                <w:szCs w:val="20"/>
              </w:rPr>
              <w:t>Ranchi</w:t>
            </w:r>
          </w:p>
        </w:tc>
        <w:tc>
          <w:tcPr>
            <w:tcW w:w="4808" w:type="dxa"/>
          </w:tcPr>
          <w:p w14:paraId="78044DB2" w14:textId="69EE7862" w:rsidR="00D20BBB" w:rsidRPr="00EE29C8" w:rsidRDefault="00BB3023" w:rsidP="00452D25">
            <w:pPr>
              <w:rPr>
                <w:rStyle w:val="SubtleReference"/>
                <w:color w:val="auto"/>
                <w:sz w:val="20"/>
                <w:szCs w:val="20"/>
              </w:rPr>
            </w:pPr>
            <w:r w:rsidRPr="00EE29C8">
              <w:rPr>
                <w:rStyle w:val="SubtleReference"/>
                <w:color w:val="auto"/>
                <w:sz w:val="20"/>
                <w:szCs w:val="20"/>
              </w:rPr>
              <w:t>S</w:t>
            </w:r>
            <w:r w:rsidR="000618C4" w:rsidRPr="00195899">
              <w:rPr>
                <w:rStyle w:val="SubtleReference"/>
                <w:rFonts w:ascii="Times New Roman" w:hAnsi="Times New Roman" w:cs="Times New Roman"/>
                <w:color w:val="auto"/>
                <w:sz w:val="20"/>
                <w:szCs w:val="20"/>
              </w:rPr>
              <w:t>hri</w:t>
            </w:r>
            <w:r w:rsidRPr="00EE29C8">
              <w:rPr>
                <w:rStyle w:val="SubtleReference"/>
                <w:color w:val="auto"/>
                <w:sz w:val="20"/>
                <w:szCs w:val="20"/>
              </w:rPr>
              <w:t xml:space="preserve"> A</w:t>
            </w:r>
            <w:r w:rsidR="000618C4" w:rsidRPr="00195899">
              <w:rPr>
                <w:rStyle w:val="SubtleReference"/>
                <w:rFonts w:ascii="Times New Roman" w:hAnsi="Times New Roman" w:cs="Times New Roman"/>
                <w:color w:val="auto"/>
                <w:sz w:val="20"/>
                <w:szCs w:val="20"/>
              </w:rPr>
              <w:t>purba</w:t>
            </w:r>
            <w:r w:rsidRPr="00EE29C8">
              <w:rPr>
                <w:rStyle w:val="SubtleReference"/>
                <w:color w:val="auto"/>
                <w:sz w:val="20"/>
                <w:szCs w:val="20"/>
              </w:rPr>
              <w:t xml:space="preserve"> G</w:t>
            </w:r>
            <w:r w:rsidR="000618C4" w:rsidRPr="00195899">
              <w:rPr>
                <w:rStyle w:val="SubtleReference"/>
                <w:rFonts w:ascii="Times New Roman" w:hAnsi="Times New Roman" w:cs="Times New Roman"/>
                <w:color w:val="auto"/>
                <w:sz w:val="20"/>
                <w:szCs w:val="20"/>
              </w:rPr>
              <w:t>hosh</w:t>
            </w:r>
            <w:r w:rsidRPr="00EE29C8">
              <w:rPr>
                <w:rStyle w:val="SubtleReference"/>
                <w:color w:val="auto"/>
                <w:sz w:val="20"/>
                <w:szCs w:val="20"/>
              </w:rPr>
              <w:t xml:space="preserve"> </w:t>
            </w:r>
            <w:r w:rsidRPr="00EE29C8">
              <w:rPr>
                <w:rStyle w:val="SubtleReference"/>
                <w:b/>
                <w:bCs/>
                <w:color w:val="auto"/>
                <w:sz w:val="20"/>
                <w:szCs w:val="20"/>
              </w:rPr>
              <w:t>(</w:t>
            </w:r>
            <w:r w:rsidRPr="00EE29C8">
              <w:rPr>
                <w:rStyle w:val="Strong"/>
                <w:iCs/>
                <w:sz w:val="20"/>
                <w:szCs w:val="20"/>
              </w:rPr>
              <w:t>Chairperson</w:t>
            </w:r>
            <w:r w:rsidRPr="00EE29C8">
              <w:rPr>
                <w:rStyle w:val="SubtleReference"/>
                <w:b/>
                <w:bCs/>
                <w:color w:val="auto"/>
                <w:sz w:val="20"/>
                <w:szCs w:val="20"/>
              </w:rPr>
              <w:t>)</w:t>
            </w:r>
          </w:p>
          <w:p w14:paraId="3542CAC0" w14:textId="77777777" w:rsidR="00984BDF" w:rsidRPr="00EE29C8" w:rsidRDefault="00984BDF" w:rsidP="00452D25">
            <w:pPr>
              <w:rPr>
                <w:rStyle w:val="SubtleReference"/>
                <w:color w:val="auto"/>
                <w:sz w:val="20"/>
                <w:szCs w:val="20"/>
              </w:rPr>
            </w:pPr>
          </w:p>
        </w:tc>
      </w:tr>
      <w:tr w:rsidR="00984BDF" w:rsidRPr="00195899" w14:paraId="322EA5C8" w14:textId="77777777" w:rsidTr="00EE29C8">
        <w:trPr>
          <w:trHeight w:val="363"/>
        </w:trPr>
        <w:tc>
          <w:tcPr>
            <w:tcW w:w="4950" w:type="dxa"/>
          </w:tcPr>
          <w:p w14:paraId="7B5547B5" w14:textId="77777777"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Directorate General of Mines Safety, Dhanbad</w:t>
            </w:r>
          </w:p>
        </w:tc>
        <w:tc>
          <w:tcPr>
            <w:tcW w:w="4808" w:type="dxa"/>
          </w:tcPr>
          <w:p w14:paraId="73336823" w14:textId="7C8D3152" w:rsidR="00984BDF" w:rsidRPr="00195899" w:rsidRDefault="00BB3023" w:rsidP="00EE29C8">
            <w:pPr>
              <w:rPr>
                <w:rStyle w:val="SubtleReference"/>
                <w:rFonts w:ascii="Times New Roman" w:hAnsi="Times New Roman" w:cs="Times New Roman"/>
                <w:color w:val="auto"/>
                <w:sz w:val="20"/>
                <w:szCs w:val="20"/>
              </w:rPr>
            </w:pPr>
            <w:r w:rsidRPr="00EE29C8">
              <w:rPr>
                <w:rStyle w:val="SubtleReference"/>
                <w:color w:val="auto"/>
                <w:sz w:val="20"/>
                <w:szCs w:val="20"/>
              </w:rPr>
              <w:t>S</w:t>
            </w:r>
            <w:r w:rsidR="000618C4" w:rsidRPr="00195899">
              <w:rPr>
                <w:rStyle w:val="SubtleReference"/>
                <w:rFonts w:ascii="Times New Roman" w:hAnsi="Times New Roman" w:cs="Times New Roman"/>
                <w:color w:val="auto"/>
                <w:sz w:val="20"/>
                <w:szCs w:val="20"/>
              </w:rPr>
              <w:t>hri</w:t>
            </w:r>
            <w:r w:rsidRPr="00EE29C8">
              <w:rPr>
                <w:rStyle w:val="SubtleReference"/>
                <w:color w:val="auto"/>
                <w:sz w:val="20"/>
                <w:szCs w:val="20"/>
              </w:rPr>
              <w:t xml:space="preserve"> M</w:t>
            </w:r>
            <w:r w:rsidR="000618C4" w:rsidRPr="00195899">
              <w:rPr>
                <w:rStyle w:val="SubtleReference"/>
                <w:rFonts w:ascii="Times New Roman" w:hAnsi="Times New Roman" w:cs="Times New Roman"/>
                <w:color w:val="auto"/>
                <w:sz w:val="20"/>
                <w:szCs w:val="20"/>
              </w:rPr>
              <w:t>.</w:t>
            </w:r>
            <w:r w:rsidR="00D20BBB" w:rsidRPr="00195899">
              <w:rPr>
                <w:rStyle w:val="SubtleReference"/>
                <w:rFonts w:ascii="Times New Roman" w:hAnsi="Times New Roman" w:cs="Times New Roman"/>
                <w:color w:val="auto"/>
                <w:sz w:val="20"/>
                <w:szCs w:val="20"/>
              </w:rPr>
              <w:t xml:space="preserve"> </w:t>
            </w:r>
            <w:r w:rsidRPr="00EE29C8">
              <w:rPr>
                <w:rStyle w:val="SubtleReference"/>
                <w:color w:val="auto"/>
                <w:sz w:val="20"/>
                <w:szCs w:val="20"/>
              </w:rPr>
              <w:t>A</w:t>
            </w:r>
            <w:r w:rsidR="000618C4" w:rsidRPr="00195899">
              <w:rPr>
                <w:rStyle w:val="SubtleReference"/>
                <w:rFonts w:ascii="Times New Roman" w:hAnsi="Times New Roman" w:cs="Times New Roman"/>
                <w:color w:val="auto"/>
                <w:sz w:val="20"/>
                <w:szCs w:val="20"/>
              </w:rPr>
              <w:t>rumugam</w:t>
            </w:r>
          </w:p>
          <w:p w14:paraId="11ACEDE2" w14:textId="7C56B68B" w:rsidR="00D20BBB" w:rsidRPr="00EE29C8" w:rsidRDefault="00D20BBB" w:rsidP="00452D25">
            <w:pPr>
              <w:rPr>
                <w:rStyle w:val="SubtleReference"/>
                <w:color w:val="auto"/>
                <w:sz w:val="20"/>
                <w:szCs w:val="20"/>
              </w:rPr>
            </w:pPr>
          </w:p>
        </w:tc>
      </w:tr>
      <w:tr w:rsidR="00984BDF" w:rsidRPr="00195899" w14:paraId="02DBD616" w14:textId="77777777" w:rsidTr="00EE29C8">
        <w:trPr>
          <w:trHeight w:val="864"/>
        </w:trPr>
        <w:tc>
          <w:tcPr>
            <w:tcW w:w="4950" w:type="dxa"/>
          </w:tcPr>
          <w:p w14:paraId="429AC9B7" w14:textId="4FAA224E" w:rsidR="00984BDF" w:rsidRPr="00EE29C8" w:rsidRDefault="00BB3023" w:rsidP="00452D25">
            <w:pPr>
              <w:ind w:left="180" w:hanging="180"/>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Central Mine Planning and Design Institute L</w:t>
            </w:r>
            <w:r w:rsidR="000618C4" w:rsidRPr="00195899">
              <w:rPr>
                <w:rFonts w:ascii="Times New Roman" w:eastAsia="Times New Roman" w:hAnsi="Times New Roman" w:cs="Times New Roman"/>
                <w:sz w:val="20"/>
                <w:szCs w:val="20"/>
              </w:rPr>
              <w:t>td</w:t>
            </w:r>
            <w:r w:rsidRPr="00EE29C8">
              <w:rPr>
                <w:rFonts w:ascii="Times New Roman" w:eastAsia="Times New Roman" w:hAnsi="Times New Roman" w:cs="Times New Roman"/>
                <w:sz w:val="20"/>
                <w:szCs w:val="20"/>
              </w:rPr>
              <w:t>, Ranchi</w:t>
            </w:r>
          </w:p>
        </w:tc>
        <w:tc>
          <w:tcPr>
            <w:tcW w:w="4808" w:type="dxa"/>
          </w:tcPr>
          <w:p w14:paraId="47394613" w14:textId="77777777" w:rsidR="00984BDF" w:rsidRPr="00EE29C8" w:rsidRDefault="00BB3023" w:rsidP="00452D25">
            <w:pPr>
              <w:rPr>
                <w:rStyle w:val="SubtleReference"/>
                <w:color w:val="auto"/>
                <w:sz w:val="20"/>
                <w:szCs w:val="20"/>
              </w:rPr>
            </w:pPr>
            <w:r w:rsidRPr="00EE29C8">
              <w:rPr>
                <w:rStyle w:val="SubtleReference"/>
                <w:color w:val="auto"/>
                <w:sz w:val="20"/>
                <w:szCs w:val="20"/>
              </w:rPr>
              <w:t>Shri Parag Majumdar</w:t>
            </w:r>
          </w:p>
          <w:p w14:paraId="7B422383" w14:textId="076D836E" w:rsidR="00984BDF" w:rsidRPr="00EE29C8" w:rsidRDefault="00BB3023" w:rsidP="00EE29C8">
            <w:pPr>
              <w:ind w:left="360"/>
              <w:rPr>
                <w:rStyle w:val="SubtleReference"/>
                <w:color w:val="auto"/>
                <w:sz w:val="20"/>
                <w:szCs w:val="20"/>
              </w:rPr>
            </w:pPr>
            <w:r w:rsidRPr="00EE29C8">
              <w:rPr>
                <w:rStyle w:val="SubtleReference"/>
                <w:color w:val="auto"/>
                <w:sz w:val="20"/>
                <w:szCs w:val="20"/>
              </w:rPr>
              <w:t>Shri P.</w:t>
            </w:r>
            <w:r w:rsidR="00D8320E" w:rsidRPr="00195899">
              <w:rPr>
                <w:rStyle w:val="SubtleReference"/>
                <w:rFonts w:ascii="Times New Roman" w:hAnsi="Times New Roman" w:cs="Times New Roman"/>
                <w:color w:val="auto"/>
                <w:sz w:val="20"/>
                <w:szCs w:val="20"/>
              </w:rPr>
              <w:t xml:space="preserve"> </w:t>
            </w:r>
            <w:r w:rsidRPr="00EE29C8">
              <w:rPr>
                <w:rStyle w:val="SubtleReference"/>
                <w:color w:val="auto"/>
                <w:sz w:val="20"/>
                <w:szCs w:val="20"/>
              </w:rPr>
              <w:t>K. Paul (</w:t>
            </w:r>
            <w:r w:rsidRPr="00EE29C8">
              <w:rPr>
                <w:rStyle w:val="Strong"/>
                <w:b w:val="0"/>
                <w:bCs w:val="0"/>
                <w:iCs/>
                <w:sz w:val="20"/>
                <w:szCs w:val="20"/>
              </w:rPr>
              <w:t>Alternate</w:t>
            </w:r>
            <w:r w:rsidRPr="00EE29C8">
              <w:rPr>
                <w:rStyle w:val="SubtleReference"/>
                <w:color w:val="auto"/>
                <w:sz w:val="20"/>
                <w:szCs w:val="20"/>
              </w:rPr>
              <w:t>)</w:t>
            </w:r>
          </w:p>
          <w:p w14:paraId="1B6586D2" w14:textId="77777777" w:rsidR="00984BDF" w:rsidRPr="00195899" w:rsidRDefault="00187A56" w:rsidP="00EE29C8">
            <w:pPr>
              <w:ind w:left="360"/>
              <w:rPr>
                <w:rStyle w:val="SubtleReference"/>
                <w:rFonts w:ascii="Times New Roman" w:hAnsi="Times New Roman" w:cs="Times New Roman"/>
                <w:color w:val="auto"/>
                <w:sz w:val="20"/>
                <w:szCs w:val="20"/>
              </w:rPr>
            </w:pPr>
            <w:r w:rsidRPr="00EE29C8">
              <w:rPr>
                <w:rStyle w:val="SubtleReference"/>
                <w:color w:val="auto"/>
                <w:sz w:val="20"/>
                <w:szCs w:val="20"/>
              </w:rPr>
              <w:t>Shri</w:t>
            </w:r>
            <w:r w:rsidR="00BB3023" w:rsidRPr="00EE29C8">
              <w:rPr>
                <w:rStyle w:val="SubtleReference"/>
                <w:color w:val="auto"/>
                <w:sz w:val="20"/>
                <w:szCs w:val="20"/>
              </w:rPr>
              <w:t xml:space="preserve"> A</w:t>
            </w:r>
            <w:r w:rsidR="000618C4" w:rsidRPr="00EC414A">
              <w:rPr>
                <w:rStyle w:val="SubtleReference"/>
                <w:rFonts w:ascii="Times New Roman" w:hAnsi="Times New Roman" w:cs="Times New Roman"/>
                <w:color w:val="auto"/>
                <w:sz w:val="20"/>
                <w:szCs w:val="20"/>
              </w:rPr>
              <w:t xml:space="preserve">joy </w:t>
            </w:r>
            <w:r w:rsidR="00BB3023" w:rsidRPr="00EE29C8">
              <w:rPr>
                <w:rStyle w:val="SubtleReference"/>
                <w:color w:val="auto"/>
                <w:sz w:val="20"/>
                <w:szCs w:val="20"/>
              </w:rPr>
              <w:t>K</w:t>
            </w:r>
            <w:r w:rsidR="000618C4" w:rsidRPr="00EC414A">
              <w:rPr>
                <w:rStyle w:val="SubtleReference"/>
                <w:rFonts w:ascii="Times New Roman" w:hAnsi="Times New Roman" w:cs="Times New Roman"/>
                <w:color w:val="auto"/>
                <w:sz w:val="20"/>
                <w:szCs w:val="20"/>
              </w:rPr>
              <w:t>umar</w:t>
            </w:r>
            <w:r w:rsidR="00BB3023" w:rsidRPr="00EE29C8">
              <w:rPr>
                <w:rStyle w:val="SubtleReference"/>
                <w:color w:val="auto"/>
                <w:sz w:val="20"/>
                <w:szCs w:val="20"/>
              </w:rPr>
              <w:t xml:space="preserve"> S</w:t>
            </w:r>
            <w:r w:rsidR="000618C4" w:rsidRPr="00EC414A">
              <w:rPr>
                <w:rStyle w:val="SubtleReference"/>
                <w:rFonts w:ascii="Times New Roman" w:hAnsi="Times New Roman" w:cs="Times New Roman"/>
                <w:color w:val="auto"/>
                <w:sz w:val="20"/>
                <w:szCs w:val="20"/>
              </w:rPr>
              <w:t>ingh</w:t>
            </w:r>
            <w:r w:rsidR="00BB3023" w:rsidRPr="00EE29C8">
              <w:rPr>
                <w:rStyle w:val="SubtleReference"/>
                <w:color w:val="auto"/>
                <w:sz w:val="20"/>
                <w:szCs w:val="20"/>
              </w:rPr>
              <w:t xml:space="preserve"> (</w:t>
            </w:r>
            <w:r w:rsidR="00BB3023" w:rsidRPr="00EE29C8">
              <w:rPr>
                <w:rStyle w:val="Strong"/>
                <w:b w:val="0"/>
                <w:bCs w:val="0"/>
                <w:sz w:val="20"/>
                <w:szCs w:val="20"/>
              </w:rPr>
              <w:t>Convenor</w:t>
            </w:r>
            <w:r w:rsidR="00BB3023" w:rsidRPr="00EE29C8">
              <w:rPr>
                <w:rStyle w:val="SubtleReference"/>
                <w:color w:val="auto"/>
                <w:sz w:val="20"/>
                <w:szCs w:val="20"/>
              </w:rPr>
              <w:t>)</w:t>
            </w:r>
          </w:p>
          <w:p w14:paraId="335945E9" w14:textId="4A4F376F" w:rsidR="00D20BBB" w:rsidRPr="00EE29C8" w:rsidRDefault="00D20BBB" w:rsidP="00EE29C8">
            <w:pPr>
              <w:ind w:left="360"/>
              <w:rPr>
                <w:rStyle w:val="SubtleReference"/>
                <w:color w:val="auto"/>
                <w:sz w:val="20"/>
                <w:szCs w:val="20"/>
              </w:rPr>
            </w:pPr>
          </w:p>
        </w:tc>
      </w:tr>
      <w:tr w:rsidR="00984BDF" w:rsidRPr="00195899" w14:paraId="0B92BC7E" w14:textId="77777777" w:rsidTr="00EE29C8">
        <w:trPr>
          <w:trHeight w:val="237"/>
        </w:trPr>
        <w:tc>
          <w:tcPr>
            <w:tcW w:w="4950" w:type="dxa"/>
          </w:tcPr>
          <w:p w14:paraId="46B0C6AF" w14:textId="77777777"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Directorate General of Mines Safety, Dhanbad</w:t>
            </w:r>
          </w:p>
        </w:tc>
        <w:tc>
          <w:tcPr>
            <w:tcW w:w="4808" w:type="dxa"/>
          </w:tcPr>
          <w:p w14:paraId="06C3065D" w14:textId="4CF2EC91" w:rsidR="00984BDF" w:rsidRPr="00EE29C8" w:rsidRDefault="00BB3023" w:rsidP="00452D25">
            <w:pPr>
              <w:rPr>
                <w:rStyle w:val="SubtleReference"/>
                <w:color w:val="auto"/>
                <w:sz w:val="20"/>
                <w:szCs w:val="20"/>
              </w:rPr>
            </w:pPr>
            <w:r w:rsidRPr="00EE29C8">
              <w:rPr>
                <w:rStyle w:val="SubtleReference"/>
                <w:color w:val="auto"/>
                <w:sz w:val="20"/>
                <w:szCs w:val="20"/>
              </w:rPr>
              <w:t>Shri D</w:t>
            </w:r>
            <w:r w:rsidR="000618C4" w:rsidRPr="00195899">
              <w:rPr>
                <w:rStyle w:val="SubtleReference"/>
                <w:rFonts w:ascii="Times New Roman" w:hAnsi="Times New Roman" w:cs="Times New Roman"/>
                <w:color w:val="auto"/>
                <w:sz w:val="20"/>
                <w:szCs w:val="20"/>
              </w:rPr>
              <w:t>.</w:t>
            </w:r>
            <w:r w:rsidR="00D8320E" w:rsidRPr="00195899">
              <w:rPr>
                <w:rStyle w:val="SubtleReference"/>
                <w:rFonts w:ascii="Times New Roman" w:hAnsi="Times New Roman" w:cs="Times New Roman"/>
                <w:color w:val="auto"/>
                <w:sz w:val="20"/>
                <w:szCs w:val="20"/>
              </w:rPr>
              <w:t xml:space="preserve"> </w:t>
            </w:r>
            <w:r w:rsidRPr="00EE29C8">
              <w:rPr>
                <w:rStyle w:val="SubtleReference"/>
                <w:color w:val="auto"/>
                <w:sz w:val="20"/>
                <w:szCs w:val="20"/>
              </w:rPr>
              <w:t>B</w:t>
            </w:r>
            <w:r w:rsidR="000618C4" w:rsidRPr="00195899">
              <w:rPr>
                <w:rStyle w:val="SubtleReference"/>
                <w:rFonts w:ascii="Times New Roman" w:hAnsi="Times New Roman" w:cs="Times New Roman"/>
                <w:color w:val="auto"/>
                <w:sz w:val="20"/>
                <w:szCs w:val="20"/>
              </w:rPr>
              <w:t>.</w:t>
            </w:r>
            <w:r w:rsidRPr="00EE29C8">
              <w:rPr>
                <w:rStyle w:val="SubtleReference"/>
                <w:color w:val="auto"/>
                <w:sz w:val="20"/>
                <w:szCs w:val="20"/>
              </w:rPr>
              <w:t xml:space="preserve"> Naik</w:t>
            </w:r>
          </w:p>
          <w:p w14:paraId="61E08627" w14:textId="706040F5" w:rsidR="00D20BBB" w:rsidRPr="00EE29C8" w:rsidRDefault="00BB3023" w:rsidP="00EE29C8">
            <w:pPr>
              <w:ind w:left="360"/>
              <w:rPr>
                <w:rStyle w:val="SubtleReference"/>
                <w:color w:val="auto"/>
                <w:sz w:val="20"/>
                <w:szCs w:val="20"/>
              </w:rPr>
            </w:pPr>
            <w:r w:rsidRPr="00EE29C8">
              <w:rPr>
                <w:rStyle w:val="SubtleReference"/>
                <w:color w:val="auto"/>
                <w:sz w:val="20"/>
                <w:szCs w:val="20"/>
              </w:rPr>
              <w:t>Shri K</w:t>
            </w:r>
            <w:r w:rsidR="00195899" w:rsidRPr="00195899">
              <w:rPr>
                <w:rStyle w:val="SubtleReference"/>
                <w:rFonts w:ascii="Times New Roman" w:hAnsi="Times New Roman" w:cs="Times New Roman"/>
                <w:color w:val="auto"/>
                <w:sz w:val="20"/>
                <w:szCs w:val="20"/>
              </w:rPr>
              <w:t xml:space="preserve">aushik </w:t>
            </w:r>
            <w:r w:rsidRPr="00EE29C8">
              <w:rPr>
                <w:rStyle w:val="SubtleReference"/>
                <w:color w:val="auto"/>
                <w:sz w:val="20"/>
                <w:szCs w:val="20"/>
              </w:rPr>
              <w:t>Sengupta (</w:t>
            </w:r>
            <w:r w:rsidR="00341803" w:rsidRPr="00195899">
              <w:rPr>
                <w:rStyle w:val="Strong"/>
                <w:rFonts w:ascii="Times New Roman" w:hAnsi="Times New Roman" w:cs="Times New Roman"/>
                <w:b w:val="0"/>
                <w:bCs w:val="0"/>
                <w:i/>
                <w:iCs/>
                <w:sz w:val="20"/>
                <w:szCs w:val="20"/>
              </w:rPr>
              <w:t>Alternate</w:t>
            </w:r>
            <w:r w:rsidRPr="00EE29C8">
              <w:rPr>
                <w:rStyle w:val="SubtleReference"/>
                <w:color w:val="auto"/>
                <w:sz w:val="20"/>
                <w:szCs w:val="20"/>
              </w:rPr>
              <w:t>)</w:t>
            </w:r>
          </w:p>
          <w:p w14:paraId="2EABB02F" w14:textId="77777777" w:rsidR="00984BDF" w:rsidRPr="00EE29C8" w:rsidRDefault="00984BDF" w:rsidP="00EE29C8">
            <w:pPr>
              <w:ind w:left="360"/>
              <w:rPr>
                <w:rStyle w:val="SubtleReference"/>
                <w:color w:val="auto"/>
                <w:sz w:val="20"/>
                <w:szCs w:val="20"/>
              </w:rPr>
            </w:pPr>
          </w:p>
        </w:tc>
      </w:tr>
      <w:tr w:rsidR="00984BDF" w:rsidRPr="00195899" w14:paraId="45EF7D05" w14:textId="77777777" w:rsidTr="00EE29C8">
        <w:trPr>
          <w:trHeight w:val="237"/>
        </w:trPr>
        <w:tc>
          <w:tcPr>
            <w:tcW w:w="4950" w:type="dxa"/>
          </w:tcPr>
          <w:p w14:paraId="1755E7D8" w14:textId="66ECEBC3"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Fenner Conveyor Belting P</w:t>
            </w:r>
            <w:r w:rsidR="000618C4" w:rsidRPr="00195899">
              <w:rPr>
                <w:rFonts w:ascii="Times New Roman" w:eastAsia="Times New Roman" w:hAnsi="Times New Roman" w:cs="Times New Roman"/>
                <w:sz w:val="20"/>
                <w:szCs w:val="20"/>
              </w:rPr>
              <w:t>vt</w:t>
            </w:r>
            <w:r w:rsidRPr="00EE29C8">
              <w:rPr>
                <w:rFonts w:ascii="Times New Roman" w:eastAsia="Times New Roman" w:hAnsi="Times New Roman" w:cs="Times New Roman"/>
                <w:sz w:val="20"/>
                <w:szCs w:val="20"/>
              </w:rPr>
              <w:t xml:space="preserve"> L</w:t>
            </w:r>
            <w:r w:rsidR="000618C4" w:rsidRPr="00195899">
              <w:rPr>
                <w:rFonts w:ascii="Times New Roman" w:eastAsia="Times New Roman" w:hAnsi="Times New Roman" w:cs="Times New Roman"/>
                <w:sz w:val="20"/>
                <w:szCs w:val="20"/>
              </w:rPr>
              <w:t>td</w:t>
            </w:r>
            <w:r w:rsidRPr="00EE29C8">
              <w:rPr>
                <w:rFonts w:ascii="Times New Roman" w:eastAsia="Times New Roman" w:hAnsi="Times New Roman" w:cs="Times New Roman"/>
                <w:sz w:val="20"/>
                <w:szCs w:val="20"/>
              </w:rPr>
              <w:t>, Madurai</w:t>
            </w:r>
          </w:p>
        </w:tc>
        <w:tc>
          <w:tcPr>
            <w:tcW w:w="4808" w:type="dxa"/>
          </w:tcPr>
          <w:p w14:paraId="55AC1A8A" w14:textId="0B8D61B1" w:rsidR="00984BDF" w:rsidRPr="00EE29C8" w:rsidRDefault="00BB3023" w:rsidP="00452D25">
            <w:pPr>
              <w:rPr>
                <w:rStyle w:val="SubtleReference"/>
                <w:color w:val="auto"/>
                <w:sz w:val="20"/>
                <w:szCs w:val="20"/>
              </w:rPr>
            </w:pPr>
            <w:r w:rsidRPr="00EE29C8">
              <w:rPr>
                <w:rStyle w:val="SubtleReference"/>
                <w:color w:val="auto"/>
                <w:sz w:val="20"/>
                <w:szCs w:val="20"/>
              </w:rPr>
              <w:t>Shri M</w:t>
            </w:r>
            <w:r w:rsidR="000618C4" w:rsidRPr="00195899">
              <w:rPr>
                <w:rStyle w:val="SubtleReference"/>
                <w:rFonts w:ascii="Times New Roman" w:hAnsi="Times New Roman" w:cs="Times New Roman"/>
                <w:color w:val="auto"/>
                <w:sz w:val="20"/>
                <w:szCs w:val="20"/>
              </w:rPr>
              <w:t>.</w:t>
            </w:r>
            <w:r w:rsidRPr="00EE29C8">
              <w:rPr>
                <w:rStyle w:val="SubtleReference"/>
                <w:color w:val="auto"/>
                <w:sz w:val="20"/>
                <w:szCs w:val="20"/>
              </w:rPr>
              <w:t xml:space="preserve"> Vivek </w:t>
            </w:r>
          </w:p>
          <w:p w14:paraId="46830E81" w14:textId="2A1D8430" w:rsidR="00984BDF" w:rsidRPr="00EE29C8" w:rsidRDefault="00BB3023" w:rsidP="00EE29C8">
            <w:pPr>
              <w:ind w:left="360"/>
              <w:rPr>
                <w:rStyle w:val="SubtleReference"/>
                <w:color w:val="auto"/>
                <w:sz w:val="20"/>
                <w:szCs w:val="20"/>
              </w:rPr>
            </w:pPr>
            <w:r w:rsidRPr="00EE29C8">
              <w:rPr>
                <w:rStyle w:val="SubtleReference"/>
                <w:color w:val="auto"/>
                <w:sz w:val="20"/>
                <w:szCs w:val="20"/>
              </w:rPr>
              <w:t>Shri Santosh N</w:t>
            </w:r>
            <w:r w:rsidR="00195899">
              <w:rPr>
                <w:rStyle w:val="SubtleReference"/>
                <w:rFonts w:ascii="Times New Roman" w:hAnsi="Times New Roman" w:cs="Times New Roman"/>
                <w:color w:val="auto"/>
                <w:sz w:val="20"/>
                <w:szCs w:val="20"/>
              </w:rPr>
              <w:t>.</w:t>
            </w:r>
            <w:r w:rsidRPr="00EE29C8">
              <w:rPr>
                <w:rStyle w:val="SubtleReference"/>
                <w:color w:val="auto"/>
                <w:sz w:val="20"/>
                <w:szCs w:val="20"/>
              </w:rPr>
              <w:t xml:space="preserve"> Kosarkar (</w:t>
            </w:r>
            <w:r w:rsidR="00341803" w:rsidRPr="00195899">
              <w:rPr>
                <w:rStyle w:val="Strong"/>
                <w:rFonts w:ascii="Times New Roman" w:hAnsi="Times New Roman" w:cs="Times New Roman"/>
                <w:b w:val="0"/>
                <w:bCs w:val="0"/>
                <w:i/>
                <w:iCs/>
                <w:sz w:val="20"/>
                <w:szCs w:val="20"/>
              </w:rPr>
              <w:t>Alternate</w:t>
            </w:r>
            <w:r w:rsidRPr="00EE29C8">
              <w:rPr>
                <w:rStyle w:val="SubtleReference"/>
                <w:color w:val="auto"/>
                <w:sz w:val="20"/>
                <w:szCs w:val="20"/>
              </w:rPr>
              <w:t xml:space="preserve"> I)</w:t>
            </w:r>
          </w:p>
          <w:p w14:paraId="10168D71" w14:textId="40A26F7C" w:rsidR="00D20BBB" w:rsidRPr="00EE29C8" w:rsidRDefault="00BB3023" w:rsidP="00EE29C8">
            <w:pPr>
              <w:ind w:left="360"/>
              <w:rPr>
                <w:rStyle w:val="SubtleReference"/>
                <w:color w:val="auto"/>
                <w:sz w:val="20"/>
                <w:szCs w:val="20"/>
              </w:rPr>
            </w:pPr>
            <w:r w:rsidRPr="00EE29C8">
              <w:rPr>
                <w:rStyle w:val="SubtleReference"/>
                <w:color w:val="auto"/>
                <w:sz w:val="20"/>
                <w:szCs w:val="20"/>
              </w:rPr>
              <w:t>Shri N.</w:t>
            </w:r>
            <w:r w:rsidR="000618C4" w:rsidRPr="00195899">
              <w:rPr>
                <w:rStyle w:val="SubtleReference"/>
                <w:rFonts w:ascii="Times New Roman" w:hAnsi="Times New Roman" w:cs="Times New Roman"/>
                <w:color w:val="auto"/>
                <w:sz w:val="20"/>
                <w:szCs w:val="20"/>
              </w:rPr>
              <w:t xml:space="preserve"> </w:t>
            </w:r>
            <w:r w:rsidRPr="00EE29C8">
              <w:rPr>
                <w:rStyle w:val="SubtleReference"/>
                <w:color w:val="auto"/>
                <w:sz w:val="20"/>
                <w:szCs w:val="20"/>
              </w:rPr>
              <w:t>S</w:t>
            </w:r>
            <w:r w:rsidR="000618C4" w:rsidRPr="00195899">
              <w:rPr>
                <w:rStyle w:val="SubtleReference"/>
                <w:rFonts w:ascii="Times New Roman" w:hAnsi="Times New Roman" w:cs="Times New Roman"/>
                <w:color w:val="auto"/>
                <w:sz w:val="20"/>
                <w:szCs w:val="20"/>
              </w:rPr>
              <w:t>ridhar</w:t>
            </w:r>
            <w:r w:rsidRPr="00EE29C8">
              <w:rPr>
                <w:rStyle w:val="SubtleReference"/>
                <w:color w:val="auto"/>
                <w:sz w:val="20"/>
                <w:szCs w:val="20"/>
              </w:rPr>
              <w:t xml:space="preserve"> (</w:t>
            </w:r>
            <w:r w:rsidR="00341803" w:rsidRPr="00195899">
              <w:rPr>
                <w:rStyle w:val="Strong"/>
                <w:rFonts w:ascii="Times New Roman" w:hAnsi="Times New Roman" w:cs="Times New Roman"/>
                <w:b w:val="0"/>
                <w:bCs w:val="0"/>
                <w:i/>
                <w:iCs/>
                <w:sz w:val="20"/>
                <w:szCs w:val="20"/>
              </w:rPr>
              <w:t>Alternate</w:t>
            </w:r>
            <w:r w:rsidR="00341803" w:rsidRPr="00195899" w:rsidDel="00341803">
              <w:rPr>
                <w:rStyle w:val="SubtleReference"/>
                <w:rFonts w:ascii="Times New Roman" w:hAnsi="Times New Roman" w:cs="Times New Roman"/>
                <w:color w:val="auto"/>
                <w:sz w:val="20"/>
                <w:szCs w:val="20"/>
              </w:rPr>
              <w:t xml:space="preserve"> </w:t>
            </w:r>
            <w:r w:rsidRPr="00EE29C8">
              <w:rPr>
                <w:rStyle w:val="SubtleReference"/>
                <w:color w:val="auto"/>
                <w:sz w:val="20"/>
                <w:szCs w:val="20"/>
              </w:rPr>
              <w:t>II)</w:t>
            </w:r>
          </w:p>
          <w:p w14:paraId="4A5BFC6B" w14:textId="77777777" w:rsidR="00984BDF" w:rsidRPr="00EE29C8" w:rsidRDefault="00984BDF" w:rsidP="00EE29C8">
            <w:pPr>
              <w:ind w:left="360"/>
              <w:rPr>
                <w:rStyle w:val="SubtleReference"/>
                <w:color w:val="auto"/>
                <w:sz w:val="20"/>
                <w:szCs w:val="20"/>
              </w:rPr>
            </w:pPr>
          </w:p>
        </w:tc>
      </w:tr>
      <w:tr w:rsidR="00984BDF" w:rsidRPr="00195899" w14:paraId="6B55E67F" w14:textId="77777777" w:rsidTr="00EE29C8">
        <w:trPr>
          <w:trHeight w:val="251"/>
        </w:trPr>
        <w:tc>
          <w:tcPr>
            <w:tcW w:w="4950" w:type="dxa"/>
          </w:tcPr>
          <w:p w14:paraId="0F9C1517" w14:textId="329BC615"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Forech India L</w:t>
            </w:r>
            <w:r w:rsidR="000618C4" w:rsidRPr="00195899">
              <w:rPr>
                <w:rFonts w:ascii="Times New Roman" w:eastAsia="Times New Roman" w:hAnsi="Times New Roman" w:cs="Times New Roman"/>
                <w:sz w:val="20"/>
                <w:szCs w:val="20"/>
              </w:rPr>
              <w:t>td</w:t>
            </w:r>
            <w:r w:rsidRPr="00EE29C8">
              <w:rPr>
                <w:rFonts w:ascii="Times New Roman" w:eastAsia="Times New Roman" w:hAnsi="Times New Roman" w:cs="Times New Roman"/>
                <w:sz w:val="20"/>
                <w:szCs w:val="20"/>
              </w:rPr>
              <w:t>, Sonipat</w:t>
            </w:r>
          </w:p>
        </w:tc>
        <w:tc>
          <w:tcPr>
            <w:tcW w:w="4808" w:type="dxa"/>
          </w:tcPr>
          <w:p w14:paraId="71E1D8E3" w14:textId="42CA9403" w:rsidR="00984BDF" w:rsidRPr="00EE29C8" w:rsidRDefault="00BB3023" w:rsidP="00452D25">
            <w:pPr>
              <w:rPr>
                <w:rStyle w:val="SubtleReference"/>
                <w:color w:val="auto"/>
                <w:sz w:val="20"/>
                <w:szCs w:val="20"/>
              </w:rPr>
            </w:pPr>
            <w:r w:rsidRPr="00EE29C8">
              <w:rPr>
                <w:rStyle w:val="SubtleReference"/>
                <w:color w:val="auto"/>
                <w:sz w:val="20"/>
                <w:szCs w:val="20"/>
              </w:rPr>
              <w:t>Shri I.</w:t>
            </w:r>
            <w:r w:rsidR="00D8320E" w:rsidRPr="00195899">
              <w:rPr>
                <w:rStyle w:val="SubtleReference"/>
                <w:rFonts w:ascii="Times New Roman" w:hAnsi="Times New Roman" w:cs="Times New Roman"/>
                <w:color w:val="auto"/>
                <w:sz w:val="20"/>
                <w:szCs w:val="20"/>
              </w:rPr>
              <w:t xml:space="preserve"> </w:t>
            </w:r>
            <w:r w:rsidRPr="00EE29C8">
              <w:rPr>
                <w:rStyle w:val="SubtleReference"/>
                <w:color w:val="auto"/>
                <w:sz w:val="20"/>
                <w:szCs w:val="20"/>
              </w:rPr>
              <w:t>K. Bahl</w:t>
            </w:r>
          </w:p>
          <w:p w14:paraId="57930AE2" w14:textId="470888FB" w:rsidR="00D20BBB" w:rsidRPr="00EE29C8" w:rsidRDefault="00BB3023" w:rsidP="00EE29C8">
            <w:pPr>
              <w:ind w:left="360"/>
              <w:rPr>
                <w:rStyle w:val="SubtleReference"/>
                <w:color w:val="auto"/>
                <w:sz w:val="20"/>
                <w:szCs w:val="20"/>
              </w:rPr>
            </w:pPr>
            <w:r w:rsidRPr="00EE29C8">
              <w:rPr>
                <w:rStyle w:val="SubtleReference"/>
                <w:color w:val="auto"/>
                <w:sz w:val="20"/>
                <w:szCs w:val="20"/>
              </w:rPr>
              <w:t>Shri Timir Bhattacharyya (</w:t>
            </w:r>
            <w:r w:rsidR="00341803" w:rsidRPr="00195899">
              <w:rPr>
                <w:rStyle w:val="Strong"/>
                <w:rFonts w:ascii="Times New Roman" w:hAnsi="Times New Roman" w:cs="Times New Roman"/>
                <w:b w:val="0"/>
                <w:bCs w:val="0"/>
                <w:i/>
                <w:iCs/>
                <w:sz w:val="20"/>
                <w:szCs w:val="20"/>
              </w:rPr>
              <w:t>Alternate</w:t>
            </w:r>
            <w:r w:rsidRPr="00EE29C8">
              <w:rPr>
                <w:rStyle w:val="SubtleReference"/>
                <w:color w:val="auto"/>
                <w:sz w:val="20"/>
                <w:szCs w:val="20"/>
              </w:rPr>
              <w:t>)</w:t>
            </w:r>
          </w:p>
          <w:p w14:paraId="42199AD6" w14:textId="77777777" w:rsidR="00984BDF" w:rsidRPr="00EE29C8" w:rsidRDefault="00984BDF" w:rsidP="00EE29C8">
            <w:pPr>
              <w:ind w:left="360"/>
              <w:rPr>
                <w:rStyle w:val="SubtleReference"/>
                <w:color w:val="auto"/>
                <w:sz w:val="20"/>
                <w:szCs w:val="20"/>
              </w:rPr>
            </w:pPr>
          </w:p>
        </w:tc>
      </w:tr>
      <w:tr w:rsidR="00984BDF" w:rsidRPr="00195899" w14:paraId="5E508053" w14:textId="77777777" w:rsidTr="00EE29C8">
        <w:trPr>
          <w:trHeight w:val="237"/>
        </w:trPr>
        <w:tc>
          <w:tcPr>
            <w:tcW w:w="4950" w:type="dxa"/>
          </w:tcPr>
          <w:p w14:paraId="59788DCC" w14:textId="77777777" w:rsidR="00984BDF" w:rsidRPr="00EE29C8" w:rsidRDefault="00BB3023" w:rsidP="00EE29C8">
            <w:pPr>
              <w:ind w:left="180" w:hanging="180"/>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Indian Rubber Manufacturers Research Association, Mumbai</w:t>
            </w:r>
          </w:p>
        </w:tc>
        <w:tc>
          <w:tcPr>
            <w:tcW w:w="4808" w:type="dxa"/>
          </w:tcPr>
          <w:p w14:paraId="00E4A819" w14:textId="2D7BE864" w:rsidR="00984BDF" w:rsidRPr="00EE29C8" w:rsidRDefault="00187A56" w:rsidP="00452D25">
            <w:pPr>
              <w:rPr>
                <w:rStyle w:val="SubtleReference"/>
                <w:color w:val="auto"/>
                <w:sz w:val="20"/>
                <w:szCs w:val="20"/>
              </w:rPr>
            </w:pPr>
            <w:r w:rsidRPr="00EE29C8">
              <w:rPr>
                <w:rStyle w:val="SubtleReference"/>
                <w:color w:val="auto"/>
                <w:sz w:val="20"/>
                <w:szCs w:val="20"/>
              </w:rPr>
              <w:t>Dr</w:t>
            </w:r>
            <w:r w:rsidR="00BB3023" w:rsidRPr="00EE29C8">
              <w:rPr>
                <w:rStyle w:val="SubtleReference"/>
                <w:color w:val="auto"/>
                <w:sz w:val="20"/>
                <w:szCs w:val="20"/>
              </w:rPr>
              <w:t xml:space="preserve"> K. Raj Kumar</w:t>
            </w:r>
          </w:p>
          <w:p w14:paraId="474314A2" w14:textId="360A7010" w:rsidR="00D20BBB" w:rsidRPr="00EE29C8" w:rsidRDefault="000618C4" w:rsidP="00EE29C8">
            <w:pPr>
              <w:ind w:left="360"/>
              <w:rPr>
                <w:rStyle w:val="SubtleReference"/>
                <w:color w:val="auto"/>
                <w:sz w:val="20"/>
                <w:szCs w:val="20"/>
              </w:rPr>
            </w:pPr>
            <w:r w:rsidRPr="00195899">
              <w:rPr>
                <w:rStyle w:val="SubtleReference"/>
                <w:rFonts w:ascii="Times New Roman" w:hAnsi="Times New Roman" w:cs="Times New Roman"/>
                <w:color w:val="auto"/>
                <w:sz w:val="20"/>
                <w:szCs w:val="20"/>
              </w:rPr>
              <w:t xml:space="preserve">Shrimati </w:t>
            </w:r>
            <w:r w:rsidR="00BB3023" w:rsidRPr="00EE29C8">
              <w:rPr>
                <w:rStyle w:val="SubtleReference"/>
                <w:color w:val="auto"/>
                <w:sz w:val="20"/>
                <w:szCs w:val="20"/>
              </w:rPr>
              <w:t xml:space="preserve"> Suchismita Sahoo (</w:t>
            </w:r>
            <w:r w:rsidR="00341803" w:rsidRPr="00195899">
              <w:rPr>
                <w:rStyle w:val="Strong"/>
                <w:rFonts w:ascii="Times New Roman" w:hAnsi="Times New Roman" w:cs="Times New Roman"/>
                <w:b w:val="0"/>
                <w:bCs w:val="0"/>
                <w:i/>
                <w:iCs/>
                <w:sz w:val="20"/>
                <w:szCs w:val="20"/>
              </w:rPr>
              <w:t>Alternate</w:t>
            </w:r>
            <w:r w:rsidR="00BB3023" w:rsidRPr="00EE29C8">
              <w:rPr>
                <w:rStyle w:val="SubtleReference"/>
                <w:color w:val="auto"/>
                <w:sz w:val="20"/>
                <w:szCs w:val="20"/>
              </w:rPr>
              <w:t>)</w:t>
            </w:r>
          </w:p>
          <w:p w14:paraId="3EFBD614" w14:textId="77777777" w:rsidR="00984BDF" w:rsidRPr="00EE29C8" w:rsidRDefault="00984BDF" w:rsidP="00EE29C8">
            <w:pPr>
              <w:ind w:left="360"/>
              <w:rPr>
                <w:rStyle w:val="SubtleReference"/>
                <w:color w:val="auto"/>
                <w:sz w:val="20"/>
                <w:szCs w:val="20"/>
              </w:rPr>
            </w:pPr>
          </w:p>
        </w:tc>
      </w:tr>
      <w:tr w:rsidR="00984BDF" w:rsidRPr="00195899" w14:paraId="38DA8AEE" w14:textId="77777777" w:rsidTr="00EE29C8">
        <w:trPr>
          <w:trHeight w:val="237"/>
        </w:trPr>
        <w:tc>
          <w:tcPr>
            <w:tcW w:w="4950" w:type="dxa"/>
          </w:tcPr>
          <w:p w14:paraId="5157DFCB" w14:textId="4979F5B8"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International Conveyors L</w:t>
            </w:r>
            <w:r w:rsidR="000618C4" w:rsidRPr="00195899">
              <w:rPr>
                <w:rFonts w:ascii="Times New Roman" w:eastAsia="Times New Roman" w:hAnsi="Times New Roman" w:cs="Times New Roman"/>
                <w:sz w:val="20"/>
                <w:szCs w:val="20"/>
              </w:rPr>
              <w:t>td</w:t>
            </w:r>
            <w:r w:rsidRPr="00EE29C8">
              <w:rPr>
                <w:rFonts w:ascii="Times New Roman" w:eastAsia="Times New Roman" w:hAnsi="Times New Roman" w:cs="Times New Roman"/>
                <w:sz w:val="20"/>
                <w:szCs w:val="20"/>
              </w:rPr>
              <w:t>, Aurangabad</w:t>
            </w:r>
          </w:p>
        </w:tc>
        <w:tc>
          <w:tcPr>
            <w:tcW w:w="4808" w:type="dxa"/>
          </w:tcPr>
          <w:p w14:paraId="33316150" w14:textId="77777777" w:rsidR="00984BDF" w:rsidRPr="00EE29C8" w:rsidRDefault="00BB3023" w:rsidP="00452D25">
            <w:pPr>
              <w:rPr>
                <w:rStyle w:val="SubtleReference"/>
                <w:color w:val="auto"/>
                <w:sz w:val="20"/>
                <w:szCs w:val="20"/>
              </w:rPr>
            </w:pPr>
            <w:r w:rsidRPr="00EE29C8">
              <w:rPr>
                <w:rStyle w:val="SubtleReference"/>
                <w:color w:val="auto"/>
                <w:sz w:val="20"/>
                <w:szCs w:val="20"/>
              </w:rPr>
              <w:t>Shri U. D. Dound</w:t>
            </w:r>
          </w:p>
          <w:p w14:paraId="086F097D" w14:textId="66D480DD" w:rsidR="00984BDF" w:rsidRPr="00EE29C8" w:rsidRDefault="00BB3023" w:rsidP="00EE29C8">
            <w:pPr>
              <w:ind w:left="360"/>
              <w:rPr>
                <w:rStyle w:val="SubtleReference"/>
                <w:color w:val="auto"/>
                <w:sz w:val="20"/>
                <w:szCs w:val="20"/>
              </w:rPr>
            </w:pPr>
            <w:r w:rsidRPr="00EE29C8">
              <w:rPr>
                <w:rStyle w:val="SubtleReference"/>
                <w:color w:val="auto"/>
                <w:sz w:val="20"/>
                <w:szCs w:val="20"/>
              </w:rPr>
              <w:t>Shri Pinaki Sen (</w:t>
            </w:r>
            <w:r w:rsidR="00341803" w:rsidRPr="00195899">
              <w:rPr>
                <w:rStyle w:val="Strong"/>
                <w:rFonts w:ascii="Times New Roman" w:hAnsi="Times New Roman" w:cs="Times New Roman"/>
                <w:b w:val="0"/>
                <w:bCs w:val="0"/>
                <w:i/>
                <w:iCs/>
                <w:sz w:val="20"/>
                <w:szCs w:val="20"/>
              </w:rPr>
              <w:t>Alternate</w:t>
            </w:r>
            <w:r w:rsidRPr="00EE29C8">
              <w:rPr>
                <w:rStyle w:val="SubtleReference"/>
                <w:color w:val="auto"/>
                <w:sz w:val="20"/>
                <w:szCs w:val="20"/>
              </w:rPr>
              <w:t xml:space="preserve"> I)</w:t>
            </w:r>
          </w:p>
          <w:p w14:paraId="78976E98" w14:textId="6E93C249" w:rsidR="00D20BBB" w:rsidRPr="00EE29C8" w:rsidRDefault="00BB3023" w:rsidP="00EE29C8">
            <w:pPr>
              <w:ind w:left="360"/>
              <w:rPr>
                <w:rStyle w:val="SubtleReference"/>
                <w:color w:val="auto"/>
                <w:sz w:val="20"/>
                <w:szCs w:val="20"/>
              </w:rPr>
            </w:pPr>
            <w:r w:rsidRPr="00EE29C8">
              <w:rPr>
                <w:rStyle w:val="SubtleReference"/>
                <w:color w:val="auto"/>
                <w:sz w:val="20"/>
                <w:szCs w:val="20"/>
              </w:rPr>
              <w:t>Shri Sudeep Saha (</w:t>
            </w:r>
            <w:r w:rsidR="00341803" w:rsidRPr="00195899">
              <w:rPr>
                <w:rStyle w:val="Strong"/>
                <w:rFonts w:ascii="Times New Roman" w:hAnsi="Times New Roman" w:cs="Times New Roman"/>
                <w:b w:val="0"/>
                <w:bCs w:val="0"/>
                <w:i/>
                <w:iCs/>
                <w:sz w:val="20"/>
                <w:szCs w:val="20"/>
              </w:rPr>
              <w:t>Alternate</w:t>
            </w:r>
            <w:r w:rsidRPr="00EE29C8">
              <w:rPr>
                <w:rStyle w:val="SubtleReference"/>
                <w:color w:val="auto"/>
                <w:sz w:val="20"/>
                <w:szCs w:val="20"/>
              </w:rPr>
              <w:t xml:space="preserve"> II)</w:t>
            </w:r>
          </w:p>
          <w:p w14:paraId="72DA3971" w14:textId="77777777" w:rsidR="00984BDF" w:rsidRPr="00EE29C8" w:rsidRDefault="00984BDF" w:rsidP="00EE29C8">
            <w:pPr>
              <w:ind w:left="360"/>
              <w:rPr>
                <w:rStyle w:val="SubtleReference"/>
                <w:color w:val="auto"/>
                <w:sz w:val="20"/>
                <w:szCs w:val="20"/>
              </w:rPr>
            </w:pPr>
          </w:p>
        </w:tc>
      </w:tr>
      <w:tr w:rsidR="00984BDF" w:rsidRPr="00195899" w14:paraId="2530422D" w14:textId="77777777" w:rsidTr="00EE29C8">
        <w:trPr>
          <w:trHeight w:val="237"/>
        </w:trPr>
        <w:tc>
          <w:tcPr>
            <w:tcW w:w="4950" w:type="dxa"/>
          </w:tcPr>
          <w:p w14:paraId="33108F13" w14:textId="35914BEE"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J K Fenner India L</w:t>
            </w:r>
            <w:r w:rsidR="000618C4" w:rsidRPr="00195899">
              <w:rPr>
                <w:rFonts w:ascii="Times New Roman" w:eastAsia="Times New Roman" w:hAnsi="Times New Roman" w:cs="Times New Roman"/>
                <w:sz w:val="20"/>
                <w:szCs w:val="20"/>
              </w:rPr>
              <w:t>td</w:t>
            </w:r>
            <w:r w:rsidRPr="00EE29C8">
              <w:rPr>
                <w:rFonts w:ascii="Times New Roman" w:eastAsia="Times New Roman" w:hAnsi="Times New Roman" w:cs="Times New Roman"/>
                <w:sz w:val="20"/>
                <w:szCs w:val="20"/>
              </w:rPr>
              <w:t>, Madurai</w:t>
            </w:r>
          </w:p>
        </w:tc>
        <w:tc>
          <w:tcPr>
            <w:tcW w:w="4808" w:type="dxa"/>
          </w:tcPr>
          <w:p w14:paraId="1D4D91BD" w14:textId="77777777" w:rsidR="00984BDF" w:rsidRPr="00EE29C8" w:rsidRDefault="00BB3023" w:rsidP="00452D25">
            <w:pPr>
              <w:rPr>
                <w:rStyle w:val="SubtleReference"/>
                <w:color w:val="auto"/>
                <w:sz w:val="20"/>
                <w:szCs w:val="20"/>
              </w:rPr>
            </w:pPr>
            <w:r w:rsidRPr="00EE29C8">
              <w:rPr>
                <w:rStyle w:val="SubtleReference"/>
                <w:color w:val="auto"/>
                <w:sz w:val="20"/>
                <w:szCs w:val="20"/>
              </w:rPr>
              <w:t>Shri S. Majumdar</w:t>
            </w:r>
          </w:p>
          <w:p w14:paraId="61A91B04" w14:textId="74819825" w:rsidR="00D20BBB" w:rsidRPr="00EE29C8" w:rsidRDefault="00BB3023" w:rsidP="00EE29C8">
            <w:pPr>
              <w:ind w:left="360"/>
              <w:rPr>
                <w:rStyle w:val="SubtleReference"/>
                <w:color w:val="auto"/>
                <w:sz w:val="20"/>
                <w:szCs w:val="20"/>
              </w:rPr>
            </w:pPr>
            <w:r w:rsidRPr="00EE29C8">
              <w:rPr>
                <w:rStyle w:val="SubtleReference"/>
                <w:color w:val="auto"/>
                <w:sz w:val="20"/>
                <w:szCs w:val="20"/>
              </w:rPr>
              <w:t>Shri D</w:t>
            </w:r>
            <w:r w:rsidR="000618C4" w:rsidRPr="00195899">
              <w:rPr>
                <w:rStyle w:val="SubtleReference"/>
                <w:rFonts w:ascii="Times New Roman" w:hAnsi="Times New Roman" w:cs="Times New Roman"/>
                <w:color w:val="auto"/>
                <w:sz w:val="20"/>
                <w:szCs w:val="20"/>
              </w:rPr>
              <w:t>.</w:t>
            </w:r>
            <w:r w:rsidRPr="00EE29C8">
              <w:rPr>
                <w:rStyle w:val="SubtleReference"/>
                <w:color w:val="auto"/>
                <w:sz w:val="20"/>
                <w:szCs w:val="20"/>
              </w:rPr>
              <w:t xml:space="preserve"> Srinivasan (</w:t>
            </w:r>
            <w:r w:rsidR="00341803" w:rsidRPr="00195899">
              <w:rPr>
                <w:rStyle w:val="Strong"/>
                <w:rFonts w:ascii="Times New Roman" w:hAnsi="Times New Roman" w:cs="Times New Roman"/>
                <w:b w:val="0"/>
                <w:bCs w:val="0"/>
                <w:i/>
                <w:iCs/>
                <w:sz w:val="20"/>
                <w:szCs w:val="20"/>
              </w:rPr>
              <w:t>Alternate</w:t>
            </w:r>
            <w:r w:rsidRPr="00EE29C8">
              <w:rPr>
                <w:rStyle w:val="SubtleReference"/>
                <w:color w:val="auto"/>
                <w:sz w:val="20"/>
                <w:szCs w:val="20"/>
              </w:rPr>
              <w:t>)</w:t>
            </w:r>
          </w:p>
          <w:p w14:paraId="067A8440" w14:textId="77777777" w:rsidR="00984BDF" w:rsidRPr="00EE29C8" w:rsidRDefault="00984BDF" w:rsidP="00EE29C8">
            <w:pPr>
              <w:ind w:left="360"/>
              <w:rPr>
                <w:rStyle w:val="SubtleReference"/>
                <w:color w:val="auto"/>
                <w:sz w:val="20"/>
                <w:szCs w:val="20"/>
              </w:rPr>
            </w:pPr>
          </w:p>
        </w:tc>
      </w:tr>
      <w:tr w:rsidR="00984BDF" w:rsidRPr="00195899" w14:paraId="17E2A4E6" w14:textId="77777777" w:rsidTr="00EE29C8">
        <w:trPr>
          <w:trHeight w:val="237"/>
        </w:trPr>
        <w:tc>
          <w:tcPr>
            <w:tcW w:w="4950" w:type="dxa"/>
          </w:tcPr>
          <w:p w14:paraId="4767714B" w14:textId="2AB6C90A"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Multiple Fabric Company L</w:t>
            </w:r>
            <w:r w:rsidR="000618C4" w:rsidRPr="00195899">
              <w:rPr>
                <w:rFonts w:ascii="Times New Roman" w:eastAsia="Times New Roman" w:hAnsi="Times New Roman" w:cs="Times New Roman"/>
                <w:sz w:val="20"/>
                <w:szCs w:val="20"/>
              </w:rPr>
              <w:t>td</w:t>
            </w:r>
            <w:r w:rsidRPr="00EE29C8">
              <w:rPr>
                <w:rFonts w:ascii="Times New Roman" w:eastAsia="Times New Roman" w:hAnsi="Times New Roman" w:cs="Times New Roman"/>
                <w:sz w:val="20"/>
                <w:szCs w:val="20"/>
              </w:rPr>
              <w:t>, Kolkata</w:t>
            </w:r>
          </w:p>
        </w:tc>
        <w:tc>
          <w:tcPr>
            <w:tcW w:w="4808" w:type="dxa"/>
          </w:tcPr>
          <w:p w14:paraId="667225E2" w14:textId="77777777" w:rsidR="00984BDF" w:rsidRPr="00EE29C8" w:rsidRDefault="00BB3023" w:rsidP="00452D25">
            <w:pPr>
              <w:rPr>
                <w:rStyle w:val="SubtleReference"/>
                <w:color w:val="auto"/>
                <w:sz w:val="20"/>
                <w:szCs w:val="20"/>
              </w:rPr>
            </w:pPr>
            <w:r w:rsidRPr="00EE29C8">
              <w:rPr>
                <w:rStyle w:val="SubtleReference"/>
                <w:color w:val="auto"/>
                <w:sz w:val="20"/>
                <w:szCs w:val="20"/>
              </w:rPr>
              <w:t>Shri Shabbir Topiwala</w:t>
            </w:r>
          </w:p>
          <w:p w14:paraId="1497DEC9" w14:textId="02B0A26D" w:rsidR="00D20BBB" w:rsidRPr="00EE29C8" w:rsidRDefault="00BB3023" w:rsidP="00EE29C8">
            <w:pPr>
              <w:ind w:left="360"/>
              <w:rPr>
                <w:rStyle w:val="SubtleReference"/>
                <w:color w:val="auto"/>
                <w:sz w:val="20"/>
                <w:szCs w:val="20"/>
              </w:rPr>
            </w:pPr>
            <w:r w:rsidRPr="00EE29C8">
              <w:rPr>
                <w:rStyle w:val="SubtleReference"/>
                <w:color w:val="auto"/>
                <w:sz w:val="20"/>
                <w:szCs w:val="20"/>
              </w:rPr>
              <w:t>Shri Hamza Topiwala (</w:t>
            </w:r>
            <w:r w:rsidR="00341803" w:rsidRPr="00195899">
              <w:rPr>
                <w:rStyle w:val="Strong"/>
                <w:rFonts w:ascii="Times New Roman" w:hAnsi="Times New Roman" w:cs="Times New Roman"/>
                <w:b w:val="0"/>
                <w:bCs w:val="0"/>
                <w:i/>
                <w:iCs/>
                <w:sz w:val="20"/>
                <w:szCs w:val="20"/>
              </w:rPr>
              <w:t>Alternate</w:t>
            </w:r>
            <w:r w:rsidRPr="00EE29C8">
              <w:rPr>
                <w:rStyle w:val="SubtleReference"/>
                <w:color w:val="auto"/>
                <w:sz w:val="20"/>
                <w:szCs w:val="20"/>
              </w:rPr>
              <w:t>)</w:t>
            </w:r>
          </w:p>
          <w:p w14:paraId="3B1B0D86" w14:textId="77777777" w:rsidR="00984BDF" w:rsidRPr="00EE29C8" w:rsidRDefault="00984BDF" w:rsidP="00EE29C8">
            <w:pPr>
              <w:ind w:left="360"/>
              <w:rPr>
                <w:rStyle w:val="SubtleReference"/>
                <w:color w:val="auto"/>
                <w:sz w:val="20"/>
                <w:szCs w:val="20"/>
              </w:rPr>
            </w:pPr>
          </w:p>
        </w:tc>
      </w:tr>
      <w:tr w:rsidR="00984BDF" w:rsidRPr="00195899" w14:paraId="14EDE32F" w14:textId="77777777" w:rsidTr="00EE29C8">
        <w:trPr>
          <w:trHeight w:val="237"/>
        </w:trPr>
        <w:tc>
          <w:tcPr>
            <w:tcW w:w="4950" w:type="dxa"/>
          </w:tcPr>
          <w:p w14:paraId="6CDCCF83" w14:textId="77777777"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NTPC Hyderabad, Secunderabad</w:t>
            </w:r>
          </w:p>
        </w:tc>
        <w:tc>
          <w:tcPr>
            <w:tcW w:w="4808" w:type="dxa"/>
          </w:tcPr>
          <w:p w14:paraId="2C8C68CA" w14:textId="4D53EE50" w:rsidR="00D20BBB" w:rsidRPr="00EE29C8" w:rsidRDefault="00BB3023" w:rsidP="00452D25">
            <w:pPr>
              <w:rPr>
                <w:rStyle w:val="SubtleReference"/>
                <w:color w:val="auto"/>
                <w:sz w:val="20"/>
                <w:szCs w:val="20"/>
              </w:rPr>
            </w:pPr>
            <w:r w:rsidRPr="00EE29C8">
              <w:rPr>
                <w:rStyle w:val="SubtleReference"/>
                <w:color w:val="auto"/>
                <w:sz w:val="20"/>
                <w:szCs w:val="20"/>
              </w:rPr>
              <w:t>Shri Vivek Kumar Upadhyay</w:t>
            </w:r>
          </w:p>
          <w:p w14:paraId="3BAA7240" w14:textId="77777777" w:rsidR="00984BDF" w:rsidRPr="00EE29C8" w:rsidRDefault="00984BDF" w:rsidP="00452D25">
            <w:pPr>
              <w:rPr>
                <w:rStyle w:val="SubtleReference"/>
                <w:color w:val="auto"/>
                <w:sz w:val="20"/>
                <w:szCs w:val="20"/>
              </w:rPr>
            </w:pPr>
          </w:p>
        </w:tc>
      </w:tr>
      <w:tr w:rsidR="00984BDF" w:rsidRPr="00195899" w14:paraId="363AE732" w14:textId="77777777" w:rsidTr="00EE29C8">
        <w:trPr>
          <w:trHeight w:val="251"/>
        </w:trPr>
        <w:tc>
          <w:tcPr>
            <w:tcW w:w="4950" w:type="dxa"/>
          </w:tcPr>
          <w:p w14:paraId="05314510" w14:textId="27EA4E2E"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NTPC L</w:t>
            </w:r>
            <w:r w:rsidR="000618C4" w:rsidRPr="00195899">
              <w:rPr>
                <w:rFonts w:ascii="Times New Roman" w:eastAsia="Times New Roman" w:hAnsi="Times New Roman" w:cs="Times New Roman"/>
                <w:sz w:val="20"/>
                <w:szCs w:val="20"/>
              </w:rPr>
              <w:t>td</w:t>
            </w:r>
            <w:r w:rsidRPr="00EE29C8">
              <w:rPr>
                <w:rFonts w:ascii="Times New Roman" w:eastAsia="Times New Roman" w:hAnsi="Times New Roman" w:cs="Times New Roman"/>
                <w:sz w:val="20"/>
                <w:szCs w:val="20"/>
              </w:rPr>
              <w:t>, New Delhi</w:t>
            </w:r>
          </w:p>
        </w:tc>
        <w:tc>
          <w:tcPr>
            <w:tcW w:w="4808" w:type="dxa"/>
          </w:tcPr>
          <w:p w14:paraId="4E333920" w14:textId="77777777" w:rsidR="00984BDF" w:rsidRPr="00EE29C8" w:rsidRDefault="00BB3023" w:rsidP="00452D25">
            <w:pPr>
              <w:rPr>
                <w:rStyle w:val="SubtleReference"/>
                <w:color w:val="auto"/>
                <w:sz w:val="20"/>
                <w:szCs w:val="20"/>
              </w:rPr>
            </w:pPr>
            <w:r w:rsidRPr="00EE29C8">
              <w:rPr>
                <w:rStyle w:val="SubtleReference"/>
                <w:color w:val="auto"/>
                <w:sz w:val="20"/>
                <w:szCs w:val="20"/>
              </w:rPr>
              <w:t>Shri Abhijit Nag</w:t>
            </w:r>
          </w:p>
          <w:p w14:paraId="3D35FCEA" w14:textId="6109F9AE" w:rsidR="00D20BBB" w:rsidRPr="00EE29C8" w:rsidRDefault="00BB3023" w:rsidP="00EE29C8">
            <w:pPr>
              <w:ind w:left="360"/>
              <w:rPr>
                <w:rStyle w:val="SubtleReference"/>
                <w:color w:val="auto"/>
                <w:sz w:val="20"/>
                <w:szCs w:val="20"/>
              </w:rPr>
            </w:pPr>
            <w:r w:rsidRPr="00EE29C8">
              <w:rPr>
                <w:rStyle w:val="SubtleReference"/>
                <w:color w:val="auto"/>
                <w:sz w:val="20"/>
                <w:szCs w:val="20"/>
              </w:rPr>
              <w:t>Shri Vivek Kumar Upadhyay (</w:t>
            </w:r>
            <w:r w:rsidR="00341803" w:rsidRPr="00195899">
              <w:rPr>
                <w:rStyle w:val="Strong"/>
                <w:rFonts w:ascii="Times New Roman" w:hAnsi="Times New Roman" w:cs="Times New Roman"/>
                <w:b w:val="0"/>
                <w:bCs w:val="0"/>
                <w:i/>
                <w:iCs/>
                <w:sz w:val="20"/>
                <w:szCs w:val="20"/>
              </w:rPr>
              <w:t>Alternate</w:t>
            </w:r>
            <w:r w:rsidRPr="00EE29C8">
              <w:rPr>
                <w:rStyle w:val="SubtleReference"/>
                <w:color w:val="auto"/>
                <w:sz w:val="20"/>
                <w:szCs w:val="20"/>
              </w:rPr>
              <w:t>)</w:t>
            </w:r>
          </w:p>
          <w:p w14:paraId="4BE54954" w14:textId="77777777" w:rsidR="00984BDF" w:rsidRPr="00EE29C8" w:rsidRDefault="00984BDF" w:rsidP="00EE29C8">
            <w:pPr>
              <w:ind w:left="360"/>
              <w:rPr>
                <w:rStyle w:val="SubtleReference"/>
                <w:color w:val="auto"/>
                <w:sz w:val="20"/>
                <w:szCs w:val="20"/>
              </w:rPr>
            </w:pPr>
          </w:p>
        </w:tc>
      </w:tr>
      <w:tr w:rsidR="00984BDF" w:rsidRPr="00195899" w14:paraId="497A88EF" w14:textId="77777777" w:rsidTr="00EE29C8">
        <w:trPr>
          <w:trHeight w:val="237"/>
        </w:trPr>
        <w:tc>
          <w:tcPr>
            <w:tcW w:w="4950" w:type="dxa"/>
          </w:tcPr>
          <w:p w14:paraId="0CC42E2D" w14:textId="0F6D828E"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Oriental Rubber Industries P</w:t>
            </w:r>
            <w:r w:rsidR="001F5A08" w:rsidRPr="00195899">
              <w:rPr>
                <w:rFonts w:ascii="Times New Roman" w:eastAsia="Times New Roman" w:hAnsi="Times New Roman" w:cs="Times New Roman"/>
                <w:sz w:val="20"/>
                <w:szCs w:val="20"/>
              </w:rPr>
              <w:t>vt</w:t>
            </w:r>
            <w:r w:rsidR="00D8320E" w:rsidRPr="00195899">
              <w:rPr>
                <w:rFonts w:ascii="Times New Roman" w:eastAsia="Times New Roman" w:hAnsi="Times New Roman" w:cs="Times New Roman"/>
                <w:sz w:val="20"/>
                <w:szCs w:val="20"/>
              </w:rPr>
              <w:t xml:space="preserve"> </w:t>
            </w:r>
            <w:r w:rsidRPr="00EE29C8">
              <w:rPr>
                <w:rFonts w:ascii="Times New Roman" w:eastAsia="Times New Roman" w:hAnsi="Times New Roman" w:cs="Times New Roman"/>
                <w:sz w:val="20"/>
                <w:szCs w:val="20"/>
              </w:rPr>
              <w:t>L</w:t>
            </w:r>
            <w:r w:rsidR="001F5A08" w:rsidRPr="00195899">
              <w:rPr>
                <w:rFonts w:ascii="Times New Roman" w:eastAsia="Times New Roman" w:hAnsi="Times New Roman" w:cs="Times New Roman"/>
                <w:sz w:val="20"/>
                <w:szCs w:val="20"/>
              </w:rPr>
              <w:t>td</w:t>
            </w:r>
            <w:r w:rsidRPr="00EE29C8">
              <w:rPr>
                <w:rFonts w:ascii="Times New Roman" w:eastAsia="Times New Roman" w:hAnsi="Times New Roman" w:cs="Times New Roman"/>
                <w:sz w:val="20"/>
                <w:szCs w:val="20"/>
              </w:rPr>
              <w:t>, Pune</w:t>
            </w:r>
          </w:p>
        </w:tc>
        <w:tc>
          <w:tcPr>
            <w:tcW w:w="4808" w:type="dxa"/>
          </w:tcPr>
          <w:p w14:paraId="5D2C32FC" w14:textId="77777777" w:rsidR="00984BDF" w:rsidRPr="00EE29C8" w:rsidRDefault="00BB3023" w:rsidP="00452D25">
            <w:pPr>
              <w:rPr>
                <w:rStyle w:val="SubtleReference"/>
                <w:color w:val="auto"/>
                <w:sz w:val="20"/>
                <w:szCs w:val="20"/>
              </w:rPr>
            </w:pPr>
            <w:r w:rsidRPr="00EE29C8">
              <w:rPr>
                <w:rStyle w:val="SubtleReference"/>
                <w:color w:val="auto"/>
                <w:sz w:val="20"/>
                <w:szCs w:val="20"/>
              </w:rPr>
              <w:t>Shri Chinmay Ray</w:t>
            </w:r>
          </w:p>
          <w:p w14:paraId="5F2B00E8" w14:textId="7650B077" w:rsidR="00803322" w:rsidRPr="00EE29C8" w:rsidRDefault="00BB3023" w:rsidP="00EE29C8">
            <w:pPr>
              <w:ind w:left="360"/>
              <w:rPr>
                <w:rStyle w:val="SubtleReference"/>
                <w:color w:val="auto"/>
                <w:sz w:val="20"/>
                <w:szCs w:val="20"/>
              </w:rPr>
            </w:pPr>
            <w:r w:rsidRPr="00EE29C8">
              <w:rPr>
                <w:rStyle w:val="SubtleReference"/>
                <w:color w:val="auto"/>
                <w:sz w:val="20"/>
                <w:szCs w:val="20"/>
              </w:rPr>
              <w:t>Shri Vikram Makar (</w:t>
            </w:r>
            <w:r w:rsidR="00341803" w:rsidRPr="00195899">
              <w:rPr>
                <w:rStyle w:val="Strong"/>
                <w:rFonts w:ascii="Times New Roman" w:hAnsi="Times New Roman" w:cs="Times New Roman"/>
                <w:b w:val="0"/>
                <w:bCs w:val="0"/>
                <w:i/>
                <w:iCs/>
                <w:sz w:val="20"/>
                <w:szCs w:val="20"/>
              </w:rPr>
              <w:t>Alternate</w:t>
            </w:r>
            <w:r w:rsidRPr="00EE29C8">
              <w:rPr>
                <w:rStyle w:val="SubtleReference"/>
                <w:color w:val="auto"/>
                <w:sz w:val="20"/>
                <w:szCs w:val="20"/>
              </w:rPr>
              <w:t>)</w:t>
            </w:r>
          </w:p>
          <w:p w14:paraId="1B4F3A41" w14:textId="77777777" w:rsidR="00984BDF" w:rsidRPr="00EE29C8" w:rsidRDefault="00984BDF" w:rsidP="00EE29C8">
            <w:pPr>
              <w:ind w:left="360"/>
              <w:rPr>
                <w:rStyle w:val="SubtleReference"/>
                <w:color w:val="auto"/>
                <w:sz w:val="20"/>
                <w:szCs w:val="20"/>
              </w:rPr>
            </w:pPr>
          </w:p>
        </w:tc>
      </w:tr>
      <w:tr w:rsidR="00984BDF" w:rsidRPr="00195899" w14:paraId="55DE61BE" w14:textId="77777777" w:rsidTr="00EE29C8">
        <w:trPr>
          <w:trHeight w:val="237"/>
        </w:trPr>
        <w:tc>
          <w:tcPr>
            <w:tcW w:w="4950" w:type="dxa"/>
          </w:tcPr>
          <w:p w14:paraId="7CE410F0" w14:textId="4C5C318F"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Phoenix Conveyor Belt India P</w:t>
            </w:r>
            <w:r w:rsidR="001F5A08" w:rsidRPr="00195899">
              <w:rPr>
                <w:rFonts w:ascii="Times New Roman" w:eastAsia="Times New Roman" w:hAnsi="Times New Roman" w:cs="Times New Roman"/>
                <w:sz w:val="20"/>
                <w:szCs w:val="20"/>
              </w:rPr>
              <w:t>vt</w:t>
            </w:r>
            <w:r w:rsidRPr="00EE29C8">
              <w:rPr>
                <w:rFonts w:ascii="Times New Roman" w:eastAsia="Times New Roman" w:hAnsi="Times New Roman" w:cs="Times New Roman"/>
                <w:sz w:val="20"/>
                <w:szCs w:val="20"/>
              </w:rPr>
              <w:t xml:space="preserve"> L</w:t>
            </w:r>
            <w:r w:rsidR="001F5A08" w:rsidRPr="00195899">
              <w:rPr>
                <w:rFonts w:ascii="Times New Roman" w:eastAsia="Times New Roman" w:hAnsi="Times New Roman" w:cs="Times New Roman"/>
                <w:sz w:val="20"/>
                <w:szCs w:val="20"/>
              </w:rPr>
              <w:t>td</w:t>
            </w:r>
            <w:r w:rsidRPr="00EE29C8">
              <w:rPr>
                <w:rFonts w:ascii="Times New Roman" w:eastAsia="Times New Roman" w:hAnsi="Times New Roman" w:cs="Times New Roman"/>
                <w:sz w:val="20"/>
                <w:szCs w:val="20"/>
              </w:rPr>
              <w:t>, Kolkata</w:t>
            </w:r>
          </w:p>
        </w:tc>
        <w:tc>
          <w:tcPr>
            <w:tcW w:w="4808" w:type="dxa"/>
          </w:tcPr>
          <w:p w14:paraId="546AB867" w14:textId="07E61983" w:rsidR="00984BDF" w:rsidRPr="00EE29C8" w:rsidRDefault="00BB3023" w:rsidP="00452D25">
            <w:pPr>
              <w:rPr>
                <w:rStyle w:val="SubtleReference"/>
                <w:color w:val="auto"/>
                <w:sz w:val="20"/>
                <w:szCs w:val="20"/>
              </w:rPr>
            </w:pPr>
            <w:r w:rsidRPr="00EE29C8">
              <w:rPr>
                <w:rStyle w:val="SubtleReference"/>
                <w:color w:val="auto"/>
                <w:sz w:val="20"/>
                <w:szCs w:val="20"/>
              </w:rPr>
              <w:t>Shri</w:t>
            </w:r>
            <w:r w:rsidR="00D8320E" w:rsidRPr="00195899">
              <w:rPr>
                <w:rStyle w:val="SubtleReference"/>
                <w:rFonts w:ascii="Times New Roman" w:hAnsi="Times New Roman" w:cs="Times New Roman"/>
                <w:color w:val="auto"/>
                <w:sz w:val="20"/>
                <w:szCs w:val="20"/>
              </w:rPr>
              <w:t xml:space="preserve"> </w:t>
            </w:r>
            <w:r w:rsidRPr="00EE29C8">
              <w:rPr>
                <w:rStyle w:val="SubtleReference"/>
                <w:color w:val="auto"/>
                <w:sz w:val="20"/>
                <w:szCs w:val="20"/>
              </w:rPr>
              <w:t xml:space="preserve"> Mayukh Saha</w:t>
            </w:r>
          </w:p>
          <w:p w14:paraId="1D3132F1" w14:textId="216D72E9" w:rsidR="00984BDF" w:rsidRPr="00EE29C8" w:rsidRDefault="00BB3023" w:rsidP="00EE29C8">
            <w:pPr>
              <w:ind w:left="360"/>
              <w:rPr>
                <w:rStyle w:val="SubtleReference"/>
                <w:color w:val="auto"/>
                <w:sz w:val="20"/>
                <w:szCs w:val="20"/>
              </w:rPr>
            </w:pPr>
            <w:r w:rsidRPr="00EE29C8">
              <w:rPr>
                <w:rStyle w:val="SubtleReference"/>
                <w:color w:val="auto"/>
                <w:sz w:val="20"/>
                <w:szCs w:val="20"/>
              </w:rPr>
              <w:t>Shri Subrata Chakraborty (</w:t>
            </w:r>
            <w:r w:rsidR="00341803" w:rsidRPr="00195899">
              <w:rPr>
                <w:rStyle w:val="Strong"/>
                <w:rFonts w:ascii="Times New Roman" w:hAnsi="Times New Roman" w:cs="Times New Roman"/>
                <w:b w:val="0"/>
                <w:bCs w:val="0"/>
                <w:i/>
                <w:iCs/>
                <w:sz w:val="20"/>
                <w:szCs w:val="20"/>
              </w:rPr>
              <w:t>Alternate</w:t>
            </w:r>
            <w:r w:rsidRPr="00EE29C8">
              <w:rPr>
                <w:rStyle w:val="SubtleReference"/>
                <w:color w:val="auto"/>
                <w:sz w:val="20"/>
                <w:szCs w:val="20"/>
              </w:rPr>
              <w:t xml:space="preserve"> I)</w:t>
            </w:r>
          </w:p>
          <w:p w14:paraId="522AA01A" w14:textId="611AE2FD" w:rsidR="00D20BBB" w:rsidRPr="00EE29C8" w:rsidRDefault="00BB3023" w:rsidP="00EE29C8">
            <w:pPr>
              <w:ind w:left="360"/>
              <w:rPr>
                <w:rStyle w:val="SubtleReference"/>
                <w:color w:val="auto"/>
                <w:sz w:val="20"/>
                <w:szCs w:val="20"/>
              </w:rPr>
            </w:pPr>
            <w:r w:rsidRPr="00EE29C8">
              <w:rPr>
                <w:rStyle w:val="SubtleReference"/>
                <w:color w:val="auto"/>
                <w:sz w:val="20"/>
                <w:szCs w:val="20"/>
              </w:rPr>
              <w:t>DrSugata Chakraborty (</w:t>
            </w:r>
            <w:r w:rsidR="00341803" w:rsidRPr="00195899">
              <w:rPr>
                <w:rStyle w:val="Strong"/>
                <w:rFonts w:ascii="Times New Roman" w:hAnsi="Times New Roman" w:cs="Times New Roman"/>
                <w:b w:val="0"/>
                <w:bCs w:val="0"/>
                <w:i/>
                <w:iCs/>
                <w:sz w:val="20"/>
                <w:szCs w:val="20"/>
              </w:rPr>
              <w:t>Alternate</w:t>
            </w:r>
            <w:r w:rsidR="00341803" w:rsidRPr="00195899" w:rsidDel="00341803">
              <w:rPr>
                <w:rStyle w:val="SubtleReference"/>
                <w:rFonts w:ascii="Times New Roman" w:hAnsi="Times New Roman" w:cs="Times New Roman"/>
                <w:color w:val="auto"/>
                <w:sz w:val="20"/>
                <w:szCs w:val="20"/>
              </w:rPr>
              <w:t xml:space="preserve"> </w:t>
            </w:r>
            <w:r w:rsidRPr="00EE29C8">
              <w:rPr>
                <w:rStyle w:val="SubtleReference"/>
                <w:color w:val="auto"/>
                <w:sz w:val="20"/>
                <w:szCs w:val="20"/>
              </w:rPr>
              <w:t xml:space="preserve"> II)</w:t>
            </w:r>
          </w:p>
          <w:p w14:paraId="4A1D01E4" w14:textId="77777777" w:rsidR="00984BDF" w:rsidRPr="00EE29C8" w:rsidRDefault="00984BDF" w:rsidP="00EE29C8">
            <w:pPr>
              <w:ind w:left="360"/>
              <w:rPr>
                <w:rStyle w:val="SubtleReference"/>
                <w:color w:val="auto"/>
                <w:sz w:val="20"/>
                <w:szCs w:val="20"/>
              </w:rPr>
            </w:pPr>
          </w:p>
        </w:tc>
      </w:tr>
      <w:tr w:rsidR="00984BDF" w:rsidRPr="00195899" w14:paraId="3AD1421A" w14:textId="77777777" w:rsidTr="00EE29C8">
        <w:trPr>
          <w:trHeight w:val="237"/>
        </w:trPr>
        <w:tc>
          <w:tcPr>
            <w:tcW w:w="4950" w:type="dxa"/>
          </w:tcPr>
          <w:p w14:paraId="4F588EAA" w14:textId="3CFFAC19" w:rsidR="00984BDF" w:rsidRPr="00EE29C8" w:rsidRDefault="00BB3023" w:rsidP="00452D25">
            <w:pPr>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Scandia Belting Company P</w:t>
            </w:r>
            <w:r w:rsidR="001F5A08" w:rsidRPr="00195899">
              <w:rPr>
                <w:rFonts w:ascii="Times New Roman" w:eastAsia="Times New Roman" w:hAnsi="Times New Roman" w:cs="Times New Roman"/>
                <w:sz w:val="20"/>
                <w:szCs w:val="20"/>
              </w:rPr>
              <w:t>vt</w:t>
            </w:r>
            <w:r w:rsidRPr="00EE29C8">
              <w:rPr>
                <w:rFonts w:ascii="Times New Roman" w:eastAsia="Times New Roman" w:hAnsi="Times New Roman" w:cs="Times New Roman"/>
                <w:sz w:val="20"/>
                <w:szCs w:val="20"/>
              </w:rPr>
              <w:t xml:space="preserve"> L</w:t>
            </w:r>
            <w:r w:rsidR="001F5A08" w:rsidRPr="00195899">
              <w:rPr>
                <w:rFonts w:ascii="Times New Roman" w:eastAsia="Times New Roman" w:hAnsi="Times New Roman" w:cs="Times New Roman"/>
                <w:sz w:val="20"/>
                <w:szCs w:val="20"/>
              </w:rPr>
              <w:t>td</w:t>
            </w:r>
            <w:r w:rsidRPr="00EE29C8">
              <w:rPr>
                <w:rFonts w:ascii="Times New Roman" w:eastAsia="Times New Roman" w:hAnsi="Times New Roman" w:cs="Times New Roman"/>
                <w:sz w:val="20"/>
                <w:szCs w:val="20"/>
              </w:rPr>
              <w:t>, Kolkata</w:t>
            </w:r>
          </w:p>
        </w:tc>
        <w:tc>
          <w:tcPr>
            <w:tcW w:w="4808" w:type="dxa"/>
          </w:tcPr>
          <w:p w14:paraId="1365E507" w14:textId="77777777" w:rsidR="00984BDF" w:rsidRPr="00EE29C8" w:rsidRDefault="00BB3023" w:rsidP="00452D25">
            <w:pPr>
              <w:rPr>
                <w:rStyle w:val="SubtleReference"/>
                <w:color w:val="auto"/>
                <w:sz w:val="20"/>
                <w:szCs w:val="20"/>
              </w:rPr>
            </w:pPr>
            <w:r w:rsidRPr="00EE29C8">
              <w:rPr>
                <w:rStyle w:val="SubtleReference"/>
                <w:color w:val="auto"/>
                <w:sz w:val="20"/>
                <w:szCs w:val="20"/>
              </w:rPr>
              <w:t>Shri G. B. Ganguly</w:t>
            </w:r>
          </w:p>
          <w:p w14:paraId="47100C25" w14:textId="377A002B" w:rsidR="00984BDF" w:rsidRPr="00EE29C8" w:rsidRDefault="00BB3023" w:rsidP="00EE29C8">
            <w:pPr>
              <w:ind w:left="360"/>
              <w:rPr>
                <w:rStyle w:val="SubtleReference"/>
                <w:color w:val="auto"/>
                <w:sz w:val="20"/>
                <w:szCs w:val="20"/>
              </w:rPr>
            </w:pPr>
            <w:r w:rsidRPr="00EE29C8">
              <w:rPr>
                <w:rStyle w:val="SubtleReference"/>
                <w:color w:val="auto"/>
                <w:sz w:val="20"/>
                <w:szCs w:val="20"/>
              </w:rPr>
              <w:t>Shri Partha Sarthi Biswas (</w:t>
            </w:r>
            <w:r w:rsidR="00341803" w:rsidRPr="00195899">
              <w:rPr>
                <w:rStyle w:val="Strong"/>
                <w:rFonts w:ascii="Times New Roman" w:hAnsi="Times New Roman" w:cs="Times New Roman"/>
                <w:b w:val="0"/>
                <w:bCs w:val="0"/>
                <w:i/>
                <w:iCs/>
                <w:sz w:val="20"/>
                <w:szCs w:val="20"/>
              </w:rPr>
              <w:t>Alternate</w:t>
            </w:r>
            <w:r w:rsidRPr="00EE29C8">
              <w:rPr>
                <w:rStyle w:val="SubtleReference"/>
                <w:color w:val="auto"/>
                <w:sz w:val="20"/>
                <w:szCs w:val="20"/>
              </w:rPr>
              <w:t xml:space="preserve"> I)</w:t>
            </w:r>
          </w:p>
          <w:p w14:paraId="51314756" w14:textId="08D93C0C" w:rsidR="00D20BBB" w:rsidRPr="00EE29C8" w:rsidRDefault="00BB3023" w:rsidP="00EE29C8">
            <w:pPr>
              <w:ind w:left="360"/>
              <w:rPr>
                <w:rStyle w:val="SubtleReference"/>
                <w:color w:val="auto"/>
                <w:sz w:val="20"/>
                <w:szCs w:val="20"/>
              </w:rPr>
            </w:pPr>
            <w:r w:rsidRPr="00EE29C8">
              <w:rPr>
                <w:rStyle w:val="SubtleReference"/>
                <w:color w:val="auto"/>
                <w:sz w:val="20"/>
                <w:szCs w:val="20"/>
              </w:rPr>
              <w:t>Shri Arshed Hussain (</w:t>
            </w:r>
            <w:r w:rsidR="00341803" w:rsidRPr="00195899">
              <w:rPr>
                <w:rStyle w:val="Strong"/>
                <w:rFonts w:ascii="Times New Roman" w:hAnsi="Times New Roman" w:cs="Times New Roman"/>
                <w:b w:val="0"/>
                <w:bCs w:val="0"/>
                <w:i/>
                <w:iCs/>
                <w:sz w:val="20"/>
                <w:szCs w:val="20"/>
              </w:rPr>
              <w:t>Alternate</w:t>
            </w:r>
            <w:r w:rsidR="00341803" w:rsidRPr="00195899" w:rsidDel="00341803">
              <w:rPr>
                <w:rStyle w:val="SubtleReference"/>
                <w:rFonts w:ascii="Times New Roman" w:hAnsi="Times New Roman" w:cs="Times New Roman"/>
                <w:color w:val="auto"/>
                <w:sz w:val="20"/>
                <w:szCs w:val="20"/>
              </w:rPr>
              <w:t xml:space="preserve"> </w:t>
            </w:r>
            <w:r w:rsidRPr="00EE29C8">
              <w:rPr>
                <w:rStyle w:val="SubtleReference"/>
                <w:color w:val="auto"/>
                <w:sz w:val="20"/>
                <w:szCs w:val="20"/>
              </w:rPr>
              <w:t xml:space="preserve"> II)</w:t>
            </w:r>
          </w:p>
          <w:p w14:paraId="614D167B" w14:textId="77777777" w:rsidR="00984BDF" w:rsidRPr="00195899" w:rsidRDefault="00984BDF" w:rsidP="00452D25">
            <w:pPr>
              <w:ind w:left="360"/>
              <w:rPr>
                <w:rStyle w:val="SubtleReference"/>
                <w:rFonts w:ascii="Times New Roman" w:hAnsi="Times New Roman" w:cs="Times New Roman"/>
                <w:color w:val="auto"/>
                <w:sz w:val="20"/>
                <w:szCs w:val="20"/>
              </w:rPr>
            </w:pPr>
          </w:p>
          <w:p w14:paraId="48ED92F7" w14:textId="77777777" w:rsidR="00803322" w:rsidRPr="00195899" w:rsidRDefault="00803322" w:rsidP="00452D25">
            <w:pPr>
              <w:ind w:left="360"/>
              <w:rPr>
                <w:rStyle w:val="SubtleReference"/>
                <w:rFonts w:ascii="Times New Roman" w:hAnsi="Times New Roman" w:cs="Times New Roman"/>
                <w:color w:val="auto"/>
                <w:sz w:val="20"/>
                <w:szCs w:val="20"/>
              </w:rPr>
            </w:pPr>
          </w:p>
          <w:p w14:paraId="41963738" w14:textId="77777777" w:rsidR="00803322" w:rsidRPr="00EE29C8" w:rsidRDefault="00803322" w:rsidP="00EE29C8">
            <w:pPr>
              <w:ind w:left="360"/>
              <w:rPr>
                <w:rStyle w:val="SubtleReference"/>
                <w:color w:val="auto"/>
                <w:sz w:val="20"/>
                <w:szCs w:val="20"/>
              </w:rPr>
            </w:pPr>
          </w:p>
        </w:tc>
      </w:tr>
      <w:tr w:rsidR="00195899" w:rsidRPr="00195899" w14:paraId="1E7D37BD" w14:textId="77777777" w:rsidTr="004B7DC6">
        <w:trPr>
          <w:trHeight w:val="237"/>
        </w:trPr>
        <w:tc>
          <w:tcPr>
            <w:tcW w:w="4950" w:type="dxa"/>
          </w:tcPr>
          <w:p w14:paraId="0C59646F" w14:textId="1A07F587" w:rsidR="00195899" w:rsidRPr="00195899" w:rsidRDefault="00195899" w:rsidP="00195899">
            <w:pPr>
              <w:ind w:left="360" w:hanging="360"/>
              <w:rPr>
                <w:rFonts w:ascii="Times New Roman" w:eastAsia="Times New Roman" w:hAnsi="Times New Roman" w:cs="Times New Roman"/>
                <w:sz w:val="20"/>
                <w:szCs w:val="20"/>
              </w:rPr>
            </w:pPr>
            <w:r w:rsidRPr="005C4E07">
              <w:rPr>
                <w:rFonts w:ascii="Times New Roman" w:eastAsia="Times New Roman" w:hAnsi="Times New Roman" w:cs="Times New Roman"/>
                <w:sz w:val="20"/>
                <w:szCs w:val="20"/>
              </w:rPr>
              <w:lastRenderedPageBreak/>
              <w:t>In Personal Capacity (</w:t>
            </w:r>
            <w:r w:rsidRPr="005C4E07">
              <w:rPr>
                <w:rFonts w:ascii="Times New Roman" w:eastAsia="Times New Roman" w:hAnsi="Times New Roman" w:cs="Times New Roman"/>
                <w:i/>
                <w:sz w:val="20"/>
                <w:szCs w:val="20"/>
              </w:rPr>
              <w:t>A1-201, Doshi Firstnest Apartment, Thirumudivakkam Main Road Thirumudivakkam Chennai</w:t>
            </w:r>
            <w:r w:rsidRPr="00195899">
              <w:rPr>
                <w:rFonts w:ascii="Times New Roman" w:eastAsia="Times New Roman" w:hAnsi="Times New Roman" w:cs="Times New Roman"/>
                <w:i/>
                <w:sz w:val="20"/>
                <w:szCs w:val="20"/>
              </w:rPr>
              <w:t>-</w:t>
            </w:r>
            <w:r w:rsidRPr="005C4E07">
              <w:rPr>
                <w:rFonts w:ascii="Times New Roman" w:eastAsia="Times New Roman" w:hAnsi="Times New Roman" w:cs="Times New Roman"/>
                <w:i/>
                <w:sz w:val="20"/>
                <w:szCs w:val="20"/>
              </w:rPr>
              <w:t>600132</w:t>
            </w:r>
            <w:r w:rsidRPr="005C4E07">
              <w:rPr>
                <w:rFonts w:ascii="Times New Roman" w:eastAsia="Times New Roman" w:hAnsi="Times New Roman" w:cs="Times New Roman"/>
                <w:sz w:val="20"/>
                <w:szCs w:val="20"/>
              </w:rPr>
              <w:t>)</w:t>
            </w:r>
          </w:p>
        </w:tc>
        <w:tc>
          <w:tcPr>
            <w:tcW w:w="4808" w:type="dxa"/>
          </w:tcPr>
          <w:p w14:paraId="5C6EB75C" w14:textId="390DEFE1" w:rsidR="00195899" w:rsidRPr="00195899" w:rsidRDefault="00195899" w:rsidP="00195899">
            <w:pPr>
              <w:rPr>
                <w:rStyle w:val="SubtleReference"/>
                <w:rFonts w:ascii="Times New Roman" w:hAnsi="Times New Roman" w:cs="Times New Roman"/>
                <w:color w:val="auto"/>
                <w:sz w:val="20"/>
                <w:szCs w:val="20"/>
              </w:rPr>
            </w:pPr>
            <w:r w:rsidRPr="005C4E07">
              <w:rPr>
                <w:rStyle w:val="SubtleReference"/>
                <w:rFonts w:ascii="Times New Roman" w:hAnsi="Times New Roman" w:cs="Times New Roman"/>
                <w:color w:val="auto"/>
                <w:sz w:val="20"/>
                <w:szCs w:val="20"/>
                <w:highlight w:val="white"/>
              </w:rPr>
              <w:t>Shri K.</w:t>
            </w:r>
            <w:r>
              <w:rPr>
                <w:rStyle w:val="SubtleReference"/>
                <w:rFonts w:ascii="Times New Roman" w:hAnsi="Times New Roman" w:cs="Times New Roman"/>
                <w:color w:val="auto"/>
                <w:sz w:val="20"/>
                <w:szCs w:val="20"/>
                <w:highlight w:val="white"/>
              </w:rPr>
              <w:t xml:space="preserve"> </w:t>
            </w:r>
            <w:r w:rsidRPr="005C4E07">
              <w:rPr>
                <w:rStyle w:val="SubtleReference"/>
                <w:rFonts w:ascii="Times New Roman" w:hAnsi="Times New Roman" w:cs="Times New Roman"/>
                <w:color w:val="auto"/>
                <w:sz w:val="20"/>
                <w:szCs w:val="20"/>
                <w:highlight w:val="white"/>
              </w:rPr>
              <w:t>Eugene Paccelli</w:t>
            </w:r>
          </w:p>
        </w:tc>
      </w:tr>
      <w:tr w:rsidR="00195899" w:rsidRPr="00195899" w14:paraId="4F2659A6" w14:textId="77777777" w:rsidTr="00EE29C8">
        <w:trPr>
          <w:trHeight w:val="237"/>
        </w:trPr>
        <w:tc>
          <w:tcPr>
            <w:tcW w:w="4950" w:type="dxa"/>
          </w:tcPr>
          <w:p w14:paraId="6055EE3B" w14:textId="77777777" w:rsidR="00195899" w:rsidRPr="00195899" w:rsidRDefault="00195899" w:rsidP="00195899">
            <w:pPr>
              <w:ind w:left="360" w:hanging="360"/>
              <w:rPr>
                <w:rFonts w:ascii="Times New Roman" w:eastAsia="Times New Roman" w:hAnsi="Times New Roman" w:cs="Times New Roman"/>
                <w:sz w:val="20"/>
                <w:szCs w:val="20"/>
              </w:rPr>
            </w:pPr>
            <w:r w:rsidRPr="00EE29C8">
              <w:rPr>
                <w:rFonts w:ascii="Times New Roman" w:eastAsia="Times New Roman" w:hAnsi="Times New Roman" w:cs="Times New Roman"/>
                <w:sz w:val="20"/>
                <w:szCs w:val="20"/>
              </w:rPr>
              <w:t>In Personal Capacity</w:t>
            </w:r>
            <w:r w:rsidRPr="00EE29C8">
              <w:rPr>
                <w:rFonts w:ascii="Times New Roman" w:eastAsia="Times New Roman" w:hAnsi="Times New Roman" w:cs="Times New Roman"/>
                <w:smallCaps/>
                <w:sz w:val="20"/>
                <w:szCs w:val="20"/>
              </w:rPr>
              <w:t xml:space="preserve"> (</w:t>
            </w:r>
            <w:r w:rsidRPr="00EE29C8">
              <w:rPr>
                <w:rFonts w:ascii="Times New Roman" w:eastAsia="Times New Roman" w:hAnsi="Times New Roman" w:cs="Times New Roman"/>
                <w:i/>
                <w:smallCaps/>
                <w:sz w:val="20"/>
                <w:szCs w:val="20"/>
              </w:rPr>
              <w:t>D-</w:t>
            </w:r>
            <w:r w:rsidRPr="00EE29C8">
              <w:rPr>
                <w:rFonts w:ascii="Times New Roman" w:eastAsia="Times New Roman" w:hAnsi="Times New Roman" w:cs="Times New Roman"/>
                <w:sz w:val="20"/>
                <w:szCs w:val="20"/>
              </w:rPr>
              <w:t xml:space="preserve">1, </w:t>
            </w:r>
            <w:r w:rsidRPr="00EE29C8">
              <w:rPr>
                <w:rFonts w:ascii="Times New Roman" w:eastAsia="Times New Roman" w:hAnsi="Times New Roman" w:cs="Times New Roman"/>
                <w:i/>
                <w:sz w:val="20"/>
                <w:szCs w:val="20"/>
              </w:rPr>
              <w:t>Kailashpuri Complex, Kusum Vihar. Phase-2, Koylanagar, Dhanbad, Jharkhand</w:t>
            </w:r>
            <w:r w:rsidRPr="00EE29C8">
              <w:rPr>
                <w:rFonts w:ascii="Times New Roman" w:eastAsia="Times New Roman" w:hAnsi="Times New Roman" w:cs="Times New Roman"/>
                <w:sz w:val="20"/>
                <w:szCs w:val="20"/>
              </w:rPr>
              <w:t>)</w:t>
            </w:r>
          </w:p>
          <w:p w14:paraId="08E1A25C" w14:textId="77777777" w:rsidR="00195899" w:rsidRPr="00EE29C8" w:rsidRDefault="00195899" w:rsidP="00EE29C8">
            <w:pPr>
              <w:ind w:left="360" w:hanging="360"/>
              <w:rPr>
                <w:rFonts w:ascii="Times New Roman" w:eastAsia="Times New Roman" w:hAnsi="Times New Roman" w:cs="Times New Roman"/>
                <w:smallCaps/>
                <w:sz w:val="20"/>
                <w:szCs w:val="20"/>
              </w:rPr>
            </w:pPr>
          </w:p>
        </w:tc>
        <w:tc>
          <w:tcPr>
            <w:tcW w:w="4808" w:type="dxa"/>
          </w:tcPr>
          <w:p w14:paraId="531E5EC4" w14:textId="77777777" w:rsidR="00195899" w:rsidRPr="00EE29C8" w:rsidRDefault="00195899" w:rsidP="00195899">
            <w:pPr>
              <w:rPr>
                <w:rStyle w:val="SubtleReference"/>
                <w:color w:val="auto"/>
                <w:sz w:val="20"/>
                <w:szCs w:val="20"/>
              </w:rPr>
            </w:pPr>
            <w:r w:rsidRPr="00EE29C8">
              <w:rPr>
                <w:rStyle w:val="SubtleReference"/>
                <w:color w:val="auto"/>
                <w:sz w:val="20"/>
                <w:szCs w:val="20"/>
              </w:rPr>
              <w:t>Shri K. K. S. Sinha</w:t>
            </w:r>
          </w:p>
        </w:tc>
      </w:tr>
      <w:tr w:rsidR="00195899" w:rsidRPr="00195899" w14:paraId="4088C11C" w14:textId="77777777" w:rsidTr="00EE29C8">
        <w:trPr>
          <w:trHeight w:val="693"/>
        </w:trPr>
        <w:tc>
          <w:tcPr>
            <w:tcW w:w="4950" w:type="dxa"/>
          </w:tcPr>
          <w:p w14:paraId="6B878361" w14:textId="77777777" w:rsidR="00195899" w:rsidRPr="00EE29C8" w:rsidRDefault="00195899" w:rsidP="00EE29C8">
            <w:pPr>
              <w:ind w:left="360" w:hanging="360"/>
              <w:rPr>
                <w:rFonts w:ascii="Times New Roman" w:eastAsia="Times New Roman" w:hAnsi="Times New Roman" w:cs="Times New Roman"/>
                <w:sz w:val="20"/>
                <w:szCs w:val="20"/>
              </w:rPr>
            </w:pPr>
          </w:p>
        </w:tc>
        <w:tc>
          <w:tcPr>
            <w:tcW w:w="4808" w:type="dxa"/>
          </w:tcPr>
          <w:p w14:paraId="48C82037" w14:textId="30375517" w:rsidR="00195899" w:rsidRPr="00EE29C8" w:rsidRDefault="00195899" w:rsidP="00195899">
            <w:pPr>
              <w:rPr>
                <w:rStyle w:val="SubtleReference"/>
                <w:color w:val="auto"/>
                <w:sz w:val="20"/>
                <w:szCs w:val="20"/>
              </w:rPr>
            </w:pPr>
          </w:p>
        </w:tc>
      </w:tr>
      <w:tr w:rsidR="00195899" w:rsidRPr="00195899" w14:paraId="04AEAEE9" w14:textId="77777777" w:rsidTr="00EE29C8">
        <w:trPr>
          <w:trHeight w:val="237"/>
        </w:trPr>
        <w:tc>
          <w:tcPr>
            <w:tcW w:w="4950" w:type="dxa"/>
          </w:tcPr>
          <w:p w14:paraId="1AAC3534" w14:textId="77777777" w:rsidR="00195899" w:rsidRPr="00195899" w:rsidRDefault="00195899" w:rsidP="00195899">
            <w:pPr>
              <w:ind w:right="-40"/>
              <w:rPr>
                <w:rFonts w:ascii="Times New Roman" w:eastAsia="Times New Roman" w:hAnsi="Times New Roman" w:cs="Times New Roman"/>
                <w:smallCaps/>
                <w:sz w:val="20"/>
                <w:szCs w:val="20"/>
              </w:rPr>
            </w:pPr>
            <w:r w:rsidRPr="00195899">
              <w:rPr>
                <w:rFonts w:ascii="Times New Roman" w:eastAsia="Times New Roman" w:hAnsi="Times New Roman" w:cs="Times New Roman"/>
                <w:sz w:val="20"/>
                <w:szCs w:val="20"/>
              </w:rPr>
              <w:t>BIS Directorate General</w:t>
            </w:r>
          </w:p>
        </w:tc>
        <w:tc>
          <w:tcPr>
            <w:tcW w:w="4808" w:type="dxa"/>
          </w:tcPr>
          <w:p w14:paraId="5730C2D1" w14:textId="76BABF8A" w:rsidR="00195899" w:rsidRPr="00EE29C8" w:rsidRDefault="00195899" w:rsidP="00195899">
            <w:pPr>
              <w:ind w:right="-40"/>
              <w:rPr>
                <w:rStyle w:val="SubtleReference"/>
                <w:color w:val="auto"/>
              </w:rPr>
            </w:pPr>
            <w:r w:rsidRPr="00EE29C8">
              <w:rPr>
                <w:rStyle w:val="SubtleReference"/>
                <w:color w:val="auto"/>
              </w:rPr>
              <w:t>Shri R.</w:t>
            </w:r>
            <w:r w:rsidRPr="00EE29C8">
              <w:rPr>
                <w:rStyle w:val="SubtleReference"/>
                <w:rFonts w:ascii="Times New Roman" w:hAnsi="Times New Roman" w:cs="Times New Roman"/>
                <w:color w:val="auto"/>
                <w:sz w:val="20"/>
                <w:szCs w:val="20"/>
              </w:rPr>
              <w:t xml:space="preserve"> </w:t>
            </w:r>
            <w:r w:rsidRPr="00EE29C8">
              <w:rPr>
                <w:rStyle w:val="SubtleReference"/>
                <w:color w:val="auto"/>
              </w:rPr>
              <w:t>R. Singh, Scientist ‘F’</w:t>
            </w:r>
            <w:r w:rsidRPr="00EE29C8">
              <w:rPr>
                <w:rStyle w:val="SubtleReference"/>
                <w:rFonts w:ascii="Times New Roman" w:hAnsi="Times New Roman" w:cs="Times New Roman"/>
                <w:color w:val="auto"/>
                <w:sz w:val="20"/>
                <w:szCs w:val="20"/>
              </w:rPr>
              <w:t xml:space="preserve">/Senior </w:t>
            </w:r>
            <w:r w:rsidRPr="00195899">
              <w:rPr>
                <w:rStyle w:val="SubtleReference"/>
                <w:rFonts w:ascii="Times New Roman" w:hAnsi="Times New Roman" w:cs="Times New Roman"/>
                <w:color w:val="212121"/>
                <w:sz w:val="20"/>
                <w:szCs w:val="20"/>
              </w:rPr>
              <w:t>Director</w:t>
            </w:r>
            <w:r w:rsidRPr="00EE29C8">
              <w:rPr>
                <w:rStyle w:val="SubtleReference"/>
                <w:color w:val="auto"/>
              </w:rPr>
              <w:t xml:space="preserve"> and Head (P</w:t>
            </w:r>
            <w:r w:rsidRPr="00195899">
              <w:rPr>
                <w:rStyle w:val="SubtleReference"/>
                <w:rFonts w:ascii="Times New Roman" w:hAnsi="Times New Roman" w:cs="Times New Roman"/>
                <w:color w:val="auto"/>
                <w:sz w:val="20"/>
                <w:szCs w:val="20"/>
              </w:rPr>
              <w:t>etroleum, Coal and Related Products</w:t>
            </w:r>
            <w:r w:rsidRPr="00EE29C8">
              <w:rPr>
                <w:rStyle w:val="SubtleReference"/>
                <w:color w:val="auto"/>
              </w:rPr>
              <w:t>)[Representing Director General (</w:t>
            </w:r>
            <w:r w:rsidRPr="00EE29C8">
              <w:rPr>
                <w:rStyle w:val="Strong"/>
                <w:b w:val="0"/>
                <w:bCs w:val="0"/>
              </w:rPr>
              <w:t>Ex-officio</w:t>
            </w:r>
            <w:r w:rsidRPr="00EE29C8">
              <w:rPr>
                <w:rStyle w:val="SubtleReference"/>
                <w:color w:val="auto"/>
              </w:rPr>
              <w:t>)]</w:t>
            </w:r>
          </w:p>
        </w:tc>
      </w:tr>
      <w:tr w:rsidR="00195899" w:rsidRPr="00195899" w14:paraId="22F753C0" w14:textId="77777777" w:rsidTr="00EE29C8">
        <w:trPr>
          <w:trHeight w:val="237"/>
        </w:trPr>
        <w:tc>
          <w:tcPr>
            <w:tcW w:w="9758" w:type="dxa"/>
            <w:gridSpan w:val="2"/>
          </w:tcPr>
          <w:p w14:paraId="26FAB761" w14:textId="77777777" w:rsidR="00195899" w:rsidRPr="00195899" w:rsidRDefault="00195899" w:rsidP="00195899">
            <w:pPr>
              <w:ind w:right="-39"/>
              <w:jc w:val="center"/>
              <w:rPr>
                <w:rFonts w:ascii="Times New Roman" w:eastAsia="Times New Roman" w:hAnsi="Times New Roman" w:cs="Times New Roman"/>
                <w:bCs/>
                <w:i/>
                <w:sz w:val="20"/>
                <w:szCs w:val="20"/>
              </w:rPr>
            </w:pPr>
          </w:p>
          <w:p w14:paraId="4BBAA5E4" w14:textId="0D6EACCC" w:rsidR="00195899" w:rsidRPr="00EE29C8" w:rsidRDefault="00195899" w:rsidP="00EE29C8">
            <w:pPr>
              <w:ind w:right="-39"/>
              <w:jc w:val="center"/>
              <w:rPr>
                <w:rFonts w:ascii="Times New Roman" w:eastAsia="Times New Roman" w:hAnsi="Times New Roman" w:cs="Times New Roman"/>
                <w:bCs/>
                <w:i/>
                <w:color w:val="212121"/>
                <w:sz w:val="20"/>
                <w:szCs w:val="20"/>
              </w:rPr>
            </w:pPr>
            <w:r w:rsidRPr="00EE29C8">
              <w:rPr>
                <w:rFonts w:ascii="Times New Roman" w:eastAsia="Times New Roman" w:hAnsi="Times New Roman" w:cs="Times New Roman"/>
                <w:bCs/>
                <w:i/>
                <w:color w:val="212121"/>
                <w:sz w:val="20"/>
                <w:szCs w:val="20"/>
              </w:rPr>
              <w:t>Member Secretary</w:t>
            </w:r>
          </w:p>
          <w:p w14:paraId="50F06126" w14:textId="43086AAC" w:rsidR="00195899" w:rsidRPr="00EE29C8" w:rsidRDefault="00195899" w:rsidP="00EE29C8">
            <w:pPr>
              <w:ind w:right="-39"/>
              <w:jc w:val="center"/>
              <w:rPr>
                <w:rStyle w:val="SubtleReference"/>
                <w:color w:val="212121"/>
              </w:rPr>
            </w:pPr>
            <w:r w:rsidRPr="00EE29C8">
              <w:rPr>
                <w:rStyle w:val="SubtleReference"/>
                <w:rFonts w:ascii="Times New Roman" w:hAnsi="Times New Roman" w:cs="Times New Roman"/>
                <w:color w:val="212121"/>
                <w:sz w:val="20"/>
                <w:szCs w:val="20"/>
              </w:rPr>
              <w:t>Shri Vichitra Vir Singh</w:t>
            </w:r>
          </w:p>
          <w:p w14:paraId="745E01C8" w14:textId="2ABCBF2E" w:rsidR="00195899" w:rsidRPr="00EE29C8" w:rsidRDefault="00195899" w:rsidP="00195899">
            <w:pPr>
              <w:ind w:right="-39"/>
              <w:jc w:val="center"/>
              <w:rPr>
                <w:rStyle w:val="SubtleReference"/>
                <w:color w:val="212121"/>
              </w:rPr>
            </w:pPr>
            <w:r w:rsidRPr="00EE29C8">
              <w:rPr>
                <w:rStyle w:val="SubtleReference"/>
                <w:rFonts w:ascii="Times New Roman" w:hAnsi="Times New Roman" w:cs="Times New Roman"/>
                <w:color w:val="212121"/>
                <w:sz w:val="20"/>
                <w:szCs w:val="20"/>
              </w:rPr>
              <w:t xml:space="preserve">Scientist ‘D’/Joint Director </w:t>
            </w:r>
          </w:p>
          <w:p w14:paraId="2E12D161" w14:textId="083B5CB5" w:rsidR="00195899" w:rsidRPr="00EE29C8" w:rsidRDefault="00195899" w:rsidP="00EE29C8">
            <w:pPr>
              <w:ind w:right="-39"/>
              <w:jc w:val="center"/>
              <w:rPr>
                <w:rStyle w:val="SubtleReference"/>
                <w:rFonts w:ascii="Times New Roman" w:hAnsi="Times New Roman" w:cs="Times New Roman"/>
                <w:color w:val="212121"/>
                <w:sz w:val="20"/>
                <w:szCs w:val="20"/>
              </w:rPr>
            </w:pPr>
            <w:r w:rsidRPr="00EE29C8">
              <w:rPr>
                <w:rStyle w:val="SubtleReference"/>
                <w:color w:val="212121"/>
              </w:rPr>
              <w:t>(P</w:t>
            </w:r>
            <w:r w:rsidRPr="00EE29C8">
              <w:rPr>
                <w:rStyle w:val="SubtleReference"/>
                <w:rFonts w:ascii="Times New Roman" w:hAnsi="Times New Roman" w:cs="Times New Roman"/>
                <w:color w:val="212121"/>
                <w:sz w:val="20"/>
                <w:szCs w:val="20"/>
              </w:rPr>
              <w:t>etroleum</w:t>
            </w:r>
            <w:r w:rsidRPr="00EE29C8">
              <w:rPr>
                <w:rStyle w:val="SubtleReference"/>
                <w:color w:val="212121"/>
              </w:rPr>
              <w:t>, C</w:t>
            </w:r>
            <w:r w:rsidRPr="00EE29C8">
              <w:rPr>
                <w:rStyle w:val="SubtleReference"/>
                <w:rFonts w:ascii="Times New Roman" w:hAnsi="Times New Roman" w:cs="Times New Roman"/>
                <w:color w:val="212121"/>
                <w:sz w:val="20"/>
                <w:szCs w:val="20"/>
              </w:rPr>
              <w:t>oal</w:t>
            </w:r>
            <w:r w:rsidRPr="00EE29C8">
              <w:rPr>
                <w:rStyle w:val="SubtleReference"/>
                <w:color w:val="212121"/>
              </w:rPr>
              <w:t xml:space="preserve"> </w:t>
            </w:r>
            <w:r w:rsidRPr="00EE29C8">
              <w:rPr>
                <w:rStyle w:val="SubtleReference"/>
                <w:rFonts w:ascii="Times New Roman" w:hAnsi="Times New Roman" w:cs="Times New Roman"/>
                <w:color w:val="212121"/>
                <w:sz w:val="20"/>
                <w:szCs w:val="20"/>
              </w:rPr>
              <w:t xml:space="preserve">and </w:t>
            </w:r>
            <w:r w:rsidRPr="00EE29C8">
              <w:rPr>
                <w:rStyle w:val="SubtleReference"/>
                <w:color w:val="212121"/>
              </w:rPr>
              <w:t>R</w:t>
            </w:r>
            <w:r w:rsidRPr="00EE29C8">
              <w:rPr>
                <w:rStyle w:val="SubtleReference"/>
                <w:rFonts w:ascii="Times New Roman" w:hAnsi="Times New Roman" w:cs="Times New Roman"/>
                <w:color w:val="212121"/>
                <w:sz w:val="20"/>
                <w:szCs w:val="20"/>
              </w:rPr>
              <w:t>elated</w:t>
            </w:r>
            <w:r w:rsidRPr="00EE29C8">
              <w:rPr>
                <w:rStyle w:val="SubtleReference"/>
                <w:color w:val="212121"/>
              </w:rPr>
              <w:t xml:space="preserve"> P</w:t>
            </w:r>
            <w:r w:rsidRPr="00EE29C8">
              <w:rPr>
                <w:rStyle w:val="SubtleReference"/>
                <w:rFonts w:ascii="Times New Roman" w:hAnsi="Times New Roman" w:cs="Times New Roman"/>
                <w:color w:val="212121"/>
                <w:sz w:val="20"/>
                <w:szCs w:val="20"/>
              </w:rPr>
              <w:t>roducts</w:t>
            </w:r>
            <w:r w:rsidRPr="00EE29C8">
              <w:rPr>
                <w:rStyle w:val="SubtleReference"/>
                <w:color w:val="212121"/>
              </w:rPr>
              <w:t xml:space="preserve"> ), BIS</w:t>
            </w:r>
          </w:p>
        </w:tc>
      </w:tr>
    </w:tbl>
    <w:p w14:paraId="3C78D219" w14:textId="77777777" w:rsidR="00984BDF" w:rsidRPr="00E90333" w:rsidRDefault="00984BDF" w:rsidP="0008313A">
      <w:pPr>
        <w:spacing w:after="0"/>
        <w:ind w:right="-39"/>
        <w:jc w:val="center"/>
        <w:rPr>
          <w:rFonts w:ascii="Times New Roman" w:eastAsia="Times New Roman" w:hAnsi="Times New Roman" w:cs="Times New Roman"/>
          <w:b/>
          <w:i/>
          <w:sz w:val="20"/>
          <w:szCs w:val="20"/>
        </w:rPr>
      </w:pPr>
    </w:p>
    <w:p w14:paraId="6B54A789" w14:textId="77777777" w:rsidR="00984BDF" w:rsidRPr="00E90333" w:rsidRDefault="00984BDF" w:rsidP="0008313A">
      <w:pPr>
        <w:spacing w:after="0"/>
        <w:ind w:left="116"/>
        <w:rPr>
          <w:rFonts w:ascii="Times New Roman" w:eastAsia="Times New Roman" w:hAnsi="Times New Roman" w:cs="Times New Roman"/>
          <w:sz w:val="24"/>
          <w:szCs w:val="24"/>
        </w:rPr>
      </w:pPr>
    </w:p>
    <w:sectPr w:rsidR="00984BDF" w:rsidRPr="00E90333" w:rsidSect="0008313A">
      <w:pgSz w:w="11910" w:h="16840" w:code="9"/>
      <w:pgMar w:top="1440" w:right="1440" w:bottom="1440" w:left="1440" w:header="832" w:footer="576"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Inno" w:date="2024-12-10T17:15:00Z" w:initials="I">
    <w:p w14:paraId="2EF2ADE4" w14:textId="77777777" w:rsidR="00514579" w:rsidRDefault="00514579">
      <w:pPr>
        <w:pStyle w:val="CommentText"/>
      </w:pPr>
      <w:r>
        <w:rPr>
          <w:rStyle w:val="CommentReference"/>
        </w:rPr>
        <w:annotationRef/>
      </w:r>
      <w:r>
        <w:t>Kindly confirm if it is maximum.</w:t>
      </w:r>
    </w:p>
    <w:p w14:paraId="0D1611D1" w14:textId="77777777" w:rsidR="00EE29C8" w:rsidRDefault="00EE29C8">
      <w:pPr>
        <w:pStyle w:val="CommentText"/>
      </w:pPr>
    </w:p>
    <w:p w14:paraId="6E27578C" w14:textId="4293D6F9" w:rsidR="00EE29C8" w:rsidRDefault="00EE29C8">
      <w:pPr>
        <w:pStyle w:val="CommentText"/>
      </w:pPr>
    </w:p>
  </w:comment>
  <w:comment w:id="3" w:author="PGD" w:date="2024-12-18T10:03:00Z" w:initials="P">
    <w:p w14:paraId="244A4DA3" w14:textId="05D8469B" w:rsidR="00EE29C8" w:rsidRDefault="00EE29C8">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27578C" w15:done="0"/>
  <w15:commentEx w15:paraId="244A4DA3" w15:paraIdParent="6E275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FE8A0B" w16cex:dateUtc="2024-12-10T11:37:00Z"/>
  <w16cex:commentExtensible w16cex:durableId="4F0FF360" w16cex:dateUtc="2024-12-10T11:42:00Z"/>
  <w16cex:commentExtensible w16cex:durableId="38B4AF44" w16cex:dateUtc="2024-12-10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44AD2E" w16cid:durableId="12FE8A0B"/>
  <w16cid:commentId w16cid:paraId="610000E3" w16cid:durableId="4F0FF360"/>
  <w16cid:commentId w16cid:paraId="6E27578C" w16cid:durableId="38B4AF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F585E" w14:textId="77777777" w:rsidR="00C11892" w:rsidRDefault="00C11892">
      <w:pPr>
        <w:spacing w:after="0" w:line="240" w:lineRule="auto"/>
      </w:pPr>
      <w:r>
        <w:separator/>
      </w:r>
    </w:p>
  </w:endnote>
  <w:endnote w:type="continuationSeparator" w:id="0">
    <w:p w14:paraId="1F5570DC" w14:textId="77777777" w:rsidR="00C11892" w:rsidRDefault="00C1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ade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8BF3" w14:textId="77777777"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noProof/>
        <w:lang w:val="en-US" w:eastAsia="en-US"/>
      </w:rPr>
      <mc:AlternateContent>
        <mc:Choice Requires="wps">
          <w:drawing>
            <wp:anchor distT="0" distB="0" distL="114300" distR="114300" simplePos="0" relativeHeight="251659264" behindDoc="1" locked="0" layoutInCell="1" hidden="0" allowOverlap="1" wp14:anchorId="23C12DE4" wp14:editId="450A50DB">
              <wp:simplePos x="0" y="0"/>
              <wp:positionH relativeFrom="column">
                <wp:posOffset>4495800</wp:posOffset>
              </wp:positionH>
              <wp:positionV relativeFrom="paragraph">
                <wp:posOffset>10198100</wp:posOffset>
              </wp:positionV>
              <wp:extent cx="1609725" cy="169545"/>
              <wp:effectExtent l="0" t="0" r="0" b="0"/>
              <wp:wrapNone/>
              <wp:docPr id="1" name="Freeform 1"/>
              <wp:cNvGraphicFramePr/>
              <a:graphic xmlns:a="http://schemas.openxmlformats.org/drawingml/2006/main">
                <a:graphicData uri="http://schemas.microsoft.com/office/word/2010/wordprocessingShape">
                  <wps:wsp>
                    <wps:cNvSpPr/>
                    <wps:spPr>
                      <a:xfrm>
                        <a:off x="5231700" y="3699990"/>
                        <a:ext cx="1600200" cy="160020"/>
                      </a:xfrm>
                      <a:custGeom>
                        <a:avLst/>
                        <a:gdLst/>
                        <a:ahLst/>
                        <a:cxnLst/>
                        <a:rect l="l" t="t" r="r" b="b"/>
                        <a:pathLst>
                          <a:path w="1600200" h="160020" extrusionOk="0">
                            <a:moveTo>
                              <a:pt x="0" y="0"/>
                            </a:moveTo>
                            <a:lnTo>
                              <a:pt x="0" y="160020"/>
                            </a:lnTo>
                            <a:lnTo>
                              <a:pt x="1600200" y="160020"/>
                            </a:lnTo>
                            <a:lnTo>
                              <a:pt x="1600200" y="0"/>
                            </a:lnTo>
                            <a:close/>
                          </a:path>
                        </a:pathLst>
                      </a:custGeom>
                      <a:noFill/>
                      <a:ln>
                        <a:noFill/>
                      </a:ln>
                    </wps:spPr>
                    <wps:txbx>
                      <w:txbxContent>
                        <w:p w14:paraId="1E0A626B" w14:textId="77777777"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wps:txbx>
                    <wps:bodyPr spcFirstLastPara="1" wrap="square" lIns="88900" tIns="38100" rIns="88900" bIns="381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C12DE4" id="Freeform 1" o:spid="_x0000_s1029" style="position:absolute;left:0;text-align:left;margin-left:354pt;margin-top:803pt;width:126.75pt;height:13.3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600200,160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" adj="-11796480,,5400" path="m,l,160020r1600200,l1600200,,,xe" filled="f" stroked="f">
              <v:stroke joinstyle="miter"/>
              <v:formulas/>
              <v:path arrowok="t" o:extrusionok="f" o:connecttype="custom" textboxrect="0,0,1600200,160020"/>
              <v:textbox inset="7pt,3pt,7pt,3pt">
                <w:txbxContent>
                  <w:p w14:paraId="1E0A626B" w14:textId="77777777"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v:textbox>
            </v:shape>
          </w:pict>
        </mc:Fallback>
      </mc:AlternateContent>
    </w:r>
    <w:r>
      <w:rPr>
        <w:noProof/>
        <w:lang w:val="en-US" w:eastAsia="en-US"/>
      </w:rPr>
      <mc:AlternateContent>
        <mc:Choice Requires="wps">
          <w:drawing>
            <wp:anchor distT="0" distB="0" distL="114300" distR="114300" simplePos="0" relativeHeight="251660288" behindDoc="1" locked="0" layoutInCell="1" hidden="0" allowOverlap="1" wp14:anchorId="37CCB0E9" wp14:editId="42AB9BD5">
              <wp:simplePos x="0" y="0"/>
              <wp:positionH relativeFrom="column">
                <wp:posOffset>-139699</wp:posOffset>
              </wp:positionH>
              <wp:positionV relativeFrom="paragraph">
                <wp:posOffset>10172700</wp:posOffset>
              </wp:positionV>
              <wp:extent cx="168910" cy="198755"/>
              <wp:effectExtent l="0" t="0" r="0" b="0"/>
              <wp:wrapNone/>
              <wp:docPr id="2" name="Freeform 2"/>
              <wp:cNvGraphicFramePr/>
              <a:graphic xmlns:a="http://schemas.openxmlformats.org/drawingml/2006/main">
                <a:graphicData uri="http://schemas.microsoft.com/office/word/2010/wordprocessingShape">
                  <wps:wsp>
                    <wps:cNvSpPr/>
                    <wps:spPr>
                      <a:xfrm>
                        <a:off x="5952107" y="3685385"/>
                        <a:ext cx="159385" cy="189230"/>
                      </a:xfrm>
                      <a:custGeom>
                        <a:avLst/>
                        <a:gdLst/>
                        <a:ahLst/>
                        <a:cxnLst/>
                        <a:rect l="l" t="t" r="r" b="b"/>
                        <a:pathLst>
                          <a:path w="159385" h="189230" extrusionOk="0">
                            <a:moveTo>
                              <a:pt x="0" y="0"/>
                            </a:moveTo>
                            <a:lnTo>
                              <a:pt x="0" y="189230"/>
                            </a:lnTo>
                            <a:lnTo>
                              <a:pt x="159385" y="189230"/>
                            </a:lnTo>
                            <a:lnTo>
                              <a:pt x="159385" y="0"/>
                            </a:lnTo>
                            <a:close/>
                          </a:path>
                        </a:pathLst>
                      </a:custGeom>
                      <a:noFill/>
                      <a:ln>
                        <a:noFill/>
                      </a:ln>
                    </wps:spPr>
                    <wps:txbx>
                      <w:txbxContent>
                        <w:p w14:paraId="1ABEFA4B" w14:textId="77777777"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wps:txbx>
                    <wps:bodyPr spcFirstLastPara="1" wrap="square" lIns="88900" tIns="38100" rIns="88900" bIns="381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CCB0E9" id="Freeform 2" o:spid="_x0000_s1030" style="position:absolute;left:0;text-align:left;margin-left:-11pt;margin-top:801pt;width:13.3pt;height:15.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9385,189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" adj="-11796480,,5400" path="m,l,189230r159385,l159385,,,xe" filled="f" stroked="f">
              <v:stroke joinstyle="miter"/>
              <v:formulas/>
              <v:path arrowok="t" o:extrusionok="f" o:connecttype="custom" textboxrect="0,0,159385,189230"/>
              <v:textbox inset="7pt,3pt,7pt,3pt">
                <w:txbxContent>
                  <w:p w14:paraId="1ABEFA4B" w14:textId="77777777"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4E419" w14:textId="5C3DD8F3" w:rsidR="00984BDF" w:rsidRPr="00A32AF9" w:rsidRDefault="00984BDF">
    <w:pPr>
      <w:pBdr>
        <w:top w:val="nil"/>
        <w:left w:val="nil"/>
        <w:bottom w:val="nil"/>
        <w:right w:val="nil"/>
        <w:between w:val="nil"/>
      </w:pBdr>
      <w:tabs>
        <w:tab w:val="center" w:pos="4513"/>
        <w:tab w:val="right" w:pos="9026"/>
        <w:tab w:val="left" w:pos="6465"/>
      </w:tabs>
      <w:spacing w:after="0" w:line="240" w:lineRule="auto"/>
      <w:rPr>
        <w:rFonts w:eastAsia="Calibri"/>
        <w:color w:val="00000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D5989" w14:textId="77777777" w:rsidR="00C11892" w:rsidRDefault="00C11892">
      <w:pPr>
        <w:spacing w:after="0" w:line="240" w:lineRule="auto"/>
      </w:pPr>
      <w:r>
        <w:separator/>
      </w:r>
    </w:p>
  </w:footnote>
  <w:footnote w:type="continuationSeparator" w:id="0">
    <w:p w14:paraId="546ADD46" w14:textId="77777777" w:rsidR="00C11892" w:rsidRDefault="00C11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A3DF" w14:textId="77777777"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noProof/>
        <w:color w:val="000000"/>
        <w:sz w:val="21"/>
        <w:szCs w:val="21"/>
        <w:lang w:val="en-US" w:eastAsia="en-US"/>
      </w:rPr>
      <mc:AlternateContent>
        <mc:Choice Requires="wps">
          <w:drawing>
            <wp:anchor distT="0" distB="0" distL="114300" distR="114300" simplePos="0" relativeHeight="251658240" behindDoc="1" locked="0" layoutInCell="1" hidden="0" allowOverlap="1" wp14:anchorId="6976F37F" wp14:editId="13684F91">
              <wp:simplePos x="0" y="0"/>
              <wp:positionH relativeFrom="page">
                <wp:posOffset>450532</wp:posOffset>
              </wp:positionH>
              <wp:positionV relativeFrom="page">
                <wp:posOffset>406082</wp:posOffset>
              </wp:positionV>
              <wp:extent cx="1283335" cy="213995"/>
              <wp:effectExtent l="0" t="0" r="0" b="0"/>
              <wp:wrapNone/>
              <wp:docPr id="3" name="Freeform 3"/>
              <wp:cNvGraphicFramePr/>
              <a:graphic xmlns:a="http://schemas.openxmlformats.org/drawingml/2006/main">
                <a:graphicData uri="http://schemas.microsoft.com/office/word/2010/wordprocessingShape">
                  <wps:wsp>
                    <wps:cNvSpPr/>
                    <wps:spPr>
                      <a:xfrm>
                        <a:off x="4709095" y="3677765"/>
                        <a:ext cx="1273810" cy="204470"/>
                      </a:xfrm>
                      <a:custGeom>
                        <a:avLst/>
                        <a:gdLst/>
                        <a:ahLst/>
                        <a:cxnLst/>
                        <a:rect l="l" t="t" r="r" b="b"/>
                        <a:pathLst>
                          <a:path w="1273810" h="204470" extrusionOk="0">
                            <a:moveTo>
                              <a:pt x="0" y="0"/>
                            </a:moveTo>
                            <a:lnTo>
                              <a:pt x="0" y="204470"/>
                            </a:lnTo>
                            <a:lnTo>
                              <a:pt x="1273810" y="204470"/>
                            </a:lnTo>
                            <a:lnTo>
                              <a:pt x="1273810" y="0"/>
                            </a:lnTo>
                            <a:close/>
                          </a:path>
                        </a:pathLst>
                      </a:custGeom>
                      <a:noFill/>
                      <a:ln>
                        <a:noFill/>
                      </a:ln>
                    </wps:spPr>
                    <wps:txbx>
                      <w:txbxContent>
                        <w:p w14:paraId="300892ED" w14:textId="77777777"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wps:txbx>
                    <wps:bodyPr spcFirstLastPara="1" wrap="square" lIns="88900" tIns="38100" rIns="88900" bIns="381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76F37F" id="Freeform 3" o:spid="_x0000_s1028" style="position:absolute;left:0;text-align:left;margin-left:35.45pt;margin-top:31.95pt;width:101.05pt;height:16.8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1273810,204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" adj="-11796480,,5400" path="m,l,204470r1273810,l1273810,,,xe" filled="f" stroked="f">
              <v:stroke joinstyle="miter"/>
              <v:formulas/>
              <v:path arrowok="t" o:extrusionok="f" o:connecttype="custom" textboxrect="0,0,1273810,204470"/>
              <v:textbox inset="7pt,3pt,7pt,3pt">
                <w:txbxContent>
                  <w:p w14:paraId="300892ED" w14:textId="77777777"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1E6B" w14:textId="77777777" w:rsidR="00984BDF" w:rsidRDefault="00984BDF">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C19"/>
    <w:multiLevelType w:val="hybridMultilevel"/>
    <w:tmpl w:val="8A38F6B6"/>
    <w:lvl w:ilvl="0" w:tplc="40090017">
      <w:start w:val="1"/>
      <w:numFmt w:val="lowerLetter"/>
      <w:lvlText w:val="%1)"/>
      <w:lvlJc w:val="left"/>
      <w:pPr>
        <w:ind w:left="880" w:hanging="360"/>
      </w:p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1" w15:restartNumberingAfterBreak="0">
    <w:nsid w:val="060E6C0F"/>
    <w:multiLevelType w:val="hybridMultilevel"/>
    <w:tmpl w:val="D8CCB2E8"/>
    <w:lvl w:ilvl="0" w:tplc="1D78C84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0135"/>
    <w:multiLevelType w:val="multilevel"/>
    <w:tmpl w:val="2004BA68"/>
    <w:lvl w:ilvl="0">
      <w:start w:val="1"/>
      <w:numFmt w:val="lowerLetter"/>
      <w:lvlText w:val="%1)"/>
      <w:lvlJc w:val="right"/>
      <w:pPr>
        <w:ind w:left="763" w:hanging="403"/>
      </w:pPr>
      <w:rPr>
        <w:color w:val="231F20"/>
        <w:sz w:val="22"/>
        <w:szCs w:val="22"/>
      </w:rPr>
    </w:lvl>
    <w:lvl w:ilvl="1">
      <w:numFmt w:val="bullet"/>
      <w:lvlText w:val="•"/>
      <w:lvlJc w:val="left"/>
      <w:pPr>
        <w:ind w:left="1780" w:hanging="403"/>
      </w:pPr>
    </w:lvl>
    <w:lvl w:ilvl="2">
      <w:numFmt w:val="bullet"/>
      <w:lvlText w:val="•"/>
      <w:lvlJc w:val="left"/>
      <w:pPr>
        <w:ind w:left="2797" w:hanging="403"/>
      </w:pPr>
    </w:lvl>
    <w:lvl w:ilvl="3">
      <w:numFmt w:val="bullet"/>
      <w:lvlText w:val="•"/>
      <w:lvlJc w:val="left"/>
      <w:pPr>
        <w:ind w:left="3813" w:hanging="403"/>
      </w:pPr>
    </w:lvl>
    <w:lvl w:ilvl="4">
      <w:numFmt w:val="bullet"/>
      <w:lvlText w:val="•"/>
      <w:lvlJc w:val="left"/>
      <w:pPr>
        <w:ind w:left="4830" w:hanging="403"/>
      </w:pPr>
    </w:lvl>
    <w:lvl w:ilvl="5">
      <w:numFmt w:val="bullet"/>
      <w:lvlText w:val="•"/>
      <w:lvlJc w:val="left"/>
      <w:pPr>
        <w:ind w:left="5846" w:hanging="402"/>
      </w:pPr>
    </w:lvl>
    <w:lvl w:ilvl="6">
      <w:numFmt w:val="bullet"/>
      <w:lvlText w:val="•"/>
      <w:lvlJc w:val="left"/>
      <w:pPr>
        <w:ind w:left="6863" w:hanging="403"/>
      </w:pPr>
    </w:lvl>
    <w:lvl w:ilvl="7">
      <w:numFmt w:val="bullet"/>
      <w:lvlText w:val="•"/>
      <w:lvlJc w:val="left"/>
      <w:pPr>
        <w:ind w:left="7879" w:hanging="403"/>
      </w:pPr>
    </w:lvl>
    <w:lvl w:ilvl="8">
      <w:numFmt w:val="bullet"/>
      <w:lvlText w:val="•"/>
      <w:lvlJc w:val="left"/>
      <w:pPr>
        <w:ind w:left="8896" w:hanging="403"/>
      </w:pPr>
    </w:lvl>
  </w:abstractNum>
  <w:abstractNum w:abstractNumId="3" w15:restartNumberingAfterBreak="0">
    <w:nsid w:val="0AC8397B"/>
    <w:multiLevelType w:val="multilevel"/>
    <w:tmpl w:val="D7B0F5D6"/>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7B35CA"/>
    <w:multiLevelType w:val="hybridMultilevel"/>
    <w:tmpl w:val="A6942F12"/>
    <w:lvl w:ilvl="0" w:tplc="DBD2B4C6">
      <w:start w:val="4"/>
      <w:numFmt w:val="bullet"/>
      <w:lvlText w:val="-"/>
      <w:lvlJc w:val="left"/>
      <w:pPr>
        <w:ind w:left="431" w:hanging="360"/>
      </w:pPr>
      <w:rPr>
        <w:rFonts w:ascii="Calibri" w:eastAsia="Times New Roman" w:hAnsi="Calibri" w:cs="Calibri" w:hint="default"/>
      </w:rPr>
    </w:lvl>
    <w:lvl w:ilvl="1" w:tplc="40090003" w:tentative="1">
      <w:start w:val="1"/>
      <w:numFmt w:val="bullet"/>
      <w:lvlText w:val="o"/>
      <w:lvlJc w:val="left"/>
      <w:pPr>
        <w:ind w:left="1151" w:hanging="360"/>
      </w:pPr>
      <w:rPr>
        <w:rFonts w:ascii="Courier New" w:hAnsi="Courier New" w:cs="Courier New" w:hint="default"/>
      </w:rPr>
    </w:lvl>
    <w:lvl w:ilvl="2" w:tplc="40090005" w:tentative="1">
      <w:start w:val="1"/>
      <w:numFmt w:val="bullet"/>
      <w:lvlText w:val=""/>
      <w:lvlJc w:val="left"/>
      <w:pPr>
        <w:ind w:left="1871" w:hanging="360"/>
      </w:pPr>
      <w:rPr>
        <w:rFonts w:ascii="Wingdings" w:hAnsi="Wingdings" w:hint="default"/>
      </w:rPr>
    </w:lvl>
    <w:lvl w:ilvl="3" w:tplc="40090001" w:tentative="1">
      <w:start w:val="1"/>
      <w:numFmt w:val="bullet"/>
      <w:lvlText w:val=""/>
      <w:lvlJc w:val="left"/>
      <w:pPr>
        <w:ind w:left="2591" w:hanging="360"/>
      </w:pPr>
      <w:rPr>
        <w:rFonts w:ascii="Symbol" w:hAnsi="Symbol" w:hint="default"/>
      </w:rPr>
    </w:lvl>
    <w:lvl w:ilvl="4" w:tplc="40090003" w:tentative="1">
      <w:start w:val="1"/>
      <w:numFmt w:val="bullet"/>
      <w:lvlText w:val="o"/>
      <w:lvlJc w:val="left"/>
      <w:pPr>
        <w:ind w:left="3311" w:hanging="360"/>
      </w:pPr>
      <w:rPr>
        <w:rFonts w:ascii="Courier New" w:hAnsi="Courier New" w:cs="Courier New" w:hint="default"/>
      </w:rPr>
    </w:lvl>
    <w:lvl w:ilvl="5" w:tplc="40090005" w:tentative="1">
      <w:start w:val="1"/>
      <w:numFmt w:val="bullet"/>
      <w:lvlText w:val=""/>
      <w:lvlJc w:val="left"/>
      <w:pPr>
        <w:ind w:left="4031" w:hanging="360"/>
      </w:pPr>
      <w:rPr>
        <w:rFonts w:ascii="Wingdings" w:hAnsi="Wingdings" w:hint="default"/>
      </w:rPr>
    </w:lvl>
    <w:lvl w:ilvl="6" w:tplc="40090001" w:tentative="1">
      <w:start w:val="1"/>
      <w:numFmt w:val="bullet"/>
      <w:lvlText w:val=""/>
      <w:lvlJc w:val="left"/>
      <w:pPr>
        <w:ind w:left="4751" w:hanging="360"/>
      </w:pPr>
      <w:rPr>
        <w:rFonts w:ascii="Symbol" w:hAnsi="Symbol" w:hint="default"/>
      </w:rPr>
    </w:lvl>
    <w:lvl w:ilvl="7" w:tplc="40090003" w:tentative="1">
      <w:start w:val="1"/>
      <w:numFmt w:val="bullet"/>
      <w:lvlText w:val="o"/>
      <w:lvlJc w:val="left"/>
      <w:pPr>
        <w:ind w:left="5471" w:hanging="360"/>
      </w:pPr>
      <w:rPr>
        <w:rFonts w:ascii="Courier New" w:hAnsi="Courier New" w:cs="Courier New" w:hint="default"/>
      </w:rPr>
    </w:lvl>
    <w:lvl w:ilvl="8" w:tplc="40090005" w:tentative="1">
      <w:start w:val="1"/>
      <w:numFmt w:val="bullet"/>
      <w:lvlText w:val=""/>
      <w:lvlJc w:val="left"/>
      <w:pPr>
        <w:ind w:left="6191" w:hanging="360"/>
      </w:pPr>
      <w:rPr>
        <w:rFonts w:ascii="Wingdings" w:hAnsi="Wingdings" w:hint="default"/>
      </w:rPr>
    </w:lvl>
  </w:abstractNum>
  <w:abstractNum w:abstractNumId="5" w15:restartNumberingAfterBreak="0">
    <w:nsid w:val="31455DFF"/>
    <w:multiLevelType w:val="hybridMultilevel"/>
    <w:tmpl w:val="75D270B4"/>
    <w:lvl w:ilvl="0" w:tplc="43821EB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44D6E"/>
    <w:multiLevelType w:val="multilevel"/>
    <w:tmpl w:val="9094E65A"/>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7" w15:restartNumberingAfterBreak="0">
    <w:nsid w:val="31F5324E"/>
    <w:multiLevelType w:val="multilevel"/>
    <w:tmpl w:val="29841C52"/>
    <w:lvl w:ilvl="0">
      <w:start w:val="1"/>
      <w:numFmt w:val="lowerLetter"/>
      <w:lvlText w:val="%1)"/>
      <w:lvlJc w:val="left"/>
      <w:pPr>
        <w:ind w:left="519" w:hanging="403"/>
      </w:pPr>
      <w:rPr>
        <w:rFonts w:ascii="Georgia" w:eastAsia="Georgia" w:hAnsi="Georgia" w:cs="Georgia"/>
        <w:color w:val="231F20"/>
        <w:sz w:val="22"/>
        <w:szCs w:val="22"/>
      </w:rPr>
    </w:lvl>
    <w:lvl w:ilvl="1">
      <w:numFmt w:val="bullet"/>
      <w:lvlText w:val="•"/>
      <w:lvlJc w:val="left"/>
      <w:pPr>
        <w:ind w:left="1536" w:hanging="403"/>
      </w:pPr>
    </w:lvl>
    <w:lvl w:ilvl="2">
      <w:numFmt w:val="bullet"/>
      <w:lvlText w:val="•"/>
      <w:lvlJc w:val="left"/>
      <w:pPr>
        <w:ind w:left="2553" w:hanging="403"/>
      </w:pPr>
    </w:lvl>
    <w:lvl w:ilvl="3">
      <w:numFmt w:val="bullet"/>
      <w:lvlText w:val="•"/>
      <w:lvlJc w:val="left"/>
      <w:pPr>
        <w:ind w:left="3569" w:hanging="403"/>
      </w:pPr>
    </w:lvl>
    <w:lvl w:ilvl="4">
      <w:numFmt w:val="bullet"/>
      <w:lvlText w:val="•"/>
      <w:lvlJc w:val="left"/>
      <w:pPr>
        <w:ind w:left="4586" w:hanging="403"/>
      </w:pPr>
    </w:lvl>
    <w:lvl w:ilvl="5">
      <w:numFmt w:val="bullet"/>
      <w:lvlText w:val="•"/>
      <w:lvlJc w:val="left"/>
      <w:pPr>
        <w:ind w:left="5602" w:hanging="402"/>
      </w:pPr>
    </w:lvl>
    <w:lvl w:ilvl="6">
      <w:numFmt w:val="bullet"/>
      <w:lvlText w:val="•"/>
      <w:lvlJc w:val="left"/>
      <w:pPr>
        <w:ind w:left="6619" w:hanging="403"/>
      </w:pPr>
    </w:lvl>
    <w:lvl w:ilvl="7">
      <w:numFmt w:val="bullet"/>
      <w:lvlText w:val="•"/>
      <w:lvlJc w:val="left"/>
      <w:pPr>
        <w:ind w:left="7635" w:hanging="403"/>
      </w:pPr>
    </w:lvl>
    <w:lvl w:ilvl="8">
      <w:numFmt w:val="bullet"/>
      <w:lvlText w:val="•"/>
      <w:lvlJc w:val="left"/>
      <w:pPr>
        <w:ind w:left="8652" w:hanging="403"/>
      </w:pPr>
    </w:lvl>
  </w:abstractNum>
  <w:abstractNum w:abstractNumId="8" w15:restartNumberingAfterBreak="0">
    <w:nsid w:val="395235DE"/>
    <w:multiLevelType w:val="hybridMultilevel"/>
    <w:tmpl w:val="7994C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3353E"/>
    <w:multiLevelType w:val="multilevel"/>
    <w:tmpl w:val="A81CE536"/>
    <w:lvl w:ilvl="0">
      <w:numFmt w:val="bullet"/>
      <w:lvlText w:val="—"/>
      <w:lvlJc w:val="left"/>
      <w:pPr>
        <w:ind w:left="410" w:hanging="366"/>
      </w:pPr>
      <w:rPr>
        <w:rFonts w:ascii="Georgia" w:eastAsia="Georgia" w:hAnsi="Georgia" w:cs="Georgia"/>
        <w:color w:val="231F20"/>
        <w:sz w:val="22"/>
        <w:szCs w:val="22"/>
      </w:rPr>
    </w:lvl>
    <w:lvl w:ilvl="1">
      <w:numFmt w:val="bullet"/>
      <w:lvlText w:val="•"/>
      <w:lvlJc w:val="left"/>
      <w:pPr>
        <w:ind w:left="728" w:hanging="366"/>
      </w:pPr>
    </w:lvl>
    <w:lvl w:ilvl="2">
      <w:numFmt w:val="bullet"/>
      <w:lvlText w:val="•"/>
      <w:lvlJc w:val="left"/>
      <w:pPr>
        <w:ind w:left="1036" w:hanging="366"/>
      </w:pPr>
    </w:lvl>
    <w:lvl w:ilvl="3">
      <w:numFmt w:val="bullet"/>
      <w:lvlText w:val="•"/>
      <w:lvlJc w:val="left"/>
      <w:pPr>
        <w:ind w:left="1344" w:hanging="365"/>
      </w:pPr>
    </w:lvl>
    <w:lvl w:ilvl="4">
      <w:numFmt w:val="bullet"/>
      <w:lvlText w:val="•"/>
      <w:lvlJc w:val="left"/>
      <w:pPr>
        <w:ind w:left="1652" w:hanging="366"/>
      </w:pPr>
    </w:lvl>
    <w:lvl w:ilvl="5">
      <w:numFmt w:val="bullet"/>
      <w:lvlText w:val="•"/>
      <w:lvlJc w:val="left"/>
      <w:pPr>
        <w:ind w:left="1960" w:hanging="366"/>
      </w:pPr>
    </w:lvl>
    <w:lvl w:ilvl="6">
      <w:numFmt w:val="bullet"/>
      <w:lvlText w:val="•"/>
      <w:lvlJc w:val="left"/>
      <w:pPr>
        <w:ind w:left="2268" w:hanging="365"/>
      </w:pPr>
    </w:lvl>
    <w:lvl w:ilvl="7">
      <w:numFmt w:val="bullet"/>
      <w:lvlText w:val="•"/>
      <w:lvlJc w:val="left"/>
      <w:pPr>
        <w:ind w:left="2576" w:hanging="365"/>
      </w:pPr>
    </w:lvl>
    <w:lvl w:ilvl="8">
      <w:numFmt w:val="bullet"/>
      <w:lvlText w:val="•"/>
      <w:lvlJc w:val="left"/>
      <w:pPr>
        <w:ind w:left="2884" w:hanging="366"/>
      </w:pPr>
    </w:lvl>
  </w:abstractNum>
  <w:abstractNum w:abstractNumId="10" w15:restartNumberingAfterBreak="0">
    <w:nsid w:val="4E7F36B2"/>
    <w:multiLevelType w:val="hybridMultilevel"/>
    <w:tmpl w:val="21FC4B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B374D"/>
    <w:multiLevelType w:val="multilevel"/>
    <w:tmpl w:val="81C010FC"/>
    <w:lvl w:ilvl="0">
      <w:start w:val="1"/>
      <w:numFmt w:val="lowerLetter"/>
      <w:lvlText w:val="%1)"/>
      <w:lvlJc w:val="right"/>
      <w:pPr>
        <w:ind w:left="942" w:hanging="403"/>
      </w:pPr>
      <w:rPr>
        <w:color w:val="231F20"/>
        <w:sz w:val="22"/>
        <w:szCs w:val="22"/>
      </w:rPr>
    </w:lvl>
    <w:lvl w:ilvl="1">
      <w:numFmt w:val="bullet"/>
      <w:lvlText w:val="•"/>
      <w:lvlJc w:val="left"/>
      <w:pPr>
        <w:ind w:left="1959" w:hanging="403"/>
      </w:pPr>
    </w:lvl>
    <w:lvl w:ilvl="2">
      <w:numFmt w:val="bullet"/>
      <w:lvlText w:val="•"/>
      <w:lvlJc w:val="left"/>
      <w:pPr>
        <w:ind w:left="2976" w:hanging="403"/>
      </w:pPr>
    </w:lvl>
    <w:lvl w:ilvl="3">
      <w:numFmt w:val="bullet"/>
      <w:lvlText w:val="•"/>
      <w:lvlJc w:val="left"/>
      <w:pPr>
        <w:ind w:left="3992" w:hanging="403"/>
      </w:pPr>
    </w:lvl>
    <w:lvl w:ilvl="4">
      <w:numFmt w:val="bullet"/>
      <w:lvlText w:val="•"/>
      <w:lvlJc w:val="left"/>
      <w:pPr>
        <w:ind w:left="5009" w:hanging="403"/>
      </w:pPr>
    </w:lvl>
    <w:lvl w:ilvl="5">
      <w:numFmt w:val="bullet"/>
      <w:lvlText w:val="•"/>
      <w:lvlJc w:val="left"/>
      <w:pPr>
        <w:ind w:left="6025" w:hanging="402"/>
      </w:pPr>
    </w:lvl>
    <w:lvl w:ilvl="6">
      <w:numFmt w:val="bullet"/>
      <w:lvlText w:val="•"/>
      <w:lvlJc w:val="left"/>
      <w:pPr>
        <w:ind w:left="7042" w:hanging="403"/>
      </w:pPr>
    </w:lvl>
    <w:lvl w:ilvl="7">
      <w:numFmt w:val="bullet"/>
      <w:lvlText w:val="•"/>
      <w:lvlJc w:val="left"/>
      <w:pPr>
        <w:ind w:left="8058" w:hanging="403"/>
      </w:pPr>
    </w:lvl>
    <w:lvl w:ilvl="8">
      <w:numFmt w:val="bullet"/>
      <w:lvlText w:val="•"/>
      <w:lvlJc w:val="left"/>
      <w:pPr>
        <w:ind w:left="9075" w:hanging="403"/>
      </w:pPr>
    </w:lvl>
  </w:abstractNum>
  <w:abstractNum w:abstractNumId="12" w15:restartNumberingAfterBreak="0">
    <w:nsid w:val="67562A10"/>
    <w:multiLevelType w:val="multilevel"/>
    <w:tmpl w:val="C9D0CE72"/>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13" w15:restartNumberingAfterBreak="0">
    <w:nsid w:val="6B7B25AE"/>
    <w:multiLevelType w:val="hybridMultilevel"/>
    <w:tmpl w:val="6E7C121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902F5B"/>
    <w:multiLevelType w:val="hybridMultilevel"/>
    <w:tmpl w:val="D56E9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AE79D5"/>
    <w:multiLevelType w:val="hybridMultilevel"/>
    <w:tmpl w:val="519E7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87B37"/>
    <w:multiLevelType w:val="hybridMultilevel"/>
    <w:tmpl w:val="4CF02CEC"/>
    <w:lvl w:ilvl="0" w:tplc="74788C48">
      <w:start w:val="4"/>
      <w:numFmt w:val="bullet"/>
      <w:lvlText w:val="-"/>
      <w:lvlJc w:val="left"/>
      <w:pPr>
        <w:ind w:left="1159" w:hanging="360"/>
      </w:pPr>
      <w:rPr>
        <w:rFonts w:ascii="Calibri" w:eastAsia="Times New Roman" w:hAnsi="Calibri" w:cs="Calibri" w:hint="default"/>
      </w:rPr>
    </w:lvl>
    <w:lvl w:ilvl="1" w:tplc="40090003" w:tentative="1">
      <w:start w:val="1"/>
      <w:numFmt w:val="bullet"/>
      <w:lvlText w:val="o"/>
      <w:lvlJc w:val="left"/>
      <w:pPr>
        <w:ind w:left="1879" w:hanging="360"/>
      </w:pPr>
      <w:rPr>
        <w:rFonts w:ascii="Courier New" w:hAnsi="Courier New" w:cs="Courier New" w:hint="default"/>
      </w:rPr>
    </w:lvl>
    <w:lvl w:ilvl="2" w:tplc="40090005" w:tentative="1">
      <w:start w:val="1"/>
      <w:numFmt w:val="bullet"/>
      <w:lvlText w:val=""/>
      <w:lvlJc w:val="left"/>
      <w:pPr>
        <w:ind w:left="2599" w:hanging="360"/>
      </w:pPr>
      <w:rPr>
        <w:rFonts w:ascii="Wingdings" w:hAnsi="Wingdings" w:hint="default"/>
      </w:rPr>
    </w:lvl>
    <w:lvl w:ilvl="3" w:tplc="40090001" w:tentative="1">
      <w:start w:val="1"/>
      <w:numFmt w:val="bullet"/>
      <w:lvlText w:val=""/>
      <w:lvlJc w:val="left"/>
      <w:pPr>
        <w:ind w:left="3319" w:hanging="360"/>
      </w:pPr>
      <w:rPr>
        <w:rFonts w:ascii="Symbol" w:hAnsi="Symbol" w:hint="default"/>
      </w:rPr>
    </w:lvl>
    <w:lvl w:ilvl="4" w:tplc="40090003" w:tentative="1">
      <w:start w:val="1"/>
      <w:numFmt w:val="bullet"/>
      <w:lvlText w:val="o"/>
      <w:lvlJc w:val="left"/>
      <w:pPr>
        <w:ind w:left="4039" w:hanging="360"/>
      </w:pPr>
      <w:rPr>
        <w:rFonts w:ascii="Courier New" w:hAnsi="Courier New" w:cs="Courier New" w:hint="default"/>
      </w:rPr>
    </w:lvl>
    <w:lvl w:ilvl="5" w:tplc="40090005" w:tentative="1">
      <w:start w:val="1"/>
      <w:numFmt w:val="bullet"/>
      <w:lvlText w:val=""/>
      <w:lvlJc w:val="left"/>
      <w:pPr>
        <w:ind w:left="4759" w:hanging="360"/>
      </w:pPr>
      <w:rPr>
        <w:rFonts w:ascii="Wingdings" w:hAnsi="Wingdings" w:hint="default"/>
      </w:rPr>
    </w:lvl>
    <w:lvl w:ilvl="6" w:tplc="40090001" w:tentative="1">
      <w:start w:val="1"/>
      <w:numFmt w:val="bullet"/>
      <w:lvlText w:val=""/>
      <w:lvlJc w:val="left"/>
      <w:pPr>
        <w:ind w:left="5479" w:hanging="360"/>
      </w:pPr>
      <w:rPr>
        <w:rFonts w:ascii="Symbol" w:hAnsi="Symbol" w:hint="default"/>
      </w:rPr>
    </w:lvl>
    <w:lvl w:ilvl="7" w:tplc="40090003" w:tentative="1">
      <w:start w:val="1"/>
      <w:numFmt w:val="bullet"/>
      <w:lvlText w:val="o"/>
      <w:lvlJc w:val="left"/>
      <w:pPr>
        <w:ind w:left="6199" w:hanging="360"/>
      </w:pPr>
      <w:rPr>
        <w:rFonts w:ascii="Courier New" w:hAnsi="Courier New" w:cs="Courier New" w:hint="default"/>
      </w:rPr>
    </w:lvl>
    <w:lvl w:ilvl="8" w:tplc="40090005" w:tentative="1">
      <w:start w:val="1"/>
      <w:numFmt w:val="bullet"/>
      <w:lvlText w:val=""/>
      <w:lvlJc w:val="left"/>
      <w:pPr>
        <w:ind w:left="6919" w:hanging="360"/>
      </w:pPr>
      <w:rPr>
        <w:rFonts w:ascii="Wingdings" w:hAnsi="Wingdings" w:hint="default"/>
      </w:rPr>
    </w:lvl>
  </w:abstractNum>
  <w:abstractNum w:abstractNumId="17" w15:restartNumberingAfterBreak="0">
    <w:nsid w:val="70344797"/>
    <w:multiLevelType w:val="hybridMultilevel"/>
    <w:tmpl w:val="39DAC4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D5736"/>
    <w:multiLevelType w:val="multilevel"/>
    <w:tmpl w:val="F7869344"/>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3635F1"/>
    <w:multiLevelType w:val="multilevel"/>
    <w:tmpl w:val="2154E3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260E45"/>
    <w:multiLevelType w:val="hybridMultilevel"/>
    <w:tmpl w:val="31BAFC6E"/>
    <w:lvl w:ilvl="0" w:tplc="AC24962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1331F"/>
    <w:multiLevelType w:val="hybridMultilevel"/>
    <w:tmpl w:val="C58E7CF0"/>
    <w:lvl w:ilvl="0" w:tplc="04090017">
      <w:start w:val="1"/>
      <w:numFmt w:val="lowerLetter"/>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num w:numId="1">
    <w:abstractNumId w:val="12"/>
  </w:num>
  <w:num w:numId="2">
    <w:abstractNumId w:val="6"/>
  </w:num>
  <w:num w:numId="3">
    <w:abstractNumId w:val="9"/>
  </w:num>
  <w:num w:numId="4">
    <w:abstractNumId w:val="2"/>
  </w:num>
  <w:num w:numId="5">
    <w:abstractNumId w:val="11"/>
  </w:num>
  <w:num w:numId="6">
    <w:abstractNumId w:val="19"/>
  </w:num>
  <w:num w:numId="7">
    <w:abstractNumId w:val="7"/>
  </w:num>
  <w:num w:numId="8">
    <w:abstractNumId w:val="18"/>
  </w:num>
  <w:num w:numId="9">
    <w:abstractNumId w:val="3"/>
  </w:num>
  <w:num w:numId="10">
    <w:abstractNumId w:val="16"/>
  </w:num>
  <w:num w:numId="11">
    <w:abstractNumId w:val="4"/>
  </w:num>
  <w:num w:numId="12">
    <w:abstractNumId w:val="0"/>
  </w:num>
  <w:num w:numId="13">
    <w:abstractNumId w:val="10"/>
  </w:num>
  <w:num w:numId="14">
    <w:abstractNumId w:val="21"/>
  </w:num>
  <w:num w:numId="15">
    <w:abstractNumId w:val="15"/>
  </w:num>
  <w:num w:numId="16">
    <w:abstractNumId w:val="8"/>
  </w:num>
  <w:num w:numId="17">
    <w:abstractNumId w:val="14"/>
  </w:num>
  <w:num w:numId="18">
    <w:abstractNumId w:val="17"/>
  </w:num>
  <w:num w:numId="19">
    <w:abstractNumId w:val="1"/>
  </w:num>
  <w:num w:numId="20">
    <w:abstractNumId w:val="20"/>
  </w:num>
  <w:num w:numId="21">
    <w:abstractNumId w:val="5"/>
  </w:num>
  <w:num w:numId="22">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no">
    <w15:presenceInfo w15:providerId="None" w15:userId="Inno"/>
  </w15:person>
  <w15:person w15:author="PGD">
    <w15:presenceInfo w15:providerId="None" w15:userId="P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DF"/>
    <w:rsid w:val="00001318"/>
    <w:rsid w:val="000207CC"/>
    <w:rsid w:val="00025D06"/>
    <w:rsid w:val="00030048"/>
    <w:rsid w:val="000618C4"/>
    <w:rsid w:val="00072FDE"/>
    <w:rsid w:val="000739E9"/>
    <w:rsid w:val="0008308A"/>
    <w:rsid w:val="0008313A"/>
    <w:rsid w:val="0008509C"/>
    <w:rsid w:val="000B03EC"/>
    <w:rsid w:val="000B33B0"/>
    <w:rsid w:val="000E5F0D"/>
    <w:rsid w:val="000F155D"/>
    <w:rsid w:val="00100A2D"/>
    <w:rsid w:val="00112BEE"/>
    <w:rsid w:val="00122D84"/>
    <w:rsid w:val="001335FE"/>
    <w:rsid w:val="00145C5B"/>
    <w:rsid w:val="0014776E"/>
    <w:rsid w:val="00166A53"/>
    <w:rsid w:val="0017382A"/>
    <w:rsid w:val="00176005"/>
    <w:rsid w:val="001876FC"/>
    <w:rsid w:val="00187A56"/>
    <w:rsid w:val="00195899"/>
    <w:rsid w:val="001A757D"/>
    <w:rsid w:val="001B4F2F"/>
    <w:rsid w:val="001F5A08"/>
    <w:rsid w:val="002051E8"/>
    <w:rsid w:val="00210228"/>
    <w:rsid w:val="002238FD"/>
    <w:rsid w:val="002478C7"/>
    <w:rsid w:val="00275BFD"/>
    <w:rsid w:val="00292EE3"/>
    <w:rsid w:val="002A1062"/>
    <w:rsid w:val="002D4983"/>
    <w:rsid w:val="002E3612"/>
    <w:rsid w:val="0032075E"/>
    <w:rsid w:val="003259A0"/>
    <w:rsid w:val="00341803"/>
    <w:rsid w:val="00360D02"/>
    <w:rsid w:val="00371B14"/>
    <w:rsid w:val="00397B73"/>
    <w:rsid w:val="003A3257"/>
    <w:rsid w:val="003B29EB"/>
    <w:rsid w:val="003C151D"/>
    <w:rsid w:val="003C62DE"/>
    <w:rsid w:val="003D3112"/>
    <w:rsid w:val="003E74A1"/>
    <w:rsid w:val="003F5010"/>
    <w:rsid w:val="00400D23"/>
    <w:rsid w:val="00401009"/>
    <w:rsid w:val="00452D25"/>
    <w:rsid w:val="00455E9C"/>
    <w:rsid w:val="00470B19"/>
    <w:rsid w:val="004776CA"/>
    <w:rsid w:val="00497AE0"/>
    <w:rsid w:val="004B7DC6"/>
    <w:rsid w:val="004F6E63"/>
    <w:rsid w:val="00500E2F"/>
    <w:rsid w:val="00514579"/>
    <w:rsid w:val="00516A26"/>
    <w:rsid w:val="00527151"/>
    <w:rsid w:val="00527394"/>
    <w:rsid w:val="005453CE"/>
    <w:rsid w:val="00550B5D"/>
    <w:rsid w:val="0055587F"/>
    <w:rsid w:val="00555B8C"/>
    <w:rsid w:val="00582427"/>
    <w:rsid w:val="005843FC"/>
    <w:rsid w:val="005C37A1"/>
    <w:rsid w:val="005E3FD0"/>
    <w:rsid w:val="005E7360"/>
    <w:rsid w:val="005F4DA9"/>
    <w:rsid w:val="0062232F"/>
    <w:rsid w:val="006235FD"/>
    <w:rsid w:val="00662168"/>
    <w:rsid w:val="0066654D"/>
    <w:rsid w:val="00673B4A"/>
    <w:rsid w:val="00696593"/>
    <w:rsid w:val="006A6B57"/>
    <w:rsid w:val="006C1C34"/>
    <w:rsid w:val="006C2AFB"/>
    <w:rsid w:val="006C4FCA"/>
    <w:rsid w:val="0070709C"/>
    <w:rsid w:val="0071756B"/>
    <w:rsid w:val="007348A0"/>
    <w:rsid w:val="00770EBC"/>
    <w:rsid w:val="0078259D"/>
    <w:rsid w:val="00782E0E"/>
    <w:rsid w:val="007A3E9C"/>
    <w:rsid w:val="007B67C3"/>
    <w:rsid w:val="00803322"/>
    <w:rsid w:val="008111D5"/>
    <w:rsid w:val="0083255C"/>
    <w:rsid w:val="00832875"/>
    <w:rsid w:val="00850095"/>
    <w:rsid w:val="00863C26"/>
    <w:rsid w:val="008678FA"/>
    <w:rsid w:val="008817AA"/>
    <w:rsid w:val="008B2059"/>
    <w:rsid w:val="008B4C6B"/>
    <w:rsid w:val="008C4CB8"/>
    <w:rsid w:val="008D0853"/>
    <w:rsid w:val="008D101A"/>
    <w:rsid w:val="008D5CF5"/>
    <w:rsid w:val="008F31D9"/>
    <w:rsid w:val="008F3CB0"/>
    <w:rsid w:val="00923DCB"/>
    <w:rsid w:val="00934E4F"/>
    <w:rsid w:val="0094159E"/>
    <w:rsid w:val="009437EB"/>
    <w:rsid w:val="00944CB1"/>
    <w:rsid w:val="00952449"/>
    <w:rsid w:val="00955FD2"/>
    <w:rsid w:val="00963D06"/>
    <w:rsid w:val="00965ADF"/>
    <w:rsid w:val="00984BDF"/>
    <w:rsid w:val="009B269D"/>
    <w:rsid w:val="009B54FF"/>
    <w:rsid w:val="009C36B0"/>
    <w:rsid w:val="00A25A1B"/>
    <w:rsid w:val="00A2738A"/>
    <w:rsid w:val="00A32AF9"/>
    <w:rsid w:val="00A63782"/>
    <w:rsid w:val="00A8294B"/>
    <w:rsid w:val="00A959EA"/>
    <w:rsid w:val="00AA6137"/>
    <w:rsid w:val="00AA6DE1"/>
    <w:rsid w:val="00AB7F2B"/>
    <w:rsid w:val="00AD3BF0"/>
    <w:rsid w:val="00AE5C07"/>
    <w:rsid w:val="00AF2A59"/>
    <w:rsid w:val="00AF71E6"/>
    <w:rsid w:val="00B0540E"/>
    <w:rsid w:val="00B311FE"/>
    <w:rsid w:val="00B50FD0"/>
    <w:rsid w:val="00B5169B"/>
    <w:rsid w:val="00B6116A"/>
    <w:rsid w:val="00B64E72"/>
    <w:rsid w:val="00B67439"/>
    <w:rsid w:val="00B85D7A"/>
    <w:rsid w:val="00B9541A"/>
    <w:rsid w:val="00BB3023"/>
    <w:rsid w:val="00BE21C5"/>
    <w:rsid w:val="00BE2F7C"/>
    <w:rsid w:val="00C11892"/>
    <w:rsid w:val="00C15A32"/>
    <w:rsid w:val="00C5690B"/>
    <w:rsid w:val="00C649C9"/>
    <w:rsid w:val="00CB0924"/>
    <w:rsid w:val="00CB5680"/>
    <w:rsid w:val="00CB71AD"/>
    <w:rsid w:val="00D149D7"/>
    <w:rsid w:val="00D20BBB"/>
    <w:rsid w:val="00D26FF8"/>
    <w:rsid w:val="00D351E2"/>
    <w:rsid w:val="00D467A8"/>
    <w:rsid w:val="00D8320E"/>
    <w:rsid w:val="00D9356C"/>
    <w:rsid w:val="00DA400F"/>
    <w:rsid w:val="00DD3AB2"/>
    <w:rsid w:val="00DD3D4B"/>
    <w:rsid w:val="00DD7DE1"/>
    <w:rsid w:val="00DE4760"/>
    <w:rsid w:val="00DF0126"/>
    <w:rsid w:val="00E22B2C"/>
    <w:rsid w:val="00E3059E"/>
    <w:rsid w:val="00E309BC"/>
    <w:rsid w:val="00E42CBC"/>
    <w:rsid w:val="00E60929"/>
    <w:rsid w:val="00E76679"/>
    <w:rsid w:val="00E85571"/>
    <w:rsid w:val="00E90333"/>
    <w:rsid w:val="00E92411"/>
    <w:rsid w:val="00E955F4"/>
    <w:rsid w:val="00EA074A"/>
    <w:rsid w:val="00EC414A"/>
    <w:rsid w:val="00ED60F3"/>
    <w:rsid w:val="00EE29C8"/>
    <w:rsid w:val="00F423EA"/>
    <w:rsid w:val="00F43E8A"/>
    <w:rsid w:val="00F642C8"/>
    <w:rsid w:val="00F71E27"/>
    <w:rsid w:val="00F75F0A"/>
    <w:rsid w:val="00F83672"/>
    <w:rsid w:val="00F84D1C"/>
    <w:rsid w:val="00F939BC"/>
    <w:rsid w:val="00FA1948"/>
    <w:rsid w:val="00FB3953"/>
    <w:rsid w:val="00FB7922"/>
    <w:rsid w:val="00FC601E"/>
    <w:rsid w:val="00FC6608"/>
    <w:rsid w:val="00FD2228"/>
    <w:rsid w:val="00FE0705"/>
    <w:rsid w:val="00FE3A1C"/>
    <w:rsid w:val="00FF32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6D97C8"/>
  <w15:docId w15:val="{90189356-5D5F-4354-A2EC-271A9FFE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hi-IN"/>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86"/>
    <w:rPr>
      <w:rFonts w:eastAsiaTheme="minorEastAsia"/>
    </w:rPr>
  </w:style>
  <w:style w:type="paragraph" w:styleId="Heading1">
    <w:name w:val="heading 1"/>
    <w:basedOn w:val="Normal"/>
    <w:next w:val="Normal"/>
    <w:link w:val="Heading1Char"/>
    <w:uiPriority w:val="9"/>
    <w:qFormat/>
    <w:rsid w:val="0053298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74E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298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53298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32986"/>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rsid w:val="0053298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532986"/>
    <w:rPr>
      <w:rFonts w:asciiTheme="majorHAnsi" w:eastAsiaTheme="majorEastAsia" w:hAnsiTheme="majorHAnsi" w:cstheme="majorBidi"/>
      <w:i/>
      <w:iCs/>
      <w:sz w:val="24"/>
      <w:szCs w:val="24"/>
    </w:rPr>
  </w:style>
  <w:style w:type="paragraph" w:styleId="BodyText">
    <w:name w:val="Body Text"/>
    <w:basedOn w:val="Normal"/>
    <w:link w:val="BodyTextChar"/>
    <w:uiPriority w:val="1"/>
    <w:rsid w:val="00532986"/>
    <w:pPr>
      <w:widowControl w:val="0"/>
      <w:autoSpaceDE w:val="0"/>
      <w:autoSpaceDN w:val="0"/>
      <w:spacing w:after="0" w:line="240" w:lineRule="auto"/>
    </w:pPr>
    <w:rPr>
      <w:rFonts w:ascii="Bookman Old Style" w:eastAsia="Bookman Old Style" w:hAnsi="Bookman Old Style" w:cs="Bookman Old Style"/>
      <w:sz w:val="21"/>
      <w:szCs w:val="21"/>
      <w:lang w:val="en-US"/>
    </w:rPr>
  </w:style>
  <w:style w:type="character" w:customStyle="1" w:styleId="BodyTextChar">
    <w:name w:val="Body Text Char"/>
    <w:basedOn w:val="DefaultParagraphFont"/>
    <w:link w:val="BodyText"/>
    <w:uiPriority w:val="1"/>
    <w:rsid w:val="00532986"/>
    <w:rPr>
      <w:rFonts w:ascii="Bookman Old Style" w:eastAsia="Bookman Old Style" w:hAnsi="Bookman Old Style" w:cs="Bookman Old Style"/>
      <w:sz w:val="21"/>
      <w:szCs w:val="21"/>
      <w:lang w:val="en-US"/>
    </w:rPr>
  </w:style>
  <w:style w:type="paragraph" w:styleId="TOC1">
    <w:name w:val="toc 1"/>
    <w:basedOn w:val="Normal"/>
    <w:uiPriority w:val="1"/>
    <w:qFormat/>
    <w:rsid w:val="00674E37"/>
    <w:pPr>
      <w:widowControl w:val="0"/>
      <w:autoSpaceDE w:val="0"/>
      <w:autoSpaceDN w:val="0"/>
      <w:spacing w:before="97" w:after="0" w:line="240" w:lineRule="auto"/>
      <w:ind w:left="1477" w:hanging="681"/>
      <w:jc w:val="left"/>
    </w:pPr>
    <w:rPr>
      <w:rFonts w:ascii="Caladea" w:eastAsia="Caladea" w:hAnsi="Caladea" w:cs="Caladea"/>
      <w:b/>
      <w:bCs/>
      <w:lang w:val="en-US"/>
    </w:rPr>
  </w:style>
  <w:style w:type="paragraph" w:styleId="TOC2">
    <w:name w:val="toc 2"/>
    <w:basedOn w:val="Normal"/>
    <w:uiPriority w:val="1"/>
    <w:qFormat/>
    <w:rsid w:val="00674E37"/>
    <w:pPr>
      <w:widowControl w:val="0"/>
      <w:autoSpaceDE w:val="0"/>
      <w:autoSpaceDN w:val="0"/>
      <w:spacing w:after="0" w:line="242" w:lineRule="exact"/>
      <w:ind w:left="2157" w:hanging="681"/>
      <w:jc w:val="left"/>
    </w:pPr>
    <w:rPr>
      <w:rFonts w:ascii="Georgia" w:eastAsia="Georgia" w:hAnsi="Georgia" w:cs="Georgia"/>
      <w:lang w:val="en-US"/>
    </w:rPr>
  </w:style>
  <w:style w:type="character" w:customStyle="1" w:styleId="Heading2Char">
    <w:name w:val="Heading 2 Char"/>
    <w:basedOn w:val="DefaultParagraphFont"/>
    <w:link w:val="Heading2"/>
    <w:uiPriority w:val="9"/>
    <w:rsid w:val="00674E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674E37"/>
    <w:pPr>
      <w:widowControl w:val="0"/>
      <w:autoSpaceDE w:val="0"/>
      <w:autoSpaceDN w:val="0"/>
      <w:spacing w:after="0" w:line="240" w:lineRule="auto"/>
      <w:ind w:left="519" w:hanging="403"/>
      <w:jc w:val="left"/>
    </w:pPr>
    <w:rPr>
      <w:rFonts w:ascii="Georgia" w:eastAsia="Georgia" w:hAnsi="Georgia" w:cs="Georgia"/>
      <w:lang w:val="en-US"/>
    </w:rPr>
  </w:style>
  <w:style w:type="paragraph" w:customStyle="1" w:styleId="TableParagraph">
    <w:name w:val="Table Paragraph"/>
    <w:basedOn w:val="Normal"/>
    <w:uiPriority w:val="1"/>
    <w:qFormat/>
    <w:rsid w:val="00674E37"/>
    <w:pPr>
      <w:widowControl w:val="0"/>
      <w:autoSpaceDE w:val="0"/>
      <w:autoSpaceDN w:val="0"/>
      <w:spacing w:after="0" w:line="240" w:lineRule="auto"/>
      <w:ind w:left="799"/>
      <w:jc w:val="center"/>
    </w:pPr>
    <w:rPr>
      <w:rFonts w:ascii="Georgia" w:eastAsia="Georgia" w:hAnsi="Georgia" w:cs="Georgia"/>
      <w:lang w:val="en-US"/>
    </w:rPr>
  </w:style>
  <w:style w:type="table" w:styleId="TableGrid">
    <w:name w:val="Table Grid"/>
    <w:basedOn w:val="TableNormal"/>
    <w:uiPriority w:val="39"/>
    <w:rsid w:val="0067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E37"/>
    <w:rPr>
      <w:sz w:val="16"/>
      <w:szCs w:val="16"/>
    </w:rPr>
  </w:style>
  <w:style w:type="paragraph" w:styleId="CommentText">
    <w:name w:val="annotation text"/>
    <w:basedOn w:val="Normal"/>
    <w:link w:val="CommentTextChar"/>
    <w:uiPriority w:val="99"/>
    <w:semiHidden/>
    <w:unhideWhenUsed/>
    <w:rsid w:val="00674E37"/>
    <w:pPr>
      <w:spacing w:line="240" w:lineRule="auto"/>
    </w:pPr>
    <w:rPr>
      <w:sz w:val="20"/>
      <w:szCs w:val="20"/>
    </w:rPr>
  </w:style>
  <w:style w:type="character" w:customStyle="1" w:styleId="CommentTextChar">
    <w:name w:val="Comment Text Char"/>
    <w:basedOn w:val="DefaultParagraphFont"/>
    <w:link w:val="CommentText"/>
    <w:uiPriority w:val="99"/>
    <w:semiHidden/>
    <w:rsid w:val="00674E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4E37"/>
    <w:rPr>
      <w:b/>
      <w:bCs/>
    </w:rPr>
  </w:style>
  <w:style w:type="character" w:customStyle="1" w:styleId="CommentSubjectChar">
    <w:name w:val="Comment Subject Char"/>
    <w:basedOn w:val="CommentTextChar"/>
    <w:link w:val="CommentSubject"/>
    <w:uiPriority w:val="99"/>
    <w:semiHidden/>
    <w:rsid w:val="00674E37"/>
    <w:rPr>
      <w:rFonts w:eastAsiaTheme="minorEastAsia"/>
      <w:b/>
      <w:bCs/>
      <w:sz w:val="20"/>
      <w:szCs w:val="20"/>
    </w:rPr>
  </w:style>
  <w:style w:type="paragraph" w:styleId="Header">
    <w:name w:val="header"/>
    <w:basedOn w:val="Normal"/>
    <w:link w:val="HeaderChar"/>
    <w:uiPriority w:val="99"/>
    <w:unhideWhenUsed/>
    <w:rsid w:val="00674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E37"/>
    <w:rPr>
      <w:rFonts w:eastAsiaTheme="minorEastAsia"/>
    </w:rPr>
  </w:style>
  <w:style w:type="paragraph" w:styleId="Footer">
    <w:name w:val="footer"/>
    <w:basedOn w:val="Normal"/>
    <w:link w:val="FooterChar"/>
    <w:uiPriority w:val="99"/>
    <w:unhideWhenUsed/>
    <w:rsid w:val="00674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E37"/>
    <w:rPr>
      <w:rFonts w:eastAsiaTheme="minorEastAsia"/>
    </w:rPr>
  </w:style>
  <w:style w:type="paragraph" w:styleId="NoSpacing">
    <w:name w:val="No Spacing"/>
    <w:uiPriority w:val="1"/>
    <w:qFormat/>
    <w:rsid w:val="00B51CE0"/>
    <w:pPr>
      <w:spacing w:after="0" w:line="240" w:lineRule="auto"/>
    </w:pPr>
    <w:rPr>
      <w:rFonts w:eastAsiaTheme="minorEastAsia"/>
    </w:rPr>
  </w:style>
  <w:style w:type="paragraph" w:styleId="BalloonText">
    <w:name w:val="Balloon Text"/>
    <w:basedOn w:val="Normal"/>
    <w:link w:val="BalloonTextChar"/>
    <w:uiPriority w:val="99"/>
    <w:semiHidden/>
    <w:unhideWhenUsed/>
    <w:rsid w:val="00FE1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EC"/>
    <w:rPr>
      <w:rFonts w:ascii="Tahoma" w:eastAsiaTheme="minorEastAsia" w:hAnsi="Tahoma" w:cs="Tahoma"/>
      <w:sz w:val="16"/>
      <w:szCs w:val="16"/>
    </w:rPr>
  </w:style>
  <w:style w:type="paragraph" w:styleId="NormalWeb">
    <w:name w:val="Normal (Web)"/>
    <w:basedOn w:val="Normal"/>
    <w:uiPriority w:val="99"/>
    <w:semiHidden/>
    <w:unhideWhenUsed/>
    <w:rsid w:val="00827E8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827E8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B54FF"/>
    <w:rPr>
      <w:color w:val="0563C1" w:themeColor="hyperlink"/>
      <w:u w:val="single"/>
    </w:rPr>
  </w:style>
  <w:style w:type="character" w:customStyle="1" w:styleId="PlainTextChar">
    <w:name w:val="Plain Text Char"/>
    <w:aliases w:val="Char Char"/>
    <w:basedOn w:val="DefaultParagraphFont"/>
    <w:link w:val="PlainText"/>
    <w:locked/>
    <w:rsid w:val="009B54FF"/>
    <w:rPr>
      <w:rFonts w:ascii="Courier New" w:eastAsia="Times New Roman" w:hAnsi="Courier New" w:cs="Times New Roman"/>
      <w:sz w:val="20"/>
    </w:rPr>
  </w:style>
  <w:style w:type="paragraph" w:styleId="PlainText">
    <w:name w:val="Plain Text"/>
    <w:aliases w:val="Char"/>
    <w:basedOn w:val="Normal"/>
    <w:link w:val="PlainTextChar"/>
    <w:unhideWhenUsed/>
    <w:rsid w:val="009B54FF"/>
    <w:pPr>
      <w:spacing w:after="0" w:line="240" w:lineRule="auto"/>
      <w:jc w:val="left"/>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B54FF"/>
    <w:rPr>
      <w:rFonts w:ascii="Consolas" w:eastAsiaTheme="minorEastAsia" w:hAnsi="Consolas" w:cs="Mangal"/>
      <w:sz w:val="21"/>
      <w:szCs w:val="19"/>
    </w:rPr>
  </w:style>
  <w:style w:type="paragraph" w:styleId="Revision">
    <w:name w:val="Revision"/>
    <w:hidden/>
    <w:uiPriority w:val="99"/>
    <w:semiHidden/>
    <w:rsid w:val="00D26FF8"/>
    <w:pPr>
      <w:spacing w:after="0" w:line="240" w:lineRule="auto"/>
      <w:jc w:val="left"/>
    </w:pPr>
    <w:rPr>
      <w:rFonts w:eastAsiaTheme="minorEastAsia" w:cs="Mangal"/>
      <w:szCs w:val="20"/>
    </w:rPr>
  </w:style>
  <w:style w:type="character" w:styleId="SubtleReference">
    <w:name w:val="Subtle Reference"/>
    <w:basedOn w:val="DefaultParagraphFont"/>
    <w:uiPriority w:val="31"/>
    <w:qFormat/>
    <w:rsid w:val="00341803"/>
    <w:rPr>
      <w:smallCaps/>
      <w:color w:val="5A5A5A" w:themeColor="text1" w:themeTint="A5"/>
    </w:rPr>
  </w:style>
  <w:style w:type="character" w:styleId="Strong">
    <w:name w:val="Strong"/>
    <w:basedOn w:val="DefaultParagraphFont"/>
    <w:uiPriority w:val="22"/>
    <w:qFormat/>
    <w:rsid w:val="00341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7rK+dtC0wagZgme5W+ZLTJ6zI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OAByITFKTjE5UHJEUTNaUkNrek9RTkxOcllyS3cxMWxDM1h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Ray</dc:creator>
  <cp:lastModifiedBy>PGD</cp:lastModifiedBy>
  <cp:revision>19</cp:revision>
  <cp:lastPrinted>2024-12-09T11:45:00Z</cp:lastPrinted>
  <dcterms:created xsi:type="dcterms:W3CDTF">2024-12-10T12:07:00Z</dcterms:created>
  <dcterms:modified xsi:type="dcterms:W3CDTF">2024-12-18T04:33:00Z</dcterms:modified>
</cp:coreProperties>
</file>