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29A8B1" w14:textId="4A1685BC" w:rsidR="006C0CAB" w:rsidRPr="00657839" w:rsidRDefault="006C0CAB" w:rsidP="00E25D55">
      <w:pPr>
        <w:spacing w:after="0" w:line="240" w:lineRule="auto"/>
        <w:jc w:val="right"/>
        <w:rPr>
          <w:rFonts w:ascii="Times New Roman" w:hAnsi="Times New Roman" w:cs="Times New Roman"/>
          <w:b/>
          <w:bCs/>
          <w:sz w:val="24"/>
          <w:szCs w:val="24"/>
          <w:lang w:val="en-IN"/>
        </w:rPr>
      </w:pPr>
      <w:r w:rsidRPr="00657839">
        <w:rPr>
          <w:rFonts w:ascii="Times New Roman" w:hAnsi="Times New Roman" w:cs="Times New Roman"/>
          <w:b/>
          <w:bCs/>
          <w:sz w:val="24"/>
          <w:szCs w:val="24"/>
          <w:lang w:val="en-IN"/>
        </w:rPr>
        <w:t xml:space="preserve">IS </w:t>
      </w:r>
      <w:proofErr w:type="gramStart"/>
      <w:r w:rsidRPr="00657839">
        <w:rPr>
          <w:rFonts w:ascii="Times New Roman" w:hAnsi="Times New Roman" w:cs="Times New Roman"/>
          <w:b/>
          <w:bCs/>
          <w:sz w:val="24"/>
          <w:szCs w:val="24"/>
          <w:lang w:val="en-IN"/>
        </w:rPr>
        <w:t>4409</w:t>
      </w:r>
      <w:r w:rsidR="00E25D55">
        <w:rPr>
          <w:rFonts w:ascii="Times New Roman" w:hAnsi="Times New Roman" w:cs="Times New Roman"/>
          <w:b/>
          <w:bCs/>
          <w:sz w:val="24"/>
          <w:szCs w:val="24"/>
          <w:lang w:val="en-IN"/>
        </w:rPr>
        <w:t xml:space="preserve"> </w:t>
      </w:r>
      <w:r w:rsidRPr="00657839">
        <w:rPr>
          <w:rFonts w:ascii="Times New Roman" w:hAnsi="Times New Roman" w:cs="Times New Roman"/>
          <w:b/>
          <w:bCs/>
          <w:sz w:val="24"/>
          <w:szCs w:val="24"/>
          <w:lang w:val="en-IN"/>
        </w:rPr>
        <w:t>:</w:t>
      </w:r>
      <w:proofErr w:type="gramEnd"/>
      <w:r w:rsidRPr="00657839">
        <w:rPr>
          <w:rFonts w:ascii="Times New Roman" w:hAnsi="Times New Roman" w:cs="Times New Roman"/>
          <w:b/>
          <w:bCs/>
          <w:sz w:val="24"/>
          <w:szCs w:val="24"/>
          <w:lang w:val="en-IN"/>
        </w:rPr>
        <w:t xml:space="preserve"> 2022</w:t>
      </w:r>
    </w:p>
    <w:p w14:paraId="35394F57" w14:textId="75AA9321" w:rsidR="006C0CAB" w:rsidRPr="00657839" w:rsidRDefault="006C0CAB" w:rsidP="006C0CAB">
      <w:pPr>
        <w:spacing w:after="0" w:line="240" w:lineRule="auto"/>
        <w:jc w:val="right"/>
        <w:rPr>
          <w:rFonts w:ascii="Times New Roman" w:hAnsi="Times New Roman" w:cs="Times New Roman"/>
          <w:b/>
          <w:bCs/>
          <w:sz w:val="24"/>
          <w:szCs w:val="24"/>
          <w:lang w:val="en-IN"/>
        </w:rPr>
      </w:pPr>
      <w:r w:rsidRPr="00657839">
        <w:rPr>
          <w:rFonts w:ascii="Times New Roman" w:hAnsi="Times New Roman" w:cs="Times New Roman"/>
          <w:b/>
          <w:bCs/>
          <w:sz w:val="24"/>
          <w:szCs w:val="24"/>
          <w:lang w:val="en-IN"/>
        </w:rPr>
        <w:t>Doc: MTD 13(17099)</w:t>
      </w:r>
      <w:r w:rsidR="00657839" w:rsidRPr="00657839">
        <w:rPr>
          <w:rFonts w:ascii="Times New Roman" w:hAnsi="Times New Roman" w:cs="Times New Roman"/>
          <w:b/>
          <w:bCs/>
          <w:sz w:val="24"/>
          <w:szCs w:val="24"/>
          <w:lang w:val="en-IN"/>
        </w:rPr>
        <w:t xml:space="preserve"> </w:t>
      </w:r>
      <w:r w:rsidRPr="00657839">
        <w:rPr>
          <w:rFonts w:ascii="Times New Roman" w:hAnsi="Times New Roman" w:cs="Times New Roman"/>
          <w:b/>
          <w:bCs/>
          <w:sz w:val="24"/>
          <w:szCs w:val="24"/>
          <w:lang w:val="en-IN"/>
        </w:rPr>
        <w:t>F</w:t>
      </w:r>
      <w:r w:rsidR="00657839">
        <w:rPr>
          <w:rFonts w:ascii="Times New Roman" w:hAnsi="Times New Roman" w:cs="Times New Roman"/>
          <w:b/>
          <w:bCs/>
          <w:sz w:val="24"/>
          <w:szCs w:val="24"/>
          <w:lang w:val="en-IN"/>
        </w:rPr>
        <w:tab/>
      </w:r>
    </w:p>
    <w:p w14:paraId="0E3588CD" w14:textId="77777777" w:rsidR="006C0CAB" w:rsidRPr="00657839" w:rsidRDefault="006C0CAB" w:rsidP="006C0CAB">
      <w:pPr>
        <w:spacing w:after="0" w:line="240" w:lineRule="auto"/>
        <w:jc w:val="right"/>
        <w:rPr>
          <w:rFonts w:ascii="Times New Roman" w:hAnsi="Times New Roman" w:cs="Times New Roman"/>
          <w:b/>
          <w:bCs/>
          <w:sz w:val="28"/>
          <w:szCs w:val="24"/>
          <w:lang w:val="en-IN"/>
        </w:rPr>
      </w:pPr>
    </w:p>
    <w:p w14:paraId="36CDE123" w14:textId="77777777" w:rsidR="006C0CAB" w:rsidRPr="00657839" w:rsidRDefault="006C0CAB" w:rsidP="006C0CAB">
      <w:pPr>
        <w:spacing w:after="0" w:line="240" w:lineRule="auto"/>
        <w:jc w:val="center"/>
        <w:rPr>
          <w:rFonts w:ascii="Times New Roman" w:hAnsi="Times New Roman" w:cs="Times New Roman"/>
          <w:sz w:val="28"/>
          <w:szCs w:val="24"/>
          <w:lang w:val="en-IN"/>
        </w:rPr>
      </w:pPr>
    </w:p>
    <w:p w14:paraId="1342CC31" w14:textId="77777777" w:rsidR="006C0CAB" w:rsidRPr="00657839" w:rsidRDefault="006C0CAB" w:rsidP="006C0CAB">
      <w:pPr>
        <w:spacing w:after="0" w:line="240" w:lineRule="auto"/>
        <w:jc w:val="center"/>
        <w:rPr>
          <w:rFonts w:ascii="Times New Roman" w:hAnsi="Times New Roman" w:cs="Times New Roman"/>
          <w:sz w:val="28"/>
          <w:szCs w:val="24"/>
          <w:lang w:val="en-IN"/>
        </w:rPr>
      </w:pPr>
    </w:p>
    <w:p w14:paraId="72A5898E" w14:textId="77777777" w:rsidR="006C0CAB" w:rsidRPr="00657839" w:rsidRDefault="006C0CAB" w:rsidP="006C0CAB">
      <w:pPr>
        <w:spacing w:after="0" w:line="240" w:lineRule="auto"/>
        <w:jc w:val="center"/>
        <w:rPr>
          <w:rFonts w:ascii="Times New Roman" w:hAnsi="Times New Roman" w:cs="Times New Roman"/>
          <w:i/>
          <w:sz w:val="28"/>
          <w:szCs w:val="24"/>
          <w:lang w:val="en-IN"/>
        </w:rPr>
      </w:pPr>
      <w:r w:rsidRPr="00657839">
        <w:rPr>
          <w:rFonts w:ascii="Nirmala UI" w:hAnsi="Nirmala UI" w:cs="Nirmala UI"/>
          <w:i/>
          <w:iCs/>
          <w:sz w:val="28"/>
          <w:szCs w:val="28"/>
          <w:cs/>
          <w:lang w:val="en-IN"/>
        </w:rPr>
        <w:t>भारतीय</w:t>
      </w:r>
      <w:r w:rsidRPr="00657839">
        <w:rPr>
          <w:rFonts w:ascii="Times New Roman" w:hAnsi="Times New Roman" w:cs="Times New Roman"/>
          <w:i/>
          <w:sz w:val="28"/>
          <w:szCs w:val="24"/>
          <w:lang w:val="en-IN"/>
        </w:rPr>
        <w:t xml:space="preserve"> </w:t>
      </w:r>
      <w:r w:rsidRPr="00657839">
        <w:rPr>
          <w:rFonts w:ascii="Nirmala UI" w:hAnsi="Nirmala UI" w:cs="Nirmala UI"/>
          <w:i/>
          <w:iCs/>
          <w:sz w:val="28"/>
          <w:szCs w:val="28"/>
          <w:cs/>
          <w:lang w:val="en-IN"/>
        </w:rPr>
        <w:t>मानक</w:t>
      </w:r>
    </w:p>
    <w:p w14:paraId="2F9AFD26" w14:textId="77777777" w:rsidR="00C4244C" w:rsidRPr="00F0156C" w:rsidRDefault="00657839" w:rsidP="006C0CAB">
      <w:pPr>
        <w:spacing w:after="0" w:line="240" w:lineRule="auto"/>
        <w:jc w:val="center"/>
        <w:rPr>
          <w:rFonts w:ascii="Nirmala UI" w:hAnsi="Nirmala UI" w:cs="Nirmala UI"/>
          <w:sz w:val="32"/>
          <w:szCs w:val="32"/>
          <w:lang w:val="en-IN"/>
        </w:rPr>
      </w:pPr>
      <w:r w:rsidRPr="00F0156C">
        <w:rPr>
          <w:rFonts w:ascii="Nirmala UI" w:hAnsi="Nirmala UI" w:cs="Nirmala UI"/>
          <w:sz w:val="32"/>
          <w:szCs w:val="32"/>
          <w:cs/>
          <w:lang w:val="en-IN"/>
        </w:rPr>
        <w:t>फे</w:t>
      </w:r>
      <w:r w:rsidR="006077C0" w:rsidRPr="00F0156C">
        <w:rPr>
          <w:rFonts w:ascii="Nirmala UI" w:hAnsi="Nirmala UI" w:cs="Nirmala UI" w:hint="cs"/>
          <w:sz w:val="32"/>
          <w:szCs w:val="32"/>
          <w:cs/>
          <w:lang w:val="en-IN"/>
        </w:rPr>
        <w:t>रो</w:t>
      </w:r>
      <w:r w:rsidRPr="00F0156C">
        <w:rPr>
          <w:rFonts w:ascii="Nirmala UI" w:hAnsi="Nirmala UI" w:cs="Nirmala UI"/>
          <w:sz w:val="32"/>
          <w:szCs w:val="32"/>
          <w:cs/>
          <w:lang w:val="en-IN"/>
        </w:rPr>
        <w:t>निकेल</w:t>
      </w:r>
      <w:r w:rsidRPr="00F0156C">
        <w:rPr>
          <w:rFonts w:ascii="Times New Roman" w:hAnsi="Times New Roman" w:cs="Times New Roman"/>
          <w:sz w:val="32"/>
          <w:szCs w:val="32"/>
          <w:lang w:val="en-IN"/>
        </w:rPr>
        <w:t xml:space="preserve"> – </w:t>
      </w:r>
      <w:r w:rsidRPr="00F0156C">
        <w:rPr>
          <w:rFonts w:ascii="Nirmala UI" w:hAnsi="Nirmala UI" w:cs="Nirmala UI"/>
          <w:sz w:val="32"/>
          <w:szCs w:val="32"/>
          <w:cs/>
          <w:lang w:val="en-IN"/>
        </w:rPr>
        <w:t>विशिष्टि</w:t>
      </w:r>
    </w:p>
    <w:p w14:paraId="0F885B09" w14:textId="3F239076" w:rsidR="006C0CAB" w:rsidRPr="00342E4E" w:rsidRDefault="00657839" w:rsidP="006C0CAB">
      <w:pPr>
        <w:spacing w:after="0" w:line="240" w:lineRule="auto"/>
        <w:jc w:val="center"/>
        <w:rPr>
          <w:rFonts w:ascii="Times New Roman" w:hAnsi="Times New Roman" w:cs="Times New Roman"/>
          <w:sz w:val="28"/>
          <w:szCs w:val="28"/>
          <w:lang w:val="en-IN"/>
        </w:rPr>
      </w:pPr>
      <w:r w:rsidRPr="00342E4E">
        <w:rPr>
          <w:rFonts w:ascii="Times New Roman" w:hAnsi="Times New Roman" w:cs="Times New Roman"/>
          <w:sz w:val="28"/>
          <w:szCs w:val="28"/>
          <w:lang w:val="en-IN"/>
        </w:rPr>
        <w:t>(</w:t>
      </w:r>
      <w:r w:rsidRPr="00342E4E">
        <w:rPr>
          <w:rFonts w:ascii="Nirmala UI" w:hAnsi="Nirmala UI" w:cs="Nirmala UI"/>
          <w:color w:val="202124"/>
          <w:sz w:val="28"/>
          <w:szCs w:val="28"/>
          <w:shd w:val="clear" w:color="auto" w:fill="FFFFFF"/>
          <w:cs/>
        </w:rPr>
        <w:t>द्वितीय</w:t>
      </w:r>
      <w:r w:rsidRPr="00342E4E">
        <w:rPr>
          <w:rFonts w:ascii="Times New Roman" w:hAnsi="Times New Roman" w:cs="Times New Roman"/>
          <w:color w:val="202124"/>
          <w:sz w:val="28"/>
          <w:szCs w:val="28"/>
          <w:shd w:val="clear" w:color="auto" w:fill="FFFFFF"/>
        </w:rPr>
        <w:t xml:space="preserve"> </w:t>
      </w:r>
      <w:r w:rsidRPr="00342E4E">
        <w:rPr>
          <w:rFonts w:ascii="Nirmala UI" w:hAnsi="Nirmala UI" w:cs="Nirmala UI"/>
          <w:color w:val="202124"/>
          <w:sz w:val="28"/>
          <w:szCs w:val="28"/>
          <w:shd w:val="clear" w:color="auto" w:fill="FFFFFF"/>
          <w:cs/>
        </w:rPr>
        <w:t>पुनरीक्षण</w:t>
      </w:r>
      <w:r w:rsidRPr="00342E4E">
        <w:rPr>
          <w:rFonts w:ascii="Times New Roman" w:hAnsi="Times New Roman" w:cs="Times New Roman"/>
          <w:color w:val="202124"/>
          <w:sz w:val="28"/>
          <w:szCs w:val="28"/>
          <w:shd w:val="clear" w:color="auto" w:fill="FFFFFF"/>
        </w:rPr>
        <w:t>)</w:t>
      </w:r>
    </w:p>
    <w:p w14:paraId="7D192E06" w14:textId="77777777" w:rsidR="006C0CAB" w:rsidRDefault="006C0CAB" w:rsidP="006C0CAB">
      <w:pPr>
        <w:spacing w:after="0" w:line="240" w:lineRule="auto"/>
        <w:jc w:val="center"/>
        <w:rPr>
          <w:rFonts w:ascii="Times New Roman" w:hAnsi="Times New Roman" w:cs="Times New Roman"/>
          <w:sz w:val="28"/>
          <w:szCs w:val="24"/>
          <w:lang w:val="en-IN"/>
        </w:rPr>
      </w:pPr>
    </w:p>
    <w:p w14:paraId="2BDB50CD" w14:textId="77777777" w:rsidR="00657839" w:rsidRDefault="00657839" w:rsidP="006C0CAB">
      <w:pPr>
        <w:spacing w:after="0" w:line="240" w:lineRule="auto"/>
        <w:jc w:val="center"/>
        <w:rPr>
          <w:rFonts w:ascii="Times New Roman" w:hAnsi="Times New Roman" w:cs="Times New Roman"/>
          <w:sz w:val="28"/>
          <w:szCs w:val="24"/>
          <w:lang w:val="en-IN"/>
        </w:rPr>
      </w:pPr>
    </w:p>
    <w:p w14:paraId="17B78D09" w14:textId="77777777" w:rsidR="00657839" w:rsidRPr="00657839" w:rsidRDefault="00657839" w:rsidP="006C0CAB">
      <w:pPr>
        <w:spacing w:after="0" w:line="240" w:lineRule="auto"/>
        <w:jc w:val="center"/>
        <w:rPr>
          <w:rFonts w:ascii="Times New Roman" w:hAnsi="Times New Roman" w:cs="Times New Roman"/>
          <w:sz w:val="28"/>
          <w:szCs w:val="24"/>
          <w:lang w:val="en-IN"/>
        </w:rPr>
      </w:pPr>
    </w:p>
    <w:p w14:paraId="7BA8B156" w14:textId="77777777" w:rsidR="006C0CAB" w:rsidRPr="00657839" w:rsidRDefault="006C0CAB" w:rsidP="006C0CAB">
      <w:pPr>
        <w:spacing w:after="0" w:line="240" w:lineRule="auto"/>
        <w:jc w:val="center"/>
        <w:rPr>
          <w:rFonts w:ascii="Times New Roman" w:hAnsi="Times New Roman" w:cs="Times New Roman"/>
          <w:b/>
          <w:bCs/>
          <w:i/>
          <w:iCs/>
          <w:sz w:val="28"/>
          <w:szCs w:val="28"/>
          <w:lang w:val="en-IN"/>
        </w:rPr>
      </w:pPr>
      <w:r w:rsidRPr="00657839">
        <w:rPr>
          <w:rFonts w:ascii="Times New Roman" w:hAnsi="Times New Roman" w:cs="Times New Roman"/>
          <w:b/>
          <w:bCs/>
          <w:i/>
          <w:iCs/>
          <w:sz w:val="28"/>
          <w:szCs w:val="28"/>
          <w:lang w:val="en-IN"/>
        </w:rPr>
        <w:t>Indian Standard</w:t>
      </w:r>
    </w:p>
    <w:p w14:paraId="584C424D" w14:textId="0E255719" w:rsidR="006C0CAB" w:rsidRPr="00657839" w:rsidRDefault="006C0CAB" w:rsidP="006C0CAB">
      <w:pPr>
        <w:spacing w:after="0" w:line="240" w:lineRule="auto"/>
        <w:jc w:val="center"/>
        <w:rPr>
          <w:rFonts w:ascii="Times New Roman" w:hAnsi="Times New Roman" w:cs="Times New Roman"/>
          <w:b/>
          <w:bCs/>
          <w:sz w:val="28"/>
          <w:szCs w:val="28"/>
        </w:rPr>
      </w:pPr>
      <w:r w:rsidRPr="00657839">
        <w:rPr>
          <w:rFonts w:ascii="Times New Roman" w:hAnsi="Times New Roman" w:cs="Times New Roman"/>
          <w:b/>
          <w:bCs/>
          <w:sz w:val="28"/>
          <w:szCs w:val="28"/>
        </w:rPr>
        <w:t xml:space="preserve">FERRONICKEL </w:t>
      </w:r>
      <w:r w:rsidR="00185F8E">
        <w:rPr>
          <w:rFonts w:ascii="Times New Roman" w:hAnsi="Times New Roman" w:cs="Times New Roman"/>
          <w:b/>
          <w:bCs/>
          <w:sz w:val="28"/>
          <w:szCs w:val="28"/>
        </w:rPr>
        <w:t xml:space="preserve">- </w:t>
      </w:r>
      <w:r w:rsidRPr="00657839">
        <w:rPr>
          <w:rFonts w:ascii="Times New Roman" w:hAnsi="Times New Roman" w:cs="Times New Roman"/>
          <w:b/>
          <w:bCs/>
          <w:sz w:val="28"/>
          <w:szCs w:val="28"/>
        </w:rPr>
        <w:t>SPECIFICATION</w:t>
      </w:r>
    </w:p>
    <w:p w14:paraId="00986802" w14:textId="77777777" w:rsidR="006C0CAB" w:rsidRPr="00EB5CA4" w:rsidRDefault="006C0CAB" w:rsidP="006C0CAB">
      <w:pPr>
        <w:pStyle w:val="NoSpacing"/>
        <w:jc w:val="center"/>
        <w:rPr>
          <w:rFonts w:ascii="Times New Roman" w:hAnsi="Times New Roman" w:cs="Times New Roman"/>
          <w:sz w:val="28"/>
          <w:szCs w:val="28"/>
        </w:rPr>
      </w:pPr>
      <w:r w:rsidRPr="00EB5CA4">
        <w:rPr>
          <w:rFonts w:ascii="Times New Roman" w:hAnsi="Times New Roman" w:cs="Times New Roman"/>
          <w:sz w:val="28"/>
          <w:szCs w:val="28"/>
        </w:rPr>
        <w:t xml:space="preserve"> (</w:t>
      </w:r>
      <w:r w:rsidRPr="00EB5CA4">
        <w:rPr>
          <w:rFonts w:ascii="Times New Roman" w:hAnsi="Times New Roman" w:cs="Times New Roman"/>
          <w:i/>
          <w:iCs/>
          <w:sz w:val="28"/>
          <w:szCs w:val="28"/>
        </w:rPr>
        <w:t>Second Revision</w:t>
      </w:r>
      <w:r w:rsidRPr="00EB5CA4">
        <w:rPr>
          <w:rFonts w:ascii="Times New Roman" w:hAnsi="Times New Roman" w:cs="Times New Roman"/>
          <w:sz w:val="28"/>
          <w:szCs w:val="28"/>
        </w:rPr>
        <w:t>)</w:t>
      </w:r>
    </w:p>
    <w:p w14:paraId="21A54650" w14:textId="77777777" w:rsidR="006C0CAB" w:rsidRPr="00EB5CA4" w:rsidRDefault="006C0CAB" w:rsidP="006C0CAB">
      <w:pPr>
        <w:spacing w:after="0" w:line="240" w:lineRule="auto"/>
        <w:jc w:val="center"/>
        <w:rPr>
          <w:rFonts w:ascii="Times New Roman" w:hAnsi="Times New Roman" w:cs="Times New Roman"/>
          <w:sz w:val="28"/>
          <w:szCs w:val="28"/>
          <w:lang w:val="en-IN"/>
        </w:rPr>
      </w:pPr>
    </w:p>
    <w:p w14:paraId="5C872F8C" w14:textId="77777777" w:rsidR="006C0CAB" w:rsidRDefault="006C0CAB" w:rsidP="006C0CAB">
      <w:pPr>
        <w:spacing w:after="0" w:line="240" w:lineRule="auto"/>
        <w:jc w:val="center"/>
        <w:rPr>
          <w:rFonts w:ascii="Times New Roman" w:hAnsi="Times New Roman" w:cs="Times New Roman"/>
          <w:b/>
          <w:bCs/>
          <w:sz w:val="28"/>
          <w:szCs w:val="24"/>
          <w:lang w:val="en-IN"/>
        </w:rPr>
      </w:pPr>
    </w:p>
    <w:p w14:paraId="30570F1F" w14:textId="77777777" w:rsidR="00657839" w:rsidRDefault="00657839" w:rsidP="006C0CAB">
      <w:pPr>
        <w:spacing w:after="0" w:line="240" w:lineRule="auto"/>
        <w:jc w:val="center"/>
        <w:rPr>
          <w:rFonts w:ascii="Times New Roman" w:hAnsi="Times New Roman" w:cs="Times New Roman"/>
          <w:b/>
          <w:bCs/>
          <w:sz w:val="28"/>
          <w:szCs w:val="24"/>
          <w:lang w:val="en-IN"/>
        </w:rPr>
      </w:pPr>
    </w:p>
    <w:p w14:paraId="16EBF6D3" w14:textId="77777777" w:rsidR="00657839" w:rsidRPr="00657839" w:rsidRDefault="00657839" w:rsidP="006C0CAB">
      <w:pPr>
        <w:spacing w:after="0" w:line="240" w:lineRule="auto"/>
        <w:jc w:val="center"/>
        <w:rPr>
          <w:rFonts w:ascii="Times New Roman" w:hAnsi="Times New Roman" w:cs="Times New Roman"/>
          <w:b/>
          <w:bCs/>
          <w:sz w:val="28"/>
          <w:szCs w:val="24"/>
          <w:lang w:val="en-IN"/>
        </w:rPr>
      </w:pPr>
    </w:p>
    <w:p w14:paraId="4937E873" w14:textId="77777777" w:rsidR="006C0CAB" w:rsidRPr="00657839" w:rsidRDefault="006C0CAB" w:rsidP="006C0CAB">
      <w:pPr>
        <w:spacing w:after="0" w:line="240" w:lineRule="auto"/>
        <w:jc w:val="center"/>
        <w:rPr>
          <w:rFonts w:ascii="Times New Roman" w:hAnsi="Times New Roman" w:cs="Times New Roman"/>
          <w:b/>
          <w:bCs/>
          <w:sz w:val="28"/>
          <w:szCs w:val="24"/>
          <w:lang w:val="en-IN"/>
        </w:rPr>
      </w:pPr>
    </w:p>
    <w:p w14:paraId="00DD4E69" w14:textId="77777777" w:rsidR="006C0CAB" w:rsidRPr="00657839" w:rsidRDefault="006C0CAB" w:rsidP="006C0CAB">
      <w:pPr>
        <w:spacing w:after="0" w:line="240" w:lineRule="auto"/>
        <w:jc w:val="center"/>
        <w:rPr>
          <w:rFonts w:ascii="Times New Roman" w:hAnsi="Times New Roman" w:cs="Times New Roman"/>
          <w:b/>
          <w:bCs/>
          <w:sz w:val="28"/>
          <w:szCs w:val="24"/>
          <w:lang w:val="en-IN"/>
        </w:rPr>
      </w:pPr>
    </w:p>
    <w:p w14:paraId="4515C253" w14:textId="77777777" w:rsidR="006C0CAB" w:rsidRPr="00657839" w:rsidRDefault="006C0CAB" w:rsidP="006C0CAB">
      <w:pPr>
        <w:spacing w:after="0" w:line="240" w:lineRule="auto"/>
        <w:jc w:val="center"/>
        <w:rPr>
          <w:rFonts w:ascii="Times New Roman" w:hAnsi="Times New Roman" w:cs="Times New Roman"/>
          <w:b/>
          <w:bCs/>
          <w:sz w:val="28"/>
          <w:szCs w:val="24"/>
          <w:lang w:val="en-IN"/>
        </w:rPr>
      </w:pPr>
    </w:p>
    <w:p w14:paraId="308960C9" w14:textId="4D8CE466" w:rsidR="006C0CAB" w:rsidRPr="00657839" w:rsidRDefault="006C0CAB" w:rsidP="006C0CAB">
      <w:pPr>
        <w:spacing w:after="0" w:line="240" w:lineRule="auto"/>
        <w:jc w:val="center"/>
        <w:rPr>
          <w:rFonts w:ascii="Times New Roman" w:hAnsi="Times New Roman" w:cs="Times New Roman"/>
          <w:sz w:val="28"/>
          <w:szCs w:val="24"/>
          <w:lang w:val="en-IN"/>
        </w:rPr>
      </w:pPr>
      <w:r w:rsidRPr="00657839">
        <w:rPr>
          <w:rFonts w:ascii="Times New Roman" w:hAnsi="Times New Roman" w:cs="Times New Roman"/>
          <w:sz w:val="28"/>
          <w:szCs w:val="24"/>
          <w:lang w:val="en-IN"/>
        </w:rPr>
        <w:t xml:space="preserve">ICS No. </w:t>
      </w:r>
      <w:r w:rsidR="00657839">
        <w:rPr>
          <w:rFonts w:ascii="Times New Roman" w:hAnsi="Times New Roman" w:cs="Times New Roman"/>
          <w:sz w:val="28"/>
          <w:szCs w:val="24"/>
          <w:lang w:val="en-IN"/>
        </w:rPr>
        <w:t>77.100</w:t>
      </w:r>
    </w:p>
    <w:p w14:paraId="6ECCBC1F" w14:textId="77777777" w:rsidR="006C0CAB" w:rsidRPr="00657839" w:rsidRDefault="006C0CAB" w:rsidP="006C0CAB">
      <w:pPr>
        <w:spacing w:after="0" w:line="240" w:lineRule="auto"/>
        <w:jc w:val="center"/>
        <w:rPr>
          <w:rFonts w:ascii="Times New Roman" w:hAnsi="Times New Roman" w:cs="Times New Roman"/>
          <w:sz w:val="28"/>
          <w:szCs w:val="24"/>
          <w:lang w:val="en-IN"/>
        </w:rPr>
      </w:pPr>
    </w:p>
    <w:p w14:paraId="3F59F1FD" w14:textId="77777777" w:rsidR="006C0CAB" w:rsidRPr="00657839" w:rsidRDefault="006C0CAB" w:rsidP="006C0CAB">
      <w:pPr>
        <w:spacing w:after="0" w:line="240" w:lineRule="auto"/>
        <w:jc w:val="center"/>
        <w:rPr>
          <w:rFonts w:ascii="Times New Roman" w:hAnsi="Times New Roman" w:cs="Times New Roman"/>
          <w:sz w:val="28"/>
          <w:szCs w:val="24"/>
          <w:lang w:val="en-IN"/>
        </w:rPr>
      </w:pPr>
    </w:p>
    <w:p w14:paraId="78A55325" w14:textId="77777777" w:rsidR="006C0CAB" w:rsidRPr="00657839" w:rsidRDefault="006C0CAB" w:rsidP="006C0CAB">
      <w:pPr>
        <w:spacing w:after="0" w:line="240" w:lineRule="auto"/>
        <w:jc w:val="center"/>
        <w:rPr>
          <w:rFonts w:ascii="Times New Roman" w:hAnsi="Times New Roman" w:cs="Times New Roman"/>
          <w:sz w:val="28"/>
          <w:szCs w:val="24"/>
          <w:lang w:val="en-IN"/>
        </w:rPr>
      </w:pPr>
    </w:p>
    <w:p w14:paraId="644BF046" w14:textId="77777777" w:rsidR="006C0CAB" w:rsidRPr="00657839" w:rsidRDefault="006C0CAB" w:rsidP="006C0CAB">
      <w:pPr>
        <w:spacing w:after="0" w:line="240" w:lineRule="auto"/>
        <w:jc w:val="center"/>
        <w:rPr>
          <w:rFonts w:ascii="Times New Roman" w:hAnsi="Times New Roman" w:cs="Times New Roman"/>
          <w:sz w:val="28"/>
          <w:szCs w:val="24"/>
          <w:lang w:val="en-IN"/>
        </w:rPr>
      </w:pPr>
    </w:p>
    <w:p w14:paraId="504D95A7" w14:textId="77777777" w:rsidR="006C0CAB" w:rsidRPr="00657839" w:rsidRDefault="006C0CAB" w:rsidP="006C0CAB">
      <w:pPr>
        <w:spacing w:after="0" w:line="240" w:lineRule="auto"/>
        <w:jc w:val="center"/>
        <w:rPr>
          <w:rFonts w:ascii="Times New Roman" w:hAnsi="Times New Roman" w:cs="Times New Roman"/>
          <w:sz w:val="28"/>
          <w:szCs w:val="24"/>
          <w:lang w:val="en-IN"/>
        </w:rPr>
      </w:pPr>
    </w:p>
    <w:p w14:paraId="4B731AE8" w14:textId="77777777" w:rsidR="006C0CAB" w:rsidRPr="00657839" w:rsidRDefault="006C0CAB" w:rsidP="006C0CAB">
      <w:pPr>
        <w:spacing w:after="0" w:line="240" w:lineRule="auto"/>
        <w:jc w:val="center"/>
        <w:rPr>
          <w:rFonts w:ascii="Times New Roman" w:hAnsi="Times New Roman" w:cs="Times New Roman"/>
          <w:sz w:val="28"/>
          <w:szCs w:val="24"/>
          <w:lang w:val="en-IN"/>
        </w:rPr>
      </w:pPr>
    </w:p>
    <w:p w14:paraId="19DC1E0F" w14:textId="77777777" w:rsidR="006C0CAB" w:rsidRPr="00657839" w:rsidRDefault="006C0CAB" w:rsidP="006C0CAB">
      <w:pPr>
        <w:spacing w:after="0" w:line="240" w:lineRule="auto"/>
        <w:jc w:val="center"/>
        <w:rPr>
          <w:rFonts w:ascii="Times New Roman" w:hAnsi="Times New Roman" w:cs="Times New Roman"/>
          <w:sz w:val="28"/>
          <w:szCs w:val="24"/>
          <w:lang w:val="en-IN"/>
        </w:rPr>
      </w:pPr>
    </w:p>
    <w:p w14:paraId="2152C17C" w14:textId="77777777" w:rsidR="006C0CAB" w:rsidRPr="00657839" w:rsidRDefault="006C0CAB" w:rsidP="00657839">
      <w:pPr>
        <w:spacing w:after="0" w:line="360" w:lineRule="auto"/>
        <w:jc w:val="center"/>
        <w:rPr>
          <w:rFonts w:ascii="Times New Roman" w:hAnsi="Times New Roman" w:cs="Times New Roman"/>
          <w:sz w:val="28"/>
          <w:szCs w:val="24"/>
          <w:lang w:val="en-IN"/>
        </w:rPr>
      </w:pPr>
      <w:r w:rsidRPr="00657839">
        <w:rPr>
          <w:rFonts w:ascii="Times New Roman" w:hAnsi="Times New Roman" w:cs="Times New Roman"/>
          <w:sz w:val="28"/>
          <w:szCs w:val="24"/>
          <w:lang w:val="en-IN"/>
        </w:rPr>
        <w:t>© BIS 2016</w:t>
      </w:r>
    </w:p>
    <w:p w14:paraId="7ED569F1" w14:textId="77777777" w:rsidR="006C0CAB" w:rsidRPr="00657839" w:rsidRDefault="006C0CAB" w:rsidP="006C0CAB">
      <w:pPr>
        <w:spacing w:after="0" w:line="240" w:lineRule="auto"/>
        <w:jc w:val="center"/>
        <w:rPr>
          <w:rFonts w:ascii="Times New Roman" w:hAnsi="Times New Roman" w:cs="Times New Roman"/>
          <w:b/>
          <w:bCs/>
          <w:sz w:val="28"/>
          <w:szCs w:val="24"/>
          <w:lang w:val="en-IN"/>
        </w:rPr>
      </w:pPr>
      <w:r w:rsidRPr="00657839">
        <w:rPr>
          <w:rFonts w:ascii="Times New Roman" w:hAnsi="Times New Roman" w:cs="Times New Roman"/>
          <w:b/>
          <w:bCs/>
          <w:sz w:val="28"/>
          <w:szCs w:val="24"/>
          <w:lang w:val="en-IN"/>
        </w:rPr>
        <w:t>BUREAU OF INDIAN STANDARDS</w:t>
      </w:r>
    </w:p>
    <w:p w14:paraId="5C4E2FB8" w14:textId="77777777" w:rsidR="006C0CAB" w:rsidRPr="00657839" w:rsidRDefault="006C0CAB" w:rsidP="006C0CAB">
      <w:pPr>
        <w:spacing w:after="0" w:line="240" w:lineRule="auto"/>
        <w:jc w:val="center"/>
        <w:rPr>
          <w:rFonts w:ascii="Times New Roman" w:hAnsi="Times New Roman" w:cs="Times New Roman"/>
          <w:sz w:val="28"/>
          <w:szCs w:val="24"/>
          <w:lang w:val="en-IN"/>
        </w:rPr>
      </w:pPr>
      <w:r w:rsidRPr="00657839">
        <w:rPr>
          <w:rFonts w:ascii="Times New Roman" w:hAnsi="Times New Roman" w:cs="Times New Roman"/>
          <w:sz w:val="28"/>
          <w:szCs w:val="24"/>
          <w:lang w:val="en-IN"/>
        </w:rPr>
        <w:t>MANAK BHAVAN, 9 BAHADUR SHAH ZAFAR MARG</w:t>
      </w:r>
    </w:p>
    <w:p w14:paraId="3E8998B6" w14:textId="77777777" w:rsidR="006C0CAB" w:rsidRDefault="006C0CAB" w:rsidP="006C0CAB">
      <w:pPr>
        <w:spacing w:after="0" w:line="240" w:lineRule="auto"/>
        <w:jc w:val="center"/>
        <w:rPr>
          <w:rFonts w:ascii="Times New Roman" w:hAnsi="Times New Roman" w:cs="Times New Roman"/>
          <w:sz w:val="28"/>
          <w:szCs w:val="24"/>
          <w:lang w:val="en-IN"/>
        </w:rPr>
      </w:pPr>
      <w:r w:rsidRPr="00657839">
        <w:rPr>
          <w:rFonts w:ascii="Times New Roman" w:hAnsi="Times New Roman" w:cs="Times New Roman"/>
          <w:sz w:val="28"/>
          <w:szCs w:val="24"/>
          <w:lang w:val="en-IN"/>
        </w:rPr>
        <w:t>NEW DELHI 110002</w:t>
      </w:r>
    </w:p>
    <w:p w14:paraId="7F658EBE" w14:textId="77777777" w:rsidR="00657839" w:rsidRDefault="00657839" w:rsidP="006C0CAB">
      <w:pPr>
        <w:spacing w:after="0" w:line="240" w:lineRule="auto"/>
        <w:jc w:val="center"/>
        <w:rPr>
          <w:rFonts w:ascii="Times New Roman" w:hAnsi="Times New Roman" w:cs="Times New Roman"/>
          <w:sz w:val="28"/>
          <w:szCs w:val="24"/>
          <w:lang w:val="en-IN"/>
        </w:rPr>
      </w:pPr>
    </w:p>
    <w:p w14:paraId="76220435" w14:textId="77777777" w:rsidR="00657839" w:rsidRDefault="00657839" w:rsidP="006C0CAB">
      <w:pPr>
        <w:spacing w:after="0" w:line="240" w:lineRule="auto"/>
        <w:jc w:val="center"/>
        <w:rPr>
          <w:rFonts w:ascii="Times New Roman" w:hAnsi="Times New Roman" w:cs="Times New Roman"/>
          <w:sz w:val="28"/>
          <w:szCs w:val="24"/>
          <w:lang w:val="en-IN"/>
        </w:rPr>
      </w:pPr>
    </w:p>
    <w:p w14:paraId="67A7858F" w14:textId="77777777" w:rsidR="00657839" w:rsidRPr="00657839" w:rsidRDefault="00657839" w:rsidP="006C0CAB">
      <w:pPr>
        <w:spacing w:after="0" w:line="240" w:lineRule="auto"/>
        <w:jc w:val="center"/>
        <w:rPr>
          <w:rFonts w:ascii="Times New Roman" w:hAnsi="Times New Roman" w:cs="Times New Roman"/>
          <w:sz w:val="28"/>
          <w:szCs w:val="24"/>
          <w:lang w:val="en-IN"/>
        </w:rPr>
      </w:pPr>
    </w:p>
    <w:p w14:paraId="75997E00" w14:textId="35939353" w:rsidR="006C0CAB" w:rsidRPr="00657839" w:rsidRDefault="006C0CAB" w:rsidP="00657839">
      <w:pPr>
        <w:spacing w:after="0" w:line="240" w:lineRule="auto"/>
        <w:jc w:val="both"/>
        <w:rPr>
          <w:rFonts w:ascii="Times New Roman" w:hAnsi="Times New Roman" w:cs="Times New Roman"/>
          <w:sz w:val="28"/>
          <w:szCs w:val="24"/>
        </w:rPr>
      </w:pPr>
      <w:r w:rsidRPr="00657839">
        <w:rPr>
          <w:rFonts w:ascii="Times New Roman" w:hAnsi="Times New Roman" w:cs="Times New Roman"/>
          <w:i/>
          <w:iCs/>
          <w:sz w:val="28"/>
          <w:szCs w:val="24"/>
          <w:lang w:val="en-IN"/>
        </w:rPr>
        <w:t xml:space="preserve">March </w:t>
      </w:r>
      <w:r w:rsidR="00494A76" w:rsidRPr="00657839">
        <w:rPr>
          <w:rFonts w:ascii="Times New Roman" w:hAnsi="Times New Roman" w:cs="Times New Roman"/>
          <w:sz w:val="28"/>
          <w:szCs w:val="24"/>
          <w:lang w:val="en-IN"/>
        </w:rPr>
        <w:t>20</w:t>
      </w:r>
      <w:r w:rsidR="00494A76">
        <w:rPr>
          <w:rFonts w:ascii="Times New Roman" w:hAnsi="Times New Roman" w:cs="Times New Roman"/>
          <w:sz w:val="28"/>
          <w:szCs w:val="24"/>
          <w:lang w:val="en-IN"/>
        </w:rPr>
        <w:t>22</w:t>
      </w:r>
      <w:r w:rsidR="00494A76" w:rsidRPr="00657839">
        <w:rPr>
          <w:rFonts w:ascii="Times New Roman" w:hAnsi="Times New Roman" w:cs="Times New Roman"/>
          <w:sz w:val="28"/>
          <w:szCs w:val="24"/>
          <w:lang w:val="en-IN"/>
        </w:rPr>
        <w:t xml:space="preserve"> </w:t>
      </w:r>
      <w:r w:rsidR="00657839">
        <w:rPr>
          <w:rFonts w:ascii="Times New Roman" w:hAnsi="Times New Roman" w:cs="Times New Roman"/>
          <w:sz w:val="28"/>
          <w:szCs w:val="24"/>
          <w:lang w:val="en-IN"/>
        </w:rPr>
        <w:tab/>
      </w:r>
      <w:r w:rsidR="00657839">
        <w:rPr>
          <w:rFonts w:ascii="Times New Roman" w:hAnsi="Times New Roman" w:cs="Times New Roman"/>
          <w:sz w:val="28"/>
          <w:szCs w:val="24"/>
          <w:lang w:val="en-IN"/>
        </w:rPr>
        <w:tab/>
      </w:r>
      <w:r w:rsidR="00657839">
        <w:rPr>
          <w:rFonts w:ascii="Times New Roman" w:hAnsi="Times New Roman" w:cs="Times New Roman"/>
          <w:sz w:val="28"/>
          <w:szCs w:val="24"/>
          <w:lang w:val="en-IN"/>
        </w:rPr>
        <w:tab/>
      </w:r>
      <w:r w:rsidR="00657839">
        <w:rPr>
          <w:rFonts w:ascii="Times New Roman" w:hAnsi="Times New Roman" w:cs="Times New Roman"/>
          <w:sz w:val="28"/>
          <w:szCs w:val="24"/>
          <w:lang w:val="en-IN"/>
        </w:rPr>
        <w:tab/>
      </w:r>
      <w:r w:rsidR="00657839">
        <w:rPr>
          <w:rFonts w:ascii="Times New Roman" w:hAnsi="Times New Roman" w:cs="Times New Roman"/>
          <w:sz w:val="28"/>
          <w:szCs w:val="24"/>
          <w:lang w:val="en-IN"/>
        </w:rPr>
        <w:tab/>
      </w:r>
      <w:r w:rsidR="00657839">
        <w:rPr>
          <w:rFonts w:ascii="Times New Roman" w:hAnsi="Times New Roman" w:cs="Times New Roman"/>
          <w:sz w:val="28"/>
          <w:szCs w:val="24"/>
          <w:lang w:val="en-IN"/>
        </w:rPr>
        <w:tab/>
      </w:r>
      <w:r w:rsidR="00657839">
        <w:rPr>
          <w:rFonts w:ascii="Times New Roman" w:hAnsi="Times New Roman" w:cs="Times New Roman"/>
          <w:sz w:val="28"/>
          <w:szCs w:val="24"/>
          <w:lang w:val="en-IN"/>
        </w:rPr>
        <w:tab/>
      </w:r>
      <w:r w:rsidR="00657839">
        <w:rPr>
          <w:rFonts w:ascii="Times New Roman" w:hAnsi="Times New Roman" w:cs="Times New Roman"/>
          <w:sz w:val="28"/>
          <w:szCs w:val="24"/>
          <w:lang w:val="en-IN"/>
        </w:rPr>
        <w:tab/>
      </w:r>
      <w:r w:rsidRPr="00657839">
        <w:rPr>
          <w:rFonts w:ascii="Times New Roman" w:hAnsi="Times New Roman" w:cs="Times New Roman"/>
          <w:b/>
          <w:bCs/>
          <w:sz w:val="28"/>
          <w:szCs w:val="24"/>
          <w:lang w:val="en-IN"/>
        </w:rPr>
        <w:t>Price Group</w:t>
      </w:r>
    </w:p>
    <w:p w14:paraId="120868C2" w14:textId="04B3D669" w:rsidR="00657839" w:rsidRDefault="00657839" w:rsidP="00B75248">
      <w:pPr>
        <w:spacing w:after="100" w:afterAutospacing="1" w:line="240" w:lineRule="auto"/>
        <w:jc w:val="center"/>
        <w:rPr>
          <w:rFonts w:ascii="Times New Roman" w:hAnsi="Times New Roman" w:cs="Times New Roman"/>
          <w:sz w:val="36"/>
          <w:szCs w:val="24"/>
        </w:rPr>
      </w:pPr>
      <w:r>
        <w:rPr>
          <w:rFonts w:ascii="Times New Roman" w:hAnsi="Times New Roman" w:cs="Times New Roman"/>
          <w:noProof/>
          <w:sz w:val="36"/>
          <w:szCs w:val="24"/>
          <w:lang w:val="en-IN" w:eastAsia="en-IN"/>
        </w:rPr>
        <mc:AlternateContent>
          <mc:Choice Requires="wps">
            <w:drawing>
              <wp:anchor distT="0" distB="0" distL="114300" distR="114300" simplePos="0" relativeHeight="251659776" behindDoc="0" locked="0" layoutInCell="1" allowOverlap="1" wp14:anchorId="02352921" wp14:editId="063A9E30">
                <wp:simplePos x="0" y="0"/>
                <wp:positionH relativeFrom="column">
                  <wp:posOffset>19050</wp:posOffset>
                </wp:positionH>
                <wp:positionV relativeFrom="paragraph">
                  <wp:posOffset>318770</wp:posOffset>
                </wp:positionV>
                <wp:extent cx="5762625" cy="47625"/>
                <wp:effectExtent l="0" t="0" r="28575" b="28575"/>
                <wp:wrapNone/>
                <wp:docPr id="2" name="Straight Connector 2"/>
                <wp:cNvGraphicFramePr/>
                <a:graphic xmlns:a="http://schemas.openxmlformats.org/drawingml/2006/main">
                  <a:graphicData uri="http://schemas.microsoft.com/office/word/2010/wordprocessingShape">
                    <wps:wsp>
                      <wps:cNvCnPr/>
                      <wps:spPr>
                        <a:xfrm>
                          <a:off x="0" y="0"/>
                          <a:ext cx="5762625" cy="476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line w14:anchorId="79FB0A2F" id="Straight Connector 2" o:spid="_x0000_s1026" style="position:absolute;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25.1pt" to="455.25pt,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rsf0QEAAAcEAAAOAAAAZHJzL2Uyb0RvYy54bWysU8GO2yAQvVfqPyDujR1rk1ZWnD1ktb1U&#10;bdRtP4DFECMBgwYaJ3/fASfOqq1UtdoL9sC8N/Mew+b+5Cw7KowGfMeXi5oz5SX0xh86/v3b47sP&#10;nMUkfC8seNXxs4r8fvv2zWYMrWpgANsrZETiYzuGjg8phbaqohyUE3EBQXk61IBOJArxUPUoRmJ3&#10;tmrqel2NgH1AkCpG2n2YDvm28GutZPqidVSJ2Y5Tb6msWNbnvFbbjWgPKMJg5KUN8R9dOGE8FZ2p&#10;HkQS7Aea36ickQgRdFpIcBVobaQqGkjNsv5FzdMggipayJwYZpvi69HKz8c9MtN3vOHMC0dX9JRQ&#10;mMOQ2A68JwMBWZN9GkNsKX3n93iJYthjFn3S6PKX5LBT8fY8e6tOiUnaXL1fN+tmxZmkszsKVpmz&#10;uoEDxvRRgWP5p+PW+CxdtOL4KaYp9ZqSt63PawRr+kdjbQny0KidRXYUdN3ptLyUeJFFBTOyymKm&#10;9stfOls1sX5VmuyghpelehnEG6eQUvl05bWesjNMUwczsP478JKfoaoM6b+AZ0SpDD7NYGc84J+q&#10;36zQU/7VgUl3tuAZ+nO52GINTVu5nMvLyOP8Mi7w2/vd/gQAAP//AwBQSwMEFAAGAAgAAAAhAINM&#10;TtrdAAAABwEAAA8AAABkcnMvZG93bnJldi54bWxMj81OwzAQhO9IvIO1SNyo3UL/QpwKIbggLgk9&#10;0Jsbb5OIeJ3GThPenuUEx50ZzXyb7ibXigv2ofGkYT5TIJBKbxuqNOw/Xu82IEI0ZE3rCTV8Y4Bd&#10;dn2VmsT6kXK8FLESXEIhMRrqGLtEylDW6EyY+Q6JvZPvnYl89pW0vRm53LVyodRKOtMQL9Smw+ca&#10;y69icBrezu9h/7DKX/LP86YYD6ehrjxqfXszPT2CiDjFvzD84jM6ZMx09APZIFoN9/xJ1LBUCxBs&#10;b+dqCeLIwnoNMkvlf/7sBwAA//8DAFBLAQItABQABgAIAAAAIQC2gziS/gAAAOEBAAATAAAAAAAA&#10;AAAAAAAAAAAAAABbQ29udGVudF9UeXBlc10ueG1sUEsBAi0AFAAGAAgAAAAhADj9If/WAAAAlAEA&#10;AAsAAAAAAAAAAAAAAAAALwEAAF9yZWxzLy5yZWxzUEsBAi0AFAAGAAgAAAAhAN5Gux/RAQAABwQA&#10;AA4AAAAAAAAAAAAAAAAALgIAAGRycy9lMm9Eb2MueG1sUEsBAi0AFAAGAAgAAAAhAINMTtrdAAAA&#10;BwEAAA8AAAAAAAAAAAAAAAAAKwQAAGRycy9kb3ducmV2LnhtbFBLBQYAAAAABAAEAPMAAAA1BQAA&#10;AAA=&#10;" strokecolor="black [3213]"/>
            </w:pict>
          </mc:Fallback>
        </mc:AlternateContent>
      </w:r>
    </w:p>
    <w:p w14:paraId="2E19F701" w14:textId="77777777" w:rsidR="008C750A" w:rsidRDefault="008C750A">
      <w:pPr>
        <w:spacing w:after="160" w:line="259" w:lineRule="auto"/>
        <w:rPr>
          <w:rFonts w:ascii="Times New Roman" w:eastAsiaTheme="minorHAnsi" w:hAnsi="Times New Roman" w:cs="Times New Roman"/>
          <w:bCs/>
          <w:sz w:val="20"/>
        </w:rPr>
      </w:pPr>
      <w:r>
        <w:rPr>
          <w:rFonts w:ascii="Times New Roman" w:hAnsi="Times New Roman" w:cs="Times New Roman"/>
          <w:bCs/>
          <w:sz w:val="20"/>
        </w:rPr>
        <w:br w:type="page"/>
      </w:r>
    </w:p>
    <w:p w14:paraId="52EE91B6" w14:textId="18090BE4" w:rsidR="00ED6A6C" w:rsidRPr="006077C0" w:rsidRDefault="00D0074F" w:rsidP="00D0074F">
      <w:pPr>
        <w:pStyle w:val="NoSpacing"/>
        <w:jc w:val="both"/>
        <w:rPr>
          <w:rFonts w:ascii="Times New Roman" w:hAnsi="Times New Roman" w:cs="Times New Roman"/>
          <w:bCs/>
          <w:sz w:val="20"/>
        </w:rPr>
      </w:pPr>
      <w:r w:rsidRPr="006077C0">
        <w:rPr>
          <w:rFonts w:ascii="Times New Roman" w:hAnsi="Times New Roman" w:cs="Times New Roman"/>
          <w:bCs/>
          <w:sz w:val="20"/>
        </w:rPr>
        <w:lastRenderedPageBreak/>
        <w:t>Ores and Feed</w:t>
      </w:r>
      <w:r w:rsidR="00185F8E">
        <w:rPr>
          <w:rFonts w:ascii="Times New Roman" w:hAnsi="Times New Roman" w:cs="Times New Roman"/>
          <w:bCs/>
          <w:sz w:val="20"/>
        </w:rPr>
        <w:t xml:space="preserve"> S</w:t>
      </w:r>
      <w:r w:rsidRPr="006077C0">
        <w:rPr>
          <w:rFonts w:ascii="Times New Roman" w:hAnsi="Times New Roman" w:cs="Times New Roman"/>
          <w:bCs/>
          <w:sz w:val="20"/>
        </w:rPr>
        <w:t>tock for Iron and Steel Industry Sectional committee, MTD 13</w:t>
      </w:r>
    </w:p>
    <w:p w14:paraId="7EF12B5D" w14:textId="1F294D43" w:rsidR="00D0074F" w:rsidRDefault="00D0074F" w:rsidP="00D0074F">
      <w:pPr>
        <w:pStyle w:val="NoSpacing"/>
        <w:jc w:val="both"/>
        <w:rPr>
          <w:rFonts w:ascii="Times New Roman" w:hAnsi="Times New Roman" w:cs="Times New Roman"/>
          <w:bCs/>
          <w:sz w:val="20"/>
        </w:rPr>
      </w:pPr>
    </w:p>
    <w:p w14:paraId="0E85B3AC" w14:textId="3A4A8708" w:rsidR="006179AA" w:rsidRDefault="006179AA" w:rsidP="00D0074F">
      <w:pPr>
        <w:pStyle w:val="NoSpacing"/>
        <w:jc w:val="both"/>
        <w:rPr>
          <w:rFonts w:ascii="Times New Roman" w:hAnsi="Times New Roman" w:cs="Times New Roman"/>
          <w:bCs/>
          <w:sz w:val="20"/>
        </w:rPr>
      </w:pPr>
    </w:p>
    <w:p w14:paraId="582B0490" w14:textId="055AED2B" w:rsidR="006179AA" w:rsidRDefault="006179AA" w:rsidP="00D0074F">
      <w:pPr>
        <w:pStyle w:val="NoSpacing"/>
        <w:jc w:val="both"/>
        <w:rPr>
          <w:rFonts w:ascii="Times New Roman" w:hAnsi="Times New Roman" w:cs="Times New Roman"/>
          <w:bCs/>
          <w:sz w:val="20"/>
        </w:rPr>
      </w:pPr>
    </w:p>
    <w:p w14:paraId="0C4950D5" w14:textId="77777777" w:rsidR="006179AA" w:rsidRPr="006077C0" w:rsidRDefault="006179AA" w:rsidP="00D0074F">
      <w:pPr>
        <w:pStyle w:val="NoSpacing"/>
        <w:jc w:val="both"/>
        <w:rPr>
          <w:rFonts w:ascii="Times New Roman" w:hAnsi="Times New Roman" w:cs="Times New Roman"/>
          <w:bCs/>
          <w:sz w:val="20"/>
        </w:rPr>
      </w:pPr>
    </w:p>
    <w:p w14:paraId="2558CEE8" w14:textId="7E4C22F7" w:rsidR="00ED6A6C" w:rsidRPr="006077C0" w:rsidRDefault="00347EA8" w:rsidP="007E31E2">
      <w:pPr>
        <w:spacing w:line="240" w:lineRule="auto"/>
        <w:rPr>
          <w:rFonts w:ascii="Times New Roman" w:hAnsi="Times New Roman" w:cs="Times New Roman"/>
          <w:bCs/>
          <w:sz w:val="20"/>
        </w:rPr>
      </w:pPr>
      <w:r w:rsidRPr="006077C0">
        <w:rPr>
          <w:rFonts w:ascii="Times New Roman" w:hAnsi="Times New Roman" w:cs="Times New Roman"/>
          <w:bCs/>
          <w:sz w:val="20"/>
        </w:rPr>
        <w:t xml:space="preserve">FOREWORD </w:t>
      </w:r>
    </w:p>
    <w:p w14:paraId="5B066150" w14:textId="5F404CDA" w:rsidR="00ED6A6C" w:rsidRPr="006077C0" w:rsidRDefault="00347EA8" w:rsidP="006179AA">
      <w:pPr>
        <w:spacing w:line="240" w:lineRule="auto"/>
        <w:jc w:val="both"/>
        <w:rPr>
          <w:rFonts w:ascii="Times New Roman" w:hAnsi="Times New Roman" w:cs="Times New Roman"/>
          <w:sz w:val="20"/>
        </w:rPr>
      </w:pPr>
      <w:r w:rsidRPr="006077C0">
        <w:rPr>
          <w:rFonts w:ascii="Times New Roman" w:hAnsi="Times New Roman" w:cs="Times New Roman"/>
          <w:sz w:val="20"/>
          <w:lang w:val="en-IN"/>
        </w:rPr>
        <w:t>This Indian Standard (Second Revision) was adopted by Bureau of Indian Standards, after the draft</w:t>
      </w:r>
      <w:r w:rsidR="00D0074F" w:rsidRPr="006077C0">
        <w:rPr>
          <w:rFonts w:ascii="Times New Roman" w:hAnsi="Times New Roman" w:cs="Times New Roman"/>
          <w:sz w:val="20"/>
          <w:lang w:val="en-IN"/>
        </w:rPr>
        <w:t xml:space="preserve"> </w:t>
      </w:r>
      <w:r w:rsidRPr="006077C0">
        <w:rPr>
          <w:rFonts w:ascii="Times New Roman" w:hAnsi="Times New Roman" w:cs="Times New Roman"/>
          <w:sz w:val="20"/>
          <w:lang w:val="en-IN"/>
        </w:rPr>
        <w:t xml:space="preserve">finalized by Ores and Feed Stock for Iron and Steel </w:t>
      </w:r>
      <w:r w:rsidR="006179AA">
        <w:rPr>
          <w:rFonts w:ascii="Times New Roman" w:hAnsi="Times New Roman" w:cs="Times New Roman"/>
          <w:sz w:val="20"/>
          <w:lang w:val="en-IN"/>
        </w:rPr>
        <w:t>Industry Sectional Committee has</w:t>
      </w:r>
      <w:r w:rsidRPr="006077C0">
        <w:rPr>
          <w:rFonts w:ascii="Times New Roman" w:hAnsi="Times New Roman" w:cs="Times New Roman"/>
          <w:sz w:val="20"/>
          <w:lang w:val="en-IN"/>
        </w:rPr>
        <w:t xml:space="preserve"> been approved by the Metallurgical Engineering Division Council</w:t>
      </w:r>
      <w:r w:rsidRPr="006077C0">
        <w:rPr>
          <w:rFonts w:ascii="Times New Roman" w:hAnsi="Times New Roman" w:cs="Times New Roman"/>
          <w:sz w:val="20"/>
        </w:rPr>
        <w:t>.</w:t>
      </w:r>
    </w:p>
    <w:p w14:paraId="1ED01B66" w14:textId="317BF052" w:rsidR="00ED6A6C" w:rsidRPr="006077C0" w:rsidRDefault="00347EA8" w:rsidP="006179AA">
      <w:pPr>
        <w:spacing w:line="240" w:lineRule="auto"/>
        <w:jc w:val="both"/>
        <w:rPr>
          <w:rFonts w:ascii="Times New Roman" w:hAnsi="Times New Roman" w:cs="Times New Roman"/>
          <w:sz w:val="20"/>
        </w:rPr>
      </w:pPr>
      <w:r w:rsidRPr="006077C0">
        <w:rPr>
          <w:rFonts w:ascii="Times New Roman" w:hAnsi="Times New Roman" w:cs="Times New Roman"/>
          <w:sz w:val="20"/>
        </w:rPr>
        <w:t>The Standard was</w:t>
      </w:r>
      <w:r w:rsidR="00AC446B" w:rsidRPr="006077C0">
        <w:rPr>
          <w:rFonts w:ascii="Times New Roman" w:hAnsi="Times New Roman" w:cs="Times New Roman"/>
          <w:sz w:val="20"/>
          <w:lang w:val="en-IN"/>
        </w:rPr>
        <w:t xml:space="preserve"> </w:t>
      </w:r>
      <w:r w:rsidR="00185F8E">
        <w:rPr>
          <w:rFonts w:ascii="Times New Roman" w:hAnsi="Times New Roman" w:cs="Times New Roman"/>
          <w:sz w:val="20"/>
          <w:lang w:val="en-IN"/>
        </w:rPr>
        <w:t>publish</w:t>
      </w:r>
      <w:r w:rsidR="00625154">
        <w:rPr>
          <w:rFonts w:ascii="Times New Roman" w:hAnsi="Times New Roman" w:cs="Times New Roman"/>
          <w:sz w:val="20"/>
          <w:lang w:val="en-IN"/>
        </w:rPr>
        <w:t>ed</w:t>
      </w:r>
      <w:r w:rsidR="00185F8E">
        <w:rPr>
          <w:rFonts w:ascii="Times New Roman" w:hAnsi="Times New Roman" w:cs="Times New Roman"/>
          <w:sz w:val="20"/>
          <w:lang w:val="en-IN"/>
        </w:rPr>
        <w:t xml:space="preserve"> in </w:t>
      </w:r>
      <w:r w:rsidR="006B6832">
        <w:rPr>
          <w:rFonts w:ascii="Times New Roman" w:hAnsi="Times New Roman" w:cs="Times New Roman"/>
          <w:sz w:val="20"/>
          <w:lang w:val="en-IN"/>
        </w:rPr>
        <w:t>1967</w:t>
      </w:r>
      <w:r w:rsidR="00185F8E">
        <w:rPr>
          <w:rFonts w:ascii="Times New Roman" w:hAnsi="Times New Roman" w:cs="Times New Roman"/>
          <w:sz w:val="20"/>
          <w:lang w:val="en-IN"/>
        </w:rPr>
        <w:t xml:space="preserve"> and was </w:t>
      </w:r>
      <w:r w:rsidR="00AC446B" w:rsidRPr="006077C0">
        <w:rPr>
          <w:rFonts w:ascii="Times New Roman" w:hAnsi="Times New Roman" w:cs="Times New Roman"/>
          <w:sz w:val="20"/>
          <w:lang w:val="en-IN"/>
        </w:rPr>
        <w:t>first revised in 1973</w:t>
      </w:r>
      <w:r w:rsidRPr="006077C0">
        <w:rPr>
          <w:rFonts w:ascii="Times New Roman" w:hAnsi="Times New Roman" w:cs="Times New Roman"/>
          <w:sz w:val="20"/>
        </w:rPr>
        <w:t xml:space="preserve">. In view of the experience gained </w:t>
      </w:r>
      <w:r w:rsidR="00D0074F" w:rsidRPr="006077C0">
        <w:rPr>
          <w:rFonts w:ascii="Times New Roman" w:hAnsi="Times New Roman" w:cs="Times New Roman"/>
          <w:sz w:val="20"/>
        </w:rPr>
        <w:t>over</w:t>
      </w:r>
      <w:r w:rsidRPr="006077C0">
        <w:rPr>
          <w:rFonts w:ascii="Times New Roman" w:hAnsi="Times New Roman" w:cs="Times New Roman"/>
          <w:sz w:val="20"/>
        </w:rPr>
        <w:t xml:space="preserve"> these years</w:t>
      </w:r>
      <w:r w:rsidR="00D0074F" w:rsidRPr="006077C0">
        <w:rPr>
          <w:rFonts w:ascii="Times New Roman" w:hAnsi="Times New Roman" w:cs="Times New Roman"/>
          <w:sz w:val="20"/>
        </w:rPr>
        <w:t>,</w:t>
      </w:r>
      <w:r w:rsidRPr="006077C0">
        <w:rPr>
          <w:rFonts w:ascii="Times New Roman" w:hAnsi="Times New Roman" w:cs="Times New Roman"/>
          <w:sz w:val="20"/>
        </w:rPr>
        <w:t xml:space="preserve"> it was felt necessary to revise the standard</w:t>
      </w:r>
      <w:r w:rsidRPr="006077C0">
        <w:rPr>
          <w:rFonts w:ascii="Times New Roman" w:hAnsi="Times New Roman" w:cs="Times New Roman"/>
          <w:sz w:val="20"/>
          <w:lang w:val="en-IN"/>
        </w:rPr>
        <w:t xml:space="preserve"> again</w:t>
      </w:r>
      <w:r w:rsidRPr="006077C0">
        <w:rPr>
          <w:rFonts w:ascii="Times New Roman" w:hAnsi="Times New Roman" w:cs="Times New Roman"/>
          <w:sz w:val="20"/>
        </w:rPr>
        <w:t>. The following modification</w:t>
      </w:r>
      <w:r w:rsidRPr="006077C0">
        <w:rPr>
          <w:rFonts w:ascii="Times New Roman" w:hAnsi="Times New Roman" w:cs="Times New Roman"/>
          <w:sz w:val="20"/>
          <w:lang w:val="en-IN"/>
        </w:rPr>
        <w:t>s</w:t>
      </w:r>
      <w:r w:rsidRPr="006077C0">
        <w:rPr>
          <w:rFonts w:ascii="Times New Roman" w:hAnsi="Times New Roman" w:cs="Times New Roman"/>
          <w:sz w:val="20"/>
        </w:rPr>
        <w:t xml:space="preserve"> </w:t>
      </w:r>
      <w:r w:rsidR="006A016E" w:rsidRPr="006077C0">
        <w:rPr>
          <w:rFonts w:ascii="Times New Roman" w:hAnsi="Times New Roman" w:cs="Times New Roman"/>
          <w:sz w:val="20"/>
        </w:rPr>
        <w:t xml:space="preserve">have </w:t>
      </w:r>
      <w:r w:rsidRPr="006077C0">
        <w:rPr>
          <w:rFonts w:ascii="Times New Roman" w:hAnsi="Times New Roman" w:cs="Times New Roman"/>
          <w:sz w:val="20"/>
        </w:rPr>
        <w:t xml:space="preserve">been made in </w:t>
      </w:r>
      <w:r w:rsidR="006A016E" w:rsidRPr="006077C0">
        <w:rPr>
          <w:rFonts w:ascii="Times New Roman" w:hAnsi="Times New Roman" w:cs="Times New Roman"/>
          <w:sz w:val="20"/>
        </w:rPr>
        <w:t>this</w:t>
      </w:r>
      <w:r w:rsidRPr="006077C0">
        <w:rPr>
          <w:rFonts w:ascii="Times New Roman" w:hAnsi="Times New Roman" w:cs="Times New Roman"/>
          <w:sz w:val="20"/>
          <w:lang w:val="en-IN"/>
        </w:rPr>
        <w:t xml:space="preserve"> revision</w:t>
      </w:r>
      <w:r w:rsidRPr="006077C0">
        <w:rPr>
          <w:rFonts w:ascii="Times New Roman" w:hAnsi="Times New Roman" w:cs="Times New Roman"/>
          <w:sz w:val="20"/>
        </w:rPr>
        <w:t>:</w:t>
      </w:r>
    </w:p>
    <w:p w14:paraId="30B7C9A9" w14:textId="578BB29A" w:rsidR="00ED6A6C" w:rsidRPr="006077C0" w:rsidRDefault="00347EA8" w:rsidP="006179AA">
      <w:pPr>
        <w:pStyle w:val="ListParagraph"/>
        <w:numPr>
          <w:ilvl w:val="0"/>
          <w:numId w:val="14"/>
        </w:numPr>
        <w:spacing w:line="240" w:lineRule="auto"/>
        <w:ind w:left="630" w:hanging="270"/>
        <w:jc w:val="both"/>
        <w:rPr>
          <w:rFonts w:ascii="Times New Roman" w:hAnsi="Times New Roman" w:cs="Times New Roman"/>
          <w:sz w:val="20"/>
          <w:lang w:val="en-IN"/>
        </w:rPr>
      </w:pPr>
      <w:r w:rsidRPr="006077C0">
        <w:rPr>
          <w:rFonts w:ascii="Times New Roman" w:hAnsi="Times New Roman" w:cs="Times New Roman"/>
          <w:sz w:val="20"/>
          <w:lang w:val="en-IN"/>
        </w:rPr>
        <w:t xml:space="preserve">The </w:t>
      </w:r>
      <w:r w:rsidR="006179AA">
        <w:rPr>
          <w:rFonts w:ascii="Times New Roman" w:hAnsi="Times New Roman" w:cs="Times New Roman"/>
          <w:sz w:val="20"/>
          <w:lang w:val="en-IN"/>
        </w:rPr>
        <w:t>f</w:t>
      </w:r>
      <w:r w:rsidRPr="006077C0">
        <w:rPr>
          <w:rFonts w:ascii="Times New Roman" w:hAnsi="Times New Roman" w:cs="Times New Roman"/>
          <w:sz w:val="20"/>
          <w:lang w:val="en-IN"/>
        </w:rPr>
        <w:t>erronickel grades</w:t>
      </w:r>
      <w:r w:rsidR="006536F4" w:rsidRPr="006077C0">
        <w:rPr>
          <w:rFonts w:ascii="Times New Roman" w:hAnsi="Times New Roman" w:cs="Times New Roman"/>
          <w:sz w:val="20"/>
          <w:lang w:val="en-IN"/>
        </w:rPr>
        <w:t xml:space="preserve"> have been modified in line with</w:t>
      </w:r>
      <w:r w:rsidRPr="006077C0">
        <w:rPr>
          <w:rFonts w:ascii="Times New Roman" w:hAnsi="Times New Roman" w:cs="Times New Roman"/>
          <w:sz w:val="20"/>
          <w:lang w:val="en-IN"/>
        </w:rPr>
        <w:t xml:space="preserve"> ISO </w:t>
      </w:r>
      <w:r w:rsidR="00467278" w:rsidRPr="006077C0">
        <w:rPr>
          <w:rFonts w:ascii="Times New Roman" w:hAnsi="Times New Roman" w:cs="Times New Roman"/>
          <w:sz w:val="20"/>
          <w:lang w:val="en-IN"/>
        </w:rPr>
        <w:t>6501</w:t>
      </w:r>
      <w:r w:rsidR="006179AA">
        <w:rPr>
          <w:rFonts w:ascii="Times New Roman" w:hAnsi="Times New Roman" w:cs="Times New Roman"/>
          <w:sz w:val="20"/>
          <w:lang w:val="en-IN"/>
        </w:rPr>
        <w:t xml:space="preserve"> </w:t>
      </w:r>
      <w:r w:rsidR="00467278" w:rsidRPr="006077C0">
        <w:rPr>
          <w:rFonts w:ascii="Times New Roman" w:hAnsi="Times New Roman" w:cs="Times New Roman"/>
          <w:sz w:val="20"/>
          <w:lang w:val="en-IN"/>
        </w:rPr>
        <w:t>:</w:t>
      </w:r>
      <w:r w:rsidRPr="006077C0">
        <w:rPr>
          <w:rFonts w:ascii="Times New Roman" w:hAnsi="Times New Roman" w:cs="Times New Roman"/>
          <w:sz w:val="20"/>
          <w:lang w:val="en-IN"/>
        </w:rPr>
        <w:t xml:space="preserve"> 2020 </w:t>
      </w:r>
      <w:r w:rsidR="00185F8E">
        <w:rPr>
          <w:rFonts w:ascii="Times New Roman" w:hAnsi="Times New Roman" w:cs="Times New Roman"/>
          <w:sz w:val="20"/>
          <w:lang w:val="en-IN"/>
        </w:rPr>
        <w:t>‘</w:t>
      </w:r>
      <w:r w:rsidRPr="006077C0">
        <w:rPr>
          <w:rFonts w:ascii="Times New Roman" w:hAnsi="Times New Roman" w:cs="Times New Roman"/>
          <w:sz w:val="20"/>
          <w:lang w:val="en-IN"/>
        </w:rPr>
        <w:t>Ferronickel — Specification and delivery requirements</w:t>
      </w:r>
      <w:r w:rsidR="00185F8E">
        <w:rPr>
          <w:rFonts w:ascii="Times New Roman" w:hAnsi="Times New Roman" w:cs="Times New Roman"/>
          <w:sz w:val="20"/>
          <w:lang w:val="en-IN"/>
        </w:rPr>
        <w:t>’</w:t>
      </w:r>
      <w:r w:rsidR="00D2620B">
        <w:rPr>
          <w:rFonts w:ascii="Times New Roman" w:hAnsi="Times New Roman" w:cs="Times New Roman"/>
          <w:sz w:val="20"/>
          <w:lang w:val="en-IN"/>
        </w:rPr>
        <w:t>;</w:t>
      </w:r>
    </w:p>
    <w:p w14:paraId="04FE6B64" w14:textId="40A87E5A" w:rsidR="00ED6A6C" w:rsidRPr="006077C0" w:rsidRDefault="00347EA8" w:rsidP="006179AA">
      <w:pPr>
        <w:pStyle w:val="ListParagraph"/>
        <w:numPr>
          <w:ilvl w:val="0"/>
          <w:numId w:val="14"/>
        </w:numPr>
        <w:spacing w:line="240" w:lineRule="auto"/>
        <w:ind w:left="630" w:hanging="270"/>
        <w:jc w:val="both"/>
        <w:rPr>
          <w:rFonts w:ascii="Times New Roman" w:hAnsi="Times New Roman" w:cs="Times New Roman"/>
          <w:sz w:val="20"/>
          <w:lang w:val="en-IN"/>
        </w:rPr>
      </w:pPr>
      <w:r w:rsidRPr="006077C0">
        <w:rPr>
          <w:rFonts w:ascii="Times New Roman" w:hAnsi="Times New Roman" w:cs="Times New Roman"/>
          <w:sz w:val="20"/>
          <w:lang w:val="en-IN"/>
        </w:rPr>
        <w:t xml:space="preserve">Test methods for determination of Ni, C, Si, </w:t>
      </w:r>
      <w:proofErr w:type="spellStart"/>
      <w:r w:rsidRPr="006077C0">
        <w:rPr>
          <w:rFonts w:ascii="Times New Roman" w:hAnsi="Times New Roman" w:cs="Times New Roman"/>
          <w:sz w:val="20"/>
          <w:lang w:val="en-IN"/>
        </w:rPr>
        <w:t>Mn</w:t>
      </w:r>
      <w:proofErr w:type="spellEnd"/>
      <w:r w:rsidRPr="006077C0">
        <w:rPr>
          <w:rFonts w:ascii="Times New Roman" w:hAnsi="Times New Roman" w:cs="Times New Roman"/>
          <w:sz w:val="20"/>
          <w:lang w:val="en-IN"/>
        </w:rPr>
        <w:t>, Cu, Co, P, S and Cr have been added</w:t>
      </w:r>
      <w:r w:rsidR="00D2620B">
        <w:rPr>
          <w:rFonts w:ascii="Times New Roman" w:hAnsi="Times New Roman" w:cs="Times New Roman"/>
          <w:sz w:val="20"/>
          <w:lang w:val="en-IN"/>
        </w:rPr>
        <w:t>;</w:t>
      </w:r>
    </w:p>
    <w:p w14:paraId="57EB8730" w14:textId="047D4B56" w:rsidR="00734BE4" w:rsidRPr="006077C0" w:rsidRDefault="00734BE4" w:rsidP="006179AA">
      <w:pPr>
        <w:pStyle w:val="ListParagraph"/>
        <w:numPr>
          <w:ilvl w:val="0"/>
          <w:numId w:val="14"/>
        </w:numPr>
        <w:spacing w:line="240" w:lineRule="auto"/>
        <w:ind w:left="630" w:hanging="270"/>
        <w:jc w:val="both"/>
        <w:rPr>
          <w:rFonts w:ascii="Times New Roman" w:hAnsi="Times New Roman" w:cs="Times New Roman"/>
          <w:sz w:val="20"/>
          <w:lang w:val="en-IN"/>
        </w:rPr>
      </w:pPr>
      <w:r w:rsidRPr="006077C0">
        <w:rPr>
          <w:rFonts w:ascii="Times New Roman" w:hAnsi="Times New Roman" w:cs="Times New Roman"/>
          <w:sz w:val="20"/>
          <w:lang w:val="en-IN"/>
        </w:rPr>
        <w:t xml:space="preserve">Reference </w:t>
      </w:r>
      <w:r w:rsidR="00123E6A">
        <w:rPr>
          <w:rFonts w:ascii="Times New Roman" w:hAnsi="Times New Roman" w:cs="Times New Roman"/>
          <w:sz w:val="20"/>
          <w:lang w:val="en-IN"/>
        </w:rPr>
        <w:t>c</w:t>
      </w:r>
      <w:r w:rsidRPr="006077C0">
        <w:rPr>
          <w:rFonts w:ascii="Times New Roman" w:hAnsi="Times New Roman" w:cs="Times New Roman"/>
          <w:sz w:val="20"/>
          <w:lang w:val="en-IN"/>
        </w:rPr>
        <w:t>lause</w:t>
      </w:r>
      <w:r w:rsidR="009D2B80" w:rsidRPr="006077C0">
        <w:rPr>
          <w:rFonts w:ascii="Times New Roman" w:hAnsi="Times New Roman" w:cs="Times New Roman"/>
          <w:sz w:val="20"/>
          <w:lang w:val="en-IN"/>
        </w:rPr>
        <w:t>, terminology, size requirements and ordering information</w:t>
      </w:r>
      <w:r w:rsidRPr="006077C0">
        <w:rPr>
          <w:rFonts w:ascii="Times New Roman" w:hAnsi="Times New Roman" w:cs="Times New Roman"/>
          <w:sz w:val="20"/>
          <w:lang w:val="en-IN"/>
        </w:rPr>
        <w:t xml:space="preserve"> </w:t>
      </w:r>
      <w:r w:rsidR="00BD06C0" w:rsidRPr="006077C0">
        <w:rPr>
          <w:rFonts w:ascii="Times New Roman" w:hAnsi="Times New Roman" w:cs="Times New Roman"/>
          <w:sz w:val="20"/>
          <w:lang w:val="en-IN"/>
        </w:rPr>
        <w:t xml:space="preserve">clause </w:t>
      </w:r>
      <w:r w:rsidRPr="006077C0">
        <w:rPr>
          <w:rFonts w:ascii="Times New Roman" w:hAnsi="Times New Roman" w:cs="Times New Roman"/>
          <w:sz w:val="20"/>
          <w:lang w:val="en-IN"/>
        </w:rPr>
        <w:t>have been added</w:t>
      </w:r>
      <w:r w:rsidR="00D2620B">
        <w:rPr>
          <w:rFonts w:ascii="Times New Roman" w:hAnsi="Times New Roman" w:cs="Times New Roman"/>
          <w:sz w:val="20"/>
          <w:lang w:val="en-IN"/>
        </w:rPr>
        <w:t>;</w:t>
      </w:r>
    </w:p>
    <w:p w14:paraId="1CC92F5C" w14:textId="3E2006DE" w:rsidR="00734BE4" w:rsidRPr="006077C0" w:rsidRDefault="00BD06C0" w:rsidP="006179AA">
      <w:pPr>
        <w:pStyle w:val="ListParagraph"/>
        <w:numPr>
          <w:ilvl w:val="0"/>
          <w:numId w:val="14"/>
        </w:numPr>
        <w:spacing w:line="240" w:lineRule="auto"/>
        <w:ind w:left="630" w:hanging="270"/>
        <w:jc w:val="both"/>
        <w:rPr>
          <w:rFonts w:ascii="Times New Roman" w:hAnsi="Times New Roman" w:cs="Times New Roman"/>
          <w:sz w:val="20"/>
          <w:lang w:val="en-IN"/>
        </w:rPr>
      </w:pPr>
      <w:r w:rsidRPr="006077C0">
        <w:rPr>
          <w:rFonts w:ascii="Times New Roman" w:hAnsi="Times New Roman" w:cs="Times New Roman"/>
          <w:sz w:val="20"/>
          <w:lang w:val="en-IN"/>
        </w:rPr>
        <w:t>Supply of materials clause, packing clause and marking clause ha</w:t>
      </w:r>
      <w:r w:rsidR="00185F8E">
        <w:rPr>
          <w:rFonts w:ascii="Times New Roman" w:hAnsi="Times New Roman" w:cs="Times New Roman"/>
          <w:sz w:val="20"/>
          <w:lang w:val="en-IN"/>
        </w:rPr>
        <w:t>ve</w:t>
      </w:r>
      <w:r w:rsidR="00734BE4" w:rsidRPr="006077C0">
        <w:rPr>
          <w:rFonts w:ascii="Times New Roman" w:hAnsi="Times New Roman" w:cs="Times New Roman"/>
          <w:sz w:val="20"/>
          <w:lang w:val="en-IN"/>
        </w:rPr>
        <w:t xml:space="preserve"> been modified</w:t>
      </w:r>
      <w:r w:rsidR="00D2620B">
        <w:rPr>
          <w:rFonts w:ascii="Times New Roman" w:hAnsi="Times New Roman" w:cs="Times New Roman"/>
          <w:sz w:val="20"/>
          <w:lang w:val="en-IN"/>
        </w:rPr>
        <w:t>; and</w:t>
      </w:r>
    </w:p>
    <w:p w14:paraId="232EA907" w14:textId="22A6C10C" w:rsidR="00734BE4" w:rsidRPr="00C81A99" w:rsidRDefault="00123E6A" w:rsidP="006179AA">
      <w:pPr>
        <w:pStyle w:val="ListParagraph"/>
        <w:numPr>
          <w:ilvl w:val="0"/>
          <w:numId w:val="14"/>
        </w:numPr>
        <w:spacing w:line="240" w:lineRule="auto"/>
        <w:ind w:left="630" w:hanging="270"/>
        <w:jc w:val="both"/>
        <w:rPr>
          <w:rFonts w:ascii="Times New Roman" w:hAnsi="Times New Roman" w:cs="Times New Roman"/>
          <w:sz w:val="20"/>
          <w:lang w:val="en-IN"/>
        </w:rPr>
      </w:pPr>
      <w:r>
        <w:rPr>
          <w:rFonts w:ascii="Times New Roman" w:hAnsi="Times New Roman" w:cs="Times New Roman"/>
          <w:sz w:val="20"/>
          <w:lang w:val="en-IN"/>
        </w:rPr>
        <w:t>A clause on ‘</w:t>
      </w:r>
      <w:r w:rsidR="00BD06C0" w:rsidRPr="006077C0">
        <w:rPr>
          <w:rFonts w:ascii="Times New Roman" w:hAnsi="Times New Roman" w:cs="Times New Roman"/>
          <w:sz w:val="20"/>
        </w:rPr>
        <w:t>Form of delivery and formation of lots</w:t>
      </w:r>
      <w:r>
        <w:rPr>
          <w:rFonts w:ascii="Times New Roman" w:hAnsi="Times New Roman" w:cs="Times New Roman"/>
          <w:sz w:val="20"/>
        </w:rPr>
        <w:t xml:space="preserve">’ </w:t>
      </w:r>
      <w:r w:rsidR="00BD06C0" w:rsidRPr="006077C0">
        <w:rPr>
          <w:rFonts w:ascii="Times New Roman" w:hAnsi="Times New Roman" w:cs="Times New Roman"/>
          <w:sz w:val="20"/>
        </w:rPr>
        <w:t>ha</w:t>
      </w:r>
      <w:r>
        <w:rPr>
          <w:rFonts w:ascii="Times New Roman" w:hAnsi="Times New Roman" w:cs="Times New Roman"/>
          <w:sz w:val="20"/>
        </w:rPr>
        <w:t>s</w:t>
      </w:r>
      <w:r w:rsidR="00BD06C0" w:rsidRPr="006077C0">
        <w:rPr>
          <w:rFonts w:ascii="Times New Roman" w:hAnsi="Times New Roman" w:cs="Times New Roman"/>
          <w:sz w:val="20"/>
        </w:rPr>
        <w:t xml:space="preserve"> been added.</w:t>
      </w:r>
    </w:p>
    <w:p w14:paraId="13F6BDEF" w14:textId="737E9346" w:rsidR="00C81A99" w:rsidRPr="00C81A99" w:rsidRDefault="00C81A99" w:rsidP="006179AA">
      <w:pPr>
        <w:spacing w:line="240" w:lineRule="auto"/>
        <w:jc w:val="both"/>
        <w:rPr>
          <w:rFonts w:ascii="Times New Roman" w:hAnsi="Times New Roman" w:cs="Times New Roman"/>
          <w:sz w:val="20"/>
          <w:lang w:val="en-IN"/>
        </w:rPr>
      </w:pPr>
      <w:r w:rsidRPr="00C81A99">
        <w:rPr>
          <w:rFonts w:ascii="Times New Roman" w:hAnsi="Times New Roman" w:cs="Times New Roman"/>
          <w:sz w:val="20"/>
          <w:lang w:val="en-IN"/>
        </w:rPr>
        <w:t xml:space="preserve">This standard contains clauses </w:t>
      </w:r>
      <w:r>
        <w:rPr>
          <w:rFonts w:ascii="Times New Roman" w:hAnsi="Times New Roman" w:cs="Times New Roman"/>
          <w:sz w:val="20"/>
          <w:lang w:val="en-IN"/>
        </w:rPr>
        <w:t xml:space="preserve">Table 2, </w:t>
      </w:r>
      <w:r w:rsidRPr="006179AA">
        <w:rPr>
          <w:rFonts w:ascii="Times New Roman" w:hAnsi="Times New Roman" w:cs="Times New Roman"/>
          <w:b/>
          <w:bCs/>
          <w:sz w:val="20"/>
          <w:lang w:val="en-IN"/>
        </w:rPr>
        <w:t>7.2</w:t>
      </w:r>
      <w:r>
        <w:rPr>
          <w:rFonts w:ascii="Times New Roman" w:hAnsi="Times New Roman" w:cs="Times New Roman"/>
          <w:sz w:val="20"/>
          <w:lang w:val="en-IN"/>
        </w:rPr>
        <w:t xml:space="preserve">, </w:t>
      </w:r>
      <w:r w:rsidRPr="006179AA">
        <w:rPr>
          <w:rFonts w:ascii="Times New Roman" w:hAnsi="Times New Roman" w:cs="Times New Roman"/>
          <w:b/>
          <w:bCs/>
          <w:sz w:val="20"/>
          <w:lang w:val="en-IN"/>
        </w:rPr>
        <w:t>8.1</w:t>
      </w:r>
      <w:r>
        <w:rPr>
          <w:rFonts w:ascii="Times New Roman" w:hAnsi="Times New Roman" w:cs="Times New Roman"/>
          <w:sz w:val="20"/>
          <w:lang w:val="en-IN"/>
        </w:rPr>
        <w:t xml:space="preserve"> and </w:t>
      </w:r>
      <w:r w:rsidRPr="006179AA">
        <w:rPr>
          <w:rFonts w:ascii="Times New Roman" w:hAnsi="Times New Roman" w:cs="Times New Roman"/>
          <w:b/>
          <w:bCs/>
          <w:sz w:val="20"/>
          <w:lang w:val="en-IN"/>
        </w:rPr>
        <w:t>10</w:t>
      </w:r>
      <w:r w:rsidRPr="00C81A99">
        <w:rPr>
          <w:rFonts w:ascii="Times New Roman" w:hAnsi="Times New Roman" w:cs="Times New Roman"/>
          <w:sz w:val="20"/>
          <w:lang w:val="en-IN"/>
        </w:rPr>
        <w:t xml:space="preserve"> which call for an agreement between the purchaser and the supplier.</w:t>
      </w:r>
    </w:p>
    <w:p w14:paraId="3AE5B74D" w14:textId="1EB4907B" w:rsidR="00704B94" w:rsidRPr="006077C0" w:rsidRDefault="00704B94" w:rsidP="006179AA">
      <w:pPr>
        <w:spacing w:after="120"/>
        <w:jc w:val="both"/>
        <w:rPr>
          <w:rFonts w:ascii="Times New Roman" w:hAnsi="Times New Roman" w:cs="Times New Roman"/>
          <w:sz w:val="20"/>
          <w:lang w:val="en-GB" w:eastAsia="en-IN" w:bidi="ar-SA"/>
        </w:rPr>
      </w:pPr>
      <w:r w:rsidRPr="006077C0">
        <w:rPr>
          <w:rFonts w:ascii="Times New Roman" w:hAnsi="Times New Roman" w:cs="Times New Roman"/>
          <w:sz w:val="20"/>
        </w:rPr>
        <w:t>In the formulation of this standard, considerable assistance has been derived from the following publication:</w:t>
      </w:r>
    </w:p>
    <w:p w14:paraId="42FCA86F" w14:textId="4B22A0EE" w:rsidR="00940253" w:rsidRPr="006179AA" w:rsidRDefault="00940253" w:rsidP="006179AA">
      <w:pPr>
        <w:spacing w:line="240" w:lineRule="auto"/>
        <w:ind w:left="360"/>
        <w:jc w:val="both"/>
        <w:rPr>
          <w:rFonts w:ascii="Times New Roman" w:hAnsi="Times New Roman" w:cs="Times New Roman"/>
          <w:sz w:val="20"/>
        </w:rPr>
      </w:pPr>
      <w:r w:rsidRPr="006179AA">
        <w:rPr>
          <w:rFonts w:ascii="Times New Roman" w:hAnsi="Times New Roman" w:cs="Times New Roman"/>
          <w:sz w:val="20"/>
        </w:rPr>
        <w:t xml:space="preserve">ISO </w:t>
      </w:r>
      <w:proofErr w:type="gramStart"/>
      <w:r w:rsidRPr="006179AA">
        <w:rPr>
          <w:rFonts w:ascii="Times New Roman" w:hAnsi="Times New Roman" w:cs="Times New Roman"/>
          <w:sz w:val="20"/>
        </w:rPr>
        <w:t>6501</w:t>
      </w:r>
      <w:r w:rsidR="006179AA">
        <w:rPr>
          <w:rFonts w:ascii="Times New Roman" w:hAnsi="Times New Roman" w:cs="Times New Roman"/>
          <w:sz w:val="20"/>
        </w:rPr>
        <w:t xml:space="preserve"> </w:t>
      </w:r>
      <w:r w:rsidR="003B32EA" w:rsidRPr="006179AA">
        <w:rPr>
          <w:rFonts w:ascii="Times New Roman" w:hAnsi="Times New Roman" w:cs="Times New Roman"/>
          <w:sz w:val="20"/>
        </w:rPr>
        <w:t>:</w:t>
      </w:r>
      <w:proofErr w:type="gramEnd"/>
      <w:r w:rsidR="003B32EA" w:rsidRPr="006179AA">
        <w:rPr>
          <w:rFonts w:ascii="Times New Roman" w:hAnsi="Times New Roman" w:cs="Times New Roman"/>
          <w:sz w:val="20"/>
        </w:rPr>
        <w:t xml:space="preserve"> 2020</w:t>
      </w:r>
      <w:r w:rsidR="002B01EF" w:rsidRPr="006179AA">
        <w:rPr>
          <w:rFonts w:ascii="Times New Roman" w:hAnsi="Times New Roman" w:cs="Times New Roman"/>
          <w:sz w:val="20"/>
        </w:rPr>
        <w:t xml:space="preserve"> </w:t>
      </w:r>
      <w:r w:rsidR="00123E6A" w:rsidRPr="006179AA">
        <w:rPr>
          <w:rFonts w:ascii="Times New Roman" w:hAnsi="Times New Roman" w:cs="Times New Roman"/>
          <w:sz w:val="20"/>
        </w:rPr>
        <w:t>‘</w:t>
      </w:r>
      <w:r w:rsidR="002B01EF" w:rsidRPr="006179AA">
        <w:rPr>
          <w:rFonts w:ascii="Times New Roman" w:hAnsi="Times New Roman" w:cs="Times New Roman"/>
          <w:sz w:val="20"/>
        </w:rPr>
        <w:t>Ferronickel — Specification and delivery requirements</w:t>
      </w:r>
      <w:r w:rsidR="00123E6A" w:rsidRPr="006179AA">
        <w:rPr>
          <w:rFonts w:ascii="Times New Roman" w:hAnsi="Times New Roman" w:cs="Times New Roman"/>
          <w:sz w:val="20"/>
        </w:rPr>
        <w:t>’</w:t>
      </w:r>
      <w:r w:rsidRPr="006179AA">
        <w:rPr>
          <w:rFonts w:ascii="Times New Roman" w:hAnsi="Times New Roman" w:cs="Times New Roman"/>
          <w:sz w:val="20"/>
        </w:rPr>
        <w:t>.</w:t>
      </w:r>
    </w:p>
    <w:p w14:paraId="3FE2BE47" w14:textId="5D01A669" w:rsidR="00123E6A" w:rsidRDefault="00401646" w:rsidP="006179AA">
      <w:pPr>
        <w:spacing w:after="160" w:line="259" w:lineRule="auto"/>
        <w:jc w:val="both"/>
        <w:rPr>
          <w:rFonts w:ascii="Times New Roman" w:hAnsi="Times New Roman" w:cs="Times New Roman"/>
          <w:sz w:val="20"/>
          <w:szCs w:val="16"/>
        </w:rPr>
      </w:pPr>
      <w:r w:rsidRPr="006077C0">
        <w:rPr>
          <w:rFonts w:ascii="Times New Roman" w:hAnsi="Times New Roman" w:cs="Times New Roman"/>
          <w:sz w:val="20"/>
          <w:szCs w:val="16"/>
        </w:rPr>
        <w:t xml:space="preserve">The </w:t>
      </w:r>
      <w:r w:rsidR="00D2620B">
        <w:rPr>
          <w:rFonts w:ascii="Times New Roman" w:hAnsi="Times New Roman" w:cs="Times New Roman"/>
          <w:sz w:val="20"/>
          <w:szCs w:val="16"/>
        </w:rPr>
        <w:t>c</w:t>
      </w:r>
      <w:r w:rsidRPr="006077C0">
        <w:rPr>
          <w:rFonts w:ascii="Times New Roman" w:hAnsi="Times New Roman" w:cs="Times New Roman"/>
          <w:sz w:val="20"/>
          <w:szCs w:val="16"/>
        </w:rPr>
        <w:t xml:space="preserve">omposition of the </w:t>
      </w:r>
      <w:r w:rsidR="006179AA">
        <w:rPr>
          <w:rFonts w:ascii="Times New Roman" w:hAnsi="Times New Roman" w:cs="Times New Roman"/>
          <w:sz w:val="20"/>
          <w:szCs w:val="16"/>
        </w:rPr>
        <w:t>committee</w:t>
      </w:r>
      <w:r w:rsidRPr="006077C0">
        <w:rPr>
          <w:rFonts w:ascii="Times New Roman" w:hAnsi="Times New Roman" w:cs="Times New Roman"/>
          <w:sz w:val="20"/>
          <w:szCs w:val="16"/>
        </w:rPr>
        <w:t xml:space="preserve"> responsible for the formulation of this standard is </w:t>
      </w:r>
      <w:r w:rsidR="006179AA">
        <w:rPr>
          <w:rFonts w:ascii="Times New Roman" w:hAnsi="Times New Roman" w:cs="Times New Roman"/>
          <w:sz w:val="20"/>
          <w:szCs w:val="16"/>
        </w:rPr>
        <w:t>listed in</w:t>
      </w:r>
      <w:r w:rsidRPr="006077C0">
        <w:rPr>
          <w:rFonts w:ascii="Times New Roman" w:hAnsi="Times New Roman" w:cs="Times New Roman"/>
          <w:sz w:val="20"/>
          <w:szCs w:val="16"/>
        </w:rPr>
        <w:t xml:space="preserve"> Annex </w:t>
      </w:r>
      <w:r w:rsidR="00385583">
        <w:rPr>
          <w:rFonts w:ascii="Times New Roman" w:hAnsi="Times New Roman" w:cs="Times New Roman"/>
          <w:sz w:val="20"/>
          <w:szCs w:val="16"/>
        </w:rPr>
        <w:t>C</w:t>
      </w:r>
      <w:r w:rsidRPr="006077C0">
        <w:rPr>
          <w:rFonts w:ascii="Times New Roman" w:hAnsi="Times New Roman" w:cs="Times New Roman"/>
          <w:sz w:val="20"/>
          <w:szCs w:val="16"/>
        </w:rPr>
        <w:t xml:space="preserve">. </w:t>
      </w:r>
    </w:p>
    <w:p w14:paraId="413807A3" w14:textId="72D6B880" w:rsidR="00123E6A" w:rsidRPr="006077C0" w:rsidRDefault="00123E6A" w:rsidP="006179AA">
      <w:pPr>
        <w:spacing w:line="240" w:lineRule="auto"/>
        <w:jc w:val="both"/>
        <w:rPr>
          <w:rFonts w:ascii="Times New Roman" w:hAnsi="Times New Roman" w:cs="Times New Roman"/>
          <w:sz w:val="20"/>
          <w:lang w:val="en-IN"/>
        </w:rPr>
      </w:pPr>
      <w:r w:rsidRPr="006077C0">
        <w:rPr>
          <w:rFonts w:ascii="Times New Roman" w:hAnsi="Times New Roman" w:cs="Times New Roman"/>
          <w:sz w:val="20"/>
        </w:rPr>
        <w:t>For the purpose of deciding whether a particular requirement of this standard is complied with, the final value, observed or calculated, expressing the result of a test or analysis, shall be rounded off in accordance with</w:t>
      </w:r>
      <w:r w:rsidR="0039260D">
        <w:rPr>
          <w:rFonts w:ascii="Times New Roman" w:hAnsi="Times New Roman" w:cs="Times New Roman"/>
          <w:sz w:val="20"/>
        </w:rPr>
        <w:t xml:space="preserve">                 </w:t>
      </w:r>
      <w:r w:rsidRPr="006077C0">
        <w:rPr>
          <w:rFonts w:ascii="Times New Roman" w:hAnsi="Times New Roman" w:cs="Times New Roman"/>
          <w:sz w:val="20"/>
        </w:rPr>
        <w:t xml:space="preserve"> IS 2 : 2022</w:t>
      </w:r>
      <w:r>
        <w:rPr>
          <w:rFonts w:ascii="Times New Roman" w:hAnsi="Times New Roman" w:cs="Times New Roman"/>
          <w:sz w:val="20"/>
        </w:rPr>
        <w:t xml:space="preserve"> </w:t>
      </w:r>
      <w:r w:rsidRPr="006077C0">
        <w:rPr>
          <w:rFonts w:ascii="Times New Roman" w:hAnsi="Times New Roman" w:cs="Times New Roman"/>
          <w:sz w:val="20"/>
        </w:rPr>
        <w:t>‘Rules for rounding off numerical values (</w:t>
      </w:r>
      <w:r w:rsidR="006179AA">
        <w:rPr>
          <w:rFonts w:ascii="Times New Roman" w:hAnsi="Times New Roman" w:cs="Times New Roman"/>
          <w:i/>
          <w:iCs/>
          <w:sz w:val="20"/>
        </w:rPr>
        <w:t>second r</w:t>
      </w:r>
      <w:r w:rsidRPr="006077C0">
        <w:rPr>
          <w:rFonts w:ascii="Times New Roman" w:hAnsi="Times New Roman" w:cs="Times New Roman"/>
          <w:i/>
          <w:iCs/>
          <w:sz w:val="20"/>
        </w:rPr>
        <w:t>evision</w:t>
      </w:r>
      <w:r w:rsidRPr="006077C0">
        <w:rPr>
          <w:rFonts w:ascii="Times New Roman" w:hAnsi="Times New Roman" w:cs="Times New Roman"/>
          <w:sz w:val="20"/>
        </w:rPr>
        <w:t xml:space="preserve">)’. </w:t>
      </w:r>
      <w:r w:rsidRPr="0006271D">
        <w:rPr>
          <w:rFonts w:ascii="Times New Roman" w:hAnsi="Times New Roman" w:cs="Times New Roman"/>
          <w:sz w:val="20"/>
        </w:rPr>
        <w:t>The number of significant places retained in the rounded off value should be the same as that of the specified value in this standard.</w:t>
      </w:r>
    </w:p>
    <w:p w14:paraId="28902882" w14:textId="78AA8833" w:rsidR="00055A2A" w:rsidRPr="006077C0" w:rsidRDefault="00055A2A" w:rsidP="006179AA">
      <w:pPr>
        <w:spacing w:after="160" w:line="259" w:lineRule="auto"/>
        <w:jc w:val="both"/>
        <w:rPr>
          <w:rFonts w:ascii="Times New Roman" w:eastAsiaTheme="minorHAnsi" w:hAnsi="Times New Roman" w:cs="Times New Roman"/>
          <w:sz w:val="28"/>
          <w:szCs w:val="22"/>
        </w:rPr>
      </w:pPr>
      <w:r w:rsidRPr="006077C0">
        <w:rPr>
          <w:rFonts w:ascii="Times New Roman" w:hAnsi="Times New Roman" w:cs="Times New Roman"/>
          <w:sz w:val="28"/>
          <w:szCs w:val="22"/>
        </w:rPr>
        <w:br w:type="page"/>
      </w:r>
    </w:p>
    <w:p w14:paraId="1FA83D33" w14:textId="77777777" w:rsidR="008C750A" w:rsidRPr="006077C0" w:rsidRDefault="008C750A" w:rsidP="008C750A">
      <w:pPr>
        <w:pStyle w:val="NoSpacing"/>
        <w:spacing w:line="276" w:lineRule="auto"/>
        <w:jc w:val="center"/>
        <w:rPr>
          <w:rFonts w:ascii="Times New Roman" w:hAnsi="Times New Roman" w:cs="Times New Roman"/>
          <w:sz w:val="28"/>
          <w:szCs w:val="28"/>
          <w:lang w:val="en-IN"/>
        </w:rPr>
      </w:pPr>
      <w:r w:rsidRPr="006077C0">
        <w:rPr>
          <w:rFonts w:ascii="Times New Roman" w:hAnsi="Times New Roman" w:cs="Times New Roman"/>
          <w:i/>
          <w:sz w:val="28"/>
          <w:szCs w:val="28"/>
          <w:lang w:val="en-IN"/>
        </w:rPr>
        <w:lastRenderedPageBreak/>
        <w:t>Indian Standard</w:t>
      </w:r>
    </w:p>
    <w:p w14:paraId="14408DAB" w14:textId="77777777" w:rsidR="008C750A" w:rsidRPr="006077C0" w:rsidRDefault="008C750A" w:rsidP="008C750A">
      <w:pPr>
        <w:pStyle w:val="NoSpacing"/>
        <w:spacing w:line="276" w:lineRule="auto"/>
        <w:jc w:val="center"/>
        <w:rPr>
          <w:rFonts w:ascii="Times New Roman" w:hAnsi="Times New Roman" w:cs="Times New Roman"/>
          <w:sz w:val="32"/>
          <w:szCs w:val="32"/>
        </w:rPr>
      </w:pPr>
      <w:r w:rsidRPr="006077C0">
        <w:rPr>
          <w:rFonts w:ascii="Times New Roman" w:hAnsi="Times New Roman" w:cs="Times New Roman"/>
          <w:sz w:val="32"/>
          <w:szCs w:val="32"/>
        </w:rPr>
        <w:t>FERRONICKEL — SPECIFICATION</w:t>
      </w:r>
    </w:p>
    <w:p w14:paraId="0B879F2F" w14:textId="77777777" w:rsidR="008C750A" w:rsidRPr="006179AA" w:rsidRDefault="008C750A" w:rsidP="008C750A">
      <w:pPr>
        <w:pStyle w:val="NoSpacing"/>
        <w:spacing w:line="276" w:lineRule="auto"/>
        <w:jc w:val="center"/>
        <w:rPr>
          <w:rFonts w:ascii="Times New Roman" w:hAnsi="Times New Roman" w:cs="Times New Roman"/>
          <w:sz w:val="24"/>
          <w:szCs w:val="24"/>
        </w:rPr>
      </w:pPr>
      <w:proofErr w:type="gramStart"/>
      <w:r w:rsidRPr="006179AA">
        <w:rPr>
          <w:rFonts w:ascii="Times New Roman" w:hAnsi="Times New Roman" w:cs="Times New Roman"/>
          <w:i/>
          <w:iCs/>
          <w:sz w:val="24"/>
          <w:szCs w:val="24"/>
        </w:rPr>
        <w:t>(</w:t>
      </w:r>
      <w:r w:rsidRPr="006179AA">
        <w:rPr>
          <w:rFonts w:ascii="Times New Roman" w:hAnsi="Times New Roman" w:cs="Times New Roman"/>
          <w:sz w:val="24"/>
          <w:szCs w:val="24"/>
        </w:rPr>
        <w:t xml:space="preserve"> </w:t>
      </w:r>
      <w:r w:rsidRPr="006179AA">
        <w:rPr>
          <w:rFonts w:ascii="Times New Roman" w:hAnsi="Times New Roman" w:cs="Times New Roman"/>
          <w:i/>
          <w:iCs/>
          <w:sz w:val="24"/>
          <w:szCs w:val="24"/>
        </w:rPr>
        <w:t>Second</w:t>
      </w:r>
      <w:proofErr w:type="gramEnd"/>
      <w:r w:rsidRPr="006179AA">
        <w:rPr>
          <w:rFonts w:ascii="Times New Roman" w:hAnsi="Times New Roman" w:cs="Times New Roman"/>
          <w:i/>
          <w:iCs/>
          <w:sz w:val="24"/>
          <w:szCs w:val="24"/>
        </w:rPr>
        <w:t xml:space="preserve"> Revision )</w:t>
      </w:r>
    </w:p>
    <w:p w14:paraId="6ADC8000" w14:textId="77777777" w:rsidR="008C750A" w:rsidRPr="006077C0" w:rsidRDefault="008C750A" w:rsidP="007E31E2">
      <w:pPr>
        <w:pStyle w:val="NoSpacing"/>
        <w:jc w:val="both"/>
        <w:rPr>
          <w:rFonts w:ascii="Times New Roman" w:hAnsi="Times New Roman" w:cs="Times New Roman"/>
          <w:b/>
          <w:bCs/>
          <w:sz w:val="20"/>
          <w:lang w:val="en-IN"/>
        </w:rPr>
      </w:pPr>
    </w:p>
    <w:p w14:paraId="30C99FC7" w14:textId="77777777" w:rsidR="008C750A" w:rsidRDefault="008C750A" w:rsidP="006077C0">
      <w:pPr>
        <w:pStyle w:val="NoSpacing"/>
        <w:spacing w:after="120"/>
        <w:jc w:val="both"/>
        <w:rPr>
          <w:rFonts w:ascii="Times New Roman" w:hAnsi="Times New Roman" w:cs="Times New Roman"/>
          <w:b/>
          <w:bCs/>
          <w:sz w:val="20"/>
          <w:lang w:val="en-IN"/>
        </w:rPr>
        <w:sectPr w:rsidR="008C750A" w:rsidSect="008C750A">
          <w:type w:val="continuous"/>
          <w:pgSz w:w="11906" w:h="16838" w:code="9"/>
          <w:pgMar w:top="1440" w:right="1440" w:bottom="1440" w:left="1440" w:header="720" w:footer="720" w:gutter="0"/>
          <w:cols w:space="720"/>
          <w:docGrid w:linePitch="360"/>
        </w:sectPr>
      </w:pPr>
    </w:p>
    <w:p w14:paraId="4B256440" w14:textId="5B053DCA" w:rsidR="00F51009" w:rsidRDefault="00347EA8" w:rsidP="006077C0">
      <w:pPr>
        <w:pStyle w:val="NoSpacing"/>
        <w:spacing w:after="120"/>
        <w:jc w:val="both"/>
        <w:rPr>
          <w:rFonts w:ascii="Times New Roman" w:hAnsi="Times New Roman" w:cs="Times New Roman"/>
          <w:b/>
          <w:bCs/>
          <w:sz w:val="20"/>
        </w:rPr>
      </w:pPr>
      <w:r w:rsidRPr="006077C0">
        <w:rPr>
          <w:rFonts w:ascii="Times New Roman" w:hAnsi="Times New Roman" w:cs="Times New Roman"/>
          <w:b/>
          <w:bCs/>
          <w:sz w:val="20"/>
          <w:lang w:val="en-IN"/>
        </w:rPr>
        <w:lastRenderedPageBreak/>
        <w:t xml:space="preserve">1 </w:t>
      </w:r>
      <w:r w:rsidR="003237E8" w:rsidRPr="006077C0">
        <w:rPr>
          <w:rFonts w:ascii="Times New Roman" w:hAnsi="Times New Roman" w:cs="Times New Roman"/>
          <w:b/>
          <w:bCs/>
          <w:sz w:val="20"/>
        </w:rPr>
        <w:t>SCOPE</w:t>
      </w:r>
    </w:p>
    <w:p w14:paraId="52F69404" w14:textId="7483B68D" w:rsidR="00ED6A6C" w:rsidRPr="006077C0" w:rsidRDefault="00347EA8" w:rsidP="006077C0">
      <w:pPr>
        <w:pStyle w:val="NoSpacing"/>
        <w:spacing w:after="120"/>
        <w:jc w:val="both"/>
        <w:rPr>
          <w:rFonts w:ascii="Times New Roman" w:hAnsi="Times New Roman" w:cs="Times New Roman"/>
          <w:sz w:val="20"/>
        </w:rPr>
      </w:pPr>
      <w:r w:rsidRPr="006077C0">
        <w:rPr>
          <w:rFonts w:ascii="Times New Roman" w:hAnsi="Times New Roman" w:cs="Times New Roman"/>
          <w:sz w:val="20"/>
        </w:rPr>
        <w:t>This standard covers the requirements for ferronickel used in iron and steel industry.</w:t>
      </w:r>
    </w:p>
    <w:p w14:paraId="589933D8" w14:textId="77777777" w:rsidR="00ED6A6C" w:rsidRPr="006077C0" w:rsidRDefault="00347EA8" w:rsidP="006077C0">
      <w:pPr>
        <w:spacing w:after="120" w:line="240" w:lineRule="auto"/>
        <w:rPr>
          <w:rFonts w:ascii="Times New Roman" w:hAnsi="Times New Roman" w:cs="Times New Roman"/>
          <w:b/>
          <w:sz w:val="20"/>
        </w:rPr>
      </w:pPr>
      <w:r w:rsidRPr="006077C0">
        <w:rPr>
          <w:rFonts w:ascii="Times New Roman" w:hAnsi="Times New Roman" w:cs="Times New Roman"/>
          <w:b/>
          <w:sz w:val="20"/>
        </w:rPr>
        <w:t>2 REFERENCES</w:t>
      </w:r>
    </w:p>
    <w:p w14:paraId="0866CFDF" w14:textId="497E592F" w:rsidR="00ED6A6C" w:rsidRDefault="00385583" w:rsidP="00385583">
      <w:pPr>
        <w:tabs>
          <w:tab w:val="left" w:pos="540"/>
        </w:tabs>
        <w:spacing w:after="120" w:line="240" w:lineRule="auto"/>
        <w:jc w:val="both"/>
        <w:rPr>
          <w:rFonts w:ascii="Times New Roman" w:hAnsi="Times New Roman" w:cs="Times New Roman"/>
          <w:sz w:val="20"/>
        </w:rPr>
      </w:pPr>
      <w:r w:rsidRPr="00385583">
        <w:rPr>
          <w:rFonts w:ascii="Times New Roman" w:hAnsi="Times New Roman" w:cs="Times New Roman"/>
          <w:sz w:val="20"/>
        </w:rPr>
        <w:t>The standards listed in Annex A contain provisions,</w:t>
      </w:r>
      <w:r>
        <w:rPr>
          <w:rFonts w:ascii="Times New Roman" w:hAnsi="Times New Roman" w:cs="Times New Roman"/>
          <w:sz w:val="20"/>
        </w:rPr>
        <w:t xml:space="preserve"> </w:t>
      </w:r>
      <w:r w:rsidRPr="00385583">
        <w:rPr>
          <w:rFonts w:ascii="Times New Roman" w:hAnsi="Times New Roman" w:cs="Times New Roman"/>
          <w:sz w:val="20"/>
        </w:rPr>
        <w:t xml:space="preserve">which through reference in this text, constitute provisions of this standard. At the time of publication, the editions indicated were valid. All standards are subject to revision and parties to agreements based on this standard are encouraged to </w:t>
      </w:r>
      <w:bookmarkStart w:id="0" w:name="_GoBack"/>
      <w:bookmarkEnd w:id="0"/>
      <w:r w:rsidRPr="00385583">
        <w:rPr>
          <w:rFonts w:ascii="Times New Roman" w:hAnsi="Times New Roman" w:cs="Times New Roman"/>
          <w:sz w:val="20"/>
        </w:rPr>
        <w:t>investigate the possibility of applying the most recent editions of the standards listed in Annex A.</w:t>
      </w:r>
    </w:p>
    <w:p w14:paraId="3D696A6A" w14:textId="3E8A6320" w:rsidR="00ED6A6C" w:rsidRPr="006077C0" w:rsidRDefault="00347EA8" w:rsidP="006077C0">
      <w:pPr>
        <w:pStyle w:val="NoSpacing"/>
        <w:spacing w:after="120"/>
        <w:jc w:val="both"/>
        <w:rPr>
          <w:rFonts w:ascii="Times New Roman" w:hAnsi="Times New Roman" w:cs="Times New Roman"/>
          <w:b/>
          <w:sz w:val="20"/>
        </w:rPr>
      </w:pPr>
      <w:r w:rsidRPr="006077C0">
        <w:rPr>
          <w:rFonts w:ascii="Times New Roman" w:hAnsi="Times New Roman" w:cs="Times New Roman"/>
          <w:b/>
          <w:sz w:val="20"/>
          <w:lang w:val="en-IN"/>
        </w:rPr>
        <w:t>3</w:t>
      </w:r>
      <w:r w:rsidRPr="006077C0">
        <w:rPr>
          <w:rFonts w:ascii="Times New Roman" w:hAnsi="Times New Roman" w:cs="Times New Roman"/>
          <w:b/>
          <w:sz w:val="20"/>
        </w:rPr>
        <w:t xml:space="preserve"> TERMINOLOGY</w:t>
      </w:r>
    </w:p>
    <w:p w14:paraId="5B9DB54D" w14:textId="7432363A" w:rsidR="00ED6A6C" w:rsidRPr="006077C0" w:rsidRDefault="00347EA8" w:rsidP="006077C0">
      <w:pPr>
        <w:pStyle w:val="NoSpacing"/>
        <w:spacing w:after="120"/>
        <w:jc w:val="both"/>
        <w:rPr>
          <w:rFonts w:ascii="Times New Roman" w:hAnsi="Times New Roman" w:cs="Times New Roman"/>
          <w:sz w:val="20"/>
        </w:rPr>
      </w:pPr>
      <w:r w:rsidRPr="006077C0">
        <w:rPr>
          <w:rFonts w:ascii="Times New Roman" w:hAnsi="Times New Roman" w:cs="Times New Roman"/>
          <w:sz w:val="20"/>
        </w:rPr>
        <w:t>For the purpose of this standard, the following definitions shall apply.</w:t>
      </w:r>
    </w:p>
    <w:p w14:paraId="6A7CF4AD" w14:textId="69B113F8" w:rsidR="00ED6A6C" w:rsidRPr="006077C0" w:rsidRDefault="00347EA8" w:rsidP="006077C0">
      <w:pPr>
        <w:pStyle w:val="NoSpacing"/>
        <w:spacing w:after="120"/>
        <w:jc w:val="both"/>
        <w:rPr>
          <w:rFonts w:ascii="Times New Roman" w:hAnsi="Times New Roman" w:cs="Times New Roman"/>
          <w:sz w:val="20"/>
        </w:rPr>
      </w:pPr>
      <w:r w:rsidRPr="006077C0">
        <w:rPr>
          <w:rFonts w:ascii="Times New Roman" w:hAnsi="Times New Roman" w:cs="Times New Roman"/>
          <w:b/>
          <w:sz w:val="20"/>
          <w:lang w:val="en-IN"/>
        </w:rPr>
        <w:t>3</w:t>
      </w:r>
      <w:r w:rsidRPr="006077C0">
        <w:rPr>
          <w:rFonts w:ascii="Times New Roman" w:hAnsi="Times New Roman" w:cs="Times New Roman"/>
          <w:b/>
          <w:sz w:val="20"/>
        </w:rPr>
        <w:t>.1 Fe</w:t>
      </w:r>
      <w:proofErr w:type="spellStart"/>
      <w:r w:rsidRPr="006077C0">
        <w:rPr>
          <w:rFonts w:ascii="Times New Roman" w:hAnsi="Times New Roman" w:cs="Times New Roman"/>
          <w:b/>
          <w:sz w:val="20"/>
          <w:lang w:val="en-IN"/>
        </w:rPr>
        <w:t>rronickel</w:t>
      </w:r>
      <w:proofErr w:type="spellEnd"/>
      <w:r w:rsidR="005A6C34">
        <w:rPr>
          <w:rFonts w:ascii="Times New Roman" w:hAnsi="Times New Roman" w:cs="Times New Roman"/>
          <w:bCs/>
          <w:sz w:val="20"/>
          <w:lang w:val="en-IN"/>
        </w:rPr>
        <w:t xml:space="preserve"> —</w:t>
      </w:r>
      <w:r w:rsidR="00EB4F2D" w:rsidRPr="006077C0">
        <w:rPr>
          <w:rFonts w:ascii="Times New Roman" w:hAnsi="Times New Roman" w:cs="Times New Roman"/>
          <w:b/>
          <w:sz w:val="20"/>
          <w:lang w:val="en-IN"/>
        </w:rPr>
        <w:t xml:space="preserve"> </w:t>
      </w:r>
      <w:r w:rsidRPr="006077C0">
        <w:rPr>
          <w:rFonts w:ascii="Times New Roman" w:hAnsi="Times New Roman" w:cs="Times New Roman"/>
          <w:sz w:val="20"/>
        </w:rPr>
        <w:t xml:space="preserve">A master alloy of iron and </w:t>
      </w:r>
      <w:r w:rsidRPr="006077C0">
        <w:rPr>
          <w:rFonts w:ascii="Times New Roman" w:hAnsi="Times New Roman" w:cs="Times New Roman"/>
          <w:sz w:val="20"/>
          <w:lang w:val="en-IN"/>
        </w:rPr>
        <w:t>nickel</w:t>
      </w:r>
      <w:r w:rsidRPr="006077C0">
        <w:rPr>
          <w:rFonts w:ascii="Times New Roman" w:hAnsi="Times New Roman" w:cs="Times New Roman"/>
          <w:sz w:val="20"/>
        </w:rPr>
        <w:t xml:space="preserve"> with a minimum </w:t>
      </w:r>
      <w:r w:rsidRPr="006077C0">
        <w:rPr>
          <w:rFonts w:ascii="Times New Roman" w:hAnsi="Times New Roman" w:cs="Times New Roman"/>
          <w:sz w:val="20"/>
          <w:lang w:val="en-IN"/>
        </w:rPr>
        <w:t>nickel</w:t>
      </w:r>
      <w:r w:rsidRPr="006077C0">
        <w:rPr>
          <w:rFonts w:ascii="Times New Roman" w:hAnsi="Times New Roman" w:cs="Times New Roman"/>
          <w:sz w:val="20"/>
        </w:rPr>
        <w:t xml:space="preserve"> content of 1</w:t>
      </w:r>
      <w:r w:rsidRPr="006077C0">
        <w:rPr>
          <w:rFonts w:ascii="Times New Roman" w:hAnsi="Times New Roman" w:cs="Times New Roman"/>
          <w:sz w:val="20"/>
          <w:lang w:val="en-IN"/>
        </w:rPr>
        <w:t>5.</w:t>
      </w:r>
      <w:r w:rsidRPr="006077C0">
        <w:rPr>
          <w:rFonts w:ascii="Times New Roman" w:hAnsi="Times New Roman" w:cs="Times New Roman"/>
          <w:sz w:val="20"/>
        </w:rPr>
        <w:t xml:space="preserve">0 percent by mass and a maximum </w:t>
      </w:r>
      <w:r w:rsidRPr="006077C0">
        <w:rPr>
          <w:rFonts w:ascii="Times New Roman" w:hAnsi="Times New Roman" w:cs="Times New Roman"/>
          <w:sz w:val="20"/>
          <w:lang w:val="en-IN"/>
        </w:rPr>
        <w:t>nickel</w:t>
      </w:r>
      <w:r w:rsidRPr="006077C0">
        <w:rPr>
          <w:rFonts w:ascii="Times New Roman" w:hAnsi="Times New Roman" w:cs="Times New Roman"/>
          <w:sz w:val="20"/>
        </w:rPr>
        <w:t xml:space="preserve"> content of </w:t>
      </w:r>
      <w:r w:rsidRPr="006077C0">
        <w:rPr>
          <w:rFonts w:ascii="Times New Roman" w:hAnsi="Times New Roman" w:cs="Times New Roman"/>
          <w:sz w:val="20"/>
          <w:lang w:val="en-IN"/>
        </w:rPr>
        <w:t>80.</w:t>
      </w:r>
      <w:r w:rsidRPr="006077C0">
        <w:rPr>
          <w:rFonts w:ascii="Times New Roman" w:hAnsi="Times New Roman" w:cs="Times New Roman"/>
          <w:sz w:val="20"/>
        </w:rPr>
        <w:t>0 percent by mass, obtained from oxide ores or other nickel-</w:t>
      </w:r>
      <w:r w:rsidR="00C24E56" w:rsidRPr="006077C0">
        <w:rPr>
          <w:rFonts w:ascii="Times New Roman" w:hAnsi="Times New Roman" w:cs="Times New Roman"/>
          <w:sz w:val="20"/>
        </w:rPr>
        <w:t>bearing</w:t>
      </w:r>
      <w:r w:rsidR="00555B87" w:rsidRPr="006077C0">
        <w:rPr>
          <w:rFonts w:ascii="Times New Roman" w:hAnsi="Times New Roman" w:cs="Times New Roman"/>
          <w:sz w:val="20"/>
          <w:lang w:val="en-IN"/>
        </w:rPr>
        <w:t xml:space="preserve"> </w:t>
      </w:r>
      <w:r w:rsidR="00C24E56" w:rsidRPr="006077C0">
        <w:rPr>
          <w:rFonts w:ascii="Times New Roman" w:hAnsi="Times New Roman" w:cs="Times New Roman"/>
          <w:sz w:val="20"/>
          <w:lang w:val="en-IN"/>
        </w:rPr>
        <w:t>materials</w:t>
      </w:r>
      <w:r w:rsidRPr="006077C0">
        <w:rPr>
          <w:rFonts w:ascii="Times New Roman" w:hAnsi="Times New Roman" w:cs="Times New Roman"/>
          <w:sz w:val="20"/>
          <w:lang w:val="en-IN"/>
        </w:rPr>
        <w:t>.</w:t>
      </w:r>
    </w:p>
    <w:p w14:paraId="514A2630" w14:textId="2D8967A0" w:rsidR="004B1421" w:rsidRPr="006077C0" w:rsidRDefault="00347EA8" w:rsidP="006077C0">
      <w:pPr>
        <w:spacing w:after="120" w:line="240" w:lineRule="auto"/>
        <w:jc w:val="both"/>
        <w:rPr>
          <w:rFonts w:ascii="Times New Roman" w:hAnsi="Times New Roman" w:cs="Times New Roman"/>
          <w:sz w:val="20"/>
          <w:lang w:val="en-IN"/>
        </w:rPr>
      </w:pPr>
      <w:r w:rsidRPr="006077C0">
        <w:rPr>
          <w:rFonts w:ascii="Times New Roman" w:hAnsi="Times New Roman" w:cs="Times New Roman"/>
          <w:b/>
          <w:sz w:val="20"/>
        </w:rPr>
        <w:t>3.</w:t>
      </w:r>
      <w:r w:rsidRPr="006077C0">
        <w:rPr>
          <w:rFonts w:ascii="Times New Roman" w:hAnsi="Times New Roman" w:cs="Times New Roman"/>
          <w:b/>
          <w:sz w:val="20"/>
          <w:lang w:val="en-IN"/>
        </w:rPr>
        <w:t>2</w:t>
      </w:r>
      <w:r w:rsidRPr="006077C0">
        <w:rPr>
          <w:rFonts w:ascii="Times New Roman" w:hAnsi="Times New Roman" w:cs="Times New Roman"/>
          <w:b/>
          <w:sz w:val="20"/>
        </w:rPr>
        <w:t xml:space="preserve"> </w:t>
      </w:r>
      <w:r w:rsidR="0040520C" w:rsidRPr="006077C0">
        <w:rPr>
          <w:rFonts w:ascii="Times New Roman" w:hAnsi="Times New Roman" w:cs="Times New Roman"/>
          <w:b/>
          <w:sz w:val="20"/>
        </w:rPr>
        <w:t>Lot</w:t>
      </w:r>
      <w:r w:rsidR="005A6C34">
        <w:rPr>
          <w:rFonts w:ascii="Times New Roman" w:hAnsi="Times New Roman" w:cs="Times New Roman"/>
          <w:bCs/>
          <w:sz w:val="20"/>
          <w:lang w:val="en-IN"/>
        </w:rPr>
        <w:t xml:space="preserve"> — </w:t>
      </w:r>
      <w:r w:rsidR="0040520C" w:rsidRPr="006077C0">
        <w:rPr>
          <w:rFonts w:ascii="Times New Roman" w:hAnsi="Times New Roman" w:cs="Times New Roman"/>
          <w:sz w:val="20"/>
        </w:rPr>
        <w:t>Discrete and defined quantity of ferronickel ingots, pieces or shots answering to the same quality specification (chemical composition and physical characteristics)</w:t>
      </w:r>
      <w:r w:rsidR="004A01A1">
        <w:rPr>
          <w:rFonts w:ascii="Times New Roman" w:hAnsi="Times New Roman" w:cs="Times New Roman"/>
          <w:sz w:val="20"/>
        </w:rPr>
        <w:t>.</w:t>
      </w:r>
    </w:p>
    <w:p w14:paraId="4EBCDC76" w14:textId="77777777" w:rsidR="00A456D8" w:rsidRDefault="007E31E2" w:rsidP="00C853D3">
      <w:pPr>
        <w:pStyle w:val="NoSpacing"/>
        <w:spacing w:after="120"/>
        <w:jc w:val="both"/>
        <w:rPr>
          <w:rFonts w:ascii="Times New Roman" w:hAnsi="Times New Roman" w:cs="Times New Roman"/>
          <w:b/>
          <w:bCs/>
          <w:sz w:val="20"/>
        </w:rPr>
      </w:pPr>
      <w:r w:rsidRPr="006077C0">
        <w:rPr>
          <w:rFonts w:ascii="Times New Roman" w:hAnsi="Times New Roman" w:cs="Times New Roman"/>
          <w:b/>
          <w:bCs/>
          <w:sz w:val="20"/>
        </w:rPr>
        <w:t>4</w:t>
      </w:r>
      <w:r w:rsidR="00347EA8" w:rsidRPr="006077C0">
        <w:rPr>
          <w:rFonts w:ascii="Times New Roman" w:hAnsi="Times New Roman" w:cs="Times New Roman"/>
          <w:b/>
          <w:bCs/>
          <w:sz w:val="20"/>
        </w:rPr>
        <w:t xml:space="preserve"> </w:t>
      </w:r>
      <w:r w:rsidR="00BA5D59" w:rsidRPr="006077C0">
        <w:rPr>
          <w:rFonts w:ascii="Times New Roman" w:hAnsi="Times New Roman" w:cs="Times New Roman"/>
          <w:b/>
          <w:bCs/>
          <w:sz w:val="20"/>
        </w:rPr>
        <w:t>GRADES</w:t>
      </w:r>
    </w:p>
    <w:p w14:paraId="56A34653" w14:textId="3E628C62" w:rsidR="0001204B" w:rsidRPr="006077C0" w:rsidRDefault="007A0C7D" w:rsidP="00C853D3">
      <w:pPr>
        <w:pStyle w:val="NoSpacing"/>
        <w:spacing w:after="120"/>
        <w:jc w:val="both"/>
        <w:rPr>
          <w:rFonts w:ascii="Times New Roman" w:hAnsi="Times New Roman" w:cs="Times New Roman"/>
          <w:sz w:val="20"/>
        </w:rPr>
      </w:pPr>
      <w:r w:rsidRPr="00EB5CA4">
        <w:rPr>
          <w:rFonts w:ascii="Times New Roman" w:hAnsi="Times New Roman" w:cs="Times New Roman"/>
          <w:b/>
          <w:bCs/>
          <w:sz w:val="20"/>
        </w:rPr>
        <w:t>4.1</w:t>
      </w:r>
      <w:r>
        <w:rPr>
          <w:rFonts w:ascii="Times New Roman" w:hAnsi="Times New Roman" w:cs="Times New Roman"/>
          <w:sz w:val="20"/>
        </w:rPr>
        <w:t xml:space="preserve"> </w:t>
      </w:r>
      <w:r w:rsidR="00347EA8" w:rsidRPr="006077C0">
        <w:rPr>
          <w:rFonts w:ascii="Times New Roman" w:hAnsi="Times New Roman" w:cs="Times New Roman"/>
          <w:sz w:val="20"/>
        </w:rPr>
        <w:t xml:space="preserve">Ferronickel shall be of </w:t>
      </w:r>
      <w:r w:rsidR="00347EA8" w:rsidRPr="006077C0">
        <w:rPr>
          <w:rFonts w:ascii="Times New Roman" w:hAnsi="Times New Roman" w:cs="Times New Roman"/>
          <w:sz w:val="20"/>
          <w:lang w:val="en-IN"/>
        </w:rPr>
        <w:t>five</w:t>
      </w:r>
      <w:r w:rsidR="00347EA8" w:rsidRPr="006077C0">
        <w:rPr>
          <w:rFonts w:ascii="Times New Roman" w:hAnsi="Times New Roman" w:cs="Times New Roman"/>
          <w:sz w:val="20"/>
        </w:rPr>
        <w:t xml:space="preserve"> grades as specified in </w:t>
      </w:r>
      <w:r w:rsidR="00347EA8" w:rsidRPr="008C750A">
        <w:rPr>
          <w:rFonts w:ascii="Times New Roman" w:hAnsi="Times New Roman" w:cs="Times New Roman"/>
          <w:sz w:val="20"/>
        </w:rPr>
        <w:t>Table 1</w:t>
      </w:r>
      <w:r w:rsidR="00347EA8" w:rsidRPr="006077C0">
        <w:rPr>
          <w:rFonts w:ascii="Times New Roman" w:hAnsi="Times New Roman" w:cs="Times New Roman"/>
          <w:sz w:val="20"/>
        </w:rPr>
        <w:t xml:space="preserve">. </w:t>
      </w:r>
    </w:p>
    <w:p w14:paraId="50CDCD1F" w14:textId="209C31DA" w:rsidR="00ED6A6C" w:rsidRPr="006077C0" w:rsidRDefault="00BA5D59" w:rsidP="00C853D3">
      <w:pPr>
        <w:tabs>
          <w:tab w:val="left" w:pos="930"/>
        </w:tabs>
        <w:spacing w:after="120" w:line="240" w:lineRule="auto"/>
        <w:jc w:val="both"/>
        <w:rPr>
          <w:rFonts w:ascii="Times New Roman" w:hAnsi="Times New Roman" w:cs="Times New Roman"/>
          <w:sz w:val="20"/>
        </w:rPr>
      </w:pPr>
      <w:r w:rsidRPr="006077C0">
        <w:rPr>
          <w:rFonts w:ascii="Times New Roman" w:hAnsi="Times New Roman" w:cs="Times New Roman"/>
          <w:b/>
          <w:sz w:val="20"/>
          <w:lang w:val="en-IN"/>
        </w:rPr>
        <w:t>4</w:t>
      </w:r>
      <w:r w:rsidRPr="006077C0">
        <w:rPr>
          <w:rFonts w:ascii="Times New Roman" w:hAnsi="Times New Roman" w:cs="Times New Roman"/>
          <w:b/>
          <w:sz w:val="20"/>
        </w:rPr>
        <w:t>.</w:t>
      </w:r>
      <w:r w:rsidR="007A0C7D">
        <w:rPr>
          <w:rFonts w:ascii="Times New Roman" w:hAnsi="Times New Roman" w:cs="Times New Roman"/>
          <w:b/>
          <w:sz w:val="20"/>
          <w:lang w:val="en-IN"/>
        </w:rPr>
        <w:t>2</w:t>
      </w:r>
      <w:r w:rsidRPr="006077C0">
        <w:rPr>
          <w:rFonts w:ascii="Times New Roman" w:hAnsi="Times New Roman" w:cs="Times New Roman"/>
          <w:sz w:val="20"/>
        </w:rPr>
        <w:t xml:space="preserve"> The</w:t>
      </w:r>
      <w:r w:rsidR="00347EA8" w:rsidRPr="006077C0">
        <w:rPr>
          <w:rFonts w:ascii="Times New Roman" w:hAnsi="Times New Roman" w:cs="Times New Roman"/>
          <w:sz w:val="20"/>
        </w:rPr>
        <w:t xml:space="preserve"> designation of ferronickel product is given with the combination of the elements </w:t>
      </w:r>
      <w:r w:rsidR="00347EA8" w:rsidRPr="008C750A">
        <w:rPr>
          <w:rFonts w:ascii="Times New Roman" w:hAnsi="Times New Roman" w:cs="Times New Roman"/>
          <w:sz w:val="20"/>
        </w:rPr>
        <w:t>of Table 1</w:t>
      </w:r>
      <w:r w:rsidR="00347EA8" w:rsidRPr="006077C0">
        <w:rPr>
          <w:rFonts w:ascii="Times New Roman" w:hAnsi="Times New Roman" w:cs="Times New Roman"/>
          <w:sz w:val="20"/>
        </w:rPr>
        <w:t xml:space="preserve"> and </w:t>
      </w:r>
      <w:r w:rsidRPr="00422BD5">
        <w:rPr>
          <w:rFonts w:ascii="Times New Roman" w:hAnsi="Times New Roman" w:cs="Times New Roman"/>
          <w:sz w:val="20"/>
        </w:rPr>
        <w:t xml:space="preserve">Table </w:t>
      </w:r>
      <w:r w:rsidR="00347EA8" w:rsidRPr="00422BD5">
        <w:rPr>
          <w:rFonts w:ascii="Times New Roman" w:hAnsi="Times New Roman" w:cs="Times New Roman"/>
          <w:sz w:val="20"/>
        </w:rPr>
        <w:t>2</w:t>
      </w:r>
      <w:r w:rsidR="00347EA8" w:rsidRPr="00D463EC">
        <w:rPr>
          <w:rFonts w:ascii="Times New Roman" w:hAnsi="Times New Roman" w:cs="Times New Roman"/>
          <w:sz w:val="20"/>
        </w:rPr>
        <w:t>.</w:t>
      </w:r>
    </w:p>
    <w:p w14:paraId="727B0A8C" w14:textId="77777777" w:rsidR="007A0C7D" w:rsidRDefault="005A6C34" w:rsidP="006077C0">
      <w:pPr>
        <w:tabs>
          <w:tab w:val="left" w:pos="930"/>
        </w:tabs>
        <w:spacing w:after="120" w:line="240" w:lineRule="auto"/>
        <w:jc w:val="both"/>
        <w:rPr>
          <w:rFonts w:ascii="Times New Roman" w:hAnsi="Times New Roman" w:cs="Times New Roman"/>
          <w:sz w:val="20"/>
        </w:rPr>
      </w:pPr>
      <w:r w:rsidRPr="005A6C34">
        <w:rPr>
          <w:rFonts w:ascii="Times New Roman" w:hAnsi="Times New Roman" w:cs="Times New Roman"/>
          <w:i/>
          <w:iCs/>
          <w:sz w:val="20"/>
        </w:rPr>
        <w:t>Example</w:t>
      </w:r>
      <w:r>
        <w:rPr>
          <w:rFonts w:ascii="Times New Roman" w:hAnsi="Times New Roman" w:cs="Times New Roman"/>
          <w:i/>
          <w:iCs/>
          <w:sz w:val="20"/>
        </w:rPr>
        <w:t>:</w:t>
      </w:r>
      <w:r w:rsidR="00347EA8" w:rsidRPr="006077C0">
        <w:rPr>
          <w:rFonts w:ascii="Times New Roman" w:hAnsi="Times New Roman" w:cs="Times New Roman"/>
          <w:sz w:val="20"/>
        </w:rPr>
        <w:t xml:space="preserve"> </w:t>
      </w:r>
    </w:p>
    <w:p w14:paraId="4C0224F4" w14:textId="755098F0" w:rsidR="007A0C7D" w:rsidRDefault="00347EA8" w:rsidP="008C750A">
      <w:pPr>
        <w:tabs>
          <w:tab w:val="left" w:pos="930"/>
        </w:tabs>
        <w:spacing w:after="120" w:line="240" w:lineRule="auto"/>
        <w:ind w:left="360"/>
        <w:jc w:val="both"/>
        <w:rPr>
          <w:rFonts w:ascii="Times New Roman" w:hAnsi="Times New Roman" w:cs="Times New Roman"/>
          <w:sz w:val="20"/>
        </w:rPr>
      </w:pPr>
      <w:r w:rsidRPr="006077C0">
        <w:rPr>
          <w:rFonts w:ascii="Times New Roman" w:hAnsi="Times New Roman" w:cs="Times New Roman"/>
          <w:sz w:val="20"/>
        </w:rPr>
        <w:t>F</w:t>
      </w:r>
      <w:r w:rsidR="005A6C34">
        <w:rPr>
          <w:rFonts w:ascii="Times New Roman" w:hAnsi="Times New Roman" w:cs="Times New Roman"/>
          <w:sz w:val="20"/>
        </w:rPr>
        <w:t>e</w:t>
      </w:r>
      <w:r w:rsidRPr="006077C0">
        <w:rPr>
          <w:rFonts w:ascii="Times New Roman" w:hAnsi="Times New Roman" w:cs="Times New Roman"/>
          <w:sz w:val="20"/>
        </w:rPr>
        <w:t xml:space="preserve"> Ni 30 HC MP MS </w:t>
      </w:r>
      <w:proofErr w:type="spellStart"/>
      <w:r w:rsidRPr="006077C0">
        <w:rPr>
          <w:rFonts w:ascii="Times New Roman" w:hAnsi="Times New Roman" w:cs="Times New Roman"/>
          <w:sz w:val="20"/>
        </w:rPr>
        <w:t>HSi</w:t>
      </w:r>
      <w:proofErr w:type="spellEnd"/>
      <w:r w:rsidRPr="006077C0">
        <w:rPr>
          <w:rFonts w:ascii="Times New Roman" w:hAnsi="Times New Roman" w:cs="Times New Roman"/>
          <w:sz w:val="20"/>
        </w:rPr>
        <w:t xml:space="preserve">, </w:t>
      </w:r>
    </w:p>
    <w:p w14:paraId="0242F87B" w14:textId="556303A8" w:rsidR="00ED6A6C" w:rsidRPr="006077C0" w:rsidRDefault="007A0C7D" w:rsidP="008C750A">
      <w:pPr>
        <w:tabs>
          <w:tab w:val="left" w:pos="930"/>
        </w:tabs>
        <w:spacing w:after="120" w:line="240" w:lineRule="auto"/>
        <w:ind w:left="360"/>
        <w:jc w:val="both"/>
        <w:rPr>
          <w:rFonts w:ascii="Times New Roman" w:hAnsi="Times New Roman" w:cs="Times New Roman"/>
          <w:sz w:val="20"/>
        </w:rPr>
      </w:pPr>
      <w:r w:rsidRPr="006077C0">
        <w:rPr>
          <w:rFonts w:ascii="Times New Roman" w:hAnsi="Times New Roman" w:cs="Times New Roman"/>
          <w:sz w:val="20"/>
        </w:rPr>
        <w:t>W</w:t>
      </w:r>
      <w:r w:rsidR="00347EA8" w:rsidRPr="006077C0">
        <w:rPr>
          <w:rFonts w:ascii="Times New Roman" w:hAnsi="Times New Roman" w:cs="Times New Roman"/>
          <w:sz w:val="20"/>
        </w:rPr>
        <w:t>here L</w:t>
      </w:r>
      <w:r w:rsidR="008C750A">
        <w:rPr>
          <w:rFonts w:ascii="Times New Roman" w:hAnsi="Times New Roman" w:cs="Times New Roman"/>
          <w:sz w:val="20"/>
        </w:rPr>
        <w:t xml:space="preserve"> = low, M = medium and H = high</w:t>
      </w:r>
    </w:p>
    <w:p w14:paraId="5E432E78" w14:textId="3E5C5DC5" w:rsidR="00ED6A6C" w:rsidRPr="006077C0" w:rsidRDefault="00347EA8" w:rsidP="006077C0">
      <w:pPr>
        <w:pStyle w:val="NoSpacing"/>
        <w:spacing w:after="120"/>
        <w:jc w:val="both"/>
        <w:rPr>
          <w:rFonts w:ascii="Times New Roman" w:hAnsi="Times New Roman" w:cs="Times New Roman"/>
          <w:sz w:val="20"/>
        </w:rPr>
      </w:pPr>
      <w:r w:rsidRPr="006077C0">
        <w:rPr>
          <w:rFonts w:ascii="Times New Roman" w:hAnsi="Times New Roman" w:cs="Times New Roman"/>
          <w:sz w:val="20"/>
        </w:rPr>
        <w:t xml:space="preserve">Other examples of a combination of </w:t>
      </w:r>
      <w:r w:rsidRPr="008C750A">
        <w:rPr>
          <w:rFonts w:ascii="Times New Roman" w:hAnsi="Times New Roman" w:cs="Times New Roman"/>
          <w:sz w:val="20"/>
        </w:rPr>
        <w:t>Tables 1 and 2</w:t>
      </w:r>
      <w:r w:rsidRPr="006077C0">
        <w:rPr>
          <w:rFonts w:ascii="Times New Roman" w:hAnsi="Times New Roman" w:cs="Times New Roman"/>
          <w:sz w:val="20"/>
        </w:rPr>
        <w:t xml:space="preserve"> are given in </w:t>
      </w:r>
      <w:r w:rsidR="00385583">
        <w:rPr>
          <w:rFonts w:ascii="Times New Roman" w:hAnsi="Times New Roman" w:cs="Times New Roman"/>
          <w:sz w:val="20"/>
        </w:rPr>
        <w:t>Annex B</w:t>
      </w:r>
      <w:r w:rsidR="008C750A">
        <w:rPr>
          <w:rFonts w:ascii="Times New Roman" w:hAnsi="Times New Roman" w:cs="Times New Roman"/>
          <w:sz w:val="20"/>
        </w:rPr>
        <w:t>.</w:t>
      </w:r>
    </w:p>
    <w:p w14:paraId="793C0C1F" w14:textId="15A32FD8" w:rsidR="00ED6A6C" w:rsidRPr="006077C0" w:rsidRDefault="00347EA8" w:rsidP="00842459">
      <w:pPr>
        <w:tabs>
          <w:tab w:val="left" w:pos="1468"/>
        </w:tabs>
        <w:spacing w:after="120" w:line="240" w:lineRule="auto"/>
        <w:jc w:val="both"/>
        <w:rPr>
          <w:rFonts w:ascii="Times New Roman" w:hAnsi="Times New Roman" w:cs="Times New Roman"/>
          <w:b/>
          <w:sz w:val="20"/>
        </w:rPr>
      </w:pPr>
      <w:r w:rsidRPr="006077C0">
        <w:rPr>
          <w:rFonts w:ascii="Times New Roman" w:hAnsi="Times New Roman" w:cs="Times New Roman"/>
          <w:b/>
          <w:sz w:val="20"/>
          <w:lang w:val="en-IN"/>
        </w:rPr>
        <w:t>5</w:t>
      </w:r>
      <w:r w:rsidRPr="006077C0">
        <w:rPr>
          <w:rFonts w:ascii="Times New Roman" w:hAnsi="Times New Roman" w:cs="Times New Roman"/>
          <w:b/>
          <w:sz w:val="20"/>
        </w:rPr>
        <w:t xml:space="preserve"> ORDERING INFORMATION</w:t>
      </w:r>
    </w:p>
    <w:p w14:paraId="0FA9FF12" w14:textId="77777777" w:rsidR="00ED6A6C" w:rsidRPr="006077C0" w:rsidRDefault="00347EA8" w:rsidP="00842459">
      <w:pPr>
        <w:tabs>
          <w:tab w:val="left" w:pos="1468"/>
        </w:tabs>
        <w:spacing w:after="120" w:line="240" w:lineRule="auto"/>
        <w:jc w:val="both"/>
        <w:rPr>
          <w:rFonts w:ascii="Times New Roman" w:hAnsi="Times New Roman" w:cs="Times New Roman"/>
          <w:b/>
          <w:sz w:val="20"/>
        </w:rPr>
      </w:pPr>
      <w:r w:rsidRPr="006077C0">
        <w:rPr>
          <w:rFonts w:ascii="Times New Roman" w:hAnsi="Times New Roman" w:cs="Times New Roman"/>
          <w:b/>
          <w:sz w:val="20"/>
          <w:lang w:val="en-IN"/>
        </w:rPr>
        <w:t>5</w:t>
      </w:r>
      <w:r w:rsidRPr="006077C0">
        <w:rPr>
          <w:rFonts w:ascii="Times New Roman" w:hAnsi="Times New Roman" w:cs="Times New Roman"/>
          <w:b/>
          <w:sz w:val="20"/>
        </w:rPr>
        <w:t xml:space="preserve">.1 </w:t>
      </w:r>
      <w:r w:rsidRPr="006077C0">
        <w:rPr>
          <w:rFonts w:ascii="Times New Roman" w:hAnsi="Times New Roman" w:cs="Times New Roman"/>
          <w:sz w:val="20"/>
        </w:rPr>
        <w:t>For the benefit of the purchaser, particulars to be specified while ordering for the material to this specification shall be as follows:</w:t>
      </w:r>
    </w:p>
    <w:p w14:paraId="551FD421" w14:textId="5222DB1C" w:rsidR="00842459" w:rsidRPr="006077C0" w:rsidRDefault="00347EA8" w:rsidP="00422BD5">
      <w:pPr>
        <w:pStyle w:val="ListParagraph"/>
        <w:numPr>
          <w:ilvl w:val="0"/>
          <w:numId w:val="7"/>
        </w:numPr>
        <w:tabs>
          <w:tab w:val="left" w:pos="1468"/>
        </w:tabs>
        <w:spacing w:after="0" w:line="240" w:lineRule="auto"/>
        <w:ind w:left="720"/>
        <w:jc w:val="both"/>
        <w:rPr>
          <w:rFonts w:ascii="Times New Roman" w:hAnsi="Times New Roman" w:cs="Times New Roman"/>
          <w:sz w:val="20"/>
        </w:rPr>
      </w:pPr>
      <w:r w:rsidRPr="006077C0">
        <w:rPr>
          <w:rFonts w:ascii="Times New Roman" w:hAnsi="Times New Roman" w:cs="Times New Roman"/>
          <w:sz w:val="20"/>
        </w:rPr>
        <w:t>Quantity of the material</w:t>
      </w:r>
      <w:r w:rsidR="00CA1A0C">
        <w:rPr>
          <w:rFonts w:ascii="Times New Roman" w:hAnsi="Times New Roman" w:cs="Times New Roman"/>
          <w:sz w:val="20"/>
        </w:rPr>
        <w:t>,</w:t>
      </w:r>
    </w:p>
    <w:p w14:paraId="476331AD" w14:textId="14D8B690" w:rsidR="00ED6A6C" w:rsidRPr="006077C0" w:rsidRDefault="00347EA8" w:rsidP="00422BD5">
      <w:pPr>
        <w:pStyle w:val="ListParagraph"/>
        <w:numPr>
          <w:ilvl w:val="0"/>
          <w:numId w:val="7"/>
        </w:numPr>
        <w:tabs>
          <w:tab w:val="left" w:pos="1468"/>
        </w:tabs>
        <w:spacing w:after="0" w:line="240" w:lineRule="auto"/>
        <w:ind w:left="720"/>
        <w:jc w:val="both"/>
        <w:rPr>
          <w:rFonts w:ascii="Times New Roman" w:hAnsi="Times New Roman" w:cs="Times New Roman"/>
          <w:sz w:val="20"/>
        </w:rPr>
      </w:pPr>
      <w:r w:rsidRPr="006077C0">
        <w:rPr>
          <w:rFonts w:ascii="Times New Roman" w:hAnsi="Times New Roman" w:cs="Times New Roman"/>
          <w:sz w:val="20"/>
        </w:rPr>
        <w:t>Constitution of consignment,</w:t>
      </w:r>
    </w:p>
    <w:p w14:paraId="43759E54" w14:textId="58E06C75" w:rsidR="00ED6A6C" w:rsidRPr="006077C0" w:rsidRDefault="00347EA8" w:rsidP="00422BD5">
      <w:pPr>
        <w:pStyle w:val="ListParagraph"/>
        <w:numPr>
          <w:ilvl w:val="0"/>
          <w:numId w:val="7"/>
        </w:numPr>
        <w:tabs>
          <w:tab w:val="left" w:pos="1468"/>
        </w:tabs>
        <w:spacing w:after="0" w:line="240" w:lineRule="auto"/>
        <w:ind w:left="720"/>
        <w:jc w:val="both"/>
        <w:rPr>
          <w:rFonts w:ascii="Times New Roman" w:hAnsi="Times New Roman" w:cs="Times New Roman"/>
          <w:sz w:val="20"/>
        </w:rPr>
      </w:pPr>
      <w:r w:rsidRPr="006077C0">
        <w:rPr>
          <w:rFonts w:ascii="Times New Roman" w:hAnsi="Times New Roman" w:cs="Times New Roman"/>
          <w:sz w:val="20"/>
        </w:rPr>
        <w:t>Name of the material,</w:t>
      </w:r>
    </w:p>
    <w:p w14:paraId="1247C640" w14:textId="34AD9C8C" w:rsidR="00ED6A6C" w:rsidRPr="006077C0" w:rsidRDefault="00347EA8" w:rsidP="00422BD5">
      <w:pPr>
        <w:pStyle w:val="ListParagraph"/>
        <w:numPr>
          <w:ilvl w:val="0"/>
          <w:numId w:val="7"/>
        </w:numPr>
        <w:tabs>
          <w:tab w:val="left" w:pos="1468"/>
        </w:tabs>
        <w:spacing w:after="0" w:line="240" w:lineRule="auto"/>
        <w:ind w:left="720"/>
        <w:jc w:val="both"/>
        <w:rPr>
          <w:rFonts w:ascii="Times New Roman" w:hAnsi="Times New Roman" w:cs="Times New Roman"/>
          <w:sz w:val="20"/>
        </w:rPr>
      </w:pPr>
      <w:r w:rsidRPr="006077C0">
        <w:rPr>
          <w:rFonts w:ascii="Times New Roman" w:hAnsi="Times New Roman" w:cs="Times New Roman"/>
          <w:sz w:val="20"/>
        </w:rPr>
        <w:t>Grade designation,</w:t>
      </w:r>
    </w:p>
    <w:p w14:paraId="668D2E89" w14:textId="233149CB" w:rsidR="00ED6A6C" w:rsidRPr="006077C0" w:rsidRDefault="00CA1A0C" w:rsidP="00422BD5">
      <w:pPr>
        <w:pStyle w:val="ListParagraph"/>
        <w:numPr>
          <w:ilvl w:val="0"/>
          <w:numId w:val="7"/>
        </w:numPr>
        <w:tabs>
          <w:tab w:val="left" w:pos="1468"/>
        </w:tabs>
        <w:spacing w:after="0" w:line="240" w:lineRule="auto"/>
        <w:ind w:left="720"/>
        <w:jc w:val="both"/>
        <w:rPr>
          <w:rFonts w:ascii="Times New Roman" w:hAnsi="Times New Roman" w:cs="Times New Roman"/>
          <w:sz w:val="20"/>
        </w:rPr>
      </w:pPr>
      <w:r>
        <w:rPr>
          <w:rFonts w:ascii="Times New Roman" w:hAnsi="Times New Roman" w:cs="Times New Roman"/>
          <w:sz w:val="20"/>
        </w:rPr>
        <w:t>F</w:t>
      </w:r>
      <w:r w:rsidR="00347EA8" w:rsidRPr="006077C0">
        <w:rPr>
          <w:rFonts w:ascii="Times New Roman" w:hAnsi="Times New Roman" w:cs="Times New Roman"/>
          <w:sz w:val="20"/>
        </w:rPr>
        <w:t>orm of delivery,</w:t>
      </w:r>
    </w:p>
    <w:p w14:paraId="513F1AD4" w14:textId="0322A5D2" w:rsidR="004A01A1" w:rsidRDefault="00CA1A0C" w:rsidP="00422BD5">
      <w:pPr>
        <w:pStyle w:val="ListParagraph"/>
        <w:numPr>
          <w:ilvl w:val="0"/>
          <w:numId w:val="7"/>
        </w:numPr>
        <w:tabs>
          <w:tab w:val="left" w:pos="1468"/>
        </w:tabs>
        <w:spacing w:after="0" w:line="240" w:lineRule="auto"/>
        <w:ind w:left="720"/>
        <w:jc w:val="both"/>
        <w:rPr>
          <w:rFonts w:ascii="Times New Roman" w:hAnsi="Times New Roman" w:cs="Times New Roman"/>
          <w:sz w:val="20"/>
        </w:rPr>
      </w:pPr>
      <w:r>
        <w:rPr>
          <w:rFonts w:ascii="Times New Roman" w:hAnsi="Times New Roman" w:cs="Times New Roman"/>
          <w:sz w:val="20"/>
        </w:rPr>
        <w:t>D</w:t>
      </w:r>
      <w:r w:rsidR="00347EA8" w:rsidRPr="006077C0">
        <w:rPr>
          <w:rFonts w:ascii="Times New Roman" w:hAnsi="Times New Roman" w:cs="Times New Roman"/>
          <w:sz w:val="20"/>
        </w:rPr>
        <w:t>elivery requirements</w:t>
      </w:r>
      <w:r>
        <w:rPr>
          <w:rFonts w:ascii="Times New Roman" w:hAnsi="Times New Roman" w:cs="Times New Roman"/>
          <w:sz w:val="20"/>
        </w:rPr>
        <w:t>,</w:t>
      </w:r>
    </w:p>
    <w:p w14:paraId="634026CE" w14:textId="77777777" w:rsidR="004A01A1" w:rsidRDefault="004A01A1">
      <w:pPr>
        <w:spacing w:after="160" w:line="259" w:lineRule="auto"/>
        <w:rPr>
          <w:rFonts w:ascii="Times New Roman" w:hAnsi="Times New Roman" w:cs="Times New Roman"/>
          <w:sz w:val="20"/>
        </w:rPr>
      </w:pPr>
      <w:r>
        <w:rPr>
          <w:rFonts w:ascii="Times New Roman" w:hAnsi="Times New Roman" w:cs="Times New Roman"/>
          <w:sz w:val="20"/>
        </w:rPr>
        <w:lastRenderedPageBreak/>
        <w:br w:type="page"/>
      </w:r>
    </w:p>
    <w:p w14:paraId="7CF527C8" w14:textId="54A68E74" w:rsidR="00ED6A6C" w:rsidRPr="006077C0" w:rsidRDefault="00347EA8" w:rsidP="00422BD5">
      <w:pPr>
        <w:pStyle w:val="ListParagraph"/>
        <w:numPr>
          <w:ilvl w:val="0"/>
          <w:numId w:val="7"/>
        </w:numPr>
        <w:tabs>
          <w:tab w:val="left" w:pos="1468"/>
        </w:tabs>
        <w:spacing w:after="0" w:line="240" w:lineRule="auto"/>
        <w:ind w:left="720"/>
        <w:jc w:val="both"/>
        <w:rPr>
          <w:rFonts w:ascii="Times New Roman" w:hAnsi="Times New Roman" w:cs="Times New Roman"/>
          <w:sz w:val="20"/>
        </w:rPr>
      </w:pPr>
      <w:r w:rsidRPr="006077C0">
        <w:rPr>
          <w:rFonts w:ascii="Times New Roman" w:hAnsi="Times New Roman" w:cs="Times New Roman"/>
          <w:sz w:val="20"/>
        </w:rPr>
        <w:lastRenderedPageBreak/>
        <w:t>Size range, and</w:t>
      </w:r>
    </w:p>
    <w:p w14:paraId="39072AAD" w14:textId="2CDB6779" w:rsidR="00811E79" w:rsidRPr="006077C0" w:rsidRDefault="00347EA8" w:rsidP="00422BD5">
      <w:pPr>
        <w:pStyle w:val="ListParagraph"/>
        <w:numPr>
          <w:ilvl w:val="0"/>
          <w:numId w:val="7"/>
        </w:numPr>
        <w:tabs>
          <w:tab w:val="left" w:pos="1468"/>
        </w:tabs>
        <w:spacing w:after="120" w:line="240" w:lineRule="auto"/>
        <w:ind w:left="720"/>
        <w:jc w:val="both"/>
        <w:rPr>
          <w:rFonts w:ascii="Times New Roman" w:hAnsi="Times New Roman" w:cs="Times New Roman"/>
          <w:b/>
          <w:bCs/>
          <w:sz w:val="20"/>
          <w:lang w:val="en-IN"/>
        </w:rPr>
      </w:pPr>
      <w:r w:rsidRPr="006077C0">
        <w:rPr>
          <w:rFonts w:ascii="Times New Roman" w:hAnsi="Times New Roman" w:cs="Times New Roman"/>
          <w:sz w:val="20"/>
        </w:rPr>
        <w:t xml:space="preserve">Necessary requirements for analysis reports, packing, </w:t>
      </w:r>
      <w:proofErr w:type="spellStart"/>
      <w:r w:rsidR="00B5394A" w:rsidRPr="006077C0">
        <w:rPr>
          <w:rFonts w:ascii="Times New Roman" w:hAnsi="Times New Roman" w:cs="Times New Roman"/>
          <w:sz w:val="20"/>
        </w:rPr>
        <w:t>etc</w:t>
      </w:r>
      <w:proofErr w:type="spellEnd"/>
      <w:r w:rsidRPr="006077C0">
        <w:rPr>
          <w:rFonts w:ascii="Times New Roman" w:hAnsi="Times New Roman" w:cs="Times New Roman"/>
          <w:sz w:val="20"/>
        </w:rPr>
        <w:t>, as appropriate.</w:t>
      </w:r>
    </w:p>
    <w:p w14:paraId="62084CE5" w14:textId="78B80E9E" w:rsidR="0040520C" w:rsidRPr="006077C0" w:rsidRDefault="00347EA8" w:rsidP="006077C0">
      <w:pPr>
        <w:pStyle w:val="NoSpacing"/>
        <w:spacing w:after="120"/>
        <w:jc w:val="both"/>
        <w:rPr>
          <w:rFonts w:ascii="Times New Roman" w:hAnsi="Times New Roman" w:cs="Times New Roman"/>
          <w:sz w:val="20"/>
        </w:rPr>
      </w:pPr>
      <w:r w:rsidRPr="006077C0">
        <w:rPr>
          <w:rFonts w:ascii="Times New Roman" w:hAnsi="Times New Roman" w:cs="Times New Roman"/>
          <w:b/>
          <w:bCs/>
          <w:sz w:val="20"/>
          <w:lang w:val="en-IN"/>
        </w:rPr>
        <w:t>6</w:t>
      </w:r>
      <w:r w:rsidRPr="006077C0">
        <w:rPr>
          <w:rFonts w:ascii="Times New Roman" w:hAnsi="Times New Roman" w:cs="Times New Roman"/>
          <w:b/>
          <w:bCs/>
          <w:sz w:val="20"/>
        </w:rPr>
        <w:t>.  SUPPLY OF MATERIA</w:t>
      </w:r>
      <w:r w:rsidR="00636114" w:rsidRPr="006077C0">
        <w:rPr>
          <w:rFonts w:ascii="Times New Roman" w:hAnsi="Times New Roman" w:cs="Times New Roman"/>
          <w:b/>
          <w:bCs/>
          <w:sz w:val="20"/>
        </w:rPr>
        <w:t>L</w:t>
      </w:r>
      <w:r w:rsidR="00636114" w:rsidRPr="006077C0">
        <w:rPr>
          <w:rFonts w:ascii="Times New Roman" w:hAnsi="Times New Roman" w:cs="Times New Roman"/>
          <w:sz w:val="20"/>
        </w:rPr>
        <w:t xml:space="preserve"> </w:t>
      </w:r>
    </w:p>
    <w:p w14:paraId="4A90D44A" w14:textId="4815BA4F" w:rsidR="00ED6A6C" w:rsidRPr="006077C0" w:rsidRDefault="002624D5" w:rsidP="006077C0">
      <w:pPr>
        <w:pStyle w:val="NoSpacing"/>
        <w:spacing w:after="120"/>
        <w:jc w:val="both"/>
        <w:rPr>
          <w:rFonts w:ascii="Times New Roman" w:hAnsi="Times New Roman" w:cs="Times New Roman"/>
          <w:sz w:val="20"/>
        </w:rPr>
      </w:pPr>
      <w:r w:rsidRPr="006077C0">
        <w:rPr>
          <w:rFonts w:ascii="Times New Roman" w:hAnsi="Times New Roman" w:cs="Times New Roman"/>
          <w:b/>
          <w:sz w:val="20"/>
        </w:rPr>
        <w:t xml:space="preserve">6.1 </w:t>
      </w:r>
      <w:r w:rsidR="00347EA8" w:rsidRPr="006077C0">
        <w:rPr>
          <w:rFonts w:ascii="Times New Roman" w:hAnsi="Times New Roman" w:cs="Times New Roman"/>
          <w:sz w:val="20"/>
        </w:rPr>
        <w:t xml:space="preserve">General requirements relating to the supply of ferronickel shall be as laid down in </w:t>
      </w:r>
      <w:r w:rsidR="00347EA8" w:rsidRPr="00422BD5">
        <w:rPr>
          <w:rFonts w:ascii="Times New Roman" w:hAnsi="Times New Roman" w:cs="Times New Roman"/>
          <w:sz w:val="20"/>
        </w:rPr>
        <w:t>IS 1387</w:t>
      </w:r>
      <w:r w:rsidR="00347EA8" w:rsidRPr="00D463EC">
        <w:rPr>
          <w:rFonts w:ascii="Times New Roman" w:hAnsi="Times New Roman" w:cs="Times New Roman"/>
          <w:sz w:val="20"/>
        </w:rPr>
        <w:t>.</w:t>
      </w:r>
      <w:r w:rsidR="00347EA8" w:rsidRPr="006077C0">
        <w:rPr>
          <w:rFonts w:ascii="Times New Roman" w:hAnsi="Times New Roman" w:cs="Times New Roman"/>
          <w:sz w:val="20"/>
        </w:rPr>
        <w:t xml:space="preserve"> </w:t>
      </w:r>
    </w:p>
    <w:p w14:paraId="28BFC2D2" w14:textId="31E3955B" w:rsidR="00ED6A6C" w:rsidRPr="006077C0" w:rsidRDefault="00347EA8" w:rsidP="006077C0">
      <w:pPr>
        <w:pStyle w:val="NoSpacing"/>
        <w:spacing w:after="120"/>
        <w:jc w:val="both"/>
        <w:rPr>
          <w:rFonts w:ascii="Times New Roman" w:hAnsi="Times New Roman" w:cs="Times New Roman"/>
          <w:b/>
          <w:bCs/>
          <w:sz w:val="20"/>
        </w:rPr>
      </w:pPr>
      <w:r w:rsidRPr="006077C0">
        <w:rPr>
          <w:rFonts w:ascii="Times New Roman" w:hAnsi="Times New Roman" w:cs="Times New Roman"/>
          <w:b/>
          <w:bCs/>
          <w:sz w:val="20"/>
          <w:lang w:val="en-IN"/>
        </w:rPr>
        <w:lastRenderedPageBreak/>
        <w:t>7</w:t>
      </w:r>
      <w:r w:rsidRPr="006077C0">
        <w:rPr>
          <w:rFonts w:ascii="Times New Roman" w:hAnsi="Times New Roman" w:cs="Times New Roman"/>
          <w:b/>
          <w:bCs/>
          <w:sz w:val="20"/>
        </w:rPr>
        <w:t xml:space="preserve"> CHEMICAL COMPOSITION  </w:t>
      </w:r>
    </w:p>
    <w:p w14:paraId="18CB3D07" w14:textId="25852F90" w:rsidR="008C750A" w:rsidRDefault="00347EA8" w:rsidP="00D463EC">
      <w:pPr>
        <w:pStyle w:val="NoSpacing"/>
        <w:jc w:val="both"/>
        <w:rPr>
          <w:rFonts w:ascii="Times New Roman" w:hAnsi="Times New Roman" w:cs="Times New Roman"/>
          <w:sz w:val="20"/>
        </w:rPr>
        <w:sectPr w:rsidR="008C750A" w:rsidSect="00422BD5">
          <w:type w:val="continuous"/>
          <w:pgSz w:w="11906" w:h="16838" w:code="9"/>
          <w:pgMar w:top="1440" w:right="1440" w:bottom="1440" w:left="1440" w:header="720" w:footer="720" w:gutter="0"/>
          <w:cols w:num="2" w:space="720"/>
          <w:docGrid w:linePitch="360"/>
        </w:sectPr>
      </w:pPr>
      <w:r w:rsidRPr="006077C0">
        <w:rPr>
          <w:rFonts w:ascii="Times New Roman" w:hAnsi="Times New Roman" w:cs="Times New Roman"/>
          <w:b/>
          <w:bCs/>
          <w:sz w:val="20"/>
          <w:lang w:val="en-IN"/>
        </w:rPr>
        <w:t>7</w:t>
      </w:r>
      <w:r w:rsidRPr="006077C0">
        <w:rPr>
          <w:rFonts w:ascii="Times New Roman" w:hAnsi="Times New Roman" w:cs="Times New Roman"/>
          <w:b/>
          <w:bCs/>
          <w:sz w:val="20"/>
        </w:rPr>
        <w:t>.1</w:t>
      </w:r>
      <w:r w:rsidRPr="006077C0">
        <w:rPr>
          <w:rFonts w:ascii="Times New Roman" w:hAnsi="Times New Roman" w:cs="Times New Roman"/>
          <w:sz w:val="20"/>
        </w:rPr>
        <w:t xml:space="preserve"> The chemical composition of ferronickel shall conform to the limits given in </w:t>
      </w:r>
      <w:r w:rsidRPr="00422BD5">
        <w:rPr>
          <w:rFonts w:ascii="Times New Roman" w:hAnsi="Times New Roman" w:cs="Times New Roman"/>
          <w:sz w:val="20"/>
        </w:rPr>
        <w:t xml:space="preserve">Table </w:t>
      </w:r>
      <w:r w:rsidRPr="00422BD5">
        <w:rPr>
          <w:rFonts w:ascii="Times New Roman" w:hAnsi="Times New Roman" w:cs="Times New Roman"/>
          <w:sz w:val="20"/>
          <w:lang w:val="en-IN"/>
        </w:rPr>
        <w:t>1</w:t>
      </w:r>
      <w:r w:rsidRPr="006077C0">
        <w:rPr>
          <w:rFonts w:ascii="Times New Roman" w:hAnsi="Times New Roman" w:cs="Times New Roman"/>
          <w:sz w:val="20"/>
          <w:lang w:val="en-IN"/>
        </w:rPr>
        <w:t xml:space="preserve"> </w:t>
      </w:r>
      <w:r w:rsidR="00DF531F" w:rsidRPr="006077C0">
        <w:rPr>
          <w:rFonts w:ascii="Times New Roman" w:hAnsi="Times New Roman" w:cs="Times New Roman"/>
          <w:sz w:val="20"/>
          <w:lang w:val="en-IN"/>
        </w:rPr>
        <w:t xml:space="preserve">for </w:t>
      </w:r>
      <w:r w:rsidR="004A01A1">
        <w:rPr>
          <w:rFonts w:ascii="Times New Roman" w:hAnsi="Times New Roman" w:cs="Times New Roman"/>
          <w:sz w:val="20"/>
          <w:lang w:val="en-IN"/>
        </w:rPr>
        <w:t>n</w:t>
      </w:r>
      <w:r w:rsidR="00DF531F" w:rsidRPr="006077C0">
        <w:rPr>
          <w:rFonts w:ascii="Times New Roman" w:hAnsi="Times New Roman" w:cs="Times New Roman"/>
          <w:sz w:val="20"/>
          <w:lang w:val="en-IN"/>
        </w:rPr>
        <w:t xml:space="preserve">ickel content </w:t>
      </w:r>
      <w:r w:rsidRPr="006077C0">
        <w:rPr>
          <w:rFonts w:ascii="Times New Roman" w:hAnsi="Times New Roman" w:cs="Times New Roman"/>
          <w:sz w:val="20"/>
          <w:lang w:val="en-IN"/>
        </w:rPr>
        <w:t xml:space="preserve">and </w:t>
      </w:r>
      <w:r w:rsidRPr="00422BD5">
        <w:rPr>
          <w:rFonts w:ascii="Times New Roman" w:hAnsi="Times New Roman" w:cs="Times New Roman"/>
          <w:sz w:val="20"/>
          <w:lang w:val="en-IN"/>
        </w:rPr>
        <w:t>Table 2</w:t>
      </w:r>
      <w:r w:rsidR="00DF531F" w:rsidRPr="006077C0">
        <w:rPr>
          <w:rFonts w:ascii="Times New Roman" w:hAnsi="Times New Roman" w:cs="Times New Roman"/>
          <w:sz w:val="20"/>
          <w:lang w:val="en-IN"/>
        </w:rPr>
        <w:t xml:space="preserve"> for </w:t>
      </w:r>
      <w:r w:rsidR="00DF531F" w:rsidRPr="006077C0">
        <w:rPr>
          <w:rFonts w:ascii="Times New Roman" w:hAnsi="Times New Roman" w:cs="Times New Roman"/>
          <w:color w:val="000000"/>
          <w:sz w:val="20"/>
        </w:rPr>
        <w:t>the main constituent elements and usual impurities</w:t>
      </w:r>
      <w:r w:rsidR="00502A64">
        <w:rPr>
          <w:rFonts w:ascii="Times New Roman" w:hAnsi="Times New Roman" w:cs="Times New Roman"/>
          <w:sz w:val="20"/>
        </w:rPr>
        <w:t>.</w:t>
      </w:r>
    </w:p>
    <w:p w14:paraId="02ED814F" w14:textId="396FF3DF" w:rsidR="00ED6A6C" w:rsidRDefault="00A63C8A" w:rsidP="007E31E2">
      <w:pPr>
        <w:pStyle w:val="NoSpacing"/>
        <w:jc w:val="center"/>
        <w:rPr>
          <w:rFonts w:ascii="Times New Roman" w:hAnsi="Times New Roman" w:cs="Times New Roman"/>
          <w:b/>
          <w:sz w:val="20"/>
        </w:rPr>
      </w:pPr>
      <w:r w:rsidRPr="00055A2A">
        <w:rPr>
          <w:rFonts w:ascii="Times New Roman" w:hAnsi="Times New Roman" w:cs="Times New Roman"/>
          <w:b/>
          <w:sz w:val="20"/>
        </w:rPr>
        <w:lastRenderedPageBreak/>
        <w:t xml:space="preserve">Table 1 Chemical Composition </w:t>
      </w:r>
      <w:r>
        <w:rPr>
          <w:rFonts w:ascii="Times New Roman" w:hAnsi="Times New Roman" w:cs="Times New Roman"/>
          <w:b/>
          <w:sz w:val="20"/>
        </w:rPr>
        <w:t>o</w:t>
      </w:r>
      <w:r w:rsidRPr="00055A2A">
        <w:rPr>
          <w:rFonts w:ascii="Times New Roman" w:hAnsi="Times New Roman" w:cs="Times New Roman"/>
          <w:b/>
          <w:sz w:val="20"/>
        </w:rPr>
        <w:t>f Ferronickel</w:t>
      </w:r>
    </w:p>
    <w:p w14:paraId="5496AB22" w14:textId="4D41D588" w:rsidR="00C709B1" w:rsidRPr="006077C0" w:rsidRDefault="00C709B1" w:rsidP="007E31E2">
      <w:pPr>
        <w:pStyle w:val="NoSpacing"/>
        <w:jc w:val="center"/>
        <w:rPr>
          <w:rFonts w:ascii="Times New Roman" w:hAnsi="Times New Roman" w:cs="Times New Roman"/>
          <w:bCs/>
          <w:sz w:val="20"/>
        </w:rPr>
      </w:pPr>
      <w:r>
        <w:rPr>
          <w:rFonts w:ascii="Times New Roman" w:hAnsi="Times New Roman" w:cs="Times New Roman"/>
          <w:bCs/>
          <w:sz w:val="20"/>
        </w:rPr>
        <w:t>(</w:t>
      </w:r>
      <w:r>
        <w:rPr>
          <w:rFonts w:ascii="Times New Roman" w:hAnsi="Times New Roman" w:cs="Times New Roman"/>
          <w:bCs/>
          <w:i/>
          <w:iCs/>
          <w:sz w:val="20"/>
        </w:rPr>
        <w:t xml:space="preserve">Clauses </w:t>
      </w:r>
      <w:r w:rsidR="00400197">
        <w:rPr>
          <w:rFonts w:ascii="Times New Roman" w:hAnsi="Times New Roman" w:cs="Times New Roman"/>
          <w:bCs/>
          <w:sz w:val="20"/>
        </w:rPr>
        <w:t>4</w:t>
      </w:r>
      <w:r w:rsidR="007A0C7D">
        <w:rPr>
          <w:rFonts w:ascii="Times New Roman" w:hAnsi="Times New Roman" w:cs="Times New Roman"/>
          <w:bCs/>
          <w:sz w:val="20"/>
        </w:rPr>
        <w:t>.1</w:t>
      </w:r>
      <w:r w:rsidR="00400197">
        <w:rPr>
          <w:rFonts w:ascii="Times New Roman" w:hAnsi="Times New Roman" w:cs="Times New Roman"/>
          <w:bCs/>
          <w:sz w:val="20"/>
        </w:rPr>
        <w:t>, 4.</w:t>
      </w:r>
      <w:r w:rsidR="007A0C7D">
        <w:rPr>
          <w:rFonts w:ascii="Times New Roman" w:hAnsi="Times New Roman" w:cs="Times New Roman"/>
          <w:bCs/>
          <w:sz w:val="20"/>
        </w:rPr>
        <w:t>2</w:t>
      </w:r>
      <w:r w:rsidR="00400197">
        <w:rPr>
          <w:rFonts w:ascii="Times New Roman" w:hAnsi="Times New Roman" w:cs="Times New Roman"/>
          <w:bCs/>
          <w:sz w:val="20"/>
        </w:rPr>
        <w:t>, 7.1, 7.</w:t>
      </w:r>
      <w:r w:rsidR="00EC57AA">
        <w:rPr>
          <w:rFonts w:ascii="Times New Roman" w:hAnsi="Times New Roman" w:cs="Times New Roman"/>
          <w:bCs/>
          <w:sz w:val="20"/>
        </w:rPr>
        <w:t>2</w:t>
      </w:r>
      <w:r w:rsidR="007A0C7D">
        <w:rPr>
          <w:rFonts w:ascii="Times New Roman" w:hAnsi="Times New Roman" w:cs="Times New Roman"/>
          <w:bCs/>
          <w:sz w:val="20"/>
        </w:rPr>
        <w:t xml:space="preserve">, </w:t>
      </w:r>
      <w:r w:rsidR="007A0C7D" w:rsidRPr="00CA1A0C">
        <w:rPr>
          <w:rFonts w:ascii="Times New Roman" w:hAnsi="Times New Roman" w:cs="Times New Roman"/>
          <w:bCs/>
          <w:i/>
          <w:iCs/>
          <w:sz w:val="20"/>
        </w:rPr>
        <w:t>Table</w:t>
      </w:r>
      <w:r w:rsidR="007A0C7D">
        <w:rPr>
          <w:rFonts w:ascii="Times New Roman" w:hAnsi="Times New Roman" w:cs="Times New Roman"/>
          <w:bCs/>
          <w:sz w:val="20"/>
        </w:rPr>
        <w:t xml:space="preserve"> 2</w:t>
      </w:r>
      <w:r>
        <w:rPr>
          <w:rFonts w:ascii="Times New Roman" w:hAnsi="Times New Roman" w:cs="Times New Roman"/>
          <w:bCs/>
          <w:sz w:val="20"/>
        </w:rPr>
        <w:t xml:space="preserve"> </w:t>
      </w:r>
      <w:r w:rsidRPr="00422BD5">
        <w:rPr>
          <w:rFonts w:ascii="Times New Roman" w:hAnsi="Times New Roman" w:cs="Times New Roman"/>
          <w:bCs/>
          <w:i/>
          <w:iCs/>
          <w:sz w:val="20"/>
        </w:rPr>
        <w:t>and</w:t>
      </w:r>
      <w:r>
        <w:rPr>
          <w:rFonts w:ascii="Times New Roman" w:hAnsi="Times New Roman" w:cs="Times New Roman"/>
          <w:bCs/>
          <w:sz w:val="20"/>
        </w:rPr>
        <w:t xml:space="preserve"> </w:t>
      </w:r>
      <w:r>
        <w:rPr>
          <w:rFonts w:ascii="Times New Roman" w:hAnsi="Times New Roman" w:cs="Times New Roman"/>
          <w:bCs/>
          <w:i/>
          <w:iCs/>
          <w:sz w:val="20"/>
        </w:rPr>
        <w:t xml:space="preserve">Annex </w:t>
      </w:r>
      <w:r w:rsidR="00385583">
        <w:rPr>
          <w:rFonts w:ascii="Times New Roman" w:hAnsi="Times New Roman" w:cs="Times New Roman"/>
          <w:bCs/>
          <w:sz w:val="20"/>
        </w:rPr>
        <w:t>B</w:t>
      </w:r>
      <w:r>
        <w:rPr>
          <w:rFonts w:ascii="Times New Roman" w:hAnsi="Times New Roman" w:cs="Times New Roman"/>
          <w:bCs/>
          <w:sz w:val="20"/>
        </w:rPr>
        <w:t>)</w:t>
      </w:r>
    </w:p>
    <w:p w14:paraId="6C86697F" w14:textId="77777777" w:rsidR="00ED6A6C" w:rsidRPr="006077C0" w:rsidRDefault="00ED6A6C" w:rsidP="006077C0">
      <w:pPr>
        <w:pStyle w:val="NoSpacing"/>
        <w:pBdr>
          <w:bottom w:val="single" w:sz="12" w:space="1" w:color="auto"/>
        </w:pBdr>
        <w:rPr>
          <w:rFonts w:ascii="Times New Roman" w:hAnsi="Times New Roman" w:cs="Times New Roman"/>
          <w:b/>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
        <w:gridCol w:w="1935"/>
        <w:gridCol w:w="3165"/>
        <w:gridCol w:w="3111"/>
      </w:tblGrid>
      <w:tr w:rsidR="003F401C" w:rsidRPr="00055A2A" w14:paraId="4F7B97C6" w14:textId="77777777" w:rsidTr="00422BD5">
        <w:tc>
          <w:tcPr>
            <w:tcW w:w="805" w:type="dxa"/>
          </w:tcPr>
          <w:p w14:paraId="6999321D" w14:textId="5F9BD5B1" w:rsidR="003F401C" w:rsidRPr="006077C0" w:rsidRDefault="000C700E" w:rsidP="007E31E2">
            <w:pPr>
              <w:pStyle w:val="NoSpacing"/>
              <w:rPr>
                <w:rFonts w:ascii="Times New Roman" w:hAnsi="Times New Roman" w:cs="Times New Roman"/>
                <w:b/>
                <w:sz w:val="20"/>
              </w:rPr>
            </w:pPr>
            <w:proofErr w:type="spellStart"/>
            <w:r>
              <w:rPr>
                <w:rFonts w:ascii="Times New Roman" w:hAnsi="Times New Roman" w:cs="Times New Roman"/>
                <w:b/>
                <w:sz w:val="20"/>
              </w:rPr>
              <w:t>Sl</w:t>
            </w:r>
            <w:proofErr w:type="spellEnd"/>
            <w:r>
              <w:rPr>
                <w:rFonts w:ascii="Times New Roman" w:hAnsi="Times New Roman" w:cs="Times New Roman"/>
                <w:b/>
                <w:sz w:val="20"/>
              </w:rPr>
              <w:t xml:space="preserve"> No.</w:t>
            </w:r>
          </w:p>
        </w:tc>
        <w:tc>
          <w:tcPr>
            <w:tcW w:w="1935" w:type="dxa"/>
          </w:tcPr>
          <w:p w14:paraId="696465D2" w14:textId="0CBD80CD" w:rsidR="003F401C" w:rsidRPr="006077C0" w:rsidRDefault="000C700E" w:rsidP="00422BD5">
            <w:pPr>
              <w:pStyle w:val="NoSpacing"/>
              <w:jc w:val="center"/>
              <w:rPr>
                <w:rFonts w:ascii="Times New Roman" w:hAnsi="Times New Roman" w:cs="Times New Roman"/>
                <w:b/>
                <w:sz w:val="20"/>
                <w:szCs w:val="20"/>
              </w:rPr>
            </w:pPr>
            <w:r>
              <w:rPr>
                <w:rFonts w:ascii="Times New Roman" w:hAnsi="Times New Roman" w:cs="Times New Roman"/>
                <w:b/>
                <w:sz w:val="20"/>
                <w:szCs w:val="20"/>
              </w:rPr>
              <w:t>Designation</w:t>
            </w:r>
          </w:p>
        </w:tc>
        <w:tc>
          <w:tcPr>
            <w:tcW w:w="6276" w:type="dxa"/>
            <w:gridSpan w:val="2"/>
          </w:tcPr>
          <w:p w14:paraId="4911EB45" w14:textId="7C738626" w:rsidR="003F401C" w:rsidRPr="006077C0" w:rsidRDefault="003F401C" w:rsidP="008D4AE5">
            <w:pPr>
              <w:pStyle w:val="NoSpacing"/>
              <w:jc w:val="center"/>
              <w:rPr>
                <w:rFonts w:ascii="Times New Roman" w:hAnsi="Times New Roman" w:cs="Times New Roman"/>
                <w:b/>
                <w:sz w:val="20"/>
                <w:szCs w:val="20"/>
              </w:rPr>
            </w:pPr>
            <w:r w:rsidRPr="006077C0">
              <w:rPr>
                <w:rFonts w:ascii="Times New Roman" w:hAnsi="Times New Roman" w:cs="Times New Roman"/>
                <w:b/>
                <w:sz w:val="20"/>
                <w:szCs w:val="20"/>
              </w:rPr>
              <w:t xml:space="preserve">Ni (in </w:t>
            </w:r>
            <w:r w:rsidR="00D463EC" w:rsidRPr="006077C0">
              <w:rPr>
                <w:rFonts w:ascii="Times New Roman" w:hAnsi="Times New Roman" w:cs="Times New Roman"/>
                <w:b/>
                <w:sz w:val="20"/>
                <w:szCs w:val="20"/>
              </w:rPr>
              <w:t>Percentage Mass Fraction</w:t>
            </w:r>
            <w:r w:rsidRPr="006077C0">
              <w:rPr>
                <w:rFonts w:ascii="Times New Roman" w:hAnsi="Times New Roman" w:cs="Times New Roman"/>
                <w:b/>
                <w:sz w:val="20"/>
                <w:szCs w:val="20"/>
              </w:rPr>
              <w:t>)</w:t>
            </w:r>
          </w:p>
        </w:tc>
      </w:tr>
      <w:tr w:rsidR="003F401C" w:rsidRPr="00055A2A" w14:paraId="29442DBA" w14:textId="77777777" w:rsidTr="00422BD5">
        <w:tc>
          <w:tcPr>
            <w:tcW w:w="805" w:type="dxa"/>
            <w:vAlign w:val="bottom"/>
          </w:tcPr>
          <w:p w14:paraId="5400669C" w14:textId="1CBDAF45" w:rsidR="003F401C" w:rsidRPr="006077C0" w:rsidRDefault="003F401C" w:rsidP="00422BD5">
            <w:pPr>
              <w:pStyle w:val="NoSpacing"/>
              <w:ind w:right="-390"/>
              <w:rPr>
                <w:rFonts w:ascii="Times New Roman" w:hAnsi="Times New Roman" w:cs="Times New Roman"/>
                <w:b/>
                <w:sz w:val="20"/>
              </w:rPr>
            </w:pPr>
          </w:p>
        </w:tc>
        <w:tc>
          <w:tcPr>
            <w:tcW w:w="1935" w:type="dxa"/>
            <w:vAlign w:val="bottom"/>
          </w:tcPr>
          <w:p w14:paraId="7DCDA436" w14:textId="33F9B153" w:rsidR="003F401C" w:rsidRPr="006077C0" w:rsidRDefault="003F401C" w:rsidP="00EB5CA4">
            <w:pPr>
              <w:pStyle w:val="NoSpacing"/>
              <w:jc w:val="center"/>
              <w:rPr>
                <w:rFonts w:ascii="Times New Roman" w:hAnsi="Times New Roman" w:cs="Times New Roman"/>
                <w:b/>
                <w:sz w:val="20"/>
                <w:szCs w:val="20"/>
              </w:rPr>
            </w:pPr>
          </w:p>
        </w:tc>
        <w:tc>
          <w:tcPr>
            <w:tcW w:w="6276" w:type="dxa"/>
            <w:gridSpan w:val="2"/>
          </w:tcPr>
          <w:p w14:paraId="091C99C7" w14:textId="21A9C9B4" w:rsidR="003F401C" w:rsidRPr="006077C0" w:rsidRDefault="003F401C" w:rsidP="007E31E2">
            <w:pPr>
              <w:pStyle w:val="NoSpacing"/>
              <w:rPr>
                <w:rFonts w:ascii="Times New Roman" w:hAnsi="Times New Roman" w:cs="Times New Roman"/>
                <w:b/>
                <w:sz w:val="20"/>
                <w:szCs w:val="20"/>
              </w:rPr>
            </w:pPr>
            <w:r w:rsidRPr="006077C0">
              <w:rPr>
                <w:rFonts w:ascii="Times New Roman" w:hAnsi="Times New Roman" w:cs="Times New Roman"/>
                <w:b/>
                <w:bCs/>
                <w:noProof/>
                <w:sz w:val="20"/>
                <w:lang w:val="en-IN" w:eastAsia="en-IN"/>
              </w:rPr>
              <mc:AlternateContent>
                <mc:Choice Requires="wps">
                  <w:drawing>
                    <wp:anchor distT="0" distB="0" distL="114300" distR="114300" simplePos="0" relativeHeight="251661824" behindDoc="0" locked="0" layoutInCell="1" allowOverlap="1" wp14:anchorId="04D8E4B1" wp14:editId="53E6EFE3">
                      <wp:simplePos x="0" y="0"/>
                      <wp:positionH relativeFrom="column">
                        <wp:posOffset>1835150</wp:posOffset>
                      </wp:positionH>
                      <wp:positionV relativeFrom="paragraph">
                        <wp:posOffset>-906145</wp:posOffset>
                      </wp:positionV>
                      <wp:extent cx="277495" cy="2092960"/>
                      <wp:effectExtent l="6668" t="0" r="14922" b="14923"/>
                      <wp:wrapSquare wrapText="bothSides"/>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277495" cy="2092960"/>
                              </a:xfrm>
                              <a:prstGeom prst="rightBrace">
                                <a:avLst>
                                  <a:gd name="adj1" fmla="val 6152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21EAA37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 o:spid="_x0000_s1026" type="#_x0000_t88" style="position:absolute;margin-left:144.5pt;margin-top:-71.35pt;width:21.85pt;height:164.8pt;rotation:-9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E+BjQIAAD0FAAAOAAAAZHJzL2Uyb0RvYy54bWysVNuO0zAQfUfiHyy/d3PZ9JJo09XStAhp&#10;gZUWPsC1ncbg2MF2my6If2fsZEvLviBEHhyPZ3Q8Z+aMb26PrUQHbqzQqsTJVYwRV1QzoXYl/vxp&#10;M1lgZB1RjEiteImfuMW3y9evbvqu4KlutGTcIABRtui7EjfOdUUUWdrwltgr3XEFzlqbljgwzS5i&#10;hvSA3soojeNZ1GvDOqMptxZOq8GJlwG/rjl1H+vacodkiSE3F1YT1q1fo+UNKXaGdI2gYxrkH7Jo&#10;iVBw6QmqIo6gvREvoFpBjba6dldUt5Gua0F54ABskvgPNo8N6XjgAsWx3alM9v/B0g+HB4MEg95h&#10;pEgLLbrbOx1uRte+PH1nC4h67B6MJ2i7e02/WnBEFx5vWIhB2/69ZgBDACaU5FibFhkNpU9m0DL4&#10;wjFwR8fQiKdTI/jRIQqH6Xye5VOMKLjSOE/zWehURAoP5tPojHVvuW6R35TYiF3j3hhCfblIQQ73&#10;1oV2sJEUYV+AYN1K6O6BSDRLpmk2dv8sJj2PmYZcPdMTIuyeb/bwSm+ElEFDUqG+xPk0nYYMrJaC&#10;eacPs2a3XUmD4GKgGj5/NYBdhBm9VyyANZyw9bh3RMhhD/FSeTwo08jPFyzI7Ece5+vFepFNsnS2&#10;nmRxVU3uNqtsMtsk82l1Xa1WVfLTp5ZkRSMY48pn9yz5JPs7SY3DN4j1JPoLFhdkN+F7STa6TCPU&#10;Arg8/wO7oC8vqUGDW82eQF5BSDDJ8OZA3xttvmPUw/yW2H7bE8Mxku8UDEieZJkf+GBk03kKhjn3&#10;bM89RFGAKrHDaNiu3PBI7LsgLT8eQ8P9dNTC+fZ5yQ9ZjQbMaGAwvif+ETi3Q9TvV2/5CwAA//8D&#10;AFBLAwQUAAYACAAAACEAPmIGNdwAAAAHAQAADwAAAGRycy9kb3ducmV2LnhtbEyOwU7DMBBE70j8&#10;g7VI3KiT0rQQ4lRVJQSCE6USVzde4qjxOrLdNPD1LCe4zWhGM69aT64XI4bYeVKQzzIQSI03HbUK&#10;9u+PN3cgYtJkdO8JFXxhhHV9eVHp0vgzveG4S63gEYqlVmBTGkopY2PR6TjzAxJnnz44ndiGVpqg&#10;zzzuejnPsqV0uiN+sHrArcXmuDs5Bd/73GbuxY3HbQivT8+b4iOYQqnrq2nzACLhlP7K8IvP6FAz&#10;08GfyETRs18sc64qmIPgeLEqViAOLG7vQdaV/M9f/wAAAP//AwBQSwECLQAUAAYACAAAACEAtoM4&#10;kv4AAADhAQAAEwAAAAAAAAAAAAAAAAAAAAAAW0NvbnRlbnRfVHlwZXNdLnhtbFBLAQItABQABgAI&#10;AAAAIQA4/SH/1gAAAJQBAAALAAAAAAAAAAAAAAAAAC8BAABfcmVscy8ucmVsc1BLAQItABQABgAI&#10;AAAAIQCylE+BjQIAAD0FAAAOAAAAAAAAAAAAAAAAAC4CAABkcnMvZTJvRG9jLnhtbFBLAQItABQA&#10;BgAIAAAAIQA+YgY13AAAAAcBAAAPAAAAAAAAAAAAAAAAAOcEAABkcnMvZG93bnJldi54bWxQSwUG&#10;AAAAAAQABADzAAAA8AUAAAAA&#10;" adj="1762">
                      <w10:wrap type="square"/>
                    </v:shape>
                  </w:pict>
                </mc:Fallback>
              </mc:AlternateContent>
            </w:r>
          </w:p>
        </w:tc>
      </w:tr>
      <w:tr w:rsidR="003F401C" w:rsidRPr="00055A2A" w14:paraId="77C844E2" w14:textId="77777777" w:rsidTr="00422BD5">
        <w:tc>
          <w:tcPr>
            <w:tcW w:w="805" w:type="dxa"/>
          </w:tcPr>
          <w:p w14:paraId="30BA6451" w14:textId="77777777" w:rsidR="003F401C" w:rsidRPr="006077C0" w:rsidRDefault="003F401C" w:rsidP="007E31E2">
            <w:pPr>
              <w:pStyle w:val="NoSpacing"/>
              <w:rPr>
                <w:rFonts w:ascii="Times New Roman" w:hAnsi="Times New Roman" w:cs="Times New Roman"/>
                <w:b/>
                <w:sz w:val="20"/>
              </w:rPr>
            </w:pPr>
          </w:p>
        </w:tc>
        <w:tc>
          <w:tcPr>
            <w:tcW w:w="1935" w:type="dxa"/>
          </w:tcPr>
          <w:p w14:paraId="379B0885" w14:textId="2E6D4344" w:rsidR="003F401C" w:rsidRPr="006077C0" w:rsidRDefault="003F401C" w:rsidP="007E31E2">
            <w:pPr>
              <w:pStyle w:val="NoSpacing"/>
              <w:rPr>
                <w:rFonts w:ascii="Times New Roman" w:hAnsi="Times New Roman" w:cs="Times New Roman"/>
                <w:b/>
                <w:sz w:val="20"/>
                <w:szCs w:val="20"/>
              </w:rPr>
            </w:pPr>
          </w:p>
        </w:tc>
        <w:tc>
          <w:tcPr>
            <w:tcW w:w="3165" w:type="dxa"/>
          </w:tcPr>
          <w:p w14:paraId="51A2A8E3" w14:textId="0D148D08" w:rsidR="003F401C" w:rsidRPr="006077C0" w:rsidRDefault="003F401C">
            <w:pPr>
              <w:pStyle w:val="NoSpacing"/>
              <w:jc w:val="center"/>
              <w:rPr>
                <w:rFonts w:ascii="Times New Roman" w:hAnsi="Times New Roman" w:cs="Times New Roman"/>
                <w:bCs/>
                <w:sz w:val="20"/>
                <w:szCs w:val="20"/>
              </w:rPr>
            </w:pPr>
            <w:r w:rsidRPr="006077C0">
              <w:rPr>
                <w:rFonts w:ascii="Times New Roman" w:hAnsi="Times New Roman" w:cs="Times New Roman"/>
                <w:bCs/>
                <w:sz w:val="20"/>
                <w:szCs w:val="20"/>
              </w:rPr>
              <w:t>From (incl</w:t>
            </w:r>
            <w:r w:rsidR="004C6A1A">
              <w:rPr>
                <w:rFonts w:ascii="Times New Roman" w:hAnsi="Times New Roman" w:cs="Times New Roman"/>
                <w:bCs/>
                <w:sz w:val="20"/>
                <w:szCs w:val="20"/>
              </w:rPr>
              <w:t>uded)</w:t>
            </w:r>
            <w:r w:rsidRPr="006077C0">
              <w:rPr>
                <w:rFonts w:ascii="Times New Roman" w:hAnsi="Times New Roman" w:cs="Times New Roman"/>
                <w:bCs/>
                <w:sz w:val="20"/>
                <w:szCs w:val="20"/>
              </w:rPr>
              <w:t xml:space="preserve">                                                                   </w:t>
            </w:r>
          </w:p>
        </w:tc>
        <w:tc>
          <w:tcPr>
            <w:tcW w:w="3111" w:type="dxa"/>
          </w:tcPr>
          <w:p w14:paraId="6835ECBF" w14:textId="68731125" w:rsidR="003F401C" w:rsidRPr="006077C0" w:rsidRDefault="003F401C">
            <w:pPr>
              <w:pStyle w:val="NoSpacing"/>
              <w:jc w:val="center"/>
              <w:rPr>
                <w:rFonts w:ascii="Times New Roman" w:hAnsi="Times New Roman" w:cs="Times New Roman"/>
                <w:bCs/>
                <w:sz w:val="20"/>
                <w:szCs w:val="20"/>
              </w:rPr>
            </w:pPr>
            <w:r w:rsidRPr="006077C0">
              <w:rPr>
                <w:rFonts w:ascii="Times New Roman" w:hAnsi="Times New Roman" w:cs="Times New Roman"/>
                <w:bCs/>
                <w:sz w:val="20"/>
                <w:szCs w:val="20"/>
                <w:lang w:val="en-IN"/>
              </w:rPr>
              <w:t>To (not incl</w:t>
            </w:r>
            <w:r w:rsidR="004C6A1A">
              <w:rPr>
                <w:rFonts w:ascii="Times New Roman" w:hAnsi="Times New Roman" w:cs="Times New Roman"/>
                <w:bCs/>
                <w:sz w:val="20"/>
                <w:szCs w:val="20"/>
                <w:lang w:val="en-IN"/>
              </w:rPr>
              <w:t>uded</w:t>
            </w:r>
            <w:r w:rsidRPr="006077C0">
              <w:rPr>
                <w:rFonts w:ascii="Times New Roman" w:hAnsi="Times New Roman" w:cs="Times New Roman"/>
                <w:bCs/>
                <w:sz w:val="20"/>
                <w:szCs w:val="20"/>
                <w:lang w:val="en-IN"/>
              </w:rPr>
              <w:t>)</w:t>
            </w:r>
          </w:p>
        </w:tc>
      </w:tr>
      <w:tr w:rsidR="007432E5" w:rsidRPr="00055A2A" w14:paraId="223F293B" w14:textId="77777777" w:rsidTr="00422BD5">
        <w:tc>
          <w:tcPr>
            <w:tcW w:w="805" w:type="dxa"/>
            <w:tcBorders>
              <w:bottom w:val="single" w:sz="4" w:space="0" w:color="auto"/>
            </w:tcBorders>
          </w:tcPr>
          <w:p w14:paraId="23DB43BC" w14:textId="0C7E5154" w:rsidR="007432E5" w:rsidRPr="00422BD5" w:rsidRDefault="000C700E" w:rsidP="00422BD5">
            <w:pPr>
              <w:pStyle w:val="NoSpacing"/>
              <w:rPr>
                <w:rFonts w:ascii="Times New Roman" w:hAnsi="Times New Roman" w:cs="Times New Roman"/>
                <w:bCs/>
                <w:sz w:val="20"/>
              </w:rPr>
            </w:pPr>
            <w:r>
              <w:rPr>
                <w:rFonts w:ascii="Times New Roman" w:hAnsi="Times New Roman" w:cs="Times New Roman"/>
                <w:bCs/>
                <w:sz w:val="20"/>
              </w:rPr>
              <w:t xml:space="preserve">  </w:t>
            </w:r>
            <w:r w:rsidR="007432E5" w:rsidRPr="00422BD5">
              <w:rPr>
                <w:rFonts w:ascii="Times New Roman" w:hAnsi="Times New Roman" w:cs="Times New Roman"/>
                <w:bCs/>
                <w:sz w:val="20"/>
              </w:rPr>
              <w:t>(1)</w:t>
            </w:r>
          </w:p>
        </w:tc>
        <w:tc>
          <w:tcPr>
            <w:tcW w:w="1935" w:type="dxa"/>
            <w:tcBorders>
              <w:bottom w:val="single" w:sz="4" w:space="0" w:color="auto"/>
            </w:tcBorders>
          </w:tcPr>
          <w:p w14:paraId="2DC23B1F" w14:textId="44ED11F0" w:rsidR="007432E5" w:rsidRPr="00422BD5" w:rsidRDefault="007432E5" w:rsidP="00EB5CA4">
            <w:pPr>
              <w:pStyle w:val="NoSpacing"/>
              <w:jc w:val="center"/>
              <w:rPr>
                <w:rFonts w:ascii="Times New Roman" w:hAnsi="Times New Roman" w:cs="Times New Roman"/>
                <w:bCs/>
                <w:sz w:val="20"/>
              </w:rPr>
            </w:pPr>
            <w:r w:rsidRPr="00422BD5">
              <w:rPr>
                <w:rFonts w:ascii="Times New Roman" w:hAnsi="Times New Roman" w:cs="Times New Roman"/>
                <w:bCs/>
                <w:sz w:val="20"/>
              </w:rPr>
              <w:t>(2)</w:t>
            </w:r>
          </w:p>
        </w:tc>
        <w:tc>
          <w:tcPr>
            <w:tcW w:w="3165" w:type="dxa"/>
            <w:tcBorders>
              <w:bottom w:val="single" w:sz="4" w:space="0" w:color="auto"/>
            </w:tcBorders>
          </w:tcPr>
          <w:p w14:paraId="0F62D41B" w14:textId="0AA50511" w:rsidR="007432E5" w:rsidRPr="00D463EC" w:rsidRDefault="007432E5" w:rsidP="007432E5">
            <w:pPr>
              <w:pStyle w:val="NoSpacing"/>
              <w:jc w:val="center"/>
              <w:rPr>
                <w:rFonts w:ascii="Times New Roman" w:hAnsi="Times New Roman" w:cs="Times New Roman"/>
                <w:bCs/>
                <w:sz w:val="20"/>
              </w:rPr>
            </w:pPr>
            <w:r w:rsidRPr="00422BD5">
              <w:rPr>
                <w:rFonts w:ascii="Times New Roman" w:hAnsi="Times New Roman" w:cs="Times New Roman"/>
                <w:bCs/>
                <w:sz w:val="20"/>
              </w:rPr>
              <w:t>(3)</w:t>
            </w:r>
          </w:p>
        </w:tc>
        <w:tc>
          <w:tcPr>
            <w:tcW w:w="3111" w:type="dxa"/>
            <w:tcBorders>
              <w:bottom w:val="single" w:sz="4" w:space="0" w:color="auto"/>
            </w:tcBorders>
          </w:tcPr>
          <w:p w14:paraId="5D6FB9FE" w14:textId="1FDE163D" w:rsidR="007432E5" w:rsidRPr="00D463EC" w:rsidRDefault="007432E5" w:rsidP="007432E5">
            <w:pPr>
              <w:pStyle w:val="NoSpacing"/>
              <w:jc w:val="center"/>
              <w:rPr>
                <w:rFonts w:ascii="Times New Roman" w:hAnsi="Times New Roman" w:cs="Times New Roman"/>
                <w:bCs/>
                <w:sz w:val="20"/>
                <w:lang w:val="en-IN"/>
              </w:rPr>
            </w:pPr>
            <w:r w:rsidRPr="00422BD5">
              <w:rPr>
                <w:rFonts w:ascii="Times New Roman" w:hAnsi="Times New Roman" w:cs="Times New Roman"/>
                <w:bCs/>
                <w:sz w:val="20"/>
              </w:rPr>
              <w:t>(4)</w:t>
            </w:r>
          </w:p>
        </w:tc>
      </w:tr>
      <w:tr w:rsidR="003F401C" w:rsidRPr="00055A2A" w14:paraId="04085710" w14:textId="77777777" w:rsidTr="00422BD5">
        <w:tc>
          <w:tcPr>
            <w:tcW w:w="805" w:type="dxa"/>
            <w:tcBorders>
              <w:top w:val="single" w:sz="4" w:space="0" w:color="auto"/>
            </w:tcBorders>
          </w:tcPr>
          <w:p w14:paraId="20110FF8" w14:textId="21A4CE53" w:rsidR="003F401C" w:rsidRPr="006077C0" w:rsidRDefault="003F401C" w:rsidP="00EB5CA4">
            <w:pPr>
              <w:pStyle w:val="NoSpacing"/>
              <w:numPr>
                <w:ilvl w:val="0"/>
                <w:numId w:val="15"/>
              </w:numPr>
              <w:rPr>
                <w:rFonts w:ascii="Times New Roman" w:hAnsi="Times New Roman" w:cs="Times New Roman"/>
                <w:bCs/>
                <w:sz w:val="20"/>
              </w:rPr>
            </w:pPr>
          </w:p>
        </w:tc>
        <w:tc>
          <w:tcPr>
            <w:tcW w:w="1935" w:type="dxa"/>
            <w:tcBorders>
              <w:top w:val="single" w:sz="4" w:space="0" w:color="auto"/>
            </w:tcBorders>
          </w:tcPr>
          <w:p w14:paraId="590788B6" w14:textId="79A73E61" w:rsidR="003F401C" w:rsidRPr="006077C0" w:rsidRDefault="003F401C" w:rsidP="008D4AE5">
            <w:pPr>
              <w:pStyle w:val="NoSpacing"/>
              <w:jc w:val="center"/>
              <w:rPr>
                <w:rFonts w:ascii="Times New Roman" w:hAnsi="Times New Roman" w:cs="Times New Roman"/>
                <w:bCs/>
                <w:sz w:val="20"/>
                <w:szCs w:val="20"/>
              </w:rPr>
            </w:pPr>
            <w:r w:rsidRPr="006077C0">
              <w:rPr>
                <w:rFonts w:ascii="Times New Roman" w:hAnsi="Times New Roman" w:cs="Times New Roman"/>
                <w:bCs/>
                <w:sz w:val="20"/>
                <w:szCs w:val="20"/>
              </w:rPr>
              <w:t>Fe Ni 20</w:t>
            </w:r>
          </w:p>
        </w:tc>
        <w:tc>
          <w:tcPr>
            <w:tcW w:w="3165" w:type="dxa"/>
            <w:tcBorders>
              <w:top w:val="single" w:sz="4" w:space="0" w:color="auto"/>
            </w:tcBorders>
          </w:tcPr>
          <w:p w14:paraId="11149CA4" w14:textId="17FDF007" w:rsidR="003F401C" w:rsidRPr="006077C0" w:rsidRDefault="003F401C" w:rsidP="008D4AE5">
            <w:pPr>
              <w:pStyle w:val="NoSpacing"/>
              <w:jc w:val="center"/>
              <w:rPr>
                <w:rFonts w:ascii="Times New Roman" w:hAnsi="Times New Roman" w:cs="Times New Roman"/>
                <w:bCs/>
                <w:sz w:val="20"/>
                <w:szCs w:val="20"/>
              </w:rPr>
            </w:pPr>
            <w:r w:rsidRPr="006077C0">
              <w:rPr>
                <w:rFonts w:ascii="Times New Roman" w:hAnsi="Times New Roman" w:cs="Times New Roman"/>
                <w:bCs/>
                <w:sz w:val="20"/>
                <w:szCs w:val="20"/>
              </w:rPr>
              <w:t>15</w:t>
            </w:r>
          </w:p>
        </w:tc>
        <w:tc>
          <w:tcPr>
            <w:tcW w:w="3111" w:type="dxa"/>
            <w:tcBorders>
              <w:top w:val="single" w:sz="4" w:space="0" w:color="auto"/>
            </w:tcBorders>
          </w:tcPr>
          <w:p w14:paraId="5EC9EFFB" w14:textId="62E300FA" w:rsidR="003F401C" w:rsidRPr="006077C0" w:rsidRDefault="003F401C" w:rsidP="008D4AE5">
            <w:pPr>
              <w:pStyle w:val="NoSpacing"/>
              <w:jc w:val="center"/>
              <w:rPr>
                <w:rFonts w:ascii="Times New Roman" w:hAnsi="Times New Roman" w:cs="Times New Roman"/>
                <w:bCs/>
                <w:sz w:val="20"/>
                <w:szCs w:val="20"/>
              </w:rPr>
            </w:pPr>
            <w:r w:rsidRPr="006077C0">
              <w:rPr>
                <w:rFonts w:ascii="Times New Roman" w:hAnsi="Times New Roman" w:cs="Times New Roman"/>
                <w:bCs/>
                <w:sz w:val="20"/>
                <w:szCs w:val="20"/>
              </w:rPr>
              <w:t>25</w:t>
            </w:r>
          </w:p>
        </w:tc>
      </w:tr>
      <w:tr w:rsidR="003F401C" w:rsidRPr="00055A2A" w14:paraId="15F389F4" w14:textId="77777777" w:rsidTr="00422BD5">
        <w:tc>
          <w:tcPr>
            <w:tcW w:w="805" w:type="dxa"/>
          </w:tcPr>
          <w:p w14:paraId="59E1BE92" w14:textId="77777777" w:rsidR="003F401C" w:rsidRPr="006077C0" w:rsidRDefault="003F401C" w:rsidP="00EB5CA4">
            <w:pPr>
              <w:pStyle w:val="NoSpacing"/>
              <w:numPr>
                <w:ilvl w:val="0"/>
                <w:numId w:val="15"/>
              </w:numPr>
              <w:rPr>
                <w:rFonts w:ascii="Times New Roman" w:hAnsi="Times New Roman" w:cs="Times New Roman"/>
                <w:bCs/>
                <w:sz w:val="20"/>
              </w:rPr>
            </w:pPr>
          </w:p>
        </w:tc>
        <w:tc>
          <w:tcPr>
            <w:tcW w:w="1935" w:type="dxa"/>
          </w:tcPr>
          <w:p w14:paraId="4F00C359" w14:textId="499E52F8" w:rsidR="003F401C" w:rsidRPr="006077C0" w:rsidRDefault="003F401C" w:rsidP="008D4AE5">
            <w:pPr>
              <w:pStyle w:val="NoSpacing"/>
              <w:jc w:val="center"/>
              <w:rPr>
                <w:rFonts w:ascii="Times New Roman" w:hAnsi="Times New Roman" w:cs="Times New Roman"/>
                <w:bCs/>
                <w:sz w:val="20"/>
                <w:szCs w:val="20"/>
              </w:rPr>
            </w:pPr>
            <w:r w:rsidRPr="006077C0">
              <w:rPr>
                <w:rFonts w:ascii="Times New Roman" w:hAnsi="Times New Roman" w:cs="Times New Roman"/>
                <w:bCs/>
                <w:sz w:val="20"/>
                <w:szCs w:val="20"/>
              </w:rPr>
              <w:t>Fe Ni 30</w:t>
            </w:r>
          </w:p>
        </w:tc>
        <w:tc>
          <w:tcPr>
            <w:tcW w:w="3165" w:type="dxa"/>
          </w:tcPr>
          <w:p w14:paraId="6B53128F" w14:textId="03EDF558" w:rsidR="003F401C" w:rsidRPr="006077C0" w:rsidRDefault="003F401C" w:rsidP="008D4AE5">
            <w:pPr>
              <w:pStyle w:val="NoSpacing"/>
              <w:jc w:val="center"/>
              <w:rPr>
                <w:rFonts w:ascii="Times New Roman" w:hAnsi="Times New Roman" w:cs="Times New Roman"/>
                <w:bCs/>
                <w:sz w:val="20"/>
                <w:szCs w:val="20"/>
              </w:rPr>
            </w:pPr>
            <w:r w:rsidRPr="006077C0">
              <w:rPr>
                <w:rFonts w:ascii="Times New Roman" w:hAnsi="Times New Roman" w:cs="Times New Roman"/>
                <w:bCs/>
                <w:sz w:val="20"/>
                <w:szCs w:val="20"/>
              </w:rPr>
              <w:t>25</w:t>
            </w:r>
          </w:p>
        </w:tc>
        <w:tc>
          <w:tcPr>
            <w:tcW w:w="3111" w:type="dxa"/>
          </w:tcPr>
          <w:p w14:paraId="6CFBE0FF" w14:textId="39A963FE" w:rsidR="003F401C" w:rsidRPr="006077C0" w:rsidRDefault="003F401C" w:rsidP="008D4AE5">
            <w:pPr>
              <w:pStyle w:val="NoSpacing"/>
              <w:jc w:val="center"/>
              <w:rPr>
                <w:rFonts w:ascii="Times New Roman" w:hAnsi="Times New Roman" w:cs="Times New Roman"/>
                <w:bCs/>
                <w:sz w:val="20"/>
                <w:szCs w:val="20"/>
              </w:rPr>
            </w:pPr>
            <w:r w:rsidRPr="006077C0">
              <w:rPr>
                <w:rFonts w:ascii="Times New Roman" w:hAnsi="Times New Roman" w:cs="Times New Roman"/>
                <w:bCs/>
                <w:sz w:val="20"/>
                <w:szCs w:val="20"/>
              </w:rPr>
              <w:t>35</w:t>
            </w:r>
          </w:p>
        </w:tc>
      </w:tr>
      <w:tr w:rsidR="003F401C" w:rsidRPr="00055A2A" w14:paraId="0B7E91F7" w14:textId="77777777" w:rsidTr="00422BD5">
        <w:tc>
          <w:tcPr>
            <w:tcW w:w="805" w:type="dxa"/>
          </w:tcPr>
          <w:p w14:paraId="1F16E4F1" w14:textId="77777777" w:rsidR="003F401C" w:rsidRPr="006077C0" w:rsidRDefault="003F401C" w:rsidP="00EB5CA4">
            <w:pPr>
              <w:pStyle w:val="NoSpacing"/>
              <w:numPr>
                <w:ilvl w:val="0"/>
                <w:numId w:val="15"/>
              </w:numPr>
              <w:rPr>
                <w:rFonts w:ascii="Times New Roman" w:hAnsi="Times New Roman" w:cs="Times New Roman"/>
                <w:bCs/>
                <w:sz w:val="20"/>
              </w:rPr>
            </w:pPr>
          </w:p>
        </w:tc>
        <w:tc>
          <w:tcPr>
            <w:tcW w:w="1935" w:type="dxa"/>
          </w:tcPr>
          <w:p w14:paraId="3B001E19" w14:textId="4458D602" w:rsidR="003F401C" w:rsidRPr="006077C0" w:rsidRDefault="003F401C" w:rsidP="008D4AE5">
            <w:pPr>
              <w:pStyle w:val="NoSpacing"/>
              <w:jc w:val="center"/>
              <w:rPr>
                <w:rFonts w:ascii="Times New Roman" w:hAnsi="Times New Roman" w:cs="Times New Roman"/>
                <w:bCs/>
                <w:sz w:val="20"/>
                <w:szCs w:val="20"/>
              </w:rPr>
            </w:pPr>
            <w:r w:rsidRPr="006077C0">
              <w:rPr>
                <w:rFonts w:ascii="Times New Roman" w:hAnsi="Times New Roman" w:cs="Times New Roman"/>
                <w:bCs/>
                <w:sz w:val="20"/>
                <w:szCs w:val="20"/>
              </w:rPr>
              <w:t>Fe Ni 40</w:t>
            </w:r>
          </w:p>
        </w:tc>
        <w:tc>
          <w:tcPr>
            <w:tcW w:w="3165" w:type="dxa"/>
          </w:tcPr>
          <w:p w14:paraId="0E8F715D" w14:textId="5AE9D84E" w:rsidR="003F401C" w:rsidRPr="006077C0" w:rsidRDefault="003F401C" w:rsidP="008D4AE5">
            <w:pPr>
              <w:pStyle w:val="NoSpacing"/>
              <w:jc w:val="center"/>
              <w:rPr>
                <w:rFonts w:ascii="Times New Roman" w:hAnsi="Times New Roman" w:cs="Times New Roman"/>
                <w:bCs/>
                <w:sz w:val="20"/>
                <w:szCs w:val="20"/>
              </w:rPr>
            </w:pPr>
            <w:r w:rsidRPr="006077C0">
              <w:rPr>
                <w:rFonts w:ascii="Times New Roman" w:hAnsi="Times New Roman" w:cs="Times New Roman"/>
                <w:bCs/>
                <w:sz w:val="20"/>
                <w:szCs w:val="20"/>
              </w:rPr>
              <w:t>35</w:t>
            </w:r>
          </w:p>
        </w:tc>
        <w:tc>
          <w:tcPr>
            <w:tcW w:w="3111" w:type="dxa"/>
          </w:tcPr>
          <w:p w14:paraId="2FFCACD1" w14:textId="326DD3B4" w:rsidR="003F401C" w:rsidRPr="006077C0" w:rsidRDefault="003F401C" w:rsidP="008D4AE5">
            <w:pPr>
              <w:pStyle w:val="NoSpacing"/>
              <w:jc w:val="center"/>
              <w:rPr>
                <w:rFonts w:ascii="Times New Roman" w:hAnsi="Times New Roman" w:cs="Times New Roman"/>
                <w:bCs/>
                <w:sz w:val="20"/>
                <w:szCs w:val="20"/>
              </w:rPr>
            </w:pPr>
            <w:r w:rsidRPr="006077C0">
              <w:rPr>
                <w:rFonts w:ascii="Times New Roman" w:hAnsi="Times New Roman" w:cs="Times New Roman"/>
                <w:bCs/>
                <w:sz w:val="20"/>
                <w:szCs w:val="20"/>
              </w:rPr>
              <w:t>45</w:t>
            </w:r>
          </w:p>
        </w:tc>
      </w:tr>
      <w:tr w:rsidR="003F401C" w:rsidRPr="00055A2A" w14:paraId="29E65157" w14:textId="77777777" w:rsidTr="00422BD5">
        <w:tc>
          <w:tcPr>
            <w:tcW w:w="805" w:type="dxa"/>
          </w:tcPr>
          <w:p w14:paraId="2A1C212D" w14:textId="77777777" w:rsidR="003F401C" w:rsidRPr="006077C0" w:rsidRDefault="003F401C" w:rsidP="00EB5CA4">
            <w:pPr>
              <w:pStyle w:val="NoSpacing"/>
              <w:numPr>
                <w:ilvl w:val="0"/>
                <w:numId w:val="15"/>
              </w:numPr>
              <w:rPr>
                <w:rFonts w:ascii="Times New Roman" w:hAnsi="Times New Roman" w:cs="Times New Roman"/>
                <w:bCs/>
                <w:sz w:val="20"/>
              </w:rPr>
            </w:pPr>
          </w:p>
        </w:tc>
        <w:tc>
          <w:tcPr>
            <w:tcW w:w="1935" w:type="dxa"/>
          </w:tcPr>
          <w:p w14:paraId="11B26183" w14:textId="4C59BFB3" w:rsidR="003F401C" w:rsidRPr="006077C0" w:rsidRDefault="003F401C" w:rsidP="008D4AE5">
            <w:pPr>
              <w:pStyle w:val="NoSpacing"/>
              <w:jc w:val="center"/>
              <w:rPr>
                <w:rFonts w:ascii="Times New Roman" w:hAnsi="Times New Roman" w:cs="Times New Roman"/>
                <w:bCs/>
                <w:sz w:val="20"/>
                <w:szCs w:val="20"/>
              </w:rPr>
            </w:pPr>
            <w:r w:rsidRPr="006077C0">
              <w:rPr>
                <w:rFonts w:ascii="Times New Roman" w:hAnsi="Times New Roman" w:cs="Times New Roman"/>
                <w:bCs/>
                <w:sz w:val="20"/>
                <w:szCs w:val="20"/>
              </w:rPr>
              <w:t>Fe Ni 50</w:t>
            </w:r>
          </w:p>
        </w:tc>
        <w:tc>
          <w:tcPr>
            <w:tcW w:w="3165" w:type="dxa"/>
          </w:tcPr>
          <w:p w14:paraId="03539B96" w14:textId="581C1009" w:rsidR="003F401C" w:rsidRPr="006077C0" w:rsidRDefault="003F401C" w:rsidP="008D4AE5">
            <w:pPr>
              <w:pStyle w:val="NoSpacing"/>
              <w:jc w:val="center"/>
              <w:rPr>
                <w:rFonts w:ascii="Times New Roman" w:hAnsi="Times New Roman" w:cs="Times New Roman"/>
                <w:bCs/>
                <w:sz w:val="20"/>
                <w:szCs w:val="20"/>
              </w:rPr>
            </w:pPr>
            <w:r w:rsidRPr="006077C0">
              <w:rPr>
                <w:rFonts w:ascii="Times New Roman" w:hAnsi="Times New Roman" w:cs="Times New Roman"/>
                <w:bCs/>
                <w:sz w:val="20"/>
                <w:szCs w:val="20"/>
              </w:rPr>
              <w:t>45</w:t>
            </w:r>
          </w:p>
        </w:tc>
        <w:tc>
          <w:tcPr>
            <w:tcW w:w="3111" w:type="dxa"/>
          </w:tcPr>
          <w:p w14:paraId="3984776D" w14:textId="3A5F5E5B" w:rsidR="003F401C" w:rsidRPr="006077C0" w:rsidRDefault="003F401C" w:rsidP="008D4AE5">
            <w:pPr>
              <w:pStyle w:val="NoSpacing"/>
              <w:jc w:val="center"/>
              <w:rPr>
                <w:rFonts w:ascii="Times New Roman" w:hAnsi="Times New Roman" w:cs="Times New Roman"/>
                <w:bCs/>
                <w:sz w:val="20"/>
                <w:szCs w:val="20"/>
              </w:rPr>
            </w:pPr>
            <w:r w:rsidRPr="006077C0">
              <w:rPr>
                <w:rFonts w:ascii="Times New Roman" w:hAnsi="Times New Roman" w:cs="Times New Roman"/>
                <w:bCs/>
                <w:sz w:val="20"/>
                <w:szCs w:val="20"/>
              </w:rPr>
              <w:t>60</w:t>
            </w:r>
          </w:p>
        </w:tc>
      </w:tr>
      <w:tr w:rsidR="003F401C" w:rsidRPr="00055A2A" w14:paraId="584E9DC5" w14:textId="77777777" w:rsidTr="00422BD5">
        <w:tc>
          <w:tcPr>
            <w:tcW w:w="805" w:type="dxa"/>
          </w:tcPr>
          <w:p w14:paraId="4BBF74EC" w14:textId="77777777" w:rsidR="003F401C" w:rsidRPr="006077C0" w:rsidRDefault="003F401C" w:rsidP="00EB5CA4">
            <w:pPr>
              <w:pStyle w:val="NoSpacing"/>
              <w:numPr>
                <w:ilvl w:val="0"/>
                <w:numId w:val="15"/>
              </w:numPr>
              <w:rPr>
                <w:rFonts w:ascii="Times New Roman" w:hAnsi="Times New Roman" w:cs="Times New Roman"/>
                <w:bCs/>
                <w:sz w:val="20"/>
              </w:rPr>
            </w:pPr>
          </w:p>
        </w:tc>
        <w:tc>
          <w:tcPr>
            <w:tcW w:w="1935" w:type="dxa"/>
          </w:tcPr>
          <w:p w14:paraId="03CB3EB1" w14:textId="14318B73" w:rsidR="003F401C" w:rsidRPr="006077C0" w:rsidRDefault="003F401C" w:rsidP="008D4AE5">
            <w:pPr>
              <w:pStyle w:val="NoSpacing"/>
              <w:jc w:val="center"/>
              <w:rPr>
                <w:rFonts w:ascii="Times New Roman" w:hAnsi="Times New Roman" w:cs="Times New Roman"/>
                <w:bCs/>
                <w:sz w:val="20"/>
                <w:szCs w:val="20"/>
              </w:rPr>
            </w:pPr>
            <w:r w:rsidRPr="006077C0">
              <w:rPr>
                <w:rFonts w:ascii="Times New Roman" w:hAnsi="Times New Roman" w:cs="Times New Roman"/>
                <w:bCs/>
                <w:sz w:val="20"/>
                <w:szCs w:val="20"/>
              </w:rPr>
              <w:t>Fe Ni 70</w:t>
            </w:r>
          </w:p>
        </w:tc>
        <w:tc>
          <w:tcPr>
            <w:tcW w:w="3165" w:type="dxa"/>
          </w:tcPr>
          <w:p w14:paraId="2730B5BD" w14:textId="47A01218" w:rsidR="003F401C" w:rsidRPr="006077C0" w:rsidRDefault="003F401C" w:rsidP="008D4AE5">
            <w:pPr>
              <w:pStyle w:val="NoSpacing"/>
              <w:jc w:val="center"/>
              <w:rPr>
                <w:rFonts w:ascii="Times New Roman" w:hAnsi="Times New Roman" w:cs="Times New Roman"/>
                <w:bCs/>
                <w:sz w:val="20"/>
                <w:szCs w:val="20"/>
              </w:rPr>
            </w:pPr>
            <w:r w:rsidRPr="006077C0">
              <w:rPr>
                <w:rFonts w:ascii="Times New Roman" w:hAnsi="Times New Roman" w:cs="Times New Roman"/>
                <w:bCs/>
                <w:sz w:val="20"/>
                <w:szCs w:val="20"/>
              </w:rPr>
              <w:t>60</w:t>
            </w:r>
          </w:p>
        </w:tc>
        <w:tc>
          <w:tcPr>
            <w:tcW w:w="3111" w:type="dxa"/>
          </w:tcPr>
          <w:p w14:paraId="12B8D84C" w14:textId="77B3AB36" w:rsidR="003F401C" w:rsidRPr="006077C0" w:rsidRDefault="003F401C" w:rsidP="008D4AE5">
            <w:pPr>
              <w:pStyle w:val="NoSpacing"/>
              <w:jc w:val="center"/>
              <w:rPr>
                <w:rFonts w:ascii="Times New Roman" w:hAnsi="Times New Roman" w:cs="Times New Roman"/>
                <w:bCs/>
                <w:sz w:val="20"/>
                <w:szCs w:val="20"/>
              </w:rPr>
            </w:pPr>
            <w:r w:rsidRPr="006077C0">
              <w:rPr>
                <w:rFonts w:ascii="Times New Roman" w:hAnsi="Times New Roman" w:cs="Times New Roman"/>
                <w:bCs/>
                <w:sz w:val="20"/>
                <w:szCs w:val="20"/>
              </w:rPr>
              <w:t>80</w:t>
            </w:r>
          </w:p>
        </w:tc>
      </w:tr>
    </w:tbl>
    <w:p w14:paraId="052F9624" w14:textId="77777777" w:rsidR="00ED6A6C" w:rsidRPr="006077C0" w:rsidRDefault="00ED6A6C" w:rsidP="007E31E2">
      <w:pPr>
        <w:pStyle w:val="NoSpacing"/>
        <w:rPr>
          <w:rFonts w:ascii="Times New Roman" w:hAnsi="Times New Roman" w:cs="Times New Roman"/>
          <w:b/>
          <w:sz w:val="20"/>
        </w:rPr>
      </w:pPr>
    </w:p>
    <w:p w14:paraId="7E850F66" w14:textId="6BE621B7" w:rsidR="00ED6A6C" w:rsidRPr="006077C0" w:rsidRDefault="00347EA8" w:rsidP="00422BD5">
      <w:pPr>
        <w:pStyle w:val="NoSpacing"/>
        <w:spacing w:after="120"/>
        <w:ind w:left="-288" w:firstLine="720"/>
        <w:rPr>
          <w:rFonts w:ascii="Times New Roman" w:hAnsi="Times New Roman" w:cs="Times New Roman"/>
          <w:bCs/>
          <w:sz w:val="16"/>
          <w:szCs w:val="16"/>
          <w:lang w:val="en-IN"/>
        </w:rPr>
      </w:pPr>
      <w:r w:rsidRPr="006077C0">
        <w:rPr>
          <w:rFonts w:ascii="Times New Roman" w:hAnsi="Times New Roman" w:cs="Times New Roman"/>
          <w:bCs/>
          <w:sz w:val="16"/>
          <w:szCs w:val="16"/>
          <w:lang w:val="en-IN"/>
        </w:rPr>
        <w:t>NOTES</w:t>
      </w:r>
    </w:p>
    <w:p w14:paraId="51ACBC7B" w14:textId="027A1CEC" w:rsidR="00ED6A6C" w:rsidRPr="006077C0" w:rsidRDefault="00347EA8" w:rsidP="006077C0">
      <w:pPr>
        <w:pStyle w:val="NoSpacing"/>
        <w:numPr>
          <w:ilvl w:val="0"/>
          <w:numId w:val="10"/>
        </w:numPr>
        <w:ind w:left="720" w:hanging="270"/>
        <w:rPr>
          <w:rFonts w:ascii="Times New Roman" w:hAnsi="Times New Roman" w:cs="Times New Roman"/>
          <w:sz w:val="16"/>
          <w:szCs w:val="16"/>
          <w:lang w:val="en-IN"/>
        </w:rPr>
      </w:pPr>
      <w:r w:rsidRPr="006077C0">
        <w:rPr>
          <w:rFonts w:ascii="Times New Roman" w:hAnsi="Times New Roman" w:cs="Times New Roman"/>
          <w:sz w:val="16"/>
          <w:szCs w:val="16"/>
          <w:lang w:val="en-IN"/>
        </w:rPr>
        <w:t xml:space="preserve">For other elements see </w:t>
      </w:r>
      <w:r w:rsidRPr="00422BD5">
        <w:rPr>
          <w:rFonts w:ascii="Times New Roman" w:hAnsi="Times New Roman" w:cs="Times New Roman"/>
          <w:sz w:val="16"/>
          <w:szCs w:val="16"/>
          <w:lang w:val="en-IN"/>
        </w:rPr>
        <w:t>Table 2</w:t>
      </w:r>
      <w:r w:rsidR="00B71D6D" w:rsidRPr="00D463EC">
        <w:rPr>
          <w:rFonts w:ascii="Times New Roman" w:hAnsi="Times New Roman" w:cs="Times New Roman"/>
          <w:sz w:val="16"/>
          <w:szCs w:val="16"/>
          <w:lang w:val="en-IN"/>
        </w:rPr>
        <w:t>.</w:t>
      </w:r>
    </w:p>
    <w:p w14:paraId="402C7716" w14:textId="21659CD9" w:rsidR="0084372A" w:rsidRDefault="00347EA8" w:rsidP="006077C0">
      <w:pPr>
        <w:pStyle w:val="NoSpacing"/>
        <w:numPr>
          <w:ilvl w:val="0"/>
          <w:numId w:val="10"/>
        </w:numPr>
        <w:ind w:left="720" w:hanging="270"/>
        <w:rPr>
          <w:rFonts w:ascii="Times New Roman" w:hAnsi="Times New Roman" w:cs="Times New Roman"/>
          <w:sz w:val="16"/>
          <w:szCs w:val="16"/>
          <w:lang w:val="en-IN"/>
        </w:rPr>
      </w:pPr>
      <w:r w:rsidRPr="006077C0">
        <w:rPr>
          <w:rFonts w:ascii="Times New Roman" w:hAnsi="Times New Roman" w:cs="Times New Roman"/>
          <w:bCs/>
          <w:sz w:val="16"/>
          <w:szCs w:val="16"/>
          <w:lang w:val="en-IN"/>
        </w:rPr>
        <w:t>Cobalt content shall not</w:t>
      </w:r>
      <w:r w:rsidR="00BE3B45" w:rsidRPr="006077C0">
        <w:rPr>
          <w:rFonts w:ascii="Times New Roman" w:hAnsi="Times New Roman" w:cs="Times New Roman"/>
          <w:bCs/>
          <w:sz w:val="16"/>
          <w:szCs w:val="16"/>
          <w:lang w:val="en-IN"/>
        </w:rPr>
        <w:t xml:space="preserve"> be</w:t>
      </w:r>
      <w:r w:rsidRPr="006077C0">
        <w:rPr>
          <w:rFonts w:ascii="Times New Roman" w:hAnsi="Times New Roman" w:cs="Times New Roman"/>
          <w:bCs/>
          <w:sz w:val="16"/>
          <w:szCs w:val="16"/>
          <w:lang w:val="en-IN"/>
        </w:rPr>
        <w:t xml:space="preserve"> more than </w:t>
      </w:r>
      <w:r w:rsidR="008E742A">
        <w:rPr>
          <w:rFonts w:ascii="Times New Roman" w:hAnsi="Times New Roman" w:cs="Times New Roman"/>
          <w:bCs/>
          <w:sz w:val="16"/>
          <w:szCs w:val="16"/>
          <w:lang w:val="en-IN"/>
        </w:rPr>
        <w:t>5 percent</w:t>
      </w:r>
      <w:r w:rsidRPr="006077C0">
        <w:rPr>
          <w:rFonts w:ascii="Times New Roman" w:hAnsi="Times New Roman" w:cs="Times New Roman"/>
          <w:bCs/>
          <w:sz w:val="16"/>
          <w:szCs w:val="16"/>
          <w:lang w:val="en-IN"/>
        </w:rPr>
        <w:t xml:space="preserve"> of the </w:t>
      </w:r>
      <w:r w:rsidR="000C700E">
        <w:rPr>
          <w:rFonts w:ascii="Times New Roman" w:hAnsi="Times New Roman" w:cs="Times New Roman"/>
          <w:bCs/>
          <w:sz w:val="16"/>
          <w:szCs w:val="16"/>
          <w:lang w:val="en-IN"/>
        </w:rPr>
        <w:t>n</w:t>
      </w:r>
      <w:r w:rsidRPr="006077C0">
        <w:rPr>
          <w:rFonts w:ascii="Times New Roman" w:hAnsi="Times New Roman" w:cs="Times New Roman"/>
          <w:bCs/>
          <w:sz w:val="16"/>
          <w:szCs w:val="16"/>
          <w:lang w:val="en-IN"/>
        </w:rPr>
        <w:t>ickel content</w:t>
      </w:r>
      <w:r w:rsidR="00B71D6D">
        <w:rPr>
          <w:rFonts w:ascii="Times New Roman" w:hAnsi="Times New Roman" w:cs="Times New Roman"/>
          <w:sz w:val="16"/>
          <w:szCs w:val="16"/>
          <w:lang w:val="en-IN"/>
        </w:rPr>
        <w:t>.</w:t>
      </w:r>
    </w:p>
    <w:p w14:paraId="1D471D92" w14:textId="77777777" w:rsidR="00C709B1" w:rsidRPr="006077C0" w:rsidRDefault="00C709B1">
      <w:pPr>
        <w:pStyle w:val="NoSpacing"/>
        <w:pBdr>
          <w:bottom w:val="single" w:sz="12" w:space="1" w:color="auto"/>
        </w:pBdr>
        <w:rPr>
          <w:rFonts w:ascii="Times New Roman" w:hAnsi="Times New Roman" w:cs="Times New Roman"/>
          <w:sz w:val="16"/>
          <w:szCs w:val="16"/>
          <w:lang w:val="en-IN"/>
        </w:rPr>
      </w:pPr>
    </w:p>
    <w:p w14:paraId="755C3DF7" w14:textId="77777777" w:rsidR="00D0074F" w:rsidRPr="006077C0" w:rsidRDefault="00D0074F" w:rsidP="007E31E2">
      <w:pPr>
        <w:pStyle w:val="NoSpacing"/>
        <w:jc w:val="both"/>
        <w:rPr>
          <w:rFonts w:ascii="Times New Roman" w:hAnsi="Times New Roman" w:cs="Times New Roman"/>
          <w:sz w:val="20"/>
        </w:rPr>
      </w:pPr>
    </w:p>
    <w:p w14:paraId="41D974D6" w14:textId="77777777" w:rsidR="00ED6A6C" w:rsidRPr="006077C0" w:rsidRDefault="00ED6A6C" w:rsidP="007E31E2">
      <w:pPr>
        <w:pStyle w:val="NoSpacing"/>
        <w:rPr>
          <w:rFonts w:ascii="Times New Roman" w:hAnsi="Times New Roman" w:cs="Times New Roman"/>
          <w:sz w:val="20"/>
        </w:rPr>
      </w:pPr>
    </w:p>
    <w:p w14:paraId="4E640158" w14:textId="0F088302" w:rsidR="00ED6A6C" w:rsidRDefault="00C709B1" w:rsidP="006077C0">
      <w:pPr>
        <w:pStyle w:val="NoSpacing"/>
        <w:pBdr>
          <w:bottom w:val="single" w:sz="12" w:space="12" w:color="auto"/>
        </w:pBdr>
        <w:jc w:val="center"/>
        <w:rPr>
          <w:rFonts w:ascii="Times New Roman" w:hAnsi="Times New Roman" w:cs="Times New Roman"/>
          <w:b/>
          <w:sz w:val="20"/>
        </w:rPr>
      </w:pPr>
      <w:r w:rsidRPr="00055A2A">
        <w:rPr>
          <w:rFonts w:ascii="Times New Roman" w:hAnsi="Times New Roman" w:cs="Times New Roman"/>
          <w:b/>
          <w:sz w:val="20"/>
        </w:rPr>
        <w:t>Table</w:t>
      </w:r>
      <w:r w:rsidR="00347EA8" w:rsidRPr="006077C0">
        <w:rPr>
          <w:rFonts w:ascii="Times New Roman" w:hAnsi="Times New Roman" w:cs="Times New Roman"/>
          <w:b/>
          <w:sz w:val="20"/>
        </w:rPr>
        <w:t xml:space="preserve"> </w:t>
      </w:r>
      <w:r w:rsidR="00347EA8" w:rsidRPr="006077C0">
        <w:rPr>
          <w:rFonts w:ascii="Times New Roman" w:hAnsi="Times New Roman" w:cs="Times New Roman"/>
          <w:b/>
          <w:sz w:val="20"/>
          <w:lang w:val="en-IN"/>
        </w:rPr>
        <w:t>2</w:t>
      </w:r>
      <w:r w:rsidR="00347EA8" w:rsidRPr="006077C0">
        <w:rPr>
          <w:rFonts w:ascii="Times New Roman" w:hAnsi="Times New Roman" w:cs="Times New Roman"/>
          <w:b/>
          <w:sz w:val="20"/>
        </w:rPr>
        <w:t xml:space="preserve"> Chemical Composition of Main Constituent Elements and Usual Impurities of Ferronickel</w:t>
      </w:r>
      <w:r w:rsidR="008B098D" w:rsidRPr="006077C0">
        <w:rPr>
          <w:rFonts w:ascii="Times New Roman" w:hAnsi="Times New Roman" w:cs="Times New Roman"/>
          <w:b/>
          <w:sz w:val="20"/>
        </w:rPr>
        <w:t xml:space="preserve"> (in percentage mass fraction)</w:t>
      </w:r>
    </w:p>
    <w:p w14:paraId="0F307E18" w14:textId="47315FFA" w:rsidR="00C709B1" w:rsidRDefault="00C709B1" w:rsidP="006077C0">
      <w:pPr>
        <w:pStyle w:val="NoSpacing"/>
        <w:pBdr>
          <w:bottom w:val="single" w:sz="12" w:space="12" w:color="auto"/>
        </w:pBdr>
        <w:jc w:val="center"/>
        <w:rPr>
          <w:rFonts w:ascii="Times New Roman" w:hAnsi="Times New Roman" w:cs="Times New Roman"/>
          <w:bCs/>
          <w:sz w:val="20"/>
        </w:rPr>
      </w:pPr>
      <w:r>
        <w:rPr>
          <w:rFonts w:ascii="Times New Roman" w:hAnsi="Times New Roman" w:cs="Times New Roman"/>
          <w:bCs/>
          <w:sz w:val="20"/>
        </w:rPr>
        <w:t>(</w:t>
      </w:r>
      <w:r>
        <w:rPr>
          <w:rFonts w:ascii="Times New Roman" w:hAnsi="Times New Roman" w:cs="Times New Roman"/>
          <w:bCs/>
          <w:i/>
          <w:iCs/>
          <w:sz w:val="20"/>
        </w:rPr>
        <w:t xml:space="preserve">Clauses </w:t>
      </w:r>
      <w:r w:rsidR="00400197">
        <w:rPr>
          <w:rFonts w:ascii="Times New Roman" w:hAnsi="Times New Roman" w:cs="Times New Roman"/>
          <w:bCs/>
          <w:sz w:val="20"/>
        </w:rPr>
        <w:t>4.</w:t>
      </w:r>
      <w:r w:rsidR="007A0C7D">
        <w:rPr>
          <w:rFonts w:ascii="Times New Roman" w:hAnsi="Times New Roman" w:cs="Times New Roman"/>
          <w:bCs/>
          <w:sz w:val="20"/>
        </w:rPr>
        <w:t>2</w:t>
      </w:r>
      <w:r w:rsidR="00400197">
        <w:rPr>
          <w:rFonts w:ascii="Times New Roman" w:hAnsi="Times New Roman" w:cs="Times New Roman"/>
          <w:bCs/>
          <w:sz w:val="20"/>
        </w:rPr>
        <w:t>, 7.1, 7.</w:t>
      </w:r>
      <w:r w:rsidR="00EC57AA">
        <w:rPr>
          <w:rFonts w:ascii="Times New Roman" w:hAnsi="Times New Roman" w:cs="Times New Roman"/>
          <w:bCs/>
          <w:sz w:val="20"/>
        </w:rPr>
        <w:t>2</w:t>
      </w:r>
      <w:r w:rsidR="007A0C7D">
        <w:rPr>
          <w:rFonts w:ascii="Times New Roman" w:hAnsi="Times New Roman" w:cs="Times New Roman"/>
          <w:bCs/>
          <w:sz w:val="20"/>
        </w:rPr>
        <w:t xml:space="preserve">, </w:t>
      </w:r>
      <w:r w:rsidR="007A0C7D" w:rsidRPr="00CA1A0C">
        <w:rPr>
          <w:rFonts w:ascii="Times New Roman" w:hAnsi="Times New Roman" w:cs="Times New Roman"/>
          <w:bCs/>
          <w:i/>
          <w:iCs/>
          <w:sz w:val="20"/>
        </w:rPr>
        <w:t>Table</w:t>
      </w:r>
      <w:r w:rsidR="007A0C7D">
        <w:rPr>
          <w:rFonts w:ascii="Times New Roman" w:hAnsi="Times New Roman" w:cs="Times New Roman"/>
          <w:bCs/>
          <w:sz w:val="20"/>
        </w:rPr>
        <w:t xml:space="preserve"> 1</w:t>
      </w:r>
      <w:r>
        <w:rPr>
          <w:rFonts w:ascii="Times New Roman" w:hAnsi="Times New Roman" w:cs="Times New Roman"/>
          <w:bCs/>
          <w:sz w:val="20"/>
        </w:rPr>
        <w:t xml:space="preserve"> </w:t>
      </w:r>
      <w:r>
        <w:rPr>
          <w:rFonts w:ascii="Times New Roman" w:hAnsi="Times New Roman" w:cs="Times New Roman"/>
          <w:bCs/>
          <w:i/>
          <w:iCs/>
          <w:sz w:val="20"/>
        </w:rPr>
        <w:t xml:space="preserve">and Annex </w:t>
      </w:r>
      <w:proofErr w:type="gramStart"/>
      <w:r w:rsidR="00385583">
        <w:rPr>
          <w:rFonts w:ascii="Times New Roman" w:hAnsi="Times New Roman" w:cs="Times New Roman"/>
          <w:bCs/>
          <w:sz w:val="20"/>
        </w:rPr>
        <w:t xml:space="preserve">B </w:t>
      </w:r>
      <w:r>
        <w:rPr>
          <w:rFonts w:ascii="Times New Roman" w:hAnsi="Times New Roman" w:cs="Times New Roman"/>
          <w:bCs/>
          <w:sz w:val="20"/>
        </w:rPr>
        <w:t>)</w:t>
      </w:r>
      <w:proofErr w:type="gramEnd"/>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0"/>
        <w:gridCol w:w="1260"/>
        <w:gridCol w:w="720"/>
        <w:gridCol w:w="716"/>
        <w:gridCol w:w="779"/>
        <w:gridCol w:w="742"/>
        <w:gridCol w:w="779"/>
        <w:gridCol w:w="742"/>
        <w:gridCol w:w="832"/>
        <w:gridCol w:w="900"/>
        <w:gridCol w:w="746"/>
      </w:tblGrid>
      <w:tr w:rsidR="00EC57AA" w:rsidRPr="00055A2A" w14:paraId="66898C94" w14:textId="77777777" w:rsidTr="00422BD5">
        <w:trPr>
          <w:jc w:val="center"/>
        </w:trPr>
        <w:tc>
          <w:tcPr>
            <w:tcW w:w="810" w:type="dxa"/>
          </w:tcPr>
          <w:p w14:paraId="34FC5D82" w14:textId="14A60194" w:rsidR="00B71D6D" w:rsidRPr="006077C0" w:rsidRDefault="000C700E" w:rsidP="008D4AE5">
            <w:pPr>
              <w:spacing w:after="0" w:line="240" w:lineRule="auto"/>
              <w:rPr>
                <w:rFonts w:ascii="Times New Roman" w:hAnsi="Times New Roman" w:cs="Times New Roman"/>
                <w:b/>
                <w:sz w:val="20"/>
              </w:rPr>
            </w:pPr>
            <w:proofErr w:type="spellStart"/>
            <w:r>
              <w:rPr>
                <w:rFonts w:ascii="Times New Roman" w:hAnsi="Times New Roman" w:cs="Times New Roman"/>
                <w:b/>
                <w:sz w:val="20"/>
              </w:rPr>
              <w:t>Sl</w:t>
            </w:r>
            <w:proofErr w:type="spellEnd"/>
            <w:r>
              <w:rPr>
                <w:rFonts w:ascii="Times New Roman" w:hAnsi="Times New Roman" w:cs="Times New Roman"/>
                <w:b/>
                <w:sz w:val="20"/>
              </w:rPr>
              <w:t xml:space="preserve"> No.</w:t>
            </w:r>
          </w:p>
        </w:tc>
        <w:tc>
          <w:tcPr>
            <w:tcW w:w="1260" w:type="dxa"/>
          </w:tcPr>
          <w:p w14:paraId="44F6E20F" w14:textId="730129B5" w:rsidR="00B71D6D" w:rsidRPr="006077C0" w:rsidRDefault="00B71D6D" w:rsidP="00EB5CA4">
            <w:pPr>
              <w:spacing w:after="0" w:line="240" w:lineRule="auto"/>
              <w:jc w:val="center"/>
              <w:rPr>
                <w:rFonts w:ascii="Times New Roman" w:hAnsi="Times New Roman" w:cs="Times New Roman"/>
                <w:b/>
                <w:sz w:val="20"/>
                <w:szCs w:val="20"/>
              </w:rPr>
            </w:pPr>
            <w:r w:rsidRPr="006077C0">
              <w:rPr>
                <w:rFonts w:ascii="Times New Roman" w:hAnsi="Times New Roman" w:cs="Times New Roman"/>
                <w:b/>
                <w:sz w:val="20"/>
                <w:szCs w:val="20"/>
              </w:rPr>
              <w:t>Designation</w:t>
            </w:r>
          </w:p>
        </w:tc>
        <w:tc>
          <w:tcPr>
            <w:tcW w:w="1436" w:type="dxa"/>
            <w:gridSpan w:val="2"/>
          </w:tcPr>
          <w:p w14:paraId="3814F75F" w14:textId="1E85624A" w:rsidR="00B71D6D" w:rsidRPr="006077C0" w:rsidRDefault="00B71D6D" w:rsidP="00EB5CA4">
            <w:pPr>
              <w:spacing w:after="0" w:line="240" w:lineRule="auto"/>
              <w:jc w:val="center"/>
              <w:rPr>
                <w:rFonts w:ascii="Times New Roman" w:hAnsi="Times New Roman" w:cs="Times New Roman"/>
                <w:b/>
                <w:sz w:val="20"/>
                <w:szCs w:val="20"/>
              </w:rPr>
            </w:pPr>
            <w:r w:rsidRPr="006077C0">
              <w:rPr>
                <w:rFonts w:ascii="Times New Roman" w:hAnsi="Times New Roman" w:cs="Times New Roman"/>
                <w:b/>
                <w:sz w:val="20"/>
                <w:szCs w:val="20"/>
              </w:rPr>
              <w:t>C</w:t>
            </w:r>
          </w:p>
        </w:tc>
        <w:tc>
          <w:tcPr>
            <w:tcW w:w="1521" w:type="dxa"/>
            <w:gridSpan w:val="2"/>
          </w:tcPr>
          <w:p w14:paraId="4473A1F6" w14:textId="0972C7BA" w:rsidR="00B71D6D" w:rsidRPr="006077C0" w:rsidRDefault="00B71D6D" w:rsidP="00EB5CA4">
            <w:pPr>
              <w:spacing w:after="0" w:line="240" w:lineRule="auto"/>
              <w:jc w:val="center"/>
              <w:rPr>
                <w:rFonts w:ascii="Times New Roman" w:hAnsi="Times New Roman" w:cs="Times New Roman"/>
                <w:b/>
                <w:sz w:val="20"/>
                <w:szCs w:val="20"/>
              </w:rPr>
            </w:pPr>
            <w:r w:rsidRPr="006077C0">
              <w:rPr>
                <w:rFonts w:ascii="Times New Roman" w:hAnsi="Times New Roman" w:cs="Times New Roman"/>
                <w:b/>
                <w:sz w:val="20"/>
                <w:szCs w:val="20"/>
              </w:rPr>
              <w:t>Si</w:t>
            </w:r>
          </w:p>
        </w:tc>
        <w:tc>
          <w:tcPr>
            <w:tcW w:w="1521" w:type="dxa"/>
            <w:gridSpan w:val="2"/>
          </w:tcPr>
          <w:p w14:paraId="1BA3A805" w14:textId="1364D8F4" w:rsidR="00B71D6D" w:rsidRPr="006077C0" w:rsidRDefault="00B71D6D" w:rsidP="00EB5CA4">
            <w:pPr>
              <w:spacing w:after="0" w:line="240" w:lineRule="auto"/>
              <w:jc w:val="center"/>
              <w:rPr>
                <w:rFonts w:ascii="Times New Roman" w:hAnsi="Times New Roman" w:cs="Times New Roman"/>
                <w:b/>
                <w:sz w:val="20"/>
                <w:szCs w:val="20"/>
              </w:rPr>
            </w:pPr>
            <w:r w:rsidRPr="006077C0">
              <w:rPr>
                <w:rFonts w:ascii="Times New Roman" w:hAnsi="Times New Roman" w:cs="Times New Roman"/>
                <w:b/>
                <w:sz w:val="20"/>
                <w:szCs w:val="20"/>
              </w:rPr>
              <w:t>S</w:t>
            </w:r>
          </w:p>
        </w:tc>
        <w:tc>
          <w:tcPr>
            <w:tcW w:w="1732" w:type="dxa"/>
            <w:gridSpan w:val="2"/>
          </w:tcPr>
          <w:p w14:paraId="4E628919" w14:textId="1EE3CCD4" w:rsidR="00B71D6D" w:rsidRPr="006077C0" w:rsidRDefault="00B71D6D" w:rsidP="00EB5CA4">
            <w:pPr>
              <w:spacing w:after="0" w:line="240" w:lineRule="auto"/>
              <w:jc w:val="center"/>
              <w:rPr>
                <w:rFonts w:ascii="Times New Roman" w:hAnsi="Times New Roman" w:cs="Times New Roman"/>
                <w:b/>
                <w:sz w:val="20"/>
                <w:szCs w:val="20"/>
              </w:rPr>
            </w:pPr>
            <w:r w:rsidRPr="006077C0">
              <w:rPr>
                <w:rFonts w:ascii="Times New Roman" w:hAnsi="Times New Roman" w:cs="Times New Roman"/>
                <w:b/>
                <w:sz w:val="20"/>
                <w:szCs w:val="20"/>
              </w:rPr>
              <w:t>P</w:t>
            </w:r>
          </w:p>
        </w:tc>
        <w:tc>
          <w:tcPr>
            <w:tcW w:w="746" w:type="dxa"/>
          </w:tcPr>
          <w:p w14:paraId="3532523C" w14:textId="383DA40C" w:rsidR="00B71D6D" w:rsidRPr="006077C0" w:rsidRDefault="00B71D6D" w:rsidP="00EB5CA4">
            <w:pPr>
              <w:spacing w:after="0" w:line="240" w:lineRule="auto"/>
              <w:jc w:val="center"/>
              <w:rPr>
                <w:rFonts w:ascii="Times New Roman" w:hAnsi="Times New Roman" w:cs="Times New Roman"/>
                <w:b/>
                <w:sz w:val="20"/>
                <w:szCs w:val="20"/>
              </w:rPr>
            </w:pPr>
            <w:r w:rsidRPr="006077C0">
              <w:rPr>
                <w:rFonts w:ascii="Times New Roman" w:hAnsi="Times New Roman" w:cs="Times New Roman"/>
                <w:b/>
                <w:sz w:val="20"/>
                <w:szCs w:val="20"/>
              </w:rPr>
              <w:t>Cr</w:t>
            </w:r>
          </w:p>
        </w:tc>
      </w:tr>
      <w:tr w:rsidR="000C700E" w:rsidRPr="00055A2A" w14:paraId="546596C2" w14:textId="77777777" w:rsidTr="00422BD5">
        <w:trPr>
          <w:jc w:val="center"/>
        </w:trPr>
        <w:tc>
          <w:tcPr>
            <w:tcW w:w="810" w:type="dxa"/>
          </w:tcPr>
          <w:p w14:paraId="0DD31F87" w14:textId="19D18399" w:rsidR="00B71D6D" w:rsidRPr="006077C0" w:rsidRDefault="00B71D6D" w:rsidP="00D463EC">
            <w:pPr>
              <w:spacing w:after="0" w:line="240" w:lineRule="auto"/>
              <w:rPr>
                <w:rFonts w:ascii="Times New Roman" w:hAnsi="Times New Roman" w:cs="Times New Roman"/>
                <w:b/>
                <w:sz w:val="20"/>
              </w:rPr>
            </w:pPr>
          </w:p>
        </w:tc>
        <w:tc>
          <w:tcPr>
            <w:tcW w:w="1260" w:type="dxa"/>
          </w:tcPr>
          <w:p w14:paraId="45E3003A" w14:textId="509C0E08" w:rsidR="00B71D6D" w:rsidRPr="006077C0" w:rsidRDefault="00B71D6D" w:rsidP="00EB5CA4">
            <w:pPr>
              <w:spacing w:after="0" w:line="240" w:lineRule="auto"/>
              <w:jc w:val="center"/>
              <w:rPr>
                <w:rFonts w:ascii="Times New Roman" w:hAnsi="Times New Roman" w:cs="Times New Roman"/>
                <w:b/>
                <w:sz w:val="20"/>
                <w:szCs w:val="20"/>
              </w:rPr>
            </w:pPr>
          </w:p>
        </w:tc>
        <w:tc>
          <w:tcPr>
            <w:tcW w:w="720" w:type="dxa"/>
          </w:tcPr>
          <w:p w14:paraId="47E1FB3F" w14:textId="77777777" w:rsidR="00B71D6D" w:rsidRPr="006077C0" w:rsidRDefault="00B71D6D" w:rsidP="00EB5CA4">
            <w:pPr>
              <w:spacing w:after="0" w:line="240" w:lineRule="auto"/>
              <w:jc w:val="center"/>
              <w:rPr>
                <w:rFonts w:ascii="Times New Roman" w:hAnsi="Times New Roman" w:cs="Times New Roman"/>
                <w:bCs/>
                <w:sz w:val="20"/>
                <w:szCs w:val="20"/>
              </w:rPr>
            </w:pPr>
            <w:r w:rsidRPr="006077C0">
              <w:rPr>
                <w:rFonts w:ascii="Times New Roman" w:hAnsi="Times New Roman" w:cs="Times New Roman"/>
                <w:bCs/>
                <w:sz w:val="20"/>
                <w:szCs w:val="20"/>
              </w:rPr>
              <w:t>From</w:t>
            </w:r>
          </w:p>
          <w:p w14:paraId="308C9194" w14:textId="15B25283" w:rsidR="00B71D6D" w:rsidRPr="006077C0" w:rsidRDefault="00B71D6D" w:rsidP="00EB5CA4">
            <w:pPr>
              <w:spacing w:after="0" w:line="240" w:lineRule="auto"/>
              <w:jc w:val="center"/>
              <w:rPr>
                <w:rFonts w:ascii="Times New Roman" w:hAnsi="Times New Roman" w:cs="Times New Roman"/>
                <w:bCs/>
                <w:sz w:val="20"/>
                <w:szCs w:val="20"/>
              </w:rPr>
            </w:pPr>
            <w:r w:rsidRPr="006077C0">
              <w:rPr>
                <w:rFonts w:ascii="Times New Roman" w:hAnsi="Times New Roman" w:cs="Times New Roman"/>
                <w:bCs/>
                <w:sz w:val="20"/>
                <w:szCs w:val="20"/>
              </w:rPr>
              <w:t>(</w:t>
            </w:r>
            <w:r w:rsidR="004C6A1A" w:rsidRPr="006077C0">
              <w:rPr>
                <w:rFonts w:ascii="Times New Roman" w:hAnsi="Times New Roman" w:cs="Times New Roman"/>
                <w:bCs/>
                <w:sz w:val="20"/>
                <w:szCs w:val="20"/>
              </w:rPr>
              <w:t>incl</w:t>
            </w:r>
            <w:r w:rsidR="004C6A1A">
              <w:rPr>
                <w:rFonts w:ascii="Times New Roman" w:hAnsi="Times New Roman" w:cs="Times New Roman"/>
                <w:bCs/>
                <w:sz w:val="20"/>
                <w:szCs w:val="20"/>
              </w:rPr>
              <w:t>uded</w:t>
            </w:r>
            <w:r w:rsidRPr="006077C0">
              <w:rPr>
                <w:rFonts w:ascii="Times New Roman" w:hAnsi="Times New Roman" w:cs="Times New Roman"/>
                <w:bCs/>
                <w:sz w:val="20"/>
                <w:szCs w:val="20"/>
              </w:rPr>
              <w:t>)</w:t>
            </w:r>
          </w:p>
        </w:tc>
        <w:tc>
          <w:tcPr>
            <w:tcW w:w="716" w:type="dxa"/>
          </w:tcPr>
          <w:p w14:paraId="246BD5CA" w14:textId="77777777" w:rsidR="00B71D6D" w:rsidRPr="006077C0" w:rsidRDefault="00B71D6D" w:rsidP="00EB5CA4">
            <w:pPr>
              <w:spacing w:after="0" w:line="240" w:lineRule="auto"/>
              <w:jc w:val="center"/>
              <w:rPr>
                <w:rFonts w:ascii="Times New Roman" w:hAnsi="Times New Roman" w:cs="Times New Roman"/>
                <w:bCs/>
                <w:sz w:val="20"/>
                <w:szCs w:val="20"/>
              </w:rPr>
            </w:pPr>
            <w:r w:rsidRPr="006077C0">
              <w:rPr>
                <w:rFonts w:ascii="Times New Roman" w:hAnsi="Times New Roman" w:cs="Times New Roman"/>
                <w:bCs/>
                <w:sz w:val="20"/>
                <w:szCs w:val="20"/>
              </w:rPr>
              <w:t>To</w:t>
            </w:r>
          </w:p>
          <w:p w14:paraId="1BB9B2CF" w14:textId="1F6EA70F" w:rsidR="00B71D6D" w:rsidRPr="006077C0" w:rsidRDefault="00B71D6D">
            <w:pPr>
              <w:spacing w:after="0" w:line="240" w:lineRule="auto"/>
              <w:jc w:val="center"/>
              <w:rPr>
                <w:rFonts w:ascii="Times New Roman" w:hAnsi="Times New Roman" w:cs="Times New Roman"/>
                <w:bCs/>
                <w:sz w:val="20"/>
                <w:szCs w:val="20"/>
              </w:rPr>
            </w:pPr>
            <w:r w:rsidRPr="006077C0">
              <w:rPr>
                <w:rFonts w:ascii="Times New Roman" w:hAnsi="Times New Roman" w:cs="Times New Roman"/>
                <w:bCs/>
                <w:sz w:val="20"/>
                <w:szCs w:val="20"/>
              </w:rPr>
              <w:t>(</w:t>
            </w:r>
            <w:r w:rsidR="004C6A1A">
              <w:rPr>
                <w:rFonts w:ascii="Times New Roman" w:hAnsi="Times New Roman" w:cs="Times New Roman"/>
                <w:bCs/>
                <w:sz w:val="20"/>
                <w:szCs w:val="20"/>
              </w:rPr>
              <w:t>n</w:t>
            </w:r>
            <w:r w:rsidR="004C6A1A" w:rsidRPr="006077C0">
              <w:rPr>
                <w:rFonts w:ascii="Times New Roman" w:hAnsi="Times New Roman" w:cs="Times New Roman"/>
                <w:bCs/>
                <w:sz w:val="20"/>
                <w:szCs w:val="20"/>
              </w:rPr>
              <w:t>ot incl</w:t>
            </w:r>
            <w:r w:rsidR="004C6A1A">
              <w:rPr>
                <w:rFonts w:ascii="Times New Roman" w:hAnsi="Times New Roman" w:cs="Times New Roman"/>
                <w:bCs/>
                <w:sz w:val="20"/>
                <w:szCs w:val="20"/>
              </w:rPr>
              <w:t>uded</w:t>
            </w:r>
            <w:r w:rsidRPr="006077C0">
              <w:rPr>
                <w:rFonts w:ascii="Times New Roman" w:hAnsi="Times New Roman" w:cs="Times New Roman"/>
                <w:bCs/>
                <w:sz w:val="20"/>
                <w:szCs w:val="20"/>
              </w:rPr>
              <w:t>)</w:t>
            </w:r>
          </w:p>
        </w:tc>
        <w:tc>
          <w:tcPr>
            <w:tcW w:w="779" w:type="dxa"/>
          </w:tcPr>
          <w:p w14:paraId="3857ADCE" w14:textId="77777777" w:rsidR="00B71D6D" w:rsidRPr="006077C0" w:rsidRDefault="00B71D6D" w:rsidP="00EB5CA4">
            <w:pPr>
              <w:spacing w:after="0" w:line="240" w:lineRule="auto"/>
              <w:jc w:val="center"/>
              <w:rPr>
                <w:rFonts w:ascii="Times New Roman" w:hAnsi="Times New Roman" w:cs="Times New Roman"/>
                <w:bCs/>
                <w:sz w:val="20"/>
                <w:szCs w:val="20"/>
              </w:rPr>
            </w:pPr>
            <w:r w:rsidRPr="006077C0">
              <w:rPr>
                <w:rFonts w:ascii="Times New Roman" w:hAnsi="Times New Roman" w:cs="Times New Roman"/>
                <w:bCs/>
                <w:sz w:val="20"/>
                <w:szCs w:val="20"/>
              </w:rPr>
              <w:t>From</w:t>
            </w:r>
          </w:p>
          <w:p w14:paraId="3E0D7316" w14:textId="730BA39E" w:rsidR="00B71D6D" w:rsidRPr="006077C0" w:rsidRDefault="00B71D6D" w:rsidP="00EB5CA4">
            <w:pPr>
              <w:spacing w:after="0" w:line="240" w:lineRule="auto"/>
              <w:jc w:val="center"/>
              <w:rPr>
                <w:rFonts w:ascii="Times New Roman" w:hAnsi="Times New Roman" w:cs="Times New Roman"/>
                <w:bCs/>
                <w:sz w:val="20"/>
                <w:szCs w:val="20"/>
              </w:rPr>
            </w:pPr>
            <w:r w:rsidRPr="006077C0">
              <w:rPr>
                <w:rFonts w:ascii="Times New Roman" w:hAnsi="Times New Roman" w:cs="Times New Roman"/>
                <w:bCs/>
                <w:sz w:val="20"/>
                <w:szCs w:val="20"/>
              </w:rPr>
              <w:t>(</w:t>
            </w:r>
            <w:r w:rsidR="004C6A1A" w:rsidRPr="006077C0">
              <w:rPr>
                <w:rFonts w:ascii="Times New Roman" w:hAnsi="Times New Roman" w:cs="Times New Roman"/>
                <w:bCs/>
                <w:sz w:val="20"/>
                <w:szCs w:val="20"/>
              </w:rPr>
              <w:t>incl</w:t>
            </w:r>
            <w:r w:rsidR="004C6A1A">
              <w:rPr>
                <w:rFonts w:ascii="Times New Roman" w:hAnsi="Times New Roman" w:cs="Times New Roman"/>
                <w:bCs/>
                <w:sz w:val="20"/>
                <w:szCs w:val="20"/>
              </w:rPr>
              <w:t>uded</w:t>
            </w:r>
            <w:r w:rsidRPr="006077C0">
              <w:rPr>
                <w:rFonts w:ascii="Times New Roman" w:hAnsi="Times New Roman" w:cs="Times New Roman"/>
                <w:bCs/>
                <w:sz w:val="20"/>
                <w:szCs w:val="20"/>
              </w:rPr>
              <w:t>)</w:t>
            </w:r>
          </w:p>
        </w:tc>
        <w:tc>
          <w:tcPr>
            <w:tcW w:w="742" w:type="dxa"/>
          </w:tcPr>
          <w:p w14:paraId="02B1A279" w14:textId="77777777" w:rsidR="00B71D6D" w:rsidRPr="006077C0" w:rsidRDefault="00B71D6D" w:rsidP="00EB5CA4">
            <w:pPr>
              <w:spacing w:after="0" w:line="240" w:lineRule="auto"/>
              <w:jc w:val="center"/>
              <w:rPr>
                <w:rFonts w:ascii="Times New Roman" w:hAnsi="Times New Roman" w:cs="Times New Roman"/>
                <w:bCs/>
                <w:sz w:val="20"/>
                <w:szCs w:val="20"/>
              </w:rPr>
            </w:pPr>
            <w:r w:rsidRPr="006077C0">
              <w:rPr>
                <w:rFonts w:ascii="Times New Roman" w:hAnsi="Times New Roman" w:cs="Times New Roman"/>
                <w:bCs/>
                <w:sz w:val="20"/>
                <w:szCs w:val="20"/>
              </w:rPr>
              <w:t>To</w:t>
            </w:r>
          </w:p>
          <w:p w14:paraId="2504DC33" w14:textId="6F45F4CB" w:rsidR="00B71D6D" w:rsidRPr="006077C0" w:rsidRDefault="00B71D6D">
            <w:pPr>
              <w:spacing w:after="0" w:line="240" w:lineRule="auto"/>
              <w:jc w:val="center"/>
              <w:rPr>
                <w:rFonts w:ascii="Times New Roman" w:hAnsi="Times New Roman" w:cs="Times New Roman"/>
                <w:bCs/>
                <w:sz w:val="20"/>
                <w:szCs w:val="20"/>
              </w:rPr>
            </w:pPr>
            <w:r w:rsidRPr="006077C0">
              <w:rPr>
                <w:rFonts w:ascii="Times New Roman" w:hAnsi="Times New Roman" w:cs="Times New Roman"/>
                <w:bCs/>
                <w:sz w:val="20"/>
                <w:szCs w:val="20"/>
              </w:rPr>
              <w:t>(</w:t>
            </w:r>
            <w:r w:rsidR="004C6A1A">
              <w:rPr>
                <w:rFonts w:ascii="Times New Roman" w:hAnsi="Times New Roman" w:cs="Times New Roman"/>
                <w:bCs/>
                <w:sz w:val="20"/>
                <w:szCs w:val="20"/>
              </w:rPr>
              <w:t>n</w:t>
            </w:r>
            <w:r w:rsidR="004C6A1A" w:rsidRPr="006077C0">
              <w:rPr>
                <w:rFonts w:ascii="Times New Roman" w:hAnsi="Times New Roman" w:cs="Times New Roman"/>
                <w:bCs/>
                <w:sz w:val="20"/>
                <w:szCs w:val="20"/>
              </w:rPr>
              <w:t>ot incl</w:t>
            </w:r>
            <w:r w:rsidR="004C6A1A">
              <w:rPr>
                <w:rFonts w:ascii="Times New Roman" w:hAnsi="Times New Roman" w:cs="Times New Roman"/>
                <w:bCs/>
                <w:sz w:val="20"/>
                <w:szCs w:val="20"/>
              </w:rPr>
              <w:t>uded</w:t>
            </w:r>
            <w:r w:rsidRPr="006077C0">
              <w:rPr>
                <w:rFonts w:ascii="Times New Roman" w:hAnsi="Times New Roman" w:cs="Times New Roman"/>
                <w:bCs/>
                <w:sz w:val="20"/>
                <w:szCs w:val="20"/>
              </w:rPr>
              <w:t>)</w:t>
            </w:r>
          </w:p>
        </w:tc>
        <w:tc>
          <w:tcPr>
            <w:tcW w:w="779" w:type="dxa"/>
          </w:tcPr>
          <w:p w14:paraId="2A394AAB" w14:textId="77777777" w:rsidR="00B71D6D" w:rsidRPr="006077C0" w:rsidRDefault="00B71D6D" w:rsidP="00EB5CA4">
            <w:pPr>
              <w:spacing w:after="0" w:line="240" w:lineRule="auto"/>
              <w:jc w:val="center"/>
              <w:rPr>
                <w:rFonts w:ascii="Times New Roman" w:hAnsi="Times New Roman" w:cs="Times New Roman"/>
                <w:bCs/>
                <w:sz w:val="20"/>
                <w:szCs w:val="20"/>
              </w:rPr>
            </w:pPr>
            <w:r w:rsidRPr="006077C0">
              <w:rPr>
                <w:rFonts w:ascii="Times New Roman" w:hAnsi="Times New Roman" w:cs="Times New Roman"/>
                <w:bCs/>
                <w:sz w:val="20"/>
                <w:szCs w:val="20"/>
              </w:rPr>
              <w:t>From</w:t>
            </w:r>
          </w:p>
          <w:p w14:paraId="468055C3" w14:textId="69CD0861" w:rsidR="00B71D6D" w:rsidRPr="006077C0" w:rsidRDefault="00B71D6D" w:rsidP="00EB5CA4">
            <w:pPr>
              <w:spacing w:after="0" w:line="240" w:lineRule="auto"/>
              <w:jc w:val="center"/>
              <w:rPr>
                <w:rFonts w:ascii="Times New Roman" w:hAnsi="Times New Roman" w:cs="Times New Roman"/>
                <w:bCs/>
                <w:sz w:val="20"/>
                <w:szCs w:val="20"/>
              </w:rPr>
            </w:pPr>
            <w:r w:rsidRPr="006077C0">
              <w:rPr>
                <w:rFonts w:ascii="Times New Roman" w:hAnsi="Times New Roman" w:cs="Times New Roman"/>
                <w:bCs/>
                <w:sz w:val="20"/>
                <w:szCs w:val="20"/>
              </w:rPr>
              <w:t>(</w:t>
            </w:r>
            <w:r w:rsidR="004C6A1A" w:rsidRPr="006077C0">
              <w:rPr>
                <w:rFonts w:ascii="Times New Roman" w:hAnsi="Times New Roman" w:cs="Times New Roman"/>
                <w:bCs/>
                <w:sz w:val="20"/>
                <w:szCs w:val="20"/>
              </w:rPr>
              <w:t>incl</w:t>
            </w:r>
            <w:r w:rsidR="004C6A1A">
              <w:rPr>
                <w:rFonts w:ascii="Times New Roman" w:hAnsi="Times New Roman" w:cs="Times New Roman"/>
                <w:bCs/>
                <w:sz w:val="20"/>
                <w:szCs w:val="20"/>
              </w:rPr>
              <w:t>uded</w:t>
            </w:r>
            <w:r w:rsidRPr="006077C0">
              <w:rPr>
                <w:rFonts w:ascii="Times New Roman" w:hAnsi="Times New Roman" w:cs="Times New Roman"/>
                <w:bCs/>
                <w:sz w:val="20"/>
                <w:szCs w:val="20"/>
              </w:rPr>
              <w:t>)</w:t>
            </w:r>
          </w:p>
        </w:tc>
        <w:tc>
          <w:tcPr>
            <w:tcW w:w="742" w:type="dxa"/>
          </w:tcPr>
          <w:p w14:paraId="5655D2C2" w14:textId="77777777" w:rsidR="00B71D6D" w:rsidRPr="006077C0" w:rsidRDefault="00B71D6D" w:rsidP="00EB5CA4">
            <w:pPr>
              <w:spacing w:after="0" w:line="240" w:lineRule="auto"/>
              <w:jc w:val="center"/>
              <w:rPr>
                <w:rFonts w:ascii="Times New Roman" w:hAnsi="Times New Roman" w:cs="Times New Roman"/>
                <w:bCs/>
                <w:sz w:val="20"/>
                <w:szCs w:val="20"/>
              </w:rPr>
            </w:pPr>
            <w:r w:rsidRPr="006077C0">
              <w:rPr>
                <w:rFonts w:ascii="Times New Roman" w:hAnsi="Times New Roman" w:cs="Times New Roman"/>
                <w:bCs/>
                <w:sz w:val="20"/>
                <w:szCs w:val="20"/>
              </w:rPr>
              <w:t>To</w:t>
            </w:r>
          </w:p>
          <w:p w14:paraId="4466ED63" w14:textId="70277273" w:rsidR="00B71D6D" w:rsidRPr="006077C0" w:rsidRDefault="00B71D6D">
            <w:pPr>
              <w:spacing w:after="0" w:line="240" w:lineRule="auto"/>
              <w:jc w:val="center"/>
              <w:rPr>
                <w:rFonts w:ascii="Times New Roman" w:hAnsi="Times New Roman" w:cs="Times New Roman"/>
                <w:bCs/>
                <w:sz w:val="20"/>
                <w:szCs w:val="20"/>
              </w:rPr>
            </w:pPr>
            <w:r w:rsidRPr="006077C0">
              <w:rPr>
                <w:rFonts w:ascii="Times New Roman" w:hAnsi="Times New Roman" w:cs="Times New Roman"/>
                <w:bCs/>
                <w:sz w:val="20"/>
                <w:szCs w:val="20"/>
              </w:rPr>
              <w:t>(</w:t>
            </w:r>
            <w:r w:rsidR="004C6A1A">
              <w:rPr>
                <w:rFonts w:ascii="Times New Roman" w:hAnsi="Times New Roman" w:cs="Times New Roman"/>
                <w:bCs/>
                <w:sz w:val="20"/>
                <w:szCs w:val="20"/>
              </w:rPr>
              <w:t>n</w:t>
            </w:r>
            <w:r w:rsidR="004C6A1A" w:rsidRPr="006077C0">
              <w:rPr>
                <w:rFonts w:ascii="Times New Roman" w:hAnsi="Times New Roman" w:cs="Times New Roman"/>
                <w:bCs/>
                <w:sz w:val="20"/>
                <w:szCs w:val="20"/>
              </w:rPr>
              <w:t>ot incl</w:t>
            </w:r>
            <w:r w:rsidR="004C6A1A">
              <w:rPr>
                <w:rFonts w:ascii="Times New Roman" w:hAnsi="Times New Roman" w:cs="Times New Roman"/>
                <w:bCs/>
                <w:sz w:val="20"/>
                <w:szCs w:val="20"/>
              </w:rPr>
              <w:t>uded</w:t>
            </w:r>
            <w:r w:rsidRPr="006077C0">
              <w:rPr>
                <w:rFonts w:ascii="Times New Roman" w:hAnsi="Times New Roman" w:cs="Times New Roman"/>
                <w:bCs/>
                <w:sz w:val="20"/>
                <w:szCs w:val="20"/>
              </w:rPr>
              <w:t>)</w:t>
            </w:r>
          </w:p>
        </w:tc>
        <w:tc>
          <w:tcPr>
            <w:tcW w:w="832" w:type="dxa"/>
          </w:tcPr>
          <w:p w14:paraId="23A99C59" w14:textId="77777777" w:rsidR="00B71D6D" w:rsidRPr="006077C0" w:rsidRDefault="00B71D6D" w:rsidP="00EB5CA4">
            <w:pPr>
              <w:spacing w:after="0" w:line="240" w:lineRule="auto"/>
              <w:jc w:val="center"/>
              <w:rPr>
                <w:rFonts w:ascii="Times New Roman" w:hAnsi="Times New Roman" w:cs="Times New Roman"/>
                <w:bCs/>
                <w:sz w:val="20"/>
                <w:szCs w:val="20"/>
              </w:rPr>
            </w:pPr>
            <w:r w:rsidRPr="006077C0">
              <w:rPr>
                <w:rFonts w:ascii="Times New Roman" w:hAnsi="Times New Roman" w:cs="Times New Roman"/>
                <w:bCs/>
                <w:sz w:val="20"/>
                <w:szCs w:val="20"/>
              </w:rPr>
              <w:t>From</w:t>
            </w:r>
          </w:p>
          <w:p w14:paraId="3BADB6BF" w14:textId="345E92CD" w:rsidR="00B71D6D" w:rsidRPr="006077C0" w:rsidRDefault="00B71D6D" w:rsidP="00EB5CA4">
            <w:pPr>
              <w:spacing w:after="0" w:line="240" w:lineRule="auto"/>
              <w:jc w:val="center"/>
              <w:rPr>
                <w:rFonts w:ascii="Times New Roman" w:hAnsi="Times New Roman" w:cs="Times New Roman"/>
                <w:bCs/>
                <w:sz w:val="20"/>
                <w:szCs w:val="20"/>
              </w:rPr>
            </w:pPr>
            <w:r w:rsidRPr="006077C0">
              <w:rPr>
                <w:rFonts w:ascii="Times New Roman" w:hAnsi="Times New Roman" w:cs="Times New Roman"/>
                <w:bCs/>
                <w:sz w:val="20"/>
                <w:szCs w:val="20"/>
              </w:rPr>
              <w:t>(</w:t>
            </w:r>
            <w:r w:rsidR="004C6A1A" w:rsidRPr="006077C0">
              <w:rPr>
                <w:rFonts w:ascii="Times New Roman" w:hAnsi="Times New Roman" w:cs="Times New Roman"/>
                <w:bCs/>
                <w:sz w:val="20"/>
                <w:szCs w:val="20"/>
              </w:rPr>
              <w:t>incl</w:t>
            </w:r>
            <w:r w:rsidR="004C6A1A">
              <w:rPr>
                <w:rFonts w:ascii="Times New Roman" w:hAnsi="Times New Roman" w:cs="Times New Roman"/>
                <w:bCs/>
                <w:sz w:val="20"/>
                <w:szCs w:val="20"/>
              </w:rPr>
              <w:t>uded</w:t>
            </w:r>
            <w:r w:rsidRPr="006077C0">
              <w:rPr>
                <w:rFonts w:ascii="Times New Roman" w:hAnsi="Times New Roman" w:cs="Times New Roman"/>
                <w:bCs/>
                <w:sz w:val="20"/>
                <w:szCs w:val="20"/>
              </w:rPr>
              <w:t>)</w:t>
            </w:r>
          </w:p>
        </w:tc>
        <w:tc>
          <w:tcPr>
            <w:tcW w:w="900" w:type="dxa"/>
          </w:tcPr>
          <w:p w14:paraId="6FD27AE6" w14:textId="77777777" w:rsidR="00B71D6D" w:rsidRPr="006077C0" w:rsidRDefault="00B71D6D" w:rsidP="00EB5CA4">
            <w:pPr>
              <w:spacing w:after="0" w:line="240" w:lineRule="auto"/>
              <w:jc w:val="center"/>
              <w:rPr>
                <w:rFonts w:ascii="Times New Roman" w:hAnsi="Times New Roman" w:cs="Times New Roman"/>
                <w:bCs/>
                <w:sz w:val="20"/>
                <w:szCs w:val="20"/>
              </w:rPr>
            </w:pPr>
            <w:r w:rsidRPr="006077C0">
              <w:rPr>
                <w:rFonts w:ascii="Times New Roman" w:hAnsi="Times New Roman" w:cs="Times New Roman"/>
                <w:bCs/>
                <w:sz w:val="20"/>
                <w:szCs w:val="20"/>
              </w:rPr>
              <w:t>To</w:t>
            </w:r>
          </w:p>
          <w:p w14:paraId="124897AE" w14:textId="4B8D29CF" w:rsidR="00B71D6D" w:rsidRPr="006077C0" w:rsidRDefault="00B71D6D">
            <w:pPr>
              <w:spacing w:after="0" w:line="240" w:lineRule="auto"/>
              <w:jc w:val="center"/>
              <w:rPr>
                <w:rFonts w:ascii="Times New Roman" w:hAnsi="Times New Roman" w:cs="Times New Roman"/>
                <w:bCs/>
                <w:sz w:val="20"/>
                <w:szCs w:val="20"/>
              </w:rPr>
            </w:pPr>
            <w:r w:rsidRPr="006077C0">
              <w:rPr>
                <w:rFonts w:ascii="Times New Roman" w:hAnsi="Times New Roman" w:cs="Times New Roman"/>
                <w:bCs/>
                <w:sz w:val="20"/>
                <w:szCs w:val="20"/>
              </w:rPr>
              <w:t>(</w:t>
            </w:r>
            <w:r w:rsidR="004C6A1A">
              <w:rPr>
                <w:rFonts w:ascii="Times New Roman" w:hAnsi="Times New Roman" w:cs="Times New Roman"/>
                <w:bCs/>
                <w:sz w:val="20"/>
                <w:szCs w:val="20"/>
              </w:rPr>
              <w:t>n</w:t>
            </w:r>
            <w:r w:rsidR="004C6A1A" w:rsidRPr="006077C0">
              <w:rPr>
                <w:rFonts w:ascii="Times New Roman" w:hAnsi="Times New Roman" w:cs="Times New Roman"/>
                <w:bCs/>
                <w:sz w:val="20"/>
                <w:szCs w:val="20"/>
              </w:rPr>
              <w:t>ot incl</w:t>
            </w:r>
            <w:r w:rsidR="004C6A1A">
              <w:rPr>
                <w:rFonts w:ascii="Times New Roman" w:hAnsi="Times New Roman" w:cs="Times New Roman"/>
                <w:bCs/>
                <w:sz w:val="20"/>
                <w:szCs w:val="20"/>
              </w:rPr>
              <w:t>uded</w:t>
            </w:r>
            <w:r w:rsidRPr="006077C0">
              <w:rPr>
                <w:rFonts w:ascii="Times New Roman" w:hAnsi="Times New Roman" w:cs="Times New Roman"/>
                <w:bCs/>
                <w:sz w:val="20"/>
                <w:szCs w:val="20"/>
              </w:rPr>
              <w:t>)</w:t>
            </w:r>
          </w:p>
        </w:tc>
        <w:tc>
          <w:tcPr>
            <w:tcW w:w="746" w:type="dxa"/>
          </w:tcPr>
          <w:p w14:paraId="05EF9CF8" w14:textId="62A939FE" w:rsidR="00B71D6D" w:rsidRPr="006077C0" w:rsidRDefault="00B71D6D" w:rsidP="00EB5CA4">
            <w:pPr>
              <w:spacing w:after="0" w:line="240" w:lineRule="auto"/>
              <w:jc w:val="center"/>
              <w:rPr>
                <w:rFonts w:ascii="Times New Roman" w:hAnsi="Times New Roman" w:cs="Times New Roman"/>
                <w:bCs/>
                <w:sz w:val="20"/>
                <w:szCs w:val="20"/>
              </w:rPr>
            </w:pPr>
            <w:r w:rsidRPr="006077C0">
              <w:rPr>
                <w:rFonts w:ascii="Times New Roman" w:hAnsi="Times New Roman" w:cs="Times New Roman"/>
                <w:bCs/>
                <w:sz w:val="20"/>
                <w:szCs w:val="20"/>
              </w:rPr>
              <w:t>(</w:t>
            </w:r>
            <w:r w:rsidRPr="006077C0">
              <w:rPr>
                <w:rFonts w:ascii="Times New Roman" w:hAnsi="Times New Roman" w:cs="Times New Roman"/>
                <w:bCs/>
                <w:i/>
                <w:iCs/>
                <w:sz w:val="20"/>
                <w:szCs w:val="20"/>
              </w:rPr>
              <w:t>Max</w:t>
            </w:r>
            <w:r w:rsidRPr="006077C0">
              <w:rPr>
                <w:rFonts w:ascii="Times New Roman" w:hAnsi="Times New Roman" w:cs="Times New Roman"/>
                <w:bCs/>
                <w:sz w:val="20"/>
                <w:szCs w:val="20"/>
              </w:rPr>
              <w:t>)</w:t>
            </w:r>
          </w:p>
        </w:tc>
      </w:tr>
      <w:tr w:rsidR="000C700E" w:rsidRPr="00055A2A" w14:paraId="7CF9382F" w14:textId="77777777" w:rsidTr="00422BD5">
        <w:trPr>
          <w:trHeight w:val="288"/>
          <w:jc w:val="center"/>
        </w:trPr>
        <w:tc>
          <w:tcPr>
            <w:tcW w:w="810" w:type="dxa"/>
            <w:tcBorders>
              <w:bottom w:val="single" w:sz="4" w:space="0" w:color="auto"/>
            </w:tcBorders>
          </w:tcPr>
          <w:p w14:paraId="32EF0E8B" w14:textId="6E9AC086" w:rsidR="002F152B" w:rsidRPr="00422BD5" w:rsidRDefault="002F152B" w:rsidP="002F152B">
            <w:pPr>
              <w:spacing w:after="0" w:line="240" w:lineRule="auto"/>
              <w:rPr>
                <w:rFonts w:ascii="Times New Roman" w:hAnsi="Times New Roman" w:cs="Times New Roman"/>
                <w:bCs/>
                <w:sz w:val="20"/>
              </w:rPr>
            </w:pPr>
            <w:r w:rsidRPr="00422BD5">
              <w:rPr>
                <w:rFonts w:ascii="Times New Roman" w:hAnsi="Times New Roman" w:cs="Times New Roman"/>
                <w:bCs/>
                <w:sz w:val="20"/>
              </w:rPr>
              <w:t>(1)</w:t>
            </w:r>
          </w:p>
        </w:tc>
        <w:tc>
          <w:tcPr>
            <w:tcW w:w="1260" w:type="dxa"/>
            <w:tcBorders>
              <w:bottom w:val="single" w:sz="4" w:space="0" w:color="auto"/>
            </w:tcBorders>
          </w:tcPr>
          <w:p w14:paraId="7C2D934C" w14:textId="219402AE" w:rsidR="002F152B" w:rsidRPr="00422BD5" w:rsidRDefault="002F152B" w:rsidP="00EB5CA4">
            <w:pPr>
              <w:spacing w:after="0" w:line="240" w:lineRule="auto"/>
              <w:jc w:val="center"/>
              <w:rPr>
                <w:rFonts w:ascii="Times New Roman" w:hAnsi="Times New Roman" w:cs="Times New Roman"/>
                <w:bCs/>
                <w:sz w:val="20"/>
              </w:rPr>
            </w:pPr>
            <w:r w:rsidRPr="00422BD5">
              <w:rPr>
                <w:rFonts w:ascii="Times New Roman" w:hAnsi="Times New Roman" w:cs="Times New Roman"/>
                <w:bCs/>
                <w:sz w:val="20"/>
              </w:rPr>
              <w:t>(2)</w:t>
            </w:r>
          </w:p>
        </w:tc>
        <w:tc>
          <w:tcPr>
            <w:tcW w:w="720" w:type="dxa"/>
            <w:tcBorders>
              <w:bottom w:val="single" w:sz="4" w:space="0" w:color="auto"/>
            </w:tcBorders>
          </w:tcPr>
          <w:p w14:paraId="7B78BE5F" w14:textId="5E1C45E5" w:rsidR="002F152B" w:rsidRPr="00D463EC" w:rsidRDefault="002F152B" w:rsidP="00EB5CA4">
            <w:pPr>
              <w:spacing w:after="0" w:line="240" w:lineRule="auto"/>
              <w:jc w:val="center"/>
              <w:rPr>
                <w:rFonts w:ascii="Times New Roman" w:hAnsi="Times New Roman" w:cs="Times New Roman"/>
                <w:bCs/>
                <w:sz w:val="20"/>
              </w:rPr>
            </w:pPr>
            <w:r w:rsidRPr="00422BD5">
              <w:rPr>
                <w:rFonts w:ascii="Times New Roman" w:hAnsi="Times New Roman" w:cs="Times New Roman"/>
                <w:bCs/>
                <w:sz w:val="20"/>
              </w:rPr>
              <w:t>(3)</w:t>
            </w:r>
          </w:p>
        </w:tc>
        <w:tc>
          <w:tcPr>
            <w:tcW w:w="716" w:type="dxa"/>
            <w:tcBorders>
              <w:bottom w:val="single" w:sz="4" w:space="0" w:color="auto"/>
            </w:tcBorders>
          </w:tcPr>
          <w:p w14:paraId="622C34C7" w14:textId="3D9E2393" w:rsidR="002F152B" w:rsidRPr="00D463EC" w:rsidRDefault="002F152B" w:rsidP="00EB5CA4">
            <w:pPr>
              <w:spacing w:after="0" w:line="240" w:lineRule="auto"/>
              <w:jc w:val="center"/>
              <w:rPr>
                <w:rFonts w:ascii="Times New Roman" w:hAnsi="Times New Roman" w:cs="Times New Roman"/>
                <w:bCs/>
                <w:sz w:val="20"/>
              </w:rPr>
            </w:pPr>
            <w:r w:rsidRPr="00422BD5">
              <w:rPr>
                <w:rFonts w:ascii="Times New Roman" w:hAnsi="Times New Roman" w:cs="Times New Roman"/>
                <w:bCs/>
                <w:sz w:val="20"/>
              </w:rPr>
              <w:t>(4)</w:t>
            </w:r>
          </w:p>
        </w:tc>
        <w:tc>
          <w:tcPr>
            <w:tcW w:w="779" w:type="dxa"/>
            <w:tcBorders>
              <w:bottom w:val="single" w:sz="4" w:space="0" w:color="auto"/>
            </w:tcBorders>
          </w:tcPr>
          <w:p w14:paraId="54F19048" w14:textId="5FE96E0F" w:rsidR="002F152B" w:rsidRPr="00D463EC" w:rsidRDefault="002F152B" w:rsidP="00EB5CA4">
            <w:pPr>
              <w:spacing w:after="0" w:line="240" w:lineRule="auto"/>
              <w:jc w:val="center"/>
              <w:rPr>
                <w:rFonts w:ascii="Times New Roman" w:hAnsi="Times New Roman" w:cs="Times New Roman"/>
                <w:bCs/>
                <w:sz w:val="20"/>
              </w:rPr>
            </w:pPr>
            <w:r w:rsidRPr="00422BD5">
              <w:rPr>
                <w:rFonts w:ascii="Times New Roman" w:hAnsi="Times New Roman" w:cs="Times New Roman"/>
                <w:bCs/>
                <w:sz w:val="20"/>
              </w:rPr>
              <w:t>(5)</w:t>
            </w:r>
          </w:p>
        </w:tc>
        <w:tc>
          <w:tcPr>
            <w:tcW w:w="742" w:type="dxa"/>
            <w:tcBorders>
              <w:bottom w:val="single" w:sz="4" w:space="0" w:color="auto"/>
            </w:tcBorders>
          </w:tcPr>
          <w:p w14:paraId="5238F9C4" w14:textId="6684BBFF" w:rsidR="002F152B" w:rsidRPr="00D463EC" w:rsidRDefault="002F152B" w:rsidP="00EB5CA4">
            <w:pPr>
              <w:spacing w:after="0" w:line="240" w:lineRule="auto"/>
              <w:jc w:val="center"/>
              <w:rPr>
                <w:rFonts w:ascii="Times New Roman" w:hAnsi="Times New Roman" w:cs="Times New Roman"/>
                <w:bCs/>
                <w:sz w:val="20"/>
              </w:rPr>
            </w:pPr>
            <w:r w:rsidRPr="00422BD5">
              <w:rPr>
                <w:rFonts w:ascii="Times New Roman" w:hAnsi="Times New Roman" w:cs="Times New Roman"/>
                <w:bCs/>
                <w:sz w:val="20"/>
              </w:rPr>
              <w:t>(6)</w:t>
            </w:r>
          </w:p>
        </w:tc>
        <w:tc>
          <w:tcPr>
            <w:tcW w:w="779" w:type="dxa"/>
            <w:tcBorders>
              <w:bottom w:val="single" w:sz="4" w:space="0" w:color="auto"/>
            </w:tcBorders>
          </w:tcPr>
          <w:p w14:paraId="6ED2A559" w14:textId="16C9C986" w:rsidR="002F152B" w:rsidRPr="00D463EC" w:rsidRDefault="002F152B" w:rsidP="00EB5CA4">
            <w:pPr>
              <w:spacing w:after="0" w:line="240" w:lineRule="auto"/>
              <w:jc w:val="center"/>
              <w:rPr>
                <w:rFonts w:ascii="Times New Roman" w:hAnsi="Times New Roman" w:cs="Times New Roman"/>
                <w:bCs/>
                <w:sz w:val="20"/>
              </w:rPr>
            </w:pPr>
            <w:r w:rsidRPr="00422BD5">
              <w:rPr>
                <w:rFonts w:ascii="Times New Roman" w:hAnsi="Times New Roman" w:cs="Times New Roman"/>
                <w:bCs/>
                <w:sz w:val="20"/>
              </w:rPr>
              <w:t>(7)</w:t>
            </w:r>
          </w:p>
        </w:tc>
        <w:tc>
          <w:tcPr>
            <w:tcW w:w="742" w:type="dxa"/>
            <w:tcBorders>
              <w:bottom w:val="single" w:sz="4" w:space="0" w:color="auto"/>
            </w:tcBorders>
          </w:tcPr>
          <w:p w14:paraId="221E3CAC" w14:textId="29D839B0" w:rsidR="002F152B" w:rsidRPr="00D463EC" w:rsidRDefault="002F152B" w:rsidP="00EB5CA4">
            <w:pPr>
              <w:spacing w:after="0" w:line="240" w:lineRule="auto"/>
              <w:jc w:val="center"/>
              <w:rPr>
                <w:rFonts w:ascii="Times New Roman" w:hAnsi="Times New Roman" w:cs="Times New Roman"/>
                <w:bCs/>
                <w:sz w:val="20"/>
              </w:rPr>
            </w:pPr>
            <w:r w:rsidRPr="00422BD5">
              <w:rPr>
                <w:rFonts w:ascii="Times New Roman" w:hAnsi="Times New Roman" w:cs="Times New Roman"/>
                <w:bCs/>
                <w:sz w:val="20"/>
              </w:rPr>
              <w:t>(8)</w:t>
            </w:r>
          </w:p>
        </w:tc>
        <w:tc>
          <w:tcPr>
            <w:tcW w:w="832" w:type="dxa"/>
            <w:tcBorders>
              <w:bottom w:val="single" w:sz="4" w:space="0" w:color="auto"/>
            </w:tcBorders>
          </w:tcPr>
          <w:p w14:paraId="7D0A5757" w14:textId="498A15B7" w:rsidR="002F152B" w:rsidRPr="00D463EC" w:rsidRDefault="002F152B" w:rsidP="00EB5CA4">
            <w:pPr>
              <w:spacing w:after="0" w:line="240" w:lineRule="auto"/>
              <w:jc w:val="center"/>
              <w:rPr>
                <w:rFonts w:ascii="Times New Roman" w:hAnsi="Times New Roman" w:cs="Times New Roman"/>
                <w:bCs/>
                <w:sz w:val="20"/>
              </w:rPr>
            </w:pPr>
            <w:r w:rsidRPr="00422BD5">
              <w:rPr>
                <w:rFonts w:ascii="Times New Roman" w:hAnsi="Times New Roman" w:cs="Times New Roman"/>
                <w:bCs/>
                <w:sz w:val="20"/>
              </w:rPr>
              <w:t>(9)</w:t>
            </w:r>
          </w:p>
        </w:tc>
        <w:tc>
          <w:tcPr>
            <w:tcW w:w="900" w:type="dxa"/>
            <w:tcBorders>
              <w:bottom w:val="single" w:sz="4" w:space="0" w:color="auto"/>
            </w:tcBorders>
          </w:tcPr>
          <w:p w14:paraId="10C5A20A" w14:textId="4AD69FCF" w:rsidR="002F152B" w:rsidRPr="00D463EC" w:rsidRDefault="002F152B" w:rsidP="00EB5CA4">
            <w:pPr>
              <w:spacing w:after="0" w:line="240" w:lineRule="auto"/>
              <w:jc w:val="center"/>
              <w:rPr>
                <w:rFonts w:ascii="Times New Roman" w:hAnsi="Times New Roman" w:cs="Times New Roman"/>
                <w:bCs/>
                <w:sz w:val="20"/>
              </w:rPr>
            </w:pPr>
            <w:r w:rsidRPr="00422BD5">
              <w:rPr>
                <w:rFonts w:ascii="Times New Roman" w:hAnsi="Times New Roman" w:cs="Times New Roman"/>
                <w:bCs/>
                <w:sz w:val="20"/>
              </w:rPr>
              <w:t>(10)</w:t>
            </w:r>
          </w:p>
        </w:tc>
        <w:tc>
          <w:tcPr>
            <w:tcW w:w="746" w:type="dxa"/>
            <w:tcBorders>
              <w:bottom w:val="single" w:sz="4" w:space="0" w:color="auto"/>
            </w:tcBorders>
          </w:tcPr>
          <w:p w14:paraId="08E60FCF" w14:textId="26BDA3B0" w:rsidR="002F152B" w:rsidRPr="00D463EC" w:rsidRDefault="002F152B" w:rsidP="00EB5CA4">
            <w:pPr>
              <w:spacing w:after="0" w:line="240" w:lineRule="auto"/>
              <w:jc w:val="center"/>
              <w:rPr>
                <w:rFonts w:ascii="Times New Roman" w:hAnsi="Times New Roman" w:cs="Times New Roman"/>
                <w:bCs/>
                <w:sz w:val="20"/>
              </w:rPr>
            </w:pPr>
            <w:r w:rsidRPr="00422BD5">
              <w:rPr>
                <w:rFonts w:ascii="Times New Roman" w:hAnsi="Times New Roman" w:cs="Times New Roman"/>
                <w:bCs/>
                <w:sz w:val="20"/>
              </w:rPr>
              <w:t>(11)</w:t>
            </w:r>
          </w:p>
        </w:tc>
      </w:tr>
      <w:tr w:rsidR="000C700E" w:rsidRPr="00055A2A" w14:paraId="0EA2131C" w14:textId="77777777" w:rsidTr="00422BD5">
        <w:trPr>
          <w:jc w:val="center"/>
        </w:trPr>
        <w:tc>
          <w:tcPr>
            <w:tcW w:w="810" w:type="dxa"/>
            <w:tcBorders>
              <w:top w:val="single" w:sz="4" w:space="0" w:color="auto"/>
            </w:tcBorders>
          </w:tcPr>
          <w:p w14:paraId="5F101881" w14:textId="77777777" w:rsidR="00B71D6D" w:rsidRPr="00EC57AA" w:rsidRDefault="00B71D6D" w:rsidP="00422BD5">
            <w:pPr>
              <w:pStyle w:val="ListParagraph"/>
              <w:numPr>
                <w:ilvl w:val="0"/>
                <w:numId w:val="16"/>
              </w:numPr>
              <w:spacing w:after="0" w:line="240" w:lineRule="auto"/>
              <w:ind w:left="-20" w:firstLine="20"/>
              <w:jc w:val="center"/>
              <w:rPr>
                <w:rFonts w:ascii="Times New Roman" w:hAnsi="Times New Roman" w:cs="Times New Roman"/>
                <w:bCs/>
                <w:sz w:val="20"/>
              </w:rPr>
            </w:pPr>
          </w:p>
        </w:tc>
        <w:tc>
          <w:tcPr>
            <w:tcW w:w="1260" w:type="dxa"/>
            <w:tcBorders>
              <w:top w:val="single" w:sz="4" w:space="0" w:color="auto"/>
            </w:tcBorders>
          </w:tcPr>
          <w:p w14:paraId="585560F3" w14:textId="180DA8C4" w:rsidR="00B71D6D" w:rsidRPr="006077C0" w:rsidRDefault="00B71D6D" w:rsidP="00EB5CA4">
            <w:pPr>
              <w:spacing w:after="0" w:line="240" w:lineRule="auto"/>
              <w:jc w:val="center"/>
              <w:rPr>
                <w:rFonts w:ascii="Times New Roman" w:hAnsi="Times New Roman" w:cs="Times New Roman"/>
                <w:bCs/>
                <w:sz w:val="20"/>
                <w:szCs w:val="20"/>
              </w:rPr>
            </w:pPr>
            <w:r w:rsidRPr="006077C0">
              <w:rPr>
                <w:rFonts w:ascii="Times New Roman" w:hAnsi="Times New Roman" w:cs="Times New Roman"/>
                <w:bCs/>
                <w:sz w:val="20"/>
                <w:szCs w:val="20"/>
              </w:rPr>
              <w:t>Low</w:t>
            </w:r>
          </w:p>
        </w:tc>
        <w:tc>
          <w:tcPr>
            <w:tcW w:w="720" w:type="dxa"/>
            <w:tcBorders>
              <w:top w:val="single" w:sz="4" w:space="0" w:color="auto"/>
            </w:tcBorders>
          </w:tcPr>
          <w:p w14:paraId="5E752743" w14:textId="0189C77D" w:rsidR="00B71D6D" w:rsidRPr="006077C0" w:rsidRDefault="00B71D6D" w:rsidP="00EB5CA4">
            <w:pPr>
              <w:spacing w:after="0" w:line="240" w:lineRule="auto"/>
              <w:jc w:val="center"/>
              <w:rPr>
                <w:rFonts w:ascii="Times New Roman" w:hAnsi="Times New Roman" w:cs="Times New Roman"/>
                <w:bCs/>
                <w:sz w:val="20"/>
                <w:szCs w:val="20"/>
              </w:rPr>
            </w:pPr>
            <w:r w:rsidRPr="006077C0">
              <w:rPr>
                <w:rFonts w:ascii="Times New Roman" w:hAnsi="Times New Roman" w:cs="Times New Roman"/>
                <w:bCs/>
                <w:sz w:val="20"/>
                <w:szCs w:val="20"/>
              </w:rPr>
              <w:t>---</w:t>
            </w:r>
          </w:p>
        </w:tc>
        <w:tc>
          <w:tcPr>
            <w:tcW w:w="716" w:type="dxa"/>
            <w:tcBorders>
              <w:top w:val="single" w:sz="4" w:space="0" w:color="auto"/>
            </w:tcBorders>
          </w:tcPr>
          <w:p w14:paraId="4F701F23" w14:textId="0834C6EC" w:rsidR="00B71D6D" w:rsidRPr="006077C0" w:rsidRDefault="00B71D6D" w:rsidP="00EB5CA4">
            <w:pPr>
              <w:spacing w:after="0" w:line="240" w:lineRule="auto"/>
              <w:jc w:val="center"/>
              <w:rPr>
                <w:rFonts w:ascii="Times New Roman" w:hAnsi="Times New Roman" w:cs="Times New Roman"/>
                <w:bCs/>
                <w:sz w:val="20"/>
                <w:szCs w:val="20"/>
              </w:rPr>
            </w:pPr>
            <w:r w:rsidRPr="006077C0">
              <w:rPr>
                <w:rFonts w:ascii="Times New Roman" w:hAnsi="Times New Roman" w:cs="Times New Roman"/>
                <w:bCs/>
                <w:sz w:val="20"/>
                <w:szCs w:val="20"/>
              </w:rPr>
              <w:t>0.03</w:t>
            </w:r>
          </w:p>
        </w:tc>
        <w:tc>
          <w:tcPr>
            <w:tcW w:w="779" w:type="dxa"/>
            <w:tcBorders>
              <w:top w:val="single" w:sz="4" w:space="0" w:color="auto"/>
            </w:tcBorders>
          </w:tcPr>
          <w:p w14:paraId="1B676DD7" w14:textId="1DB6BF5C" w:rsidR="00B71D6D" w:rsidRPr="006077C0" w:rsidRDefault="00B71D6D" w:rsidP="00EB5CA4">
            <w:pPr>
              <w:spacing w:after="0" w:line="240" w:lineRule="auto"/>
              <w:jc w:val="center"/>
              <w:rPr>
                <w:rFonts w:ascii="Times New Roman" w:hAnsi="Times New Roman" w:cs="Times New Roman"/>
                <w:bCs/>
                <w:sz w:val="20"/>
                <w:szCs w:val="20"/>
              </w:rPr>
            </w:pPr>
            <w:r w:rsidRPr="006077C0">
              <w:rPr>
                <w:rFonts w:ascii="Times New Roman" w:hAnsi="Times New Roman" w:cs="Times New Roman"/>
                <w:bCs/>
                <w:sz w:val="20"/>
                <w:szCs w:val="20"/>
              </w:rPr>
              <w:t>---</w:t>
            </w:r>
          </w:p>
        </w:tc>
        <w:tc>
          <w:tcPr>
            <w:tcW w:w="742" w:type="dxa"/>
            <w:tcBorders>
              <w:top w:val="single" w:sz="4" w:space="0" w:color="auto"/>
            </w:tcBorders>
          </w:tcPr>
          <w:p w14:paraId="69ED88B3" w14:textId="2BCE1F08" w:rsidR="00B71D6D" w:rsidRPr="006077C0" w:rsidRDefault="00B71D6D" w:rsidP="00EB5CA4">
            <w:pPr>
              <w:spacing w:after="0" w:line="240" w:lineRule="auto"/>
              <w:jc w:val="center"/>
              <w:rPr>
                <w:rFonts w:ascii="Times New Roman" w:hAnsi="Times New Roman" w:cs="Times New Roman"/>
                <w:bCs/>
                <w:sz w:val="20"/>
                <w:szCs w:val="20"/>
              </w:rPr>
            </w:pPr>
            <w:r w:rsidRPr="006077C0">
              <w:rPr>
                <w:rFonts w:ascii="Times New Roman" w:hAnsi="Times New Roman" w:cs="Times New Roman"/>
                <w:bCs/>
                <w:sz w:val="20"/>
                <w:szCs w:val="20"/>
              </w:rPr>
              <w:t>0.20</w:t>
            </w:r>
          </w:p>
        </w:tc>
        <w:tc>
          <w:tcPr>
            <w:tcW w:w="779" w:type="dxa"/>
            <w:tcBorders>
              <w:top w:val="single" w:sz="4" w:space="0" w:color="auto"/>
            </w:tcBorders>
          </w:tcPr>
          <w:p w14:paraId="58A232B0" w14:textId="06D7E1B3" w:rsidR="00B71D6D" w:rsidRPr="006077C0" w:rsidRDefault="00B71D6D" w:rsidP="00EB5CA4">
            <w:pPr>
              <w:spacing w:after="0" w:line="240" w:lineRule="auto"/>
              <w:jc w:val="center"/>
              <w:rPr>
                <w:rFonts w:ascii="Times New Roman" w:hAnsi="Times New Roman" w:cs="Times New Roman"/>
                <w:bCs/>
                <w:sz w:val="20"/>
                <w:szCs w:val="20"/>
              </w:rPr>
            </w:pPr>
            <w:r w:rsidRPr="006077C0">
              <w:rPr>
                <w:rFonts w:ascii="Times New Roman" w:hAnsi="Times New Roman" w:cs="Times New Roman"/>
                <w:bCs/>
                <w:sz w:val="20"/>
                <w:szCs w:val="20"/>
              </w:rPr>
              <w:t>---</w:t>
            </w:r>
          </w:p>
        </w:tc>
        <w:tc>
          <w:tcPr>
            <w:tcW w:w="742" w:type="dxa"/>
            <w:tcBorders>
              <w:top w:val="single" w:sz="4" w:space="0" w:color="auto"/>
            </w:tcBorders>
          </w:tcPr>
          <w:p w14:paraId="617F66D9" w14:textId="6E7F79CD" w:rsidR="00B71D6D" w:rsidRPr="006077C0" w:rsidRDefault="00B71D6D" w:rsidP="00EB5CA4">
            <w:pPr>
              <w:spacing w:after="0" w:line="240" w:lineRule="auto"/>
              <w:jc w:val="center"/>
              <w:rPr>
                <w:rFonts w:ascii="Times New Roman" w:hAnsi="Times New Roman" w:cs="Times New Roman"/>
                <w:bCs/>
                <w:sz w:val="20"/>
                <w:szCs w:val="20"/>
              </w:rPr>
            </w:pPr>
            <w:r w:rsidRPr="006077C0">
              <w:rPr>
                <w:rFonts w:ascii="Times New Roman" w:hAnsi="Times New Roman" w:cs="Times New Roman"/>
                <w:bCs/>
                <w:sz w:val="20"/>
                <w:szCs w:val="20"/>
              </w:rPr>
              <w:t>0.03</w:t>
            </w:r>
          </w:p>
        </w:tc>
        <w:tc>
          <w:tcPr>
            <w:tcW w:w="832" w:type="dxa"/>
            <w:tcBorders>
              <w:top w:val="single" w:sz="4" w:space="0" w:color="auto"/>
            </w:tcBorders>
          </w:tcPr>
          <w:p w14:paraId="6F9975A9" w14:textId="22FA54A0" w:rsidR="00B71D6D" w:rsidRPr="006077C0" w:rsidRDefault="00B71D6D" w:rsidP="00EB5CA4">
            <w:pPr>
              <w:spacing w:after="0" w:line="240" w:lineRule="auto"/>
              <w:jc w:val="center"/>
              <w:rPr>
                <w:rFonts w:ascii="Times New Roman" w:hAnsi="Times New Roman" w:cs="Times New Roman"/>
                <w:bCs/>
                <w:sz w:val="20"/>
                <w:szCs w:val="20"/>
              </w:rPr>
            </w:pPr>
            <w:r w:rsidRPr="006077C0">
              <w:rPr>
                <w:rFonts w:ascii="Times New Roman" w:hAnsi="Times New Roman" w:cs="Times New Roman"/>
                <w:bCs/>
                <w:sz w:val="20"/>
                <w:szCs w:val="20"/>
              </w:rPr>
              <w:t>---</w:t>
            </w:r>
          </w:p>
        </w:tc>
        <w:tc>
          <w:tcPr>
            <w:tcW w:w="900" w:type="dxa"/>
            <w:tcBorders>
              <w:top w:val="single" w:sz="4" w:space="0" w:color="auto"/>
            </w:tcBorders>
          </w:tcPr>
          <w:p w14:paraId="6D43C4A2" w14:textId="685F9080" w:rsidR="00B71D6D" w:rsidRPr="006077C0" w:rsidRDefault="00B71D6D" w:rsidP="00EB5CA4">
            <w:pPr>
              <w:spacing w:after="0" w:line="240" w:lineRule="auto"/>
              <w:jc w:val="center"/>
              <w:rPr>
                <w:rFonts w:ascii="Times New Roman" w:hAnsi="Times New Roman" w:cs="Times New Roman"/>
                <w:bCs/>
                <w:sz w:val="20"/>
                <w:szCs w:val="20"/>
              </w:rPr>
            </w:pPr>
            <w:r w:rsidRPr="006077C0">
              <w:rPr>
                <w:rFonts w:ascii="Times New Roman" w:hAnsi="Times New Roman" w:cs="Times New Roman"/>
                <w:bCs/>
                <w:sz w:val="20"/>
                <w:szCs w:val="20"/>
              </w:rPr>
              <w:t>0.01</w:t>
            </w:r>
          </w:p>
        </w:tc>
        <w:tc>
          <w:tcPr>
            <w:tcW w:w="746" w:type="dxa"/>
            <w:tcBorders>
              <w:top w:val="single" w:sz="4" w:space="0" w:color="auto"/>
            </w:tcBorders>
          </w:tcPr>
          <w:p w14:paraId="5BDB7EF3" w14:textId="100AC624" w:rsidR="00B71D6D" w:rsidRPr="006077C0" w:rsidRDefault="00B71D6D" w:rsidP="00EB5CA4">
            <w:pPr>
              <w:spacing w:after="0" w:line="240" w:lineRule="auto"/>
              <w:jc w:val="center"/>
              <w:rPr>
                <w:rFonts w:ascii="Times New Roman" w:hAnsi="Times New Roman" w:cs="Times New Roman"/>
                <w:bCs/>
                <w:sz w:val="20"/>
                <w:szCs w:val="20"/>
              </w:rPr>
            </w:pPr>
            <w:r w:rsidRPr="006077C0">
              <w:rPr>
                <w:rFonts w:ascii="Times New Roman" w:hAnsi="Times New Roman" w:cs="Times New Roman"/>
                <w:bCs/>
                <w:sz w:val="20"/>
                <w:szCs w:val="20"/>
              </w:rPr>
              <w:t>0.10</w:t>
            </w:r>
          </w:p>
        </w:tc>
      </w:tr>
      <w:tr w:rsidR="000C700E" w:rsidRPr="00055A2A" w14:paraId="0CF75759" w14:textId="77777777" w:rsidTr="00422BD5">
        <w:trPr>
          <w:jc w:val="center"/>
        </w:trPr>
        <w:tc>
          <w:tcPr>
            <w:tcW w:w="810" w:type="dxa"/>
          </w:tcPr>
          <w:p w14:paraId="2D03F6AA" w14:textId="77777777" w:rsidR="00B71D6D" w:rsidRPr="00EC57AA" w:rsidRDefault="00B71D6D" w:rsidP="00EC57AA">
            <w:pPr>
              <w:pStyle w:val="ListParagraph"/>
              <w:numPr>
                <w:ilvl w:val="0"/>
                <w:numId w:val="16"/>
              </w:numPr>
              <w:spacing w:after="0" w:line="240" w:lineRule="auto"/>
              <w:rPr>
                <w:rFonts w:ascii="Times New Roman" w:hAnsi="Times New Roman" w:cs="Times New Roman"/>
                <w:bCs/>
                <w:sz w:val="20"/>
              </w:rPr>
            </w:pPr>
          </w:p>
        </w:tc>
        <w:tc>
          <w:tcPr>
            <w:tcW w:w="1260" w:type="dxa"/>
          </w:tcPr>
          <w:p w14:paraId="7AC3E30C" w14:textId="0788FAA3" w:rsidR="00B71D6D" w:rsidRPr="006077C0" w:rsidRDefault="00B71D6D" w:rsidP="00EB5CA4">
            <w:pPr>
              <w:spacing w:after="0" w:line="240" w:lineRule="auto"/>
              <w:jc w:val="center"/>
              <w:rPr>
                <w:rFonts w:ascii="Times New Roman" w:hAnsi="Times New Roman" w:cs="Times New Roman"/>
                <w:bCs/>
                <w:sz w:val="20"/>
                <w:szCs w:val="20"/>
              </w:rPr>
            </w:pPr>
            <w:r w:rsidRPr="006077C0">
              <w:rPr>
                <w:rFonts w:ascii="Times New Roman" w:hAnsi="Times New Roman" w:cs="Times New Roman"/>
                <w:bCs/>
                <w:sz w:val="20"/>
                <w:szCs w:val="20"/>
              </w:rPr>
              <w:t>Medium</w:t>
            </w:r>
          </w:p>
        </w:tc>
        <w:tc>
          <w:tcPr>
            <w:tcW w:w="720" w:type="dxa"/>
          </w:tcPr>
          <w:p w14:paraId="47EA474F" w14:textId="1D894003" w:rsidR="00B71D6D" w:rsidRPr="006077C0" w:rsidRDefault="00B71D6D" w:rsidP="00EB5CA4">
            <w:pPr>
              <w:spacing w:after="0" w:line="240" w:lineRule="auto"/>
              <w:jc w:val="center"/>
              <w:rPr>
                <w:rFonts w:ascii="Times New Roman" w:hAnsi="Times New Roman" w:cs="Times New Roman"/>
                <w:bCs/>
                <w:sz w:val="20"/>
                <w:szCs w:val="20"/>
              </w:rPr>
            </w:pPr>
            <w:r w:rsidRPr="006077C0">
              <w:rPr>
                <w:rFonts w:ascii="Times New Roman" w:hAnsi="Times New Roman" w:cs="Times New Roman"/>
                <w:bCs/>
                <w:sz w:val="20"/>
                <w:szCs w:val="20"/>
              </w:rPr>
              <w:t>0.03</w:t>
            </w:r>
          </w:p>
        </w:tc>
        <w:tc>
          <w:tcPr>
            <w:tcW w:w="716" w:type="dxa"/>
          </w:tcPr>
          <w:p w14:paraId="01BE7699" w14:textId="2B424FCD" w:rsidR="00B71D6D" w:rsidRPr="006077C0" w:rsidRDefault="00B71D6D" w:rsidP="00EB5CA4">
            <w:pPr>
              <w:spacing w:after="0" w:line="240" w:lineRule="auto"/>
              <w:jc w:val="center"/>
              <w:rPr>
                <w:rFonts w:ascii="Times New Roman" w:hAnsi="Times New Roman" w:cs="Times New Roman"/>
                <w:bCs/>
                <w:sz w:val="20"/>
                <w:szCs w:val="20"/>
              </w:rPr>
            </w:pPr>
            <w:r w:rsidRPr="006077C0">
              <w:rPr>
                <w:rFonts w:ascii="Times New Roman" w:hAnsi="Times New Roman" w:cs="Times New Roman"/>
                <w:bCs/>
                <w:sz w:val="20"/>
                <w:szCs w:val="20"/>
              </w:rPr>
              <w:t>1.00</w:t>
            </w:r>
          </w:p>
        </w:tc>
        <w:tc>
          <w:tcPr>
            <w:tcW w:w="779" w:type="dxa"/>
          </w:tcPr>
          <w:p w14:paraId="02D87758" w14:textId="4BF39724" w:rsidR="00B71D6D" w:rsidRPr="006077C0" w:rsidRDefault="00B71D6D" w:rsidP="00EB5CA4">
            <w:pPr>
              <w:spacing w:after="0" w:line="240" w:lineRule="auto"/>
              <w:jc w:val="center"/>
              <w:rPr>
                <w:rFonts w:ascii="Times New Roman" w:hAnsi="Times New Roman" w:cs="Times New Roman"/>
                <w:bCs/>
                <w:sz w:val="20"/>
                <w:szCs w:val="20"/>
              </w:rPr>
            </w:pPr>
            <w:r w:rsidRPr="006077C0">
              <w:rPr>
                <w:rFonts w:ascii="Times New Roman" w:hAnsi="Times New Roman" w:cs="Times New Roman"/>
                <w:bCs/>
                <w:sz w:val="20"/>
                <w:szCs w:val="20"/>
              </w:rPr>
              <w:t>0.20</w:t>
            </w:r>
          </w:p>
        </w:tc>
        <w:tc>
          <w:tcPr>
            <w:tcW w:w="742" w:type="dxa"/>
          </w:tcPr>
          <w:p w14:paraId="45672172" w14:textId="4A3C6176" w:rsidR="00B71D6D" w:rsidRPr="006077C0" w:rsidRDefault="00B71D6D" w:rsidP="00EB5CA4">
            <w:pPr>
              <w:spacing w:after="0" w:line="240" w:lineRule="auto"/>
              <w:jc w:val="center"/>
              <w:rPr>
                <w:rFonts w:ascii="Times New Roman" w:hAnsi="Times New Roman" w:cs="Times New Roman"/>
                <w:bCs/>
                <w:sz w:val="20"/>
                <w:szCs w:val="20"/>
              </w:rPr>
            </w:pPr>
            <w:r w:rsidRPr="006077C0">
              <w:rPr>
                <w:rFonts w:ascii="Times New Roman" w:hAnsi="Times New Roman" w:cs="Times New Roman"/>
                <w:bCs/>
                <w:sz w:val="20"/>
                <w:szCs w:val="20"/>
              </w:rPr>
              <w:t>1.00</w:t>
            </w:r>
          </w:p>
        </w:tc>
        <w:tc>
          <w:tcPr>
            <w:tcW w:w="779" w:type="dxa"/>
          </w:tcPr>
          <w:p w14:paraId="207ADEEA" w14:textId="3AE19201" w:rsidR="00B71D6D" w:rsidRPr="006077C0" w:rsidRDefault="00B71D6D" w:rsidP="00EB5CA4">
            <w:pPr>
              <w:spacing w:after="0" w:line="240" w:lineRule="auto"/>
              <w:jc w:val="center"/>
              <w:rPr>
                <w:rFonts w:ascii="Times New Roman" w:hAnsi="Times New Roman" w:cs="Times New Roman"/>
                <w:bCs/>
                <w:sz w:val="20"/>
                <w:szCs w:val="20"/>
              </w:rPr>
            </w:pPr>
            <w:r w:rsidRPr="006077C0">
              <w:rPr>
                <w:rFonts w:ascii="Times New Roman" w:hAnsi="Times New Roman" w:cs="Times New Roman"/>
                <w:bCs/>
                <w:sz w:val="20"/>
                <w:szCs w:val="20"/>
              </w:rPr>
              <w:t>0.03</w:t>
            </w:r>
          </w:p>
        </w:tc>
        <w:tc>
          <w:tcPr>
            <w:tcW w:w="742" w:type="dxa"/>
          </w:tcPr>
          <w:p w14:paraId="24C6744D" w14:textId="0AF049E4" w:rsidR="00B71D6D" w:rsidRPr="006077C0" w:rsidRDefault="00B71D6D" w:rsidP="00EB5CA4">
            <w:pPr>
              <w:spacing w:after="0" w:line="240" w:lineRule="auto"/>
              <w:jc w:val="center"/>
              <w:rPr>
                <w:rFonts w:ascii="Times New Roman" w:hAnsi="Times New Roman" w:cs="Times New Roman"/>
                <w:bCs/>
                <w:sz w:val="20"/>
                <w:szCs w:val="20"/>
              </w:rPr>
            </w:pPr>
            <w:r w:rsidRPr="006077C0">
              <w:rPr>
                <w:rFonts w:ascii="Times New Roman" w:hAnsi="Times New Roman" w:cs="Times New Roman"/>
                <w:bCs/>
                <w:sz w:val="20"/>
                <w:szCs w:val="20"/>
              </w:rPr>
              <w:t>0.10</w:t>
            </w:r>
          </w:p>
        </w:tc>
        <w:tc>
          <w:tcPr>
            <w:tcW w:w="832" w:type="dxa"/>
          </w:tcPr>
          <w:p w14:paraId="6C6877C6" w14:textId="637EFA8F" w:rsidR="00B71D6D" w:rsidRPr="006077C0" w:rsidRDefault="00B71D6D" w:rsidP="00EB5CA4">
            <w:pPr>
              <w:spacing w:after="0" w:line="240" w:lineRule="auto"/>
              <w:jc w:val="center"/>
              <w:rPr>
                <w:rFonts w:ascii="Times New Roman" w:hAnsi="Times New Roman" w:cs="Times New Roman"/>
                <w:bCs/>
                <w:sz w:val="20"/>
                <w:szCs w:val="20"/>
              </w:rPr>
            </w:pPr>
            <w:r w:rsidRPr="006077C0">
              <w:rPr>
                <w:rFonts w:ascii="Times New Roman" w:hAnsi="Times New Roman" w:cs="Times New Roman"/>
                <w:bCs/>
                <w:sz w:val="20"/>
                <w:szCs w:val="20"/>
              </w:rPr>
              <w:t>0.01</w:t>
            </w:r>
          </w:p>
        </w:tc>
        <w:tc>
          <w:tcPr>
            <w:tcW w:w="900" w:type="dxa"/>
          </w:tcPr>
          <w:p w14:paraId="7EC7E3E8" w14:textId="195F246E" w:rsidR="00B71D6D" w:rsidRPr="006077C0" w:rsidRDefault="00B71D6D" w:rsidP="00EB5CA4">
            <w:pPr>
              <w:spacing w:after="0" w:line="240" w:lineRule="auto"/>
              <w:jc w:val="center"/>
              <w:rPr>
                <w:rFonts w:ascii="Times New Roman" w:hAnsi="Times New Roman" w:cs="Times New Roman"/>
                <w:bCs/>
                <w:sz w:val="20"/>
                <w:szCs w:val="20"/>
              </w:rPr>
            </w:pPr>
            <w:r w:rsidRPr="006077C0">
              <w:rPr>
                <w:rFonts w:ascii="Times New Roman" w:hAnsi="Times New Roman" w:cs="Times New Roman"/>
                <w:bCs/>
                <w:sz w:val="20"/>
                <w:szCs w:val="20"/>
              </w:rPr>
              <w:t>0.02</w:t>
            </w:r>
          </w:p>
        </w:tc>
        <w:tc>
          <w:tcPr>
            <w:tcW w:w="746" w:type="dxa"/>
          </w:tcPr>
          <w:p w14:paraId="557F3A95" w14:textId="08601FBC" w:rsidR="00B71D6D" w:rsidRPr="006077C0" w:rsidRDefault="00B71D6D" w:rsidP="00EB5CA4">
            <w:pPr>
              <w:spacing w:after="0" w:line="240" w:lineRule="auto"/>
              <w:jc w:val="center"/>
              <w:rPr>
                <w:rFonts w:ascii="Times New Roman" w:hAnsi="Times New Roman" w:cs="Times New Roman"/>
                <w:bCs/>
                <w:sz w:val="20"/>
                <w:szCs w:val="20"/>
              </w:rPr>
            </w:pPr>
            <w:r w:rsidRPr="006077C0">
              <w:rPr>
                <w:rFonts w:ascii="Times New Roman" w:hAnsi="Times New Roman" w:cs="Times New Roman"/>
                <w:bCs/>
                <w:sz w:val="20"/>
                <w:szCs w:val="20"/>
              </w:rPr>
              <w:t>0.50</w:t>
            </w:r>
          </w:p>
        </w:tc>
      </w:tr>
      <w:tr w:rsidR="000C700E" w:rsidRPr="00055A2A" w14:paraId="4E3C9B12" w14:textId="77777777" w:rsidTr="00422BD5">
        <w:trPr>
          <w:jc w:val="center"/>
        </w:trPr>
        <w:tc>
          <w:tcPr>
            <w:tcW w:w="810" w:type="dxa"/>
          </w:tcPr>
          <w:p w14:paraId="73BDB30C" w14:textId="77777777" w:rsidR="00B71D6D" w:rsidRPr="00EC57AA" w:rsidRDefault="00B71D6D" w:rsidP="00EC57AA">
            <w:pPr>
              <w:pStyle w:val="ListParagraph"/>
              <w:numPr>
                <w:ilvl w:val="0"/>
                <w:numId w:val="16"/>
              </w:numPr>
              <w:spacing w:after="0"/>
              <w:rPr>
                <w:rFonts w:ascii="Times New Roman" w:hAnsi="Times New Roman" w:cs="Times New Roman"/>
                <w:bCs/>
                <w:sz w:val="20"/>
              </w:rPr>
            </w:pPr>
          </w:p>
        </w:tc>
        <w:tc>
          <w:tcPr>
            <w:tcW w:w="1260" w:type="dxa"/>
          </w:tcPr>
          <w:p w14:paraId="07DEB66B" w14:textId="0C1A9B1F" w:rsidR="00B71D6D" w:rsidRPr="006077C0" w:rsidRDefault="00B71D6D" w:rsidP="00EB5CA4">
            <w:pPr>
              <w:spacing w:after="0"/>
              <w:jc w:val="center"/>
              <w:rPr>
                <w:rFonts w:ascii="Times New Roman" w:hAnsi="Times New Roman" w:cs="Times New Roman"/>
                <w:bCs/>
                <w:sz w:val="20"/>
                <w:szCs w:val="20"/>
              </w:rPr>
            </w:pPr>
            <w:r w:rsidRPr="006077C0">
              <w:rPr>
                <w:rFonts w:ascii="Times New Roman" w:hAnsi="Times New Roman" w:cs="Times New Roman"/>
                <w:bCs/>
                <w:sz w:val="20"/>
                <w:szCs w:val="20"/>
              </w:rPr>
              <w:t>High</w:t>
            </w:r>
          </w:p>
        </w:tc>
        <w:tc>
          <w:tcPr>
            <w:tcW w:w="720" w:type="dxa"/>
          </w:tcPr>
          <w:p w14:paraId="0608EC7C" w14:textId="35697F38" w:rsidR="00B71D6D" w:rsidRPr="006077C0" w:rsidRDefault="00B71D6D" w:rsidP="00EB5CA4">
            <w:pPr>
              <w:spacing w:after="0"/>
              <w:jc w:val="center"/>
              <w:rPr>
                <w:rFonts w:ascii="Times New Roman" w:hAnsi="Times New Roman" w:cs="Times New Roman"/>
                <w:bCs/>
                <w:sz w:val="20"/>
                <w:szCs w:val="20"/>
              </w:rPr>
            </w:pPr>
            <w:r w:rsidRPr="006077C0">
              <w:rPr>
                <w:rFonts w:ascii="Times New Roman" w:hAnsi="Times New Roman" w:cs="Times New Roman"/>
                <w:bCs/>
                <w:sz w:val="20"/>
                <w:szCs w:val="20"/>
              </w:rPr>
              <w:t>1.00</w:t>
            </w:r>
          </w:p>
        </w:tc>
        <w:tc>
          <w:tcPr>
            <w:tcW w:w="716" w:type="dxa"/>
          </w:tcPr>
          <w:p w14:paraId="1F64FAB6" w14:textId="50F0B374" w:rsidR="00B71D6D" w:rsidRPr="006077C0" w:rsidRDefault="00083828" w:rsidP="00EB5CA4">
            <w:pPr>
              <w:spacing w:after="0"/>
              <w:jc w:val="center"/>
              <w:rPr>
                <w:rFonts w:ascii="Times New Roman" w:hAnsi="Times New Roman" w:cs="Times New Roman"/>
                <w:bCs/>
                <w:sz w:val="20"/>
                <w:szCs w:val="20"/>
              </w:rPr>
            </w:pPr>
            <w:r w:rsidRPr="00F61EA7">
              <w:rPr>
                <w:rFonts w:ascii="Times New Roman" w:hAnsi="Times New Roman" w:cs="Times New Roman"/>
                <w:bCs/>
                <w:sz w:val="20"/>
                <w:szCs w:val="20"/>
              </w:rPr>
              <w:t>3.00</w:t>
            </w:r>
          </w:p>
        </w:tc>
        <w:tc>
          <w:tcPr>
            <w:tcW w:w="779" w:type="dxa"/>
          </w:tcPr>
          <w:p w14:paraId="7FF2CB4A" w14:textId="5AFA2A7A" w:rsidR="00B71D6D" w:rsidRPr="006077C0" w:rsidRDefault="00B71D6D" w:rsidP="00EB5CA4">
            <w:pPr>
              <w:spacing w:after="0"/>
              <w:jc w:val="center"/>
              <w:rPr>
                <w:rFonts w:ascii="Times New Roman" w:hAnsi="Times New Roman" w:cs="Times New Roman"/>
                <w:bCs/>
                <w:sz w:val="20"/>
                <w:szCs w:val="20"/>
              </w:rPr>
            </w:pPr>
            <w:r w:rsidRPr="006077C0">
              <w:rPr>
                <w:rFonts w:ascii="Times New Roman" w:hAnsi="Times New Roman" w:cs="Times New Roman"/>
                <w:bCs/>
                <w:sz w:val="20"/>
                <w:szCs w:val="20"/>
              </w:rPr>
              <w:t>1.00</w:t>
            </w:r>
          </w:p>
        </w:tc>
        <w:tc>
          <w:tcPr>
            <w:tcW w:w="742" w:type="dxa"/>
          </w:tcPr>
          <w:p w14:paraId="206DD869" w14:textId="0973CF3A" w:rsidR="00B71D6D" w:rsidRPr="006077C0" w:rsidRDefault="00B71D6D" w:rsidP="00EB5CA4">
            <w:pPr>
              <w:spacing w:after="0"/>
              <w:jc w:val="center"/>
              <w:rPr>
                <w:rFonts w:ascii="Times New Roman" w:hAnsi="Times New Roman" w:cs="Times New Roman"/>
                <w:bCs/>
                <w:sz w:val="20"/>
                <w:szCs w:val="20"/>
              </w:rPr>
            </w:pPr>
            <w:r w:rsidRPr="006077C0">
              <w:rPr>
                <w:rFonts w:ascii="Times New Roman" w:hAnsi="Times New Roman" w:cs="Times New Roman"/>
                <w:bCs/>
                <w:sz w:val="20"/>
                <w:szCs w:val="20"/>
              </w:rPr>
              <w:t>4.00</w:t>
            </w:r>
          </w:p>
        </w:tc>
        <w:tc>
          <w:tcPr>
            <w:tcW w:w="779" w:type="dxa"/>
          </w:tcPr>
          <w:p w14:paraId="3113F7CE" w14:textId="7AAAF119" w:rsidR="00B71D6D" w:rsidRPr="006077C0" w:rsidRDefault="00B71D6D" w:rsidP="00EB5CA4">
            <w:pPr>
              <w:spacing w:after="0"/>
              <w:jc w:val="center"/>
              <w:rPr>
                <w:rFonts w:ascii="Times New Roman" w:hAnsi="Times New Roman" w:cs="Times New Roman"/>
                <w:bCs/>
                <w:sz w:val="20"/>
                <w:szCs w:val="20"/>
              </w:rPr>
            </w:pPr>
            <w:r w:rsidRPr="006077C0">
              <w:rPr>
                <w:rFonts w:ascii="Times New Roman" w:hAnsi="Times New Roman" w:cs="Times New Roman"/>
                <w:bCs/>
                <w:sz w:val="20"/>
                <w:szCs w:val="20"/>
              </w:rPr>
              <w:t>0.10</w:t>
            </w:r>
          </w:p>
        </w:tc>
        <w:tc>
          <w:tcPr>
            <w:tcW w:w="742" w:type="dxa"/>
          </w:tcPr>
          <w:p w14:paraId="6616747F" w14:textId="3F4F6268" w:rsidR="00B71D6D" w:rsidRPr="006077C0" w:rsidRDefault="00B71D6D" w:rsidP="00EB5CA4">
            <w:pPr>
              <w:spacing w:after="0"/>
              <w:jc w:val="center"/>
              <w:rPr>
                <w:rFonts w:ascii="Times New Roman" w:hAnsi="Times New Roman" w:cs="Times New Roman"/>
                <w:bCs/>
                <w:sz w:val="20"/>
                <w:szCs w:val="20"/>
              </w:rPr>
            </w:pPr>
            <w:r w:rsidRPr="006077C0">
              <w:rPr>
                <w:rFonts w:ascii="Times New Roman" w:hAnsi="Times New Roman" w:cs="Times New Roman"/>
                <w:bCs/>
                <w:sz w:val="20"/>
                <w:szCs w:val="20"/>
              </w:rPr>
              <w:t>0.40</w:t>
            </w:r>
          </w:p>
        </w:tc>
        <w:tc>
          <w:tcPr>
            <w:tcW w:w="832" w:type="dxa"/>
          </w:tcPr>
          <w:p w14:paraId="0680241A" w14:textId="524EAAF3" w:rsidR="00B71D6D" w:rsidRPr="006077C0" w:rsidRDefault="00B71D6D" w:rsidP="00EB5CA4">
            <w:pPr>
              <w:spacing w:after="0"/>
              <w:jc w:val="center"/>
              <w:rPr>
                <w:rFonts w:ascii="Times New Roman" w:hAnsi="Times New Roman" w:cs="Times New Roman"/>
                <w:bCs/>
                <w:sz w:val="20"/>
                <w:szCs w:val="20"/>
              </w:rPr>
            </w:pPr>
            <w:r w:rsidRPr="006077C0">
              <w:rPr>
                <w:rFonts w:ascii="Times New Roman" w:hAnsi="Times New Roman" w:cs="Times New Roman"/>
                <w:bCs/>
                <w:sz w:val="20"/>
                <w:szCs w:val="20"/>
              </w:rPr>
              <w:t>0.02</w:t>
            </w:r>
          </w:p>
        </w:tc>
        <w:tc>
          <w:tcPr>
            <w:tcW w:w="900" w:type="dxa"/>
          </w:tcPr>
          <w:p w14:paraId="7CF5A580" w14:textId="720559B0" w:rsidR="00B71D6D" w:rsidRPr="006077C0" w:rsidRDefault="00B71D6D" w:rsidP="00EB5CA4">
            <w:pPr>
              <w:spacing w:after="0"/>
              <w:jc w:val="center"/>
              <w:rPr>
                <w:rFonts w:ascii="Times New Roman" w:hAnsi="Times New Roman" w:cs="Times New Roman"/>
                <w:bCs/>
                <w:sz w:val="20"/>
                <w:szCs w:val="20"/>
              </w:rPr>
            </w:pPr>
            <w:r w:rsidRPr="006077C0">
              <w:rPr>
                <w:rFonts w:ascii="Times New Roman" w:hAnsi="Times New Roman" w:cs="Times New Roman"/>
                <w:bCs/>
                <w:sz w:val="20"/>
                <w:szCs w:val="20"/>
              </w:rPr>
              <w:t>0.03</w:t>
            </w:r>
          </w:p>
        </w:tc>
        <w:tc>
          <w:tcPr>
            <w:tcW w:w="746" w:type="dxa"/>
          </w:tcPr>
          <w:p w14:paraId="76DB1835" w14:textId="6AAE1BCD" w:rsidR="00B71D6D" w:rsidRPr="006077C0" w:rsidRDefault="00B71D6D" w:rsidP="00EB5CA4">
            <w:pPr>
              <w:spacing w:after="0"/>
              <w:jc w:val="center"/>
              <w:rPr>
                <w:rFonts w:ascii="Times New Roman" w:hAnsi="Times New Roman" w:cs="Times New Roman"/>
                <w:bCs/>
                <w:sz w:val="20"/>
                <w:szCs w:val="20"/>
              </w:rPr>
            </w:pPr>
            <w:r w:rsidRPr="006077C0">
              <w:rPr>
                <w:rFonts w:ascii="Times New Roman" w:hAnsi="Times New Roman" w:cs="Times New Roman"/>
                <w:bCs/>
                <w:sz w:val="20"/>
                <w:szCs w:val="20"/>
              </w:rPr>
              <w:t>2.00</w:t>
            </w:r>
          </w:p>
        </w:tc>
      </w:tr>
    </w:tbl>
    <w:p w14:paraId="135B8089" w14:textId="1122B1FF" w:rsidR="00ED6A6C" w:rsidRPr="006077C0" w:rsidRDefault="00347EA8" w:rsidP="00422BD5">
      <w:pPr>
        <w:pStyle w:val="NoSpacing"/>
        <w:spacing w:before="120" w:after="120" w:line="276" w:lineRule="auto"/>
        <w:ind w:left="360"/>
        <w:rPr>
          <w:rFonts w:ascii="Times New Roman" w:hAnsi="Times New Roman" w:cs="Times New Roman"/>
          <w:bCs/>
          <w:sz w:val="16"/>
          <w:szCs w:val="16"/>
          <w:lang w:val="en-IN"/>
        </w:rPr>
      </w:pPr>
      <w:r w:rsidRPr="006077C0">
        <w:rPr>
          <w:rFonts w:ascii="Times New Roman" w:hAnsi="Times New Roman" w:cs="Times New Roman"/>
          <w:bCs/>
          <w:sz w:val="16"/>
          <w:szCs w:val="16"/>
          <w:lang w:val="en-IN"/>
        </w:rPr>
        <w:t>NOTES</w:t>
      </w:r>
    </w:p>
    <w:p w14:paraId="385EBEC5" w14:textId="0BECF347" w:rsidR="0001204B" w:rsidRPr="006077C0" w:rsidRDefault="0001204B" w:rsidP="00422BD5">
      <w:pPr>
        <w:pStyle w:val="NoSpacing"/>
        <w:numPr>
          <w:ilvl w:val="0"/>
          <w:numId w:val="11"/>
        </w:numPr>
        <w:ind w:left="540" w:hanging="180"/>
        <w:rPr>
          <w:rFonts w:ascii="Times New Roman" w:hAnsi="Times New Roman" w:cs="Times New Roman"/>
          <w:b/>
          <w:sz w:val="16"/>
          <w:szCs w:val="16"/>
          <w:lang w:val="en-IN"/>
        </w:rPr>
      </w:pPr>
      <w:r w:rsidRPr="006077C0">
        <w:rPr>
          <w:rFonts w:ascii="Times New Roman" w:hAnsi="Times New Roman" w:cs="Times New Roman"/>
          <w:sz w:val="16"/>
          <w:szCs w:val="16"/>
          <w:lang w:val="en-IN"/>
        </w:rPr>
        <w:t>For Ni content</w:t>
      </w:r>
      <w:r w:rsidR="000C700E">
        <w:rPr>
          <w:rFonts w:ascii="Times New Roman" w:hAnsi="Times New Roman" w:cs="Times New Roman"/>
          <w:sz w:val="16"/>
          <w:szCs w:val="16"/>
          <w:lang w:val="en-IN"/>
        </w:rPr>
        <w:t>,</w:t>
      </w:r>
      <w:r w:rsidRPr="006077C0">
        <w:rPr>
          <w:rFonts w:ascii="Times New Roman" w:hAnsi="Times New Roman" w:cs="Times New Roman"/>
          <w:sz w:val="16"/>
          <w:szCs w:val="16"/>
          <w:lang w:val="en-IN"/>
        </w:rPr>
        <w:t xml:space="preserve"> </w:t>
      </w:r>
      <w:r w:rsidRPr="00422BD5">
        <w:rPr>
          <w:rFonts w:ascii="Times New Roman" w:hAnsi="Times New Roman" w:cs="Times New Roman"/>
          <w:i/>
          <w:iCs/>
          <w:sz w:val="16"/>
          <w:szCs w:val="16"/>
          <w:lang w:val="en-IN"/>
        </w:rPr>
        <w:t>see</w:t>
      </w:r>
      <w:r w:rsidRPr="006077C0">
        <w:rPr>
          <w:rFonts w:ascii="Times New Roman" w:hAnsi="Times New Roman" w:cs="Times New Roman"/>
          <w:sz w:val="16"/>
          <w:szCs w:val="16"/>
          <w:lang w:val="en-IN"/>
        </w:rPr>
        <w:t xml:space="preserve"> </w:t>
      </w:r>
      <w:r w:rsidRPr="00422BD5">
        <w:rPr>
          <w:rFonts w:ascii="Times New Roman" w:hAnsi="Times New Roman" w:cs="Times New Roman"/>
          <w:sz w:val="16"/>
          <w:szCs w:val="16"/>
          <w:lang w:val="en-IN"/>
        </w:rPr>
        <w:t>Table 1</w:t>
      </w:r>
      <w:r w:rsidR="00B71D6D" w:rsidRPr="00422BD5">
        <w:rPr>
          <w:rFonts w:ascii="Times New Roman" w:hAnsi="Times New Roman" w:cs="Times New Roman"/>
          <w:sz w:val="16"/>
          <w:szCs w:val="16"/>
          <w:lang w:val="en-IN"/>
        </w:rPr>
        <w:t>.</w:t>
      </w:r>
    </w:p>
    <w:p w14:paraId="25C94B7B" w14:textId="60424E2D" w:rsidR="00ED6A6C" w:rsidRPr="006077C0" w:rsidRDefault="0001204B" w:rsidP="00422BD5">
      <w:pPr>
        <w:pStyle w:val="NoSpacing"/>
        <w:numPr>
          <w:ilvl w:val="0"/>
          <w:numId w:val="11"/>
        </w:numPr>
        <w:ind w:left="540" w:hanging="180"/>
        <w:rPr>
          <w:rFonts w:ascii="Times New Roman" w:hAnsi="Times New Roman" w:cs="Times New Roman"/>
          <w:sz w:val="16"/>
          <w:szCs w:val="16"/>
          <w:lang w:val="en-IN"/>
        </w:rPr>
      </w:pPr>
      <w:r w:rsidRPr="006077C0">
        <w:rPr>
          <w:rFonts w:ascii="Times New Roman" w:hAnsi="Times New Roman" w:cs="Times New Roman"/>
          <w:sz w:val="16"/>
          <w:szCs w:val="16"/>
          <w:lang w:val="en-IN"/>
        </w:rPr>
        <w:t>Copper 0.2</w:t>
      </w:r>
      <w:r w:rsidR="000C700E">
        <w:rPr>
          <w:rFonts w:ascii="Times New Roman" w:hAnsi="Times New Roman" w:cs="Times New Roman"/>
          <w:sz w:val="16"/>
          <w:szCs w:val="16"/>
          <w:lang w:val="en-IN"/>
        </w:rPr>
        <w:t xml:space="preserve"> percent, </w:t>
      </w:r>
      <w:r w:rsidR="00455569" w:rsidRPr="00422BD5">
        <w:rPr>
          <w:rFonts w:ascii="Times New Roman" w:hAnsi="Times New Roman" w:cs="Times New Roman"/>
          <w:i/>
          <w:iCs/>
          <w:sz w:val="16"/>
          <w:szCs w:val="16"/>
          <w:lang w:val="en-IN"/>
        </w:rPr>
        <w:t>Max</w:t>
      </w:r>
      <w:r w:rsidR="00455569">
        <w:rPr>
          <w:rFonts w:ascii="Times New Roman" w:hAnsi="Times New Roman" w:cs="Times New Roman"/>
          <w:sz w:val="16"/>
          <w:szCs w:val="16"/>
          <w:lang w:val="en-IN"/>
        </w:rPr>
        <w:t>.</w:t>
      </w:r>
    </w:p>
    <w:p w14:paraId="67593164" w14:textId="6ABDEB7D" w:rsidR="008B098D" w:rsidRPr="006077C0" w:rsidRDefault="0001204B" w:rsidP="00422BD5">
      <w:pPr>
        <w:pStyle w:val="NoSpacing"/>
        <w:numPr>
          <w:ilvl w:val="0"/>
          <w:numId w:val="11"/>
        </w:numPr>
        <w:ind w:left="540" w:hanging="180"/>
        <w:rPr>
          <w:rFonts w:ascii="Times New Roman" w:hAnsi="Times New Roman" w:cs="Times New Roman"/>
          <w:sz w:val="16"/>
          <w:szCs w:val="16"/>
          <w:lang w:val="en-IN"/>
        </w:rPr>
      </w:pPr>
      <w:r w:rsidRPr="006077C0">
        <w:rPr>
          <w:rFonts w:ascii="Times New Roman" w:hAnsi="Times New Roman" w:cs="Times New Roman"/>
          <w:sz w:val="16"/>
          <w:szCs w:val="16"/>
          <w:lang w:val="en-IN"/>
        </w:rPr>
        <w:t>Manganese 0.5</w:t>
      </w:r>
      <w:r w:rsidR="000C700E">
        <w:rPr>
          <w:rFonts w:ascii="Times New Roman" w:hAnsi="Times New Roman" w:cs="Times New Roman"/>
          <w:sz w:val="16"/>
          <w:szCs w:val="16"/>
          <w:lang w:val="en-IN"/>
        </w:rPr>
        <w:t xml:space="preserve"> percent</w:t>
      </w:r>
      <w:r w:rsidR="00455569">
        <w:rPr>
          <w:rFonts w:ascii="Times New Roman" w:hAnsi="Times New Roman" w:cs="Times New Roman"/>
          <w:sz w:val="16"/>
          <w:szCs w:val="16"/>
          <w:lang w:val="en-IN"/>
        </w:rPr>
        <w:t xml:space="preserve">, </w:t>
      </w:r>
      <w:r w:rsidR="00455569" w:rsidRPr="00422BD5">
        <w:rPr>
          <w:rFonts w:ascii="Times New Roman" w:hAnsi="Times New Roman" w:cs="Times New Roman"/>
          <w:i/>
          <w:iCs/>
          <w:sz w:val="16"/>
          <w:szCs w:val="16"/>
          <w:lang w:val="en-IN"/>
        </w:rPr>
        <w:t>Max</w:t>
      </w:r>
      <w:r w:rsidR="00455569">
        <w:rPr>
          <w:rFonts w:ascii="Times New Roman" w:hAnsi="Times New Roman" w:cs="Times New Roman"/>
          <w:sz w:val="16"/>
          <w:szCs w:val="16"/>
          <w:lang w:val="en-IN"/>
        </w:rPr>
        <w:t>.</w:t>
      </w:r>
    </w:p>
    <w:p w14:paraId="693535FF" w14:textId="12FFFDC5" w:rsidR="00400197" w:rsidRPr="006077C0" w:rsidRDefault="001C23F8" w:rsidP="00422BD5">
      <w:pPr>
        <w:pStyle w:val="NoSpacing"/>
        <w:numPr>
          <w:ilvl w:val="0"/>
          <w:numId w:val="11"/>
        </w:numPr>
        <w:ind w:left="540" w:hanging="180"/>
        <w:rPr>
          <w:rFonts w:ascii="Times New Roman" w:hAnsi="Times New Roman" w:cs="Times New Roman"/>
          <w:sz w:val="16"/>
          <w:szCs w:val="16"/>
          <w:lang w:val="en-IN"/>
        </w:rPr>
      </w:pPr>
      <w:r w:rsidRPr="006077C0">
        <w:rPr>
          <w:rFonts w:ascii="Times New Roman" w:hAnsi="Times New Roman" w:cs="Times New Roman"/>
          <w:sz w:val="16"/>
          <w:szCs w:val="16"/>
          <w:lang w:val="en-IN"/>
        </w:rPr>
        <w:t>Other elements such as arsenic, bismuth, lead, antimony and tin each</w:t>
      </w:r>
      <w:r w:rsidR="008B098D" w:rsidRPr="006077C0">
        <w:rPr>
          <w:rFonts w:ascii="Times New Roman" w:hAnsi="Times New Roman" w:cs="Times New Roman"/>
          <w:sz w:val="16"/>
          <w:szCs w:val="16"/>
          <w:lang w:val="en-IN"/>
        </w:rPr>
        <w:t xml:space="preserve"> shall not exceed mass fraction of 0.010 </w:t>
      </w:r>
      <w:r w:rsidR="00327038">
        <w:rPr>
          <w:rFonts w:ascii="Times New Roman" w:hAnsi="Times New Roman" w:cs="Times New Roman"/>
          <w:sz w:val="16"/>
          <w:szCs w:val="16"/>
          <w:lang w:val="en-IN"/>
        </w:rPr>
        <w:t>percent</w:t>
      </w:r>
      <w:r w:rsidR="008B098D" w:rsidRPr="006077C0">
        <w:rPr>
          <w:rFonts w:ascii="Times New Roman" w:hAnsi="Times New Roman" w:cs="Times New Roman"/>
          <w:sz w:val="16"/>
          <w:szCs w:val="16"/>
          <w:lang w:val="en-IN"/>
        </w:rPr>
        <w:t>.</w:t>
      </w:r>
      <w:r w:rsidRPr="006077C0">
        <w:rPr>
          <w:rFonts w:ascii="Times New Roman" w:hAnsi="Times New Roman" w:cs="Times New Roman"/>
          <w:sz w:val="16"/>
          <w:szCs w:val="16"/>
          <w:lang w:val="en-IN"/>
        </w:rPr>
        <w:t xml:space="preserve"> </w:t>
      </w:r>
      <w:r w:rsidR="008B098D" w:rsidRPr="006077C0">
        <w:rPr>
          <w:rFonts w:ascii="Times New Roman" w:hAnsi="Times New Roman" w:cs="Times New Roman"/>
          <w:sz w:val="16"/>
          <w:szCs w:val="16"/>
          <w:lang w:val="en-IN"/>
        </w:rPr>
        <w:t xml:space="preserve">If exceeds, </w:t>
      </w:r>
      <w:r w:rsidRPr="006077C0">
        <w:rPr>
          <w:rFonts w:ascii="Times New Roman" w:hAnsi="Times New Roman" w:cs="Times New Roman"/>
          <w:sz w:val="16"/>
          <w:szCs w:val="16"/>
          <w:lang w:val="en-IN"/>
        </w:rPr>
        <w:t>this shall be indicated</w:t>
      </w:r>
      <w:r w:rsidR="00225CCE" w:rsidRPr="006077C0">
        <w:rPr>
          <w:rFonts w:ascii="Times New Roman" w:hAnsi="Times New Roman" w:cs="Times New Roman"/>
          <w:sz w:val="16"/>
          <w:szCs w:val="16"/>
          <w:lang w:val="en-IN"/>
        </w:rPr>
        <w:t xml:space="preserve"> </w:t>
      </w:r>
      <w:r w:rsidRPr="006077C0">
        <w:rPr>
          <w:rFonts w:ascii="Times New Roman" w:hAnsi="Times New Roman" w:cs="Times New Roman"/>
          <w:sz w:val="16"/>
          <w:szCs w:val="16"/>
          <w:lang w:val="en-IN"/>
        </w:rPr>
        <w:t>and agreed upon between the supplier and the purchaser.</w:t>
      </w:r>
    </w:p>
    <w:p w14:paraId="39C0C8A8" w14:textId="1747827F" w:rsidR="00ED6A6C" w:rsidRPr="006077C0" w:rsidRDefault="00ED6A6C" w:rsidP="00422BD5">
      <w:pPr>
        <w:pStyle w:val="NoSpacing"/>
        <w:pBdr>
          <w:bottom w:val="single" w:sz="12" w:space="0" w:color="auto"/>
        </w:pBdr>
        <w:rPr>
          <w:rFonts w:ascii="Times New Roman" w:hAnsi="Times New Roman" w:cs="Times New Roman"/>
          <w:sz w:val="20"/>
          <w:lang w:val="en-IN"/>
        </w:rPr>
      </w:pPr>
    </w:p>
    <w:p w14:paraId="78E6D850" w14:textId="77777777" w:rsidR="00D0074F" w:rsidRPr="006077C0" w:rsidRDefault="00D0074F" w:rsidP="007E31E2">
      <w:pPr>
        <w:tabs>
          <w:tab w:val="left" w:pos="930"/>
        </w:tabs>
        <w:spacing w:line="240" w:lineRule="auto"/>
        <w:jc w:val="both"/>
        <w:rPr>
          <w:rFonts w:ascii="Times New Roman" w:hAnsi="Times New Roman" w:cs="Times New Roman"/>
          <w:b/>
          <w:bCs/>
          <w:sz w:val="20"/>
          <w:lang w:val="en-IN"/>
        </w:rPr>
      </w:pPr>
    </w:p>
    <w:p w14:paraId="160AAA22" w14:textId="4DF56D4E" w:rsidR="00BA4AED" w:rsidRDefault="00BA4AED" w:rsidP="007E31E2">
      <w:pPr>
        <w:tabs>
          <w:tab w:val="left" w:pos="930"/>
        </w:tabs>
        <w:spacing w:line="240" w:lineRule="auto"/>
        <w:jc w:val="both"/>
        <w:rPr>
          <w:rFonts w:ascii="Times New Roman" w:hAnsi="Times New Roman" w:cs="Times New Roman"/>
          <w:b/>
          <w:bCs/>
          <w:sz w:val="20"/>
          <w:lang w:val="en-IN"/>
        </w:rPr>
        <w:sectPr w:rsidR="00BA4AED" w:rsidSect="00422BD5">
          <w:type w:val="continuous"/>
          <w:pgSz w:w="11906" w:h="16838" w:code="9"/>
          <w:pgMar w:top="1440" w:right="1440" w:bottom="1440" w:left="1440" w:header="720" w:footer="720" w:gutter="0"/>
          <w:cols w:space="720"/>
          <w:docGrid w:linePitch="360"/>
        </w:sectPr>
      </w:pPr>
    </w:p>
    <w:p w14:paraId="795ABF3E" w14:textId="43D1429E" w:rsidR="00BF2191" w:rsidRPr="00EB5CA4" w:rsidRDefault="00347EA8" w:rsidP="00BF2191">
      <w:pPr>
        <w:pStyle w:val="NoSpacing"/>
        <w:spacing w:after="120" w:line="20" w:lineRule="atLeast"/>
        <w:jc w:val="both"/>
        <w:rPr>
          <w:rFonts w:ascii="Times New Roman" w:hAnsi="Times New Roman" w:cs="Times New Roman"/>
          <w:sz w:val="20"/>
        </w:rPr>
      </w:pPr>
      <w:r w:rsidRPr="00BF2191">
        <w:rPr>
          <w:rFonts w:ascii="Times New Roman" w:hAnsi="Times New Roman" w:cs="Times New Roman"/>
          <w:b/>
          <w:bCs/>
          <w:sz w:val="20"/>
          <w:lang w:val="en-IN"/>
        </w:rPr>
        <w:lastRenderedPageBreak/>
        <w:t>7</w:t>
      </w:r>
      <w:r w:rsidRPr="00BF2191">
        <w:rPr>
          <w:rFonts w:ascii="Times New Roman" w:hAnsi="Times New Roman" w:cs="Times New Roman"/>
          <w:b/>
          <w:bCs/>
          <w:sz w:val="20"/>
        </w:rPr>
        <w:t xml:space="preserve">.2 </w:t>
      </w:r>
      <w:r w:rsidR="00BF2191" w:rsidRPr="00EB5CA4">
        <w:rPr>
          <w:rFonts w:ascii="Times New Roman" w:hAnsi="Times New Roman" w:cs="Times New Roman"/>
          <w:sz w:val="20"/>
        </w:rPr>
        <w:t>The chemical composition of the material shall be determined either by the methods specified in</w:t>
      </w:r>
      <w:r w:rsidR="00327038">
        <w:rPr>
          <w:rFonts w:ascii="Times New Roman" w:hAnsi="Times New Roman" w:cs="Times New Roman"/>
          <w:sz w:val="20"/>
        </w:rPr>
        <w:t xml:space="preserve">        </w:t>
      </w:r>
      <w:r w:rsidR="00BF2191" w:rsidRPr="00D463EC">
        <w:rPr>
          <w:rFonts w:ascii="Times New Roman" w:hAnsi="Times New Roman" w:cs="Times New Roman"/>
          <w:sz w:val="20"/>
        </w:rPr>
        <w:t xml:space="preserve"> </w:t>
      </w:r>
      <w:r w:rsidR="00BF2191" w:rsidRPr="00422BD5">
        <w:rPr>
          <w:rFonts w:ascii="Times New Roman" w:hAnsi="Times New Roman" w:cs="Times New Roman"/>
          <w:sz w:val="20"/>
        </w:rPr>
        <w:t xml:space="preserve">IS 17319, IS 17320, IS 17321, IS 17322, IS 17323, </w:t>
      </w:r>
      <w:r w:rsidR="00A31883" w:rsidRPr="00422BD5">
        <w:rPr>
          <w:rFonts w:ascii="Times New Roman" w:hAnsi="Times New Roman" w:cs="Times New Roman"/>
          <w:sz w:val="20"/>
        </w:rPr>
        <w:t xml:space="preserve">IS </w:t>
      </w:r>
      <w:r w:rsidR="00BF2191" w:rsidRPr="00422BD5">
        <w:rPr>
          <w:rFonts w:ascii="Times New Roman" w:hAnsi="Times New Roman" w:cs="Times New Roman"/>
          <w:sz w:val="20"/>
        </w:rPr>
        <w:t xml:space="preserve">17324, IS 17325 </w:t>
      </w:r>
      <w:r w:rsidR="00BF2191" w:rsidRPr="00D463EC">
        <w:rPr>
          <w:rFonts w:ascii="Times New Roman" w:hAnsi="Times New Roman" w:cs="Times New Roman"/>
          <w:sz w:val="20"/>
        </w:rPr>
        <w:t>and</w:t>
      </w:r>
      <w:r w:rsidR="00BF2191" w:rsidRPr="00422BD5">
        <w:rPr>
          <w:rFonts w:ascii="Times New Roman" w:hAnsi="Times New Roman" w:cs="Times New Roman"/>
          <w:sz w:val="20"/>
        </w:rPr>
        <w:t xml:space="preserve"> IS 17835</w:t>
      </w:r>
      <w:r w:rsidR="00BF2191">
        <w:rPr>
          <w:rFonts w:ascii="Times New Roman" w:hAnsi="Times New Roman" w:cs="Times New Roman"/>
          <w:sz w:val="20"/>
        </w:rPr>
        <w:t xml:space="preserve"> </w:t>
      </w:r>
      <w:r w:rsidR="00BF2191" w:rsidRPr="00EB5CA4">
        <w:rPr>
          <w:rFonts w:ascii="Times New Roman" w:hAnsi="Times New Roman" w:cs="Times New Roman"/>
          <w:sz w:val="20"/>
        </w:rPr>
        <w:t xml:space="preserve">or any other established instrumental/chemical method. In case of dispute, the procedure given in the latest version of </w:t>
      </w:r>
      <w:r w:rsidR="00BF2191">
        <w:rPr>
          <w:rFonts w:ascii="Times New Roman" w:hAnsi="Times New Roman" w:cs="Times New Roman"/>
          <w:sz w:val="20"/>
        </w:rPr>
        <w:t>above mentioned Indian standard</w:t>
      </w:r>
      <w:r w:rsidR="00BF2191" w:rsidRPr="00EB5CA4">
        <w:rPr>
          <w:rFonts w:ascii="Times New Roman" w:hAnsi="Times New Roman" w:cs="Times New Roman"/>
          <w:sz w:val="20"/>
        </w:rPr>
        <w:t xml:space="preserve"> shall be the referee method. However, where the method is not given </w:t>
      </w:r>
      <w:r w:rsidR="00BF2191" w:rsidRPr="00D463EC">
        <w:rPr>
          <w:rFonts w:ascii="Times New Roman" w:hAnsi="Times New Roman" w:cs="Times New Roman"/>
          <w:sz w:val="20"/>
        </w:rPr>
        <w:t xml:space="preserve">in </w:t>
      </w:r>
      <w:r w:rsidR="00BF2191" w:rsidRPr="00422BD5">
        <w:rPr>
          <w:rFonts w:ascii="Times New Roman" w:hAnsi="Times New Roman" w:cs="Times New Roman"/>
          <w:sz w:val="20"/>
        </w:rPr>
        <w:t xml:space="preserve">IS 17319, IS 17320, IS 17321, IS 17322, IS 17323, 17324, IS 17325 </w:t>
      </w:r>
      <w:r w:rsidR="00BF2191" w:rsidRPr="00D463EC">
        <w:rPr>
          <w:rFonts w:ascii="Times New Roman" w:hAnsi="Times New Roman" w:cs="Times New Roman"/>
          <w:sz w:val="20"/>
        </w:rPr>
        <w:t>and</w:t>
      </w:r>
      <w:r w:rsidR="00BF2191" w:rsidRPr="00422BD5">
        <w:rPr>
          <w:rFonts w:ascii="Times New Roman" w:hAnsi="Times New Roman" w:cs="Times New Roman"/>
          <w:sz w:val="20"/>
        </w:rPr>
        <w:t xml:space="preserve"> IS 17835</w:t>
      </w:r>
      <w:r w:rsidR="00BF2191" w:rsidRPr="00EB5CA4">
        <w:rPr>
          <w:rFonts w:ascii="Times New Roman" w:hAnsi="Times New Roman" w:cs="Times New Roman"/>
          <w:sz w:val="20"/>
        </w:rPr>
        <w:t xml:space="preserve">, the referee </w:t>
      </w:r>
      <w:r w:rsidR="00BF2191" w:rsidRPr="00EB5CA4">
        <w:rPr>
          <w:rFonts w:ascii="Times New Roman" w:hAnsi="Times New Roman" w:cs="Times New Roman"/>
          <w:sz w:val="20"/>
        </w:rPr>
        <w:lastRenderedPageBreak/>
        <w:t>method shall be agreed to between the purchaser and the manufacturer.</w:t>
      </w:r>
    </w:p>
    <w:p w14:paraId="50103BF7" w14:textId="77777777" w:rsidR="00ED6A6C" w:rsidRPr="006077C0" w:rsidRDefault="00347EA8" w:rsidP="006077C0">
      <w:pPr>
        <w:tabs>
          <w:tab w:val="left" w:pos="930"/>
        </w:tabs>
        <w:spacing w:after="120" w:line="240" w:lineRule="auto"/>
        <w:jc w:val="both"/>
        <w:rPr>
          <w:rFonts w:ascii="Times New Roman" w:hAnsi="Times New Roman" w:cs="Times New Roman"/>
          <w:b/>
          <w:sz w:val="20"/>
        </w:rPr>
      </w:pPr>
      <w:r w:rsidRPr="006077C0">
        <w:rPr>
          <w:rFonts w:ascii="Times New Roman" w:hAnsi="Times New Roman" w:cs="Times New Roman"/>
          <w:b/>
          <w:sz w:val="20"/>
        </w:rPr>
        <w:t>8 FORM OF DELIVERY AND FORMATION OF LOTS</w:t>
      </w:r>
    </w:p>
    <w:p w14:paraId="19D9655D" w14:textId="77777777" w:rsidR="00ED6A6C" w:rsidRPr="006077C0" w:rsidRDefault="00347EA8" w:rsidP="006077C0">
      <w:pPr>
        <w:tabs>
          <w:tab w:val="left" w:pos="930"/>
        </w:tabs>
        <w:spacing w:after="120" w:line="240" w:lineRule="auto"/>
        <w:jc w:val="both"/>
        <w:rPr>
          <w:rFonts w:ascii="Times New Roman" w:hAnsi="Times New Roman" w:cs="Times New Roman"/>
          <w:b/>
          <w:sz w:val="20"/>
        </w:rPr>
      </w:pPr>
      <w:r w:rsidRPr="006077C0">
        <w:rPr>
          <w:rFonts w:ascii="Times New Roman" w:hAnsi="Times New Roman" w:cs="Times New Roman"/>
          <w:b/>
          <w:sz w:val="20"/>
        </w:rPr>
        <w:t xml:space="preserve"> 8.1 General</w:t>
      </w:r>
    </w:p>
    <w:p w14:paraId="5DDBA585" w14:textId="01B71C80" w:rsidR="00327038" w:rsidRDefault="00CA1A0C" w:rsidP="00422BD5">
      <w:pPr>
        <w:pStyle w:val="NoSpacing"/>
        <w:spacing w:after="120"/>
        <w:jc w:val="both"/>
        <w:rPr>
          <w:rFonts w:ascii="Times New Roman" w:hAnsi="Times New Roman" w:cs="Times New Roman"/>
          <w:color w:val="000000"/>
          <w:sz w:val="20"/>
        </w:rPr>
      </w:pPr>
      <w:r w:rsidRPr="006077C0">
        <w:rPr>
          <w:rFonts w:ascii="Times New Roman" w:hAnsi="Times New Roman" w:cs="Times New Roman"/>
          <w:sz w:val="20"/>
        </w:rPr>
        <w:t>Ferronickel</w:t>
      </w:r>
      <w:r w:rsidRPr="006077C0">
        <w:rPr>
          <w:rFonts w:ascii="Times New Roman" w:hAnsi="Times New Roman" w:cs="Times New Roman"/>
          <w:color w:val="000000"/>
          <w:sz w:val="20"/>
        </w:rPr>
        <w:t xml:space="preserve"> may be delivered as agreed between the supplier and the purchaser in various forms, </w:t>
      </w:r>
      <w:r w:rsidR="00327038">
        <w:rPr>
          <w:rFonts w:ascii="Times New Roman" w:hAnsi="Times New Roman" w:cs="Times New Roman"/>
          <w:color w:val="000000"/>
          <w:sz w:val="20"/>
        </w:rPr>
        <w:t>for example,</w:t>
      </w:r>
      <w:r w:rsidRPr="006077C0">
        <w:rPr>
          <w:rFonts w:ascii="Times New Roman" w:hAnsi="Times New Roman" w:cs="Times New Roman"/>
          <w:color w:val="000000"/>
          <w:sz w:val="20"/>
        </w:rPr>
        <w:t xml:space="preserve"> ingots, </w:t>
      </w:r>
      <w:r w:rsidRPr="00422BD5">
        <w:rPr>
          <w:rFonts w:ascii="Times New Roman" w:hAnsi="Times New Roman" w:cs="Times New Roman"/>
          <w:color w:val="000000"/>
          <w:spacing w:val="2"/>
          <w:sz w:val="20"/>
        </w:rPr>
        <w:t>pieces or shot. The delivered lots,</w:t>
      </w:r>
    </w:p>
    <w:p w14:paraId="441267E4" w14:textId="68CD1B3C" w:rsidR="00ED6A6C" w:rsidRPr="00F61EA7" w:rsidRDefault="00CA1A0C" w:rsidP="00CA1A0C">
      <w:pPr>
        <w:pStyle w:val="NoSpacing"/>
        <w:spacing w:after="120"/>
        <w:jc w:val="both"/>
      </w:pPr>
      <w:r w:rsidRPr="006077C0">
        <w:rPr>
          <w:rFonts w:ascii="Times New Roman" w:hAnsi="Times New Roman" w:cs="Times New Roman"/>
          <w:color w:val="000000"/>
          <w:sz w:val="20"/>
        </w:rPr>
        <w:lastRenderedPageBreak/>
        <w:t xml:space="preserve">except by special agreement, shall have a minimum tonnage of </w:t>
      </w:r>
      <w:r w:rsidRPr="00422BD5">
        <w:rPr>
          <w:rFonts w:ascii="Times New Roman" w:hAnsi="Times New Roman" w:cs="Times New Roman"/>
          <w:color w:val="000000"/>
          <w:sz w:val="20"/>
        </w:rPr>
        <w:t>5 t</w:t>
      </w:r>
      <w:r w:rsidRPr="00F61EA7">
        <w:rPr>
          <w:rFonts w:ascii="Times New Roman" w:hAnsi="Times New Roman" w:cs="Times New Roman"/>
          <w:color w:val="000000"/>
          <w:sz w:val="20"/>
        </w:rPr>
        <w:t>.</w:t>
      </w:r>
      <w:r w:rsidR="00276BF0" w:rsidRPr="00F61EA7">
        <w:rPr>
          <w:rFonts w:ascii="Times New Roman" w:hAnsi="Times New Roman" w:cs="Times New Roman"/>
          <w:color w:val="000000"/>
          <w:sz w:val="20"/>
        </w:rPr>
        <w:t xml:space="preserve"> The sizes range </w:t>
      </w:r>
      <w:r w:rsidR="00024730" w:rsidRPr="00F61EA7">
        <w:rPr>
          <w:rFonts w:ascii="Times New Roman" w:hAnsi="Times New Roman" w:cs="Times New Roman"/>
          <w:color w:val="000000"/>
          <w:sz w:val="20"/>
        </w:rPr>
        <w:t xml:space="preserve">and tolerance </w:t>
      </w:r>
      <w:r w:rsidR="00276BF0" w:rsidRPr="00F61EA7">
        <w:rPr>
          <w:rFonts w:ascii="Times New Roman" w:hAnsi="Times New Roman" w:cs="Times New Roman"/>
          <w:color w:val="000000"/>
          <w:sz w:val="20"/>
        </w:rPr>
        <w:t>of ferronickel shall be as agreed be the supplier and the purchaser.</w:t>
      </w:r>
    </w:p>
    <w:p w14:paraId="148EEBA9" w14:textId="105B65D1" w:rsidR="00F4168C" w:rsidRDefault="00B5394A" w:rsidP="006077C0">
      <w:pPr>
        <w:tabs>
          <w:tab w:val="left" w:pos="930"/>
        </w:tabs>
        <w:spacing w:after="120" w:line="240" w:lineRule="auto"/>
        <w:jc w:val="both"/>
        <w:rPr>
          <w:rFonts w:ascii="Times New Roman" w:hAnsi="Times New Roman" w:cs="Times New Roman"/>
          <w:b/>
          <w:bCs/>
          <w:sz w:val="20"/>
          <w:lang w:val="en-IN"/>
        </w:rPr>
      </w:pPr>
      <w:r w:rsidRPr="00F61EA7">
        <w:rPr>
          <w:rFonts w:ascii="Times New Roman" w:hAnsi="Times New Roman" w:cs="Times New Roman"/>
          <w:b/>
          <w:bCs/>
          <w:sz w:val="20"/>
          <w:lang w:val="en-IN"/>
        </w:rPr>
        <w:t>8.1.1</w:t>
      </w:r>
      <w:r w:rsidR="00347EA8" w:rsidRPr="00F61EA7">
        <w:rPr>
          <w:rFonts w:ascii="Times New Roman" w:hAnsi="Times New Roman" w:cs="Times New Roman"/>
          <w:b/>
          <w:bCs/>
          <w:sz w:val="20"/>
          <w:lang w:val="en-IN"/>
        </w:rPr>
        <w:t xml:space="preserve"> </w:t>
      </w:r>
      <w:r w:rsidR="00347EA8" w:rsidRPr="00F61EA7">
        <w:rPr>
          <w:rFonts w:ascii="Times New Roman" w:hAnsi="Times New Roman" w:cs="Times New Roman"/>
          <w:i/>
          <w:iCs/>
          <w:sz w:val="20"/>
          <w:lang w:val="en-IN"/>
        </w:rPr>
        <w:t xml:space="preserve">Ferronickel in </w:t>
      </w:r>
      <w:r w:rsidR="00327038">
        <w:rPr>
          <w:rFonts w:ascii="Times New Roman" w:hAnsi="Times New Roman" w:cs="Times New Roman"/>
          <w:i/>
          <w:iCs/>
          <w:sz w:val="20"/>
          <w:lang w:val="en-IN"/>
        </w:rPr>
        <w:t>I</w:t>
      </w:r>
      <w:r w:rsidR="00327038" w:rsidRPr="00F61EA7">
        <w:rPr>
          <w:rFonts w:ascii="Times New Roman" w:hAnsi="Times New Roman" w:cs="Times New Roman"/>
          <w:i/>
          <w:iCs/>
          <w:sz w:val="20"/>
          <w:lang w:val="en-IN"/>
        </w:rPr>
        <w:t>ngots</w:t>
      </w:r>
      <w:r w:rsidR="00327038" w:rsidRPr="006077C0">
        <w:rPr>
          <w:rFonts w:ascii="Times New Roman" w:hAnsi="Times New Roman" w:cs="Times New Roman"/>
          <w:b/>
          <w:bCs/>
          <w:sz w:val="20"/>
          <w:lang w:val="en-IN"/>
        </w:rPr>
        <w:t xml:space="preserve"> </w:t>
      </w:r>
    </w:p>
    <w:p w14:paraId="11287E22" w14:textId="171D78D1" w:rsidR="00ED6A6C" w:rsidRPr="006077C0" w:rsidRDefault="00347EA8" w:rsidP="006077C0">
      <w:pPr>
        <w:tabs>
          <w:tab w:val="left" w:pos="930"/>
        </w:tabs>
        <w:spacing w:after="120" w:line="240" w:lineRule="auto"/>
        <w:jc w:val="both"/>
        <w:rPr>
          <w:rFonts w:ascii="Times New Roman" w:hAnsi="Times New Roman" w:cs="Times New Roman"/>
          <w:sz w:val="20"/>
          <w:lang w:val="en-IN"/>
        </w:rPr>
      </w:pPr>
      <w:r w:rsidRPr="006077C0">
        <w:rPr>
          <w:rFonts w:ascii="Times New Roman" w:hAnsi="Times New Roman" w:cs="Times New Roman"/>
          <w:sz w:val="20"/>
          <w:lang w:val="en-IN"/>
        </w:rPr>
        <w:t xml:space="preserve">Ingots may be supplied notched or </w:t>
      </w:r>
      <w:proofErr w:type="spellStart"/>
      <w:r w:rsidRPr="006077C0">
        <w:rPr>
          <w:rFonts w:ascii="Times New Roman" w:hAnsi="Times New Roman" w:cs="Times New Roman"/>
          <w:sz w:val="20"/>
          <w:lang w:val="en-IN"/>
        </w:rPr>
        <w:t>unnotched</w:t>
      </w:r>
      <w:proofErr w:type="spellEnd"/>
      <w:r w:rsidRPr="006077C0">
        <w:rPr>
          <w:rFonts w:ascii="Times New Roman" w:hAnsi="Times New Roman" w:cs="Times New Roman"/>
          <w:sz w:val="20"/>
          <w:lang w:val="en-IN"/>
        </w:rPr>
        <w:t>. Their maximum mass is 100</w:t>
      </w:r>
      <w:r w:rsidR="00A456D8">
        <w:rPr>
          <w:rFonts w:ascii="Times New Roman" w:hAnsi="Times New Roman" w:cs="Times New Roman"/>
          <w:sz w:val="20"/>
          <w:lang w:val="en-IN"/>
        </w:rPr>
        <w:t xml:space="preserve"> </w:t>
      </w:r>
      <w:r w:rsidRPr="006077C0">
        <w:rPr>
          <w:rFonts w:ascii="Times New Roman" w:hAnsi="Times New Roman" w:cs="Times New Roman"/>
          <w:sz w:val="20"/>
          <w:lang w:val="en-IN"/>
        </w:rPr>
        <w:t>kg. Their thickness may</w:t>
      </w:r>
      <w:r w:rsidR="00920AC6" w:rsidRPr="006077C0">
        <w:rPr>
          <w:rFonts w:ascii="Times New Roman" w:hAnsi="Times New Roman" w:cs="Times New Roman"/>
          <w:sz w:val="20"/>
          <w:lang w:val="en-IN"/>
        </w:rPr>
        <w:t xml:space="preserve"> </w:t>
      </w:r>
      <w:r w:rsidRPr="006077C0">
        <w:rPr>
          <w:rFonts w:ascii="Times New Roman" w:hAnsi="Times New Roman" w:cs="Times New Roman"/>
          <w:sz w:val="20"/>
          <w:lang w:val="en-IN"/>
        </w:rPr>
        <w:t>be within a range of 30</w:t>
      </w:r>
      <w:r w:rsidR="00A456D8">
        <w:rPr>
          <w:rFonts w:ascii="Times New Roman" w:hAnsi="Times New Roman" w:cs="Times New Roman"/>
          <w:sz w:val="20"/>
          <w:lang w:val="en-IN"/>
        </w:rPr>
        <w:t xml:space="preserve"> </w:t>
      </w:r>
      <w:r w:rsidR="00920AC6" w:rsidRPr="006077C0">
        <w:rPr>
          <w:rFonts w:ascii="Times New Roman" w:hAnsi="Times New Roman" w:cs="Times New Roman"/>
          <w:sz w:val="20"/>
          <w:lang w:val="en-IN"/>
        </w:rPr>
        <w:t>mm</w:t>
      </w:r>
      <w:r w:rsidRPr="006077C0">
        <w:rPr>
          <w:rFonts w:ascii="Times New Roman" w:hAnsi="Times New Roman" w:cs="Times New Roman"/>
          <w:sz w:val="20"/>
          <w:lang w:val="en-IN"/>
        </w:rPr>
        <w:t xml:space="preserve"> to 150</w:t>
      </w:r>
      <w:r w:rsidR="00A456D8">
        <w:rPr>
          <w:rFonts w:ascii="Times New Roman" w:hAnsi="Times New Roman" w:cs="Times New Roman"/>
          <w:sz w:val="20"/>
          <w:lang w:val="en-IN"/>
        </w:rPr>
        <w:t xml:space="preserve"> </w:t>
      </w:r>
      <w:r w:rsidRPr="006077C0">
        <w:rPr>
          <w:rFonts w:ascii="Times New Roman" w:hAnsi="Times New Roman" w:cs="Times New Roman"/>
          <w:sz w:val="20"/>
          <w:lang w:val="en-IN"/>
        </w:rPr>
        <w:t>mm. Their length shall not exceed 1</w:t>
      </w:r>
      <w:r w:rsidR="00327038">
        <w:rPr>
          <w:rFonts w:ascii="Times New Roman" w:hAnsi="Times New Roman" w:cs="Times New Roman"/>
          <w:sz w:val="20"/>
          <w:lang w:val="en-IN"/>
        </w:rPr>
        <w:t xml:space="preserve"> </w:t>
      </w:r>
      <w:r w:rsidRPr="006077C0">
        <w:rPr>
          <w:rFonts w:ascii="Times New Roman" w:hAnsi="Times New Roman" w:cs="Times New Roman"/>
          <w:sz w:val="20"/>
          <w:lang w:val="en-IN"/>
        </w:rPr>
        <w:t>100</w:t>
      </w:r>
      <w:r w:rsidR="00A456D8">
        <w:rPr>
          <w:rFonts w:ascii="Times New Roman" w:hAnsi="Times New Roman" w:cs="Times New Roman"/>
          <w:sz w:val="20"/>
          <w:lang w:val="en-IN"/>
        </w:rPr>
        <w:t xml:space="preserve"> </w:t>
      </w:r>
      <w:r w:rsidRPr="006077C0">
        <w:rPr>
          <w:rFonts w:ascii="Times New Roman" w:hAnsi="Times New Roman" w:cs="Times New Roman"/>
          <w:sz w:val="20"/>
          <w:lang w:val="en-IN"/>
        </w:rPr>
        <w:t>mm.</w:t>
      </w:r>
    </w:p>
    <w:p w14:paraId="517E25A2" w14:textId="1D5DBDAC" w:rsidR="00F4168C" w:rsidRDefault="00B5394A" w:rsidP="007E31E2">
      <w:pPr>
        <w:tabs>
          <w:tab w:val="left" w:pos="930"/>
        </w:tabs>
        <w:spacing w:line="240" w:lineRule="auto"/>
        <w:jc w:val="both"/>
        <w:rPr>
          <w:rFonts w:ascii="Times New Roman" w:hAnsi="Times New Roman" w:cs="Times New Roman"/>
          <w:i/>
          <w:iCs/>
          <w:sz w:val="20"/>
          <w:lang w:val="en-IN"/>
        </w:rPr>
      </w:pPr>
      <w:r w:rsidRPr="006077C0">
        <w:rPr>
          <w:rFonts w:ascii="Times New Roman" w:hAnsi="Times New Roman" w:cs="Times New Roman"/>
          <w:b/>
          <w:bCs/>
          <w:sz w:val="20"/>
          <w:lang w:val="en-IN"/>
        </w:rPr>
        <w:t>8.1.2</w:t>
      </w:r>
      <w:r w:rsidR="00347EA8" w:rsidRPr="006077C0">
        <w:rPr>
          <w:rFonts w:ascii="Times New Roman" w:hAnsi="Times New Roman" w:cs="Times New Roman"/>
          <w:b/>
          <w:bCs/>
          <w:sz w:val="20"/>
          <w:lang w:val="en-IN"/>
        </w:rPr>
        <w:t xml:space="preserve"> </w:t>
      </w:r>
      <w:r w:rsidR="00347EA8" w:rsidRPr="00EB5CA4">
        <w:rPr>
          <w:rFonts w:ascii="Times New Roman" w:hAnsi="Times New Roman" w:cs="Times New Roman"/>
          <w:i/>
          <w:iCs/>
          <w:sz w:val="20"/>
          <w:lang w:val="en-IN"/>
        </w:rPr>
        <w:t xml:space="preserve">Ferronickel in </w:t>
      </w:r>
      <w:r w:rsidR="00327038">
        <w:rPr>
          <w:rFonts w:ascii="Times New Roman" w:hAnsi="Times New Roman" w:cs="Times New Roman"/>
          <w:i/>
          <w:iCs/>
          <w:sz w:val="20"/>
          <w:lang w:val="en-IN"/>
        </w:rPr>
        <w:t>P</w:t>
      </w:r>
      <w:r w:rsidR="00347EA8" w:rsidRPr="00EB5CA4">
        <w:rPr>
          <w:rFonts w:ascii="Times New Roman" w:hAnsi="Times New Roman" w:cs="Times New Roman"/>
          <w:i/>
          <w:iCs/>
          <w:sz w:val="20"/>
          <w:lang w:val="en-IN"/>
        </w:rPr>
        <w:t xml:space="preserve">ieces </w:t>
      </w:r>
    </w:p>
    <w:p w14:paraId="597B8BD5" w14:textId="79A6D603" w:rsidR="00ED6A6C" w:rsidRPr="006077C0" w:rsidRDefault="00347EA8" w:rsidP="007E31E2">
      <w:pPr>
        <w:tabs>
          <w:tab w:val="left" w:pos="930"/>
        </w:tabs>
        <w:spacing w:line="240" w:lineRule="auto"/>
        <w:jc w:val="both"/>
        <w:rPr>
          <w:rFonts w:ascii="Times New Roman" w:hAnsi="Times New Roman" w:cs="Times New Roman"/>
          <w:sz w:val="20"/>
          <w:lang w:val="en-IN"/>
        </w:rPr>
      </w:pPr>
      <w:r w:rsidRPr="006077C0">
        <w:rPr>
          <w:rFonts w:ascii="Times New Roman" w:hAnsi="Times New Roman" w:cs="Times New Roman"/>
          <w:sz w:val="20"/>
          <w:lang w:val="en-IN"/>
        </w:rPr>
        <w:t>Pieces are either cast or cut from ingots. A lot is formed from only one of these two categories of pieces. The maximum dimension is between 25</w:t>
      </w:r>
      <w:r w:rsidR="00A456D8">
        <w:rPr>
          <w:rFonts w:ascii="Times New Roman" w:hAnsi="Times New Roman" w:cs="Times New Roman"/>
          <w:sz w:val="20"/>
          <w:lang w:val="en-IN"/>
        </w:rPr>
        <w:t xml:space="preserve"> </w:t>
      </w:r>
      <w:r w:rsidR="00734BE4" w:rsidRPr="006077C0">
        <w:rPr>
          <w:rFonts w:ascii="Times New Roman" w:hAnsi="Times New Roman" w:cs="Times New Roman"/>
          <w:sz w:val="20"/>
          <w:lang w:val="en-IN"/>
        </w:rPr>
        <w:t>mm and 100</w:t>
      </w:r>
      <w:r w:rsidR="00A456D8">
        <w:rPr>
          <w:rFonts w:ascii="Times New Roman" w:hAnsi="Times New Roman" w:cs="Times New Roman"/>
          <w:sz w:val="20"/>
          <w:lang w:val="en-IN"/>
        </w:rPr>
        <w:t xml:space="preserve"> </w:t>
      </w:r>
      <w:r w:rsidRPr="006077C0">
        <w:rPr>
          <w:rFonts w:ascii="Times New Roman" w:hAnsi="Times New Roman" w:cs="Times New Roman"/>
          <w:sz w:val="20"/>
          <w:lang w:val="en-IN"/>
        </w:rPr>
        <w:t xml:space="preserve">mm. Within a lot, the sizes of pieces shall be uniform. </w:t>
      </w:r>
    </w:p>
    <w:p w14:paraId="6A193D03" w14:textId="3042328C" w:rsidR="00F4168C" w:rsidRDefault="00347EA8" w:rsidP="006077C0">
      <w:pPr>
        <w:tabs>
          <w:tab w:val="left" w:pos="930"/>
        </w:tabs>
        <w:spacing w:after="120" w:line="240" w:lineRule="auto"/>
        <w:jc w:val="both"/>
        <w:rPr>
          <w:rFonts w:ascii="Times New Roman" w:hAnsi="Times New Roman" w:cs="Times New Roman"/>
          <w:sz w:val="20"/>
          <w:lang w:val="en-IN"/>
        </w:rPr>
      </w:pPr>
      <w:r w:rsidRPr="006077C0">
        <w:rPr>
          <w:rFonts w:ascii="Times New Roman" w:hAnsi="Times New Roman" w:cs="Times New Roman"/>
          <w:b/>
          <w:bCs/>
          <w:sz w:val="20"/>
          <w:lang w:val="en-IN"/>
        </w:rPr>
        <w:t>8</w:t>
      </w:r>
      <w:r w:rsidR="00B5394A" w:rsidRPr="006077C0">
        <w:rPr>
          <w:rFonts w:ascii="Times New Roman" w:hAnsi="Times New Roman" w:cs="Times New Roman"/>
          <w:b/>
          <w:bCs/>
          <w:sz w:val="20"/>
          <w:lang w:val="en-IN"/>
        </w:rPr>
        <w:t>.1.3</w:t>
      </w:r>
      <w:r w:rsidRPr="006077C0">
        <w:rPr>
          <w:rFonts w:ascii="Times New Roman" w:hAnsi="Times New Roman" w:cs="Times New Roman"/>
          <w:b/>
          <w:bCs/>
          <w:sz w:val="20"/>
          <w:lang w:val="en-IN"/>
        </w:rPr>
        <w:t xml:space="preserve"> </w:t>
      </w:r>
      <w:r w:rsidRPr="00EB5CA4">
        <w:rPr>
          <w:rFonts w:ascii="Times New Roman" w:hAnsi="Times New Roman" w:cs="Times New Roman"/>
          <w:i/>
          <w:iCs/>
          <w:sz w:val="20"/>
          <w:lang w:val="en-IN"/>
        </w:rPr>
        <w:t xml:space="preserve">Ferronickel in </w:t>
      </w:r>
      <w:r w:rsidR="00327038">
        <w:rPr>
          <w:rFonts w:ascii="Times New Roman" w:hAnsi="Times New Roman" w:cs="Times New Roman"/>
          <w:i/>
          <w:iCs/>
          <w:sz w:val="20"/>
          <w:lang w:val="en-IN"/>
        </w:rPr>
        <w:t>S</w:t>
      </w:r>
      <w:r w:rsidRPr="00EB5CA4">
        <w:rPr>
          <w:rFonts w:ascii="Times New Roman" w:hAnsi="Times New Roman" w:cs="Times New Roman"/>
          <w:i/>
          <w:iCs/>
          <w:sz w:val="20"/>
          <w:lang w:val="en-IN"/>
        </w:rPr>
        <w:t>hots</w:t>
      </w:r>
    </w:p>
    <w:p w14:paraId="73B04E08" w14:textId="47F4BCD3" w:rsidR="00ED6A6C" w:rsidRPr="006077C0" w:rsidRDefault="00347EA8" w:rsidP="006077C0">
      <w:pPr>
        <w:tabs>
          <w:tab w:val="left" w:pos="930"/>
        </w:tabs>
        <w:spacing w:after="120" w:line="240" w:lineRule="auto"/>
        <w:jc w:val="both"/>
        <w:rPr>
          <w:rFonts w:ascii="Times New Roman" w:hAnsi="Times New Roman" w:cs="Times New Roman"/>
          <w:sz w:val="20"/>
          <w:lang w:val="en-IN"/>
        </w:rPr>
      </w:pPr>
      <w:r w:rsidRPr="006077C0">
        <w:rPr>
          <w:rFonts w:ascii="Times New Roman" w:hAnsi="Times New Roman" w:cs="Times New Roman"/>
          <w:sz w:val="20"/>
          <w:lang w:val="en-IN"/>
        </w:rPr>
        <w:t xml:space="preserve">The size of the shot obtained by </w:t>
      </w:r>
      <w:proofErr w:type="spellStart"/>
      <w:r w:rsidRPr="006077C0">
        <w:rPr>
          <w:rFonts w:ascii="Times New Roman" w:hAnsi="Times New Roman" w:cs="Times New Roman"/>
          <w:sz w:val="20"/>
          <w:lang w:val="en-IN"/>
        </w:rPr>
        <w:t>shotting</w:t>
      </w:r>
      <w:proofErr w:type="spellEnd"/>
      <w:r w:rsidRPr="006077C0">
        <w:rPr>
          <w:rFonts w:ascii="Times New Roman" w:hAnsi="Times New Roman" w:cs="Times New Roman"/>
          <w:sz w:val="20"/>
          <w:lang w:val="en-IN"/>
        </w:rPr>
        <w:t xml:space="preserve"> of liquid material should be within a range of 2</w:t>
      </w:r>
      <w:r w:rsidR="00A456D8">
        <w:rPr>
          <w:rFonts w:ascii="Times New Roman" w:hAnsi="Times New Roman" w:cs="Times New Roman"/>
          <w:sz w:val="20"/>
          <w:lang w:val="en-IN"/>
        </w:rPr>
        <w:t xml:space="preserve"> </w:t>
      </w:r>
      <w:r w:rsidRPr="006077C0">
        <w:rPr>
          <w:rFonts w:ascii="Times New Roman" w:hAnsi="Times New Roman" w:cs="Times New Roman"/>
          <w:sz w:val="20"/>
          <w:lang w:val="en-IN"/>
        </w:rPr>
        <w:t>mm to 50</w:t>
      </w:r>
      <w:r w:rsidR="00A456D8">
        <w:rPr>
          <w:rFonts w:ascii="Times New Roman" w:hAnsi="Times New Roman" w:cs="Times New Roman"/>
          <w:sz w:val="20"/>
          <w:lang w:val="en-IN"/>
        </w:rPr>
        <w:t xml:space="preserve"> </w:t>
      </w:r>
      <w:r w:rsidRPr="006077C0">
        <w:rPr>
          <w:rFonts w:ascii="Times New Roman" w:hAnsi="Times New Roman" w:cs="Times New Roman"/>
          <w:sz w:val="20"/>
          <w:lang w:val="en-IN"/>
        </w:rPr>
        <w:t xml:space="preserve">mm. The ferronickel shot shall be delivered after drying. </w:t>
      </w:r>
    </w:p>
    <w:p w14:paraId="6134576D" w14:textId="43D22D39" w:rsidR="00F4168C" w:rsidRDefault="00347EA8" w:rsidP="006077C0">
      <w:pPr>
        <w:tabs>
          <w:tab w:val="left" w:pos="930"/>
        </w:tabs>
        <w:spacing w:after="120" w:line="240" w:lineRule="auto"/>
        <w:jc w:val="both"/>
        <w:rPr>
          <w:rFonts w:ascii="Times New Roman" w:hAnsi="Times New Roman" w:cs="Times New Roman"/>
          <w:sz w:val="20"/>
        </w:rPr>
      </w:pPr>
      <w:r w:rsidRPr="006077C0">
        <w:rPr>
          <w:rFonts w:ascii="Times New Roman" w:hAnsi="Times New Roman" w:cs="Times New Roman"/>
          <w:b/>
          <w:bCs/>
          <w:sz w:val="20"/>
          <w:lang w:val="en-IN"/>
        </w:rPr>
        <w:t>9</w:t>
      </w:r>
      <w:r w:rsidRPr="006077C0">
        <w:rPr>
          <w:rFonts w:ascii="Times New Roman" w:hAnsi="Times New Roman" w:cs="Times New Roman"/>
          <w:b/>
          <w:bCs/>
          <w:sz w:val="20"/>
        </w:rPr>
        <w:t xml:space="preserve"> SAMPLING </w:t>
      </w:r>
    </w:p>
    <w:p w14:paraId="58223B20" w14:textId="7699EE23" w:rsidR="00ED6A6C" w:rsidRPr="006077C0" w:rsidRDefault="00347EA8" w:rsidP="00422BD5">
      <w:pPr>
        <w:tabs>
          <w:tab w:val="left" w:pos="930"/>
        </w:tabs>
        <w:spacing w:after="120" w:line="240" w:lineRule="auto"/>
        <w:jc w:val="both"/>
        <w:rPr>
          <w:rFonts w:ascii="Times New Roman" w:hAnsi="Times New Roman" w:cs="Times New Roman"/>
          <w:b/>
          <w:sz w:val="20"/>
        </w:rPr>
      </w:pPr>
      <w:r w:rsidRPr="006077C0">
        <w:rPr>
          <w:rFonts w:ascii="Times New Roman" w:hAnsi="Times New Roman" w:cs="Times New Roman"/>
          <w:sz w:val="20"/>
        </w:rPr>
        <w:t xml:space="preserve">Representative samples of ferronickel for testing shall be drawn in accordance </w:t>
      </w:r>
      <w:r w:rsidRPr="00D463EC">
        <w:rPr>
          <w:rFonts w:ascii="Times New Roman" w:hAnsi="Times New Roman" w:cs="Times New Roman"/>
          <w:sz w:val="20"/>
        </w:rPr>
        <w:t xml:space="preserve">with </w:t>
      </w:r>
      <w:r w:rsidR="00BD06C0" w:rsidRPr="00422BD5">
        <w:rPr>
          <w:rFonts w:ascii="Times New Roman" w:hAnsi="Times New Roman" w:cs="Times New Roman"/>
          <w:sz w:val="20"/>
        </w:rPr>
        <w:t>IS</w:t>
      </w:r>
      <w:r w:rsidRPr="00422BD5">
        <w:rPr>
          <w:rFonts w:ascii="Times New Roman" w:hAnsi="Times New Roman" w:cs="Times New Roman"/>
          <w:sz w:val="20"/>
        </w:rPr>
        <w:t xml:space="preserve"> 1472</w:t>
      </w:r>
      <w:r w:rsidR="00F4168C">
        <w:rPr>
          <w:rFonts w:ascii="Times New Roman" w:hAnsi="Times New Roman" w:cs="Times New Roman"/>
          <w:sz w:val="20"/>
        </w:rPr>
        <w:t>.</w:t>
      </w:r>
      <w:r w:rsidR="00D463EC">
        <w:rPr>
          <w:rFonts w:ascii="Times New Roman" w:hAnsi="Times New Roman" w:cs="Times New Roman"/>
          <w:sz w:val="20"/>
        </w:rPr>
        <w:br w:type="column"/>
      </w:r>
      <w:r w:rsidRPr="006077C0">
        <w:rPr>
          <w:rFonts w:ascii="Times New Roman" w:hAnsi="Times New Roman" w:cs="Times New Roman"/>
          <w:b/>
          <w:sz w:val="20"/>
        </w:rPr>
        <w:lastRenderedPageBreak/>
        <w:t>1</w:t>
      </w:r>
      <w:r w:rsidRPr="006077C0">
        <w:rPr>
          <w:rFonts w:ascii="Times New Roman" w:hAnsi="Times New Roman" w:cs="Times New Roman"/>
          <w:b/>
          <w:sz w:val="20"/>
          <w:lang w:val="en-IN"/>
        </w:rPr>
        <w:t>0</w:t>
      </w:r>
      <w:r w:rsidRPr="006077C0">
        <w:rPr>
          <w:rFonts w:ascii="Times New Roman" w:hAnsi="Times New Roman" w:cs="Times New Roman"/>
          <w:b/>
          <w:sz w:val="20"/>
        </w:rPr>
        <w:t xml:space="preserve"> PACKING</w:t>
      </w:r>
    </w:p>
    <w:p w14:paraId="0F54C9CC" w14:textId="48F7D56E" w:rsidR="00ED6A6C" w:rsidRPr="006077C0" w:rsidRDefault="00347EA8" w:rsidP="006077C0">
      <w:pPr>
        <w:pStyle w:val="NoSpacing"/>
        <w:spacing w:after="120"/>
        <w:jc w:val="both"/>
        <w:rPr>
          <w:rFonts w:ascii="Times New Roman" w:hAnsi="Times New Roman" w:cs="Times New Roman"/>
          <w:b/>
          <w:sz w:val="20"/>
        </w:rPr>
      </w:pPr>
      <w:r w:rsidRPr="006077C0">
        <w:rPr>
          <w:rFonts w:ascii="Times New Roman" w:hAnsi="Times New Roman" w:cs="Times New Roman"/>
          <w:sz w:val="20"/>
        </w:rPr>
        <w:t>The material shall be packed in suitable containers,</w:t>
      </w:r>
      <w:r w:rsidR="00D75C17" w:rsidRPr="006077C0">
        <w:rPr>
          <w:rFonts w:ascii="Times New Roman" w:hAnsi="Times New Roman" w:cs="Times New Roman"/>
          <w:sz w:val="20"/>
        </w:rPr>
        <w:t xml:space="preserve"> bags or in bulk cargo,</w:t>
      </w:r>
      <w:r w:rsidRPr="006077C0">
        <w:rPr>
          <w:rFonts w:ascii="Times New Roman" w:hAnsi="Times New Roman" w:cs="Times New Roman"/>
          <w:sz w:val="20"/>
        </w:rPr>
        <w:t xml:space="preserve"> in quantities as mutually agreed to between the supplier and the purchaser.</w:t>
      </w:r>
    </w:p>
    <w:p w14:paraId="01DECDD6" w14:textId="5D12442B" w:rsidR="00ED6A6C" w:rsidRPr="006077C0" w:rsidRDefault="00347EA8" w:rsidP="006077C0">
      <w:pPr>
        <w:pStyle w:val="NoSpacing"/>
        <w:spacing w:after="120"/>
        <w:jc w:val="both"/>
        <w:rPr>
          <w:rFonts w:ascii="Times New Roman" w:hAnsi="Times New Roman" w:cs="Times New Roman"/>
          <w:b/>
          <w:sz w:val="20"/>
        </w:rPr>
      </w:pPr>
      <w:r w:rsidRPr="006077C0">
        <w:rPr>
          <w:rFonts w:ascii="Times New Roman" w:hAnsi="Times New Roman" w:cs="Times New Roman"/>
          <w:b/>
          <w:sz w:val="20"/>
        </w:rPr>
        <w:t>1</w:t>
      </w:r>
      <w:r w:rsidRPr="006077C0">
        <w:rPr>
          <w:rFonts w:ascii="Times New Roman" w:hAnsi="Times New Roman" w:cs="Times New Roman"/>
          <w:b/>
          <w:sz w:val="20"/>
          <w:lang w:val="en-IN"/>
        </w:rPr>
        <w:t>1</w:t>
      </w:r>
      <w:r w:rsidRPr="006077C0">
        <w:rPr>
          <w:rFonts w:ascii="Times New Roman" w:hAnsi="Times New Roman" w:cs="Times New Roman"/>
          <w:b/>
          <w:sz w:val="20"/>
        </w:rPr>
        <w:t xml:space="preserve"> MARKING</w:t>
      </w:r>
    </w:p>
    <w:p w14:paraId="08A2333A" w14:textId="20CE0335" w:rsidR="00ED6A6C" w:rsidRPr="006077C0" w:rsidRDefault="00347EA8" w:rsidP="006077C0">
      <w:pPr>
        <w:pStyle w:val="NoSpacing"/>
        <w:spacing w:after="120"/>
        <w:jc w:val="both"/>
        <w:rPr>
          <w:rFonts w:ascii="Times New Roman" w:hAnsi="Times New Roman" w:cs="Times New Roman"/>
          <w:sz w:val="20"/>
        </w:rPr>
      </w:pPr>
      <w:r w:rsidRPr="006077C0">
        <w:rPr>
          <w:rFonts w:ascii="Times New Roman" w:hAnsi="Times New Roman" w:cs="Times New Roman"/>
          <w:b/>
          <w:sz w:val="20"/>
        </w:rPr>
        <w:t>1</w:t>
      </w:r>
      <w:r w:rsidRPr="006077C0">
        <w:rPr>
          <w:rFonts w:ascii="Times New Roman" w:hAnsi="Times New Roman" w:cs="Times New Roman"/>
          <w:b/>
          <w:sz w:val="20"/>
          <w:lang w:val="en-IN"/>
        </w:rPr>
        <w:t>1</w:t>
      </w:r>
      <w:r w:rsidRPr="006077C0">
        <w:rPr>
          <w:rFonts w:ascii="Times New Roman" w:hAnsi="Times New Roman" w:cs="Times New Roman"/>
          <w:b/>
          <w:sz w:val="20"/>
        </w:rPr>
        <w:t xml:space="preserve">.1 </w:t>
      </w:r>
      <w:r w:rsidRPr="006077C0">
        <w:rPr>
          <w:rFonts w:ascii="Times New Roman" w:hAnsi="Times New Roman" w:cs="Times New Roman"/>
          <w:sz w:val="20"/>
        </w:rPr>
        <w:t>The material shall be marked with the following:</w:t>
      </w:r>
    </w:p>
    <w:p w14:paraId="5193F669" w14:textId="66C3B84C" w:rsidR="00ED6A6C" w:rsidRPr="006077C0" w:rsidRDefault="00347EA8" w:rsidP="00422BD5">
      <w:pPr>
        <w:pStyle w:val="NoSpacing"/>
        <w:numPr>
          <w:ilvl w:val="0"/>
          <w:numId w:val="9"/>
        </w:numPr>
        <w:ind w:left="630" w:hanging="270"/>
        <w:jc w:val="both"/>
        <w:rPr>
          <w:rFonts w:ascii="Times New Roman" w:hAnsi="Times New Roman" w:cs="Times New Roman"/>
          <w:sz w:val="20"/>
        </w:rPr>
      </w:pPr>
      <w:r w:rsidRPr="006077C0">
        <w:rPr>
          <w:rFonts w:ascii="Times New Roman" w:hAnsi="Times New Roman" w:cs="Times New Roman"/>
          <w:sz w:val="20"/>
        </w:rPr>
        <w:t>Indication of the source of manufacture</w:t>
      </w:r>
      <w:r w:rsidR="00F4168C">
        <w:rPr>
          <w:rFonts w:ascii="Times New Roman" w:hAnsi="Times New Roman" w:cs="Times New Roman"/>
          <w:sz w:val="20"/>
        </w:rPr>
        <w:t>;</w:t>
      </w:r>
    </w:p>
    <w:p w14:paraId="3460F8C8" w14:textId="7D82258E" w:rsidR="00ED6A6C" w:rsidRPr="006077C0" w:rsidRDefault="00347EA8" w:rsidP="00422BD5">
      <w:pPr>
        <w:pStyle w:val="NoSpacing"/>
        <w:numPr>
          <w:ilvl w:val="0"/>
          <w:numId w:val="9"/>
        </w:numPr>
        <w:ind w:left="630" w:hanging="270"/>
        <w:jc w:val="both"/>
        <w:rPr>
          <w:rFonts w:ascii="Times New Roman" w:hAnsi="Times New Roman" w:cs="Times New Roman"/>
          <w:sz w:val="20"/>
        </w:rPr>
      </w:pPr>
      <w:r w:rsidRPr="006077C0">
        <w:rPr>
          <w:rFonts w:ascii="Times New Roman" w:hAnsi="Times New Roman" w:cs="Times New Roman"/>
          <w:sz w:val="20"/>
        </w:rPr>
        <w:t xml:space="preserve">Grade designation, cast or lot and size </w:t>
      </w:r>
      <w:r w:rsidR="00676E24" w:rsidRPr="006077C0">
        <w:rPr>
          <w:rFonts w:ascii="Times New Roman" w:hAnsi="Times New Roman" w:cs="Times New Roman"/>
          <w:sz w:val="20"/>
        </w:rPr>
        <w:t>distribution</w:t>
      </w:r>
      <w:r w:rsidR="00F4168C">
        <w:rPr>
          <w:rFonts w:ascii="Times New Roman" w:hAnsi="Times New Roman" w:cs="Times New Roman"/>
          <w:sz w:val="20"/>
        </w:rPr>
        <w:t>;</w:t>
      </w:r>
    </w:p>
    <w:p w14:paraId="0734D3F2" w14:textId="04E7B2A6" w:rsidR="00ED6A6C" w:rsidRPr="006077C0" w:rsidRDefault="00347EA8" w:rsidP="00422BD5">
      <w:pPr>
        <w:pStyle w:val="NoSpacing"/>
        <w:numPr>
          <w:ilvl w:val="0"/>
          <w:numId w:val="9"/>
        </w:numPr>
        <w:ind w:left="630" w:hanging="270"/>
        <w:jc w:val="both"/>
        <w:rPr>
          <w:rFonts w:ascii="Times New Roman" w:hAnsi="Times New Roman" w:cs="Times New Roman"/>
          <w:sz w:val="20"/>
        </w:rPr>
      </w:pPr>
      <w:r w:rsidRPr="006077C0">
        <w:rPr>
          <w:rFonts w:ascii="Times New Roman" w:hAnsi="Times New Roman" w:cs="Times New Roman"/>
          <w:sz w:val="20"/>
        </w:rPr>
        <w:t>Quantity</w:t>
      </w:r>
      <w:r w:rsidR="00F4168C">
        <w:rPr>
          <w:rFonts w:ascii="Times New Roman" w:hAnsi="Times New Roman" w:cs="Times New Roman"/>
          <w:sz w:val="20"/>
        </w:rPr>
        <w:t>;</w:t>
      </w:r>
    </w:p>
    <w:p w14:paraId="10B3A2BD" w14:textId="0A51A749" w:rsidR="00ED6A6C" w:rsidRPr="006077C0" w:rsidRDefault="00347EA8" w:rsidP="00422BD5">
      <w:pPr>
        <w:pStyle w:val="NoSpacing"/>
        <w:numPr>
          <w:ilvl w:val="0"/>
          <w:numId w:val="9"/>
        </w:numPr>
        <w:ind w:left="630" w:hanging="270"/>
        <w:jc w:val="both"/>
        <w:rPr>
          <w:rFonts w:ascii="Times New Roman" w:hAnsi="Times New Roman" w:cs="Times New Roman"/>
          <w:sz w:val="20"/>
        </w:rPr>
      </w:pPr>
      <w:r w:rsidRPr="006077C0">
        <w:rPr>
          <w:rFonts w:ascii="Times New Roman" w:hAnsi="Times New Roman" w:cs="Times New Roman"/>
          <w:sz w:val="20"/>
        </w:rPr>
        <w:t>Date of manufacture,</w:t>
      </w:r>
      <w:r w:rsidR="00FD33E7" w:rsidRPr="006077C0">
        <w:rPr>
          <w:rFonts w:ascii="Times New Roman" w:hAnsi="Times New Roman" w:cs="Times New Roman"/>
          <w:sz w:val="20"/>
        </w:rPr>
        <w:t xml:space="preserve"> </w:t>
      </w:r>
      <w:r w:rsidR="00D463EC">
        <w:rPr>
          <w:rFonts w:ascii="Times New Roman" w:hAnsi="Times New Roman" w:cs="Times New Roman"/>
          <w:sz w:val="20"/>
        </w:rPr>
        <w:t>i</w:t>
      </w:r>
      <w:r w:rsidR="00FD33E7" w:rsidRPr="006077C0">
        <w:rPr>
          <w:rFonts w:ascii="Times New Roman" w:hAnsi="Times New Roman" w:cs="Times New Roman"/>
          <w:sz w:val="20"/>
        </w:rPr>
        <w:t>f required</w:t>
      </w:r>
      <w:r w:rsidR="00F4168C">
        <w:rPr>
          <w:rFonts w:ascii="Times New Roman" w:hAnsi="Times New Roman" w:cs="Times New Roman"/>
          <w:sz w:val="20"/>
        </w:rPr>
        <w:t>;</w:t>
      </w:r>
      <w:r w:rsidRPr="006077C0">
        <w:rPr>
          <w:rFonts w:ascii="Times New Roman" w:hAnsi="Times New Roman" w:cs="Times New Roman"/>
          <w:sz w:val="20"/>
        </w:rPr>
        <w:t xml:space="preserve"> and</w:t>
      </w:r>
    </w:p>
    <w:p w14:paraId="2B5BBB0D" w14:textId="75BF481F" w:rsidR="00ED6A6C" w:rsidRPr="006077C0" w:rsidRDefault="00347EA8" w:rsidP="00422BD5">
      <w:pPr>
        <w:pStyle w:val="NoSpacing"/>
        <w:numPr>
          <w:ilvl w:val="0"/>
          <w:numId w:val="9"/>
        </w:numPr>
        <w:spacing w:after="120"/>
        <w:ind w:left="630" w:hanging="270"/>
        <w:jc w:val="both"/>
        <w:rPr>
          <w:rFonts w:ascii="Times New Roman" w:hAnsi="Times New Roman" w:cs="Times New Roman"/>
          <w:sz w:val="20"/>
        </w:rPr>
      </w:pPr>
      <w:r w:rsidRPr="006077C0">
        <w:rPr>
          <w:rFonts w:ascii="Times New Roman" w:hAnsi="Times New Roman" w:cs="Times New Roman"/>
          <w:sz w:val="20"/>
        </w:rPr>
        <w:t>Shelf life, if required</w:t>
      </w:r>
      <w:r w:rsidR="00F4168C">
        <w:rPr>
          <w:rFonts w:ascii="Times New Roman" w:hAnsi="Times New Roman" w:cs="Times New Roman"/>
          <w:sz w:val="20"/>
        </w:rPr>
        <w:t>.</w:t>
      </w:r>
    </w:p>
    <w:p w14:paraId="66A3A5BD" w14:textId="66BB523D" w:rsidR="00ED6A6C" w:rsidRPr="006077C0" w:rsidRDefault="00347EA8" w:rsidP="006077C0">
      <w:pPr>
        <w:pStyle w:val="NoSpacing"/>
        <w:spacing w:after="120"/>
        <w:jc w:val="both"/>
        <w:rPr>
          <w:rFonts w:ascii="Times New Roman" w:hAnsi="Times New Roman" w:cs="Times New Roman"/>
          <w:b/>
          <w:sz w:val="20"/>
        </w:rPr>
      </w:pPr>
      <w:r w:rsidRPr="006077C0">
        <w:rPr>
          <w:rFonts w:ascii="Times New Roman" w:hAnsi="Times New Roman" w:cs="Times New Roman"/>
          <w:b/>
          <w:sz w:val="20"/>
        </w:rPr>
        <w:t>1</w:t>
      </w:r>
      <w:r w:rsidRPr="006077C0">
        <w:rPr>
          <w:rFonts w:ascii="Times New Roman" w:hAnsi="Times New Roman" w:cs="Times New Roman"/>
          <w:b/>
          <w:sz w:val="20"/>
          <w:lang w:val="en-IN"/>
        </w:rPr>
        <w:t>1</w:t>
      </w:r>
      <w:r w:rsidRPr="006077C0">
        <w:rPr>
          <w:rFonts w:ascii="Times New Roman" w:hAnsi="Times New Roman" w:cs="Times New Roman"/>
          <w:b/>
          <w:sz w:val="20"/>
        </w:rPr>
        <w:t>.2 BIS Certification Marking</w:t>
      </w:r>
    </w:p>
    <w:p w14:paraId="4C609F0A" w14:textId="6ED5B027" w:rsidR="0040520C" w:rsidRPr="006077C0" w:rsidRDefault="00347EA8" w:rsidP="006077C0">
      <w:pPr>
        <w:pStyle w:val="NoSpacing"/>
        <w:spacing w:after="120"/>
        <w:jc w:val="both"/>
        <w:rPr>
          <w:rFonts w:ascii="Times New Roman" w:hAnsi="Times New Roman" w:cs="Times New Roman"/>
          <w:sz w:val="20"/>
        </w:rPr>
      </w:pPr>
      <w:r w:rsidRPr="006077C0">
        <w:rPr>
          <w:rFonts w:ascii="Times New Roman" w:hAnsi="Times New Roman" w:cs="Times New Roman"/>
          <w:sz w:val="20"/>
        </w:rPr>
        <w:t>The material may also be marked with the Standard Mark</w:t>
      </w:r>
      <w:r w:rsidR="00327038">
        <w:rPr>
          <w:rFonts w:ascii="Times New Roman" w:hAnsi="Times New Roman" w:cs="Times New Roman"/>
          <w:sz w:val="20"/>
        </w:rPr>
        <w:t xml:space="preserve">. </w:t>
      </w:r>
      <w:r w:rsidRPr="006077C0">
        <w:rPr>
          <w:rFonts w:ascii="Times New Roman" w:hAnsi="Times New Roman" w:cs="Times New Roman"/>
          <w:sz w:val="20"/>
        </w:rPr>
        <w:t xml:space="preserve">The products (s) conforming to the requirements of this standard may be certified as per the conformity assessment schemes under the provision of the </w:t>
      </w:r>
      <w:r w:rsidR="00327038" w:rsidRPr="00422BD5">
        <w:rPr>
          <w:rFonts w:ascii="Times New Roman" w:hAnsi="Times New Roman" w:cs="Times New Roman"/>
          <w:i/>
          <w:iCs/>
          <w:sz w:val="20"/>
        </w:rPr>
        <w:t xml:space="preserve">Bureau of Indian Standard </w:t>
      </w:r>
      <w:r w:rsidRPr="00422BD5">
        <w:rPr>
          <w:rFonts w:ascii="Times New Roman" w:hAnsi="Times New Roman" w:cs="Times New Roman"/>
          <w:i/>
          <w:iCs/>
          <w:sz w:val="20"/>
        </w:rPr>
        <w:t>Act</w:t>
      </w:r>
      <w:r w:rsidRPr="006077C0">
        <w:rPr>
          <w:rFonts w:ascii="Times New Roman" w:hAnsi="Times New Roman" w:cs="Times New Roman"/>
          <w:sz w:val="20"/>
        </w:rPr>
        <w:t>, 2016 and the Rules and Regulations framed thereunder, and the product may be marked with the standard mark.</w:t>
      </w:r>
    </w:p>
    <w:p w14:paraId="5295E716" w14:textId="5BCF1207" w:rsidR="00D463EC" w:rsidRDefault="00D463EC" w:rsidP="006077C0">
      <w:pPr>
        <w:tabs>
          <w:tab w:val="left" w:pos="930"/>
        </w:tabs>
        <w:spacing w:line="240" w:lineRule="auto"/>
        <w:rPr>
          <w:rFonts w:ascii="Times New Roman" w:hAnsi="Times New Roman" w:cs="Times New Roman"/>
          <w:b/>
          <w:bCs/>
          <w:sz w:val="20"/>
        </w:rPr>
      </w:pPr>
    </w:p>
    <w:p w14:paraId="31F38AFC" w14:textId="6727A35C" w:rsidR="00D463EC" w:rsidRDefault="00D463EC" w:rsidP="006077C0">
      <w:pPr>
        <w:tabs>
          <w:tab w:val="left" w:pos="930"/>
        </w:tabs>
        <w:spacing w:line="240" w:lineRule="auto"/>
        <w:rPr>
          <w:rFonts w:ascii="Times New Roman" w:hAnsi="Times New Roman" w:cs="Times New Roman"/>
          <w:b/>
          <w:bCs/>
          <w:sz w:val="20"/>
        </w:rPr>
      </w:pPr>
    </w:p>
    <w:p w14:paraId="76B2FB00" w14:textId="77777777" w:rsidR="00D463EC" w:rsidRDefault="00D463EC" w:rsidP="006077C0">
      <w:pPr>
        <w:tabs>
          <w:tab w:val="left" w:pos="930"/>
        </w:tabs>
        <w:spacing w:line="240" w:lineRule="auto"/>
        <w:rPr>
          <w:rFonts w:ascii="Times New Roman" w:hAnsi="Times New Roman" w:cs="Times New Roman"/>
          <w:b/>
          <w:bCs/>
          <w:sz w:val="20"/>
        </w:rPr>
        <w:sectPr w:rsidR="00D463EC" w:rsidSect="00422BD5">
          <w:type w:val="continuous"/>
          <w:pgSz w:w="11906" w:h="16838" w:code="9"/>
          <w:pgMar w:top="1440" w:right="1440" w:bottom="1440" w:left="1440" w:header="720" w:footer="720" w:gutter="0"/>
          <w:cols w:num="2" w:space="720"/>
          <w:docGrid w:linePitch="360"/>
        </w:sectPr>
      </w:pPr>
    </w:p>
    <w:p w14:paraId="5F9CD743" w14:textId="1CEDCF45" w:rsidR="00D463EC" w:rsidRDefault="00D463EC">
      <w:pPr>
        <w:spacing w:after="160" w:line="259" w:lineRule="auto"/>
        <w:rPr>
          <w:rFonts w:ascii="Times New Roman" w:hAnsi="Times New Roman" w:cs="Times New Roman"/>
          <w:b/>
          <w:bCs/>
          <w:sz w:val="20"/>
        </w:rPr>
      </w:pPr>
      <w:r>
        <w:rPr>
          <w:rFonts w:ascii="Times New Roman" w:hAnsi="Times New Roman" w:cs="Times New Roman"/>
          <w:b/>
          <w:bCs/>
          <w:sz w:val="20"/>
        </w:rPr>
        <w:lastRenderedPageBreak/>
        <w:br w:type="page"/>
      </w:r>
    </w:p>
    <w:p w14:paraId="50597FD9" w14:textId="77777777" w:rsidR="00385583" w:rsidRDefault="00385583" w:rsidP="00385583">
      <w:pPr>
        <w:tabs>
          <w:tab w:val="left" w:pos="930"/>
        </w:tabs>
        <w:spacing w:after="0" w:line="20" w:lineRule="atLeast"/>
        <w:jc w:val="center"/>
        <w:rPr>
          <w:rFonts w:ascii="Times New Roman" w:hAnsi="Times New Roman" w:cs="Times New Roman"/>
          <w:b/>
          <w:bCs/>
          <w:sz w:val="20"/>
        </w:rPr>
      </w:pPr>
      <w:r>
        <w:rPr>
          <w:rFonts w:ascii="Times New Roman" w:hAnsi="Times New Roman" w:cs="Times New Roman"/>
          <w:b/>
          <w:bCs/>
          <w:sz w:val="20"/>
        </w:rPr>
        <w:lastRenderedPageBreak/>
        <w:t>ANNEX B</w:t>
      </w:r>
      <w:r w:rsidRPr="00055A2A">
        <w:rPr>
          <w:rFonts w:ascii="Times New Roman" w:hAnsi="Times New Roman" w:cs="Times New Roman"/>
          <w:b/>
          <w:bCs/>
          <w:sz w:val="20"/>
        </w:rPr>
        <w:t xml:space="preserve"> </w:t>
      </w:r>
    </w:p>
    <w:p w14:paraId="389F3FA5" w14:textId="572E8BA0" w:rsidR="00385583" w:rsidRDefault="00385583" w:rsidP="00385583">
      <w:pPr>
        <w:spacing w:after="0" w:line="20" w:lineRule="atLeast"/>
        <w:jc w:val="center"/>
        <w:rPr>
          <w:rFonts w:ascii="Times New Roman" w:hAnsi="Times New Roman" w:cs="Times New Roman"/>
          <w:sz w:val="20"/>
        </w:rPr>
      </w:pPr>
      <w:r w:rsidRPr="006077C0">
        <w:rPr>
          <w:rFonts w:ascii="Times New Roman" w:hAnsi="Times New Roman" w:cs="Times New Roman"/>
          <w:sz w:val="20"/>
        </w:rPr>
        <w:t xml:space="preserve"> </w:t>
      </w:r>
      <w:r w:rsidRPr="006077C0">
        <w:rPr>
          <w:rFonts w:ascii="Times New Roman" w:hAnsi="Times New Roman" w:cs="Times New Roman"/>
          <w:sz w:val="20"/>
        </w:rPr>
        <w:t>(</w:t>
      </w:r>
      <w:r w:rsidRPr="006077C0">
        <w:rPr>
          <w:rFonts w:ascii="Times New Roman" w:hAnsi="Times New Roman" w:cs="Times New Roman"/>
          <w:i/>
          <w:iCs/>
          <w:sz w:val="20"/>
        </w:rPr>
        <w:t xml:space="preserve">Clause </w:t>
      </w:r>
      <w:r w:rsidRPr="00EB5CA4">
        <w:rPr>
          <w:rFonts w:ascii="Times New Roman" w:hAnsi="Times New Roman" w:cs="Times New Roman"/>
          <w:sz w:val="20"/>
        </w:rPr>
        <w:t>2</w:t>
      </w:r>
      <w:r w:rsidRPr="006077C0">
        <w:rPr>
          <w:rFonts w:ascii="Times New Roman" w:hAnsi="Times New Roman" w:cs="Times New Roman"/>
          <w:sz w:val="20"/>
        </w:rPr>
        <w:t>)</w:t>
      </w:r>
    </w:p>
    <w:p w14:paraId="73575F81" w14:textId="04FAC920" w:rsidR="00385583" w:rsidRPr="00385583" w:rsidRDefault="00385583" w:rsidP="00385583">
      <w:pPr>
        <w:spacing w:after="0" w:line="20" w:lineRule="atLeast"/>
        <w:jc w:val="center"/>
        <w:rPr>
          <w:rFonts w:ascii="Times New Roman" w:hAnsi="Times New Roman" w:cs="Times New Roman"/>
          <w:b/>
          <w:bCs/>
          <w:sz w:val="20"/>
        </w:rPr>
      </w:pPr>
      <w:r w:rsidRPr="00385583">
        <w:rPr>
          <w:rFonts w:ascii="Times New Roman" w:hAnsi="Times New Roman" w:cs="Times New Roman"/>
          <w:b/>
          <w:bCs/>
          <w:sz w:val="20"/>
        </w:rPr>
        <w:t>LIST OF REFERRED STANDARDS</w:t>
      </w:r>
    </w:p>
    <w:p w14:paraId="2FAF6BD7" w14:textId="77777777" w:rsidR="00385583" w:rsidRDefault="00385583" w:rsidP="00385583">
      <w:pPr>
        <w:spacing w:after="160" w:line="259" w:lineRule="auto"/>
        <w:jc w:val="center"/>
        <w:rPr>
          <w:rFonts w:ascii="Times New Roman" w:hAnsi="Times New Roman" w:cs="Times New Roman"/>
          <w:b/>
          <w:bCs/>
          <w:sz w:val="20"/>
        </w:rPr>
      </w:pPr>
    </w:p>
    <w:tbl>
      <w:tblPr>
        <w:tblStyle w:val="TableGrid"/>
        <w:tblW w:w="42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8"/>
        <w:gridCol w:w="3052"/>
      </w:tblGrid>
      <w:tr w:rsidR="00385583" w14:paraId="59A71C2A" w14:textId="77777777" w:rsidTr="005A0284">
        <w:trPr>
          <w:trHeight w:val="279"/>
          <w:tblHeader/>
        </w:trPr>
        <w:tc>
          <w:tcPr>
            <w:tcW w:w="1178" w:type="dxa"/>
          </w:tcPr>
          <w:p w14:paraId="602FF7EB" w14:textId="77777777" w:rsidR="00385583" w:rsidRDefault="00385583" w:rsidP="005A0284">
            <w:pPr>
              <w:tabs>
                <w:tab w:val="left" w:pos="540"/>
              </w:tabs>
              <w:spacing w:after="120" w:line="240" w:lineRule="auto"/>
              <w:jc w:val="center"/>
              <w:rPr>
                <w:rFonts w:ascii="Times New Roman" w:hAnsi="Times New Roman" w:cs="Times New Roman"/>
                <w:sz w:val="20"/>
              </w:rPr>
            </w:pPr>
            <w:r w:rsidRPr="00457A0B">
              <w:rPr>
                <w:rFonts w:ascii="Times New Roman" w:hAnsi="Times New Roman" w:cs="Times New Roman"/>
                <w:i/>
                <w:sz w:val="20"/>
                <w:szCs w:val="20"/>
                <w:lang w:bidi="ar-SA"/>
              </w:rPr>
              <w:t>IS No.</w:t>
            </w:r>
          </w:p>
        </w:tc>
        <w:tc>
          <w:tcPr>
            <w:tcW w:w="3052" w:type="dxa"/>
          </w:tcPr>
          <w:p w14:paraId="2B46E40A" w14:textId="77777777" w:rsidR="00385583" w:rsidRPr="006179AA" w:rsidRDefault="00385583" w:rsidP="005A0284">
            <w:pPr>
              <w:tabs>
                <w:tab w:val="left" w:pos="540"/>
              </w:tabs>
              <w:spacing w:after="120" w:line="240" w:lineRule="auto"/>
              <w:jc w:val="center"/>
              <w:rPr>
                <w:rFonts w:ascii="Times New Roman" w:hAnsi="Times New Roman" w:cs="Times New Roman"/>
                <w:i/>
                <w:sz w:val="20"/>
                <w:szCs w:val="20"/>
                <w:lang w:bidi="ar-SA"/>
              </w:rPr>
            </w:pPr>
            <w:r w:rsidRPr="00457A0B">
              <w:rPr>
                <w:rFonts w:ascii="Times New Roman" w:hAnsi="Times New Roman" w:cs="Times New Roman"/>
                <w:i/>
                <w:sz w:val="20"/>
                <w:szCs w:val="20"/>
                <w:lang w:bidi="ar-SA"/>
              </w:rPr>
              <w:t>Title</w:t>
            </w:r>
          </w:p>
        </w:tc>
      </w:tr>
      <w:tr w:rsidR="00385583" w14:paraId="5ED64846" w14:textId="77777777" w:rsidTr="005A0284">
        <w:tc>
          <w:tcPr>
            <w:tcW w:w="1178" w:type="dxa"/>
          </w:tcPr>
          <w:p w14:paraId="7AF04A80" w14:textId="77777777" w:rsidR="00385583" w:rsidRDefault="00385583" w:rsidP="005A0284">
            <w:pPr>
              <w:tabs>
                <w:tab w:val="left" w:pos="540"/>
              </w:tabs>
              <w:spacing w:after="120" w:line="240" w:lineRule="auto"/>
              <w:jc w:val="both"/>
              <w:rPr>
                <w:rFonts w:ascii="Times New Roman" w:hAnsi="Times New Roman" w:cs="Times New Roman"/>
                <w:sz w:val="20"/>
              </w:rPr>
            </w:pPr>
            <w:r>
              <w:rPr>
                <w:rFonts w:ascii="Times New Roman" w:hAnsi="Times New Roman" w:cs="Times New Roman"/>
                <w:sz w:val="20"/>
                <w:szCs w:val="20"/>
                <w:lang w:bidi="ar-SA"/>
              </w:rPr>
              <w:t xml:space="preserve">IS </w:t>
            </w:r>
            <w:r w:rsidRPr="00457A0B">
              <w:rPr>
                <w:rFonts w:ascii="Times New Roman" w:hAnsi="Times New Roman" w:cs="Times New Roman"/>
                <w:sz w:val="20"/>
                <w:szCs w:val="20"/>
                <w:lang w:bidi="ar-SA"/>
              </w:rPr>
              <w:t xml:space="preserve">1387 : 1993 </w:t>
            </w:r>
          </w:p>
        </w:tc>
        <w:tc>
          <w:tcPr>
            <w:tcW w:w="3052" w:type="dxa"/>
          </w:tcPr>
          <w:p w14:paraId="6F670922" w14:textId="77777777" w:rsidR="00385583" w:rsidRDefault="00385583" w:rsidP="005A0284">
            <w:pPr>
              <w:tabs>
                <w:tab w:val="left" w:pos="540"/>
              </w:tabs>
              <w:spacing w:after="120" w:line="240" w:lineRule="auto"/>
              <w:jc w:val="both"/>
              <w:rPr>
                <w:rFonts w:ascii="Times New Roman" w:hAnsi="Times New Roman" w:cs="Times New Roman"/>
                <w:sz w:val="20"/>
              </w:rPr>
            </w:pPr>
            <w:r w:rsidRPr="00457A0B">
              <w:rPr>
                <w:rFonts w:ascii="Times New Roman" w:hAnsi="Times New Roman" w:cs="Times New Roman"/>
                <w:sz w:val="20"/>
                <w:szCs w:val="20"/>
                <w:lang w:bidi="ar-SA"/>
              </w:rPr>
              <w:t xml:space="preserve">General </w:t>
            </w:r>
            <w:r>
              <w:rPr>
                <w:rFonts w:ascii="Times New Roman" w:hAnsi="Times New Roman" w:cs="Times New Roman"/>
                <w:sz w:val="20"/>
                <w:szCs w:val="20"/>
                <w:lang w:bidi="ar-SA"/>
              </w:rPr>
              <w:t>r</w:t>
            </w:r>
            <w:r w:rsidRPr="00457A0B">
              <w:rPr>
                <w:rFonts w:ascii="Times New Roman" w:hAnsi="Times New Roman" w:cs="Times New Roman"/>
                <w:sz w:val="20"/>
                <w:szCs w:val="20"/>
                <w:lang w:bidi="ar-SA"/>
              </w:rPr>
              <w:t xml:space="preserve">equirements for the </w:t>
            </w:r>
            <w:r>
              <w:rPr>
                <w:rFonts w:ascii="Times New Roman" w:hAnsi="Times New Roman" w:cs="Times New Roman"/>
                <w:sz w:val="20"/>
                <w:szCs w:val="20"/>
                <w:lang w:bidi="ar-SA"/>
              </w:rPr>
              <w:t>s</w:t>
            </w:r>
            <w:r w:rsidRPr="00457A0B">
              <w:rPr>
                <w:rFonts w:ascii="Times New Roman" w:hAnsi="Times New Roman" w:cs="Times New Roman"/>
                <w:sz w:val="20"/>
                <w:szCs w:val="20"/>
                <w:lang w:bidi="ar-SA"/>
              </w:rPr>
              <w:t xml:space="preserve">upply of metallurgical materials  </w:t>
            </w:r>
            <w:r w:rsidRPr="006179AA">
              <w:rPr>
                <w:rFonts w:ascii="Times New Roman" w:hAnsi="Times New Roman" w:cs="Times New Roman"/>
                <w:sz w:val="20"/>
                <w:szCs w:val="20"/>
                <w:lang w:bidi="ar-SA"/>
              </w:rPr>
              <w:t>(</w:t>
            </w:r>
            <w:r w:rsidRPr="00457A0B">
              <w:rPr>
                <w:rFonts w:ascii="Times New Roman" w:hAnsi="Times New Roman" w:cs="Times New Roman"/>
                <w:i/>
                <w:iCs/>
                <w:sz w:val="20"/>
                <w:szCs w:val="20"/>
                <w:lang w:bidi="ar-SA"/>
              </w:rPr>
              <w:t>second revision</w:t>
            </w:r>
            <w:r w:rsidRPr="006179AA">
              <w:rPr>
                <w:rFonts w:ascii="Times New Roman" w:hAnsi="Times New Roman" w:cs="Times New Roman"/>
                <w:sz w:val="20"/>
                <w:szCs w:val="20"/>
                <w:lang w:bidi="ar-SA"/>
              </w:rPr>
              <w:t>)</w:t>
            </w:r>
          </w:p>
        </w:tc>
      </w:tr>
      <w:tr w:rsidR="00385583" w14:paraId="331B6FAE" w14:textId="77777777" w:rsidTr="005A0284">
        <w:tc>
          <w:tcPr>
            <w:tcW w:w="1178" w:type="dxa"/>
          </w:tcPr>
          <w:p w14:paraId="5D9F870F" w14:textId="77777777" w:rsidR="00385583" w:rsidRDefault="00385583" w:rsidP="005A0284">
            <w:pPr>
              <w:tabs>
                <w:tab w:val="left" w:pos="540"/>
              </w:tabs>
              <w:spacing w:after="120" w:line="240" w:lineRule="auto"/>
              <w:jc w:val="both"/>
              <w:rPr>
                <w:rFonts w:ascii="Times New Roman" w:hAnsi="Times New Roman" w:cs="Times New Roman"/>
                <w:sz w:val="20"/>
              </w:rPr>
            </w:pPr>
            <w:r>
              <w:rPr>
                <w:rFonts w:ascii="Times New Roman" w:hAnsi="Times New Roman" w:cs="Times New Roman"/>
                <w:sz w:val="20"/>
                <w:szCs w:val="20"/>
                <w:lang w:bidi="ar-SA"/>
              </w:rPr>
              <w:t xml:space="preserve">IS </w:t>
            </w:r>
            <w:r w:rsidRPr="00457A0B">
              <w:rPr>
                <w:rFonts w:ascii="Times New Roman" w:hAnsi="Times New Roman" w:cs="Times New Roman"/>
                <w:sz w:val="20"/>
                <w:szCs w:val="20"/>
                <w:lang w:bidi="ar-SA"/>
              </w:rPr>
              <w:t>1472 : 1977</w:t>
            </w:r>
          </w:p>
        </w:tc>
        <w:tc>
          <w:tcPr>
            <w:tcW w:w="3052" w:type="dxa"/>
          </w:tcPr>
          <w:p w14:paraId="4C0D3E4A" w14:textId="77777777" w:rsidR="00385583" w:rsidRDefault="00385583" w:rsidP="005A0284">
            <w:pPr>
              <w:tabs>
                <w:tab w:val="left" w:pos="540"/>
              </w:tabs>
              <w:spacing w:after="120" w:line="240" w:lineRule="auto"/>
              <w:jc w:val="both"/>
              <w:rPr>
                <w:rFonts w:ascii="Times New Roman" w:hAnsi="Times New Roman" w:cs="Times New Roman"/>
                <w:sz w:val="20"/>
              </w:rPr>
            </w:pPr>
            <w:r w:rsidRPr="00457A0B">
              <w:rPr>
                <w:rFonts w:ascii="Times New Roman" w:hAnsi="Times New Roman" w:cs="Times New Roman"/>
                <w:sz w:val="20"/>
                <w:szCs w:val="20"/>
                <w:lang w:bidi="ar-SA"/>
              </w:rPr>
              <w:t xml:space="preserve">Methods of sampling </w:t>
            </w:r>
            <w:proofErr w:type="spellStart"/>
            <w:r w:rsidRPr="00457A0B">
              <w:rPr>
                <w:rFonts w:ascii="Times New Roman" w:hAnsi="Times New Roman" w:cs="Times New Roman"/>
                <w:sz w:val="20"/>
                <w:szCs w:val="20"/>
                <w:lang w:bidi="ar-SA"/>
              </w:rPr>
              <w:t>ferro</w:t>
            </w:r>
            <w:proofErr w:type="spellEnd"/>
            <w:r w:rsidRPr="00457A0B">
              <w:rPr>
                <w:rFonts w:ascii="Times New Roman" w:hAnsi="Times New Roman" w:cs="Times New Roman"/>
                <w:sz w:val="20"/>
                <w:szCs w:val="20"/>
                <w:lang w:bidi="ar-SA"/>
              </w:rPr>
              <w:t xml:space="preserve">-alloys for determination of chemical composition </w:t>
            </w:r>
            <w:r w:rsidRPr="006179AA">
              <w:rPr>
                <w:rFonts w:ascii="Times New Roman" w:hAnsi="Times New Roman" w:cs="Times New Roman"/>
                <w:sz w:val="20"/>
                <w:szCs w:val="20"/>
                <w:lang w:bidi="ar-SA"/>
              </w:rPr>
              <w:t>(</w:t>
            </w:r>
            <w:r w:rsidRPr="00457A0B">
              <w:rPr>
                <w:rFonts w:ascii="Times New Roman" w:hAnsi="Times New Roman" w:cs="Times New Roman"/>
                <w:i/>
                <w:iCs/>
                <w:sz w:val="20"/>
                <w:szCs w:val="20"/>
                <w:lang w:bidi="ar-SA"/>
              </w:rPr>
              <w:t>first revision</w:t>
            </w:r>
            <w:r w:rsidRPr="006179AA">
              <w:rPr>
                <w:rFonts w:ascii="Times New Roman" w:hAnsi="Times New Roman" w:cs="Times New Roman"/>
                <w:sz w:val="20"/>
                <w:szCs w:val="20"/>
                <w:lang w:bidi="ar-SA"/>
              </w:rPr>
              <w:t>)</w:t>
            </w:r>
          </w:p>
        </w:tc>
      </w:tr>
      <w:tr w:rsidR="00385583" w14:paraId="1AECA228" w14:textId="77777777" w:rsidTr="005A0284">
        <w:tc>
          <w:tcPr>
            <w:tcW w:w="1178" w:type="dxa"/>
          </w:tcPr>
          <w:p w14:paraId="3E983509" w14:textId="77777777" w:rsidR="00385583" w:rsidRDefault="00385583" w:rsidP="005A0284">
            <w:pPr>
              <w:tabs>
                <w:tab w:val="left" w:pos="540"/>
              </w:tabs>
              <w:spacing w:after="120" w:line="240" w:lineRule="auto"/>
              <w:jc w:val="both"/>
              <w:rPr>
                <w:rFonts w:ascii="Times New Roman" w:hAnsi="Times New Roman" w:cs="Times New Roman"/>
                <w:sz w:val="20"/>
              </w:rPr>
            </w:pPr>
            <w:r>
              <w:rPr>
                <w:rFonts w:ascii="Times New Roman" w:hAnsi="Times New Roman" w:cs="Times New Roman"/>
                <w:sz w:val="20"/>
                <w:szCs w:val="20"/>
                <w:lang w:val="en-IN" w:bidi="ar-SA"/>
              </w:rPr>
              <w:t xml:space="preserve">IS </w:t>
            </w:r>
            <w:r w:rsidRPr="00457A0B">
              <w:rPr>
                <w:rFonts w:ascii="Times New Roman" w:hAnsi="Times New Roman" w:cs="Times New Roman"/>
                <w:sz w:val="20"/>
                <w:szCs w:val="20"/>
                <w:lang w:val="en-IN" w:bidi="ar-SA"/>
              </w:rPr>
              <w:t>17319 : 2020</w:t>
            </w:r>
            <w:r>
              <w:rPr>
                <w:rFonts w:ascii="Times New Roman" w:hAnsi="Times New Roman" w:cs="Times New Roman"/>
                <w:sz w:val="20"/>
                <w:szCs w:val="20"/>
                <w:lang w:val="en-IN" w:bidi="ar-SA"/>
              </w:rPr>
              <w:t xml:space="preserve">/ISO </w:t>
            </w:r>
            <w:r w:rsidRPr="00D2620B">
              <w:rPr>
                <w:rFonts w:ascii="Times New Roman" w:hAnsi="Times New Roman" w:cs="Times New Roman"/>
                <w:sz w:val="20"/>
                <w:szCs w:val="20"/>
                <w:lang w:val="en-IN" w:bidi="ar-SA"/>
              </w:rPr>
              <w:t>6352 : 1985</w:t>
            </w:r>
          </w:p>
        </w:tc>
        <w:tc>
          <w:tcPr>
            <w:tcW w:w="3052" w:type="dxa"/>
          </w:tcPr>
          <w:p w14:paraId="70377767" w14:textId="77777777" w:rsidR="00385583" w:rsidRDefault="00385583" w:rsidP="005A0284">
            <w:pPr>
              <w:tabs>
                <w:tab w:val="left" w:pos="540"/>
              </w:tabs>
              <w:spacing w:after="120" w:line="240" w:lineRule="auto"/>
              <w:jc w:val="both"/>
              <w:rPr>
                <w:rFonts w:ascii="Times New Roman" w:hAnsi="Times New Roman" w:cs="Times New Roman"/>
                <w:sz w:val="20"/>
              </w:rPr>
            </w:pPr>
            <w:r>
              <w:rPr>
                <w:rFonts w:ascii="Times New Roman" w:hAnsi="Times New Roman" w:cs="Times New Roman"/>
                <w:sz w:val="20"/>
                <w:szCs w:val="20"/>
                <w:lang w:bidi="ar-SA"/>
              </w:rPr>
              <w:t>F</w:t>
            </w:r>
            <w:r w:rsidRPr="00457A0B">
              <w:rPr>
                <w:rFonts w:ascii="Times New Roman" w:hAnsi="Times New Roman" w:cs="Times New Roman"/>
                <w:sz w:val="20"/>
                <w:szCs w:val="20"/>
                <w:lang w:bidi="ar-SA"/>
              </w:rPr>
              <w:t xml:space="preserve">erronickel </w:t>
            </w:r>
            <w:r>
              <w:rPr>
                <w:rFonts w:ascii="Times New Roman" w:hAnsi="Times New Roman" w:cs="Times New Roman"/>
                <w:sz w:val="20"/>
                <w:szCs w:val="20"/>
                <w:lang w:bidi="ar-SA"/>
              </w:rPr>
              <w:t>— D</w:t>
            </w:r>
            <w:r w:rsidRPr="00457A0B">
              <w:rPr>
                <w:rFonts w:ascii="Times New Roman" w:hAnsi="Times New Roman" w:cs="Times New Roman"/>
                <w:sz w:val="20"/>
                <w:szCs w:val="20"/>
                <w:lang w:bidi="ar-SA"/>
              </w:rPr>
              <w:t xml:space="preserve">etermination of nickel content </w:t>
            </w:r>
            <w:proofErr w:type="spellStart"/>
            <w:r w:rsidRPr="00457A0B">
              <w:rPr>
                <w:rFonts w:ascii="Times New Roman" w:hAnsi="Times New Roman" w:cs="Times New Roman"/>
                <w:sz w:val="20"/>
                <w:szCs w:val="20"/>
                <w:lang w:bidi="ar-SA"/>
              </w:rPr>
              <w:t>dimethylglyoxime</w:t>
            </w:r>
            <w:proofErr w:type="spellEnd"/>
            <w:r w:rsidRPr="00457A0B">
              <w:rPr>
                <w:rFonts w:ascii="Times New Roman" w:hAnsi="Times New Roman" w:cs="Times New Roman"/>
                <w:sz w:val="20"/>
                <w:szCs w:val="20"/>
                <w:lang w:bidi="ar-SA"/>
              </w:rPr>
              <w:t xml:space="preserve"> gravimetric method</w:t>
            </w:r>
          </w:p>
        </w:tc>
      </w:tr>
      <w:tr w:rsidR="00385583" w14:paraId="3F033594" w14:textId="77777777" w:rsidTr="005A0284">
        <w:tc>
          <w:tcPr>
            <w:tcW w:w="1178" w:type="dxa"/>
          </w:tcPr>
          <w:p w14:paraId="03159634" w14:textId="77777777" w:rsidR="00385583" w:rsidRDefault="00385583" w:rsidP="005A0284">
            <w:pPr>
              <w:tabs>
                <w:tab w:val="left" w:pos="540"/>
              </w:tabs>
              <w:spacing w:after="120" w:line="240" w:lineRule="auto"/>
              <w:jc w:val="both"/>
              <w:rPr>
                <w:rFonts w:ascii="Times New Roman" w:hAnsi="Times New Roman" w:cs="Times New Roman"/>
                <w:sz w:val="20"/>
              </w:rPr>
            </w:pPr>
            <w:r>
              <w:rPr>
                <w:rFonts w:ascii="Times New Roman" w:hAnsi="Times New Roman" w:cs="Times New Roman"/>
                <w:sz w:val="20"/>
                <w:szCs w:val="20"/>
                <w:lang w:bidi="ar-SA"/>
              </w:rPr>
              <w:t xml:space="preserve">IS </w:t>
            </w:r>
            <w:r w:rsidRPr="00457A0B">
              <w:rPr>
                <w:rFonts w:ascii="Times New Roman" w:hAnsi="Times New Roman" w:cs="Times New Roman"/>
                <w:sz w:val="20"/>
                <w:szCs w:val="20"/>
                <w:lang w:bidi="ar-SA"/>
              </w:rPr>
              <w:t>17320 : 2020</w:t>
            </w:r>
            <w:r>
              <w:rPr>
                <w:rFonts w:ascii="Times New Roman" w:hAnsi="Times New Roman" w:cs="Times New Roman"/>
                <w:sz w:val="20"/>
                <w:szCs w:val="20"/>
                <w:lang w:bidi="ar-SA"/>
              </w:rPr>
              <w:t>/ISO</w:t>
            </w:r>
            <w:r w:rsidRPr="00D2620B">
              <w:rPr>
                <w:rFonts w:ascii="Times New Roman" w:hAnsi="Times New Roman" w:cs="Times New Roman"/>
                <w:sz w:val="20"/>
                <w:szCs w:val="20"/>
                <w:lang w:bidi="ar-SA"/>
              </w:rPr>
              <w:t xml:space="preserve"> 11400 : 1992</w:t>
            </w:r>
          </w:p>
        </w:tc>
        <w:tc>
          <w:tcPr>
            <w:tcW w:w="3052" w:type="dxa"/>
          </w:tcPr>
          <w:p w14:paraId="6E2FE8CF" w14:textId="77777777" w:rsidR="00385583" w:rsidRDefault="00385583" w:rsidP="005A0284">
            <w:pPr>
              <w:tabs>
                <w:tab w:val="left" w:pos="540"/>
              </w:tabs>
              <w:spacing w:after="120" w:line="240" w:lineRule="auto"/>
              <w:jc w:val="both"/>
              <w:rPr>
                <w:rFonts w:ascii="Times New Roman" w:hAnsi="Times New Roman" w:cs="Times New Roman"/>
                <w:sz w:val="20"/>
              </w:rPr>
            </w:pPr>
            <w:r>
              <w:rPr>
                <w:rFonts w:ascii="Times New Roman" w:hAnsi="Times New Roman" w:cs="Times New Roman"/>
                <w:sz w:val="20"/>
                <w:szCs w:val="20"/>
                <w:lang w:bidi="ar-SA"/>
              </w:rPr>
              <w:t>N</w:t>
            </w:r>
            <w:r w:rsidRPr="00457A0B">
              <w:rPr>
                <w:rFonts w:ascii="Times New Roman" w:hAnsi="Times New Roman" w:cs="Times New Roman"/>
                <w:sz w:val="20"/>
                <w:szCs w:val="20"/>
                <w:lang w:bidi="ar-SA"/>
              </w:rPr>
              <w:t>ickel</w:t>
            </w:r>
            <w:r>
              <w:rPr>
                <w:rFonts w:ascii="Times New Roman" w:hAnsi="Times New Roman" w:cs="Times New Roman"/>
                <w:sz w:val="20"/>
                <w:szCs w:val="20"/>
                <w:lang w:bidi="ar-SA"/>
              </w:rPr>
              <w:t>,</w:t>
            </w:r>
            <w:r w:rsidRPr="00457A0B">
              <w:rPr>
                <w:rFonts w:ascii="Times New Roman" w:hAnsi="Times New Roman" w:cs="Times New Roman"/>
                <w:sz w:val="20"/>
                <w:szCs w:val="20"/>
                <w:lang w:bidi="ar-SA"/>
              </w:rPr>
              <w:t xml:space="preserve"> </w:t>
            </w:r>
            <w:r>
              <w:rPr>
                <w:rFonts w:ascii="Times New Roman" w:hAnsi="Times New Roman" w:cs="Times New Roman"/>
                <w:sz w:val="20"/>
                <w:szCs w:val="20"/>
                <w:lang w:bidi="ar-SA"/>
              </w:rPr>
              <w:t>F</w:t>
            </w:r>
            <w:r w:rsidRPr="00457A0B">
              <w:rPr>
                <w:rFonts w:ascii="Times New Roman" w:hAnsi="Times New Roman" w:cs="Times New Roman"/>
                <w:sz w:val="20"/>
                <w:szCs w:val="20"/>
                <w:lang w:bidi="ar-SA"/>
              </w:rPr>
              <w:t xml:space="preserve">erronickel and </w:t>
            </w:r>
            <w:r>
              <w:rPr>
                <w:rFonts w:ascii="Times New Roman" w:hAnsi="Times New Roman" w:cs="Times New Roman"/>
                <w:sz w:val="20"/>
                <w:szCs w:val="20"/>
                <w:lang w:bidi="ar-SA"/>
              </w:rPr>
              <w:t>N</w:t>
            </w:r>
            <w:r w:rsidRPr="00457A0B">
              <w:rPr>
                <w:rFonts w:ascii="Times New Roman" w:hAnsi="Times New Roman" w:cs="Times New Roman"/>
                <w:sz w:val="20"/>
                <w:szCs w:val="20"/>
                <w:lang w:bidi="ar-SA"/>
              </w:rPr>
              <w:t>ickel alloys</w:t>
            </w:r>
            <w:r>
              <w:rPr>
                <w:rFonts w:ascii="Times New Roman" w:hAnsi="Times New Roman" w:cs="Times New Roman"/>
                <w:sz w:val="20"/>
                <w:szCs w:val="20"/>
                <w:lang w:bidi="ar-SA"/>
              </w:rPr>
              <w:t xml:space="preserve"> —</w:t>
            </w:r>
            <w:r w:rsidRPr="00457A0B">
              <w:rPr>
                <w:rFonts w:ascii="Times New Roman" w:hAnsi="Times New Roman" w:cs="Times New Roman"/>
                <w:sz w:val="20"/>
                <w:szCs w:val="20"/>
                <w:lang w:bidi="ar-SA"/>
              </w:rPr>
              <w:t xml:space="preserve"> </w:t>
            </w:r>
            <w:r>
              <w:rPr>
                <w:rFonts w:ascii="Times New Roman" w:hAnsi="Times New Roman" w:cs="Times New Roman"/>
                <w:sz w:val="20"/>
                <w:szCs w:val="20"/>
                <w:lang w:bidi="ar-SA"/>
              </w:rPr>
              <w:t>D</w:t>
            </w:r>
            <w:r w:rsidRPr="00457A0B">
              <w:rPr>
                <w:rFonts w:ascii="Times New Roman" w:hAnsi="Times New Roman" w:cs="Times New Roman"/>
                <w:sz w:val="20"/>
                <w:szCs w:val="20"/>
                <w:lang w:bidi="ar-SA"/>
              </w:rPr>
              <w:t xml:space="preserve">etermination of phosphorus content </w:t>
            </w:r>
            <w:proofErr w:type="spellStart"/>
            <w:r w:rsidRPr="00457A0B">
              <w:rPr>
                <w:rFonts w:ascii="Times New Roman" w:hAnsi="Times New Roman" w:cs="Times New Roman"/>
                <w:sz w:val="20"/>
                <w:szCs w:val="20"/>
                <w:lang w:bidi="ar-SA"/>
              </w:rPr>
              <w:t>phosphovanadomolybdate</w:t>
            </w:r>
            <w:proofErr w:type="spellEnd"/>
            <w:r w:rsidRPr="00457A0B">
              <w:rPr>
                <w:rFonts w:ascii="Times New Roman" w:hAnsi="Times New Roman" w:cs="Times New Roman"/>
                <w:sz w:val="20"/>
                <w:szCs w:val="20"/>
                <w:lang w:bidi="ar-SA"/>
              </w:rPr>
              <w:t xml:space="preserve"> molecular absorption spectrometric method</w:t>
            </w:r>
          </w:p>
        </w:tc>
      </w:tr>
      <w:tr w:rsidR="00385583" w14:paraId="6B4092B7" w14:textId="77777777" w:rsidTr="005A0284">
        <w:tc>
          <w:tcPr>
            <w:tcW w:w="1178" w:type="dxa"/>
          </w:tcPr>
          <w:p w14:paraId="792B3A37" w14:textId="77777777" w:rsidR="00385583" w:rsidRPr="006179AA" w:rsidRDefault="00385583" w:rsidP="005A0284">
            <w:pPr>
              <w:tabs>
                <w:tab w:val="left" w:pos="540"/>
              </w:tabs>
              <w:spacing w:after="120" w:line="240" w:lineRule="auto"/>
              <w:jc w:val="both"/>
              <w:rPr>
                <w:rFonts w:ascii="Times New Roman" w:hAnsi="Times New Roman" w:cs="Times New Roman"/>
                <w:sz w:val="20"/>
                <w:szCs w:val="20"/>
                <w:lang w:val="en-IN" w:bidi="ar-SA"/>
              </w:rPr>
            </w:pPr>
            <w:r>
              <w:rPr>
                <w:rFonts w:ascii="Times New Roman" w:hAnsi="Times New Roman" w:cs="Times New Roman"/>
                <w:sz w:val="20"/>
                <w:szCs w:val="20"/>
                <w:lang w:val="en-IN" w:bidi="ar-SA"/>
              </w:rPr>
              <w:t xml:space="preserve">IS </w:t>
            </w:r>
            <w:r w:rsidRPr="00457A0B">
              <w:rPr>
                <w:rFonts w:ascii="Times New Roman" w:hAnsi="Times New Roman" w:cs="Times New Roman"/>
                <w:sz w:val="20"/>
                <w:szCs w:val="20"/>
                <w:lang w:val="en-IN" w:bidi="ar-SA"/>
              </w:rPr>
              <w:t>17321 : 2020</w:t>
            </w:r>
            <w:r>
              <w:rPr>
                <w:rFonts w:ascii="Times New Roman" w:hAnsi="Times New Roman" w:cs="Times New Roman"/>
                <w:sz w:val="20"/>
                <w:szCs w:val="20"/>
                <w:lang w:val="en-IN" w:bidi="ar-SA"/>
              </w:rPr>
              <w:t>/</w:t>
            </w:r>
            <w:r w:rsidRPr="00D2620B">
              <w:rPr>
                <w:rFonts w:ascii="Times New Roman" w:hAnsi="Times New Roman" w:cs="Times New Roman"/>
                <w:sz w:val="20"/>
                <w:szCs w:val="20"/>
                <w:lang w:val="en-IN" w:bidi="ar-SA"/>
              </w:rPr>
              <w:t>ISO 8343 : 1985</w:t>
            </w:r>
          </w:p>
        </w:tc>
        <w:tc>
          <w:tcPr>
            <w:tcW w:w="3052" w:type="dxa"/>
          </w:tcPr>
          <w:p w14:paraId="0A654CD1" w14:textId="77777777" w:rsidR="00385583" w:rsidRDefault="00385583" w:rsidP="005A0284">
            <w:pPr>
              <w:tabs>
                <w:tab w:val="left" w:pos="540"/>
              </w:tabs>
              <w:spacing w:after="120" w:line="240" w:lineRule="auto"/>
              <w:jc w:val="both"/>
              <w:rPr>
                <w:rFonts w:ascii="Times New Roman" w:hAnsi="Times New Roman" w:cs="Times New Roman"/>
                <w:sz w:val="20"/>
              </w:rPr>
            </w:pPr>
            <w:r w:rsidRPr="00457A0B">
              <w:rPr>
                <w:rFonts w:ascii="Times New Roman" w:hAnsi="Times New Roman" w:cs="Times New Roman"/>
                <w:sz w:val="20"/>
                <w:szCs w:val="20"/>
                <w:lang w:bidi="ar-SA"/>
              </w:rPr>
              <w:t xml:space="preserve">Ferronickel </w:t>
            </w:r>
            <w:r>
              <w:rPr>
                <w:rFonts w:ascii="Times New Roman" w:hAnsi="Times New Roman" w:cs="Times New Roman"/>
                <w:sz w:val="20"/>
                <w:szCs w:val="20"/>
                <w:lang w:bidi="ar-SA"/>
              </w:rPr>
              <w:t xml:space="preserve">— </w:t>
            </w:r>
            <w:r w:rsidRPr="00457A0B">
              <w:rPr>
                <w:rFonts w:ascii="Times New Roman" w:hAnsi="Times New Roman" w:cs="Times New Roman"/>
                <w:sz w:val="20"/>
                <w:szCs w:val="20"/>
                <w:lang w:bidi="ar-SA"/>
              </w:rPr>
              <w:t>Determination of silicon content gravimetric method</w:t>
            </w:r>
          </w:p>
        </w:tc>
      </w:tr>
      <w:tr w:rsidR="00385583" w14:paraId="4206329C" w14:textId="77777777" w:rsidTr="005A0284">
        <w:tc>
          <w:tcPr>
            <w:tcW w:w="1178" w:type="dxa"/>
          </w:tcPr>
          <w:p w14:paraId="27495771" w14:textId="77777777" w:rsidR="00385583" w:rsidRPr="008C750A" w:rsidRDefault="00385583" w:rsidP="005A0284">
            <w:pPr>
              <w:tabs>
                <w:tab w:val="left" w:pos="540"/>
              </w:tabs>
              <w:spacing w:after="120" w:line="240" w:lineRule="auto"/>
              <w:jc w:val="both"/>
              <w:rPr>
                <w:rFonts w:ascii="Times New Roman" w:hAnsi="Times New Roman" w:cs="Times New Roman"/>
                <w:sz w:val="20"/>
                <w:szCs w:val="20"/>
                <w:lang w:val="en-IN" w:bidi="ar-SA"/>
              </w:rPr>
            </w:pPr>
            <w:r>
              <w:rPr>
                <w:rFonts w:ascii="Times New Roman" w:hAnsi="Times New Roman" w:cs="Times New Roman"/>
                <w:sz w:val="20"/>
                <w:szCs w:val="20"/>
                <w:lang w:val="en-IN" w:bidi="ar-SA"/>
              </w:rPr>
              <w:t xml:space="preserve">IS </w:t>
            </w:r>
            <w:r w:rsidRPr="00457A0B">
              <w:rPr>
                <w:rFonts w:ascii="Times New Roman" w:hAnsi="Times New Roman" w:cs="Times New Roman"/>
                <w:sz w:val="20"/>
                <w:szCs w:val="20"/>
                <w:lang w:val="en-IN" w:bidi="ar-SA"/>
              </w:rPr>
              <w:t>17322 : 2020</w:t>
            </w:r>
            <w:r>
              <w:rPr>
                <w:rFonts w:ascii="Times New Roman" w:hAnsi="Times New Roman" w:cs="Times New Roman"/>
                <w:sz w:val="20"/>
                <w:szCs w:val="20"/>
                <w:lang w:val="en-IN" w:bidi="ar-SA"/>
              </w:rPr>
              <w:t>/</w:t>
            </w:r>
            <w:r w:rsidRPr="00D2620B">
              <w:rPr>
                <w:rFonts w:ascii="Times New Roman" w:hAnsi="Times New Roman" w:cs="Times New Roman"/>
                <w:sz w:val="20"/>
                <w:szCs w:val="20"/>
                <w:lang w:val="en-IN" w:bidi="ar-SA"/>
              </w:rPr>
              <w:t>ISO 7527 : 1985</w:t>
            </w:r>
          </w:p>
        </w:tc>
        <w:tc>
          <w:tcPr>
            <w:tcW w:w="3052" w:type="dxa"/>
          </w:tcPr>
          <w:p w14:paraId="43AC3F53" w14:textId="77777777" w:rsidR="00385583" w:rsidRDefault="00385583" w:rsidP="005A0284">
            <w:pPr>
              <w:tabs>
                <w:tab w:val="left" w:pos="540"/>
              </w:tabs>
              <w:spacing w:after="120" w:line="240" w:lineRule="auto"/>
              <w:jc w:val="both"/>
              <w:rPr>
                <w:rFonts w:ascii="Times New Roman" w:hAnsi="Times New Roman" w:cs="Times New Roman"/>
                <w:sz w:val="20"/>
              </w:rPr>
            </w:pPr>
            <w:r w:rsidRPr="00457A0B">
              <w:rPr>
                <w:rFonts w:ascii="Times New Roman" w:hAnsi="Times New Roman" w:cs="Times New Roman"/>
                <w:sz w:val="20"/>
                <w:szCs w:val="20"/>
                <w:lang w:bidi="ar-SA"/>
              </w:rPr>
              <w:t>Nickel</w:t>
            </w:r>
            <w:r>
              <w:rPr>
                <w:rFonts w:ascii="Times New Roman" w:hAnsi="Times New Roman" w:cs="Times New Roman"/>
                <w:sz w:val="20"/>
                <w:szCs w:val="20"/>
                <w:lang w:bidi="ar-SA"/>
              </w:rPr>
              <w:t>,</w:t>
            </w:r>
            <w:r w:rsidRPr="00457A0B">
              <w:rPr>
                <w:rFonts w:ascii="Times New Roman" w:hAnsi="Times New Roman" w:cs="Times New Roman"/>
                <w:sz w:val="20"/>
                <w:szCs w:val="20"/>
                <w:lang w:bidi="ar-SA"/>
              </w:rPr>
              <w:t xml:space="preserve"> Ferronickel and Nickel </w:t>
            </w:r>
            <w:r>
              <w:rPr>
                <w:rFonts w:ascii="Times New Roman" w:hAnsi="Times New Roman" w:cs="Times New Roman"/>
                <w:sz w:val="20"/>
                <w:szCs w:val="20"/>
                <w:lang w:bidi="ar-SA"/>
              </w:rPr>
              <w:t>a</w:t>
            </w:r>
            <w:r w:rsidRPr="00457A0B">
              <w:rPr>
                <w:rFonts w:ascii="Times New Roman" w:hAnsi="Times New Roman" w:cs="Times New Roman"/>
                <w:sz w:val="20"/>
                <w:szCs w:val="20"/>
                <w:lang w:bidi="ar-SA"/>
              </w:rPr>
              <w:t xml:space="preserve">lloys </w:t>
            </w:r>
            <w:r>
              <w:rPr>
                <w:rFonts w:ascii="Times New Roman" w:hAnsi="Times New Roman" w:cs="Times New Roman"/>
                <w:sz w:val="20"/>
                <w:szCs w:val="20"/>
                <w:lang w:bidi="ar-SA"/>
              </w:rPr>
              <w:t xml:space="preserve">— </w:t>
            </w:r>
            <w:r w:rsidRPr="00457A0B">
              <w:rPr>
                <w:rFonts w:ascii="Times New Roman" w:hAnsi="Times New Roman" w:cs="Times New Roman"/>
                <w:sz w:val="20"/>
                <w:szCs w:val="20"/>
                <w:lang w:bidi="ar-SA"/>
              </w:rPr>
              <w:t xml:space="preserve">Determination of </w:t>
            </w:r>
            <w:proofErr w:type="spellStart"/>
            <w:r>
              <w:rPr>
                <w:rFonts w:ascii="Times New Roman" w:hAnsi="Times New Roman" w:cs="Times New Roman"/>
                <w:sz w:val="20"/>
                <w:szCs w:val="20"/>
                <w:lang w:bidi="ar-SA"/>
              </w:rPr>
              <w:t>sulphur</w:t>
            </w:r>
            <w:proofErr w:type="spellEnd"/>
            <w:r w:rsidRPr="00457A0B">
              <w:rPr>
                <w:rFonts w:ascii="Times New Roman" w:hAnsi="Times New Roman" w:cs="Times New Roman"/>
                <w:sz w:val="20"/>
                <w:szCs w:val="20"/>
                <w:lang w:bidi="ar-SA"/>
              </w:rPr>
              <w:t xml:space="preserve"> content </w:t>
            </w:r>
            <w:proofErr w:type="spellStart"/>
            <w:r w:rsidRPr="00457A0B">
              <w:rPr>
                <w:rFonts w:ascii="Times New Roman" w:hAnsi="Times New Roman" w:cs="Times New Roman"/>
                <w:sz w:val="20"/>
                <w:szCs w:val="20"/>
                <w:lang w:bidi="ar-SA"/>
              </w:rPr>
              <w:t>iodimetric</w:t>
            </w:r>
            <w:proofErr w:type="spellEnd"/>
            <w:r w:rsidRPr="00457A0B">
              <w:rPr>
                <w:rFonts w:ascii="Times New Roman" w:hAnsi="Times New Roman" w:cs="Times New Roman"/>
                <w:sz w:val="20"/>
                <w:szCs w:val="20"/>
                <w:lang w:bidi="ar-SA"/>
              </w:rPr>
              <w:t xml:space="preserve"> titration method after induction furnace combustion</w:t>
            </w:r>
          </w:p>
        </w:tc>
      </w:tr>
      <w:tr w:rsidR="00385583" w14:paraId="68280BC5" w14:textId="77777777" w:rsidTr="005A0284">
        <w:tc>
          <w:tcPr>
            <w:tcW w:w="1178" w:type="dxa"/>
          </w:tcPr>
          <w:p w14:paraId="02D07440" w14:textId="77777777" w:rsidR="00385583" w:rsidRDefault="00385583" w:rsidP="005A0284">
            <w:pPr>
              <w:tabs>
                <w:tab w:val="left" w:pos="540"/>
              </w:tabs>
              <w:spacing w:after="120" w:line="240" w:lineRule="auto"/>
              <w:jc w:val="both"/>
              <w:rPr>
                <w:rFonts w:ascii="Times New Roman" w:hAnsi="Times New Roman" w:cs="Times New Roman"/>
                <w:sz w:val="20"/>
              </w:rPr>
            </w:pPr>
            <w:r>
              <w:rPr>
                <w:rFonts w:ascii="Times New Roman" w:hAnsi="Times New Roman" w:cs="Times New Roman"/>
                <w:sz w:val="20"/>
                <w:szCs w:val="20"/>
                <w:lang w:val="en-IN" w:bidi="ar-SA"/>
              </w:rPr>
              <w:t xml:space="preserve">IS </w:t>
            </w:r>
            <w:r w:rsidRPr="00457A0B">
              <w:rPr>
                <w:rFonts w:ascii="Times New Roman" w:hAnsi="Times New Roman" w:cs="Times New Roman"/>
                <w:sz w:val="20"/>
                <w:szCs w:val="20"/>
                <w:lang w:val="en-IN" w:bidi="ar-SA"/>
              </w:rPr>
              <w:t>17323 : 2020</w:t>
            </w:r>
            <w:r>
              <w:rPr>
                <w:rFonts w:ascii="Times New Roman" w:hAnsi="Times New Roman" w:cs="Times New Roman"/>
                <w:sz w:val="20"/>
                <w:szCs w:val="20"/>
                <w:lang w:val="en-IN" w:bidi="ar-SA"/>
              </w:rPr>
              <w:t>/</w:t>
            </w:r>
            <w:r w:rsidRPr="00D2620B">
              <w:rPr>
                <w:rFonts w:ascii="Times New Roman" w:hAnsi="Times New Roman" w:cs="Times New Roman"/>
                <w:sz w:val="20"/>
                <w:szCs w:val="20"/>
                <w:lang w:val="en-IN" w:bidi="ar-SA"/>
              </w:rPr>
              <w:t>ISO 7526 : 1985</w:t>
            </w:r>
          </w:p>
        </w:tc>
        <w:tc>
          <w:tcPr>
            <w:tcW w:w="3052" w:type="dxa"/>
          </w:tcPr>
          <w:p w14:paraId="12086C1B" w14:textId="77777777" w:rsidR="00385583" w:rsidRDefault="00385583" w:rsidP="005A0284">
            <w:pPr>
              <w:tabs>
                <w:tab w:val="left" w:pos="540"/>
              </w:tabs>
              <w:spacing w:after="120" w:line="240" w:lineRule="auto"/>
              <w:jc w:val="both"/>
              <w:rPr>
                <w:rFonts w:ascii="Times New Roman" w:hAnsi="Times New Roman" w:cs="Times New Roman"/>
                <w:sz w:val="20"/>
              </w:rPr>
            </w:pPr>
            <w:r w:rsidRPr="00457A0B">
              <w:rPr>
                <w:rFonts w:ascii="Times New Roman" w:hAnsi="Times New Roman" w:cs="Times New Roman"/>
                <w:sz w:val="20"/>
                <w:szCs w:val="20"/>
                <w:lang w:bidi="ar-SA"/>
              </w:rPr>
              <w:t>Nickel</w:t>
            </w:r>
            <w:r>
              <w:rPr>
                <w:rFonts w:ascii="Times New Roman" w:hAnsi="Times New Roman" w:cs="Times New Roman"/>
                <w:sz w:val="20"/>
                <w:szCs w:val="20"/>
                <w:lang w:bidi="ar-SA"/>
              </w:rPr>
              <w:t>,</w:t>
            </w:r>
            <w:r w:rsidRPr="00457A0B">
              <w:rPr>
                <w:rFonts w:ascii="Times New Roman" w:hAnsi="Times New Roman" w:cs="Times New Roman"/>
                <w:sz w:val="20"/>
                <w:szCs w:val="20"/>
                <w:lang w:bidi="ar-SA"/>
              </w:rPr>
              <w:t xml:space="preserve"> </w:t>
            </w:r>
            <w:r>
              <w:rPr>
                <w:rFonts w:ascii="Times New Roman" w:hAnsi="Times New Roman" w:cs="Times New Roman"/>
                <w:sz w:val="20"/>
                <w:szCs w:val="20"/>
                <w:lang w:bidi="ar-SA"/>
              </w:rPr>
              <w:t>f</w:t>
            </w:r>
            <w:r w:rsidRPr="00457A0B">
              <w:rPr>
                <w:rFonts w:ascii="Times New Roman" w:hAnsi="Times New Roman" w:cs="Times New Roman"/>
                <w:sz w:val="20"/>
                <w:szCs w:val="20"/>
                <w:lang w:bidi="ar-SA"/>
              </w:rPr>
              <w:t xml:space="preserve">erronickel and </w:t>
            </w:r>
            <w:r>
              <w:rPr>
                <w:rFonts w:ascii="Times New Roman" w:hAnsi="Times New Roman" w:cs="Times New Roman"/>
                <w:sz w:val="20"/>
                <w:szCs w:val="20"/>
                <w:lang w:bidi="ar-SA"/>
              </w:rPr>
              <w:t>n</w:t>
            </w:r>
            <w:r w:rsidRPr="00457A0B">
              <w:rPr>
                <w:rFonts w:ascii="Times New Roman" w:hAnsi="Times New Roman" w:cs="Times New Roman"/>
                <w:sz w:val="20"/>
                <w:szCs w:val="20"/>
                <w:lang w:bidi="ar-SA"/>
              </w:rPr>
              <w:t xml:space="preserve">ickel </w:t>
            </w:r>
            <w:r>
              <w:rPr>
                <w:rFonts w:ascii="Times New Roman" w:hAnsi="Times New Roman" w:cs="Times New Roman"/>
                <w:sz w:val="20"/>
                <w:szCs w:val="20"/>
                <w:lang w:bidi="ar-SA"/>
              </w:rPr>
              <w:t>a</w:t>
            </w:r>
            <w:r w:rsidRPr="00457A0B">
              <w:rPr>
                <w:rFonts w:ascii="Times New Roman" w:hAnsi="Times New Roman" w:cs="Times New Roman"/>
                <w:sz w:val="20"/>
                <w:szCs w:val="20"/>
                <w:lang w:bidi="ar-SA"/>
              </w:rPr>
              <w:t xml:space="preserve">lloys </w:t>
            </w:r>
            <w:r>
              <w:rPr>
                <w:rFonts w:ascii="Times New Roman" w:hAnsi="Times New Roman" w:cs="Times New Roman"/>
                <w:sz w:val="20"/>
                <w:szCs w:val="20"/>
                <w:lang w:bidi="ar-SA"/>
              </w:rPr>
              <w:t xml:space="preserve">— </w:t>
            </w:r>
            <w:r w:rsidRPr="00457A0B">
              <w:rPr>
                <w:rFonts w:ascii="Times New Roman" w:hAnsi="Times New Roman" w:cs="Times New Roman"/>
                <w:sz w:val="20"/>
                <w:szCs w:val="20"/>
                <w:lang w:bidi="ar-SA"/>
              </w:rPr>
              <w:t xml:space="preserve">Determination of </w:t>
            </w:r>
            <w:proofErr w:type="spellStart"/>
            <w:r>
              <w:rPr>
                <w:rFonts w:ascii="Times New Roman" w:hAnsi="Times New Roman" w:cs="Times New Roman"/>
                <w:sz w:val="20"/>
                <w:szCs w:val="20"/>
                <w:lang w:bidi="ar-SA"/>
              </w:rPr>
              <w:t>sulphur</w:t>
            </w:r>
            <w:proofErr w:type="spellEnd"/>
            <w:r w:rsidRPr="00457A0B">
              <w:rPr>
                <w:rFonts w:ascii="Times New Roman" w:hAnsi="Times New Roman" w:cs="Times New Roman"/>
                <w:sz w:val="20"/>
                <w:szCs w:val="20"/>
                <w:lang w:bidi="ar-SA"/>
              </w:rPr>
              <w:t xml:space="preserve"> content infra-red absorption method after induction furnace combustion</w:t>
            </w:r>
          </w:p>
        </w:tc>
      </w:tr>
      <w:tr w:rsidR="00385583" w14:paraId="38771512" w14:textId="77777777" w:rsidTr="005A0284">
        <w:tc>
          <w:tcPr>
            <w:tcW w:w="1178" w:type="dxa"/>
          </w:tcPr>
          <w:p w14:paraId="63586BBE" w14:textId="77777777" w:rsidR="00385583" w:rsidRPr="006179AA" w:rsidRDefault="00385583" w:rsidP="005A0284">
            <w:pPr>
              <w:tabs>
                <w:tab w:val="left" w:pos="540"/>
              </w:tabs>
              <w:spacing w:after="120" w:line="240" w:lineRule="auto"/>
              <w:jc w:val="both"/>
              <w:rPr>
                <w:rFonts w:ascii="Times New Roman" w:hAnsi="Times New Roman" w:cs="Times New Roman"/>
                <w:sz w:val="20"/>
                <w:szCs w:val="20"/>
                <w:lang w:val="en-IN" w:bidi="ar-SA"/>
              </w:rPr>
            </w:pPr>
            <w:r>
              <w:rPr>
                <w:rFonts w:ascii="Times New Roman" w:hAnsi="Times New Roman" w:cs="Times New Roman"/>
                <w:sz w:val="20"/>
                <w:szCs w:val="20"/>
                <w:lang w:val="en-IN" w:bidi="ar-SA"/>
              </w:rPr>
              <w:t xml:space="preserve">IS </w:t>
            </w:r>
            <w:r w:rsidRPr="00457A0B">
              <w:rPr>
                <w:rFonts w:ascii="Times New Roman" w:hAnsi="Times New Roman" w:cs="Times New Roman"/>
                <w:sz w:val="20"/>
                <w:szCs w:val="20"/>
                <w:lang w:val="en-IN" w:bidi="ar-SA"/>
              </w:rPr>
              <w:t>17324 : 2020</w:t>
            </w:r>
            <w:r>
              <w:rPr>
                <w:rFonts w:ascii="Times New Roman" w:hAnsi="Times New Roman" w:cs="Times New Roman"/>
                <w:sz w:val="20"/>
                <w:szCs w:val="20"/>
                <w:lang w:val="en-IN" w:bidi="ar-SA"/>
              </w:rPr>
              <w:t xml:space="preserve">/ISO </w:t>
            </w:r>
            <w:r w:rsidRPr="00D2620B">
              <w:rPr>
                <w:rFonts w:ascii="Times New Roman" w:hAnsi="Times New Roman" w:cs="Times New Roman"/>
                <w:sz w:val="20"/>
                <w:szCs w:val="20"/>
                <w:lang w:val="en-IN" w:bidi="ar-SA"/>
              </w:rPr>
              <w:t>7524 : 1985</w:t>
            </w:r>
          </w:p>
        </w:tc>
        <w:tc>
          <w:tcPr>
            <w:tcW w:w="3052" w:type="dxa"/>
          </w:tcPr>
          <w:p w14:paraId="522A366F" w14:textId="77777777" w:rsidR="00385583" w:rsidRDefault="00385583" w:rsidP="005A0284">
            <w:pPr>
              <w:tabs>
                <w:tab w:val="left" w:pos="540"/>
              </w:tabs>
              <w:spacing w:after="120" w:line="240" w:lineRule="auto"/>
              <w:jc w:val="both"/>
              <w:rPr>
                <w:rFonts w:ascii="Times New Roman" w:hAnsi="Times New Roman" w:cs="Times New Roman"/>
                <w:sz w:val="20"/>
              </w:rPr>
            </w:pPr>
            <w:r w:rsidRPr="00457A0B">
              <w:rPr>
                <w:rFonts w:ascii="Times New Roman" w:hAnsi="Times New Roman" w:cs="Times New Roman"/>
                <w:sz w:val="20"/>
                <w:szCs w:val="20"/>
                <w:lang w:bidi="ar-SA"/>
              </w:rPr>
              <w:t>Nickel</w:t>
            </w:r>
            <w:r>
              <w:rPr>
                <w:rFonts w:ascii="Times New Roman" w:hAnsi="Times New Roman" w:cs="Times New Roman"/>
                <w:sz w:val="20"/>
                <w:szCs w:val="20"/>
                <w:lang w:bidi="ar-SA"/>
              </w:rPr>
              <w:t>,</w:t>
            </w:r>
            <w:r w:rsidRPr="00457A0B">
              <w:rPr>
                <w:rFonts w:ascii="Times New Roman" w:hAnsi="Times New Roman" w:cs="Times New Roman"/>
                <w:sz w:val="20"/>
                <w:szCs w:val="20"/>
                <w:lang w:bidi="ar-SA"/>
              </w:rPr>
              <w:t xml:space="preserve"> </w:t>
            </w:r>
            <w:r>
              <w:rPr>
                <w:rFonts w:ascii="Times New Roman" w:hAnsi="Times New Roman" w:cs="Times New Roman"/>
                <w:sz w:val="20"/>
                <w:szCs w:val="20"/>
                <w:lang w:bidi="ar-SA"/>
              </w:rPr>
              <w:t>f</w:t>
            </w:r>
            <w:r w:rsidRPr="00457A0B">
              <w:rPr>
                <w:rFonts w:ascii="Times New Roman" w:hAnsi="Times New Roman" w:cs="Times New Roman"/>
                <w:sz w:val="20"/>
                <w:szCs w:val="20"/>
                <w:lang w:bidi="ar-SA"/>
              </w:rPr>
              <w:t xml:space="preserve">erronickel and </w:t>
            </w:r>
            <w:r>
              <w:rPr>
                <w:rFonts w:ascii="Times New Roman" w:hAnsi="Times New Roman" w:cs="Times New Roman"/>
                <w:sz w:val="20"/>
                <w:szCs w:val="20"/>
                <w:lang w:bidi="ar-SA"/>
              </w:rPr>
              <w:t>n</w:t>
            </w:r>
            <w:r w:rsidRPr="00457A0B">
              <w:rPr>
                <w:rFonts w:ascii="Times New Roman" w:hAnsi="Times New Roman" w:cs="Times New Roman"/>
                <w:sz w:val="20"/>
                <w:szCs w:val="20"/>
                <w:lang w:bidi="ar-SA"/>
              </w:rPr>
              <w:t xml:space="preserve">ickel </w:t>
            </w:r>
            <w:r>
              <w:rPr>
                <w:rFonts w:ascii="Times New Roman" w:hAnsi="Times New Roman" w:cs="Times New Roman"/>
                <w:sz w:val="20"/>
                <w:szCs w:val="20"/>
                <w:lang w:bidi="ar-SA"/>
              </w:rPr>
              <w:t>a</w:t>
            </w:r>
            <w:r w:rsidRPr="00457A0B">
              <w:rPr>
                <w:rFonts w:ascii="Times New Roman" w:hAnsi="Times New Roman" w:cs="Times New Roman"/>
                <w:sz w:val="20"/>
                <w:szCs w:val="20"/>
                <w:lang w:bidi="ar-SA"/>
              </w:rPr>
              <w:t>lloys</w:t>
            </w:r>
            <w:r>
              <w:rPr>
                <w:rFonts w:ascii="Times New Roman" w:hAnsi="Times New Roman" w:cs="Times New Roman"/>
                <w:sz w:val="20"/>
                <w:szCs w:val="20"/>
                <w:lang w:bidi="ar-SA"/>
              </w:rPr>
              <w:t xml:space="preserve"> —</w:t>
            </w:r>
            <w:r w:rsidRPr="00457A0B">
              <w:rPr>
                <w:rFonts w:ascii="Times New Roman" w:hAnsi="Times New Roman" w:cs="Times New Roman"/>
                <w:sz w:val="20"/>
                <w:szCs w:val="20"/>
                <w:lang w:bidi="ar-SA"/>
              </w:rPr>
              <w:t xml:space="preserve"> Determination of carbon content infra-red absorption method after induction furnace combustion</w:t>
            </w:r>
          </w:p>
        </w:tc>
      </w:tr>
      <w:tr w:rsidR="00385583" w14:paraId="254A40A2" w14:textId="77777777" w:rsidTr="005A0284">
        <w:tc>
          <w:tcPr>
            <w:tcW w:w="1178" w:type="dxa"/>
          </w:tcPr>
          <w:p w14:paraId="4B7017B9" w14:textId="77777777" w:rsidR="00385583" w:rsidRPr="006179AA" w:rsidRDefault="00385583" w:rsidP="005A0284">
            <w:pPr>
              <w:tabs>
                <w:tab w:val="left" w:pos="540"/>
              </w:tabs>
              <w:spacing w:after="120" w:line="240" w:lineRule="auto"/>
              <w:jc w:val="both"/>
              <w:rPr>
                <w:rFonts w:ascii="Times New Roman" w:hAnsi="Times New Roman" w:cs="Times New Roman"/>
                <w:sz w:val="20"/>
                <w:szCs w:val="20"/>
                <w:lang w:bidi="ar-SA"/>
              </w:rPr>
            </w:pPr>
            <w:r>
              <w:rPr>
                <w:rFonts w:ascii="Times New Roman" w:hAnsi="Times New Roman" w:cs="Times New Roman"/>
                <w:sz w:val="20"/>
                <w:szCs w:val="20"/>
                <w:lang w:bidi="ar-SA"/>
              </w:rPr>
              <w:t xml:space="preserve">IS </w:t>
            </w:r>
            <w:r w:rsidRPr="00457A0B">
              <w:rPr>
                <w:rFonts w:ascii="Times New Roman" w:hAnsi="Times New Roman" w:cs="Times New Roman"/>
                <w:sz w:val="20"/>
                <w:szCs w:val="20"/>
                <w:lang w:bidi="ar-SA"/>
              </w:rPr>
              <w:t>17325 : 2020</w:t>
            </w:r>
            <w:r>
              <w:rPr>
                <w:rFonts w:ascii="Times New Roman" w:hAnsi="Times New Roman" w:cs="Times New Roman"/>
                <w:sz w:val="20"/>
                <w:szCs w:val="20"/>
                <w:lang w:bidi="ar-SA"/>
              </w:rPr>
              <w:t>/</w:t>
            </w:r>
            <w:r w:rsidRPr="00D2620B">
              <w:rPr>
                <w:rFonts w:ascii="Times New Roman" w:hAnsi="Times New Roman" w:cs="Times New Roman"/>
                <w:sz w:val="20"/>
                <w:szCs w:val="20"/>
                <w:lang w:bidi="ar-SA"/>
              </w:rPr>
              <w:t>ISO 7520 : 1985</w:t>
            </w:r>
          </w:p>
        </w:tc>
        <w:tc>
          <w:tcPr>
            <w:tcW w:w="3052" w:type="dxa"/>
          </w:tcPr>
          <w:p w14:paraId="264AF94A" w14:textId="77777777" w:rsidR="00385583" w:rsidRDefault="00385583" w:rsidP="005A0284">
            <w:pPr>
              <w:tabs>
                <w:tab w:val="left" w:pos="540"/>
              </w:tabs>
              <w:spacing w:after="120" w:line="240" w:lineRule="auto"/>
              <w:jc w:val="both"/>
              <w:rPr>
                <w:rFonts w:ascii="Times New Roman" w:hAnsi="Times New Roman" w:cs="Times New Roman"/>
                <w:sz w:val="20"/>
              </w:rPr>
            </w:pPr>
            <w:r w:rsidRPr="00457A0B">
              <w:rPr>
                <w:rFonts w:ascii="Times New Roman" w:hAnsi="Times New Roman" w:cs="Times New Roman"/>
                <w:sz w:val="20"/>
                <w:szCs w:val="20"/>
                <w:lang w:bidi="ar-SA"/>
              </w:rPr>
              <w:t xml:space="preserve">Ferronickel </w:t>
            </w:r>
            <w:r>
              <w:rPr>
                <w:rFonts w:ascii="Times New Roman" w:hAnsi="Times New Roman" w:cs="Times New Roman"/>
                <w:sz w:val="20"/>
                <w:szCs w:val="20"/>
                <w:lang w:bidi="ar-SA"/>
              </w:rPr>
              <w:t xml:space="preserve">— </w:t>
            </w:r>
            <w:r w:rsidRPr="00457A0B">
              <w:rPr>
                <w:rFonts w:ascii="Times New Roman" w:hAnsi="Times New Roman" w:cs="Times New Roman"/>
                <w:sz w:val="20"/>
                <w:szCs w:val="20"/>
                <w:lang w:bidi="ar-SA"/>
              </w:rPr>
              <w:t>Determination of cobalt content flame atomic absorption spectrometric method</w:t>
            </w:r>
          </w:p>
        </w:tc>
      </w:tr>
      <w:tr w:rsidR="00385583" w14:paraId="5305ABD8" w14:textId="77777777" w:rsidTr="005A0284">
        <w:tc>
          <w:tcPr>
            <w:tcW w:w="1178" w:type="dxa"/>
          </w:tcPr>
          <w:p w14:paraId="2C9E5BE6" w14:textId="77777777" w:rsidR="00385583" w:rsidRDefault="00385583" w:rsidP="005A0284">
            <w:pPr>
              <w:tabs>
                <w:tab w:val="left" w:pos="540"/>
              </w:tabs>
              <w:spacing w:after="120" w:line="240" w:lineRule="auto"/>
              <w:jc w:val="both"/>
              <w:rPr>
                <w:rFonts w:ascii="Times New Roman" w:hAnsi="Times New Roman" w:cs="Times New Roman"/>
                <w:sz w:val="20"/>
              </w:rPr>
            </w:pPr>
            <w:r w:rsidRPr="00457A0B">
              <w:rPr>
                <w:rFonts w:ascii="Times New Roman" w:hAnsi="Times New Roman" w:cs="Times New Roman"/>
                <w:sz w:val="20"/>
                <w:szCs w:val="20"/>
                <w:lang w:val="en-IN" w:bidi="ar-SA"/>
              </w:rPr>
              <w:t>IS 17835</w:t>
            </w:r>
            <w:r>
              <w:rPr>
                <w:rFonts w:ascii="Times New Roman" w:hAnsi="Times New Roman" w:cs="Times New Roman"/>
                <w:sz w:val="20"/>
                <w:szCs w:val="20"/>
                <w:lang w:val="en-IN" w:bidi="ar-SA"/>
              </w:rPr>
              <w:t>: 2022</w:t>
            </w:r>
            <w:r w:rsidRPr="00457A0B">
              <w:rPr>
                <w:rFonts w:ascii="Times New Roman" w:hAnsi="Times New Roman" w:cs="Times New Roman"/>
                <w:sz w:val="20"/>
                <w:szCs w:val="20"/>
                <w:lang w:val="en-IN" w:bidi="ar-SA"/>
              </w:rPr>
              <w:t>/ISO 23156</w:t>
            </w:r>
            <w:r>
              <w:rPr>
                <w:rFonts w:ascii="Times New Roman" w:hAnsi="Times New Roman" w:cs="Times New Roman"/>
                <w:sz w:val="20"/>
                <w:szCs w:val="20"/>
                <w:lang w:val="en-IN" w:bidi="ar-SA"/>
              </w:rPr>
              <w:t xml:space="preserve"> : 2021</w:t>
            </w:r>
          </w:p>
        </w:tc>
        <w:tc>
          <w:tcPr>
            <w:tcW w:w="3052" w:type="dxa"/>
          </w:tcPr>
          <w:p w14:paraId="52384040" w14:textId="77777777" w:rsidR="00385583" w:rsidRDefault="00385583" w:rsidP="005A0284">
            <w:pPr>
              <w:tabs>
                <w:tab w:val="left" w:pos="540"/>
              </w:tabs>
              <w:spacing w:after="120" w:line="240" w:lineRule="auto"/>
              <w:jc w:val="both"/>
              <w:rPr>
                <w:rFonts w:ascii="Times New Roman" w:hAnsi="Times New Roman" w:cs="Times New Roman"/>
                <w:sz w:val="20"/>
              </w:rPr>
            </w:pPr>
            <w:proofErr w:type="spellStart"/>
            <w:r w:rsidRPr="00457A0B">
              <w:rPr>
                <w:rFonts w:ascii="Times New Roman" w:hAnsi="Times New Roman" w:cs="Times New Roman"/>
                <w:sz w:val="20"/>
                <w:szCs w:val="20"/>
                <w:lang w:bidi="ar-SA"/>
              </w:rPr>
              <w:t>Ferronickels</w:t>
            </w:r>
            <w:proofErr w:type="spellEnd"/>
            <w:r w:rsidRPr="00457A0B">
              <w:rPr>
                <w:rFonts w:ascii="Times New Roman" w:hAnsi="Times New Roman" w:cs="Times New Roman"/>
                <w:sz w:val="20"/>
                <w:szCs w:val="20"/>
                <w:lang w:bidi="ar-SA"/>
              </w:rPr>
              <w:t xml:space="preserve"> </w:t>
            </w:r>
            <w:r>
              <w:rPr>
                <w:rFonts w:ascii="Times New Roman" w:hAnsi="Times New Roman" w:cs="Times New Roman"/>
                <w:sz w:val="20"/>
                <w:szCs w:val="20"/>
                <w:lang w:bidi="ar-SA"/>
              </w:rPr>
              <w:t>—</w:t>
            </w:r>
            <w:r w:rsidRPr="00457A0B">
              <w:rPr>
                <w:rFonts w:ascii="Times New Roman" w:hAnsi="Times New Roman" w:cs="Times New Roman"/>
                <w:sz w:val="20"/>
                <w:szCs w:val="20"/>
                <w:lang w:bidi="ar-SA"/>
              </w:rPr>
              <w:t xml:space="preserve"> Determination of phosphorus, manganese, chromium, copper and cobalt contents </w:t>
            </w:r>
            <w:r>
              <w:rPr>
                <w:rFonts w:ascii="Times New Roman" w:hAnsi="Times New Roman" w:cs="Times New Roman"/>
                <w:sz w:val="20"/>
                <w:szCs w:val="20"/>
                <w:lang w:bidi="ar-SA"/>
              </w:rPr>
              <w:t>—</w:t>
            </w:r>
            <w:r w:rsidRPr="00457A0B">
              <w:rPr>
                <w:rFonts w:ascii="Times New Roman" w:hAnsi="Times New Roman" w:cs="Times New Roman"/>
                <w:sz w:val="20"/>
                <w:szCs w:val="20"/>
                <w:lang w:bidi="ar-SA"/>
              </w:rPr>
              <w:t xml:space="preserve"> Inductively coupled plasma atomic emission spectrometric method</w:t>
            </w:r>
          </w:p>
        </w:tc>
      </w:tr>
    </w:tbl>
    <w:p w14:paraId="719CD05B" w14:textId="77777777" w:rsidR="00385583" w:rsidRDefault="00385583" w:rsidP="00422BD5">
      <w:pPr>
        <w:tabs>
          <w:tab w:val="left" w:pos="930"/>
        </w:tabs>
        <w:spacing w:after="0" w:line="240" w:lineRule="auto"/>
        <w:jc w:val="center"/>
        <w:rPr>
          <w:rFonts w:ascii="Times New Roman" w:hAnsi="Times New Roman" w:cs="Times New Roman"/>
          <w:b/>
          <w:bCs/>
          <w:sz w:val="20"/>
        </w:rPr>
      </w:pPr>
    </w:p>
    <w:p w14:paraId="0E1BEBC1" w14:textId="77777777" w:rsidR="00385583" w:rsidRDefault="00385583">
      <w:pPr>
        <w:spacing w:after="160" w:line="259" w:lineRule="auto"/>
        <w:rPr>
          <w:rFonts w:ascii="Times New Roman" w:hAnsi="Times New Roman" w:cs="Times New Roman"/>
          <w:b/>
          <w:bCs/>
          <w:sz w:val="20"/>
        </w:rPr>
      </w:pPr>
      <w:r>
        <w:rPr>
          <w:rFonts w:ascii="Times New Roman" w:hAnsi="Times New Roman" w:cs="Times New Roman"/>
          <w:b/>
          <w:bCs/>
          <w:sz w:val="20"/>
        </w:rPr>
        <w:br w:type="page"/>
      </w:r>
    </w:p>
    <w:p w14:paraId="33BA28A4" w14:textId="27F21BA9" w:rsidR="00D463EC" w:rsidRDefault="00385583" w:rsidP="00422BD5">
      <w:pPr>
        <w:tabs>
          <w:tab w:val="left" w:pos="930"/>
        </w:tabs>
        <w:spacing w:after="0" w:line="240" w:lineRule="auto"/>
        <w:jc w:val="center"/>
        <w:rPr>
          <w:rFonts w:ascii="Times New Roman" w:hAnsi="Times New Roman" w:cs="Times New Roman"/>
          <w:b/>
          <w:bCs/>
          <w:sz w:val="20"/>
        </w:rPr>
      </w:pPr>
      <w:r>
        <w:rPr>
          <w:rFonts w:ascii="Times New Roman" w:hAnsi="Times New Roman" w:cs="Times New Roman"/>
          <w:b/>
          <w:bCs/>
          <w:sz w:val="20"/>
        </w:rPr>
        <w:lastRenderedPageBreak/>
        <w:t>ANNEX B</w:t>
      </w:r>
      <w:r w:rsidR="00BA4AED" w:rsidRPr="00055A2A">
        <w:rPr>
          <w:rFonts w:ascii="Times New Roman" w:hAnsi="Times New Roman" w:cs="Times New Roman"/>
          <w:b/>
          <w:bCs/>
          <w:sz w:val="20"/>
        </w:rPr>
        <w:t xml:space="preserve"> </w:t>
      </w:r>
    </w:p>
    <w:p w14:paraId="31C221CB" w14:textId="08CFB3E2" w:rsidR="00150CB0" w:rsidRPr="00422BD5" w:rsidRDefault="00D463EC" w:rsidP="00422BD5">
      <w:pPr>
        <w:tabs>
          <w:tab w:val="left" w:pos="930"/>
        </w:tabs>
        <w:spacing w:after="0" w:line="240" w:lineRule="auto"/>
        <w:jc w:val="center"/>
        <w:rPr>
          <w:rFonts w:ascii="Times New Roman" w:hAnsi="Times New Roman" w:cs="Times New Roman"/>
          <w:sz w:val="20"/>
        </w:rPr>
      </w:pPr>
      <w:r w:rsidRPr="006077C0">
        <w:rPr>
          <w:rFonts w:ascii="Times New Roman" w:hAnsi="Times New Roman" w:cs="Times New Roman"/>
          <w:sz w:val="20"/>
        </w:rPr>
        <w:t>(</w:t>
      </w:r>
      <w:r>
        <w:rPr>
          <w:rFonts w:ascii="Times New Roman" w:hAnsi="Times New Roman" w:cs="Times New Roman"/>
          <w:i/>
          <w:iCs/>
          <w:sz w:val="20"/>
        </w:rPr>
        <w:t>Informative</w:t>
      </w:r>
      <w:r w:rsidRPr="006077C0">
        <w:rPr>
          <w:rFonts w:ascii="Times New Roman" w:hAnsi="Times New Roman" w:cs="Times New Roman"/>
          <w:sz w:val="20"/>
        </w:rPr>
        <w:t>)</w:t>
      </w:r>
    </w:p>
    <w:p w14:paraId="7F973671" w14:textId="414AEA37" w:rsidR="0040520C" w:rsidRPr="006077C0" w:rsidRDefault="0040520C" w:rsidP="00422BD5">
      <w:pPr>
        <w:tabs>
          <w:tab w:val="left" w:pos="930"/>
        </w:tabs>
        <w:spacing w:after="120" w:line="240" w:lineRule="auto"/>
        <w:jc w:val="center"/>
        <w:rPr>
          <w:rFonts w:ascii="Times New Roman" w:hAnsi="Times New Roman" w:cs="Times New Roman"/>
          <w:sz w:val="20"/>
        </w:rPr>
      </w:pPr>
      <w:r w:rsidRPr="006077C0">
        <w:rPr>
          <w:rFonts w:ascii="Times New Roman" w:hAnsi="Times New Roman" w:cs="Times New Roman"/>
          <w:sz w:val="20"/>
        </w:rPr>
        <w:t>(</w:t>
      </w:r>
      <w:r w:rsidRPr="006077C0">
        <w:rPr>
          <w:rFonts w:ascii="Times New Roman" w:hAnsi="Times New Roman" w:cs="Times New Roman"/>
          <w:i/>
          <w:iCs/>
          <w:sz w:val="20"/>
        </w:rPr>
        <w:t xml:space="preserve">Clause </w:t>
      </w:r>
      <w:r w:rsidRPr="00EB5CA4">
        <w:rPr>
          <w:rFonts w:ascii="Times New Roman" w:hAnsi="Times New Roman" w:cs="Times New Roman"/>
          <w:sz w:val="20"/>
        </w:rPr>
        <w:t>4.</w:t>
      </w:r>
      <w:r w:rsidR="00CA1A0C" w:rsidRPr="00EB5CA4">
        <w:rPr>
          <w:rFonts w:ascii="Times New Roman" w:hAnsi="Times New Roman" w:cs="Times New Roman"/>
          <w:sz w:val="20"/>
        </w:rPr>
        <w:t>2</w:t>
      </w:r>
      <w:r w:rsidRPr="006077C0">
        <w:rPr>
          <w:rFonts w:ascii="Times New Roman" w:hAnsi="Times New Roman" w:cs="Times New Roman"/>
          <w:sz w:val="20"/>
        </w:rPr>
        <w:t>)</w:t>
      </w:r>
    </w:p>
    <w:p w14:paraId="67109B1D" w14:textId="6EA077FD" w:rsidR="00347EA8" w:rsidRDefault="00BA4AED" w:rsidP="00D463EC">
      <w:pPr>
        <w:tabs>
          <w:tab w:val="left" w:pos="930"/>
        </w:tabs>
        <w:spacing w:line="240" w:lineRule="auto"/>
        <w:jc w:val="center"/>
        <w:rPr>
          <w:rFonts w:ascii="Times New Roman" w:hAnsi="Times New Roman" w:cs="Times New Roman"/>
          <w:b/>
          <w:bCs/>
          <w:sz w:val="20"/>
        </w:rPr>
      </w:pPr>
      <w:r w:rsidRPr="00D463EC">
        <w:rPr>
          <w:rFonts w:ascii="Times New Roman" w:hAnsi="Times New Roman" w:cs="Times New Roman"/>
          <w:b/>
          <w:bCs/>
          <w:sz w:val="20"/>
        </w:rPr>
        <w:t>EXAMPLES OF FERRONICKEL CLASSIFICATION</w:t>
      </w:r>
    </w:p>
    <w:p w14:paraId="1D282976" w14:textId="3BC7E5FB" w:rsidR="00D463EC" w:rsidRDefault="00D463EC" w:rsidP="00422BD5">
      <w:pPr>
        <w:tabs>
          <w:tab w:val="left" w:pos="930"/>
        </w:tabs>
        <w:spacing w:line="240" w:lineRule="auto"/>
        <w:rPr>
          <w:rFonts w:ascii="Times New Roman" w:hAnsi="Times New Roman" w:cs="Times New Roman"/>
          <w:b/>
          <w:bCs/>
          <w:sz w:val="20"/>
        </w:rPr>
      </w:pPr>
    </w:p>
    <w:p w14:paraId="3DC71149" w14:textId="77777777" w:rsidR="00D463EC" w:rsidRDefault="00D463EC" w:rsidP="00D463EC">
      <w:pPr>
        <w:tabs>
          <w:tab w:val="left" w:pos="930"/>
        </w:tabs>
        <w:spacing w:after="120" w:line="240" w:lineRule="auto"/>
        <w:jc w:val="both"/>
        <w:rPr>
          <w:rFonts w:ascii="Times New Roman" w:hAnsi="Times New Roman" w:cs="Times New Roman"/>
          <w:sz w:val="20"/>
        </w:rPr>
        <w:sectPr w:rsidR="00D463EC" w:rsidSect="00422BD5">
          <w:type w:val="continuous"/>
          <w:pgSz w:w="11906" w:h="16838" w:code="9"/>
          <w:pgMar w:top="1440" w:right="1440" w:bottom="1440" w:left="1440" w:header="720" w:footer="720" w:gutter="0"/>
          <w:cols w:space="720"/>
          <w:docGrid w:linePitch="360"/>
        </w:sectPr>
      </w:pPr>
    </w:p>
    <w:p w14:paraId="580B2B9E" w14:textId="03CBD56B" w:rsidR="00D463EC" w:rsidRPr="006077C0" w:rsidRDefault="00D463EC" w:rsidP="00D463EC">
      <w:pPr>
        <w:tabs>
          <w:tab w:val="left" w:pos="930"/>
        </w:tabs>
        <w:spacing w:after="120" w:line="240" w:lineRule="auto"/>
        <w:jc w:val="both"/>
        <w:rPr>
          <w:rFonts w:ascii="Times New Roman" w:hAnsi="Times New Roman" w:cs="Times New Roman"/>
          <w:sz w:val="20"/>
        </w:rPr>
      </w:pPr>
      <w:r w:rsidRPr="006077C0">
        <w:rPr>
          <w:rFonts w:ascii="Times New Roman" w:hAnsi="Times New Roman" w:cs="Times New Roman"/>
          <w:sz w:val="20"/>
        </w:rPr>
        <w:lastRenderedPageBreak/>
        <w:t xml:space="preserve">The combination of Tables 1 and 2 provides a more complete designation to all possible types of ferronickel, considering the range of all main constituents (Ni, C, S, Si, P). Supposing the ferronickel lot has the following quality: </w:t>
      </w:r>
    </w:p>
    <w:p w14:paraId="3F95439C" w14:textId="312AA0F3" w:rsidR="00D463EC" w:rsidRPr="006077C0" w:rsidRDefault="00D463EC" w:rsidP="00D463EC">
      <w:pPr>
        <w:tabs>
          <w:tab w:val="left" w:pos="930"/>
        </w:tabs>
        <w:spacing w:after="0" w:line="240" w:lineRule="auto"/>
        <w:ind w:left="360"/>
        <w:rPr>
          <w:rFonts w:ascii="Times New Roman" w:hAnsi="Times New Roman" w:cs="Times New Roman"/>
          <w:sz w:val="20"/>
        </w:rPr>
      </w:pPr>
      <w:r w:rsidRPr="006077C0">
        <w:rPr>
          <w:rFonts w:ascii="Times New Roman" w:hAnsi="Times New Roman" w:cs="Times New Roman"/>
          <w:sz w:val="20"/>
        </w:rPr>
        <w:t xml:space="preserve">Ni </w:t>
      </w:r>
      <w:proofErr w:type="gramStart"/>
      <w:r>
        <w:rPr>
          <w:rFonts w:ascii="Times New Roman" w:hAnsi="Times New Roman" w:cs="Times New Roman"/>
          <w:sz w:val="20"/>
          <w:lang w:val="en-IN"/>
        </w:rPr>
        <w:t>%</w:t>
      </w:r>
      <w:r w:rsidRPr="00D463EC" w:rsidDel="00327038">
        <w:rPr>
          <w:rFonts w:ascii="Times New Roman" w:hAnsi="Times New Roman" w:cs="Times New Roman"/>
          <w:sz w:val="20"/>
        </w:rPr>
        <w:t xml:space="preserve"> </w:t>
      </w:r>
      <w:r w:rsidRPr="006077C0">
        <w:rPr>
          <w:rFonts w:ascii="Times New Roman" w:hAnsi="Times New Roman" w:cs="Times New Roman"/>
          <w:sz w:val="20"/>
        </w:rPr>
        <w:t>:</w:t>
      </w:r>
      <w:proofErr w:type="gramEnd"/>
      <w:r w:rsidRPr="006077C0">
        <w:rPr>
          <w:rFonts w:ascii="Times New Roman" w:hAnsi="Times New Roman" w:cs="Times New Roman"/>
          <w:sz w:val="20"/>
        </w:rPr>
        <w:t xml:space="preserve"> 40 </w:t>
      </w:r>
    </w:p>
    <w:p w14:paraId="5C4F9123" w14:textId="15F84C17" w:rsidR="00D463EC" w:rsidRPr="006077C0" w:rsidRDefault="00D463EC" w:rsidP="00D463EC">
      <w:pPr>
        <w:tabs>
          <w:tab w:val="left" w:pos="930"/>
        </w:tabs>
        <w:spacing w:after="0" w:line="240" w:lineRule="auto"/>
        <w:ind w:left="360"/>
        <w:rPr>
          <w:rFonts w:ascii="Times New Roman" w:hAnsi="Times New Roman" w:cs="Times New Roman"/>
          <w:sz w:val="20"/>
        </w:rPr>
      </w:pPr>
      <w:r w:rsidRPr="006077C0">
        <w:rPr>
          <w:rFonts w:ascii="Times New Roman" w:hAnsi="Times New Roman" w:cs="Times New Roman"/>
          <w:sz w:val="20"/>
        </w:rPr>
        <w:t xml:space="preserve">C </w:t>
      </w:r>
      <w:proofErr w:type="gramStart"/>
      <w:r>
        <w:rPr>
          <w:rFonts w:ascii="Times New Roman" w:hAnsi="Times New Roman" w:cs="Times New Roman"/>
          <w:sz w:val="20"/>
          <w:lang w:val="en-IN"/>
        </w:rPr>
        <w:t>%</w:t>
      </w:r>
      <w:r w:rsidRPr="006077C0" w:rsidDel="00327038">
        <w:rPr>
          <w:rFonts w:ascii="Times New Roman" w:hAnsi="Times New Roman" w:cs="Times New Roman"/>
          <w:sz w:val="20"/>
        </w:rPr>
        <w:t xml:space="preserve"> </w:t>
      </w:r>
      <w:r w:rsidRPr="006077C0">
        <w:rPr>
          <w:rFonts w:ascii="Times New Roman" w:hAnsi="Times New Roman" w:cs="Times New Roman"/>
          <w:sz w:val="20"/>
        </w:rPr>
        <w:t>:</w:t>
      </w:r>
      <w:proofErr w:type="gramEnd"/>
      <w:r w:rsidRPr="006077C0">
        <w:rPr>
          <w:rFonts w:ascii="Times New Roman" w:hAnsi="Times New Roman" w:cs="Times New Roman"/>
          <w:sz w:val="20"/>
        </w:rPr>
        <w:t xml:space="preserve"> 0.035</w:t>
      </w:r>
    </w:p>
    <w:p w14:paraId="737FC0E8" w14:textId="23166BC5" w:rsidR="00D463EC" w:rsidRPr="00D463EC" w:rsidRDefault="00D463EC" w:rsidP="00D463EC">
      <w:pPr>
        <w:tabs>
          <w:tab w:val="left" w:pos="930"/>
        </w:tabs>
        <w:spacing w:after="0" w:line="240" w:lineRule="auto"/>
        <w:ind w:left="360"/>
        <w:rPr>
          <w:rFonts w:ascii="Times New Roman" w:hAnsi="Times New Roman" w:cs="Times New Roman"/>
          <w:sz w:val="20"/>
        </w:rPr>
      </w:pPr>
      <w:r w:rsidRPr="00D463EC">
        <w:rPr>
          <w:rFonts w:ascii="Times New Roman" w:hAnsi="Times New Roman" w:cs="Times New Roman"/>
          <w:sz w:val="20"/>
        </w:rPr>
        <w:t xml:space="preserve">S </w:t>
      </w:r>
      <w:proofErr w:type="gramStart"/>
      <w:r>
        <w:rPr>
          <w:rFonts w:ascii="Times New Roman" w:hAnsi="Times New Roman" w:cs="Times New Roman"/>
          <w:sz w:val="20"/>
          <w:lang w:val="en-IN"/>
        </w:rPr>
        <w:t>%</w:t>
      </w:r>
      <w:r w:rsidRPr="00D463EC" w:rsidDel="00327038">
        <w:rPr>
          <w:rFonts w:ascii="Times New Roman" w:hAnsi="Times New Roman" w:cs="Times New Roman"/>
          <w:sz w:val="20"/>
        </w:rPr>
        <w:t xml:space="preserve"> </w:t>
      </w:r>
      <w:r w:rsidRPr="00D463EC">
        <w:rPr>
          <w:rFonts w:ascii="Times New Roman" w:hAnsi="Times New Roman" w:cs="Times New Roman"/>
          <w:sz w:val="20"/>
        </w:rPr>
        <w:t>:</w:t>
      </w:r>
      <w:proofErr w:type="gramEnd"/>
      <w:r w:rsidRPr="00D463EC">
        <w:rPr>
          <w:rFonts w:ascii="Times New Roman" w:hAnsi="Times New Roman" w:cs="Times New Roman"/>
          <w:sz w:val="20"/>
        </w:rPr>
        <w:t xml:space="preserve"> 0.040 </w:t>
      </w:r>
    </w:p>
    <w:p w14:paraId="07187248" w14:textId="39269801" w:rsidR="00D463EC" w:rsidRPr="00D463EC" w:rsidRDefault="00D463EC" w:rsidP="00D463EC">
      <w:pPr>
        <w:tabs>
          <w:tab w:val="left" w:pos="930"/>
        </w:tabs>
        <w:spacing w:after="0" w:line="240" w:lineRule="auto"/>
        <w:ind w:left="360"/>
        <w:rPr>
          <w:rFonts w:ascii="Times New Roman" w:hAnsi="Times New Roman" w:cs="Times New Roman"/>
          <w:sz w:val="20"/>
        </w:rPr>
      </w:pPr>
      <w:r w:rsidRPr="00D463EC">
        <w:rPr>
          <w:rFonts w:ascii="Times New Roman" w:hAnsi="Times New Roman" w:cs="Times New Roman"/>
          <w:sz w:val="20"/>
        </w:rPr>
        <w:t xml:space="preserve">P </w:t>
      </w:r>
      <w:proofErr w:type="gramStart"/>
      <w:r>
        <w:rPr>
          <w:rFonts w:ascii="Times New Roman" w:hAnsi="Times New Roman" w:cs="Times New Roman"/>
          <w:sz w:val="20"/>
          <w:lang w:val="en-IN"/>
        </w:rPr>
        <w:t>%</w:t>
      </w:r>
      <w:r w:rsidRPr="00D463EC" w:rsidDel="00327038">
        <w:rPr>
          <w:rFonts w:ascii="Times New Roman" w:hAnsi="Times New Roman" w:cs="Times New Roman"/>
          <w:sz w:val="20"/>
        </w:rPr>
        <w:t xml:space="preserve"> </w:t>
      </w:r>
      <w:r w:rsidRPr="00D463EC">
        <w:rPr>
          <w:rFonts w:ascii="Times New Roman" w:hAnsi="Times New Roman" w:cs="Times New Roman"/>
          <w:sz w:val="20"/>
        </w:rPr>
        <w:t>:</w:t>
      </w:r>
      <w:proofErr w:type="gramEnd"/>
      <w:r w:rsidRPr="00D463EC">
        <w:rPr>
          <w:rFonts w:ascii="Times New Roman" w:hAnsi="Times New Roman" w:cs="Times New Roman"/>
          <w:sz w:val="20"/>
        </w:rPr>
        <w:t xml:space="preserve"> 0.010 </w:t>
      </w:r>
    </w:p>
    <w:p w14:paraId="4FE4DA25" w14:textId="1B1BE898" w:rsidR="00D463EC" w:rsidRPr="006077C0" w:rsidRDefault="00D463EC" w:rsidP="00D463EC">
      <w:pPr>
        <w:tabs>
          <w:tab w:val="left" w:pos="930"/>
        </w:tabs>
        <w:spacing w:after="120" w:line="240" w:lineRule="auto"/>
        <w:ind w:left="360"/>
        <w:rPr>
          <w:rFonts w:ascii="Times New Roman" w:hAnsi="Times New Roman" w:cs="Times New Roman"/>
          <w:sz w:val="20"/>
        </w:rPr>
      </w:pPr>
      <w:r w:rsidRPr="00D463EC">
        <w:rPr>
          <w:rFonts w:ascii="Times New Roman" w:hAnsi="Times New Roman" w:cs="Times New Roman"/>
          <w:sz w:val="20"/>
        </w:rPr>
        <w:t xml:space="preserve">Si </w:t>
      </w:r>
      <w:proofErr w:type="gramStart"/>
      <w:r>
        <w:rPr>
          <w:rFonts w:ascii="Times New Roman" w:hAnsi="Times New Roman" w:cs="Times New Roman"/>
          <w:sz w:val="20"/>
          <w:lang w:val="en-IN"/>
        </w:rPr>
        <w:t>%</w:t>
      </w:r>
      <w:r w:rsidRPr="00D463EC" w:rsidDel="00327038">
        <w:rPr>
          <w:rFonts w:ascii="Times New Roman" w:hAnsi="Times New Roman" w:cs="Times New Roman"/>
          <w:sz w:val="20"/>
        </w:rPr>
        <w:t xml:space="preserve"> </w:t>
      </w:r>
      <w:r w:rsidRPr="006077C0">
        <w:rPr>
          <w:rFonts w:ascii="Times New Roman" w:hAnsi="Times New Roman" w:cs="Times New Roman"/>
          <w:sz w:val="20"/>
        </w:rPr>
        <w:t>:</w:t>
      </w:r>
      <w:proofErr w:type="gramEnd"/>
      <w:r w:rsidRPr="006077C0">
        <w:rPr>
          <w:rFonts w:ascii="Times New Roman" w:hAnsi="Times New Roman" w:cs="Times New Roman"/>
          <w:sz w:val="20"/>
        </w:rPr>
        <w:t xml:space="preserve"> 0.46 </w:t>
      </w:r>
    </w:p>
    <w:p w14:paraId="19919ACE" w14:textId="77777777" w:rsidR="00D463EC" w:rsidRPr="006077C0" w:rsidRDefault="00D463EC" w:rsidP="00D463EC">
      <w:pPr>
        <w:tabs>
          <w:tab w:val="left" w:pos="930"/>
        </w:tabs>
        <w:spacing w:after="120" w:line="240" w:lineRule="auto"/>
        <w:jc w:val="both"/>
        <w:rPr>
          <w:rFonts w:ascii="Times New Roman" w:hAnsi="Times New Roman" w:cs="Times New Roman"/>
          <w:sz w:val="20"/>
        </w:rPr>
      </w:pPr>
      <w:r w:rsidRPr="006077C0">
        <w:rPr>
          <w:rFonts w:ascii="Times New Roman" w:hAnsi="Times New Roman" w:cs="Times New Roman"/>
          <w:sz w:val="20"/>
        </w:rPr>
        <w:t xml:space="preserve">The designation will be Fe Ni 40 MC MS MP </w:t>
      </w:r>
      <w:proofErr w:type="spellStart"/>
      <w:r w:rsidRPr="006077C0">
        <w:rPr>
          <w:rFonts w:ascii="Times New Roman" w:hAnsi="Times New Roman" w:cs="Times New Roman"/>
          <w:sz w:val="20"/>
        </w:rPr>
        <w:t>MSi</w:t>
      </w:r>
      <w:proofErr w:type="spellEnd"/>
      <w:r w:rsidRPr="006077C0">
        <w:rPr>
          <w:rFonts w:ascii="Times New Roman" w:hAnsi="Times New Roman" w:cs="Times New Roman"/>
          <w:sz w:val="20"/>
        </w:rPr>
        <w:t xml:space="preserve">, where L = low, M = medium and H = high. </w:t>
      </w:r>
    </w:p>
    <w:p w14:paraId="01EC90C1" w14:textId="77777777" w:rsidR="00D463EC" w:rsidRPr="006077C0" w:rsidRDefault="00D463EC" w:rsidP="00D463EC">
      <w:pPr>
        <w:tabs>
          <w:tab w:val="left" w:pos="930"/>
        </w:tabs>
        <w:spacing w:after="120" w:line="240" w:lineRule="auto"/>
        <w:jc w:val="both"/>
        <w:rPr>
          <w:rFonts w:ascii="Times New Roman" w:hAnsi="Times New Roman" w:cs="Times New Roman"/>
          <w:sz w:val="20"/>
        </w:rPr>
      </w:pPr>
      <w:r w:rsidRPr="006077C0">
        <w:rPr>
          <w:rFonts w:ascii="Times New Roman" w:hAnsi="Times New Roman" w:cs="Times New Roman"/>
          <w:sz w:val="20"/>
        </w:rPr>
        <w:t xml:space="preserve">Supposing the ferronickel lot has the following quality: </w:t>
      </w:r>
    </w:p>
    <w:p w14:paraId="6B79ED44" w14:textId="5A2997EE" w:rsidR="00D463EC" w:rsidRPr="006077C0" w:rsidRDefault="00D463EC" w:rsidP="00D463EC">
      <w:pPr>
        <w:tabs>
          <w:tab w:val="left" w:pos="930"/>
        </w:tabs>
        <w:spacing w:after="0" w:line="240" w:lineRule="auto"/>
        <w:ind w:left="360"/>
        <w:rPr>
          <w:rFonts w:ascii="Times New Roman" w:hAnsi="Times New Roman" w:cs="Times New Roman"/>
          <w:sz w:val="20"/>
        </w:rPr>
      </w:pPr>
      <w:r w:rsidRPr="006077C0">
        <w:rPr>
          <w:rFonts w:ascii="Times New Roman" w:hAnsi="Times New Roman" w:cs="Times New Roman"/>
          <w:sz w:val="20"/>
        </w:rPr>
        <w:t xml:space="preserve">Ni </w:t>
      </w:r>
      <w:proofErr w:type="gramStart"/>
      <w:r>
        <w:rPr>
          <w:rFonts w:ascii="Times New Roman" w:hAnsi="Times New Roman" w:cs="Times New Roman"/>
          <w:sz w:val="20"/>
          <w:lang w:val="en-IN"/>
        </w:rPr>
        <w:t>%</w:t>
      </w:r>
      <w:r w:rsidRPr="006077C0" w:rsidDel="00327038">
        <w:rPr>
          <w:rFonts w:ascii="Times New Roman" w:hAnsi="Times New Roman" w:cs="Times New Roman"/>
          <w:sz w:val="20"/>
        </w:rPr>
        <w:t xml:space="preserve"> </w:t>
      </w:r>
      <w:r w:rsidRPr="006077C0">
        <w:rPr>
          <w:rFonts w:ascii="Times New Roman" w:hAnsi="Times New Roman" w:cs="Times New Roman"/>
          <w:sz w:val="20"/>
        </w:rPr>
        <w:t>:</w:t>
      </w:r>
      <w:proofErr w:type="gramEnd"/>
      <w:r w:rsidRPr="006077C0">
        <w:rPr>
          <w:rFonts w:ascii="Times New Roman" w:hAnsi="Times New Roman" w:cs="Times New Roman"/>
          <w:sz w:val="20"/>
        </w:rPr>
        <w:t xml:space="preserve"> 25 </w:t>
      </w:r>
    </w:p>
    <w:p w14:paraId="3F90298A" w14:textId="449A523E" w:rsidR="00D463EC" w:rsidRPr="00D463EC" w:rsidRDefault="00D463EC" w:rsidP="00D463EC">
      <w:pPr>
        <w:tabs>
          <w:tab w:val="left" w:pos="930"/>
        </w:tabs>
        <w:spacing w:after="0" w:line="240" w:lineRule="auto"/>
        <w:ind w:left="360"/>
        <w:rPr>
          <w:rFonts w:ascii="Times New Roman" w:hAnsi="Times New Roman" w:cs="Times New Roman"/>
          <w:sz w:val="20"/>
        </w:rPr>
      </w:pPr>
      <w:r w:rsidRPr="006077C0">
        <w:rPr>
          <w:rFonts w:ascii="Times New Roman" w:hAnsi="Times New Roman" w:cs="Times New Roman"/>
          <w:sz w:val="20"/>
        </w:rPr>
        <w:lastRenderedPageBreak/>
        <w:t xml:space="preserve">C </w:t>
      </w:r>
      <w:proofErr w:type="gramStart"/>
      <w:r>
        <w:rPr>
          <w:rFonts w:ascii="Times New Roman" w:hAnsi="Times New Roman" w:cs="Times New Roman"/>
          <w:sz w:val="20"/>
          <w:lang w:val="en-IN"/>
        </w:rPr>
        <w:t>%</w:t>
      </w:r>
      <w:r w:rsidRPr="00D463EC" w:rsidDel="00327038">
        <w:rPr>
          <w:rFonts w:ascii="Times New Roman" w:hAnsi="Times New Roman" w:cs="Times New Roman"/>
          <w:sz w:val="20"/>
        </w:rPr>
        <w:t xml:space="preserve"> </w:t>
      </w:r>
      <w:r w:rsidRPr="00D463EC">
        <w:rPr>
          <w:rFonts w:ascii="Times New Roman" w:hAnsi="Times New Roman" w:cs="Times New Roman"/>
          <w:sz w:val="20"/>
        </w:rPr>
        <w:t>:</w:t>
      </w:r>
      <w:proofErr w:type="gramEnd"/>
      <w:r w:rsidRPr="00D463EC">
        <w:rPr>
          <w:rFonts w:ascii="Times New Roman" w:hAnsi="Times New Roman" w:cs="Times New Roman"/>
          <w:sz w:val="20"/>
        </w:rPr>
        <w:t xml:space="preserve"> 0.012 </w:t>
      </w:r>
    </w:p>
    <w:p w14:paraId="189669D4" w14:textId="35DBCFD4" w:rsidR="00D463EC" w:rsidRPr="00D463EC" w:rsidRDefault="00D463EC" w:rsidP="00D463EC">
      <w:pPr>
        <w:tabs>
          <w:tab w:val="left" w:pos="930"/>
        </w:tabs>
        <w:spacing w:after="0" w:line="240" w:lineRule="auto"/>
        <w:ind w:left="360"/>
        <w:rPr>
          <w:rFonts w:ascii="Times New Roman" w:hAnsi="Times New Roman" w:cs="Times New Roman"/>
          <w:sz w:val="20"/>
        </w:rPr>
      </w:pPr>
      <w:r w:rsidRPr="00D463EC">
        <w:rPr>
          <w:rFonts w:ascii="Times New Roman" w:hAnsi="Times New Roman" w:cs="Times New Roman"/>
          <w:sz w:val="20"/>
        </w:rPr>
        <w:t xml:space="preserve">S </w:t>
      </w:r>
      <w:proofErr w:type="gramStart"/>
      <w:r>
        <w:rPr>
          <w:rFonts w:ascii="Times New Roman" w:hAnsi="Times New Roman" w:cs="Times New Roman"/>
          <w:sz w:val="20"/>
          <w:lang w:val="en-IN"/>
        </w:rPr>
        <w:t>%</w:t>
      </w:r>
      <w:r w:rsidRPr="00D463EC" w:rsidDel="00327038">
        <w:rPr>
          <w:rFonts w:ascii="Times New Roman" w:hAnsi="Times New Roman" w:cs="Times New Roman"/>
          <w:sz w:val="20"/>
        </w:rPr>
        <w:t xml:space="preserve"> </w:t>
      </w:r>
      <w:r w:rsidRPr="00D463EC">
        <w:rPr>
          <w:rFonts w:ascii="Times New Roman" w:hAnsi="Times New Roman" w:cs="Times New Roman"/>
          <w:sz w:val="20"/>
        </w:rPr>
        <w:t>:</w:t>
      </w:r>
      <w:proofErr w:type="gramEnd"/>
      <w:r w:rsidRPr="00D463EC">
        <w:rPr>
          <w:rFonts w:ascii="Times New Roman" w:hAnsi="Times New Roman" w:cs="Times New Roman"/>
          <w:sz w:val="20"/>
        </w:rPr>
        <w:t xml:space="preserve"> 0.030</w:t>
      </w:r>
    </w:p>
    <w:p w14:paraId="5D66A38F" w14:textId="47926B96" w:rsidR="00D463EC" w:rsidRPr="00D463EC" w:rsidRDefault="00D463EC" w:rsidP="00D463EC">
      <w:pPr>
        <w:tabs>
          <w:tab w:val="left" w:pos="930"/>
        </w:tabs>
        <w:spacing w:after="0" w:line="240" w:lineRule="auto"/>
        <w:ind w:left="360"/>
        <w:rPr>
          <w:rFonts w:ascii="Times New Roman" w:hAnsi="Times New Roman" w:cs="Times New Roman"/>
          <w:sz w:val="20"/>
        </w:rPr>
      </w:pPr>
      <w:r w:rsidRPr="00D463EC">
        <w:rPr>
          <w:rFonts w:ascii="Times New Roman" w:hAnsi="Times New Roman" w:cs="Times New Roman"/>
          <w:sz w:val="20"/>
        </w:rPr>
        <w:t xml:space="preserve">P </w:t>
      </w:r>
      <w:proofErr w:type="gramStart"/>
      <w:r>
        <w:rPr>
          <w:rFonts w:ascii="Times New Roman" w:hAnsi="Times New Roman" w:cs="Times New Roman"/>
          <w:sz w:val="20"/>
          <w:lang w:val="en-IN"/>
        </w:rPr>
        <w:t>%</w:t>
      </w:r>
      <w:r w:rsidRPr="00D463EC" w:rsidDel="00327038">
        <w:rPr>
          <w:rFonts w:ascii="Times New Roman" w:hAnsi="Times New Roman" w:cs="Times New Roman"/>
          <w:sz w:val="20"/>
        </w:rPr>
        <w:t xml:space="preserve"> </w:t>
      </w:r>
      <w:r w:rsidRPr="00D463EC">
        <w:rPr>
          <w:rFonts w:ascii="Times New Roman" w:hAnsi="Times New Roman" w:cs="Times New Roman"/>
          <w:sz w:val="20"/>
        </w:rPr>
        <w:t>:</w:t>
      </w:r>
      <w:proofErr w:type="gramEnd"/>
      <w:r w:rsidRPr="00D463EC">
        <w:rPr>
          <w:rFonts w:ascii="Times New Roman" w:hAnsi="Times New Roman" w:cs="Times New Roman"/>
          <w:sz w:val="20"/>
        </w:rPr>
        <w:t xml:space="preserve"> 0.020 </w:t>
      </w:r>
    </w:p>
    <w:p w14:paraId="459D91F8" w14:textId="564AAAD1" w:rsidR="00D463EC" w:rsidRPr="006077C0" w:rsidRDefault="00D463EC" w:rsidP="00D463EC">
      <w:pPr>
        <w:tabs>
          <w:tab w:val="left" w:pos="930"/>
        </w:tabs>
        <w:spacing w:after="120" w:line="240" w:lineRule="auto"/>
        <w:ind w:left="360"/>
        <w:rPr>
          <w:rFonts w:ascii="Times New Roman" w:hAnsi="Times New Roman" w:cs="Times New Roman"/>
          <w:sz w:val="20"/>
        </w:rPr>
      </w:pPr>
      <w:r w:rsidRPr="00D463EC">
        <w:rPr>
          <w:rFonts w:ascii="Times New Roman" w:hAnsi="Times New Roman" w:cs="Times New Roman"/>
          <w:sz w:val="20"/>
        </w:rPr>
        <w:t xml:space="preserve">Si </w:t>
      </w:r>
      <w:proofErr w:type="gramStart"/>
      <w:r>
        <w:rPr>
          <w:rFonts w:ascii="Times New Roman" w:hAnsi="Times New Roman" w:cs="Times New Roman"/>
          <w:sz w:val="20"/>
          <w:lang w:val="en-IN"/>
        </w:rPr>
        <w:t>%</w:t>
      </w:r>
      <w:r w:rsidRPr="006077C0" w:rsidDel="00327038">
        <w:rPr>
          <w:rFonts w:ascii="Times New Roman" w:hAnsi="Times New Roman" w:cs="Times New Roman"/>
          <w:sz w:val="20"/>
        </w:rPr>
        <w:t xml:space="preserve"> </w:t>
      </w:r>
      <w:r w:rsidRPr="006077C0">
        <w:rPr>
          <w:rFonts w:ascii="Times New Roman" w:hAnsi="Times New Roman" w:cs="Times New Roman"/>
          <w:sz w:val="20"/>
        </w:rPr>
        <w:t>:</w:t>
      </w:r>
      <w:proofErr w:type="gramEnd"/>
      <w:r w:rsidRPr="006077C0">
        <w:rPr>
          <w:rFonts w:ascii="Times New Roman" w:hAnsi="Times New Roman" w:cs="Times New Roman"/>
          <w:sz w:val="20"/>
        </w:rPr>
        <w:t xml:space="preserve"> 1.10 </w:t>
      </w:r>
    </w:p>
    <w:p w14:paraId="48F5BBF2" w14:textId="77777777" w:rsidR="00D463EC" w:rsidRPr="006077C0" w:rsidRDefault="00D463EC" w:rsidP="00D463EC">
      <w:pPr>
        <w:tabs>
          <w:tab w:val="left" w:pos="930"/>
        </w:tabs>
        <w:spacing w:after="120" w:line="240" w:lineRule="auto"/>
        <w:jc w:val="both"/>
        <w:rPr>
          <w:rFonts w:ascii="Times New Roman" w:hAnsi="Times New Roman" w:cs="Times New Roman"/>
          <w:sz w:val="20"/>
        </w:rPr>
      </w:pPr>
      <w:r w:rsidRPr="006077C0">
        <w:rPr>
          <w:rFonts w:ascii="Times New Roman" w:hAnsi="Times New Roman" w:cs="Times New Roman"/>
          <w:sz w:val="20"/>
        </w:rPr>
        <w:t xml:space="preserve">The designation will be Fe Ni 30 LC MS HP </w:t>
      </w:r>
      <w:proofErr w:type="spellStart"/>
      <w:r w:rsidRPr="006077C0">
        <w:rPr>
          <w:rFonts w:ascii="Times New Roman" w:hAnsi="Times New Roman" w:cs="Times New Roman"/>
          <w:sz w:val="20"/>
        </w:rPr>
        <w:t>HSi</w:t>
      </w:r>
      <w:proofErr w:type="spellEnd"/>
      <w:r w:rsidRPr="006077C0">
        <w:rPr>
          <w:rFonts w:ascii="Times New Roman" w:hAnsi="Times New Roman" w:cs="Times New Roman"/>
          <w:sz w:val="20"/>
        </w:rPr>
        <w:t xml:space="preserve">, where L = low, M = medium and H = high. </w:t>
      </w:r>
    </w:p>
    <w:p w14:paraId="16381F7D" w14:textId="77777777" w:rsidR="00D463EC" w:rsidRPr="00D463EC" w:rsidRDefault="00D463EC" w:rsidP="00D463EC">
      <w:pPr>
        <w:tabs>
          <w:tab w:val="left" w:pos="930"/>
        </w:tabs>
        <w:spacing w:after="120" w:line="240" w:lineRule="auto"/>
        <w:jc w:val="both"/>
        <w:rPr>
          <w:rFonts w:ascii="Times New Roman" w:hAnsi="Times New Roman" w:cs="Times New Roman"/>
          <w:sz w:val="20"/>
        </w:rPr>
      </w:pPr>
      <w:r w:rsidRPr="006077C0">
        <w:rPr>
          <w:rFonts w:ascii="Times New Roman" w:hAnsi="Times New Roman" w:cs="Times New Roman"/>
          <w:sz w:val="20"/>
        </w:rPr>
        <w:t xml:space="preserve">Supposing the ferronickel lot has the following </w:t>
      </w:r>
      <w:r w:rsidRPr="00D463EC">
        <w:rPr>
          <w:rFonts w:ascii="Times New Roman" w:hAnsi="Times New Roman" w:cs="Times New Roman"/>
          <w:sz w:val="20"/>
        </w:rPr>
        <w:t xml:space="preserve">quality: </w:t>
      </w:r>
    </w:p>
    <w:p w14:paraId="021CB975" w14:textId="1A3FE741" w:rsidR="00D463EC" w:rsidRPr="00D463EC" w:rsidRDefault="00D463EC" w:rsidP="00D463EC">
      <w:pPr>
        <w:tabs>
          <w:tab w:val="left" w:pos="930"/>
        </w:tabs>
        <w:spacing w:after="0" w:line="240" w:lineRule="auto"/>
        <w:ind w:left="360"/>
        <w:rPr>
          <w:rFonts w:ascii="Times New Roman" w:hAnsi="Times New Roman" w:cs="Times New Roman"/>
          <w:sz w:val="20"/>
        </w:rPr>
      </w:pPr>
      <w:r w:rsidRPr="00D463EC">
        <w:rPr>
          <w:rFonts w:ascii="Times New Roman" w:hAnsi="Times New Roman" w:cs="Times New Roman"/>
          <w:sz w:val="20"/>
        </w:rPr>
        <w:t xml:space="preserve">Ni </w:t>
      </w:r>
      <w:proofErr w:type="gramStart"/>
      <w:r>
        <w:rPr>
          <w:rFonts w:ascii="Times New Roman" w:hAnsi="Times New Roman" w:cs="Times New Roman"/>
          <w:sz w:val="20"/>
          <w:lang w:val="en-IN"/>
        </w:rPr>
        <w:t>%</w:t>
      </w:r>
      <w:r w:rsidRPr="00D463EC" w:rsidDel="00327038">
        <w:rPr>
          <w:rFonts w:ascii="Times New Roman" w:hAnsi="Times New Roman" w:cs="Times New Roman"/>
          <w:sz w:val="20"/>
        </w:rPr>
        <w:t xml:space="preserve"> </w:t>
      </w:r>
      <w:r w:rsidRPr="00D463EC">
        <w:rPr>
          <w:rFonts w:ascii="Times New Roman" w:hAnsi="Times New Roman" w:cs="Times New Roman"/>
          <w:sz w:val="20"/>
        </w:rPr>
        <w:t>:</w:t>
      </w:r>
      <w:proofErr w:type="gramEnd"/>
      <w:r w:rsidRPr="00D463EC">
        <w:rPr>
          <w:rFonts w:ascii="Times New Roman" w:hAnsi="Times New Roman" w:cs="Times New Roman"/>
          <w:sz w:val="20"/>
        </w:rPr>
        <w:t xml:space="preserve"> 55 </w:t>
      </w:r>
    </w:p>
    <w:p w14:paraId="23037614" w14:textId="3F23A517" w:rsidR="00D463EC" w:rsidRPr="00D463EC" w:rsidRDefault="00D463EC" w:rsidP="00D463EC">
      <w:pPr>
        <w:tabs>
          <w:tab w:val="left" w:pos="930"/>
        </w:tabs>
        <w:spacing w:after="0" w:line="240" w:lineRule="auto"/>
        <w:ind w:left="360"/>
        <w:rPr>
          <w:rFonts w:ascii="Times New Roman" w:hAnsi="Times New Roman" w:cs="Times New Roman"/>
          <w:sz w:val="20"/>
        </w:rPr>
      </w:pPr>
      <w:r w:rsidRPr="00D463EC">
        <w:rPr>
          <w:rFonts w:ascii="Times New Roman" w:hAnsi="Times New Roman" w:cs="Times New Roman"/>
          <w:sz w:val="20"/>
        </w:rPr>
        <w:t xml:space="preserve">C </w:t>
      </w:r>
      <w:proofErr w:type="gramStart"/>
      <w:r>
        <w:rPr>
          <w:rFonts w:ascii="Times New Roman" w:hAnsi="Times New Roman" w:cs="Times New Roman"/>
          <w:sz w:val="20"/>
          <w:lang w:val="en-IN"/>
        </w:rPr>
        <w:t>%</w:t>
      </w:r>
      <w:r w:rsidRPr="00D463EC" w:rsidDel="00327038">
        <w:rPr>
          <w:rFonts w:ascii="Times New Roman" w:hAnsi="Times New Roman" w:cs="Times New Roman"/>
          <w:sz w:val="20"/>
        </w:rPr>
        <w:t xml:space="preserve"> </w:t>
      </w:r>
      <w:r w:rsidRPr="00D463EC">
        <w:rPr>
          <w:rFonts w:ascii="Times New Roman" w:hAnsi="Times New Roman" w:cs="Times New Roman"/>
          <w:sz w:val="20"/>
        </w:rPr>
        <w:t>:</w:t>
      </w:r>
      <w:proofErr w:type="gramEnd"/>
      <w:r w:rsidRPr="00D463EC">
        <w:rPr>
          <w:rFonts w:ascii="Times New Roman" w:hAnsi="Times New Roman" w:cs="Times New Roman"/>
          <w:sz w:val="20"/>
        </w:rPr>
        <w:t xml:space="preserve"> 2.000 </w:t>
      </w:r>
    </w:p>
    <w:p w14:paraId="56D59610" w14:textId="6DED9F02" w:rsidR="00D463EC" w:rsidRPr="00D463EC" w:rsidRDefault="00D463EC" w:rsidP="00D463EC">
      <w:pPr>
        <w:tabs>
          <w:tab w:val="left" w:pos="930"/>
        </w:tabs>
        <w:spacing w:after="0" w:line="240" w:lineRule="auto"/>
        <w:ind w:left="360"/>
        <w:rPr>
          <w:rFonts w:ascii="Times New Roman" w:hAnsi="Times New Roman" w:cs="Times New Roman"/>
          <w:sz w:val="20"/>
        </w:rPr>
      </w:pPr>
      <w:r w:rsidRPr="00D463EC">
        <w:rPr>
          <w:rFonts w:ascii="Times New Roman" w:hAnsi="Times New Roman" w:cs="Times New Roman"/>
          <w:sz w:val="20"/>
        </w:rPr>
        <w:t xml:space="preserve">S </w:t>
      </w:r>
      <w:proofErr w:type="gramStart"/>
      <w:r>
        <w:rPr>
          <w:rFonts w:ascii="Times New Roman" w:hAnsi="Times New Roman" w:cs="Times New Roman"/>
          <w:sz w:val="20"/>
          <w:lang w:val="en-IN"/>
        </w:rPr>
        <w:t>%</w:t>
      </w:r>
      <w:r w:rsidRPr="00D463EC" w:rsidDel="00327038">
        <w:rPr>
          <w:rFonts w:ascii="Times New Roman" w:hAnsi="Times New Roman" w:cs="Times New Roman"/>
          <w:sz w:val="20"/>
        </w:rPr>
        <w:t xml:space="preserve"> </w:t>
      </w:r>
      <w:r w:rsidRPr="00D463EC">
        <w:rPr>
          <w:rFonts w:ascii="Times New Roman" w:hAnsi="Times New Roman" w:cs="Times New Roman"/>
          <w:sz w:val="20"/>
        </w:rPr>
        <w:t>:</w:t>
      </w:r>
      <w:proofErr w:type="gramEnd"/>
      <w:r w:rsidRPr="00D463EC">
        <w:rPr>
          <w:rFonts w:ascii="Times New Roman" w:hAnsi="Times New Roman" w:cs="Times New Roman"/>
          <w:sz w:val="20"/>
        </w:rPr>
        <w:t xml:space="preserve"> 0.020</w:t>
      </w:r>
    </w:p>
    <w:p w14:paraId="5AEAC884" w14:textId="4B82DB23" w:rsidR="00D463EC" w:rsidRPr="00D463EC" w:rsidRDefault="00D463EC" w:rsidP="00D463EC">
      <w:pPr>
        <w:tabs>
          <w:tab w:val="left" w:pos="930"/>
        </w:tabs>
        <w:spacing w:after="0" w:line="240" w:lineRule="auto"/>
        <w:ind w:left="360"/>
        <w:rPr>
          <w:rFonts w:ascii="Times New Roman" w:hAnsi="Times New Roman" w:cs="Times New Roman"/>
          <w:sz w:val="20"/>
        </w:rPr>
      </w:pPr>
      <w:r w:rsidRPr="00D463EC">
        <w:rPr>
          <w:rFonts w:ascii="Times New Roman" w:hAnsi="Times New Roman" w:cs="Times New Roman"/>
          <w:sz w:val="20"/>
        </w:rPr>
        <w:t xml:space="preserve">P </w:t>
      </w:r>
      <w:proofErr w:type="gramStart"/>
      <w:r>
        <w:rPr>
          <w:rFonts w:ascii="Times New Roman" w:hAnsi="Times New Roman" w:cs="Times New Roman"/>
          <w:sz w:val="20"/>
          <w:lang w:val="en-IN"/>
        </w:rPr>
        <w:t>%</w:t>
      </w:r>
      <w:r w:rsidRPr="00D463EC" w:rsidDel="00327038">
        <w:rPr>
          <w:rFonts w:ascii="Times New Roman" w:hAnsi="Times New Roman" w:cs="Times New Roman"/>
          <w:sz w:val="20"/>
        </w:rPr>
        <w:t xml:space="preserve"> </w:t>
      </w:r>
      <w:r w:rsidRPr="00D463EC">
        <w:rPr>
          <w:rFonts w:ascii="Times New Roman" w:hAnsi="Times New Roman" w:cs="Times New Roman"/>
          <w:sz w:val="20"/>
        </w:rPr>
        <w:t>:</w:t>
      </w:r>
      <w:proofErr w:type="gramEnd"/>
      <w:r w:rsidRPr="00D463EC">
        <w:rPr>
          <w:rFonts w:ascii="Times New Roman" w:hAnsi="Times New Roman" w:cs="Times New Roman"/>
          <w:sz w:val="20"/>
        </w:rPr>
        <w:t xml:space="preserve"> 0.029 </w:t>
      </w:r>
    </w:p>
    <w:p w14:paraId="7C1B4E96" w14:textId="6A55A8C8" w:rsidR="00D463EC" w:rsidRPr="00D463EC" w:rsidRDefault="00D463EC" w:rsidP="00D463EC">
      <w:pPr>
        <w:tabs>
          <w:tab w:val="left" w:pos="930"/>
        </w:tabs>
        <w:spacing w:after="120" w:line="240" w:lineRule="auto"/>
        <w:ind w:left="360"/>
        <w:rPr>
          <w:rFonts w:ascii="Times New Roman" w:hAnsi="Times New Roman" w:cs="Times New Roman"/>
          <w:sz w:val="20"/>
        </w:rPr>
      </w:pPr>
      <w:r w:rsidRPr="00D463EC">
        <w:rPr>
          <w:rFonts w:ascii="Times New Roman" w:hAnsi="Times New Roman" w:cs="Times New Roman"/>
          <w:sz w:val="20"/>
        </w:rPr>
        <w:t xml:space="preserve">Si </w:t>
      </w:r>
      <w:proofErr w:type="gramStart"/>
      <w:r>
        <w:rPr>
          <w:rFonts w:ascii="Times New Roman" w:hAnsi="Times New Roman" w:cs="Times New Roman"/>
          <w:sz w:val="20"/>
          <w:lang w:val="en-IN"/>
        </w:rPr>
        <w:t>%</w:t>
      </w:r>
      <w:r w:rsidRPr="00D463EC" w:rsidDel="00327038">
        <w:rPr>
          <w:rFonts w:ascii="Times New Roman" w:hAnsi="Times New Roman" w:cs="Times New Roman"/>
          <w:sz w:val="20"/>
        </w:rPr>
        <w:t xml:space="preserve"> </w:t>
      </w:r>
      <w:r w:rsidRPr="00D463EC">
        <w:rPr>
          <w:rFonts w:ascii="Times New Roman" w:hAnsi="Times New Roman" w:cs="Times New Roman"/>
          <w:sz w:val="20"/>
        </w:rPr>
        <w:t>:</w:t>
      </w:r>
      <w:proofErr w:type="gramEnd"/>
      <w:r w:rsidRPr="00D463EC">
        <w:rPr>
          <w:rFonts w:ascii="Times New Roman" w:hAnsi="Times New Roman" w:cs="Times New Roman"/>
          <w:sz w:val="20"/>
        </w:rPr>
        <w:t xml:space="preserve"> 0.65 </w:t>
      </w:r>
    </w:p>
    <w:p w14:paraId="3EA2BA24" w14:textId="77777777" w:rsidR="00D463EC" w:rsidRPr="006077C0" w:rsidRDefault="00D463EC" w:rsidP="00D463EC">
      <w:pPr>
        <w:tabs>
          <w:tab w:val="left" w:pos="930"/>
        </w:tabs>
        <w:spacing w:line="240" w:lineRule="auto"/>
        <w:jc w:val="both"/>
        <w:rPr>
          <w:rFonts w:ascii="Times New Roman" w:hAnsi="Times New Roman" w:cs="Times New Roman"/>
          <w:sz w:val="20"/>
        </w:rPr>
      </w:pPr>
      <w:r w:rsidRPr="006077C0">
        <w:rPr>
          <w:rFonts w:ascii="Times New Roman" w:hAnsi="Times New Roman" w:cs="Times New Roman"/>
          <w:sz w:val="20"/>
        </w:rPr>
        <w:t xml:space="preserve">The designation will be Fe Ni 50 HC LS HP </w:t>
      </w:r>
      <w:proofErr w:type="spellStart"/>
      <w:r w:rsidRPr="006077C0">
        <w:rPr>
          <w:rFonts w:ascii="Times New Roman" w:hAnsi="Times New Roman" w:cs="Times New Roman"/>
          <w:sz w:val="20"/>
        </w:rPr>
        <w:t>MSi</w:t>
      </w:r>
      <w:proofErr w:type="spellEnd"/>
      <w:r w:rsidRPr="006077C0">
        <w:rPr>
          <w:rFonts w:ascii="Times New Roman" w:hAnsi="Times New Roman" w:cs="Times New Roman"/>
          <w:sz w:val="20"/>
        </w:rPr>
        <w:t>, where L = low, M = medium and H = high</w:t>
      </w:r>
      <w:r>
        <w:rPr>
          <w:rFonts w:ascii="Times New Roman" w:hAnsi="Times New Roman" w:cs="Times New Roman"/>
          <w:sz w:val="20"/>
        </w:rPr>
        <w:t>.</w:t>
      </w:r>
    </w:p>
    <w:p w14:paraId="1FF3B45C" w14:textId="77777777" w:rsidR="00D463EC" w:rsidRDefault="00D463EC" w:rsidP="00D463EC">
      <w:pPr>
        <w:tabs>
          <w:tab w:val="left" w:pos="930"/>
        </w:tabs>
        <w:spacing w:line="240" w:lineRule="auto"/>
        <w:rPr>
          <w:rFonts w:ascii="Times New Roman" w:hAnsi="Times New Roman" w:cs="Times New Roman"/>
          <w:b/>
          <w:bCs/>
          <w:sz w:val="20"/>
        </w:rPr>
        <w:sectPr w:rsidR="00D463EC" w:rsidSect="00422BD5">
          <w:type w:val="continuous"/>
          <w:pgSz w:w="11906" w:h="16838" w:code="9"/>
          <w:pgMar w:top="1440" w:right="1440" w:bottom="1440" w:left="1440" w:header="720" w:footer="720" w:gutter="0"/>
          <w:cols w:num="2" w:space="720"/>
          <w:docGrid w:linePitch="360"/>
        </w:sectPr>
      </w:pPr>
    </w:p>
    <w:p w14:paraId="7ECEA133" w14:textId="18EEE5D4" w:rsidR="00D463EC" w:rsidRDefault="00D463EC" w:rsidP="00422BD5">
      <w:pPr>
        <w:tabs>
          <w:tab w:val="left" w:pos="930"/>
        </w:tabs>
        <w:spacing w:line="240" w:lineRule="auto"/>
        <w:rPr>
          <w:rFonts w:ascii="Times New Roman" w:hAnsi="Times New Roman" w:cs="Times New Roman"/>
          <w:b/>
          <w:bCs/>
          <w:sz w:val="20"/>
        </w:rPr>
      </w:pPr>
    </w:p>
    <w:p w14:paraId="1D14A342" w14:textId="77777777" w:rsidR="00D463EC" w:rsidRPr="00D463EC" w:rsidRDefault="00D463EC" w:rsidP="00D463EC">
      <w:pPr>
        <w:tabs>
          <w:tab w:val="left" w:pos="930"/>
        </w:tabs>
        <w:spacing w:line="240" w:lineRule="auto"/>
        <w:jc w:val="center"/>
        <w:rPr>
          <w:rFonts w:ascii="Times New Roman" w:hAnsi="Times New Roman" w:cs="Times New Roman"/>
          <w:b/>
          <w:bCs/>
          <w:sz w:val="20"/>
        </w:rPr>
      </w:pPr>
    </w:p>
    <w:p w14:paraId="475458B0" w14:textId="77777777" w:rsidR="00BA4AED" w:rsidRDefault="00BA4AED" w:rsidP="00422BD5">
      <w:pPr>
        <w:tabs>
          <w:tab w:val="left" w:pos="930"/>
        </w:tabs>
        <w:spacing w:line="240" w:lineRule="auto"/>
        <w:ind w:left="90"/>
        <w:jc w:val="center"/>
        <w:rPr>
          <w:rFonts w:ascii="Times New Roman" w:hAnsi="Times New Roman" w:cs="Times New Roman"/>
          <w:sz w:val="20"/>
        </w:rPr>
        <w:sectPr w:rsidR="00BA4AED" w:rsidSect="00422BD5">
          <w:type w:val="continuous"/>
          <w:pgSz w:w="11906" w:h="16838" w:code="9"/>
          <w:pgMar w:top="1440" w:right="1440" w:bottom="1440" w:left="1440" w:header="720" w:footer="720" w:gutter="0"/>
          <w:cols w:space="720"/>
          <w:docGrid w:linePitch="360"/>
        </w:sectPr>
      </w:pPr>
    </w:p>
    <w:p w14:paraId="36796ED7" w14:textId="77777777" w:rsidR="00BA4AED" w:rsidRDefault="00BA4AED" w:rsidP="00704B94">
      <w:pPr>
        <w:spacing w:after="160" w:line="259" w:lineRule="auto"/>
        <w:jc w:val="center"/>
        <w:rPr>
          <w:rFonts w:ascii="Times New Roman" w:hAnsi="Times New Roman" w:cs="Times New Roman"/>
          <w:sz w:val="20"/>
        </w:rPr>
        <w:sectPr w:rsidR="00BA4AED" w:rsidSect="00422BD5">
          <w:type w:val="continuous"/>
          <w:pgSz w:w="11906" w:h="16838" w:code="9"/>
          <w:pgMar w:top="1440" w:right="1440" w:bottom="1440" w:left="1440" w:header="720" w:footer="720" w:gutter="0"/>
          <w:cols w:num="2" w:space="720"/>
          <w:docGrid w:linePitch="360"/>
        </w:sectPr>
      </w:pPr>
    </w:p>
    <w:p w14:paraId="168560A6" w14:textId="4B0A8687" w:rsidR="00704B94" w:rsidRPr="006077C0" w:rsidRDefault="00704B94" w:rsidP="006077C0">
      <w:pPr>
        <w:spacing w:after="0" w:line="259" w:lineRule="auto"/>
        <w:jc w:val="center"/>
        <w:rPr>
          <w:rFonts w:ascii="Times New Roman" w:hAnsi="Times New Roman" w:cs="Times New Roman"/>
          <w:b/>
          <w:sz w:val="20"/>
          <w:lang w:val="en-GB" w:eastAsia="en-IN" w:bidi="ar-SA"/>
        </w:rPr>
      </w:pPr>
      <w:r w:rsidRPr="006077C0">
        <w:rPr>
          <w:rFonts w:ascii="Times New Roman" w:hAnsi="Times New Roman" w:cs="Times New Roman"/>
          <w:sz w:val="20"/>
        </w:rPr>
        <w:lastRenderedPageBreak/>
        <w:br w:type="page"/>
      </w:r>
      <w:bookmarkStart w:id="1" w:name="_Toc87862547"/>
      <w:r w:rsidRPr="006077C0">
        <w:rPr>
          <w:rFonts w:ascii="Times New Roman" w:hAnsi="Times New Roman" w:cs="Times New Roman"/>
          <w:b/>
          <w:caps/>
          <w:sz w:val="20"/>
        </w:rPr>
        <w:lastRenderedPageBreak/>
        <w:t>Annex</w:t>
      </w:r>
      <w:r w:rsidRPr="006077C0">
        <w:rPr>
          <w:rFonts w:ascii="Times New Roman" w:hAnsi="Times New Roman" w:cs="Times New Roman"/>
          <w:b/>
          <w:sz w:val="20"/>
        </w:rPr>
        <w:t xml:space="preserve"> </w:t>
      </w:r>
      <w:bookmarkEnd w:id="1"/>
      <w:r w:rsidR="00385583">
        <w:rPr>
          <w:rFonts w:ascii="Times New Roman" w:hAnsi="Times New Roman" w:cs="Times New Roman"/>
          <w:b/>
          <w:sz w:val="20"/>
        </w:rPr>
        <w:t>C</w:t>
      </w:r>
    </w:p>
    <w:p w14:paraId="15D971E9" w14:textId="77777777" w:rsidR="00704B94" w:rsidRPr="006077C0" w:rsidRDefault="00704B94" w:rsidP="006077C0">
      <w:pPr>
        <w:spacing w:after="120"/>
        <w:jc w:val="center"/>
        <w:rPr>
          <w:rFonts w:ascii="Times New Roman" w:hAnsi="Times New Roman" w:cs="Times New Roman"/>
          <w:i/>
          <w:iCs/>
          <w:sz w:val="20"/>
        </w:rPr>
      </w:pPr>
      <w:r w:rsidRPr="006077C0">
        <w:rPr>
          <w:rFonts w:ascii="Times New Roman" w:hAnsi="Times New Roman" w:cs="Times New Roman"/>
          <w:sz w:val="20"/>
        </w:rPr>
        <w:t>(</w:t>
      </w:r>
      <w:r w:rsidRPr="006077C0">
        <w:rPr>
          <w:rFonts w:ascii="Times New Roman" w:hAnsi="Times New Roman" w:cs="Times New Roman"/>
          <w:i/>
          <w:iCs/>
          <w:sz w:val="20"/>
        </w:rPr>
        <w:t>Foreword</w:t>
      </w:r>
      <w:r w:rsidRPr="006077C0">
        <w:rPr>
          <w:rFonts w:ascii="Times New Roman" w:hAnsi="Times New Roman" w:cs="Times New Roman"/>
          <w:sz w:val="20"/>
        </w:rPr>
        <w:t>)</w:t>
      </w:r>
    </w:p>
    <w:p w14:paraId="51F3B48F" w14:textId="77777777" w:rsidR="00704B94" w:rsidRPr="006077C0" w:rsidRDefault="00704B94" w:rsidP="00704B94">
      <w:pPr>
        <w:jc w:val="center"/>
        <w:rPr>
          <w:rFonts w:ascii="Times New Roman" w:hAnsi="Times New Roman" w:cs="Times New Roman"/>
          <w:b/>
          <w:sz w:val="20"/>
        </w:rPr>
      </w:pPr>
      <w:r w:rsidRPr="006077C0">
        <w:rPr>
          <w:rFonts w:ascii="Times New Roman" w:hAnsi="Times New Roman" w:cs="Times New Roman"/>
          <w:b/>
          <w:sz w:val="20"/>
        </w:rPr>
        <w:t>COMMITTEE COMPOSITION</w:t>
      </w:r>
    </w:p>
    <w:p w14:paraId="4D1A5542" w14:textId="77777777" w:rsidR="00D0074F" w:rsidRPr="006077C0" w:rsidRDefault="00D0074F">
      <w:pPr>
        <w:jc w:val="center"/>
        <w:rPr>
          <w:rFonts w:ascii="Times New Roman" w:hAnsi="Times New Roman" w:cs="Times New Roman"/>
          <w:sz w:val="20"/>
        </w:rPr>
      </w:pPr>
      <w:r w:rsidRPr="006077C0">
        <w:rPr>
          <w:rFonts w:ascii="Times New Roman" w:hAnsi="Times New Roman" w:cs="Times New Roman"/>
          <w:sz w:val="20"/>
        </w:rPr>
        <w:t>Ores and Feedstock for Iron and Steel Industry Sectional Committee, MTD 13</w:t>
      </w:r>
    </w:p>
    <w:tbl>
      <w:tblPr>
        <w:tblW w:w="9634" w:type="dxa"/>
        <w:tblLook w:val="04A0" w:firstRow="1" w:lastRow="0" w:firstColumn="1" w:lastColumn="0" w:noHBand="0" w:noVBand="1"/>
      </w:tblPr>
      <w:tblGrid>
        <w:gridCol w:w="4770"/>
        <w:gridCol w:w="4864"/>
      </w:tblGrid>
      <w:tr w:rsidR="00D0074F" w:rsidRPr="00055A2A" w14:paraId="43C590A8" w14:textId="77777777" w:rsidTr="00422BD5">
        <w:trPr>
          <w:trHeight w:val="300"/>
          <w:tblHeader/>
        </w:trPr>
        <w:tc>
          <w:tcPr>
            <w:tcW w:w="4770" w:type="dxa"/>
            <w:hideMark/>
          </w:tcPr>
          <w:p w14:paraId="06459621" w14:textId="77777777" w:rsidR="00D0074F" w:rsidRPr="006077C0" w:rsidRDefault="00D0074F" w:rsidP="006077C0">
            <w:pPr>
              <w:spacing w:after="120" w:line="240" w:lineRule="auto"/>
              <w:jc w:val="center"/>
              <w:rPr>
                <w:rFonts w:ascii="Times New Roman" w:hAnsi="Times New Roman" w:cs="Times New Roman"/>
                <w:i/>
                <w:iCs/>
                <w:sz w:val="20"/>
                <w:lang w:val="en-IN"/>
              </w:rPr>
            </w:pPr>
            <w:r w:rsidRPr="006077C0">
              <w:rPr>
                <w:rFonts w:ascii="Times New Roman" w:hAnsi="Times New Roman" w:cs="Times New Roman"/>
                <w:i/>
                <w:iCs/>
                <w:sz w:val="20"/>
              </w:rPr>
              <w:br w:type="page"/>
            </w:r>
            <w:r w:rsidRPr="006077C0">
              <w:rPr>
                <w:rFonts w:ascii="Times New Roman" w:hAnsi="Times New Roman" w:cs="Times New Roman"/>
                <w:i/>
                <w:iCs/>
                <w:sz w:val="20"/>
                <w:lang w:val="en-IN"/>
              </w:rPr>
              <w:t>Organization</w:t>
            </w:r>
          </w:p>
        </w:tc>
        <w:tc>
          <w:tcPr>
            <w:tcW w:w="4864" w:type="dxa"/>
            <w:hideMark/>
          </w:tcPr>
          <w:p w14:paraId="369D189A" w14:textId="77777777" w:rsidR="00D0074F" w:rsidRPr="006077C0" w:rsidRDefault="00D0074F" w:rsidP="006077C0">
            <w:pPr>
              <w:spacing w:after="120" w:line="240" w:lineRule="auto"/>
              <w:jc w:val="center"/>
              <w:rPr>
                <w:rFonts w:ascii="Times New Roman" w:hAnsi="Times New Roman" w:cs="Times New Roman"/>
                <w:i/>
                <w:iCs/>
                <w:sz w:val="20"/>
                <w:lang w:val="en-IN"/>
              </w:rPr>
            </w:pPr>
            <w:r w:rsidRPr="006077C0">
              <w:rPr>
                <w:rFonts w:ascii="Times New Roman" w:hAnsi="Times New Roman" w:cs="Times New Roman"/>
                <w:i/>
                <w:iCs/>
                <w:sz w:val="20"/>
                <w:lang w:val="en-IN"/>
              </w:rPr>
              <w:t>Representative(s)</w:t>
            </w:r>
          </w:p>
        </w:tc>
      </w:tr>
      <w:tr w:rsidR="003F712E" w:rsidRPr="009447D0" w14:paraId="11A115C8" w14:textId="77777777" w:rsidTr="00422BD5">
        <w:trPr>
          <w:trHeight w:val="467"/>
        </w:trPr>
        <w:tc>
          <w:tcPr>
            <w:tcW w:w="4770" w:type="dxa"/>
            <w:hideMark/>
          </w:tcPr>
          <w:p w14:paraId="2073D073" w14:textId="2235D627" w:rsidR="003F712E" w:rsidRPr="009447D0" w:rsidRDefault="003F712E" w:rsidP="00422BD5">
            <w:pPr>
              <w:spacing w:line="240" w:lineRule="auto"/>
              <w:ind w:left="340" w:hanging="340"/>
              <w:jc w:val="both"/>
              <w:rPr>
                <w:rFonts w:ascii="Times New Roman" w:hAnsi="Times New Roman" w:cs="Times New Roman"/>
                <w:sz w:val="20"/>
                <w:lang w:val="en-IN"/>
              </w:rPr>
            </w:pPr>
            <w:r w:rsidRPr="009447D0">
              <w:rPr>
                <w:rFonts w:ascii="Times New Roman" w:hAnsi="Times New Roman" w:cs="Times New Roman"/>
                <w:bCs/>
                <w:color w:val="000000"/>
                <w:sz w:val="20"/>
              </w:rPr>
              <w:t xml:space="preserve">National Mineral Development Corporation </w:t>
            </w:r>
            <w:r w:rsidR="00401FF5" w:rsidRPr="009447D0">
              <w:rPr>
                <w:rFonts w:ascii="Times New Roman" w:hAnsi="Times New Roman" w:cs="Times New Roman"/>
                <w:sz w:val="20"/>
                <w:lang w:val="en-IN"/>
              </w:rPr>
              <w:t>Limited</w:t>
            </w:r>
            <w:r w:rsidRPr="009447D0">
              <w:rPr>
                <w:rFonts w:ascii="Times New Roman" w:hAnsi="Times New Roman" w:cs="Times New Roman"/>
                <w:bCs/>
                <w:color w:val="000000"/>
                <w:sz w:val="20"/>
              </w:rPr>
              <w:t>, Hyderabad</w:t>
            </w:r>
          </w:p>
        </w:tc>
        <w:tc>
          <w:tcPr>
            <w:tcW w:w="4864" w:type="dxa"/>
            <w:hideMark/>
          </w:tcPr>
          <w:p w14:paraId="16107D3C" w14:textId="77777777" w:rsidR="003F712E" w:rsidRPr="009447D0" w:rsidRDefault="003F712E" w:rsidP="00422BD5">
            <w:pPr>
              <w:spacing w:after="120" w:line="240" w:lineRule="auto"/>
              <w:jc w:val="both"/>
              <w:rPr>
                <w:rFonts w:ascii="Times New Roman" w:hAnsi="Times New Roman" w:cs="Times New Roman"/>
                <w:sz w:val="20"/>
                <w:lang w:val="en-IN"/>
              </w:rPr>
            </w:pPr>
            <w:r w:rsidRPr="009447D0">
              <w:rPr>
                <w:rStyle w:val="SubtleReference"/>
                <w:rFonts w:ascii="Times New Roman" w:hAnsi="Times New Roman" w:cs="Times New Roman"/>
                <w:color w:val="auto"/>
                <w:sz w:val="20"/>
                <w:szCs w:val="18"/>
              </w:rPr>
              <w:t xml:space="preserve">Shri </w:t>
            </w:r>
            <w:proofErr w:type="spellStart"/>
            <w:r w:rsidRPr="009447D0">
              <w:rPr>
                <w:rStyle w:val="SubtleReference"/>
                <w:rFonts w:ascii="Times New Roman" w:hAnsi="Times New Roman" w:cs="Times New Roman"/>
                <w:color w:val="auto"/>
                <w:sz w:val="20"/>
                <w:szCs w:val="18"/>
              </w:rPr>
              <w:t>Rajan</w:t>
            </w:r>
            <w:proofErr w:type="spellEnd"/>
            <w:r w:rsidRPr="009447D0">
              <w:rPr>
                <w:rStyle w:val="SubtleReference"/>
                <w:rFonts w:ascii="Times New Roman" w:hAnsi="Times New Roman" w:cs="Times New Roman"/>
                <w:color w:val="auto"/>
                <w:sz w:val="20"/>
                <w:szCs w:val="18"/>
              </w:rPr>
              <w:t xml:space="preserve"> Kumar</w:t>
            </w:r>
            <w:r w:rsidRPr="009447D0">
              <w:rPr>
                <w:rFonts w:ascii="Times New Roman" w:hAnsi="Times New Roman" w:cs="Times New Roman"/>
                <w:sz w:val="18"/>
                <w:szCs w:val="18"/>
                <w:lang w:val="en-IN"/>
              </w:rPr>
              <w:t xml:space="preserve"> </w:t>
            </w:r>
            <w:r w:rsidRPr="009447D0">
              <w:rPr>
                <w:rFonts w:ascii="Times New Roman" w:hAnsi="Times New Roman" w:cs="Times New Roman"/>
                <w:bCs/>
                <w:sz w:val="20"/>
                <w:lang w:val="en-IN"/>
              </w:rPr>
              <w:t>(</w:t>
            </w:r>
            <w:r w:rsidRPr="009447D0">
              <w:rPr>
                <w:rFonts w:ascii="Times New Roman" w:hAnsi="Times New Roman" w:cs="Times New Roman"/>
                <w:b/>
                <w:bCs/>
                <w:i/>
                <w:iCs/>
                <w:sz w:val="20"/>
                <w:lang w:val="en-IN"/>
              </w:rPr>
              <w:t>Chairperson</w:t>
            </w:r>
            <w:r w:rsidRPr="009447D0">
              <w:rPr>
                <w:rFonts w:ascii="Times New Roman" w:hAnsi="Times New Roman" w:cs="Times New Roman"/>
                <w:sz w:val="20"/>
                <w:lang w:val="en-IN"/>
              </w:rPr>
              <w:t>)</w:t>
            </w:r>
          </w:p>
        </w:tc>
      </w:tr>
      <w:tr w:rsidR="009F1035" w:rsidRPr="009447D0" w14:paraId="7FF084BE" w14:textId="77777777" w:rsidTr="00422BD5">
        <w:trPr>
          <w:trHeight w:val="300"/>
        </w:trPr>
        <w:tc>
          <w:tcPr>
            <w:tcW w:w="4770" w:type="dxa"/>
          </w:tcPr>
          <w:p w14:paraId="5550F6D8" w14:textId="77777777" w:rsidR="009F1035" w:rsidRPr="009447D0" w:rsidRDefault="009F1035" w:rsidP="00422BD5">
            <w:pPr>
              <w:spacing w:line="240" w:lineRule="auto"/>
              <w:jc w:val="both"/>
              <w:rPr>
                <w:rFonts w:ascii="Times New Roman" w:hAnsi="Times New Roman" w:cs="Times New Roman"/>
                <w:sz w:val="20"/>
                <w:lang w:val="en-IN"/>
              </w:rPr>
            </w:pPr>
            <w:r w:rsidRPr="009447D0">
              <w:rPr>
                <w:rFonts w:ascii="Times New Roman" w:hAnsi="Times New Roman" w:cs="Times New Roman"/>
                <w:sz w:val="20"/>
                <w:lang w:val="en-IN"/>
              </w:rPr>
              <w:t>Agni Steel Private Limited, Erode</w:t>
            </w:r>
          </w:p>
        </w:tc>
        <w:tc>
          <w:tcPr>
            <w:tcW w:w="4864" w:type="dxa"/>
          </w:tcPr>
          <w:p w14:paraId="1E1AA9CB" w14:textId="77777777" w:rsidR="009F1035" w:rsidRPr="009447D0" w:rsidRDefault="009F1035" w:rsidP="00422BD5">
            <w:pPr>
              <w:spacing w:after="120" w:line="240" w:lineRule="auto"/>
              <w:jc w:val="both"/>
              <w:rPr>
                <w:rStyle w:val="SubtleReference"/>
                <w:rFonts w:ascii="Times New Roman" w:hAnsi="Times New Roman" w:cs="Times New Roman"/>
                <w:color w:val="auto"/>
                <w:sz w:val="20"/>
                <w:szCs w:val="18"/>
              </w:rPr>
            </w:pPr>
            <w:r w:rsidRPr="009447D0">
              <w:rPr>
                <w:rStyle w:val="SubtleReference"/>
                <w:rFonts w:ascii="Times New Roman" w:hAnsi="Times New Roman" w:cs="Times New Roman"/>
                <w:color w:val="auto"/>
                <w:sz w:val="20"/>
                <w:szCs w:val="18"/>
              </w:rPr>
              <w:t xml:space="preserve">Shri A. </w:t>
            </w:r>
            <w:proofErr w:type="spellStart"/>
            <w:r w:rsidRPr="009447D0">
              <w:rPr>
                <w:rStyle w:val="SubtleReference"/>
                <w:rFonts w:ascii="Times New Roman" w:hAnsi="Times New Roman" w:cs="Times New Roman"/>
                <w:color w:val="auto"/>
                <w:sz w:val="20"/>
                <w:szCs w:val="18"/>
              </w:rPr>
              <w:t>Rajasekaran</w:t>
            </w:r>
            <w:proofErr w:type="spellEnd"/>
          </w:p>
        </w:tc>
      </w:tr>
      <w:tr w:rsidR="001A378C" w:rsidRPr="009447D0" w14:paraId="3C9B4256" w14:textId="77777777" w:rsidTr="00422BD5">
        <w:trPr>
          <w:trHeight w:val="300"/>
        </w:trPr>
        <w:tc>
          <w:tcPr>
            <w:tcW w:w="4770" w:type="dxa"/>
          </w:tcPr>
          <w:p w14:paraId="4D93C81D" w14:textId="7984710E" w:rsidR="001A378C" w:rsidRPr="009447D0" w:rsidRDefault="001A378C" w:rsidP="00422BD5">
            <w:pPr>
              <w:spacing w:line="240" w:lineRule="auto"/>
              <w:ind w:left="345" w:hanging="345"/>
              <w:jc w:val="both"/>
              <w:rPr>
                <w:rFonts w:ascii="Times New Roman" w:hAnsi="Times New Roman" w:cs="Times New Roman"/>
                <w:sz w:val="20"/>
                <w:lang w:val="en-IN"/>
              </w:rPr>
            </w:pPr>
            <w:r w:rsidRPr="001A378C">
              <w:rPr>
                <w:rFonts w:ascii="Times New Roman" w:hAnsi="Times New Roman" w:cs="Times New Roman"/>
                <w:sz w:val="20"/>
                <w:lang w:val="en-IN"/>
              </w:rPr>
              <w:t xml:space="preserve">Arcelor Mittal and Nippon steel </w:t>
            </w:r>
            <w:r w:rsidR="00401FF5">
              <w:rPr>
                <w:rFonts w:ascii="Times New Roman" w:hAnsi="Times New Roman" w:cs="Times New Roman"/>
                <w:sz w:val="20"/>
                <w:lang w:val="en-IN"/>
              </w:rPr>
              <w:t>I</w:t>
            </w:r>
            <w:r w:rsidRPr="001A378C">
              <w:rPr>
                <w:rFonts w:ascii="Times New Roman" w:hAnsi="Times New Roman" w:cs="Times New Roman"/>
                <w:sz w:val="20"/>
                <w:lang w:val="en-IN"/>
              </w:rPr>
              <w:t xml:space="preserve">ndia </w:t>
            </w:r>
            <w:r w:rsidR="00401FF5" w:rsidRPr="009447D0">
              <w:rPr>
                <w:rFonts w:ascii="Times New Roman" w:hAnsi="Times New Roman" w:cs="Times New Roman"/>
                <w:sz w:val="20"/>
                <w:lang w:val="en-IN"/>
              </w:rPr>
              <w:t>Limited</w:t>
            </w:r>
            <w:r>
              <w:rPr>
                <w:rFonts w:ascii="Times New Roman" w:hAnsi="Times New Roman" w:cs="Times New Roman"/>
                <w:sz w:val="20"/>
                <w:lang w:val="en-IN"/>
              </w:rPr>
              <w:t>, Visakhapatnam</w:t>
            </w:r>
          </w:p>
        </w:tc>
        <w:tc>
          <w:tcPr>
            <w:tcW w:w="4864" w:type="dxa"/>
          </w:tcPr>
          <w:p w14:paraId="79B106D1" w14:textId="74740A56" w:rsidR="001A378C" w:rsidRDefault="00401FF5" w:rsidP="00422BD5">
            <w:pPr>
              <w:spacing w:after="0" w:line="240" w:lineRule="auto"/>
              <w:jc w:val="both"/>
              <w:rPr>
                <w:rStyle w:val="SubtleReference"/>
                <w:rFonts w:ascii="Times New Roman" w:hAnsi="Times New Roman" w:cs="Times New Roman"/>
                <w:color w:val="auto"/>
                <w:sz w:val="20"/>
                <w:szCs w:val="18"/>
              </w:rPr>
            </w:pPr>
            <w:proofErr w:type="spellStart"/>
            <w:r>
              <w:rPr>
                <w:rStyle w:val="SubtleReference"/>
                <w:rFonts w:ascii="Times New Roman" w:hAnsi="Times New Roman" w:cs="Times New Roman"/>
                <w:color w:val="auto"/>
                <w:sz w:val="20"/>
                <w:szCs w:val="18"/>
              </w:rPr>
              <w:t>Dr</w:t>
            </w:r>
            <w:proofErr w:type="spellEnd"/>
            <w:r w:rsidRPr="001A378C">
              <w:rPr>
                <w:rStyle w:val="SubtleReference"/>
                <w:rFonts w:ascii="Times New Roman" w:hAnsi="Times New Roman" w:cs="Times New Roman"/>
                <w:color w:val="auto"/>
                <w:sz w:val="20"/>
                <w:szCs w:val="18"/>
              </w:rPr>
              <w:t xml:space="preserve"> </w:t>
            </w:r>
            <w:proofErr w:type="spellStart"/>
            <w:r w:rsidRPr="001A378C">
              <w:rPr>
                <w:rStyle w:val="SubtleReference"/>
                <w:rFonts w:ascii="Times New Roman" w:hAnsi="Times New Roman" w:cs="Times New Roman"/>
                <w:color w:val="auto"/>
                <w:sz w:val="20"/>
                <w:szCs w:val="18"/>
              </w:rPr>
              <w:t>Atanu</w:t>
            </w:r>
            <w:proofErr w:type="spellEnd"/>
            <w:r w:rsidRPr="001A378C">
              <w:rPr>
                <w:rStyle w:val="SubtleReference"/>
                <w:rFonts w:ascii="Times New Roman" w:hAnsi="Times New Roman" w:cs="Times New Roman"/>
                <w:color w:val="auto"/>
                <w:sz w:val="20"/>
                <w:szCs w:val="18"/>
              </w:rPr>
              <w:t xml:space="preserve"> </w:t>
            </w:r>
            <w:proofErr w:type="spellStart"/>
            <w:r w:rsidRPr="001A378C">
              <w:rPr>
                <w:rStyle w:val="SubtleReference"/>
                <w:rFonts w:ascii="Times New Roman" w:hAnsi="Times New Roman" w:cs="Times New Roman"/>
                <w:color w:val="auto"/>
                <w:sz w:val="20"/>
                <w:szCs w:val="18"/>
              </w:rPr>
              <w:t>Ranjan</w:t>
            </w:r>
            <w:proofErr w:type="spellEnd"/>
            <w:r w:rsidRPr="001A378C">
              <w:rPr>
                <w:rStyle w:val="SubtleReference"/>
                <w:rFonts w:ascii="Times New Roman" w:hAnsi="Times New Roman" w:cs="Times New Roman"/>
                <w:color w:val="auto"/>
                <w:sz w:val="20"/>
                <w:szCs w:val="18"/>
              </w:rPr>
              <w:t xml:space="preserve"> </w:t>
            </w:r>
            <w:proofErr w:type="spellStart"/>
            <w:r w:rsidRPr="001A378C">
              <w:rPr>
                <w:rStyle w:val="SubtleReference"/>
                <w:rFonts w:ascii="Times New Roman" w:hAnsi="Times New Roman" w:cs="Times New Roman"/>
                <w:color w:val="auto"/>
                <w:sz w:val="20"/>
                <w:szCs w:val="18"/>
              </w:rPr>
              <w:t>Ojha</w:t>
            </w:r>
            <w:proofErr w:type="spellEnd"/>
          </w:p>
          <w:p w14:paraId="3970EF5B" w14:textId="2B6C0560" w:rsidR="001A378C" w:rsidRPr="009447D0" w:rsidRDefault="001A378C" w:rsidP="00422BD5">
            <w:pPr>
              <w:spacing w:after="120" w:line="240" w:lineRule="auto"/>
              <w:ind w:left="340"/>
              <w:jc w:val="both"/>
              <w:rPr>
                <w:rStyle w:val="SubtleReference"/>
                <w:rFonts w:ascii="Times New Roman" w:hAnsi="Times New Roman" w:cs="Times New Roman"/>
                <w:color w:val="auto"/>
                <w:sz w:val="20"/>
                <w:szCs w:val="18"/>
              </w:rPr>
            </w:pPr>
            <w:r>
              <w:rPr>
                <w:rStyle w:val="SubtleReference"/>
                <w:rFonts w:ascii="Times New Roman" w:hAnsi="Times New Roman" w:cs="Times New Roman"/>
                <w:color w:val="auto"/>
                <w:sz w:val="20"/>
                <w:szCs w:val="18"/>
              </w:rPr>
              <w:t xml:space="preserve">Shri </w:t>
            </w:r>
            <w:proofErr w:type="spellStart"/>
            <w:r w:rsidR="00401FF5" w:rsidRPr="001A378C">
              <w:rPr>
                <w:rStyle w:val="SubtleReference"/>
                <w:rFonts w:ascii="Times New Roman" w:hAnsi="Times New Roman" w:cs="Times New Roman"/>
                <w:color w:val="auto"/>
                <w:sz w:val="20"/>
                <w:szCs w:val="18"/>
              </w:rPr>
              <w:t>Ch</w:t>
            </w:r>
            <w:proofErr w:type="spellEnd"/>
            <w:r w:rsidR="00401FF5" w:rsidRPr="001A378C">
              <w:rPr>
                <w:rStyle w:val="SubtleReference"/>
                <w:rFonts w:ascii="Times New Roman" w:hAnsi="Times New Roman" w:cs="Times New Roman"/>
                <w:color w:val="auto"/>
                <w:sz w:val="20"/>
                <w:szCs w:val="18"/>
              </w:rPr>
              <w:t xml:space="preserve"> V</w:t>
            </w:r>
            <w:r w:rsidR="00401FF5">
              <w:rPr>
                <w:rStyle w:val="SubtleReference"/>
                <w:rFonts w:ascii="Times New Roman" w:hAnsi="Times New Roman" w:cs="Times New Roman"/>
                <w:color w:val="auto"/>
                <w:sz w:val="20"/>
                <w:szCs w:val="18"/>
              </w:rPr>
              <w:t>.</w:t>
            </w:r>
            <w:r w:rsidR="00401FF5" w:rsidRPr="001A378C">
              <w:rPr>
                <w:rStyle w:val="SubtleReference"/>
                <w:rFonts w:ascii="Times New Roman" w:hAnsi="Times New Roman" w:cs="Times New Roman"/>
                <w:color w:val="auto"/>
                <w:sz w:val="20"/>
                <w:szCs w:val="18"/>
              </w:rPr>
              <w:t xml:space="preserve"> S</w:t>
            </w:r>
            <w:r w:rsidR="00401FF5">
              <w:rPr>
                <w:rStyle w:val="SubtleReference"/>
                <w:rFonts w:ascii="Times New Roman" w:hAnsi="Times New Roman" w:cs="Times New Roman"/>
                <w:color w:val="auto"/>
                <w:sz w:val="20"/>
                <w:szCs w:val="18"/>
              </w:rPr>
              <w:t>.</w:t>
            </w:r>
            <w:r w:rsidR="00401FF5" w:rsidRPr="001A378C">
              <w:rPr>
                <w:rStyle w:val="SubtleReference"/>
                <w:rFonts w:ascii="Times New Roman" w:hAnsi="Times New Roman" w:cs="Times New Roman"/>
                <w:color w:val="auto"/>
                <w:sz w:val="20"/>
                <w:szCs w:val="18"/>
              </w:rPr>
              <w:t xml:space="preserve"> </w:t>
            </w:r>
            <w:proofErr w:type="spellStart"/>
            <w:r w:rsidR="00401FF5" w:rsidRPr="001A378C">
              <w:rPr>
                <w:rStyle w:val="SubtleReference"/>
                <w:rFonts w:ascii="Times New Roman" w:hAnsi="Times New Roman" w:cs="Times New Roman"/>
                <w:color w:val="auto"/>
                <w:sz w:val="20"/>
                <w:szCs w:val="18"/>
              </w:rPr>
              <w:t>Nd</w:t>
            </w:r>
            <w:proofErr w:type="spellEnd"/>
            <w:r w:rsidR="00401FF5" w:rsidRPr="001A378C">
              <w:rPr>
                <w:rStyle w:val="SubtleReference"/>
                <w:rFonts w:ascii="Times New Roman" w:hAnsi="Times New Roman" w:cs="Times New Roman"/>
                <w:color w:val="auto"/>
                <w:sz w:val="20"/>
                <w:szCs w:val="18"/>
              </w:rPr>
              <w:t xml:space="preserve"> </w:t>
            </w:r>
            <w:proofErr w:type="spellStart"/>
            <w:r w:rsidR="00401FF5" w:rsidRPr="001A378C">
              <w:rPr>
                <w:rStyle w:val="SubtleReference"/>
                <w:rFonts w:ascii="Times New Roman" w:hAnsi="Times New Roman" w:cs="Times New Roman"/>
                <w:color w:val="auto"/>
                <w:sz w:val="20"/>
                <w:szCs w:val="18"/>
              </w:rPr>
              <w:t>Hariprasad</w:t>
            </w:r>
            <w:proofErr w:type="spellEnd"/>
            <w:r w:rsidR="00401FF5">
              <w:rPr>
                <w:rStyle w:val="SubtleReference"/>
                <w:rFonts w:ascii="Times New Roman" w:hAnsi="Times New Roman" w:cs="Times New Roman"/>
                <w:color w:val="auto"/>
                <w:sz w:val="20"/>
                <w:szCs w:val="18"/>
              </w:rPr>
              <w:t xml:space="preserve"> </w:t>
            </w:r>
            <w:r w:rsidR="00401FF5" w:rsidRPr="009447D0">
              <w:rPr>
                <w:rStyle w:val="SubtleReference"/>
                <w:rFonts w:ascii="Times New Roman" w:hAnsi="Times New Roman" w:cs="Times New Roman"/>
                <w:color w:val="auto"/>
                <w:sz w:val="20"/>
                <w:szCs w:val="18"/>
              </w:rPr>
              <w:t>(</w:t>
            </w:r>
            <w:r w:rsidR="00401FF5" w:rsidRPr="009447D0">
              <w:rPr>
                <w:rFonts w:ascii="Times New Roman" w:hAnsi="Times New Roman" w:cs="Times New Roman"/>
                <w:i/>
                <w:iCs/>
                <w:sz w:val="20"/>
              </w:rPr>
              <w:t>Alternate</w:t>
            </w:r>
            <w:r w:rsidR="00401FF5" w:rsidRPr="009447D0">
              <w:rPr>
                <w:rStyle w:val="SubtleReference"/>
                <w:rFonts w:ascii="Times New Roman" w:hAnsi="Times New Roman" w:cs="Times New Roman"/>
                <w:color w:val="auto"/>
                <w:sz w:val="20"/>
                <w:szCs w:val="18"/>
              </w:rPr>
              <w:t>)</w:t>
            </w:r>
          </w:p>
        </w:tc>
      </w:tr>
      <w:tr w:rsidR="003F712E" w:rsidRPr="009447D0" w14:paraId="68C5CCF5" w14:textId="77777777" w:rsidTr="00422BD5">
        <w:trPr>
          <w:trHeight w:val="300"/>
        </w:trPr>
        <w:tc>
          <w:tcPr>
            <w:tcW w:w="4770" w:type="dxa"/>
          </w:tcPr>
          <w:p w14:paraId="27C977ED" w14:textId="471EE646" w:rsidR="003F712E" w:rsidRPr="009447D0" w:rsidRDefault="003F712E" w:rsidP="00422BD5">
            <w:pPr>
              <w:spacing w:line="240" w:lineRule="auto"/>
              <w:ind w:left="345" w:hanging="345"/>
              <w:jc w:val="both"/>
              <w:rPr>
                <w:rFonts w:ascii="Times New Roman" w:hAnsi="Times New Roman" w:cs="Times New Roman"/>
                <w:sz w:val="20"/>
                <w:lang w:val="en-IN"/>
              </w:rPr>
            </w:pPr>
            <w:r w:rsidRPr="009447D0">
              <w:rPr>
                <w:rFonts w:ascii="Times New Roman" w:hAnsi="Times New Roman" w:cs="Times New Roman"/>
                <w:sz w:val="20"/>
                <w:lang w:val="en-IN"/>
              </w:rPr>
              <w:t>Centre for Engineering and Technology (SAIL/CET)</w:t>
            </w:r>
            <w:r w:rsidR="00F4168C">
              <w:rPr>
                <w:rFonts w:ascii="Times New Roman" w:hAnsi="Times New Roman" w:cs="Times New Roman"/>
                <w:sz w:val="20"/>
                <w:lang w:val="en-IN"/>
              </w:rPr>
              <w:t xml:space="preserve">, </w:t>
            </w:r>
            <w:r w:rsidRPr="009447D0">
              <w:rPr>
                <w:rFonts w:ascii="Times New Roman" w:hAnsi="Times New Roman" w:cs="Times New Roman"/>
                <w:sz w:val="20"/>
                <w:lang w:val="en-IN"/>
              </w:rPr>
              <w:t>Ranchi</w:t>
            </w:r>
          </w:p>
        </w:tc>
        <w:tc>
          <w:tcPr>
            <w:tcW w:w="4864" w:type="dxa"/>
          </w:tcPr>
          <w:p w14:paraId="1785B539" w14:textId="77777777" w:rsidR="003F712E" w:rsidRPr="009447D0" w:rsidRDefault="003F712E" w:rsidP="00422BD5">
            <w:pPr>
              <w:spacing w:after="0" w:line="240" w:lineRule="auto"/>
              <w:jc w:val="both"/>
              <w:rPr>
                <w:rStyle w:val="SubtleReference"/>
                <w:rFonts w:ascii="Times New Roman" w:hAnsi="Times New Roman" w:cs="Times New Roman"/>
                <w:color w:val="auto"/>
                <w:sz w:val="20"/>
                <w:szCs w:val="18"/>
              </w:rPr>
            </w:pPr>
            <w:r w:rsidRPr="009447D0">
              <w:rPr>
                <w:rStyle w:val="SubtleReference"/>
                <w:rFonts w:ascii="Times New Roman" w:hAnsi="Times New Roman" w:cs="Times New Roman"/>
                <w:color w:val="auto"/>
                <w:sz w:val="20"/>
                <w:szCs w:val="18"/>
              </w:rPr>
              <w:t xml:space="preserve">Shri </w:t>
            </w:r>
            <w:proofErr w:type="spellStart"/>
            <w:r w:rsidRPr="009447D0">
              <w:rPr>
                <w:rStyle w:val="SubtleReference"/>
                <w:rFonts w:ascii="Times New Roman" w:hAnsi="Times New Roman" w:cs="Times New Roman"/>
                <w:color w:val="auto"/>
                <w:sz w:val="20"/>
                <w:szCs w:val="18"/>
              </w:rPr>
              <w:t>Brajesh</w:t>
            </w:r>
            <w:proofErr w:type="spellEnd"/>
            <w:r w:rsidRPr="009447D0">
              <w:rPr>
                <w:rStyle w:val="SubtleReference"/>
                <w:rFonts w:ascii="Times New Roman" w:hAnsi="Times New Roman" w:cs="Times New Roman"/>
                <w:color w:val="auto"/>
                <w:sz w:val="20"/>
                <w:szCs w:val="18"/>
              </w:rPr>
              <w:t xml:space="preserve"> Kumar</w:t>
            </w:r>
          </w:p>
          <w:p w14:paraId="770A7F62" w14:textId="61DE1CCC" w:rsidR="003F712E" w:rsidRPr="009447D0" w:rsidRDefault="003F712E" w:rsidP="00422BD5">
            <w:pPr>
              <w:spacing w:after="120" w:line="240" w:lineRule="auto"/>
              <w:ind w:left="340"/>
              <w:jc w:val="both"/>
              <w:rPr>
                <w:rStyle w:val="SubtleReference"/>
                <w:rFonts w:ascii="Times New Roman" w:hAnsi="Times New Roman" w:cs="Times New Roman"/>
                <w:color w:val="auto"/>
                <w:sz w:val="20"/>
                <w:szCs w:val="18"/>
              </w:rPr>
            </w:pPr>
            <w:r w:rsidRPr="009447D0">
              <w:rPr>
                <w:rStyle w:val="SubtleReference"/>
                <w:rFonts w:ascii="Times New Roman" w:hAnsi="Times New Roman" w:cs="Times New Roman"/>
                <w:color w:val="auto"/>
                <w:sz w:val="20"/>
                <w:szCs w:val="18"/>
              </w:rPr>
              <w:t>Shri D.</w:t>
            </w:r>
            <w:r w:rsidR="005324EA">
              <w:rPr>
                <w:rStyle w:val="SubtleReference"/>
                <w:rFonts w:ascii="Times New Roman" w:hAnsi="Times New Roman" w:cs="Times New Roman"/>
                <w:color w:val="auto"/>
                <w:sz w:val="20"/>
                <w:szCs w:val="18"/>
              </w:rPr>
              <w:t xml:space="preserve"> </w:t>
            </w:r>
            <w:r w:rsidRPr="009447D0">
              <w:rPr>
                <w:rStyle w:val="SubtleReference"/>
                <w:rFonts w:ascii="Times New Roman" w:hAnsi="Times New Roman" w:cs="Times New Roman"/>
                <w:color w:val="auto"/>
                <w:sz w:val="20"/>
                <w:szCs w:val="18"/>
              </w:rPr>
              <w:t>K.</w:t>
            </w:r>
            <w:r w:rsidR="005324EA">
              <w:rPr>
                <w:rStyle w:val="SubtleReference"/>
                <w:rFonts w:ascii="Times New Roman" w:hAnsi="Times New Roman" w:cs="Times New Roman"/>
                <w:color w:val="auto"/>
                <w:sz w:val="20"/>
                <w:szCs w:val="18"/>
              </w:rPr>
              <w:t xml:space="preserve"> </w:t>
            </w:r>
            <w:proofErr w:type="spellStart"/>
            <w:r w:rsidRPr="009447D0">
              <w:rPr>
                <w:rStyle w:val="SubtleReference"/>
                <w:rFonts w:ascii="Times New Roman" w:hAnsi="Times New Roman" w:cs="Times New Roman"/>
                <w:color w:val="auto"/>
                <w:sz w:val="20"/>
                <w:szCs w:val="18"/>
              </w:rPr>
              <w:t>Jagani</w:t>
            </w:r>
            <w:proofErr w:type="spellEnd"/>
            <w:r w:rsidRPr="009447D0">
              <w:rPr>
                <w:rStyle w:val="SubtleReference"/>
                <w:rFonts w:ascii="Times New Roman" w:hAnsi="Times New Roman" w:cs="Times New Roman"/>
                <w:color w:val="auto"/>
                <w:sz w:val="20"/>
                <w:szCs w:val="18"/>
              </w:rPr>
              <w:t xml:space="preserve"> (</w:t>
            </w:r>
            <w:r w:rsidRPr="009447D0">
              <w:rPr>
                <w:rFonts w:ascii="Times New Roman" w:hAnsi="Times New Roman" w:cs="Times New Roman"/>
                <w:i/>
                <w:iCs/>
                <w:sz w:val="20"/>
              </w:rPr>
              <w:t>Alternate</w:t>
            </w:r>
            <w:r w:rsidRPr="009447D0">
              <w:rPr>
                <w:rStyle w:val="SubtleReference"/>
                <w:rFonts w:ascii="Times New Roman" w:hAnsi="Times New Roman" w:cs="Times New Roman"/>
                <w:color w:val="auto"/>
                <w:sz w:val="20"/>
                <w:szCs w:val="18"/>
              </w:rPr>
              <w:t>)</w:t>
            </w:r>
          </w:p>
        </w:tc>
      </w:tr>
      <w:tr w:rsidR="003F712E" w:rsidRPr="00055A2A" w14:paraId="22D748BE" w14:textId="77777777" w:rsidTr="00422BD5">
        <w:trPr>
          <w:trHeight w:val="467"/>
        </w:trPr>
        <w:tc>
          <w:tcPr>
            <w:tcW w:w="4770" w:type="dxa"/>
          </w:tcPr>
          <w:p w14:paraId="1BCF7787" w14:textId="7C6DA918" w:rsidR="003F712E" w:rsidRPr="006077C0" w:rsidRDefault="003F712E" w:rsidP="00422BD5">
            <w:pPr>
              <w:spacing w:line="240" w:lineRule="auto"/>
              <w:ind w:left="340" w:hanging="340"/>
              <w:jc w:val="both"/>
              <w:rPr>
                <w:rFonts w:ascii="Times New Roman" w:hAnsi="Times New Roman" w:cs="Times New Roman"/>
                <w:sz w:val="20"/>
                <w:lang w:val="en-IN"/>
              </w:rPr>
            </w:pPr>
            <w:r w:rsidRPr="009447D0">
              <w:rPr>
                <w:rFonts w:ascii="Times New Roman" w:hAnsi="Times New Roman" w:cs="Times New Roman"/>
                <w:sz w:val="20"/>
                <w:lang w:val="en-IN"/>
              </w:rPr>
              <w:t>CSIR</w:t>
            </w:r>
            <w:r w:rsidR="00401FF5">
              <w:rPr>
                <w:rFonts w:ascii="Times New Roman" w:hAnsi="Times New Roman" w:cs="Times New Roman"/>
                <w:sz w:val="20"/>
                <w:lang w:val="en-IN"/>
              </w:rPr>
              <w:t xml:space="preserve"> </w:t>
            </w:r>
            <w:r w:rsidRPr="009447D0">
              <w:rPr>
                <w:rFonts w:ascii="Times New Roman" w:hAnsi="Times New Roman" w:cs="Times New Roman"/>
                <w:sz w:val="20"/>
                <w:lang w:val="en-IN"/>
              </w:rPr>
              <w:t>-</w:t>
            </w:r>
            <w:r w:rsidR="00401FF5">
              <w:rPr>
                <w:rFonts w:ascii="Times New Roman" w:hAnsi="Times New Roman" w:cs="Times New Roman"/>
                <w:sz w:val="20"/>
                <w:lang w:val="en-IN"/>
              </w:rPr>
              <w:t xml:space="preserve"> </w:t>
            </w:r>
            <w:r w:rsidRPr="009447D0">
              <w:rPr>
                <w:rFonts w:ascii="Times New Roman" w:hAnsi="Times New Roman" w:cs="Times New Roman"/>
                <w:sz w:val="20"/>
                <w:lang w:val="en-IN"/>
              </w:rPr>
              <w:t>Institute of Minerals &amp; Materials Technology, Bhubaneswar</w:t>
            </w:r>
          </w:p>
        </w:tc>
        <w:tc>
          <w:tcPr>
            <w:tcW w:w="4864" w:type="dxa"/>
          </w:tcPr>
          <w:p w14:paraId="1890317F" w14:textId="77777777" w:rsidR="003F712E" w:rsidRPr="009447D0" w:rsidRDefault="003F712E" w:rsidP="00422BD5">
            <w:pPr>
              <w:spacing w:after="0" w:line="240" w:lineRule="auto"/>
              <w:jc w:val="both"/>
              <w:rPr>
                <w:rStyle w:val="SubtleReference"/>
                <w:rFonts w:ascii="Times New Roman" w:hAnsi="Times New Roman" w:cs="Times New Roman"/>
                <w:color w:val="auto"/>
                <w:sz w:val="20"/>
                <w:szCs w:val="18"/>
              </w:rPr>
            </w:pPr>
            <w:proofErr w:type="spellStart"/>
            <w:r w:rsidRPr="009447D0">
              <w:rPr>
                <w:rStyle w:val="SubtleReference"/>
                <w:rFonts w:ascii="Times New Roman" w:hAnsi="Times New Roman" w:cs="Times New Roman"/>
                <w:color w:val="auto"/>
                <w:sz w:val="20"/>
                <w:szCs w:val="18"/>
              </w:rPr>
              <w:t>Dr</w:t>
            </w:r>
            <w:proofErr w:type="spellEnd"/>
            <w:r w:rsidRPr="009447D0">
              <w:rPr>
                <w:rStyle w:val="SubtleReference"/>
                <w:rFonts w:ascii="Times New Roman" w:hAnsi="Times New Roman" w:cs="Times New Roman"/>
                <w:color w:val="auto"/>
                <w:sz w:val="20"/>
                <w:szCs w:val="18"/>
              </w:rPr>
              <w:t xml:space="preserve"> Ashok </w:t>
            </w:r>
            <w:proofErr w:type="spellStart"/>
            <w:r w:rsidRPr="009447D0">
              <w:rPr>
                <w:rStyle w:val="SubtleReference"/>
                <w:rFonts w:ascii="Times New Roman" w:hAnsi="Times New Roman" w:cs="Times New Roman"/>
                <w:color w:val="auto"/>
                <w:sz w:val="20"/>
                <w:szCs w:val="18"/>
              </w:rPr>
              <w:t>Sahu</w:t>
            </w:r>
            <w:proofErr w:type="spellEnd"/>
          </w:p>
          <w:p w14:paraId="0129275A" w14:textId="7150C132" w:rsidR="003F712E" w:rsidRPr="006077C0" w:rsidRDefault="003F712E" w:rsidP="00422BD5">
            <w:pPr>
              <w:spacing w:after="120" w:line="240" w:lineRule="auto"/>
              <w:ind w:left="340"/>
              <w:jc w:val="both"/>
              <w:rPr>
                <w:rFonts w:ascii="Times New Roman" w:hAnsi="Times New Roman" w:cs="Times New Roman"/>
                <w:sz w:val="20"/>
                <w:lang w:val="en-IN"/>
              </w:rPr>
            </w:pPr>
            <w:proofErr w:type="spellStart"/>
            <w:r w:rsidRPr="009447D0">
              <w:rPr>
                <w:rStyle w:val="SubtleReference"/>
                <w:rFonts w:ascii="Times New Roman" w:hAnsi="Times New Roman" w:cs="Times New Roman"/>
                <w:color w:val="auto"/>
                <w:sz w:val="20"/>
                <w:szCs w:val="18"/>
              </w:rPr>
              <w:t>Dr</w:t>
            </w:r>
            <w:proofErr w:type="spellEnd"/>
            <w:r w:rsidRPr="009447D0">
              <w:rPr>
                <w:rStyle w:val="SubtleReference"/>
                <w:rFonts w:ascii="Times New Roman" w:hAnsi="Times New Roman" w:cs="Times New Roman"/>
                <w:color w:val="auto"/>
                <w:sz w:val="20"/>
                <w:szCs w:val="18"/>
              </w:rPr>
              <w:t xml:space="preserve"> S. P. Das (</w:t>
            </w:r>
            <w:r w:rsidRPr="009447D0">
              <w:rPr>
                <w:rFonts w:ascii="Times New Roman" w:hAnsi="Times New Roman" w:cs="Times New Roman"/>
                <w:i/>
                <w:iCs/>
                <w:sz w:val="20"/>
              </w:rPr>
              <w:t>Alternate</w:t>
            </w:r>
            <w:r w:rsidRPr="009447D0">
              <w:rPr>
                <w:rStyle w:val="SubtleReference"/>
                <w:rFonts w:ascii="Times New Roman" w:hAnsi="Times New Roman" w:cs="Times New Roman"/>
                <w:color w:val="auto"/>
                <w:sz w:val="20"/>
                <w:szCs w:val="18"/>
              </w:rPr>
              <w:t>)</w:t>
            </w:r>
          </w:p>
        </w:tc>
      </w:tr>
      <w:tr w:rsidR="00C01FE0" w:rsidRPr="00055A2A" w14:paraId="40E60DD9" w14:textId="77777777" w:rsidTr="00422BD5">
        <w:trPr>
          <w:trHeight w:val="467"/>
        </w:trPr>
        <w:tc>
          <w:tcPr>
            <w:tcW w:w="4770" w:type="dxa"/>
          </w:tcPr>
          <w:p w14:paraId="753BA641" w14:textId="7C088756" w:rsidR="00C01FE0" w:rsidRPr="009447D0" w:rsidRDefault="00C01FE0" w:rsidP="00422BD5">
            <w:pPr>
              <w:spacing w:line="240" w:lineRule="auto"/>
              <w:jc w:val="both"/>
              <w:rPr>
                <w:rFonts w:ascii="Times New Roman" w:hAnsi="Times New Roman" w:cs="Times New Roman"/>
                <w:sz w:val="20"/>
                <w:lang w:val="en-IN"/>
              </w:rPr>
            </w:pPr>
            <w:r>
              <w:rPr>
                <w:rFonts w:ascii="Times New Roman" w:hAnsi="Times New Roman" w:cs="Times New Roman"/>
                <w:sz w:val="20"/>
                <w:lang w:val="en-IN"/>
              </w:rPr>
              <w:t>CSIR</w:t>
            </w:r>
            <w:r w:rsidR="00401FF5">
              <w:rPr>
                <w:rFonts w:ascii="Times New Roman" w:hAnsi="Times New Roman" w:cs="Times New Roman"/>
                <w:sz w:val="20"/>
                <w:lang w:val="en-IN"/>
              </w:rPr>
              <w:t xml:space="preserve"> </w:t>
            </w:r>
            <w:r>
              <w:rPr>
                <w:rFonts w:ascii="Times New Roman" w:hAnsi="Times New Roman" w:cs="Times New Roman"/>
                <w:sz w:val="20"/>
                <w:lang w:val="en-IN"/>
              </w:rPr>
              <w:t>-</w:t>
            </w:r>
            <w:r w:rsidR="00401FF5">
              <w:rPr>
                <w:rFonts w:ascii="Times New Roman" w:hAnsi="Times New Roman" w:cs="Times New Roman"/>
                <w:sz w:val="20"/>
                <w:lang w:val="en-IN"/>
              </w:rPr>
              <w:t xml:space="preserve"> </w:t>
            </w:r>
            <w:r w:rsidRPr="009447D0">
              <w:rPr>
                <w:rFonts w:ascii="Times New Roman" w:hAnsi="Times New Roman" w:cs="Times New Roman"/>
                <w:sz w:val="20"/>
                <w:lang w:val="en-IN"/>
              </w:rPr>
              <w:t>National Metallurgical Laboratory, Jamshedpur</w:t>
            </w:r>
          </w:p>
        </w:tc>
        <w:tc>
          <w:tcPr>
            <w:tcW w:w="4864" w:type="dxa"/>
          </w:tcPr>
          <w:p w14:paraId="0C66054D" w14:textId="7EFE9E75" w:rsidR="00C01FE0" w:rsidRPr="009447D0" w:rsidRDefault="00C01FE0" w:rsidP="00422BD5">
            <w:pPr>
              <w:spacing w:after="0" w:line="240" w:lineRule="auto"/>
              <w:jc w:val="both"/>
              <w:rPr>
                <w:rStyle w:val="SubtleReference"/>
                <w:rFonts w:ascii="Times New Roman" w:hAnsi="Times New Roman" w:cs="Times New Roman"/>
                <w:color w:val="auto"/>
                <w:sz w:val="20"/>
                <w:szCs w:val="18"/>
              </w:rPr>
            </w:pPr>
            <w:proofErr w:type="spellStart"/>
            <w:r w:rsidRPr="009447D0">
              <w:rPr>
                <w:rStyle w:val="SubtleReference"/>
                <w:rFonts w:ascii="Times New Roman" w:hAnsi="Times New Roman" w:cs="Times New Roman"/>
                <w:color w:val="auto"/>
                <w:sz w:val="20"/>
                <w:szCs w:val="18"/>
              </w:rPr>
              <w:t>Dr</w:t>
            </w:r>
            <w:proofErr w:type="spellEnd"/>
            <w:r w:rsidRPr="009447D0">
              <w:rPr>
                <w:rStyle w:val="SubtleReference"/>
                <w:rFonts w:ascii="Times New Roman" w:hAnsi="Times New Roman" w:cs="Times New Roman"/>
                <w:color w:val="auto"/>
                <w:sz w:val="20"/>
                <w:szCs w:val="18"/>
              </w:rPr>
              <w:t xml:space="preserve"> </w:t>
            </w:r>
            <w:proofErr w:type="spellStart"/>
            <w:r w:rsidRPr="009447D0">
              <w:rPr>
                <w:rStyle w:val="SubtleReference"/>
                <w:rFonts w:ascii="Times New Roman" w:hAnsi="Times New Roman" w:cs="Times New Roman"/>
                <w:color w:val="auto"/>
                <w:sz w:val="20"/>
                <w:szCs w:val="18"/>
              </w:rPr>
              <w:t>Manoj</w:t>
            </w:r>
            <w:proofErr w:type="spellEnd"/>
            <w:r w:rsidRPr="009447D0">
              <w:rPr>
                <w:rStyle w:val="SubtleReference"/>
                <w:rFonts w:ascii="Times New Roman" w:hAnsi="Times New Roman" w:cs="Times New Roman"/>
                <w:color w:val="auto"/>
                <w:sz w:val="20"/>
                <w:szCs w:val="18"/>
              </w:rPr>
              <w:t xml:space="preserve"> Kumar </w:t>
            </w:r>
            <w:proofErr w:type="spellStart"/>
            <w:r w:rsidRPr="009447D0">
              <w:rPr>
                <w:rStyle w:val="SubtleReference"/>
                <w:rFonts w:ascii="Times New Roman" w:hAnsi="Times New Roman" w:cs="Times New Roman"/>
                <w:color w:val="auto"/>
                <w:sz w:val="20"/>
                <w:szCs w:val="18"/>
              </w:rPr>
              <w:t>Mohanta</w:t>
            </w:r>
            <w:proofErr w:type="spellEnd"/>
          </w:p>
        </w:tc>
      </w:tr>
      <w:tr w:rsidR="00C01FE0" w:rsidRPr="00055A2A" w14:paraId="08CFA15D" w14:textId="77777777" w:rsidTr="00422BD5">
        <w:trPr>
          <w:trHeight w:val="467"/>
        </w:trPr>
        <w:tc>
          <w:tcPr>
            <w:tcW w:w="4770" w:type="dxa"/>
          </w:tcPr>
          <w:p w14:paraId="63A6F7C3" w14:textId="2FE64165" w:rsidR="00C01FE0" w:rsidRPr="009447D0" w:rsidRDefault="00C01FE0" w:rsidP="00422BD5">
            <w:pPr>
              <w:spacing w:line="240" w:lineRule="auto"/>
              <w:jc w:val="both"/>
              <w:rPr>
                <w:rFonts w:ascii="Times New Roman" w:hAnsi="Times New Roman" w:cs="Times New Roman"/>
                <w:sz w:val="20"/>
                <w:lang w:val="en-IN"/>
              </w:rPr>
            </w:pPr>
            <w:r w:rsidRPr="009447D0">
              <w:rPr>
                <w:rFonts w:ascii="Times New Roman" w:hAnsi="Times New Roman" w:cs="Times New Roman"/>
                <w:sz w:val="20"/>
                <w:lang w:val="en-IN"/>
              </w:rPr>
              <w:t>Defence Metallurgical Research Lab, Hyderabad</w:t>
            </w:r>
          </w:p>
        </w:tc>
        <w:tc>
          <w:tcPr>
            <w:tcW w:w="4864" w:type="dxa"/>
          </w:tcPr>
          <w:p w14:paraId="6938DEB0" w14:textId="6A16F74F" w:rsidR="00C01FE0" w:rsidRPr="009447D0" w:rsidRDefault="00C01FE0" w:rsidP="00422BD5">
            <w:pPr>
              <w:spacing w:after="0" w:line="240" w:lineRule="auto"/>
              <w:jc w:val="both"/>
              <w:rPr>
                <w:rStyle w:val="SubtleReference"/>
                <w:rFonts w:ascii="Times New Roman" w:hAnsi="Times New Roman" w:cs="Times New Roman"/>
                <w:color w:val="auto"/>
                <w:sz w:val="20"/>
                <w:szCs w:val="18"/>
              </w:rPr>
            </w:pPr>
            <w:proofErr w:type="spellStart"/>
            <w:r w:rsidRPr="009447D0">
              <w:rPr>
                <w:rStyle w:val="SubtleReference"/>
                <w:rFonts w:ascii="Times New Roman" w:hAnsi="Times New Roman" w:cs="Times New Roman"/>
                <w:color w:val="auto"/>
                <w:sz w:val="20"/>
                <w:szCs w:val="18"/>
              </w:rPr>
              <w:t>Dr</w:t>
            </w:r>
            <w:proofErr w:type="spellEnd"/>
            <w:r w:rsidRPr="009447D0">
              <w:rPr>
                <w:rStyle w:val="SubtleReference"/>
                <w:rFonts w:ascii="Times New Roman" w:hAnsi="Times New Roman" w:cs="Times New Roman"/>
                <w:color w:val="auto"/>
                <w:sz w:val="20"/>
                <w:szCs w:val="18"/>
              </w:rPr>
              <w:t xml:space="preserve"> </w:t>
            </w:r>
            <w:proofErr w:type="spellStart"/>
            <w:r w:rsidRPr="009447D0">
              <w:rPr>
                <w:rStyle w:val="SubtleReference"/>
                <w:rFonts w:ascii="Times New Roman" w:hAnsi="Times New Roman" w:cs="Times New Roman"/>
                <w:color w:val="auto"/>
                <w:sz w:val="20"/>
                <w:szCs w:val="18"/>
              </w:rPr>
              <w:t>Ch</w:t>
            </w:r>
            <w:proofErr w:type="spellEnd"/>
            <w:r w:rsidR="005324EA">
              <w:rPr>
                <w:rStyle w:val="SubtleReference"/>
                <w:rFonts w:ascii="Times New Roman" w:hAnsi="Times New Roman" w:cs="Times New Roman"/>
                <w:color w:val="auto"/>
                <w:sz w:val="20"/>
                <w:szCs w:val="18"/>
              </w:rPr>
              <w:t xml:space="preserve"> </w:t>
            </w:r>
            <w:r w:rsidRPr="009447D0">
              <w:rPr>
                <w:rStyle w:val="SubtleReference"/>
                <w:rFonts w:ascii="Times New Roman" w:hAnsi="Times New Roman" w:cs="Times New Roman"/>
                <w:color w:val="auto"/>
                <w:sz w:val="20"/>
                <w:szCs w:val="18"/>
              </w:rPr>
              <w:t>R.</w:t>
            </w:r>
            <w:r w:rsidR="005324EA">
              <w:rPr>
                <w:rStyle w:val="SubtleReference"/>
                <w:rFonts w:ascii="Times New Roman" w:hAnsi="Times New Roman" w:cs="Times New Roman"/>
                <w:color w:val="auto"/>
                <w:sz w:val="20"/>
                <w:szCs w:val="18"/>
              </w:rPr>
              <w:t xml:space="preserve"> </w:t>
            </w:r>
            <w:r w:rsidRPr="009447D0">
              <w:rPr>
                <w:rStyle w:val="SubtleReference"/>
                <w:rFonts w:ascii="Times New Roman" w:hAnsi="Times New Roman" w:cs="Times New Roman"/>
                <w:color w:val="auto"/>
                <w:sz w:val="20"/>
                <w:szCs w:val="18"/>
              </w:rPr>
              <w:t>V.</w:t>
            </w:r>
            <w:r w:rsidR="005324EA">
              <w:rPr>
                <w:rStyle w:val="SubtleReference"/>
                <w:rFonts w:ascii="Times New Roman" w:hAnsi="Times New Roman" w:cs="Times New Roman"/>
                <w:color w:val="auto"/>
                <w:sz w:val="20"/>
                <w:szCs w:val="18"/>
              </w:rPr>
              <w:t xml:space="preserve"> </w:t>
            </w:r>
            <w:r w:rsidRPr="009447D0">
              <w:rPr>
                <w:rStyle w:val="SubtleReference"/>
                <w:rFonts w:ascii="Times New Roman" w:hAnsi="Times New Roman" w:cs="Times New Roman"/>
                <w:color w:val="auto"/>
                <w:sz w:val="20"/>
                <w:szCs w:val="18"/>
              </w:rPr>
              <w:t>S.</w:t>
            </w:r>
            <w:r w:rsidR="005324EA">
              <w:rPr>
                <w:rStyle w:val="SubtleReference"/>
                <w:rFonts w:ascii="Times New Roman" w:hAnsi="Times New Roman" w:cs="Times New Roman"/>
                <w:color w:val="auto"/>
                <w:sz w:val="20"/>
                <w:szCs w:val="18"/>
              </w:rPr>
              <w:t xml:space="preserve"> </w:t>
            </w:r>
            <w:proofErr w:type="spellStart"/>
            <w:r w:rsidRPr="009447D0">
              <w:rPr>
                <w:rStyle w:val="SubtleReference"/>
                <w:rFonts w:ascii="Times New Roman" w:hAnsi="Times New Roman" w:cs="Times New Roman"/>
                <w:color w:val="auto"/>
                <w:sz w:val="20"/>
                <w:szCs w:val="18"/>
              </w:rPr>
              <w:t>Nagesh</w:t>
            </w:r>
            <w:proofErr w:type="spellEnd"/>
          </w:p>
          <w:p w14:paraId="177BF0C0" w14:textId="45C4083D" w:rsidR="00C01FE0" w:rsidRPr="009447D0" w:rsidRDefault="00C01FE0" w:rsidP="00422BD5">
            <w:pPr>
              <w:spacing w:after="120" w:line="240" w:lineRule="auto"/>
              <w:ind w:left="340"/>
              <w:jc w:val="both"/>
              <w:rPr>
                <w:rStyle w:val="SubtleReference"/>
                <w:rFonts w:ascii="Times New Roman" w:hAnsi="Times New Roman" w:cs="Times New Roman"/>
                <w:color w:val="auto"/>
                <w:sz w:val="20"/>
                <w:szCs w:val="18"/>
              </w:rPr>
            </w:pPr>
            <w:proofErr w:type="spellStart"/>
            <w:r w:rsidRPr="009447D0">
              <w:rPr>
                <w:rStyle w:val="SubtleReference"/>
                <w:rFonts w:ascii="Times New Roman" w:hAnsi="Times New Roman" w:cs="Times New Roman"/>
                <w:color w:val="auto"/>
                <w:sz w:val="20"/>
                <w:szCs w:val="18"/>
              </w:rPr>
              <w:t>Dr</w:t>
            </w:r>
            <w:proofErr w:type="spellEnd"/>
            <w:r w:rsidRPr="009447D0">
              <w:rPr>
                <w:rStyle w:val="SubtleReference"/>
                <w:rFonts w:ascii="Times New Roman" w:hAnsi="Times New Roman" w:cs="Times New Roman"/>
                <w:color w:val="auto"/>
                <w:sz w:val="20"/>
                <w:szCs w:val="18"/>
              </w:rPr>
              <w:t xml:space="preserve"> </w:t>
            </w:r>
            <w:proofErr w:type="spellStart"/>
            <w:r w:rsidRPr="009447D0">
              <w:rPr>
                <w:rStyle w:val="SubtleReference"/>
                <w:rFonts w:ascii="Times New Roman" w:hAnsi="Times New Roman" w:cs="Times New Roman"/>
                <w:color w:val="auto"/>
                <w:sz w:val="20"/>
                <w:szCs w:val="18"/>
              </w:rPr>
              <w:t>Ranjan</w:t>
            </w:r>
            <w:proofErr w:type="spellEnd"/>
            <w:r w:rsidRPr="009447D0">
              <w:rPr>
                <w:rStyle w:val="SubtleReference"/>
                <w:rFonts w:ascii="Times New Roman" w:hAnsi="Times New Roman" w:cs="Times New Roman"/>
                <w:color w:val="auto"/>
                <w:sz w:val="20"/>
                <w:szCs w:val="18"/>
              </w:rPr>
              <w:t xml:space="preserve"> Kumar Singh (</w:t>
            </w:r>
            <w:r w:rsidRPr="009447D0">
              <w:rPr>
                <w:rFonts w:ascii="Times New Roman" w:hAnsi="Times New Roman" w:cs="Times New Roman"/>
                <w:i/>
                <w:iCs/>
                <w:sz w:val="20"/>
              </w:rPr>
              <w:t>Alternate</w:t>
            </w:r>
            <w:r w:rsidRPr="009447D0">
              <w:rPr>
                <w:rStyle w:val="SubtleReference"/>
                <w:rFonts w:ascii="Times New Roman" w:hAnsi="Times New Roman" w:cs="Times New Roman"/>
                <w:color w:val="auto"/>
                <w:sz w:val="20"/>
                <w:szCs w:val="18"/>
              </w:rPr>
              <w:t>)</w:t>
            </w:r>
          </w:p>
        </w:tc>
      </w:tr>
      <w:tr w:rsidR="00C01FE0" w:rsidRPr="00055A2A" w14:paraId="51589556" w14:textId="77777777" w:rsidTr="00422BD5">
        <w:trPr>
          <w:trHeight w:val="467"/>
        </w:trPr>
        <w:tc>
          <w:tcPr>
            <w:tcW w:w="4770" w:type="dxa"/>
          </w:tcPr>
          <w:p w14:paraId="08766A52" w14:textId="3DD8C90A" w:rsidR="00C01FE0" w:rsidRPr="009447D0" w:rsidRDefault="00C01FE0" w:rsidP="00422BD5">
            <w:pPr>
              <w:spacing w:line="240" w:lineRule="auto"/>
              <w:jc w:val="both"/>
              <w:rPr>
                <w:rFonts w:ascii="Times New Roman" w:hAnsi="Times New Roman" w:cs="Times New Roman"/>
                <w:sz w:val="20"/>
                <w:lang w:val="en-IN"/>
              </w:rPr>
            </w:pPr>
            <w:proofErr w:type="spellStart"/>
            <w:r w:rsidRPr="009447D0">
              <w:rPr>
                <w:rFonts w:ascii="Times New Roman" w:hAnsi="Times New Roman" w:cs="Times New Roman"/>
                <w:sz w:val="20"/>
                <w:lang w:val="en-IN"/>
              </w:rPr>
              <w:t>Facor</w:t>
            </w:r>
            <w:proofErr w:type="spellEnd"/>
            <w:r w:rsidRPr="009447D0">
              <w:rPr>
                <w:rFonts w:ascii="Times New Roman" w:hAnsi="Times New Roman" w:cs="Times New Roman"/>
                <w:sz w:val="20"/>
                <w:lang w:val="en-IN"/>
              </w:rPr>
              <w:t xml:space="preserve"> Alloys Limited, </w:t>
            </w:r>
            <w:proofErr w:type="spellStart"/>
            <w:r w:rsidRPr="009447D0">
              <w:rPr>
                <w:rFonts w:ascii="Times New Roman" w:hAnsi="Times New Roman" w:cs="Times New Roman"/>
                <w:sz w:val="20"/>
                <w:lang w:val="en-IN"/>
              </w:rPr>
              <w:t>Vizianagaram</w:t>
            </w:r>
            <w:proofErr w:type="spellEnd"/>
          </w:p>
        </w:tc>
        <w:tc>
          <w:tcPr>
            <w:tcW w:w="4864" w:type="dxa"/>
          </w:tcPr>
          <w:p w14:paraId="40A55C73" w14:textId="77777777" w:rsidR="00C01FE0" w:rsidRPr="009447D0" w:rsidRDefault="00C01FE0" w:rsidP="00422BD5">
            <w:pPr>
              <w:spacing w:after="0" w:line="240" w:lineRule="auto"/>
              <w:jc w:val="both"/>
              <w:rPr>
                <w:rStyle w:val="SubtleReference"/>
                <w:rFonts w:ascii="Times New Roman" w:hAnsi="Times New Roman" w:cs="Times New Roman"/>
                <w:color w:val="auto"/>
                <w:sz w:val="20"/>
                <w:szCs w:val="18"/>
              </w:rPr>
            </w:pPr>
            <w:r w:rsidRPr="009447D0">
              <w:rPr>
                <w:rStyle w:val="SubtleReference"/>
                <w:rFonts w:ascii="Times New Roman" w:hAnsi="Times New Roman" w:cs="Times New Roman"/>
                <w:color w:val="auto"/>
                <w:sz w:val="20"/>
                <w:szCs w:val="18"/>
              </w:rPr>
              <w:t>Shri N.S.S. Rama Rao</w:t>
            </w:r>
          </w:p>
          <w:p w14:paraId="41D9888E" w14:textId="542A22B4" w:rsidR="00C01FE0" w:rsidRPr="009447D0" w:rsidRDefault="00C01FE0" w:rsidP="00422BD5">
            <w:pPr>
              <w:spacing w:after="120" w:line="240" w:lineRule="auto"/>
              <w:ind w:left="340"/>
              <w:jc w:val="both"/>
              <w:rPr>
                <w:rStyle w:val="SubtleReference"/>
                <w:rFonts w:ascii="Times New Roman" w:hAnsi="Times New Roman" w:cs="Times New Roman"/>
                <w:color w:val="auto"/>
                <w:sz w:val="20"/>
                <w:szCs w:val="18"/>
              </w:rPr>
            </w:pPr>
            <w:r w:rsidRPr="009447D0">
              <w:rPr>
                <w:rStyle w:val="SubtleReference"/>
                <w:rFonts w:ascii="Times New Roman" w:hAnsi="Times New Roman" w:cs="Times New Roman"/>
                <w:color w:val="auto"/>
                <w:sz w:val="20"/>
                <w:szCs w:val="18"/>
              </w:rPr>
              <w:t xml:space="preserve">Shri </w:t>
            </w:r>
            <w:proofErr w:type="spellStart"/>
            <w:r w:rsidRPr="009447D0">
              <w:rPr>
                <w:rStyle w:val="SubtleReference"/>
                <w:rFonts w:ascii="Times New Roman" w:hAnsi="Times New Roman" w:cs="Times New Roman"/>
                <w:color w:val="auto"/>
                <w:sz w:val="20"/>
                <w:szCs w:val="18"/>
              </w:rPr>
              <w:t>R.Bhaskara</w:t>
            </w:r>
            <w:proofErr w:type="spellEnd"/>
            <w:r w:rsidRPr="009447D0">
              <w:rPr>
                <w:rStyle w:val="SubtleReference"/>
                <w:rFonts w:ascii="Times New Roman" w:hAnsi="Times New Roman" w:cs="Times New Roman"/>
                <w:color w:val="auto"/>
                <w:sz w:val="20"/>
                <w:szCs w:val="18"/>
              </w:rPr>
              <w:t xml:space="preserve"> Rao (</w:t>
            </w:r>
            <w:r w:rsidRPr="009447D0">
              <w:rPr>
                <w:rFonts w:ascii="Times New Roman" w:hAnsi="Times New Roman" w:cs="Times New Roman"/>
                <w:i/>
                <w:iCs/>
                <w:sz w:val="20"/>
              </w:rPr>
              <w:t>Alternate</w:t>
            </w:r>
            <w:r w:rsidRPr="009447D0">
              <w:rPr>
                <w:rStyle w:val="SubtleReference"/>
                <w:rFonts w:ascii="Times New Roman" w:hAnsi="Times New Roman" w:cs="Times New Roman"/>
                <w:color w:val="auto"/>
                <w:sz w:val="20"/>
                <w:szCs w:val="18"/>
              </w:rPr>
              <w:t>)</w:t>
            </w:r>
          </w:p>
        </w:tc>
      </w:tr>
      <w:tr w:rsidR="00C01FE0" w:rsidRPr="00055A2A" w14:paraId="5E684DE4" w14:textId="77777777" w:rsidTr="00422BD5">
        <w:trPr>
          <w:trHeight w:val="467"/>
        </w:trPr>
        <w:tc>
          <w:tcPr>
            <w:tcW w:w="4770" w:type="dxa"/>
          </w:tcPr>
          <w:p w14:paraId="21026786" w14:textId="730ACB8B" w:rsidR="00C01FE0" w:rsidRPr="009447D0" w:rsidRDefault="00C01FE0" w:rsidP="00422BD5">
            <w:pPr>
              <w:spacing w:line="240" w:lineRule="auto"/>
              <w:jc w:val="both"/>
              <w:rPr>
                <w:rFonts w:ascii="Times New Roman" w:hAnsi="Times New Roman" w:cs="Times New Roman"/>
                <w:sz w:val="20"/>
                <w:lang w:val="en-IN"/>
              </w:rPr>
            </w:pPr>
            <w:proofErr w:type="spellStart"/>
            <w:r w:rsidRPr="009447D0">
              <w:rPr>
                <w:rFonts w:ascii="Times New Roman" w:eastAsia="Arial" w:hAnsi="Times New Roman" w:cs="Times New Roman"/>
                <w:color w:val="000000"/>
                <w:sz w:val="20"/>
              </w:rPr>
              <w:t>Fomento</w:t>
            </w:r>
            <w:proofErr w:type="spellEnd"/>
            <w:r w:rsidRPr="009447D0">
              <w:rPr>
                <w:rFonts w:ascii="Times New Roman" w:eastAsia="Arial" w:hAnsi="Times New Roman" w:cs="Times New Roman"/>
                <w:color w:val="000000"/>
                <w:sz w:val="20"/>
              </w:rPr>
              <w:t xml:space="preserve"> Resources </w:t>
            </w:r>
            <w:r w:rsidR="00401FF5" w:rsidRPr="009447D0">
              <w:rPr>
                <w:rFonts w:ascii="Times New Roman" w:eastAsia="Arial" w:hAnsi="Times New Roman" w:cs="Times New Roman"/>
                <w:color w:val="000000"/>
                <w:sz w:val="20"/>
              </w:rPr>
              <w:t>P</w:t>
            </w:r>
            <w:r w:rsidR="00401FF5">
              <w:rPr>
                <w:rFonts w:ascii="Times New Roman" w:eastAsia="Arial" w:hAnsi="Times New Roman" w:cs="Times New Roman"/>
                <w:color w:val="000000"/>
                <w:sz w:val="20"/>
              </w:rPr>
              <w:t>rivate</w:t>
            </w:r>
            <w:r w:rsidR="00401FF5" w:rsidRPr="009447D0">
              <w:rPr>
                <w:rFonts w:ascii="Times New Roman" w:eastAsia="Arial" w:hAnsi="Times New Roman" w:cs="Times New Roman"/>
                <w:color w:val="000000"/>
                <w:sz w:val="20"/>
              </w:rPr>
              <w:t xml:space="preserve"> </w:t>
            </w:r>
            <w:r w:rsidR="00401FF5" w:rsidRPr="009447D0">
              <w:rPr>
                <w:rFonts w:ascii="Times New Roman" w:hAnsi="Times New Roman" w:cs="Times New Roman"/>
                <w:sz w:val="20"/>
                <w:lang w:val="en-IN"/>
              </w:rPr>
              <w:t>Limited</w:t>
            </w:r>
            <w:r w:rsidRPr="009447D0">
              <w:rPr>
                <w:rFonts w:ascii="Times New Roman" w:eastAsia="Arial" w:hAnsi="Times New Roman" w:cs="Times New Roman"/>
                <w:color w:val="000000"/>
                <w:sz w:val="20"/>
              </w:rPr>
              <w:t>, Gao</w:t>
            </w:r>
          </w:p>
        </w:tc>
        <w:tc>
          <w:tcPr>
            <w:tcW w:w="4864" w:type="dxa"/>
          </w:tcPr>
          <w:p w14:paraId="7C65FE46" w14:textId="77777777" w:rsidR="00C01FE0" w:rsidRPr="009447D0" w:rsidRDefault="00C01FE0" w:rsidP="00422BD5">
            <w:pPr>
              <w:spacing w:after="0" w:line="240" w:lineRule="auto"/>
              <w:jc w:val="both"/>
              <w:rPr>
                <w:rStyle w:val="SubtleReference"/>
                <w:rFonts w:ascii="Times New Roman" w:hAnsi="Times New Roman" w:cs="Times New Roman"/>
                <w:color w:val="auto"/>
                <w:sz w:val="20"/>
                <w:szCs w:val="18"/>
              </w:rPr>
            </w:pPr>
            <w:r w:rsidRPr="009447D0">
              <w:rPr>
                <w:rStyle w:val="SubtleReference"/>
                <w:rFonts w:ascii="Times New Roman" w:hAnsi="Times New Roman" w:cs="Times New Roman"/>
                <w:color w:val="auto"/>
                <w:sz w:val="20"/>
                <w:szCs w:val="18"/>
              </w:rPr>
              <w:t xml:space="preserve">Shri </w:t>
            </w:r>
            <w:proofErr w:type="spellStart"/>
            <w:r w:rsidRPr="009447D0">
              <w:rPr>
                <w:rStyle w:val="SubtleReference"/>
                <w:rFonts w:ascii="Times New Roman" w:hAnsi="Times New Roman" w:cs="Times New Roman"/>
                <w:color w:val="auto"/>
                <w:sz w:val="20"/>
                <w:szCs w:val="18"/>
              </w:rPr>
              <w:t>MahendraManguesh</w:t>
            </w:r>
            <w:proofErr w:type="spellEnd"/>
            <w:r w:rsidRPr="009447D0">
              <w:rPr>
                <w:rStyle w:val="SubtleReference"/>
                <w:rFonts w:ascii="Times New Roman" w:hAnsi="Times New Roman" w:cs="Times New Roman"/>
                <w:color w:val="auto"/>
                <w:sz w:val="20"/>
                <w:szCs w:val="18"/>
              </w:rPr>
              <w:t xml:space="preserve"> </w:t>
            </w:r>
            <w:proofErr w:type="spellStart"/>
            <w:r w:rsidRPr="009447D0">
              <w:rPr>
                <w:rStyle w:val="SubtleReference"/>
                <w:rFonts w:ascii="Times New Roman" w:hAnsi="Times New Roman" w:cs="Times New Roman"/>
                <w:color w:val="auto"/>
                <w:sz w:val="20"/>
                <w:szCs w:val="18"/>
              </w:rPr>
              <w:t>Ramani</w:t>
            </w:r>
            <w:proofErr w:type="spellEnd"/>
          </w:p>
          <w:p w14:paraId="744A388C" w14:textId="6FD8AD27" w:rsidR="00C01FE0" w:rsidRPr="009447D0" w:rsidRDefault="00C01FE0" w:rsidP="00422BD5">
            <w:pPr>
              <w:spacing w:after="120" w:line="240" w:lineRule="auto"/>
              <w:ind w:left="340"/>
              <w:jc w:val="both"/>
              <w:rPr>
                <w:rStyle w:val="SubtleReference"/>
                <w:rFonts w:ascii="Times New Roman" w:hAnsi="Times New Roman" w:cs="Times New Roman"/>
                <w:color w:val="auto"/>
                <w:sz w:val="20"/>
                <w:szCs w:val="18"/>
              </w:rPr>
            </w:pPr>
            <w:r w:rsidRPr="009447D0">
              <w:rPr>
                <w:rStyle w:val="SubtleReference"/>
                <w:rFonts w:ascii="Times New Roman" w:hAnsi="Times New Roman" w:cs="Times New Roman"/>
                <w:color w:val="auto"/>
                <w:sz w:val="20"/>
                <w:szCs w:val="18"/>
              </w:rPr>
              <w:t xml:space="preserve">Shri </w:t>
            </w:r>
            <w:proofErr w:type="spellStart"/>
            <w:r w:rsidRPr="009447D0">
              <w:rPr>
                <w:rStyle w:val="SubtleReference"/>
                <w:rFonts w:ascii="Times New Roman" w:hAnsi="Times New Roman" w:cs="Times New Roman"/>
                <w:color w:val="auto"/>
                <w:sz w:val="20"/>
                <w:szCs w:val="18"/>
              </w:rPr>
              <w:t>Abhijit</w:t>
            </w:r>
            <w:proofErr w:type="spellEnd"/>
            <w:r w:rsidRPr="009447D0">
              <w:rPr>
                <w:rStyle w:val="SubtleReference"/>
                <w:rFonts w:ascii="Times New Roman" w:hAnsi="Times New Roman" w:cs="Times New Roman"/>
                <w:color w:val="auto"/>
                <w:sz w:val="20"/>
                <w:szCs w:val="18"/>
              </w:rPr>
              <w:t xml:space="preserve"> </w:t>
            </w:r>
            <w:proofErr w:type="spellStart"/>
            <w:r w:rsidRPr="009447D0">
              <w:rPr>
                <w:rStyle w:val="SubtleReference"/>
                <w:rFonts w:ascii="Times New Roman" w:hAnsi="Times New Roman" w:cs="Times New Roman"/>
                <w:color w:val="auto"/>
                <w:sz w:val="20"/>
                <w:szCs w:val="18"/>
              </w:rPr>
              <w:t>Pednekar</w:t>
            </w:r>
            <w:proofErr w:type="spellEnd"/>
            <w:r w:rsidRPr="009447D0">
              <w:rPr>
                <w:rStyle w:val="SubtleReference"/>
                <w:rFonts w:ascii="Times New Roman" w:hAnsi="Times New Roman" w:cs="Times New Roman"/>
                <w:color w:val="auto"/>
                <w:sz w:val="20"/>
                <w:szCs w:val="18"/>
              </w:rPr>
              <w:t xml:space="preserve"> </w:t>
            </w:r>
            <w:proofErr w:type="spellStart"/>
            <w:r w:rsidRPr="009447D0">
              <w:rPr>
                <w:rStyle w:val="SubtleReference"/>
                <w:rFonts w:ascii="Times New Roman" w:hAnsi="Times New Roman" w:cs="Times New Roman"/>
                <w:color w:val="auto"/>
                <w:sz w:val="20"/>
                <w:szCs w:val="18"/>
              </w:rPr>
              <w:t>Ramani</w:t>
            </w:r>
            <w:proofErr w:type="spellEnd"/>
            <w:r w:rsidRPr="009447D0">
              <w:rPr>
                <w:rStyle w:val="SubtleReference"/>
                <w:rFonts w:ascii="Times New Roman" w:hAnsi="Times New Roman" w:cs="Times New Roman"/>
                <w:color w:val="auto"/>
                <w:sz w:val="20"/>
                <w:szCs w:val="18"/>
              </w:rPr>
              <w:t xml:space="preserve"> (</w:t>
            </w:r>
            <w:r w:rsidRPr="009447D0">
              <w:rPr>
                <w:rFonts w:ascii="Times New Roman" w:hAnsi="Times New Roman" w:cs="Times New Roman"/>
                <w:i/>
                <w:iCs/>
                <w:sz w:val="20"/>
              </w:rPr>
              <w:t>Alternate</w:t>
            </w:r>
            <w:r w:rsidRPr="009447D0">
              <w:rPr>
                <w:rStyle w:val="SubtleReference"/>
                <w:rFonts w:ascii="Times New Roman" w:hAnsi="Times New Roman" w:cs="Times New Roman"/>
                <w:color w:val="auto"/>
                <w:sz w:val="20"/>
                <w:szCs w:val="18"/>
              </w:rPr>
              <w:t>)</w:t>
            </w:r>
          </w:p>
        </w:tc>
      </w:tr>
      <w:tr w:rsidR="00C01FE0" w:rsidRPr="00055A2A" w14:paraId="05A219F5" w14:textId="77777777" w:rsidTr="00422BD5">
        <w:trPr>
          <w:trHeight w:val="467"/>
        </w:trPr>
        <w:tc>
          <w:tcPr>
            <w:tcW w:w="4770" w:type="dxa"/>
          </w:tcPr>
          <w:p w14:paraId="64136861" w14:textId="69DB1774" w:rsidR="00C01FE0" w:rsidRPr="009447D0" w:rsidRDefault="00C01FE0" w:rsidP="00422BD5">
            <w:pPr>
              <w:spacing w:line="240" w:lineRule="auto"/>
              <w:jc w:val="both"/>
              <w:rPr>
                <w:rFonts w:ascii="Times New Roman" w:eastAsia="Arial" w:hAnsi="Times New Roman" w:cs="Times New Roman"/>
                <w:color w:val="000000"/>
                <w:sz w:val="20"/>
              </w:rPr>
            </w:pPr>
            <w:r w:rsidRPr="009447D0">
              <w:rPr>
                <w:rFonts w:ascii="Times New Roman" w:hAnsi="Times New Roman" w:cs="Times New Roman"/>
                <w:sz w:val="20"/>
              </w:rPr>
              <w:t>Geological Survey of India, Kolkata</w:t>
            </w:r>
          </w:p>
        </w:tc>
        <w:tc>
          <w:tcPr>
            <w:tcW w:w="4864" w:type="dxa"/>
          </w:tcPr>
          <w:p w14:paraId="151FB6FA" w14:textId="4CE7F2BC" w:rsidR="00C01FE0" w:rsidRPr="009447D0" w:rsidRDefault="00C01FE0" w:rsidP="00422BD5">
            <w:pPr>
              <w:spacing w:after="0" w:line="240" w:lineRule="auto"/>
              <w:jc w:val="both"/>
              <w:rPr>
                <w:rStyle w:val="SubtleReference"/>
                <w:rFonts w:ascii="Times New Roman" w:hAnsi="Times New Roman" w:cs="Times New Roman"/>
                <w:color w:val="auto"/>
                <w:sz w:val="20"/>
                <w:szCs w:val="18"/>
              </w:rPr>
            </w:pPr>
            <w:r w:rsidRPr="009447D0">
              <w:rPr>
                <w:rStyle w:val="SubtleReference"/>
                <w:rFonts w:ascii="Times New Roman" w:hAnsi="Times New Roman" w:cs="Times New Roman"/>
                <w:color w:val="auto"/>
                <w:sz w:val="20"/>
                <w:szCs w:val="18"/>
              </w:rPr>
              <w:t>Shri S.</w:t>
            </w:r>
            <w:r w:rsidR="00401FF5">
              <w:rPr>
                <w:rStyle w:val="SubtleReference"/>
                <w:rFonts w:ascii="Times New Roman" w:hAnsi="Times New Roman" w:cs="Times New Roman"/>
                <w:color w:val="auto"/>
                <w:sz w:val="20"/>
                <w:szCs w:val="18"/>
              </w:rPr>
              <w:t xml:space="preserve"> </w:t>
            </w:r>
            <w:r w:rsidRPr="009447D0">
              <w:rPr>
                <w:rStyle w:val="SubtleReference"/>
                <w:rFonts w:ascii="Times New Roman" w:hAnsi="Times New Roman" w:cs="Times New Roman"/>
                <w:color w:val="auto"/>
                <w:sz w:val="20"/>
                <w:szCs w:val="18"/>
              </w:rPr>
              <w:t xml:space="preserve">K. </w:t>
            </w:r>
            <w:proofErr w:type="spellStart"/>
            <w:r w:rsidRPr="009447D0">
              <w:rPr>
                <w:rStyle w:val="SubtleReference"/>
                <w:rFonts w:ascii="Times New Roman" w:hAnsi="Times New Roman" w:cs="Times New Roman"/>
                <w:color w:val="auto"/>
                <w:sz w:val="20"/>
                <w:szCs w:val="18"/>
              </w:rPr>
              <w:t>Kar</w:t>
            </w:r>
            <w:proofErr w:type="spellEnd"/>
          </w:p>
          <w:p w14:paraId="579837D0" w14:textId="7CBB55A1" w:rsidR="00C01FE0" w:rsidRPr="009447D0" w:rsidRDefault="00C01FE0" w:rsidP="00422BD5">
            <w:pPr>
              <w:spacing w:after="120" w:line="240" w:lineRule="auto"/>
              <w:ind w:left="340"/>
              <w:jc w:val="both"/>
              <w:rPr>
                <w:rStyle w:val="SubtleReference"/>
                <w:rFonts w:ascii="Times New Roman" w:hAnsi="Times New Roman" w:cs="Times New Roman"/>
                <w:color w:val="auto"/>
                <w:sz w:val="20"/>
                <w:szCs w:val="18"/>
              </w:rPr>
            </w:pPr>
            <w:proofErr w:type="spellStart"/>
            <w:r w:rsidRPr="009447D0">
              <w:rPr>
                <w:rStyle w:val="SubtleReference"/>
                <w:rFonts w:ascii="Times New Roman" w:hAnsi="Times New Roman" w:cs="Times New Roman"/>
                <w:color w:val="auto"/>
                <w:sz w:val="20"/>
                <w:szCs w:val="18"/>
              </w:rPr>
              <w:t>Dr</w:t>
            </w:r>
            <w:proofErr w:type="spellEnd"/>
            <w:r w:rsidRPr="009447D0">
              <w:rPr>
                <w:rStyle w:val="SubtleReference"/>
                <w:rFonts w:ascii="Times New Roman" w:hAnsi="Times New Roman" w:cs="Times New Roman"/>
                <w:color w:val="auto"/>
                <w:sz w:val="20"/>
                <w:szCs w:val="18"/>
              </w:rPr>
              <w:t xml:space="preserve"> </w:t>
            </w:r>
            <w:proofErr w:type="spellStart"/>
            <w:r w:rsidRPr="009447D0">
              <w:rPr>
                <w:rStyle w:val="SubtleReference"/>
                <w:rFonts w:ascii="Times New Roman" w:hAnsi="Times New Roman" w:cs="Times New Roman"/>
                <w:color w:val="auto"/>
                <w:sz w:val="20"/>
                <w:szCs w:val="18"/>
              </w:rPr>
              <w:t>Shivdas</w:t>
            </w:r>
            <w:proofErr w:type="spellEnd"/>
            <w:r w:rsidRPr="009447D0">
              <w:rPr>
                <w:rStyle w:val="SubtleReference"/>
                <w:rFonts w:ascii="Times New Roman" w:hAnsi="Times New Roman" w:cs="Times New Roman"/>
                <w:color w:val="auto"/>
                <w:sz w:val="20"/>
                <w:szCs w:val="18"/>
              </w:rPr>
              <w:t xml:space="preserve"> (</w:t>
            </w:r>
            <w:r w:rsidRPr="009447D0">
              <w:rPr>
                <w:rFonts w:ascii="Times New Roman" w:hAnsi="Times New Roman" w:cs="Times New Roman"/>
                <w:i/>
                <w:iCs/>
                <w:sz w:val="20"/>
              </w:rPr>
              <w:t>Alternate</w:t>
            </w:r>
            <w:r w:rsidRPr="009447D0">
              <w:rPr>
                <w:rStyle w:val="SubtleReference"/>
                <w:rFonts w:ascii="Times New Roman" w:hAnsi="Times New Roman" w:cs="Times New Roman"/>
                <w:color w:val="auto"/>
                <w:sz w:val="20"/>
                <w:szCs w:val="18"/>
              </w:rPr>
              <w:t>)</w:t>
            </w:r>
          </w:p>
        </w:tc>
      </w:tr>
      <w:tr w:rsidR="00C01FE0" w:rsidRPr="00055A2A" w14:paraId="574C34E2" w14:textId="77777777" w:rsidTr="00422BD5">
        <w:trPr>
          <w:trHeight w:val="467"/>
        </w:trPr>
        <w:tc>
          <w:tcPr>
            <w:tcW w:w="4770" w:type="dxa"/>
          </w:tcPr>
          <w:p w14:paraId="7795EE68" w14:textId="7B1E0FD6" w:rsidR="00C01FE0" w:rsidRPr="009447D0" w:rsidRDefault="00C01FE0" w:rsidP="00422BD5">
            <w:pPr>
              <w:spacing w:line="240" w:lineRule="auto"/>
              <w:jc w:val="both"/>
              <w:rPr>
                <w:rFonts w:ascii="Times New Roman" w:hAnsi="Times New Roman" w:cs="Times New Roman"/>
                <w:sz w:val="20"/>
              </w:rPr>
            </w:pPr>
            <w:r w:rsidRPr="009447D0">
              <w:rPr>
                <w:rFonts w:ascii="Times New Roman" w:hAnsi="Times New Roman" w:cs="Times New Roman"/>
                <w:sz w:val="20"/>
                <w:lang w:val="en-IN"/>
              </w:rPr>
              <w:t xml:space="preserve">Jai </w:t>
            </w:r>
            <w:proofErr w:type="spellStart"/>
            <w:r w:rsidRPr="009447D0">
              <w:rPr>
                <w:rFonts w:ascii="Times New Roman" w:hAnsi="Times New Roman" w:cs="Times New Roman"/>
                <w:sz w:val="20"/>
                <w:lang w:val="en-IN"/>
              </w:rPr>
              <w:t>Balaji</w:t>
            </w:r>
            <w:proofErr w:type="spellEnd"/>
            <w:r w:rsidRPr="009447D0">
              <w:rPr>
                <w:rFonts w:ascii="Times New Roman" w:hAnsi="Times New Roman" w:cs="Times New Roman"/>
                <w:sz w:val="20"/>
                <w:lang w:val="en-IN"/>
              </w:rPr>
              <w:t xml:space="preserve"> Group, Kolkata</w:t>
            </w:r>
          </w:p>
        </w:tc>
        <w:tc>
          <w:tcPr>
            <w:tcW w:w="4864" w:type="dxa"/>
          </w:tcPr>
          <w:p w14:paraId="4DE7F91A" w14:textId="4B52749C" w:rsidR="00C01FE0" w:rsidRPr="009447D0" w:rsidRDefault="00C01FE0" w:rsidP="00422BD5">
            <w:pPr>
              <w:spacing w:after="0" w:line="240" w:lineRule="auto"/>
              <w:jc w:val="both"/>
              <w:rPr>
                <w:rStyle w:val="SubtleReference"/>
                <w:rFonts w:ascii="Times New Roman" w:hAnsi="Times New Roman" w:cs="Times New Roman"/>
                <w:color w:val="auto"/>
                <w:sz w:val="20"/>
                <w:szCs w:val="18"/>
              </w:rPr>
            </w:pPr>
            <w:r w:rsidRPr="009447D0">
              <w:rPr>
                <w:rStyle w:val="SubtleReference"/>
                <w:rFonts w:ascii="Times New Roman" w:hAnsi="Times New Roman" w:cs="Times New Roman"/>
                <w:color w:val="auto"/>
                <w:sz w:val="20"/>
                <w:szCs w:val="18"/>
              </w:rPr>
              <w:t xml:space="preserve">Shri D. </w:t>
            </w:r>
            <w:proofErr w:type="spellStart"/>
            <w:r w:rsidRPr="009447D0">
              <w:rPr>
                <w:rStyle w:val="SubtleReference"/>
                <w:rFonts w:ascii="Times New Roman" w:hAnsi="Times New Roman" w:cs="Times New Roman"/>
                <w:color w:val="auto"/>
                <w:sz w:val="20"/>
                <w:szCs w:val="18"/>
              </w:rPr>
              <w:t>Sahoo</w:t>
            </w:r>
            <w:proofErr w:type="spellEnd"/>
          </w:p>
        </w:tc>
      </w:tr>
      <w:tr w:rsidR="00C01FE0" w:rsidRPr="00055A2A" w14:paraId="606A9ECF" w14:textId="77777777" w:rsidTr="00422BD5">
        <w:trPr>
          <w:trHeight w:val="467"/>
        </w:trPr>
        <w:tc>
          <w:tcPr>
            <w:tcW w:w="4770" w:type="dxa"/>
          </w:tcPr>
          <w:p w14:paraId="51670203" w14:textId="3CB7E666" w:rsidR="00C01FE0" w:rsidRPr="009447D0" w:rsidRDefault="00C01FE0" w:rsidP="00422BD5">
            <w:pPr>
              <w:spacing w:line="240" w:lineRule="auto"/>
              <w:jc w:val="both"/>
              <w:rPr>
                <w:rFonts w:ascii="Times New Roman" w:hAnsi="Times New Roman" w:cs="Times New Roman"/>
                <w:sz w:val="20"/>
                <w:lang w:val="en-IN"/>
              </w:rPr>
            </w:pPr>
            <w:r w:rsidRPr="009447D0">
              <w:rPr>
                <w:rFonts w:ascii="Times New Roman" w:hAnsi="Times New Roman" w:cs="Times New Roman"/>
                <w:color w:val="000000"/>
                <w:sz w:val="20"/>
              </w:rPr>
              <w:t xml:space="preserve">Jindal Stainless </w:t>
            </w:r>
            <w:r w:rsidR="00401FF5" w:rsidRPr="009447D0">
              <w:rPr>
                <w:rFonts w:ascii="Times New Roman" w:hAnsi="Times New Roman" w:cs="Times New Roman"/>
                <w:sz w:val="20"/>
                <w:lang w:val="en-IN"/>
              </w:rPr>
              <w:t>Limited</w:t>
            </w:r>
            <w:r w:rsidRPr="009447D0">
              <w:rPr>
                <w:rFonts w:ascii="Times New Roman" w:hAnsi="Times New Roman" w:cs="Times New Roman"/>
                <w:color w:val="000000"/>
                <w:sz w:val="20"/>
              </w:rPr>
              <w:t xml:space="preserve">, </w:t>
            </w:r>
            <w:proofErr w:type="spellStart"/>
            <w:r w:rsidRPr="009447D0">
              <w:rPr>
                <w:rFonts w:ascii="Times New Roman" w:hAnsi="Times New Roman" w:cs="Times New Roman"/>
                <w:color w:val="000000"/>
                <w:sz w:val="20"/>
              </w:rPr>
              <w:t>Hissar</w:t>
            </w:r>
            <w:proofErr w:type="spellEnd"/>
          </w:p>
        </w:tc>
        <w:tc>
          <w:tcPr>
            <w:tcW w:w="4864" w:type="dxa"/>
          </w:tcPr>
          <w:p w14:paraId="7B453B9E" w14:textId="77777777" w:rsidR="00C01FE0" w:rsidRPr="009447D0" w:rsidRDefault="00C01FE0" w:rsidP="00422BD5">
            <w:pPr>
              <w:spacing w:after="0" w:line="240" w:lineRule="auto"/>
              <w:jc w:val="both"/>
              <w:rPr>
                <w:rStyle w:val="SubtleReference"/>
                <w:rFonts w:ascii="Times New Roman" w:hAnsi="Times New Roman" w:cs="Times New Roman"/>
                <w:color w:val="auto"/>
                <w:sz w:val="20"/>
                <w:szCs w:val="18"/>
              </w:rPr>
            </w:pPr>
            <w:r w:rsidRPr="009447D0">
              <w:rPr>
                <w:rStyle w:val="SubtleReference"/>
                <w:rFonts w:ascii="Times New Roman" w:hAnsi="Times New Roman" w:cs="Times New Roman"/>
                <w:color w:val="auto"/>
                <w:sz w:val="20"/>
                <w:szCs w:val="18"/>
              </w:rPr>
              <w:t xml:space="preserve">Shri Ashish </w:t>
            </w:r>
            <w:proofErr w:type="spellStart"/>
            <w:r w:rsidRPr="009447D0">
              <w:rPr>
                <w:rStyle w:val="SubtleReference"/>
                <w:rFonts w:ascii="Times New Roman" w:hAnsi="Times New Roman" w:cs="Times New Roman"/>
                <w:color w:val="auto"/>
                <w:sz w:val="20"/>
                <w:szCs w:val="18"/>
              </w:rPr>
              <w:t>Goyal</w:t>
            </w:r>
            <w:proofErr w:type="spellEnd"/>
          </w:p>
          <w:p w14:paraId="77C52007" w14:textId="2A0D15A2" w:rsidR="00C01FE0" w:rsidRPr="009447D0" w:rsidRDefault="00C01FE0" w:rsidP="00422BD5">
            <w:pPr>
              <w:spacing w:after="120" w:line="240" w:lineRule="auto"/>
              <w:ind w:left="340"/>
              <w:jc w:val="both"/>
              <w:rPr>
                <w:rStyle w:val="SubtleReference"/>
                <w:rFonts w:ascii="Times New Roman" w:hAnsi="Times New Roman" w:cs="Times New Roman"/>
                <w:color w:val="auto"/>
                <w:sz w:val="20"/>
                <w:szCs w:val="18"/>
              </w:rPr>
            </w:pPr>
            <w:r w:rsidRPr="009447D0">
              <w:rPr>
                <w:rStyle w:val="SubtleReference"/>
                <w:rFonts w:ascii="Times New Roman" w:hAnsi="Times New Roman" w:cs="Times New Roman"/>
                <w:color w:val="auto"/>
                <w:sz w:val="20"/>
                <w:szCs w:val="18"/>
              </w:rPr>
              <w:t xml:space="preserve">Shri </w:t>
            </w:r>
            <w:proofErr w:type="spellStart"/>
            <w:r w:rsidRPr="009447D0">
              <w:rPr>
                <w:rStyle w:val="SubtleReference"/>
                <w:rFonts w:ascii="Times New Roman" w:hAnsi="Times New Roman" w:cs="Times New Roman"/>
                <w:color w:val="auto"/>
                <w:sz w:val="20"/>
                <w:szCs w:val="18"/>
              </w:rPr>
              <w:t>Suyash</w:t>
            </w:r>
            <w:proofErr w:type="spellEnd"/>
            <w:r w:rsidRPr="009447D0">
              <w:rPr>
                <w:rStyle w:val="SubtleReference"/>
                <w:rFonts w:ascii="Times New Roman" w:hAnsi="Times New Roman" w:cs="Times New Roman"/>
                <w:color w:val="auto"/>
                <w:sz w:val="20"/>
                <w:szCs w:val="18"/>
              </w:rPr>
              <w:t xml:space="preserve"> Trivedi (</w:t>
            </w:r>
            <w:r w:rsidRPr="009447D0">
              <w:rPr>
                <w:rFonts w:ascii="Times New Roman" w:hAnsi="Times New Roman" w:cs="Times New Roman"/>
                <w:i/>
                <w:iCs/>
                <w:sz w:val="20"/>
              </w:rPr>
              <w:t>Alternate</w:t>
            </w:r>
            <w:r w:rsidRPr="009447D0">
              <w:rPr>
                <w:rStyle w:val="SubtleReference"/>
                <w:rFonts w:ascii="Times New Roman" w:hAnsi="Times New Roman" w:cs="Times New Roman"/>
                <w:color w:val="auto"/>
                <w:sz w:val="20"/>
                <w:szCs w:val="18"/>
              </w:rPr>
              <w:t>)</w:t>
            </w:r>
          </w:p>
        </w:tc>
      </w:tr>
      <w:tr w:rsidR="00C01FE0" w:rsidRPr="00055A2A" w14:paraId="3747E804" w14:textId="77777777" w:rsidTr="00422BD5">
        <w:trPr>
          <w:trHeight w:val="467"/>
        </w:trPr>
        <w:tc>
          <w:tcPr>
            <w:tcW w:w="4770" w:type="dxa"/>
          </w:tcPr>
          <w:p w14:paraId="5B88CB88" w14:textId="2A40DCCC" w:rsidR="00C01FE0" w:rsidRPr="009447D0" w:rsidRDefault="00C01FE0" w:rsidP="00422BD5">
            <w:pPr>
              <w:spacing w:line="240" w:lineRule="auto"/>
              <w:jc w:val="both"/>
              <w:rPr>
                <w:rFonts w:ascii="Times New Roman" w:hAnsi="Times New Roman" w:cs="Times New Roman"/>
                <w:color w:val="000000"/>
                <w:sz w:val="20"/>
              </w:rPr>
            </w:pPr>
            <w:r w:rsidRPr="009447D0">
              <w:rPr>
                <w:rFonts w:ascii="Times New Roman" w:eastAsia="Times New Roman" w:hAnsi="Times New Roman" w:cs="Times New Roman"/>
                <w:sz w:val="20"/>
                <w:lang w:val="en-IN"/>
              </w:rPr>
              <w:t xml:space="preserve">JSW Steel </w:t>
            </w:r>
            <w:r w:rsidR="00401FF5" w:rsidRPr="009447D0">
              <w:rPr>
                <w:rFonts w:ascii="Times New Roman" w:hAnsi="Times New Roman" w:cs="Times New Roman"/>
                <w:sz w:val="20"/>
                <w:lang w:val="en-IN"/>
              </w:rPr>
              <w:t>Limited</w:t>
            </w:r>
            <w:r>
              <w:rPr>
                <w:rFonts w:ascii="Times New Roman" w:eastAsia="Times New Roman" w:hAnsi="Times New Roman" w:cs="Times New Roman"/>
                <w:sz w:val="20"/>
                <w:lang w:val="en-IN"/>
              </w:rPr>
              <w:t>, Bellary</w:t>
            </w:r>
          </w:p>
        </w:tc>
        <w:tc>
          <w:tcPr>
            <w:tcW w:w="4864" w:type="dxa"/>
          </w:tcPr>
          <w:p w14:paraId="3115EBAE" w14:textId="40983E60" w:rsidR="00C01FE0" w:rsidRPr="009447D0" w:rsidRDefault="00C01FE0" w:rsidP="00422BD5">
            <w:pPr>
              <w:spacing w:after="0" w:line="240" w:lineRule="auto"/>
              <w:jc w:val="both"/>
              <w:rPr>
                <w:rStyle w:val="SubtleReference"/>
                <w:rFonts w:ascii="Times New Roman" w:hAnsi="Times New Roman" w:cs="Times New Roman"/>
                <w:color w:val="auto"/>
                <w:sz w:val="20"/>
                <w:szCs w:val="18"/>
              </w:rPr>
            </w:pPr>
            <w:r w:rsidRPr="009447D0">
              <w:rPr>
                <w:rStyle w:val="SubtleReference"/>
                <w:rFonts w:ascii="Times New Roman" w:hAnsi="Times New Roman" w:cs="Times New Roman"/>
                <w:color w:val="auto"/>
                <w:sz w:val="20"/>
                <w:szCs w:val="18"/>
              </w:rPr>
              <w:t>Shri P.</w:t>
            </w:r>
            <w:r w:rsidR="00401FF5">
              <w:rPr>
                <w:rStyle w:val="SubtleReference"/>
                <w:rFonts w:ascii="Times New Roman" w:hAnsi="Times New Roman" w:cs="Times New Roman"/>
                <w:color w:val="auto"/>
                <w:sz w:val="20"/>
                <w:szCs w:val="18"/>
              </w:rPr>
              <w:t xml:space="preserve"> </w:t>
            </w:r>
            <w:r w:rsidRPr="009447D0">
              <w:rPr>
                <w:rStyle w:val="SubtleReference"/>
                <w:rFonts w:ascii="Times New Roman" w:hAnsi="Times New Roman" w:cs="Times New Roman"/>
                <w:color w:val="auto"/>
                <w:sz w:val="20"/>
                <w:szCs w:val="18"/>
              </w:rPr>
              <w:t>C.</w:t>
            </w:r>
            <w:r w:rsidR="00401FF5">
              <w:rPr>
                <w:rStyle w:val="SubtleReference"/>
                <w:rFonts w:ascii="Times New Roman" w:hAnsi="Times New Roman" w:cs="Times New Roman"/>
                <w:color w:val="auto"/>
                <w:sz w:val="20"/>
                <w:szCs w:val="18"/>
              </w:rPr>
              <w:t xml:space="preserve"> </w:t>
            </w:r>
            <w:proofErr w:type="spellStart"/>
            <w:r w:rsidRPr="009447D0">
              <w:rPr>
                <w:rStyle w:val="SubtleReference"/>
                <w:rFonts w:ascii="Times New Roman" w:hAnsi="Times New Roman" w:cs="Times New Roman"/>
                <w:color w:val="auto"/>
                <w:sz w:val="20"/>
                <w:szCs w:val="18"/>
              </w:rPr>
              <w:t>Mahapatra</w:t>
            </w:r>
            <w:proofErr w:type="spellEnd"/>
          </w:p>
          <w:p w14:paraId="29F50184" w14:textId="14639F6E" w:rsidR="00C01FE0" w:rsidRPr="009447D0" w:rsidRDefault="00C01FE0" w:rsidP="00422BD5">
            <w:pPr>
              <w:spacing w:after="120" w:line="240" w:lineRule="auto"/>
              <w:ind w:left="340"/>
              <w:jc w:val="both"/>
              <w:rPr>
                <w:rStyle w:val="SubtleReference"/>
                <w:rFonts w:ascii="Times New Roman" w:hAnsi="Times New Roman" w:cs="Times New Roman"/>
                <w:color w:val="auto"/>
                <w:sz w:val="20"/>
                <w:szCs w:val="18"/>
              </w:rPr>
            </w:pPr>
            <w:r w:rsidRPr="009447D0">
              <w:rPr>
                <w:rStyle w:val="SubtleReference"/>
                <w:rFonts w:ascii="Times New Roman" w:hAnsi="Times New Roman" w:cs="Times New Roman"/>
                <w:color w:val="auto"/>
                <w:sz w:val="20"/>
                <w:szCs w:val="18"/>
              </w:rPr>
              <w:t>Shri C.</w:t>
            </w:r>
            <w:r w:rsidR="00401FF5">
              <w:rPr>
                <w:rStyle w:val="SubtleReference"/>
                <w:rFonts w:ascii="Times New Roman" w:hAnsi="Times New Roman" w:cs="Times New Roman"/>
                <w:color w:val="auto"/>
                <w:sz w:val="20"/>
                <w:szCs w:val="18"/>
              </w:rPr>
              <w:t xml:space="preserve"> </w:t>
            </w:r>
            <w:r w:rsidRPr="009447D0">
              <w:rPr>
                <w:rStyle w:val="SubtleReference"/>
                <w:rFonts w:ascii="Times New Roman" w:hAnsi="Times New Roman" w:cs="Times New Roman"/>
                <w:color w:val="auto"/>
                <w:sz w:val="20"/>
                <w:szCs w:val="18"/>
              </w:rPr>
              <w:t>R.</w:t>
            </w:r>
            <w:r w:rsidR="00401FF5">
              <w:rPr>
                <w:rStyle w:val="SubtleReference"/>
                <w:rFonts w:ascii="Times New Roman" w:hAnsi="Times New Roman" w:cs="Times New Roman"/>
                <w:color w:val="auto"/>
                <w:sz w:val="20"/>
                <w:szCs w:val="18"/>
              </w:rPr>
              <w:t xml:space="preserve"> </w:t>
            </w:r>
            <w:proofErr w:type="spellStart"/>
            <w:r w:rsidRPr="009447D0">
              <w:rPr>
                <w:rStyle w:val="SubtleReference"/>
                <w:rFonts w:ascii="Times New Roman" w:hAnsi="Times New Roman" w:cs="Times New Roman"/>
                <w:color w:val="auto"/>
                <w:sz w:val="20"/>
                <w:szCs w:val="18"/>
              </w:rPr>
              <w:t>Pramod</w:t>
            </w:r>
            <w:proofErr w:type="spellEnd"/>
            <w:r w:rsidRPr="009447D0">
              <w:rPr>
                <w:rStyle w:val="SubtleReference"/>
                <w:rFonts w:ascii="Times New Roman" w:hAnsi="Times New Roman" w:cs="Times New Roman"/>
                <w:color w:val="auto"/>
                <w:sz w:val="20"/>
                <w:szCs w:val="18"/>
              </w:rPr>
              <w:t xml:space="preserve"> Kumar (</w:t>
            </w:r>
            <w:r w:rsidRPr="009447D0">
              <w:rPr>
                <w:rFonts w:ascii="Times New Roman" w:hAnsi="Times New Roman" w:cs="Times New Roman"/>
                <w:i/>
                <w:iCs/>
                <w:sz w:val="20"/>
              </w:rPr>
              <w:t>Alternate</w:t>
            </w:r>
            <w:r w:rsidRPr="009447D0">
              <w:rPr>
                <w:rStyle w:val="SubtleReference"/>
                <w:rFonts w:ascii="Times New Roman" w:hAnsi="Times New Roman" w:cs="Times New Roman"/>
                <w:color w:val="auto"/>
                <w:sz w:val="20"/>
                <w:szCs w:val="18"/>
              </w:rPr>
              <w:t>)</w:t>
            </w:r>
          </w:p>
        </w:tc>
      </w:tr>
      <w:tr w:rsidR="00C01FE0" w:rsidRPr="00055A2A" w14:paraId="4D524A61" w14:textId="77777777" w:rsidTr="00422BD5">
        <w:trPr>
          <w:trHeight w:val="467"/>
        </w:trPr>
        <w:tc>
          <w:tcPr>
            <w:tcW w:w="4770" w:type="dxa"/>
          </w:tcPr>
          <w:p w14:paraId="66577C2C" w14:textId="3F3A7250" w:rsidR="00C01FE0" w:rsidRPr="009447D0" w:rsidRDefault="00C01FE0" w:rsidP="00422BD5">
            <w:pPr>
              <w:spacing w:line="240" w:lineRule="auto"/>
              <w:jc w:val="both"/>
              <w:rPr>
                <w:rFonts w:ascii="Times New Roman" w:eastAsia="Times New Roman" w:hAnsi="Times New Roman" w:cs="Times New Roman"/>
                <w:sz w:val="20"/>
                <w:lang w:val="en-IN"/>
              </w:rPr>
            </w:pPr>
            <w:r w:rsidRPr="009447D0">
              <w:rPr>
                <w:rFonts w:ascii="Times New Roman" w:hAnsi="Times New Roman" w:cs="Times New Roman"/>
                <w:sz w:val="20"/>
                <w:lang w:val="en-IN"/>
              </w:rPr>
              <w:t>KIOCL Limited</w:t>
            </w:r>
            <w:r>
              <w:rPr>
                <w:rFonts w:ascii="Times New Roman" w:hAnsi="Times New Roman" w:cs="Times New Roman"/>
                <w:sz w:val="20"/>
                <w:lang w:val="en-IN"/>
              </w:rPr>
              <w:t>, Bengaluru</w:t>
            </w:r>
          </w:p>
        </w:tc>
        <w:tc>
          <w:tcPr>
            <w:tcW w:w="4864" w:type="dxa"/>
          </w:tcPr>
          <w:p w14:paraId="0007CFCE" w14:textId="77777777" w:rsidR="00C01FE0" w:rsidRPr="009447D0" w:rsidRDefault="00C01FE0" w:rsidP="00422BD5">
            <w:pPr>
              <w:spacing w:after="0" w:line="240" w:lineRule="auto"/>
              <w:jc w:val="both"/>
              <w:rPr>
                <w:rStyle w:val="SubtleReference"/>
                <w:rFonts w:ascii="Times New Roman" w:hAnsi="Times New Roman" w:cs="Times New Roman"/>
                <w:color w:val="auto"/>
                <w:sz w:val="20"/>
                <w:szCs w:val="18"/>
              </w:rPr>
            </w:pPr>
            <w:r w:rsidRPr="009447D0">
              <w:rPr>
                <w:rStyle w:val="SubtleReference"/>
                <w:rFonts w:ascii="Times New Roman" w:hAnsi="Times New Roman" w:cs="Times New Roman"/>
                <w:color w:val="auto"/>
                <w:sz w:val="20"/>
                <w:szCs w:val="18"/>
              </w:rPr>
              <w:t>Shri M. A. Salam</w:t>
            </w:r>
          </w:p>
          <w:p w14:paraId="45439906" w14:textId="46BBC6BC" w:rsidR="00C01FE0" w:rsidRPr="009447D0" w:rsidRDefault="00C01FE0" w:rsidP="00422BD5">
            <w:pPr>
              <w:spacing w:after="120" w:line="240" w:lineRule="auto"/>
              <w:ind w:left="340"/>
              <w:jc w:val="both"/>
              <w:rPr>
                <w:rStyle w:val="SubtleReference"/>
                <w:rFonts w:ascii="Times New Roman" w:hAnsi="Times New Roman" w:cs="Times New Roman"/>
                <w:color w:val="auto"/>
                <w:sz w:val="20"/>
                <w:szCs w:val="18"/>
              </w:rPr>
            </w:pPr>
            <w:r w:rsidRPr="009447D0">
              <w:rPr>
                <w:rStyle w:val="SubtleReference"/>
                <w:rFonts w:ascii="Times New Roman" w:hAnsi="Times New Roman" w:cs="Times New Roman"/>
                <w:color w:val="auto"/>
                <w:sz w:val="20"/>
                <w:szCs w:val="18"/>
              </w:rPr>
              <w:t xml:space="preserve">Shri P. </w:t>
            </w:r>
            <w:proofErr w:type="spellStart"/>
            <w:r w:rsidRPr="009447D0">
              <w:rPr>
                <w:rStyle w:val="SubtleReference"/>
                <w:rFonts w:ascii="Times New Roman" w:hAnsi="Times New Roman" w:cs="Times New Roman"/>
                <w:color w:val="auto"/>
                <w:sz w:val="20"/>
                <w:szCs w:val="18"/>
              </w:rPr>
              <w:t>Palani</w:t>
            </w:r>
            <w:proofErr w:type="spellEnd"/>
            <w:r w:rsidRPr="009447D0">
              <w:rPr>
                <w:rStyle w:val="SubtleReference"/>
                <w:rFonts w:ascii="Times New Roman" w:hAnsi="Times New Roman" w:cs="Times New Roman"/>
                <w:color w:val="auto"/>
                <w:sz w:val="20"/>
                <w:szCs w:val="18"/>
              </w:rPr>
              <w:t xml:space="preserve"> (</w:t>
            </w:r>
            <w:r w:rsidRPr="009447D0">
              <w:rPr>
                <w:rFonts w:ascii="Times New Roman" w:hAnsi="Times New Roman" w:cs="Times New Roman"/>
                <w:i/>
                <w:iCs/>
                <w:sz w:val="20"/>
              </w:rPr>
              <w:t>Alternate</w:t>
            </w:r>
            <w:r w:rsidRPr="009447D0">
              <w:rPr>
                <w:rStyle w:val="SubtleReference"/>
                <w:rFonts w:ascii="Times New Roman" w:hAnsi="Times New Roman" w:cs="Times New Roman"/>
                <w:color w:val="auto"/>
                <w:sz w:val="20"/>
                <w:szCs w:val="18"/>
              </w:rPr>
              <w:t>)</w:t>
            </w:r>
          </w:p>
        </w:tc>
      </w:tr>
      <w:tr w:rsidR="00C01FE0" w:rsidRPr="00055A2A" w14:paraId="62533C10" w14:textId="77777777" w:rsidTr="00422BD5">
        <w:trPr>
          <w:trHeight w:val="467"/>
        </w:trPr>
        <w:tc>
          <w:tcPr>
            <w:tcW w:w="4770" w:type="dxa"/>
          </w:tcPr>
          <w:p w14:paraId="0BA3B27B" w14:textId="15634E36" w:rsidR="00C01FE0" w:rsidRPr="009447D0" w:rsidRDefault="00C01FE0" w:rsidP="00422BD5">
            <w:pPr>
              <w:spacing w:line="240" w:lineRule="auto"/>
              <w:jc w:val="both"/>
              <w:rPr>
                <w:rFonts w:ascii="Times New Roman" w:hAnsi="Times New Roman" w:cs="Times New Roman"/>
                <w:sz w:val="20"/>
                <w:lang w:val="en-IN"/>
              </w:rPr>
            </w:pPr>
            <w:r w:rsidRPr="009447D0">
              <w:rPr>
                <w:rFonts w:ascii="Times New Roman" w:hAnsi="Times New Roman" w:cs="Times New Roman"/>
                <w:sz w:val="20"/>
                <w:lang w:val="en-IN"/>
              </w:rPr>
              <w:t xml:space="preserve">Manganese Ore (India) </w:t>
            </w:r>
            <w:r w:rsidR="00401FF5" w:rsidRPr="009447D0">
              <w:rPr>
                <w:rFonts w:ascii="Times New Roman" w:hAnsi="Times New Roman" w:cs="Times New Roman"/>
                <w:sz w:val="20"/>
                <w:lang w:val="en-IN"/>
              </w:rPr>
              <w:t>Limited</w:t>
            </w:r>
            <w:r w:rsidRPr="009447D0">
              <w:rPr>
                <w:rFonts w:ascii="Times New Roman" w:hAnsi="Times New Roman" w:cs="Times New Roman"/>
                <w:sz w:val="20"/>
                <w:lang w:val="en-IN"/>
              </w:rPr>
              <w:t>, Nagpur</w:t>
            </w:r>
          </w:p>
        </w:tc>
        <w:tc>
          <w:tcPr>
            <w:tcW w:w="4864" w:type="dxa"/>
          </w:tcPr>
          <w:p w14:paraId="1AE03892" w14:textId="77777777" w:rsidR="00C01FE0" w:rsidRPr="009447D0" w:rsidRDefault="00C01FE0" w:rsidP="00422BD5">
            <w:pPr>
              <w:spacing w:after="0" w:line="240" w:lineRule="auto"/>
              <w:jc w:val="both"/>
              <w:rPr>
                <w:rStyle w:val="SubtleReference"/>
                <w:rFonts w:ascii="Times New Roman" w:hAnsi="Times New Roman" w:cs="Times New Roman"/>
                <w:color w:val="auto"/>
                <w:sz w:val="20"/>
                <w:szCs w:val="18"/>
              </w:rPr>
            </w:pPr>
            <w:r w:rsidRPr="009447D0">
              <w:rPr>
                <w:rStyle w:val="SubtleReference"/>
                <w:rFonts w:ascii="Times New Roman" w:hAnsi="Times New Roman" w:cs="Times New Roman"/>
                <w:color w:val="auto"/>
                <w:sz w:val="20"/>
                <w:szCs w:val="18"/>
              </w:rPr>
              <w:t>Shri. Rajesh Bhattacharya</w:t>
            </w:r>
          </w:p>
          <w:p w14:paraId="2202D933" w14:textId="26E6E8EC" w:rsidR="00C01FE0" w:rsidRPr="009447D0" w:rsidRDefault="00C01FE0" w:rsidP="00422BD5">
            <w:pPr>
              <w:spacing w:after="120" w:line="240" w:lineRule="auto"/>
              <w:ind w:left="340"/>
              <w:jc w:val="both"/>
              <w:rPr>
                <w:rStyle w:val="SubtleReference"/>
                <w:rFonts w:ascii="Times New Roman" w:hAnsi="Times New Roman" w:cs="Times New Roman"/>
                <w:color w:val="auto"/>
                <w:sz w:val="20"/>
                <w:szCs w:val="18"/>
              </w:rPr>
            </w:pPr>
            <w:proofErr w:type="spellStart"/>
            <w:r w:rsidRPr="009447D0">
              <w:rPr>
                <w:rStyle w:val="SubtleReference"/>
                <w:rFonts w:ascii="Times New Roman" w:hAnsi="Times New Roman" w:cs="Times New Roman"/>
                <w:color w:val="auto"/>
                <w:sz w:val="20"/>
                <w:szCs w:val="18"/>
              </w:rPr>
              <w:t>S</w:t>
            </w:r>
            <w:r>
              <w:rPr>
                <w:rStyle w:val="SubtleReference"/>
                <w:rFonts w:ascii="Times New Roman" w:hAnsi="Times New Roman" w:cs="Times New Roman"/>
                <w:color w:val="auto"/>
                <w:sz w:val="20"/>
                <w:szCs w:val="18"/>
              </w:rPr>
              <w:t>hrimati</w:t>
            </w:r>
            <w:proofErr w:type="spellEnd"/>
            <w:r w:rsidRPr="009447D0">
              <w:rPr>
                <w:rStyle w:val="SubtleReference"/>
                <w:rFonts w:ascii="Times New Roman" w:hAnsi="Times New Roman" w:cs="Times New Roman"/>
                <w:color w:val="auto"/>
                <w:sz w:val="20"/>
                <w:szCs w:val="18"/>
              </w:rPr>
              <w:t xml:space="preserve"> </w:t>
            </w:r>
            <w:proofErr w:type="spellStart"/>
            <w:r w:rsidRPr="009447D0">
              <w:rPr>
                <w:rStyle w:val="SubtleReference"/>
                <w:rFonts w:ascii="Times New Roman" w:hAnsi="Times New Roman" w:cs="Times New Roman"/>
                <w:color w:val="auto"/>
                <w:sz w:val="20"/>
                <w:szCs w:val="18"/>
              </w:rPr>
              <w:t>Sneha</w:t>
            </w:r>
            <w:proofErr w:type="spellEnd"/>
            <w:r w:rsidRPr="009447D0">
              <w:rPr>
                <w:rStyle w:val="SubtleReference"/>
                <w:rFonts w:ascii="Times New Roman" w:hAnsi="Times New Roman" w:cs="Times New Roman"/>
                <w:color w:val="auto"/>
                <w:sz w:val="20"/>
                <w:szCs w:val="18"/>
              </w:rPr>
              <w:t xml:space="preserve"> </w:t>
            </w:r>
            <w:proofErr w:type="spellStart"/>
            <w:r w:rsidRPr="009447D0">
              <w:rPr>
                <w:rStyle w:val="SubtleReference"/>
                <w:rFonts w:ascii="Times New Roman" w:hAnsi="Times New Roman" w:cs="Times New Roman"/>
                <w:color w:val="auto"/>
                <w:sz w:val="20"/>
                <w:szCs w:val="18"/>
              </w:rPr>
              <w:t>Tiwar</w:t>
            </w:r>
            <w:proofErr w:type="spellEnd"/>
            <w:r w:rsidRPr="009447D0">
              <w:rPr>
                <w:rStyle w:val="SubtleReference"/>
                <w:rFonts w:ascii="Times New Roman" w:hAnsi="Times New Roman" w:cs="Times New Roman"/>
                <w:color w:val="auto"/>
                <w:sz w:val="20"/>
                <w:szCs w:val="18"/>
              </w:rPr>
              <w:t xml:space="preserve"> (</w:t>
            </w:r>
            <w:r w:rsidRPr="009447D0">
              <w:rPr>
                <w:rFonts w:ascii="Times New Roman" w:hAnsi="Times New Roman" w:cs="Times New Roman"/>
                <w:i/>
                <w:iCs/>
                <w:sz w:val="20"/>
              </w:rPr>
              <w:t>Alternate</w:t>
            </w:r>
            <w:r w:rsidRPr="009447D0">
              <w:rPr>
                <w:rStyle w:val="SubtleReference"/>
                <w:rFonts w:ascii="Times New Roman" w:hAnsi="Times New Roman" w:cs="Times New Roman"/>
                <w:color w:val="auto"/>
                <w:sz w:val="20"/>
                <w:szCs w:val="18"/>
              </w:rPr>
              <w:t>)</w:t>
            </w:r>
          </w:p>
        </w:tc>
      </w:tr>
      <w:tr w:rsidR="00C01FE0" w:rsidRPr="00055A2A" w14:paraId="4F448DC4" w14:textId="77777777" w:rsidTr="00422BD5">
        <w:trPr>
          <w:trHeight w:val="300"/>
        </w:trPr>
        <w:tc>
          <w:tcPr>
            <w:tcW w:w="4770" w:type="dxa"/>
          </w:tcPr>
          <w:p w14:paraId="380E5879" w14:textId="7104831D" w:rsidR="00C01FE0" w:rsidRPr="006077C0" w:rsidRDefault="00C01FE0" w:rsidP="00422BD5">
            <w:pPr>
              <w:spacing w:line="240" w:lineRule="auto"/>
              <w:jc w:val="both"/>
              <w:rPr>
                <w:rFonts w:ascii="Times New Roman" w:hAnsi="Times New Roman" w:cs="Times New Roman"/>
                <w:bCs/>
                <w:color w:val="000000"/>
                <w:sz w:val="20"/>
                <w:lang w:val="en-IN" w:eastAsia="en-IN" w:bidi="ar-SA"/>
              </w:rPr>
            </w:pPr>
            <w:r w:rsidRPr="009447D0">
              <w:rPr>
                <w:rFonts w:ascii="Times New Roman" w:hAnsi="Times New Roman" w:cs="Times New Roman"/>
                <w:sz w:val="20"/>
                <w:lang w:val="en-IN"/>
              </w:rPr>
              <w:t>Mineral Exploration Cor</w:t>
            </w:r>
            <w:r w:rsidR="00401FF5">
              <w:rPr>
                <w:rFonts w:ascii="Times New Roman" w:hAnsi="Times New Roman" w:cs="Times New Roman"/>
                <w:sz w:val="20"/>
                <w:lang w:val="en-IN"/>
              </w:rPr>
              <w:t>poration</w:t>
            </w:r>
            <w:r w:rsidRPr="009447D0">
              <w:rPr>
                <w:rFonts w:ascii="Times New Roman" w:hAnsi="Times New Roman" w:cs="Times New Roman"/>
                <w:sz w:val="20"/>
                <w:lang w:val="en-IN"/>
              </w:rPr>
              <w:t xml:space="preserve"> </w:t>
            </w:r>
            <w:r w:rsidR="00401FF5" w:rsidRPr="009447D0">
              <w:rPr>
                <w:rFonts w:ascii="Times New Roman" w:hAnsi="Times New Roman" w:cs="Times New Roman"/>
                <w:sz w:val="20"/>
                <w:lang w:val="en-IN"/>
              </w:rPr>
              <w:t>Limited</w:t>
            </w:r>
            <w:r w:rsidRPr="009447D0">
              <w:rPr>
                <w:rFonts w:ascii="Times New Roman" w:hAnsi="Times New Roman" w:cs="Times New Roman"/>
                <w:sz w:val="20"/>
                <w:lang w:val="en-IN"/>
              </w:rPr>
              <w:t>, Nagpur</w:t>
            </w:r>
          </w:p>
        </w:tc>
        <w:tc>
          <w:tcPr>
            <w:tcW w:w="4864" w:type="dxa"/>
          </w:tcPr>
          <w:p w14:paraId="0B352368" w14:textId="77777777" w:rsidR="00C01FE0" w:rsidRPr="009447D0" w:rsidRDefault="00C01FE0" w:rsidP="00422BD5">
            <w:pPr>
              <w:spacing w:after="0" w:line="240" w:lineRule="auto"/>
              <w:jc w:val="both"/>
              <w:rPr>
                <w:rStyle w:val="SubtleReference"/>
                <w:rFonts w:ascii="Times New Roman" w:hAnsi="Times New Roman" w:cs="Times New Roman"/>
                <w:color w:val="auto"/>
                <w:sz w:val="20"/>
                <w:szCs w:val="18"/>
              </w:rPr>
            </w:pPr>
            <w:r w:rsidRPr="009447D0">
              <w:rPr>
                <w:rStyle w:val="SubtleReference"/>
                <w:rFonts w:ascii="Times New Roman" w:hAnsi="Times New Roman" w:cs="Times New Roman"/>
                <w:color w:val="auto"/>
                <w:sz w:val="20"/>
                <w:szCs w:val="18"/>
              </w:rPr>
              <w:t xml:space="preserve">Shri P. </w:t>
            </w:r>
            <w:proofErr w:type="spellStart"/>
            <w:r w:rsidRPr="009447D0">
              <w:rPr>
                <w:rStyle w:val="SubtleReference"/>
                <w:rFonts w:ascii="Times New Roman" w:hAnsi="Times New Roman" w:cs="Times New Roman"/>
                <w:color w:val="auto"/>
                <w:sz w:val="20"/>
                <w:szCs w:val="18"/>
              </w:rPr>
              <w:t>Ravindran</w:t>
            </w:r>
            <w:proofErr w:type="spellEnd"/>
          </w:p>
          <w:p w14:paraId="1964E8D2" w14:textId="664621C0" w:rsidR="00C01FE0" w:rsidRPr="006077C0" w:rsidRDefault="00C01FE0" w:rsidP="00422BD5">
            <w:pPr>
              <w:spacing w:after="120" w:line="240" w:lineRule="auto"/>
              <w:ind w:left="340"/>
              <w:jc w:val="both"/>
              <w:rPr>
                <w:rStyle w:val="SubtleReference"/>
                <w:color w:val="auto"/>
                <w:sz w:val="20"/>
                <w:szCs w:val="18"/>
              </w:rPr>
            </w:pPr>
            <w:r w:rsidRPr="009447D0">
              <w:rPr>
                <w:rStyle w:val="SubtleReference"/>
                <w:rFonts w:ascii="Times New Roman" w:hAnsi="Times New Roman" w:cs="Times New Roman"/>
                <w:color w:val="auto"/>
                <w:sz w:val="20"/>
                <w:szCs w:val="18"/>
              </w:rPr>
              <w:t xml:space="preserve">Shri Santosh Kumar </w:t>
            </w:r>
            <w:proofErr w:type="spellStart"/>
            <w:r w:rsidRPr="009447D0">
              <w:rPr>
                <w:rStyle w:val="SubtleReference"/>
                <w:rFonts w:ascii="Times New Roman" w:hAnsi="Times New Roman" w:cs="Times New Roman"/>
                <w:color w:val="auto"/>
                <w:sz w:val="20"/>
                <w:szCs w:val="18"/>
              </w:rPr>
              <w:t>Satapathy</w:t>
            </w:r>
            <w:proofErr w:type="spellEnd"/>
            <w:r w:rsidRPr="009447D0">
              <w:rPr>
                <w:rStyle w:val="SubtleReference"/>
                <w:rFonts w:ascii="Times New Roman" w:hAnsi="Times New Roman" w:cs="Times New Roman"/>
                <w:color w:val="auto"/>
                <w:sz w:val="20"/>
                <w:szCs w:val="18"/>
              </w:rPr>
              <w:t xml:space="preserve"> (</w:t>
            </w:r>
            <w:r w:rsidRPr="009447D0">
              <w:rPr>
                <w:rFonts w:ascii="Times New Roman" w:hAnsi="Times New Roman" w:cs="Times New Roman"/>
                <w:i/>
                <w:iCs/>
                <w:sz w:val="20"/>
              </w:rPr>
              <w:t>Alternate</w:t>
            </w:r>
            <w:r w:rsidRPr="009447D0">
              <w:rPr>
                <w:rStyle w:val="SubtleReference"/>
                <w:rFonts w:ascii="Times New Roman" w:hAnsi="Times New Roman" w:cs="Times New Roman"/>
                <w:color w:val="auto"/>
                <w:sz w:val="20"/>
                <w:szCs w:val="18"/>
              </w:rPr>
              <w:t>)</w:t>
            </w:r>
          </w:p>
        </w:tc>
      </w:tr>
      <w:tr w:rsidR="00C01FE0" w:rsidRPr="00055A2A" w14:paraId="6FF154C9" w14:textId="77777777" w:rsidTr="00422BD5">
        <w:trPr>
          <w:trHeight w:val="467"/>
        </w:trPr>
        <w:tc>
          <w:tcPr>
            <w:tcW w:w="4770" w:type="dxa"/>
          </w:tcPr>
          <w:p w14:paraId="13FF6B00" w14:textId="4EB17AE5" w:rsidR="00C01FE0" w:rsidRPr="006077C0" w:rsidRDefault="00C01FE0" w:rsidP="00422BD5">
            <w:pPr>
              <w:spacing w:line="240" w:lineRule="auto"/>
              <w:jc w:val="both"/>
              <w:rPr>
                <w:rFonts w:ascii="Times New Roman" w:hAnsi="Times New Roman" w:cs="Times New Roman"/>
                <w:sz w:val="20"/>
                <w:lang w:val="en-IN"/>
              </w:rPr>
            </w:pPr>
            <w:proofErr w:type="spellStart"/>
            <w:r w:rsidRPr="009447D0">
              <w:rPr>
                <w:rFonts w:ascii="Times New Roman" w:hAnsi="Times New Roman" w:cs="Times New Roman"/>
                <w:sz w:val="20"/>
                <w:lang w:val="en-IN"/>
              </w:rPr>
              <w:t>Mitra</w:t>
            </w:r>
            <w:proofErr w:type="spellEnd"/>
            <w:r w:rsidRPr="009447D0">
              <w:rPr>
                <w:rFonts w:ascii="Times New Roman" w:hAnsi="Times New Roman" w:cs="Times New Roman"/>
                <w:sz w:val="20"/>
                <w:lang w:val="en-IN"/>
              </w:rPr>
              <w:t xml:space="preserve"> S.K. </w:t>
            </w:r>
            <w:r w:rsidR="00401FF5" w:rsidRPr="009447D0">
              <w:rPr>
                <w:rFonts w:ascii="Times New Roman" w:eastAsia="Arial" w:hAnsi="Times New Roman" w:cs="Times New Roman"/>
                <w:color w:val="000000"/>
                <w:sz w:val="20"/>
              </w:rPr>
              <w:t>P</w:t>
            </w:r>
            <w:r w:rsidR="00401FF5">
              <w:rPr>
                <w:rFonts w:ascii="Times New Roman" w:eastAsia="Arial" w:hAnsi="Times New Roman" w:cs="Times New Roman"/>
                <w:color w:val="000000"/>
                <w:sz w:val="20"/>
              </w:rPr>
              <w:t>rivate</w:t>
            </w:r>
            <w:r w:rsidR="00401FF5" w:rsidRPr="009447D0">
              <w:rPr>
                <w:rFonts w:ascii="Times New Roman" w:eastAsia="Arial" w:hAnsi="Times New Roman" w:cs="Times New Roman"/>
                <w:color w:val="000000"/>
                <w:sz w:val="20"/>
              </w:rPr>
              <w:t xml:space="preserve"> </w:t>
            </w:r>
            <w:r w:rsidR="00401FF5" w:rsidRPr="009447D0">
              <w:rPr>
                <w:rFonts w:ascii="Times New Roman" w:hAnsi="Times New Roman" w:cs="Times New Roman"/>
                <w:sz w:val="20"/>
                <w:lang w:val="en-IN"/>
              </w:rPr>
              <w:t>Limited</w:t>
            </w:r>
            <w:r>
              <w:rPr>
                <w:rFonts w:ascii="Times New Roman" w:hAnsi="Times New Roman" w:cs="Times New Roman"/>
                <w:sz w:val="20"/>
                <w:lang w:val="en-IN"/>
              </w:rPr>
              <w:t>,</w:t>
            </w:r>
            <w:r w:rsidRPr="009447D0">
              <w:rPr>
                <w:rFonts w:ascii="Times New Roman" w:hAnsi="Times New Roman" w:cs="Times New Roman"/>
                <w:sz w:val="20"/>
                <w:lang w:val="en-IN"/>
              </w:rPr>
              <w:t xml:space="preserve"> Kolkata</w:t>
            </w:r>
          </w:p>
        </w:tc>
        <w:tc>
          <w:tcPr>
            <w:tcW w:w="4864" w:type="dxa"/>
          </w:tcPr>
          <w:p w14:paraId="01C01446" w14:textId="77777777" w:rsidR="00C01FE0" w:rsidRPr="009447D0" w:rsidRDefault="00C01FE0" w:rsidP="00422BD5">
            <w:pPr>
              <w:spacing w:after="0" w:line="240" w:lineRule="auto"/>
              <w:jc w:val="both"/>
              <w:rPr>
                <w:rStyle w:val="SubtleReference"/>
                <w:rFonts w:ascii="Times New Roman" w:hAnsi="Times New Roman" w:cs="Times New Roman"/>
                <w:color w:val="auto"/>
                <w:sz w:val="20"/>
                <w:szCs w:val="18"/>
              </w:rPr>
            </w:pPr>
            <w:r w:rsidRPr="009447D0">
              <w:rPr>
                <w:rStyle w:val="SubtleReference"/>
                <w:rFonts w:ascii="Times New Roman" w:hAnsi="Times New Roman" w:cs="Times New Roman"/>
                <w:color w:val="auto"/>
                <w:sz w:val="20"/>
                <w:szCs w:val="18"/>
              </w:rPr>
              <w:t xml:space="preserve">Shri </w:t>
            </w:r>
            <w:proofErr w:type="spellStart"/>
            <w:r w:rsidRPr="009447D0">
              <w:rPr>
                <w:rStyle w:val="SubtleReference"/>
                <w:rFonts w:ascii="Times New Roman" w:hAnsi="Times New Roman" w:cs="Times New Roman"/>
                <w:color w:val="auto"/>
                <w:sz w:val="20"/>
                <w:szCs w:val="18"/>
              </w:rPr>
              <w:t>Sajal</w:t>
            </w:r>
            <w:proofErr w:type="spellEnd"/>
            <w:r w:rsidRPr="009447D0">
              <w:rPr>
                <w:rStyle w:val="SubtleReference"/>
                <w:rFonts w:ascii="Times New Roman" w:hAnsi="Times New Roman" w:cs="Times New Roman"/>
                <w:color w:val="auto"/>
                <w:sz w:val="20"/>
                <w:szCs w:val="18"/>
              </w:rPr>
              <w:t xml:space="preserve"> </w:t>
            </w:r>
            <w:proofErr w:type="spellStart"/>
            <w:r w:rsidRPr="009447D0">
              <w:rPr>
                <w:rStyle w:val="SubtleReference"/>
                <w:rFonts w:ascii="Times New Roman" w:hAnsi="Times New Roman" w:cs="Times New Roman"/>
                <w:color w:val="auto"/>
                <w:sz w:val="20"/>
                <w:szCs w:val="18"/>
              </w:rPr>
              <w:t>Mitra</w:t>
            </w:r>
            <w:proofErr w:type="spellEnd"/>
          </w:p>
          <w:p w14:paraId="48B8ADD3" w14:textId="417FDE84" w:rsidR="00C01FE0" w:rsidRPr="006077C0" w:rsidRDefault="00C01FE0" w:rsidP="00422BD5">
            <w:pPr>
              <w:spacing w:after="120" w:line="240" w:lineRule="auto"/>
              <w:ind w:left="340"/>
              <w:jc w:val="both"/>
              <w:rPr>
                <w:rStyle w:val="SubtleReference"/>
                <w:color w:val="auto"/>
                <w:sz w:val="20"/>
                <w:szCs w:val="18"/>
              </w:rPr>
            </w:pPr>
            <w:r w:rsidRPr="009447D0">
              <w:rPr>
                <w:rStyle w:val="SubtleReference"/>
                <w:rFonts w:ascii="Times New Roman" w:hAnsi="Times New Roman" w:cs="Times New Roman"/>
                <w:color w:val="auto"/>
                <w:sz w:val="20"/>
                <w:szCs w:val="18"/>
              </w:rPr>
              <w:t>Shri P.</w:t>
            </w:r>
            <w:r w:rsidR="00401FF5">
              <w:rPr>
                <w:rStyle w:val="SubtleReference"/>
                <w:rFonts w:ascii="Times New Roman" w:hAnsi="Times New Roman" w:cs="Times New Roman"/>
                <w:color w:val="auto"/>
                <w:sz w:val="20"/>
                <w:szCs w:val="18"/>
              </w:rPr>
              <w:t xml:space="preserve"> </w:t>
            </w:r>
            <w:r w:rsidRPr="009447D0">
              <w:rPr>
                <w:rStyle w:val="SubtleReference"/>
                <w:rFonts w:ascii="Times New Roman" w:hAnsi="Times New Roman" w:cs="Times New Roman"/>
                <w:color w:val="auto"/>
                <w:sz w:val="20"/>
                <w:szCs w:val="18"/>
              </w:rPr>
              <w:t>L.</w:t>
            </w:r>
            <w:r w:rsidR="00401FF5">
              <w:rPr>
                <w:rStyle w:val="SubtleReference"/>
                <w:rFonts w:ascii="Times New Roman" w:hAnsi="Times New Roman" w:cs="Times New Roman"/>
                <w:color w:val="auto"/>
                <w:sz w:val="20"/>
                <w:szCs w:val="18"/>
              </w:rPr>
              <w:t xml:space="preserve"> </w:t>
            </w:r>
            <w:r w:rsidRPr="009447D0">
              <w:rPr>
                <w:rStyle w:val="SubtleReference"/>
                <w:rFonts w:ascii="Times New Roman" w:hAnsi="Times New Roman" w:cs="Times New Roman"/>
                <w:color w:val="auto"/>
                <w:sz w:val="20"/>
                <w:szCs w:val="18"/>
              </w:rPr>
              <w:t>Bose (</w:t>
            </w:r>
            <w:r w:rsidRPr="009447D0">
              <w:rPr>
                <w:rFonts w:ascii="Times New Roman" w:hAnsi="Times New Roman" w:cs="Times New Roman"/>
                <w:i/>
                <w:iCs/>
                <w:sz w:val="20"/>
              </w:rPr>
              <w:t>Alternate</w:t>
            </w:r>
            <w:r w:rsidRPr="009447D0">
              <w:rPr>
                <w:rStyle w:val="SubtleReference"/>
                <w:rFonts w:ascii="Times New Roman" w:hAnsi="Times New Roman" w:cs="Times New Roman"/>
                <w:color w:val="auto"/>
                <w:sz w:val="20"/>
                <w:szCs w:val="18"/>
              </w:rPr>
              <w:t>)</w:t>
            </w:r>
          </w:p>
        </w:tc>
      </w:tr>
      <w:tr w:rsidR="00C01FE0" w:rsidRPr="00055A2A" w14:paraId="1BB52F98" w14:textId="77777777" w:rsidTr="00422BD5">
        <w:trPr>
          <w:trHeight w:val="323"/>
        </w:trPr>
        <w:tc>
          <w:tcPr>
            <w:tcW w:w="4770" w:type="dxa"/>
          </w:tcPr>
          <w:p w14:paraId="6797E261" w14:textId="3EEBB886" w:rsidR="00C01FE0" w:rsidRPr="006077C0" w:rsidRDefault="00C01FE0" w:rsidP="00422BD5">
            <w:pPr>
              <w:spacing w:line="240" w:lineRule="auto"/>
              <w:jc w:val="both"/>
              <w:rPr>
                <w:rFonts w:ascii="Times New Roman" w:hAnsi="Times New Roman" w:cs="Times New Roman"/>
                <w:sz w:val="20"/>
                <w:lang w:val="en-IN"/>
              </w:rPr>
            </w:pPr>
            <w:r w:rsidRPr="009447D0">
              <w:rPr>
                <w:rFonts w:ascii="Times New Roman" w:eastAsia="Times New Roman" w:hAnsi="Times New Roman" w:cs="Times New Roman"/>
                <w:sz w:val="20"/>
                <w:lang w:val="en-IN"/>
              </w:rPr>
              <w:t xml:space="preserve">M.N. </w:t>
            </w:r>
            <w:proofErr w:type="spellStart"/>
            <w:r w:rsidRPr="009447D0">
              <w:rPr>
                <w:rFonts w:ascii="Times New Roman" w:eastAsia="Times New Roman" w:hAnsi="Times New Roman" w:cs="Times New Roman"/>
                <w:sz w:val="20"/>
                <w:lang w:val="en-IN"/>
              </w:rPr>
              <w:t>Dastur</w:t>
            </w:r>
            <w:proofErr w:type="spellEnd"/>
            <w:r w:rsidRPr="009447D0">
              <w:rPr>
                <w:rFonts w:ascii="Times New Roman" w:eastAsia="Times New Roman" w:hAnsi="Times New Roman" w:cs="Times New Roman"/>
                <w:sz w:val="20"/>
                <w:lang w:val="en-IN"/>
              </w:rPr>
              <w:t xml:space="preserve"> &amp; Co</w:t>
            </w:r>
            <w:r w:rsidR="00401FF5" w:rsidRPr="009447D0">
              <w:rPr>
                <w:rFonts w:ascii="Times New Roman" w:eastAsia="Arial" w:hAnsi="Times New Roman" w:cs="Times New Roman"/>
                <w:color w:val="000000"/>
                <w:sz w:val="20"/>
              </w:rPr>
              <w:t xml:space="preserve"> </w:t>
            </w:r>
            <w:r w:rsidR="00401FF5" w:rsidRPr="009447D0">
              <w:rPr>
                <w:rFonts w:ascii="Times New Roman" w:hAnsi="Times New Roman" w:cs="Times New Roman"/>
                <w:sz w:val="20"/>
                <w:lang w:val="en-IN"/>
              </w:rPr>
              <w:t>Limited</w:t>
            </w:r>
            <w:r>
              <w:rPr>
                <w:rFonts w:ascii="Times New Roman" w:eastAsia="Times New Roman" w:hAnsi="Times New Roman" w:cs="Times New Roman"/>
                <w:sz w:val="20"/>
                <w:lang w:val="en-IN"/>
              </w:rPr>
              <w:t>,</w:t>
            </w:r>
            <w:r w:rsidRPr="009447D0">
              <w:rPr>
                <w:rFonts w:ascii="Times New Roman" w:eastAsia="Times New Roman" w:hAnsi="Times New Roman" w:cs="Times New Roman"/>
                <w:sz w:val="20"/>
                <w:lang w:val="en-IN"/>
              </w:rPr>
              <w:t xml:space="preserve"> Kolkata</w:t>
            </w:r>
          </w:p>
        </w:tc>
        <w:tc>
          <w:tcPr>
            <w:tcW w:w="4864" w:type="dxa"/>
          </w:tcPr>
          <w:p w14:paraId="48D48312" w14:textId="543A291D" w:rsidR="00C01FE0" w:rsidRPr="006077C0" w:rsidRDefault="00C01FE0" w:rsidP="00422BD5">
            <w:pPr>
              <w:spacing w:after="120" w:line="240" w:lineRule="auto"/>
              <w:jc w:val="both"/>
              <w:rPr>
                <w:rStyle w:val="SubtleReference"/>
                <w:color w:val="auto"/>
                <w:sz w:val="20"/>
                <w:szCs w:val="18"/>
              </w:rPr>
            </w:pPr>
            <w:r w:rsidRPr="009447D0">
              <w:rPr>
                <w:rStyle w:val="SubtleReference"/>
                <w:rFonts w:ascii="Times New Roman" w:hAnsi="Times New Roman" w:cs="Times New Roman"/>
                <w:color w:val="auto"/>
                <w:sz w:val="20"/>
                <w:szCs w:val="18"/>
              </w:rPr>
              <w:t xml:space="preserve">Shri </w:t>
            </w:r>
            <w:proofErr w:type="spellStart"/>
            <w:r w:rsidRPr="009447D0">
              <w:rPr>
                <w:rStyle w:val="SubtleReference"/>
                <w:rFonts w:ascii="Times New Roman" w:hAnsi="Times New Roman" w:cs="Times New Roman"/>
                <w:color w:val="auto"/>
                <w:sz w:val="20"/>
                <w:szCs w:val="18"/>
              </w:rPr>
              <w:t>Avijit</w:t>
            </w:r>
            <w:proofErr w:type="spellEnd"/>
            <w:r w:rsidRPr="009447D0">
              <w:rPr>
                <w:rStyle w:val="SubtleReference"/>
                <w:rFonts w:ascii="Times New Roman" w:hAnsi="Times New Roman" w:cs="Times New Roman"/>
                <w:color w:val="auto"/>
                <w:sz w:val="20"/>
                <w:szCs w:val="18"/>
              </w:rPr>
              <w:t xml:space="preserve"> </w:t>
            </w:r>
            <w:proofErr w:type="spellStart"/>
            <w:r w:rsidRPr="009447D0">
              <w:rPr>
                <w:rStyle w:val="SubtleReference"/>
                <w:rFonts w:ascii="Times New Roman" w:hAnsi="Times New Roman" w:cs="Times New Roman"/>
                <w:color w:val="auto"/>
                <w:sz w:val="20"/>
                <w:szCs w:val="18"/>
              </w:rPr>
              <w:t>Poddar</w:t>
            </w:r>
            <w:proofErr w:type="spellEnd"/>
          </w:p>
        </w:tc>
      </w:tr>
      <w:tr w:rsidR="00C01FE0" w:rsidRPr="00055A2A" w14:paraId="0C0CA97A" w14:textId="77777777" w:rsidTr="00422BD5">
        <w:trPr>
          <w:trHeight w:val="350"/>
        </w:trPr>
        <w:tc>
          <w:tcPr>
            <w:tcW w:w="4770" w:type="dxa"/>
          </w:tcPr>
          <w:p w14:paraId="3F5DAF63" w14:textId="5FFACDE1" w:rsidR="00C01FE0" w:rsidRPr="009447D0" w:rsidRDefault="00C01FE0" w:rsidP="00422BD5">
            <w:pPr>
              <w:spacing w:line="240" w:lineRule="auto"/>
              <w:ind w:left="345" w:hanging="345"/>
              <w:jc w:val="both"/>
              <w:rPr>
                <w:rFonts w:ascii="Times New Roman" w:eastAsia="Times New Roman" w:hAnsi="Times New Roman" w:cs="Times New Roman"/>
                <w:sz w:val="20"/>
                <w:lang w:val="en-IN"/>
              </w:rPr>
            </w:pPr>
            <w:r w:rsidRPr="009447D0">
              <w:rPr>
                <w:rFonts w:ascii="Times New Roman" w:hAnsi="Times New Roman" w:cs="Times New Roman"/>
                <w:sz w:val="20"/>
                <w:lang w:val="en-IN"/>
              </w:rPr>
              <w:t>National Institute of Secondary Steel Technology</w:t>
            </w:r>
            <w:r>
              <w:rPr>
                <w:rFonts w:ascii="Times New Roman" w:hAnsi="Times New Roman" w:cs="Times New Roman"/>
                <w:sz w:val="20"/>
                <w:lang w:val="en-IN"/>
              </w:rPr>
              <w:t>,</w:t>
            </w:r>
            <w:r w:rsidR="00401FF5">
              <w:rPr>
                <w:rFonts w:ascii="Times New Roman" w:hAnsi="Times New Roman" w:cs="Times New Roman"/>
                <w:sz w:val="20"/>
                <w:lang w:val="en-IN"/>
              </w:rPr>
              <w:t xml:space="preserve">                  </w:t>
            </w:r>
            <w:r>
              <w:rPr>
                <w:rFonts w:ascii="Times New Roman" w:hAnsi="Times New Roman" w:cs="Times New Roman"/>
                <w:sz w:val="20"/>
                <w:lang w:val="en-IN"/>
              </w:rPr>
              <w:t xml:space="preserve"> </w:t>
            </w:r>
            <w:proofErr w:type="spellStart"/>
            <w:r w:rsidRPr="00C01FE0">
              <w:rPr>
                <w:rFonts w:ascii="Times New Roman" w:hAnsi="Times New Roman" w:cs="Times New Roman"/>
                <w:sz w:val="20"/>
                <w:lang w:val="en-IN"/>
              </w:rPr>
              <w:t>Mandi</w:t>
            </w:r>
            <w:proofErr w:type="spellEnd"/>
            <w:r>
              <w:rPr>
                <w:rFonts w:ascii="Times New Roman" w:hAnsi="Times New Roman" w:cs="Times New Roman"/>
                <w:sz w:val="20"/>
                <w:lang w:val="en-IN"/>
              </w:rPr>
              <w:t xml:space="preserve"> </w:t>
            </w:r>
            <w:proofErr w:type="spellStart"/>
            <w:r>
              <w:rPr>
                <w:rFonts w:ascii="Times New Roman" w:hAnsi="Times New Roman" w:cs="Times New Roman"/>
                <w:sz w:val="20"/>
                <w:lang w:val="en-IN"/>
              </w:rPr>
              <w:t>G</w:t>
            </w:r>
            <w:r w:rsidRPr="00C01FE0">
              <w:rPr>
                <w:rFonts w:ascii="Times New Roman" w:hAnsi="Times New Roman" w:cs="Times New Roman"/>
                <w:sz w:val="20"/>
                <w:lang w:val="en-IN"/>
              </w:rPr>
              <w:t>obindgarh</w:t>
            </w:r>
            <w:proofErr w:type="spellEnd"/>
          </w:p>
        </w:tc>
        <w:tc>
          <w:tcPr>
            <w:tcW w:w="4864" w:type="dxa"/>
          </w:tcPr>
          <w:p w14:paraId="479B212A" w14:textId="77777777" w:rsidR="00C01FE0" w:rsidRPr="009447D0" w:rsidRDefault="00C01FE0" w:rsidP="00422BD5">
            <w:pPr>
              <w:spacing w:after="0" w:line="240" w:lineRule="auto"/>
              <w:jc w:val="both"/>
              <w:rPr>
                <w:rStyle w:val="SubtleReference"/>
                <w:rFonts w:ascii="Times New Roman" w:hAnsi="Times New Roman" w:cs="Times New Roman"/>
                <w:color w:val="auto"/>
                <w:sz w:val="20"/>
                <w:szCs w:val="18"/>
              </w:rPr>
            </w:pPr>
            <w:r w:rsidRPr="009447D0">
              <w:rPr>
                <w:rStyle w:val="SubtleReference"/>
                <w:rFonts w:ascii="Times New Roman" w:hAnsi="Times New Roman" w:cs="Times New Roman"/>
                <w:color w:val="auto"/>
                <w:sz w:val="20"/>
                <w:szCs w:val="18"/>
              </w:rPr>
              <w:t xml:space="preserve">Shri </w:t>
            </w:r>
            <w:proofErr w:type="spellStart"/>
            <w:r w:rsidRPr="009447D0">
              <w:rPr>
                <w:rStyle w:val="SubtleReference"/>
                <w:rFonts w:ascii="Times New Roman" w:hAnsi="Times New Roman" w:cs="Times New Roman"/>
                <w:color w:val="auto"/>
                <w:sz w:val="20"/>
                <w:szCs w:val="18"/>
              </w:rPr>
              <w:t>Shri</w:t>
            </w:r>
            <w:proofErr w:type="spellEnd"/>
            <w:r w:rsidRPr="009447D0">
              <w:rPr>
                <w:rStyle w:val="SubtleReference"/>
                <w:rFonts w:ascii="Times New Roman" w:hAnsi="Times New Roman" w:cs="Times New Roman"/>
                <w:color w:val="auto"/>
                <w:sz w:val="20"/>
                <w:szCs w:val="18"/>
              </w:rPr>
              <w:t xml:space="preserve"> </w:t>
            </w:r>
            <w:proofErr w:type="spellStart"/>
            <w:r w:rsidRPr="009447D0">
              <w:rPr>
                <w:rStyle w:val="SubtleReference"/>
                <w:rFonts w:ascii="Times New Roman" w:hAnsi="Times New Roman" w:cs="Times New Roman"/>
                <w:color w:val="auto"/>
                <w:sz w:val="20"/>
                <w:szCs w:val="18"/>
              </w:rPr>
              <w:t>Rajib</w:t>
            </w:r>
            <w:proofErr w:type="spellEnd"/>
            <w:r w:rsidRPr="009447D0">
              <w:rPr>
                <w:rStyle w:val="SubtleReference"/>
                <w:rFonts w:ascii="Times New Roman" w:hAnsi="Times New Roman" w:cs="Times New Roman"/>
                <w:color w:val="auto"/>
                <w:sz w:val="20"/>
                <w:szCs w:val="18"/>
              </w:rPr>
              <w:t xml:space="preserve"> Kumar Paul</w:t>
            </w:r>
          </w:p>
          <w:p w14:paraId="081E4368" w14:textId="25541DC1" w:rsidR="00C01FE0" w:rsidRPr="009447D0" w:rsidRDefault="00C01FE0" w:rsidP="00422BD5">
            <w:pPr>
              <w:spacing w:after="120" w:line="240" w:lineRule="auto"/>
              <w:ind w:left="340"/>
              <w:jc w:val="both"/>
              <w:rPr>
                <w:rStyle w:val="SubtleReference"/>
                <w:rFonts w:ascii="Times New Roman" w:hAnsi="Times New Roman" w:cs="Times New Roman"/>
                <w:color w:val="auto"/>
                <w:sz w:val="20"/>
                <w:szCs w:val="18"/>
              </w:rPr>
            </w:pPr>
            <w:r w:rsidRPr="009447D0">
              <w:rPr>
                <w:rStyle w:val="SubtleReference"/>
                <w:rFonts w:ascii="Times New Roman" w:hAnsi="Times New Roman" w:cs="Times New Roman"/>
                <w:color w:val="auto"/>
                <w:sz w:val="20"/>
                <w:szCs w:val="18"/>
              </w:rPr>
              <w:t>Shri Sandeep Pal Singh</w:t>
            </w:r>
            <w:r>
              <w:rPr>
                <w:rStyle w:val="SubtleReference"/>
                <w:rFonts w:ascii="Times New Roman" w:hAnsi="Times New Roman" w:cs="Times New Roman"/>
                <w:color w:val="auto"/>
                <w:sz w:val="20"/>
                <w:szCs w:val="18"/>
              </w:rPr>
              <w:t xml:space="preserve"> </w:t>
            </w:r>
            <w:r w:rsidRPr="009447D0">
              <w:rPr>
                <w:rStyle w:val="SubtleReference"/>
                <w:rFonts w:ascii="Times New Roman" w:hAnsi="Times New Roman" w:cs="Times New Roman"/>
                <w:color w:val="auto"/>
                <w:sz w:val="20"/>
                <w:szCs w:val="18"/>
              </w:rPr>
              <w:t>(</w:t>
            </w:r>
            <w:r w:rsidRPr="009447D0">
              <w:rPr>
                <w:rFonts w:ascii="Times New Roman" w:hAnsi="Times New Roman" w:cs="Times New Roman"/>
                <w:i/>
                <w:iCs/>
                <w:sz w:val="20"/>
              </w:rPr>
              <w:t>Alternate</w:t>
            </w:r>
            <w:r w:rsidRPr="009447D0">
              <w:rPr>
                <w:rStyle w:val="SubtleReference"/>
                <w:rFonts w:ascii="Times New Roman" w:hAnsi="Times New Roman" w:cs="Times New Roman"/>
                <w:color w:val="auto"/>
                <w:sz w:val="20"/>
                <w:szCs w:val="18"/>
              </w:rPr>
              <w:t>)</w:t>
            </w:r>
          </w:p>
        </w:tc>
      </w:tr>
      <w:tr w:rsidR="00C01FE0" w:rsidRPr="00055A2A" w14:paraId="3E706488" w14:textId="77777777" w:rsidTr="00422BD5">
        <w:trPr>
          <w:trHeight w:val="494"/>
        </w:trPr>
        <w:tc>
          <w:tcPr>
            <w:tcW w:w="4770" w:type="dxa"/>
          </w:tcPr>
          <w:p w14:paraId="0A321DD5" w14:textId="1150973B" w:rsidR="00C01FE0" w:rsidRPr="006077C0" w:rsidRDefault="00C01FE0" w:rsidP="00422BD5">
            <w:pPr>
              <w:spacing w:line="240" w:lineRule="auto"/>
              <w:ind w:left="340" w:hanging="340"/>
              <w:jc w:val="both"/>
              <w:rPr>
                <w:rFonts w:ascii="Times New Roman" w:hAnsi="Times New Roman" w:cs="Times New Roman"/>
                <w:sz w:val="20"/>
                <w:lang w:val="en-IN"/>
              </w:rPr>
            </w:pPr>
            <w:r w:rsidRPr="009447D0">
              <w:rPr>
                <w:rFonts w:ascii="Times New Roman" w:hAnsi="Times New Roman" w:cs="Times New Roman"/>
                <w:bCs/>
                <w:color w:val="000000"/>
                <w:sz w:val="20"/>
              </w:rPr>
              <w:t>National Mineral Development Corporation</w:t>
            </w:r>
            <w:r w:rsidR="00401FF5" w:rsidRPr="009447D0">
              <w:rPr>
                <w:rFonts w:ascii="Times New Roman" w:eastAsia="Arial" w:hAnsi="Times New Roman" w:cs="Times New Roman"/>
                <w:color w:val="000000"/>
                <w:sz w:val="20"/>
              </w:rPr>
              <w:t xml:space="preserve"> </w:t>
            </w:r>
            <w:r w:rsidR="00401FF5" w:rsidRPr="009447D0">
              <w:rPr>
                <w:rFonts w:ascii="Times New Roman" w:hAnsi="Times New Roman" w:cs="Times New Roman"/>
                <w:sz w:val="20"/>
                <w:lang w:val="en-IN"/>
              </w:rPr>
              <w:t>Limited</w:t>
            </w:r>
            <w:r w:rsidRPr="009447D0">
              <w:rPr>
                <w:rFonts w:ascii="Times New Roman" w:hAnsi="Times New Roman" w:cs="Times New Roman"/>
                <w:bCs/>
                <w:color w:val="000000"/>
                <w:sz w:val="20"/>
              </w:rPr>
              <w:t>, Hyderabad</w:t>
            </w:r>
          </w:p>
        </w:tc>
        <w:tc>
          <w:tcPr>
            <w:tcW w:w="4864" w:type="dxa"/>
          </w:tcPr>
          <w:p w14:paraId="3FAF2D7A" w14:textId="11B2778E" w:rsidR="00C01FE0" w:rsidRPr="006077C0" w:rsidRDefault="00C01FE0" w:rsidP="00422BD5">
            <w:pPr>
              <w:spacing w:after="120" w:line="240" w:lineRule="auto"/>
              <w:jc w:val="both"/>
              <w:rPr>
                <w:rStyle w:val="SubtleReference"/>
                <w:color w:val="auto"/>
                <w:sz w:val="20"/>
                <w:szCs w:val="18"/>
              </w:rPr>
            </w:pPr>
            <w:r w:rsidRPr="009447D0">
              <w:rPr>
                <w:rStyle w:val="SubtleReference"/>
                <w:rFonts w:ascii="Times New Roman" w:hAnsi="Times New Roman" w:cs="Times New Roman"/>
                <w:color w:val="auto"/>
                <w:sz w:val="20"/>
                <w:szCs w:val="18"/>
              </w:rPr>
              <w:t xml:space="preserve">Shri </w:t>
            </w:r>
            <w:proofErr w:type="spellStart"/>
            <w:r w:rsidRPr="009447D0">
              <w:rPr>
                <w:rStyle w:val="SubtleReference"/>
                <w:rFonts w:ascii="Times New Roman" w:hAnsi="Times New Roman" w:cs="Times New Roman"/>
                <w:color w:val="auto"/>
                <w:sz w:val="20"/>
                <w:szCs w:val="18"/>
              </w:rPr>
              <w:t>Vibhuti</w:t>
            </w:r>
            <w:proofErr w:type="spellEnd"/>
            <w:r w:rsidRPr="009447D0">
              <w:rPr>
                <w:rStyle w:val="SubtleReference"/>
                <w:rFonts w:ascii="Times New Roman" w:hAnsi="Times New Roman" w:cs="Times New Roman"/>
                <w:color w:val="auto"/>
                <w:sz w:val="20"/>
                <w:szCs w:val="18"/>
              </w:rPr>
              <w:t xml:space="preserve"> </w:t>
            </w:r>
            <w:proofErr w:type="spellStart"/>
            <w:r w:rsidRPr="009447D0">
              <w:rPr>
                <w:rStyle w:val="SubtleReference"/>
                <w:rFonts w:ascii="Times New Roman" w:hAnsi="Times New Roman" w:cs="Times New Roman"/>
                <w:color w:val="auto"/>
                <w:sz w:val="20"/>
                <w:szCs w:val="18"/>
              </w:rPr>
              <w:t>Roshan</w:t>
            </w:r>
            <w:proofErr w:type="spellEnd"/>
          </w:p>
        </w:tc>
      </w:tr>
      <w:tr w:rsidR="00C01FE0" w:rsidRPr="00055A2A" w14:paraId="23B9ACE4" w14:textId="77777777" w:rsidTr="00422BD5">
        <w:trPr>
          <w:trHeight w:val="440"/>
        </w:trPr>
        <w:tc>
          <w:tcPr>
            <w:tcW w:w="4770" w:type="dxa"/>
          </w:tcPr>
          <w:p w14:paraId="5B9B289B" w14:textId="06A13697" w:rsidR="00C01FE0" w:rsidRPr="006077C0" w:rsidRDefault="00C01FE0" w:rsidP="00422BD5">
            <w:pPr>
              <w:spacing w:line="240" w:lineRule="auto"/>
              <w:jc w:val="both"/>
              <w:rPr>
                <w:rFonts w:ascii="Times New Roman" w:hAnsi="Times New Roman" w:cs="Times New Roman"/>
                <w:sz w:val="20"/>
                <w:lang w:val="en-IN"/>
              </w:rPr>
            </w:pPr>
            <w:r w:rsidRPr="009447D0">
              <w:rPr>
                <w:rFonts w:ascii="Times New Roman" w:hAnsi="Times New Roman" w:cs="Times New Roman"/>
                <w:sz w:val="20"/>
                <w:lang w:val="en-IN"/>
              </w:rPr>
              <w:t>National Test House, Kolkata</w:t>
            </w:r>
          </w:p>
        </w:tc>
        <w:tc>
          <w:tcPr>
            <w:tcW w:w="4864" w:type="dxa"/>
          </w:tcPr>
          <w:p w14:paraId="6A719DA5" w14:textId="587AFBCA" w:rsidR="00C01FE0" w:rsidRPr="006077C0" w:rsidRDefault="00C01FE0" w:rsidP="00422BD5">
            <w:pPr>
              <w:spacing w:after="120" w:line="240" w:lineRule="auto"/>
              <w:jc w:val="both"/>
              <w:rPr>
                <w:rStyle w:val="SubtleReference"/>
                <w:color w:val="auto"/>
                <w:sz w:val="20"/>
                <w:szCs w:val="18"/>
              </w:rPr>
            </w:pPr>
            <w:proofErr w:type="spellStart"/>
            <w:r w:rsidRPr="009447D0">
              <w:rPr>
                <w:rStyle w:val="SubtleReference"/>
                <w:rFonts w:ascii="Times New Roman" w:hAnsi="Times New Roman" w:cs="Times New Roman"/>
                <w:color w:val="auto"/>
                <w:sz w:val="20"/>
                <w:szCs w:val="18"/>
              </w:rPr>
              <w:t>Dr</w:t>
            </w:r>
            <w:proofErr w:type="spellEnd"/>
            <w:r w:rsidRPr="009447D0">
              <w:rPr>
                <w:rStyle w:val="SubtleReference"/>
                <w:rFonts w:ascii="Times New Roman" w:hAnsi="Times New Roman" w:cs="Times New Roman"/>
                <w:color w:val="auto"/>
                <w:sz w:val="20"/>
                <w:szCs w:val="18"/>
              </w:rPr>
              <w:t xml:space="preserve"> S.</w:t>
            </w:r>
            <w:r w:rsidR="00401FF5">
              <w:rPr>
                <w:rStyle w:val="SubtleReference"/>
                <w:rFonts w:ascii="Times New Roman" w:hAnsi="Times New Roman" w:cs="Times New Roman"/>
                <w:color w:val="auto"/>
                <w:sz w:val="20"/>
                <w:szCs w:val="18"/>
              </w:rPr>
              <w:t xml:space="preserve"> </w:t>
            </w:r>
            <w:r w:rsidRPr="009447D0">
              <w:rPr>
                <w:rStyle w:val="SubtleReference"/>
                <w:rFonts w:ascii="Times New Roman" w:hAnsi="Times New Roman" w:cs="Times New Roman"/>
                <w:color w:val="auto"/>
                <w:sz w:val="20"/>
                <w:szCs w:val="18"/>
              </w:rPr>
              <w:t>K.</w:t>
            </w:r>
            <w:r w:rsidR="00401FF5">
              <w:rPr>
                <w:rStyle w:val="SubtleReference"/>
                <w:rFonts w:ascii="Times New Roman" w:hAnsi="Times New Roman" w:cs="Times New Roman"/>
                <w:color w:val="auto"/>
                <w:sz w:val="20"/>
                <w:szCs w:val="18"/>
              </w:rPr>
              <w:t xml:space="preserve"> </w:t>
            </w:r>
            <w:proofErr w:type="spellStart"/>
            <w:r w:rsidRPr="009447D0">
              <w:rPr>
                <w:rStyle w:val="SubtleReference"/>
                <w:rFonts w:ascii="Times New Roman" w:hAnsi="Times New Roman" w:cs="Times New Roman"/>
                <w:color w:val="auto"/>
                <w:sz w:val="20"/>
                <w:szCs w:val="18"/>
              </w:rPr>
              <w:t>Kulshrestha</w:t>
            </w:r>
            <w:proofErr w:type="spellEnd"/>
          </w:p>
        </w:tc>
      </w:tr>
      <w:tr w:rsidR="00C01FE0" w:rsidRPr="00055A2A" w14:paraId="1C96A7BD" w14:textId="77777777" w:rsidTr="00422BD5">
        <w:trPr>
          <w:trHeight w:val="440"/>
        </w:trPr>
        <w:tc>
          <w:tcPr>
            <w:tcW w:w="4770" w:type="dxa"/>
          </w:tcPr>
          <w:p w14:paraId="0B1F9FB6" w14:textId="3C6E94B7" w:rsidR="00C01FE0" w:rsidRPr="009447D0" w:rsidRDefault="00C01FE0" w:rsidP="00422BD5">
            <w:pPr>
              <w:spacing w:line="240" w:lineRule="auto"/>
              <w:jc w:val="both"/>
              <w:rPr>
                <w:rFonts w:ascii="Times New Roman" w:hAnsi="Times New Roman" w:cs="Times New Roman"/>
                <w:sz w:val="20"/>
                <w:lang w:val="en-IN"/>
              </w:rPr>
            </w:pPr>
            <w:r w:rsidRPr="009447D0">
              <w:rPr>
                <w:rFonts w:ascii="Times New Roman" w:hAnsi="Times New Roman" w:cs="Times New Roman"/>
                <w:sz w:val="20"/>
                <w:lang w:val="en-IN"/>
              </w:rPr>
              <w:lastRenderedPageBreak/>
              <w:t>Pellet Manufacturer's Association of India</w:t>
            </w:r>
            <w:r>
              <w:rPr>
                <w:rFonts w:ascii="Times New Roman" w:hAnsi="Times New Roman" w:cs="Times New Roman"/>
                <w:sz w:val="20"/>
                <w:lang w:val="en-IN"/>
              </w:rPr>
              <w:t xml:space="preserve">, </w:t>
            </w:r>
            <w:r w:rsidRPr="00C01FE0">
              <w:rPr>
                <w:rFonts w:ascii="Times New Roman" w:hAnsi="Times New Roman" w:cs="Times New Roman"/>
                <w:sz w:val="20"/>
                <w:lang w:val="en-IN"/>
              </w:rPr>
              <w:t>New Delhi</w:t>
            </w:r>
          </w:p>
        </w:tc>
        <w:tc>
          <w:tcPr>
            <w:tcW w:w="4864" w:type="dxa"/>
          </w:tcPr>
          <w:p w14:paraId="573EBAF2" w14:textId="794C1601" w:rsidR="00C01FE0" w:rsidRPr="009447D0" w:rsidRDefault="00C01FE0" w:rsidP="00422BD5">
            <w:pPr>
              <w:spacing w:after="120" w:line="240" w:lineRule="auto"/>
              <w:jc w:val="both"/>
              <w:rPr>
                <w:rStyle w:val="SubtleReference"/>
                <w:rFonts w:ascii="Times New Roman" w:hAnsi="Times New Roman" w:cs="Times New Roman"/>
                <w:color w:val="auto"/>
                <w:sz w:val="20"/>
                <w:szCs w:val="18"/>
              </w:rPr>
            </w:pPr>
            <w:r w:rsidRPr="009447D0">
              <w:rPr>
                <w:rStyle w:val="SubtleReference"/>
                <w:rFonts w:ascii="Times New Roman" w:hAnsi="Times New Roman" w:cs="Times New Roman"/>
                <w:color w:val="auto"/>
                <w:sz w:val="20"/>
                <w:szCs w:val="18"/>
              </w:rPr>
              <w:t xml:space="preserve">Shri Deepak </w:t>
            </w:r>
            <w:proofErr w:type="spellStart"/>
            <w:r w:rsidRPr="009447D0">
              <w:rPr>
                <w:rStyle w:val="SubtleReference"/>
                <w:rFonts w:ascii="Times New Roman" w:hAnsi="Times New Roman" w:cs="Times New Roman"/>
                <w:color w:val="auto"/>
                <w:sz w:val="20"/>
                <w:szCs w:val="18"/>
              </w:rPr>
              <w:t>Bhatnagar</w:t>
            </w:r>
            <w:proofErr w:type="spellEnd"/>
          </w:p>
        </w:tc>
      </w:tr>
      <w:tr w:rsidR="00C57CC9" w:rsidRPr="00055A2A" w14:paraId="7AA5B550" w14:textId="77777777" w:rsidTr="00422BD5">
        <w:trPr>
          <w:trHeight w:val="440"/>
        </w:trPr>
        <w:tc>
          <w:tcPr>
            <w:tcW w:w="4770" w:type="dxa"/>
          </w:tcPr>
          <w:p w14:paraId="6E3BC584" w14:textId="0737005B" w:rsidR="00C57CC9" w:rsidRPr="009447D0" w:rsidRDefault="00C57CC9" w:rsidP="00422BD5">
            <w:pPr>
              <w:spacing w:line="240" w:lineRule="auto"/>
              <w:jc w:val="both"/>
              <w:rPr>
                <w:rFonts w:ascii="Times New Roman" w:hAnsi="Times New Roman" w:cs="Times New Roman"/>
                <w:sz w:val="20"/>
                <w:lang w:val="en-IN"/>
              </w:rPr>
            </w:pPr>
            <w:proofErr w:type="spellStart"/>
            <w:r w:rsidRPr="00C01FE0">
              <w:rPr>
                <w:rFonts w:ascii="Times New Roman" w:eastAsia="Arial" w:hAnsi="Times New Roman" w:cs="Times New Roman"/>
                <w:color w:val="000000"/>
                <w:sz w:val="20"/>
              </w:rPr>
              <w:t>Rashtriya</w:t>
            </w:r>
            <w:proofErr w:type="spellEnd"/>
            <w:r w:rsidRPr="00C01FE0">
              <w:rPr>
                <w:rFonts w:ascii="Times New Roman" w:eastAsia="Arial" w:hAnsi="Times New Roman" w:cs="Times New Roman"/>
                <w:color w:val="000000"/>
                <w:sz w:val="20"/>
              </w:rPr>
              <w:t xml:space="preserve"> </w:t>
            </w:r>
            <w:proofErr w:type="spellStart"/>
            <w:r w:rsidRPr="00C01FE0">
              <w:rPr>
                <w:rFonts w:ascii="Times New Roman" w:eastAsia="Arial" w:hAnsi="Times New Roman" w:cs="Times New Roman"/>
                <w:color w:val="000000"/>
                <w:sz w:val="20"/>
              </w:rPr>
              <w:t>Ispat</w:t>
            </w:r>
            <w:proofErr w:type="spellEnd"/>
            <w:r w:rsidRPr="00C01FE0">
              <w:rPr>
                <w:rFonts w:ascii="Times New Roman" w:eastAsia="Arial" w:hAnsi="Times New Roman" w:cs="Times New Roman"/>
                <w:color w:val="000000"/>
                <w:sz w:val="20"/>
              </w:rPr>
              <w:t xml:space="preserve"> Nigam Limited</w:t>
            </w:r>
            <w:r>
              <w:rPr>
                <w:rFonts w:ascii="Times New Roman" w:eastAsia="Arial" w:hAnsi="Times New Roman" w:cs="Times New Roman"/>
                <w:color w:val="000000"/>
                <w:sz w:val="20"/>
              </w:rPr>
              <w:t>,</w:t>
            </w:r>
            <w:r w:rsidRPr="009447D0">
              <w:rPr>
                <w:rFonts w:ascii="Times New Roman" w:eastAsia="Arial" w:hAnsi="Times New Roman" w:cs="Times New Roman"/>
                <w:color w:val="000000"/>
                <w:sz w:val="20"/>
              </w:rPr>
              <w:t xml:space="preserve"> Visakhapatnam</w:t>
            </w:r>
          </w:p>
        </w:tc>
        <w:tc>
          <w:tcPr>
            <w:tcW w:w="4864" w:type="dxa"/>
          </w:tcPr>
          <w:p w14:paraId="641556D5" w14:textId="77777777" w:rsidR="00C57CC9" w:rsidRPr="009447D0" w:rsidRDefault="00C57CC9" w:rsidP="00422BD5">
            <w:pPr>
              <w:spacing w:after="0" w:line="240" w:lineRule="auto"/>
              <w:jc w:val="both"/>
              <w:rPr>
                <w:rStyle w:val="SubtleReference"/>
                <w:rFonts w:ascii="Times New Roman" w:hAnsi="Times New Roman" w:cs="Times New Roman"/>
                <w:color w:val="auto"/>
                <w:sz w:val="20"/>
                <w:szCs w:val="18"/>
              </w:rPr>
            </w:pPr>
            <w:r w:rsidRPr="009447D0">
              <w:rPr>
                <w:rStyle w:val="SubtleReference"/>
                <w:rFonts w:ascii="Times New Roman" w:hAnsi="Times New Roman" w:cs="Times New Roman"/>
                <w:color w:val="auto"/>
                <w:sz w:val="20"/>
                <w:szCs w:val="18"/>
              </w:rPr>
              <w:t xml:space="preserve">Shri T. </w:t>
            </w:r>
            <w:proofErr w:type="spellStart"/>
            <w:r w:rsidRPr="009447D0">
              <w:rPr>
                <w:rStyle w:val="SubtleReference"/>
                <w:rFonts w:ascii="Times New Roman" w:hAnsi="Times New Roman" w:cs="Times New Roman"/>
                <w:color w:val="auto"/>
                <w:sz w:val="20"/>
                <w:szCs w:val="18"/>
              </w:rPr>
              <w:t>Goutham</w:t>
            </w:r>
            <w:proofErr w:type="spellEnd"/>
          </w:p>
          <w:p w14:paraId="06154FDE" w14:textId="67C8C901" w:rsidR="00C57CC9" w:rsidRPr="009447D0" w:rsidRDefault="00C57CC9" w:rsidP="00422BD5">
            <w:pPr>
              <w:spacing w:after="120" w:line="240" w:lineRule="auto"/>
              <w:ind w:left="340"/>
              <w:jc w:val="both"/>
              <w:rPr>
                <w:rStyle w:val="SubtleReference"/>
                <w:rFonts w:ascii="Times New Roman" w:hAnsi="Times New Roman" w:cs="Times New Roman"/>
                <w:color w:val="auto"/>
                <w:sz w:val="20"/>
                <w:szCs w:val="18"/>
              </w:rPr>
            </w:pPr>
            <w:r w:rsidRPr="009447D0">
              <w:rPr>
                <w:rStyle w:val="SubtleReference"/>
                <w:rFonts w:ascii="Times New Roman" w:hAnsi="Times New Roman" w:cs="Times New Roman"/>
                <w:color w:val="auto"/>
                <w:sz w:val="20"/>
                <w:szCs w:val="18"/>
              </w:rPr>
              <w:t xml:space="preserve">Shri R. </w:t>
            </w:r>
            <w:proofErr w:type="spellStart"/>
            <w:r w:rsidRPr="009447D0">
              <w:rPr>
                <w:rStyle w:val="SubtleReference"/>
                <w:rFonts w:ascii="Times New Roman" w:hAnsi="Times New Roman" w:cs="Times New Roman"/>
                <w:color w:val="auto"/>
                <w:sz w:val="20"/>
                <w:szCs w:val="18"/>
              </w:rPr>
              <w:t>Mohanty</w:t>
            </w:r>
            <w:proofErr w:type="spellEnd"/>
            <w:r w:rsidRPr="009447D0">
              <w:rPr>
                <w:rStyle w:val="SubtleReference"/>
                <w:rFonts w:ascii="Times New Roman" w:hAnsi="Times New Roman" w:cs="Times New Roman"/>
                <w:color w:val="auto"/>
                <w:sz w:val="20"/>
                <w:szCs w:val="18"/>
              </w:rPr>
              <w:t xml:space="preserve"> (</w:t>
            </w:r>
            <w:r w:rsidRPr="009447D0">
              <w:rPr>
                <w:rFonts w:ascii="Times New Roman" w:hAnsi="Times New Roman" w:cs="Times New Roman"/>
                <w:i/>
                <w:iCs/>
                <w:sz w:val="20"/>
              </w:rPr>
              <w:t>Alternate</w:t>
            </w:r>
            <w:r w:rsidRPr="009447D0">
              <w:rPr>
                <w:rStyle w:val="SubtleReference"/>
                <w:rFonts w:ascii="Times New Roman" w:hAnsi="Times New Roman" w:cs="Times New Roman"/>
                <w:color w:val="auto"/>
                <w:sz w:val="20"/>
                <w:szCs w:val="18"/>
              </w:rPr>
              <w:t>)</w:t>
            </w:r>
          </w:p>
        </w:tc>
      </w:tr>
      <w:tr w:rsidR="00C57CC9" w:rsidRPr="00055A2A" w14:paraId="2AAB38FD" w14:textId="77777777" w:rsidTr="00422BD5">
        <w:trPr>
          <w:trHeight w:val="503"/>
        </w:trPr>
        <w:tc>
          <w:tcPr>
            <w:tcW w:w="4770" w:type="dxa"/>
          </w:tcPr>
          <w:p w14:paraId="4706A650" w14:textId="4A46472E" w:rsidR="00C57CC9" w:rsidRPr="006077C0" w:rsidRDefault="00C57CC9" w:rsidP="00422BD5">
            <w:pPr>
              <w:spacing w:line="240" w:lineRule="auto"/>
              <w:jc w:val="both"/>
              <w:rPr>
                <w:rFonts w:ascii="Times New Roman" w:hAnsi="Times New Roman" w:cs="Times New Roman"/>
                <w:sz w:val="20"/>
                <w:lang w:val="en-IN"/>
              </w:rPr>
            </w:pPr>
            <w:proofErr w:type="spellStart"/>
            <w:r w:rsidRPr="009447D0">
              <w:rPr>
                <w:rFonts w:ascii="Times New Roman" w:hAnsi="Times New Roman" w:cs="Times New Roman"/>
                <w:sz w:val="20"/>
              </w:rPr>
              <w:t>Shriram</w:t>
            </w:r>
            <w:proofErr w:type="spellEnd"/>
            <w:r w:rsidRPr="009447D0">
              <w:rPr>
                <w:rFonts w:ascii="Times New Roman" w:hAnsi="Times New Roman" w:cs="Times New Roman"/>
                <w:sz w:val="20"/>
              </w:rPr>
              <w:t xml:space="preserve"> Institute for Industrial Research New Delhi</w:t>
            </w:r>
          </w:p>
        </w:tc>
        <w:tc>
          <w:tcPr>
            <w:tcW w:w="4864" w:type="dxa"/>
          </w:tcPr>
          <w:p w14:paraId="79586D97" w14:textId="5C2CD548" w:rsidR="00C57CC9" w:rsidRPr="009447D0" w:rsidRDefault="00C57CC9" w:rsidP="00422BD5">
            <w:pPr>
              <w:spacing w:after="0" w:line="240" w:lineRule="auto"/>
              <w:jc w:val="both"/>
              <w:rPr>
                <w:rStyle w:val="SubtleReference"/>
                <w:rFonts w:ascii="Times New Roman" w:hAnsi="Times New Roman" w:cs="Times New Roman"/>
                <w:color w:val="auto"/>
                <w:sz w:val="20"/>
                <w:szCs w:val="18"/>
              </w:rPr>
            </w:pPr>
            <w:r w:rsidRPr="009447D0">
              <w:rPr>
                <w:rStyle w:val="SubtleReference"/>
                <w:rFonts w:ascii="Times New Roman" w:hAnsi="Times New Roman" w:cs="Times New Roman"/>
                <w:color w:val="auto"/>
                <w:sz w:val="20"/>
                <w:szCs w:val="18"/>
              </w:rPr>
              <w:t xml:space="preserve">Shri </w:t>
            </w:r>
            <w:proofErr w:type="spellStart"/>
            <w:r w:rsidRPr="009447D0">
              <w:rPr>
                <w:rStyle w:val="SubtleReference"/>
                <w:rFonts w:ascii="Times New Roman" w:hAnsi="Times New Roman" w:cs="Times New Roman"/>
                <w:color w:val="auto"/>
                <w:sz w:val="20"/>
                <w:szCs w:val="18"/>
              </w:rPr>
              <w:t>Balan</w:t>
            </w:r>
            <w:proofErr w:type="spellEnd"/>
            <w:r w:rsidR="00401FF5">
              <w:rPr>
                <w:rStyle w:val="SubtleReference"/>
                <w:rFonts w:ascii="Times New Roman" w:hAnsi="Times New Roman" w:cs="Times New Roman"/>
                <w:color w:val="auto"/>
                <w:sz w:val="20"/>
                <w:szCs w:val="18"/>
              </w:rPr>
              <w:t xml:space="preserve"> </w:t>
            </w:r>
            <w:proofErr w:type="spellStart"/>
            <w:r w:rsidRPr="009447D0">
              <w:rPr>
                <w:rStyle w:val="SubtleReference"/>
                <w:rFonts w:ascii="Times New Roman" w:hAnsi="Times New Roman" w:cs="Times New Roman"/>
                <w:color w:val="auto"/>
                <w:sz w:val="20"/>
                <w:szCs w:val="18"/>
              </w:rPr>
              <w:t>Govidan</w:t>
            </w:r>
            <w:proofErr w:type="spellEnd"/>
          </w:p>
          <w:p w14:paraId="65272B0B" w14:textId="4E94CF2D" w:rsidR="00C57CC9" w:rsidRPr="006077C0" w:rsidRDefault="00C57CC9" w:rsidP="00422BD5">
            <w:pPr>
              <w:spacing w:after="120" w:line="240" w:lineRule="auto"/>
              <w:ind w:left="340"/>
              <w:jc w:val="both"/>
              <w:rPr>
                <w:rStyle w:val="SubtleReference"/>
                <w:color w:val="auto"/>
                <w:sz w:val="20"/>
                <w:szCs w:val="18"/>
              </w:rPr>
            </w:pPr>
            <w:r w:rsidRPr="009447D0">
              <w:rPr>
                <w:rStyle w:val="SubtleReference"/>
                <w:rFonts w:ascii="Times New Roman" w:hAnsi="Times New Roman" w:cs="Times New Roman"/>
                <w:color w:val="auto"/>
                <w:sz w:val="20"/>
                <w:szCs w:val="18"/>
              </w:rPr>
              <w:t xml:space="preserve">Shri </w:t>
            </w:r>
            <w:proofErr w:type="spellStart"/>
            <w:r w:rsidRPr="009447D0">
              <w:rPr>
                <w:rStyle w:val="SubtleReference"/>
                <w:rFonts w:ascii="Times New Roman" w:hAnsi="Times New Roman" w:cs="Times New Roman"/>
                <w:color w:val="auto"/>
                <w:sz w:val="20"/>
                <w:szCs w:val="18"/>
              </w:rPr>
              <w:t>Shambhu</w:t>
            </w:r>
            <w:proofErr w:type="spellEnd"/>
            <w:r w:rsidRPr="009447D0">
              <w:rPr>
                <w:rStyle w:val="SubtleReference"/>
                <w:rFonts w:ascii="Times New Roman" w:hAnsi="Times New Roman" w:cs="Times New Roman"/>
                <w:color w:val="auto"/>
                <w:sz w:val="20"/>
                <w:szCs w:val="18"/>
              </w:rPr>
              <w:t xml:space="preserve"> Thakur (</w:t>
            </w:r>
            <w:r w:rsidRPr="009447D0">
              <w:rPr>
                <w:rFonts w:ascii="Times New Roman" w:hAnsi="Times New Roman" w:cs="Times New Roman"/>
                <w:i/>
                <w:iCs/>
                <w:sz w:val="20"/>
              </w:rPr>
              <w:t>Alternate</w:t>
            </w:r>
            <w:r w:rsidRPr="009447D0">
              <w:rPr>
                <w:rStyle w:val="SubtleReference"/>
                <w:rFonts w:ascii="Times New Roman" w:hAnsi="Times New Roman" w:cs="Times New Roman"/>
                <w:color w:val="auto"/>
                <w:sz w:val="20"/>
                <w:szCs w:val="18"/>
              </w:rPr>
              <w:t>)</w:t>
            </w:r>
          </w:p>
        </w:tc>
      </w:tr>
      <w:tr w:rsidR="00C57CC9" w:rsidRPr="00055A2A" w14:paraId="380EE10D" w14:textId="77777777" w:rsidTr="00422BD5">
        <w:trPr>
          <w:trHeight w:val="350"/>
        </w:trPr>
        <w:tc>
          <w:tcPr>
            <w:tcW w:w="4770" w:type="dxa"/>
          </w:tcPr>
          <w:p w14:paraId="2E763131" w14:textId="3DDCD899" w:rsidR="00C57CC9" w:rsidRPr="006077C0" w:rsidRDefault="00C57CC9" w:rsidP="00422BD5">
            <w:pPr>
              <w:spacing w:line="240" w:lineRule="auto"/>
              <w:jc w:val="both"/>
              <w:rPr>
                <w:rFonts w:ascii="Times New Roman" w:hAnsi="Times New Roman" w:cs="Times New Roman"/>
                <w:sz w:val="20"/>
                <w:lang w:val="en-IN"/>
              </w:rPr>
            </w:pPr>
            <w:r w:rsidRPr="009447D0">
              <w:rPr>
                <w:rFonts w:ascii="Times New Roman" w:hAnsi="Times New Roman" w:cs="Times New Roman"/>
                <w:sz w:val="20"/>
                <w:lang w:val="en-IN"/>
              </w:rPr>
              <w:t>Sponge Iron Manufacturers Association, New Delhi</w:t>
            </w:r>
          </w:p>
        </w:tc>
        <w:tc>
          <w:tcPr>
            <w:tcW w:w="4864" w:type="dxa"/>
          </w:tcPr>
          <w:p w14:paraId="0749DF79" w14:textId="1126C7D6" w:rsidR="00C57CC9" w:rsidRPr="006077C0" w:rsidRDefault="00C57CC9" w:rsidP="00422BD5">
            <w:pPr>
              <w:spacing w:after="120" w:line="240" w:lineRule="auto"/>
              <w:jc w:val="both"/>
              <w:rPr>
                <w:rStyle w:val="SubtleReference"/>
                <w:color w:val="auto"/>
                <w:sz w:val="20"/>
                <w:szCs w:val="18"/>
              </w:rPr>
            </w:pPr>
            <w:r w:rsidRPr="009447D0">
              <w:rPr>
                <w:rStyle w:val="SubtleReference"/>
                <w:rFonts w:ascii="Times New Roman" w:hAnsi="Times New Roman" w:cs="Times New Roman"/>
                <w:color w:val="auto"/>
                <w:sz w:val="20"/>
                <w:szCs w:val="18"/>
              </w:rPr>
              <w:t xml:space="preserve">Shri D. </w:t>
            </w:r>
            <w:proofErr w:type="spellStart"/>
            <w:r w:rsidRPr="009447D0">
              <w:rPr>
                <w:rStyle w:val="SubtleReference"/>
                <w:rFonts w:ascii="Times New Roman" w:hAnsi="Times New Roman" w:cs="Times New Roman"/>
                <w:color w:val="auto"/>
                <w:sz w:val="20"/>
                <w:szCs w:val="18"/>
              </w:rPr>
              <w:t>Kashiva</w:t>
            </w:r>
            <w:proofErr w:type="spellEnd"/>
          </w:p>
        </w:tc>
      </w:tr>
      <w:tr w:rsidR="00C57CC9" w:rsidRPr="00055A2A" w14:paraId="1A533517" w14:textId="77777777" w:rsidTr="00422BD5">
        <w:trPr>
          <w:trHeight w:val="300"/>
        </w:trPr>
        <w:tc>
          <w:tcPr>
            <w:tcW w:w="4770" w:type="dxa"/>
          </w:tcPr>
          <w:p w14:paraId="2DDC7D20" w14:textId="17CD17F0" w:rsidR="00C57CC9" w:rsidRPr="006077C0" w:rsidRDefault="00C57CC9" w:rsidP="00422BD5">
            <w:pPr>
              <w:spacing w:line="240" w:lineRule="auto"/>
              <w:jc w:val="both"/>
              <w:rPr>
                <w:rFonts w:ascii="Times New Roman" w:hAnsi="Times New Roman" w:cs="Times New Roman"/>
                <w:sz w:val="20"/>
                <w:lang w:val="en-IN"/>
              </w:rPr>
            </w:pPr>
            <w:r w:rsidRPr="009447D0">
              <w:rPr>
                <w:rFonts w:ascii="Times New Roman" w:eastAsia="Arial" w:hAnsi="Times New Roman" w:cs="Times New Roman"/>
                <w:color w:val="000000"/>
                <w:sz w:val="20"/>
              </w:rPr>
              <w:t>Tata Steel, Jamshedpur</w:t>
            </w:r>
          </w:p>
        </w:tc>
        <w:tc>
          <w:tcPr>
            <w:tcW w:w="4864" w:type="dxa"/>
          </w:tcPr>
          <w:p w14:paraId="7EB90073" w14:textId="68CC43C9" w:rsidR="00C57CC9" w:rsidRPr="006077C0" w:rsidRDefault="00C57CC9" w:rsidP="00422BD5">
            <w:pPr>
              <w:spacing w:after="120" w:line="240" w:lineRule="auto"/>
              <w:jc w:val="both"/>
              <w:rPr>
                <w:rStyle w:val="SubtleReference"/>
                <w:color w:val="auto"/>
                <w:sz w:val="20"/>
                <w:szCs w:val="18"/>
              </w:rPr>
            </w:pPr>
            <w:proofErr w:type="spellStart"/>
            <w:r w:rsidRPr="009447D0">
              <w:rPr>
                <w:rStyle w:val="SubtleReference"/>
                <w:rFonts w:ascii="Times New Roman" w:hAnsi="Times New Roman" w:cs="Times New Roman"/>
                <w:color w:val="auto"/>
                <w:sz w:val="20"/>
                <w:szCs w:val="18"/>
              </w:rPr>
              <w:t>Dr</w:t>
            </w:r>
            <w:proofErr w:type="spellEnd"/>
            <w:r w:rsidRPr="009447D0">
              <w:rPr>
                <w:rStyle w:val="SubtleReference"/>
                <w:rFonts w:ascii="Times New Roman" w:hAnsi="Times New Roman" w:cs="Times New Roman"/>
                <w:color w:val="auto"/>
                <w:sz w:val="20"/>
                <w:szCs w:val="18"/>
              </w:rPr>
              <w:t xml:space="preserve"> A.</w:t>
            </w:r>
            <w:r w:rsidR="00401FF5">
              <w:rPr>
                <w:rStyle w:val="SubtleReference"/>
                <w:rFonts w:ascii="Times New Roman" w:hAnsi="Times New Roman" w:cs="Times New Roman"/>
                <w:color w:val="auto"/>
                <w:sz w:val="20"/>
                <w:szCs w:val="18"/>
              </w:rPr>
              <w:t xml:space="preserve"> </w:t>
            </w:r>
            <w:r w:rsidRPr="009447D0">
              <w:rPr>
                <w:rStyle w:val="SubtleReference"/>
                <w:rFonts w:ascii="Times New Roman" w:hAnsi="Times New Roman" w:cs="Times New Roman"/>
                <w:color w:val="auto"/>
                <w:sz w:val="20"/>
                <w:szCs w:val="18"/>
              </w:rPr>
              <w:t>K.</w:t>
            </w:r>
            <w:r w:rsidR="00401FF5">
              <w:rPr>
                <w:rStyle w:val="SubtleReference"/>
                <w:rFonts w:ascii="Times New Roman" w:hAnsi="Times New Roman" w:cs="Times New Roman"/>
                <w:color w:val="auto"/>
                <w:sz w:val="20"/>
                <w:szCs w:val="18"/>
              </w:rPr>
              <w:t xml:space="preserve"> </w:t>
            </w:r>
            <w:r w:rsidRPr="009447D0">
              <w:rPr>
                <w:rStyle w:val="SubtleReference"/>
                <w:rFonts w:ascii="Times New Roman" w:hAnsi="Times New Roman" w:cs="Times New Roman"/>
                <w:color w:val="auto"/>
                <w:sz w:val="20"/>
                <w:szCs w:val="18"/>
              </w:rPr>
              <w:t>Mukherjee</w:t>
            </w:r>
          </w:p>
        </w:tc>
      </w:tr>
      <w:tr w:rsidR="00C57CC9" w:rsidRPr="00055A2A" w14:paraId="42B7AD31" w14:textId="77777777" w:rsidTr="00422BD5">
        <w:trPr>
          <w:trHeight w:val="449"/>
        </w:trPr>
        <w:tc>
          <w:tcPr>
            <w:tcW w:w="4770" w:type="dxa"/>
          </w:tcPr>
          <w:p w14:paraId="51338A49" w14:textId="2F503B27" w:rsidR="00C57CC9" w:rsidRPr="009447D0" w:rsidRDefault="00C57CC9" w:rsidP="00422BD5">
            <w:pPr>
              <w:spacing w:line="240" w:lineRule="auto"/>
              <w:jc w:val="both"/>
              <w:rPr>
                <w:rFonts w:ascii="Times New Roman" w:eastAsia="Arial" w:hAnsi="Times New Roman" w:cs="Times New Roman"/>
                <w:color w:val="000000"/>
                <w:sz w:val="20"/>
              </w:rPr>
            </w:pPr>
            <w:r>
              <w:rPr>
                <w:rFonts w:ascii="Times New Roman" w:eastAsia="Arial" w:hAnsi="Times New Roman" w:cs="Times New Roman"/>
                <w:color w:val="000000"/>
                <w:sz w:val="20"/>
              </w:rPr>
              <w:t>BIS Directorate General</w:t>
            </w:r>
          </w:p>
        </w:tc>
        <w:tc>
          <w:tcPr>
            <w:tcW w:w="4864" w:type="dxa"/>
          </w:tcPr>
          <w:p w14:paraId="414D04A3" w14:textId="1CD40A13" w:rsidR="00C57CC9" w:rsidRPr="006077C0" w:rsidRDefault="00C57CC9" w:rsidP="00422BD5">
            <w:pPr>
              <w:pStyle w:val="NoSpacing"/>
              <w:jc w:val="both"/>
            </w:pPr>
            <w:r>
              <w:rPr>
                <w:rStyle w:val="SubtleReference"/>
                <w:rFonts w:ascii="Times New Roman" w:hAnsi="Times New Roman" w:cs="Times New Roman"/>
                <w:color w:val="auto"/>
                <w:sz w:val="20"/>
                <w:szCs w:val="18"/>
              </w:rPr>
              <w:t xml:space="preserve">Shri </w:t>
            </w:r>
            <w:proofErr w:type="spellStart"/>
            <w:r>
              <w:rPr>
                <w:rStyle w:val="SubtleReference"/>
                <w:rFonts w:ascii="Times New Roman" w:hAnsi="Times New Roman" w:cs="Times New Roman"/>
                <w:color w:val="auto"/>
                <w:sz w:val="20"/>
                <w:szCs w:val="18"/>
              </w:rPr>
              <w:t>Sanjiv</w:t>
            </w:r>
            <w:proofErr w:type="spellEnd"/>
            <w:r>
              <w:rPr>
                <w:rStyle w:val="SubtleReference"/>
                <w:rFonts w:ascii="Times New Roman" w:hAnsi="Times New Roman" w:cs="Times New Roman"/>
                <w:color w:val="auto"/>
                <w:sz w:val="20"/>
                <w:szCs w:val="18"/>
              </w:rPr>
              <w:t xml:space="preserve"> </w:t>
            </w:r>
            <w:proofErr w:type="spellStart"/>
            <w:r>
              <w:rPr>
                <w:rStyle w:val="SubtleReference"/>
                <w:rFonts w:ascii="Times New Roman" w:hAnsi="Times New Roman" w:cs="Times New Roman"/>
                <w:color w:val="auto"/>
                <w:sz w:val="20"/>
                <w:szCs w:val="18"/>
              </w:rPr>
              <w:t>Maini</w:t>
            </w:r>
            <w:proofErr w:type="spellEnd"/>
            <w:r>
              <w:rPr>
                <w:rStyle w:val="SubtleReference"/>
                <w:rFonts w:ascii="Times New Roman" w:hAnsi="Times New Roman" w:cs="Times New Roman"/>
                <w:color w:val="auto"/>
                <w:sz w:val="20"/>
                <w:szCs w:val="18"/>
              </w:rPr>
              <w:t>, Scientist ‘</w:t>
            </w:r>
            <w:r w:rsidR="001D5BDB">
              <w:rPr>
                <w:rStyle w:val="SubtleReference"/>
                <w:rFonts w:ascii="Times New Roman" w:hAnsi="Times New Roman" w:cs="Times New Roman"/>
                <w:color w:val="auto"/>
                <w:sz w:val="20"/>
                <w:szCs w:val="18"/>
              </w:rPr>
              <w:t>F</w:t>
            </w:r>
            <w:r>
              <w:rPr>
                <w:rStyle w:val="SubtleReference"/>
                <w:rFonts w:ascii="Times New Roman" w:hAnsi="Times New Roman" w:cs="Times New Roman"/>
                <w:color w:val="auto"/>
                <w:sz w:val="20"/>
                <w:szCs w:val="18"/>
              </w:rPr>
              <w:t xml:space="preserve">’/ </w:t>
            </w:r>
            <w:r w:rsidR="001D5BDB">
              <w:rPr>
                <w:rStyle w:val="SubtleReference"/>
                <w:rFonts w:ascii="Times New Roman" w:hAnsi="Times New Roman" w:cs="Times New Roman"/>
                <w:color w:val="auto"/>
                <w:sz w:val="20"/>
                <w:szCs w:val="18"/>
              </w:rPr>
              <w:t>S</w:t>
            </w:r>
            <w:r w:rsidR="001D5BDB" w:rsidRPr="00422BD5">
              <w:rPr>
                <w:rStyle w:val="SubtleReference"/>
                <w:rFonts w:ascii="Times New Roman" w:hAnsi="Times New Roman" w:cs="Times New Roman"/>
                <w:color w:val="auto"/>
                <w:sz w:val="16"/>
                <w:szCs w:val="16"/>
              </w:rPr>
              <w:t xml:space="preserve">ENIOR </w:t>
            </w:r>
            <w:r>
              <w:rPr>
                <w:rStyle w:val="SubtleReference"/>
                <w:rFonts w:ascii="Times New Roman" w:hAnsi="Times New Roman" w:cs="Times New Roman"/>
                <w:color w:val="auto"/>
                <w:sz w:val="20"/>
                <w:szCs w:val="18"/>
              </w:rPr>
              <w:t>Director and Head (</w:t>
            </w:r>
            <w:r w:rsidR="00401FF5" w:rsidRPr="009A72B9">
              <w:rPr>
                <w:rStyle w:val="SubtleReference"/>
                <w:rFonts w:ascii="Times New Roman" w:hAnsi="Times New Roman" w:cs="Times New Roman"/>
                <w:color w:val="auto"/>
                <w:sz w:val="20"/>
                <w:szCs w:val="18"/>
              </w:rPr>
              <w:t>Metallurgical Engineering</w:t>
            </w:r>
            <w:r>
              <w:rPr>
                <w:rStyle w:val="SubtleReference"/>
                <w:rFonts w:ascii="Times New Roman" w:hAnsi="Times New Roman" w:cs="Times New Roman"/>
                <w:color w:val="auto"/>
                <w:sz w:val="20"/>
                <w:szCs w:val="18"/>
              </w:rPr>
              <w:t xml:space="preserve">) [Representing Director General </w:t>
            </w:r>
            <w:r w:rsidRPr="00422BD5">
              <w:rPr>
                <w:rStyle w:val="SubtleReference"/>
                <w:rFonts w:ascii="Times New Roman" w:hAnsi="Times New Roman" w:cs="Times New Roman"/>
                <w:color w:val="auto"/>
                <w:sz w:val="20"/>
              </w:rPr>
              <w:t>(</w:t>
            </w:r>
            <w:r w:rsidRPr="00422BD5">
              <w:rPr>
                <w:rFonts w:ascii="Times New Roman" w:hAnsi="Times New Roman" w:cs="Times New Roman"/>
                <w:i/>
                <w:iCs/>
                <w:sz w:val="20"/>
              </w:rPr>
              <w:t>Ex-officio</w:t>
            </w:r>
            <w:r w:rsidRPr="00422BD5">
              <w:rPr>
                <w:rStyle w:val="SubtleReference"/>
                <w:rFonts w:ascii="Times New Roman" w:hAnsi="Times New Roman" w:cs="Times New Roman"/>
                <w:color w:val="auto"/>
                <w:sz w:val="20"/>
              </w:rPr>
              <w:t>)]</w:t>
            </w:r>
          </w:p>
        </w:tc>
      </w:tr>
    </w:tbl>
    <w:p w14:paraId="3E50D003" w14:textId="4244892B" w:rsidR="00D0074F" w:rsidRDefault="006D0C4F" w:rsidP="00422BD5">
      <w:pPr>
        <w:spacing w:after="120"/>
        <w:jc w:val="both"/>
        <w:rPr>
          <w:rFonts w:ascii="Times New Roman" w:hAnsi="Times New Roman" w:cs="Times New Roman"/>
          <w:i/>
          <w:iCs/>
          <w:sz w:val="20"/>
        </w:rPr>
      </w:pPr>
      <w:r w:rsidRPr="006D0C4F">
        <w:t xml:space="preserve"> </w:t>
      </w:r>
    </w:p>
    <w:p w14:paraId="3D48CED8" w14:textId="77777777" w:rsidR="00D0074F" w:rsidRPr="006077C0" w:rsidRDefault="00D0074F" w:rsidP="00422BD5">
      <w:pPr>
        <w:spacing w:after="0" w:line="240" w:lineRule="auto"/>
        <w:jc w:val="center"/>
        <w:rPr>
          <w:rFonts w:ascii="Times New Roman" w:eastAsia="Times New Roman" w:hAnsi="Times New Roman" w:cs="Times New Roman"/>
          <w:i/>
          <w:iCs/>
          <w:sz w:val="20"/>
          <w:lang w:val="en-GB" w:eastAsia="en-IN" w:bidi="ar-SA"/>
        </w:rPr>
      </w:pPr>
      <w:r w:rsidRPr="006077C0">
        <w:rPr>
          <w:rFonts w:ascii="Times New Roman" w:hAnsi="Times New Roman" w:cs="Times New Roman"/>
          <w:i/>
          <w:iCs/>
          <w:sz w:val="20"/>
        </w:rPr>
        <w:t>Member Secretary</w:t>
      </w:r>
    </w:p>
    <w:p w14:paraId="2D340073" w14:textId="157E7464" w:rsidR="00D0074F" w:rsidRPr="00422BD5" w:rsidRDefault="00D0074F" w:rsidP="00422BD5">
      <w:pPr>
        <w:spacing w:after="0" w:line="240" w:lineRule="auto"/>
        <w:jc w:val="center"/>
        <w:rPr>
          <w:rStyle w:val="SubtleReference"/>
          <w:rFonts w:ascii="Times New Roman" w:hAnsi="Times New Roman" w:cs="Times New Roman"/>
          <w:color w:val="auto"/>
          <w:sz w:val="20"/>
          <w:szCs w:val="18"/>
        </w:rPr>
      </w:pPr>
      <w:r w:rsidRPr="00422BD5">
        <w:rPr>
          <w:rStyle w:val="SubtleReference"/>
          <w:rFonts w:ascii="Times New Roman" w:hAnsi="Times New Roman" w:cs="Times New Roman"/>
          <w:color w:val="auto"/>
          <w:sz w:val="20"/>
          <w:szCs w:val="18"/>
        </w:rPr>
        <w:t>Shri G</w:t>
      </w:r>
      <w:r w:rsidR="00C01FE0" w:rsidRPr="00422BD5">
        <w:rPr>
          <w:rStyle w:val="SubtleReference"/>
          <w:rFonts w:ascii="Times New Roman" w:hAnsi="Times New Roman" w:cs="Times New Roman"/>
          <w:color w:val="auto"/>
          <w:sz w:val="20"/>
          <w:szCs w:val="18"/>
        </w:rPr>
        <w:t>.</w:t>
      </w:r>
      <w:r w:rsidRPr="00422BD5">
        <w:rPr>
          <w:rStyle w:val="SubtleReference"/>
          <w:rFonts w:ascii="Times New Roman" w:hAnsi="Times New Roman" w:cs="Times New Roman"/>
          <w:color w:val="auto"/>
          <w:sz w:val="20"/>
          <w:szCs w:val="18"/>
        </w:rPr>
        <w:t xml:space="preserve"> Ram Sai Kumar</w:t>
      </w:r>
    </w:p>
    <w:p w14:paraId="6B13C891" w14:textId="6075AF3C" w:rsidR="00401FF5" w:rsidRPr="00422BD5" w:rsidRDefault="00D0074F" w:rsidP="00422BD5">
      <w:pPr>
        <w:spacing w:after="0" w:line="240" w:lineRule="auto"/>
        <w:jc w:val="center"/>
        <w:rPr>
          <w:rStyle w:val="SubtleReference"/>
          <w:color w:val="auto"/>
        </w:rPr>
      </w:pPr>
      <w:r w:rsidRPr="00422BD5">
        <w:rPr>
          <w:rStyle w:val="SubtleReference"/>
          <w:color w:val="auto"/>
        </w:rPr>
        <w:t>Scientist ‘B’</w:t>
      </w:r>
      <w:r w:rsidR="001C11A0">
        <w:rPr>
          <w:rStyle w:val="SubtleReference"/>
          <w:color w:val="auto"/>
        </w:rPr>
        <w:t>/</w:t>
      </w:r>
      <w:r w:rsidRPr="00422BD5">
        <w:rPr>
          <w:rStyle w:val="SubtleReference"/>
          <w:color w:val="auto"/>
        </w:rPr>
        <w:t>Assistant Director</w:t>
      </w:r>
    </w:p>
    <w:p w14:paraId="3F01F64C" w14:textId="65D0E998" w:rsidR="00D0074F" w:rsidRPr="006077C0" w:rsidRDefault="00D0074F" w:rsidP="00422BD5">
      <w:pPr>
        <w:spacing w:after="0" w:line="240" w:lineRule="auto"/>
        <w:jc w:val="center"/>
        <w:rPr>
          <w:rFonts w:ascii="Times New Roman" w:hAnsi="Times New Roman" w:cs="Times New Roman"/>
          <w:sz w:val="20"/>
        </w:rPr>
      </w:pPr>
      <w:r w:rsidRPr="006077C0">
        <w:rPr>
          <w:rFonts w:ascii="Times New Roman" w:hAnsi="Times New Roman" w:cs="Times New Roman"/>
          <w:sz w:val="20"/>
        </w:rPr>
        <w:t>(</w:t>
      </w:r>
      <w:r w:rsidRPr="00422BD5">
        <w:rPr>
          <w:rStyle w:val="SubtleReference"/>
          <w:color w:val="auto"/>
          <w:szCs w:val="18"/>
        </w:rPr>
        <w:t>Metallurgical Engineering</w:t>
      </w:r>
      <w:r w:rsidRPr="006077C0">
        <w:rPr>
          <w:rFonts w:ascii="Times New Roman" w:hAnsi="Times New Roman" w:cs="Times New Roman"/>
          <w:sz w:val="20"/>
        </w:rPr>
        <w:t>), BIS</w:t>
      </w:r>
    </w:p>
    <w:p w14:paraId="4ECE0231" w14:textId="77777777" w:rsidR="00401FF5" w:rsidRDefault="00401FF5" w:rsidP="00D463EC">
      <w:pPr>
        <w:jc w:val="center"/>
        <w:rPr>
          <w:rFonts w:ascii="Times New Roman" w:hAnsi="Times New Roman" w:cs="Times New Roman"/>
          <w:sz w:val="20"/>
        </w:rPr>
      </w:pPr>
    </w:p>
    <w:p w14:paraId="44EFF1E5" w14:textId="5FC62032" w:rsidR="000322FA" w:rsidRPr="009447D0" w:rsidRDefault="000322FA" w:rsidP="00D463EC">
      <w:pPr>
        <w:jc w:val="center"/>
        <w:rPr>
          <w:rFonts w:ascii="Times New Roman" w:hAnsi="Times New Roman" w:cs="Times New Roman"/>
          <w:sz w:val="20"/>
        </w:rPr>
      </w:pPr>
      <w:r w:rsidRPr="009447D0">
        <w:rPr>
          <w:rFonts w:ascii="Times New Roman" w:hAnsi="Times New Roman" w:cs="Times New Roman"/>
          <w:sz w:val="20"/>
        </w:rPr>
        <w:t>Ferroalloys Subcommittee involved in the Finalization-MTD 13:01</w:t>
      </w:r>
    </w:p>
    <w:tbl>
      <w:tblPr>
        <w:tblW w:w="9634" w:type="dxa"/>
        <w:tblLook w:val="04A0" w:firstRow="1" w:lastRow="0" w:firstColumn="1" w:lastColumn="0" w:noHBand="0" w:noVBand="1"/>
      </w:tblPr>
      <w:tblGrid>
        <w:gridCol w:w="5067"/>
        <w:gridCol w:w="4567"/>
      </w:tblGrid>
      <w:tr w:rsidR="000322FA" w:rsidRPr="009447D0" w14:paraId="37FB4CD1" w14:textId="77777777" w:rsidTr="00422BD5">
        <w:trPr>
          <w:trHeight w:val="300"/>
        </w:trPr>
        <w:tc>
          <w:tcPr>
            <w:tcW w:w="5067" w:type="dxa"/>
            <w:shd w:val="clear" w:color="auto" w:fill="auto"/>
            <w:hideMark/>
          </w:tcPr>
          <w:p w14:paraId="441FA513" w14:textId="77777777" w:rsidR="000322FA" w:rsidRPr="009447D0" w:rsidRDefault="000322FA" w:rsidP="00D463EC">
            <w:pPr>
              <w:spacing w:after="120" w:line="240" w:lineRule="auto"/>
              <w:jc w:val="center"/>
              <w:rPr>
                <w:rFonts w:ascii="Times New Roman" w:hAnsi="Times New Roman" w:cs="Times New Roman"/>
                <w:i/>
                <w:iCs/>
                <w:sz w:val="20"/>
                <w:lang w:val="en-IN"/>
              </w:rPr>
            </w:pPr>
            <w:r w:rsidRPr="009447D0">
              <w:rPr>
                <w:rFonts w:ascii="Times New Roman" w:hAnsi="Times New Roman" w:cs="Times New Roman"/>
                <w:i/>
                <w:iCs/>
                <w:sz w:val="20"/>
                <w:lang w:val="en-IN"/>
              </w:rPr>
              <w:t>Organization</w:t>
            </w:r>
          </w:p>
        </w:tc>
        <w:tc>
          <w:tcPr>
            <w:tcW w:w="4567" w:type="dxa"/>
            <w:shd w:val="clear" w:color="auto" w:fill="auto"/>
            <w:hideMark/>
          </w:tcPr>
          <w:p w14:paraId="0D0C9D4D" w14:textId="77777777" w:rsidR="000322FA" w:rsidRPr="009447D0" w:rsidRDefault="000322FA" w:rsidP="00D463EC">
            <w:pPr>
              <w:spacing w:after="120" w:line="240" w:lineRule="auto"/>
              <w:jc w:val="center"/>
              <w:rPr>
                <w:rFonts w:ascii="Times New Roman" w:hAnsi="Times New Roman" w:cs="Times New Roman"/>
                <w:i/>
                <w:iCs/>
                <w:sz w:val="20"/>
                <w:lang w:val="en-IN"/>
              </w:rPr>
            </w:pPr>
            <w:r w:rsidRPr="009447D0">
              <w:rPr>
                <w:rFonts w:ascii="Times New Roman" w:hAnsi="Times New Roman" w:cs="Times New Roman"/>
                <w:i/>
                <w:iCs/>
                <w:sz w:val="20"/>
                <w:lang w:val="en-IN"/>
              </w:rPr>
              <w:t>Representative(s)</w:t>
            </w:r>
          </w:p>
        </w:tc>
      </w:tr>
      <w:tr w:rsidR="000322FA" w:rsidRPr="009447D0" w14:paraId="4A3F1515" w14:textId="77777777" w:rsidTr="00422BD5">
        <w:trPr>
          <w:trHeight w:val="525"/>
        </w:trPr>
        <w:tc>
          <w:tcPr>
            <w:tcW w:w="5067" w:type="dxa"/>
            <w:shd w:val="clear" w:color="auto" w:fill="auto"/>
            <w:hideMark/>
          </w:tcPr>
          <w:p w14:paraId="3EBED075" w14:textId="5AE09179" w:rsidR="000322FA" w:rsidRPr="009447D0" w:rsidRDefault="000322FA" w:rsidP="00422BD5">
            <w:pPr>
              <w:spacing w:line="240" w:lineRule="auto"/>
              <w:jc w:val="both"/>
              <w:rPr>
                <w:rFonts w:ascii="Times New Roman" w:hAnsi="Times New Roman" w:cs="Times New Roman"/>
                <w:sz w:val="20"/>
                <w:lang w:val="en-IN"/>
              </w:rPr>
            </w:pPr>
            <w:r w:rsidRPr="009447D0">
              <w:rPr>
                <w:rFonts w:ascii="Times New Roman" w:hAnsi="Times New Roman" w:cs="Times New Roman"/>
                <w:sz w:val="20"/>
                <w:lang w:val="en-IN"/>
              </w:rPr>
              <w:t>Indira Gandhi Centre for Atomic Research</w:t>
            </w:r>
            <w:r w:rsidR="001D5BDB">
              <w:rPr>
                <w:rFonts w:ascii="Times New Roman" w:hAnsi="Times New Roman" w:cs="Times New Roman"/>
                <w:sz w:val="20"/>
                <w:lang w:val="en-IN"/>
              </w:rPr>
              <w:t xml:space="preserve">, </w:t>
            </w:r>
            <w:proofErr w:type="spellStart"/>
            <w:r w:rsidR="001D5BDB" w:rsidRPr="001D5BDB">
              <w:rPr>
                <w:rFonts w:ascii="Times New Roman" w:hAnsi="Times New Roman" w:cs="Times New Roman"/>
                <w:sz w:val="20"/>
                <w:lang w:val="en-IN"/>
              </w:rPr>
              <w:t>Kalpakkam</w:t>
            </w:r>
            <w:proofErr w:type="spellEnd"/>
          </w:p>
        </w:tc>
        <w:tc>
          <w:tcPr>
            <w:tcW w:w="4567" w:type="dxa"/>
            <w:shd w:val="clear" w:color="auto" w:fill="auto"/>
            <w:hideMark/>
          </w:tcPr>
          <w:p w14:paraId="394FECE0" w14:textId="77777777" w:rsidR="000322FA" w:rsidRPr="009447D0" w:rsidRDefault="000322FA" w:rsidP="00422BD5">
            <w:pPr>
              <w:spacing w:after="0" w:line="240" w:lineRule="auto"/>
              <w:jc w:val="both"/>
              <w:rPr>
                <w:rFonts w:ascii="Times New Roman" w:hAnsi="Times New Roman" w:cs="Times New Roman"/>
                <w:sz w:val="20"/>
                <w:lang w:val="en-IN"/>
              </w:rPr>
            </w:pPr>
            <w:proofErr w:type="spellStart"/>
            <w:r w:rsidRPr="009447D0">
              <w:rPr>
                <w:rStyle w:val="SubtleReference"/>
                <w:rFonts w:ascii="Times New Roman" w:hAnsi="Times New Roman" w:cs="Times New Roman"/>
                <w:color w:val="auto"/>
                <w:sz w:val="20"/>
                <w:szCs w:val="18"/>
              </w:rPr>
              <w:t>Dr</w:t>
            </w:r>
            <w:proofErr w:type="spellEnd"/>
            <w:r>
              <w:rPr>
                <w:rStyle w:val="SubtleReference"/>
                <w:rFonts w:ascii="Times New Roman" w:hAnsi="Times New Roman" w:cs="Times New Roman"/>
                <w:color w:val="auto"/>
                <w:sz w:val="20"/>
                <w:szCs w:val="18"/>
              </w:rPr>
              <w:t xml:space="preserve"> </w:t>
            </w:r>
            <w:r w:rsidRPr="009447D0">
              <w:rPr>
                <w:rStyle w:val="SubtleReference"/>
                <w:rFonts w:ascii="Times New Roman" w:hAnsi="Times New Roman" w:cs="Times New Roman"/>
                <w:color w:val="auto"/>
                <w:sz w:val="20"/>
                <w:szCs w:val="18"/>
              </w:rPr>
              <w:t xml:space="preserve">M. </w:t>
            </w:r>
            <w:proofErr w:type="spellStart"/>
            <w:r w:rsidRPr="009447D0">
              <w:rPr>
                <w:rStyle w:val="SubtleReference"/>
                <w:rFonts w:ascii="Times New Roman" w:hAnsi="Times New Roman" w:cs="Times New Roman"/>
                <w:color w:val="auto"/>
                <w:sz w:val="20"/>
                <w:szCs w:val="18"/>
              </w:rPr>
              <w:t>Vasudevan</w:t>
            </w:r>
            <w:proofErr w:type="spellEnd"/>
            <w:r w:rsidRPr="009447D0">
              <w:rPr>
                <w:rFonts w:ascii="Times New Roman" w:hAnsi="Times New Roman" w:cs="Times New Roman"/>
                <w:sz w:val="18"/>
                <w:szCs w:val="18"/>
                <w:lang w:val="en-IN"/>
              </w:rPr>
              <w:t xml:space="preserve"> </w:t>
            </w:r>
            <w:r w:rsidRPr="009447D0">
              <w:rPr>
                <w:rFonts w:ascii="Times New Roman" w:hAnsi="Times New Roman" w:cs="Times New Roman"/>
                <w:bCs/>
                <w:sz w:val="20"/>
                <w:lang w:val="en-IN"/>
              </w:rPr>
              <w:t>(</w:t>
            </w:r>
            <w:r w:rsidRPr="009447D0">
              <w:rPr>
                <w:rFonts w:ascii="Times New Roman" w:hAnsi="Times New Roman" w:cs="Times New Roman"/>
                <w:b/>
                <w:i/>
                <w:iCs/>
                <w:sz w:val="20"/>
                <w:lang w:val="en-IN"/>
              </w:rPr>
              <w:t>Convener</w:t>
            </w:r>
            <w:r w:rsidRPr="009447D0">
              <w:rPr>
                <w:rFonts w:ascii="Times New Roman" w:hAnsi="Times New Roman" w:cs="Times New Roman"/>
                <w:bCs/>
                <w:sz w:val="20"/>
                <w:lang w:val="en-IN"/>
              </w:rPr>
              <w:t>)</w:t>
            </w:r>
          </w:p>
        </w:tc>
      </w:tr>
      <w:tr w:rsidR="00EB5CA4" w:rsidRPr="009447D0" w14:paraId="1DE28AC9" w14:textId="77777777" w:rsidTr="00422BD5">
        <w:trPr>
          <w:trHeight w:val="300"/>
        </w:trPr>
        <w:tc>
          <w:tcPr>
            <w:tcW w:w="5067" w:type="dxa"/>
            <w:shd w:val="clear" w:color="auto" w:fill="auto"/>
          </w:tcPr>
          <w:p w14:paraId="69A0E335" w14:textId="6B3F3482" w:rsidR="00EB5CA4" w:rsidRPr="009447D0" w:rsidRDefault="00EB5CA4" w:rsidP="00422BD5">
            <w:pPr>
              <w:spacing w:line="240" w:lineRule="auto"/>
              <w:jc w:val="both"/>
              <w:rPr>
                <w:rFonts w:ascii="Times New Roman" w:hAnsi="Times New Roman" w:cs="Times New Roman"/>
                <w:sz w:val="20"/>
                <w:lang w:val="en-IN"/>
              </w:rPr>
            </w:pPr>
            <w:proofErr w:type="spellStart"/>
            <w:r w:rsidRPr="009447D0">
              <w:rPr>
                <w:rFonts w:ascii="Times New Roman" w:hAnsi="Times New Roman" w:cs="Times New Roman"/>
                <w:sz w:val="20"/>
                <w:lang w:val="en-IN"/>
              </w:rPr>
              <w:t>Bhabha</w:t>
            </w:r>
            <w:proofErr w:type="spellEnd"/>
            <w:r w:rsidRPr="009447D0">
              <w:rPr>
                <w:rFonts w:ascii="Times New Roman" w:hAnsi="Times New Roman" w:cs="Times New Roman"/>
                <w:sz w:val="20"/>
                <w:lang w:val="en-IN"/>
              </w:rPr>
              <w:t xml:space="preserve"> Atomic Research Centre, Mumbai</w:t>
            </w:r>
          </w:p>
        </w:tc>
        <w:tc>
          <w:tcPr>
            <w:tcW w:w="4567" w:type="dxa"/>
            <w:shd w:val="clear" w:color="auto" w:fill="auto"/>
          </w:tcPr>
          <w:p w14:paraId="5C3950ED" w14:textId="72CE5490" w:rsidR="00EB5CA4" w:rsidRPr="009447D0" w:rsidRDefault="00EB5CA4" w:rsidP="00422BD5">
            <w:pPr>
              <w:spacing w:after="0" w:line="240" w:lineRule="auto"/>
              <w:jc w:val="both"/>
              <w:rPr>
                <w:rStyle w:val="SubtleReference"/>
                <w:rFonts w:ascii="Times New Roman" w:hAnsi="Times New Roman" w:cs="Times New Roman"/>
                <w:color w:val="auto"/>
                <w:sz w:val="20"/>
                <w:szCs w:val="18"/>
              </w:rPr>
            </w:pPr>
            <w:proofErr w:type="spellStart"/>
            <w:r w:rsidRPr="009447D0">
              <w:rPr>
                <w:rStyle w:val="SubtleReference"/>
                <w:rFonts w:ascii="Times New Roman" w:hAnsi="Times New Roman" w:cs="Times New Roman"/>
                <w:color w:val="auto"/>
                <w:sz w:val="20"/>
                <w:szCs w:val="18"/>
              </w:rPr>
              <w:t>Dr</w:t>
            </w:r>
            <w:proofErr w:type="spellEnd"/>
            <w:r w:rsidRPr="009447D0">
              <w:rPr>
                <w:rStyle w:val="SubtleReference"/>
                <w:rFonts w:ascii="Times New Roman" w:hAnsi="Times New Roman" w:cs="Times New Roman"/>
                <w:color w:val="auto"/>
                <w:sz w:val="20"/>
                <w:szCs w:val="18"/>
              </w:rPr>
              <w:t xml:space="preserve"> </w:t>
            </w:r>
            <w:proofErr w:type="spellStart"/>
            <w:r w:rsidRPr="009447D0">
              <w:rPr>
                <w:rStyle w:val="SubtleReference"/>
                <w:rFonts w:ascii="Times New Roman" w:hAnsi="Times New Roman" w:cs="Times New Roman"/>
                <w:color w:val="auto"/>
                <w:sz w:val="20"/>
                <w:szCs w:val="18"/>
              </w:rPr>
              <w:t>Bikas</w:t>
            </w:r>
            <w:proofErr w:type="spellEnd"/>
            <w:r w:rsidRPr="009447D0">
              <w:rPr>
                <w:rStyle w:val="SubtleReference"/>
                <w:rFonts w:ascii="Times New Roman" w:hAnsi="Times New Roman" w:cs="Times New Roman"/>
                <w:color w:val="auto"/>
                <w:sz w:val="20"/>
                <w:szCs w:val="18"/>
              </w:rPr>
              <w:t xml:space="preserve"> Chandra </w:t>
            </w:r>
            <w:proofErr w:type="spellStart"/>
            <w:r w:rsidRPr="009447D0">
              <w:rPr>
                <w:rStyle w:val="SubtleReference"/>
                <w:rFonts w:ascii="Times New Roman" w:hAnsi="Times New Roman" w:cs="Times New Roman"/>
                <w:color w:val="auto"/>
                <w:sz w:val="20"/>
                <w:szCs w:val="18"/>
              </w:rPr>
              <w:t>Maji</w:t>
            </w:r>
            <w:proofErr w:type="spellEnd"/>
          </w:p>
        </w:tc>
      </w:tr>
      <w:tr w:rsidR="00EB5CA4" w:rsidRPr="009447D0" w14:paraId="683D26AD" w14:textId="77777777" w:rsidTr="00422BD5">
        <w:trPr>
          <w:trHeight w:val="467"/>
        </w:trPr>
        <w:tc>
          <w:tcPr>
            <w:tcW w:w="5067" w:type="dxa"/>
            <w:shd w:val="clear" w:color="auto" w:fill="auto"/>
          </w:tcPr>
          <w:p w14:paraId="711899F2" w14:textId="4988F635" w:rsidR="00EB5CA4" w:rsidRPr="009447D0" w:rsidRDefault="00EB5CA4" w:rsidP="00422BD5">
            <w:pPr>
              <w:spacing w:line="240" w:lineRule="auto"/>
              <w:ind w:left="340" w:hanging="340"/>
              <w:jc w:val="both"/>
              <w:rPr>
                <w:rFonts w:ascii="Times New Roman" w:hAnsi="Times New Roman" w:cs="Times New Roman"/>
                <w:sz w:val="20"/>
                <w:lang w:val="en-IN"/>
              </w:rPr>
            </w:pPr>
            <w:r w:rsidRPr="009447D0">
              <w:rPr>
                <w:rFonts w:ascii="Times New Roman" w:hAnsi="Times New Roman" w:cs="Times New Roman"/>
                <w:sz w:val="20"/>
                <w:lang w:val="en-IN"/>
              </w:rPr>
              <w:t>CSIR</w:t>
            </w:r>
            <w:r w:rsidR="005324EA">
              <w:rPr>
                <w:rFonts w:ascii="Times New Roman" w:hAnsi="Times New Roman" w:cs="Times New Roman"/>
                <w:sz w:val="20"/>
                <w:lang w:val="en-IN"/>
              </w:rPr>
              <w:t xml:space="preserve"> </w:t>
            </w:r>
            <w:r w:rsidRPr="009447D0">
              <w:rPr>
                <w:rFonts w:ascii="Times New Roman" w:hAnsi="Times New Roman" w:cs="Times New Roman"/>
                <w:sz w:val="20"/>
                <w:lang w:val="en-IN"/>
              </w:rPr>
              <w:t>-</w:t>
            </w:r>
            <w:r w:rsidR="005324EA">
              <w:rPr>
                <w:rFonts w:ascii="Times New Roman" w:hAnsi="Times New Roman" w:cs="Times New Roman"/>
                <w:sz w:val="20"/>
                <w:lang w:val="en-IN"/>
              </w:rPr>
              <w:t xml:space="preserve"> </w:t>
            </w:r>
            <w:r w:rsidRPr="009447D0">
              <w:rPr>
                <w:rFonts w:ascii="Times New Roman" w:hAnsi="Times New Roman" w:cs="Times New Roman"/>
                <w:sz w:val="20"/>
                <w:lang w:val="en-IN"/>
              </w:rPr>
              <w:t xml:space="preserve">Institute of </w:t>
            </w:r>
            <w:r>
              <w:rPr>
                <w:rFonts w:ascii="Times New Roman" w:hAnsi="Times New Roman" w:cs="Times New Roman"/>
                <w:sz w:val="20"/>
                <w:lang w:val="en-IN"/>
              </w:rPr>
              <w:t>Minerals &amp; Materials Technology</w:t>
            </w:r>
            <w:r w:rsidRPr="009447D0">
              <w:rPr>
                <w:rFonts w:ascii="Times New Roman" w:hAnsi="Times New Roman" w:cs="Times New Roman"/>
                <w:sz w:val="20"/>
                <w:lang w:val="en-IN"/>
              </w:rPr>
              <w:t>, Bhubaneswar</w:t>
            </w:r>
          </w:p>
        </w:tc>
        <w:tc>
          <w:tcPr>
            <w:tcW w:w="4567" w:type="dxa"/>
            <w:shd w:val="clear" w:color="auto" w:fill="auto"/>
          </w:tcPr>
          <w:p w14:paraId="398775E9" w14:textId="77777777" w:rsidR="00EB5CA4" w:rsidRPr="009447D0" w:rsidRDefault="00EB5CA4" w:rsidP="00D463EC">
            <w:pPr>
              <w:spacing w:after="0" w:line="240" w:lineRule="auto"/>
              <w:jc w:val="both"/>
              <w:rPr>
                <w:rStyle w:val="SubtleReference"/>
                <w:rFonts w:ascii="Times New Roman" w:hAnsi="Times New Roman" w:cs="Times New Roman"/>
                <w:color w:val="auto"/>
                <w:sz w:val="20"/>
                <w:szCs w:val="18"/>
              </w:rPr>
            </w:pPr>
            <w:proofErr w:type="spellStart"/>
            <w:r w:rsidRPr="009447D0">
              <w:rPr>
                <w:rStyle w:val="SubtleReference"/>
                <w:rFonts w:ascii="Times New Roman" w:hAnsi="Times New Roman" w:cs="Times New Roman"/>
                <w:color w:val="auto"/>
                <w:sz w:val="20"/>
                <w:szCs w:val="18"/>
              </w:rPr>
              <w:t>Dr</w:t>
            </w:r>
            <w:proofErr w:type="spellEnd"/>
            <w:r w:rsidRPr="009447D0">
              <w:rPr>
                <w:rStyle w:val="SubtleReference"/>
                <w:rFonts w:ascii="Times New Roman" w:hAnsi="Times New Roman" w:cs="Times New Roman"/>
                <w:color w:val="auto"/>
                <w:sz w:val="20"/>
                <w:szCs w:val="18"/>
              </w:rPr>
              <w:t xml:space="preserve"> Ashok </w:t>
            </w:r>
            <w:proofErr w:type="spellStart"/>
            <w:r w:rsidRPr="009447D0">
              <w:rPr>
                <w:rStyle w:val="SubtleReference"/>
                <w:rFonts w:ascii="Times New Roman" w:hAnsi="Times New Roman" w:cs="Times New Roman"/>
                <w:color w:val="auto"/>
                <w:sz w:val="20"/>
                <w:szCs w:val="18"/>
              </w:rPr>
              <w:t>Sahu</w:t>
            </w:r>
            <w:proofErr w:type="spellEnd"/>
          </w:p>
          <w:p w14:paraId="57D6D884" w14:textId="1A9E52CC" w:rsidR="00EB5CA4" w:rsidRPr="009447D0" w:rsidRDefault="00EB5CA4" w:rsidP="00422BD5">
            <w:pPr>
              <w:spacing w:after="0" w:line="240" w:lineRule="auto"/>
              <w:ind w:left="310"/>
              <w:jc w:val="both"/>
              <w:rPr>
                <w:rStyle w:val="SubtleReference"/>
                <w:rFonts w:ascii="Times New Roman" w:hAnsi="Times New Roman" w:cs="Times New Roman"/>
                <w:color w:val="auto"/>
                <w:sz w:val="20"/>
                <w:szCs w:val="18"/>
              </w:rPr>
            </w:pPr>
            <w:proofErr w:type="spellStart"/>
            <w:r w:rsidRPr="009447D0">
              <w:rPr>
                <w:rStyle w:val="SubtleReference"/>
                <w:rFonts w:ascii="Times New Roman" w:hAnsi="Times New Roman" w:cs="Times New Roman"/>
                <w:color w:val="auto"/>
                <w:sz w:val="20"/>
                <w:szCs w:val="18"/>
              </w:rPr>
              <w:t>Dr</w:t>
            </w:r>
            <w:proofErr w:type="spellEnd"/>
            <w:r w:rsidRPr="009447D0">
              <w:rPr>
                <w:rStyle w:val="SubtleReference"/>
                <w:rFonts w:ascii="Times New Roman" w:hAnsi="Times New Roman" w:cs="Times New Roman"/>
                <w:color w:val="auto"/>
                <w:sz w:val="20"/>
                <w:szCs w:val="18"/>
              </w:rPr>
              <w:t xml:space="preserve"> S. P. Das</w:t>
            </w:r>
            <w:r w:rsidR="00401FF5">
              <w:rPr>
                <w:rStyle w:val="SubtleReference"/>
                <w:rFonts w:ascii="Times New Roman" w:hAnsi="Times New Roman" w:cs="Times New Roman"/>
                <w:color w:val="auto"/>
                <w:sz w:val="20"/>
                <w:szCs w:val="18"/>
              </w:rPr>
              <w:t xml:space="preserve"> </w:t>
            </w:r>
            <w:r w:rsidR="00401FF5" w:rsidRPr="009447D0">
              <w:rPr>
                <w:rStyle w:val="SubtleReference"/>
                <w:rFonts w:ascii="Times New Roman" w:hAnsi="Times New Roman" w:cs="Times New Roman"/>
                <w:color w:val="auto"/>
                <w:sz w:val="20"/>
                <w:szCs w:val="18"/>
              </w:rPr>
              <w:t>(</w:t>
            </w:r>
            <w:r w:rsidR="00401FF5" w:rsidRPr="009447D0">
              <w:rPr>
                <w:rFonts w:ascii="Times New Roman" w:hAnsi="Times New Roman" w:cs="Times New Roman"/>
                <w:i/>
                <w:iCs/>
                <w:sz w:val="20"/>
              </w:rPr>
              <w:t>Alternate</w:t>
            </w:r>
            <w:r w:rsidR="00401FF5" w:rsidRPr="009447D0">
              <w:rPr>
                <w:rStyle w:val="SubtleReference"/>
                <w:rFonts w:ascii="Times New Roman" w:hAnsi="Times New Roman" w:cs="Times New Roman"/>
                <w:color w:val="auto"/>
                <w:sz w:val="20"/>
                <w:szCs w:val="18"/>
              </w:rPr>
              <w:t>)</w:t>
            </w:r>
          </w:p>
        </w:tc>
      </w:tr>
      <w:tr w:rsidR="00EB5CA4" w:rsidRPr="009447D0" w14:paraId="6CEA5CDD" w14:textId="77777777" w:rsidTr="00422BD5">
        <w:trPr>
          <w:trHeight w:val="300"/>
        </w:trPr>
        <w:tc>
          <w:tcPr>
            <w:tcW w:w="5067" w:type="dxa"/>
            <w:shd w:val="clear" w:color="auto" w:fill="auto"/>
          </w:tcPr>
          <w:p w14:paraId="30120A03" w14:textId="69D9470E" w:rsidR="00EB5CA4" w:rsidRDefault="00EB5CA4" w:rsidP="00422BD5">
            <w:pPr>
              <w:spacing w:line="240" w:lineRule="auto"/>
              <w:jc w:val="both"/>
              <w:rPr>
                <w:rFonts w:ascii="Times New Roman" w:eastAsia="Times New Roman" w:hAnsi="Times New Roman" w:cs="Times New Roman"/>
                <w:sz w:val="20"/>
                <w:lang w:val="en-IN"/>
              </w:rPr>
            </w:pPr>
            <w:r>
              <w:rPr>
                <w:rFonts w:ascii="Times New Roman" w:eastAsia="Times New Roman" w:hAnsi="Times New Roman" w:cs="Times New Roman"/>
                <w:sz w:val="20"/>
                <w:lang w:val="en-IN"/>
              </w:rPr>
              <w:t>CSIR</w:t>
            </w:r>
            <w:r w:rsidR="005324EA">
              <w:rPr>
                <w:rFonts w:ascii="Times New Roman" w:eastAsia="Times New Roman" w:hAnsi="Times New Roman" w:cs="Times New Roman"/>
                <w:sz w:val="20"/>
                <w:lang w:val="en-IN"/>
              </w:rPr>
              <w:t xml:space="preserve"> </w:t>
            </w:r>
            <w:r>
              <w:rPr>
                <w:rFonts w:ascii="Times New Roman" w:eastAsia="Times New Roman" w:hAnsi="Times New Roman" w:cs="Times New Roman"/>
                <w:sz w:val="20"/>
                <w:lang w:val="en-IN"/>
              </w:rPr>
              <w:t>-</w:t>
            </w:r>
            <w:r w:rsidR="005324EA">
              <w:rPr>
                <w:rFonts w:ascii="Times New Roman" w:eastAsia="Times New Roman" w:hAnsi="Times New Roman" w:cs="Times New Roman"/>
                <w:sz w:val="20"/>
                <w:lang w:val="en-IN"/>
              </w:rPr>
              <w:t xml:space="preserve"> </w:t>
            </w:r>
            <w:r w:rsidRPr="009447D0">
              <w:rPr>
                <w:rFonts w:ascii="Times New Roman" w:eastAsia="Times New Roman" w:hAnsi="Times New Roman" w:cs="Times New Roman"/>
                <w:sz w:val="20"/>
                <w:lang w:val="en-IN"/>
              </w:rPr>
              <w:t>National Metallurgical Laboratory, Jamshedpur</w:t>
            </w:r>
          </w:p>
        </w:tc>
        <w:tc>
          <w:tcPr>
            <w:tcW w:w="4567" w:type="dxa"/>
            <w:shd w:val="clear" w:color="auto" w:fill="auto"/>
          </w:tcPr>
          <w:p w14:paraId="7C2B993C" w14:textId="77777777" w:rsidR="00EB5CA4" w:rsidRPr="009447D0" w:rsidRDefault="00EB5CA4" w:rsidP="00D463EC">
            <w:pPr>
              <w:spacing w:after="0" w:line="240" w:lineRule="auto"/>
              <w:jc w:val="both"/>
              <w:rPr>
                <w:rStyle w:val="SubtleReference"/>
                <w:rFonts w:ascii="Times New Roman" w:hAnsi="Times New Roman" w:cs="Times New Roman"/>
                <w:color w:val="auto"/>
                <w:sz w:val="20"/>
                <w:szCs w:val="18"/>
              </w:rPr>
            </w:pPr>
            <w:proofErr w:type="spellStart"/>
            <w:r w:rsidRPr="009447D0">
              <w:rPr>
                <w:rStyle w:val="SubtleReference"/>
                <w:rFonts w:ascii="Times New Roman" w:hAnsi="Times New Roman" w:cs="Times New Roman"/>
                <w:color w:val="auto"/>
                <w:sz w:val="20"/>
                <w:szCs w:val="18"/>
              </w:rPr>
              <w:t>Dr</w:t>
            </w:r>
            <w:proofErr w:type="spellEnd"/>
            <w:r w:rsidRPr="009447D0">
              <w:rPr>
                <w:rStyle w:val="SubtleReference"/>
                <w:rFonts w:ascii="Times New Roman" w:hAnsi="Times New Roman" w:cs="Times New Roman"/>
                <w:color w:val="auto"/>
                <w:sz w:val="20"/>
                <w:szCs w:val="18"/>
              </w:rPr>
              <w:t xml:space="preserve"> Sanjay Agarwal</w:t>
            </w:r>
          </w:p>
          <w:p w14:paraId="3F16E8B6" w14:textId="60C5F310" w:rsidR="00EB5CA4" w:rsidRPr="009447D0" w:rsidRDefault="00EB5CA4" w:rsidP="00422BD5">
            <w:pPr>
              <w:spacing w:line="240" w:lineRule="auto"/>
              <w:ind w:left="310"/>
              <w:jc w:val="both"/>
              <w:rPr>
                <w:rStyle w:val="SubtleReference"/>
                <w:rFonts w:ascii="Times New Roman" w:hAnsi="Times New Roman" w:cs="Times New Roman"/>
                <w:color w:val="auto"/>
                <w:sz w:val="20"/>
                <w:szCs w:val="18"/>
              </w:rPr>
            </w:pPr>
            <w:proofErr w:type="spellStart"/>
            <w:r w:rsidRPr="009447D0">
              <w:rPr>
                <w:rStyle w:val="SubtleReference"/>
                <w:rFonts w:ascii="Times New Roman" w:hAnsi="Times New Roman" w:cs="Times New Roman"/>
                <w:color w:val="auto"/>
                <w:sz w:val="20"/>
                <w:szCs w:val="18"/>
              </w:rPr>
              <w:t>Dr</w:t>
            </w:r>
            <w:proofErr w:type="spellEnd"/>
            <w:r w:rsidRPr="009447D0">
              <w:rPr>
                <w:rStyle w:val="SubtleReference"/>
                <w:rFonts w:ascii="Times New Roman" w:hAnsi="Times New Roman" w:cs="Times New Roman"/>
                <w:color w:val="auto"/>
                <w:sz w:val="20"/>
                <w:szCs w:val="18"/>
              </w:rPr>
              <w:t xml:space="preserve"> </w:t>
            </w:r>
            <w:proofErr w:type="spellStart"/>
            <w:r w:rsidRPr="009447D0">
              <w:rPr>
                <w:rStyle w:val="SubtleReference"/>
                <w:rFonts w:ascii="Times New Roman" w:hAnsi="Times New Roman" w:cs="Times New Roman"/>
                <w:color w:val="auto"/>
                <w:sz w:val="20"/>
                <w:szCs w:val="18"/>
              </w:rPr>
              <w:t>Dayanand</w:t>
            </w:r>
            <w:proofErr w:type="spellEnd"/>
            <w:r w:rsidRPr="009447D0">
              <w:rPr>
                <w:rStyle w:val="SubtleReference"/>
                <w:rFonts w:ascii="Times New Roman" w:hAnsi="Times New Roman" w:cs="Times New Roman"/>
                <w:color w:val="auto"/>
                <w:sz w:val="20"/>
                <w:szCs w:val="18"/>
              </w:rPr>
              <w:t xml:space="preserve"> </w:t>
            </w:r>
            <w:proofErr w:type="spellStart"/>
            <w:r w:rsidRPr="009447D0">
              <w:rPr>
                <w:rStyle w:val="SubtleReference"/>
                <w:rFonts w:ascii="Times New Roman" w:hAnsi="Times New Roman" w:cs="Times New Roman"/>
                <w:color w:val="auto"/>
                <w:sz w:val="20"/>
                <w:szCs w:val="18"/>
              </w:rPr>
              <w:t>Paswan</w:t>
            </w:r>
            <w:proofErr w:type="spellEnd"/>
            <w:r w:rsidRPr="009447D0">
              <w:rPr>
                <w:rStyle w:val="SubtleReference"/>
                <w:rFonts w:ascii="Times New Roman" w:hAnsi="Times New Roman" w:cs="Times New Roman"/>
                <w:color w:val="auto"/>
                <w:sz w:val="20"/>
                <w:szCs w:val="18"/>
              </w:rPr>
              <w:t xml:space="preserve"> (</w:t>
            </w:r>
            <w:r w:rsidRPr="009447D0">
              <w:rPr>
                <w:rFonts w:ascii="Times New Roman" w:hAnsi="Times New Roman" w:cs="Times New Roman"/>
                <w:i/>
                <w:iCs/>
                <w:sz w:val="20"/>
              </w:rPr>
              <w:t>Alternate</w:t>
            </w:r>
            <w:r w:rsidRPr="009447D0">
              <w:rPr>
                <w:rStyle w:val="SubtleReference"/>
                <w:rFonts w:ascii="Times New Roman" w:hAnsi="Times New Roman" w:cs="Times New Roman"/>
                <w:color w:val="auto"/>
                <w:sz w:val="20"/>
                <w:szCs w:val="18"/>
              </w:rPr>
              <w:t>)</w:t>
            </w:r>
          </w:p>
        </w:tc>
      </w:tr>
      <w:tr w:rsidR="00EB5CA4" w:rsidRPr="009447D0" w14:paraId="411ADC2D" w14:textId="77777777" w:rsidTr="00422BD5">
        <w:trPr>
          <w:trHeight w:val="300"/>
        </w:trPr>
        <w:tc>
          <w:tcPr>
            <w:tcW w:w="5067" w:type="dxa"/>
            <w:shd w:val="clear" w:color="auto" w:fill="auto"/>
          </w:tcPr>
          <w:p w14:paraId="46194459" w14:textId="5862F15D" w:rsidR="00EB5CA4" w:rsidRPr="009447D0" w:rsidRDefault="00EB5CA4" w:rsidP="00422BD5">
            <w:pPr>
              <w:spacing w:line="240" w:lineRule="auto"/>
              <w:jc w:val="both"/>
              <w:rPr>
                <w:rFonts w:ascii="Times New Roman" w:hAnsi="Times New Roman" w:cs="Times New Roman"/>
                <w:sz w:val="20"/>
                <w:lang w:val="en-IN"/>
              </w:rPr>
            </w:pPr>
            <w:r w:rsidRPr="009447D0">
              <w:rPr>
                <w:rFonts w:ascii="Times New Roman" w:hAnsi="Times New Roman" w:cs="Times New Roman"/>
                <w:sz w:val="20"/>
                <w:lang w:val="en-IN"/>
              </w:rPr>
              <w:t>Essar Steel India Limited, Mumbai</w:t>
            </w:r>
          </w:p>
        </w:tc>
        <w:tc>
          <w:tcPr>
            <w:tcW w:w="4567" w:type="dxa"/>
            <w:shd w:val="clear" w:color="auto" w:fill="auto"/>
          </w:tcPr>
          <w:p w14:paraId="66D26E4D" w14:textId="0FCD555B" w:rsidR="00EB5CA4" w:rsidRPr="009447D0" w:rsidRDefault="00EB5CA4" w:rsidP="00D463EC">
            <w:pPr>
              <w:spacing w:after="0" w:line="240" w:lineRule="auto"/>
              <w:jc w:val="both"/>
              <w:rPr>
                <w:rStyle w:val="SubtleReference"/>
                <w:rFonts w:ascii="Times New Roman" w:hAnsi="Times New Roman" w:cs="Times New Roman"/>
                <w:color w:val="auto"/>
                <w:sz w:val="20"/>
                <w:szCs w:val="18"/>
              </w:rPr>
            </w:pPr>
            <w:r w:rsidRPr="009447D0">
              <w:rPr>
                <w:rStyle w:val="SubtleReference"/>
                <w:rFonts w:ascii="Times New Roman" w:hAnsi="Times New Roman" w:cs="Times New Roman"/>
                <w:color w:val="auto"/>
                <w:sz w:val="20"/>
                <w:szCs w:val="18"/>
              </w:rPr>
              <w:t>Shri J.</w:t>
            </w:r>
            <w:r w:rsidR="00401FF5">
              <w:rPr>
                <w:rStyle w:val="SubtleReference"/>
                <w:rFonts w:ascii="Times New Roman" w:hAnsi="Times New Roman" w:cs="Times New Roman"/>
                <w:color w:val="auto"/>
                <w:sz w:val="20"/>
                <w:szCs w:val="18"/>
              </w:rPr>
              <w:t xml:space="preserve"> </w:t>
            </w:r>
            <w:proofErr w:type="spellStart"/>
            <w:r w:rsidRPr="009447D0">
              <w:rPr>
                <w:rStyle w:val="SubtleReference"/>
                <w:rFonts w:ascii="Times New Roman" w:hAnsi="Times New Roman" w:cs="Times New Roman"/>
                <w:color w:val="auto"/>
                <w:sz w:val="20"/>
                <w:szCs w:val="18"/>
              </w:rPr>
              <w:t>Makvana</w:t>
            </w:r>
            <w:proofErr w:type="spellEnd"/>
          </w:p>
          <w:p w14:paraId="525FD27D" w14:textId="250A945E" w:rsidR="00EB5CA4" w:rsidRPr="009447D0" w:rsidRDefault="00EB5CA4" w:rsidP="00422BD5">
            <w:pPr>
              <w:spacing w:line="240" w:lineRule="auto"/>
              <w:ind w:left="310"/>
              <w:jc w:val="both"/>
              <w:rPr>
                <w:rStyle w:val="SubtleReference"/>
                <w:rFonts w:ascii="Times New Roman" w:hAnsi="Times New Roman" w:cs="Times New Roman"/>
                <w:color w:val="auto"/>
                <w:sz w:val="20"/>
                <w:szCs w:val="18"/>
              </w:rPr>
            </w:pPr>
            <w:r>
              <w:rPr>
                <w:rStyle w:val="SubtleReference"/>
                <w:rFonts w:ascii="Times New Roman" w:hAnsi="Times New Roman" w:cs="Times New Roman"/>
                <w:color w:val="auto"/>
                <w:sz w:val="20"/>
                <w:szCs w:val="18"/>
              </w:rPr>
              <w:t xml:space="preserve">Shri </w:t>
            </w:r>
            <w:proofErr w:type="spellStart"/>
            <w:r w:rsidRPr="009447D0">
              <w:rPr>
                <w:rStyle w:val="SubtleReference"/>
                <w:rFonts w:ascii="Times New Roman" w:hAnsi="Times New Roman" w:cs="Times New Roman"/>
                <w:color w:val="auto"/>
                <w:sz w:val="20"/>
                <w:szCs w:val="18"/>
              </w:rPr>
              <w:t>Manoj</w:t>
            </w:r>
            <w:proofErr w:type="spellEnd"/>
            <w:r w:rsidRPr="009447D0">
              <w:rPr>
                <w:rStyle w:val="SubtleReference"/>
                <w:rFonts w:ascii="Times New Roman" w:hAnsi="Times New Roman" w:cs="Times New Roman"/>
                <w:color w:val="auto"/>
                <w:sz w:val="20"/>
                <w:szCs w:val="18"/>
              </w:rPr>
              <w:t xml:space="preserve"> </w:t>
            </w:r>
            <w:proofErr w:type="spellStart"/>
            <w:r w:rsidRPr="009447D0">
              <w:rPr>
                <w:rStyle w:val="SubtleReference"/>
                <w:rFonts w:ascii="Times New Roman" w:hAnsi="Times New Roman" w:cs="Times New Roman"/>
                <w:color w:val="auto"/>
                <w:sz w:val="20"/>
                <w:szCs w:val="18"/>
              </w:rPr>
              <w:t>Swamy</w:t>
            </w:r>
            <w:proofErr w:type="spellEnd"/>
            <w:r w:rsidR="00401FF5">
              <w:rPr>
                <w:rStyle w:val="SubtleReference"/>
                <w:rFonts w:ascii="Times New Roman" w:hAnsi="Times New Roman" w:cs="Times New Roman"/>
                <w:color w:val="auto"/>
                <w:sz w:val="20"/>
                <w:szCs w:val="18"/>
              </w:rPr>
              <w:t xml:space="preserve"> </w:t>
            </w:r>
            <w:r w:rsidR="00401FF5" w:rsidRPr="009447D0">
              <w:rPr>
                <w:rStyle w:val="SubtleReference"/>
                <w:rFonts w:ascii="Times New Roman" w:hAnsi="Times New Roman" w:cs="Times New Roman"/>
                <w:color w:val="auto"/>
                <w:sz w:val="20"/>
                <w:szCs w:val="18"/>
              </w:rPr>
              <w:t>(</w:t>
            </w:r>
            <w:r w:rsidR="00401FF5" w:rsidRPr="009447D0">
              <w:rPr>
                <w:rFonts w:ascii="Times New Roman" w:hAnsi="Times New Roman" w:cs="Times New Roman"/>
                <w:i/>
                <w:iCs/>
                <w:sz w:val="20"/>
              </w:rPr>
              <w:t>Alternate</w:t>
            </w:r>
            <w:r w:rsidR="00401FF5" w:rsidRPr="009447D0">
              <w:rPr>
                <w:rStyle w:val="SubtleReference"/>
                <w:rFonts w:ascii="Times New Roman" w:hAnsi="Times New Roman" w:cs="Times New Roman"/>
                <w:color w:val="auto"/>
                <w:sz w:val="20"/>
                <w:szCs w:val="18"/>
              </w:rPr>
              <w:t>)</w:t>
            </w:r>
          </w:p>
        </w:tc>
      </w:tr>
      <w:tr w:rsidR="00EB5CA4" w:rsidRPr="009447D0" w14:paraId="66C4E13F" w14:textId="77777777" w:rsidTr="00422BD5">
        <w:trPr>
          <w:trHeight w:val="300"/>
        </w:trPr>
        <w:tc>
          <w:tcPr>
            <w:tcW w:w="5067" w:type="dxa"/>
            <w:shd w:val="clear" w:color="auto" w:fill="auto"/>
          </w:tcPr>
          <w:p w14:paraId="205A2170" w14:textId="0911E70C" w:rsidR="00EB5CA4" w:rsidRDefault="00EB5CA4" w:rsidP="00422BD5">
            <w:pPr>
              <w:spacing w:line="240" w:lineRule="auto"/>
              <w:jc w:val="both"/>
              <w:rPr>
                <w:rFonts w:ascii="Times New Roman" w:eastAsia="Times New Roman" w:hAnsi="Times New Roman" w:cs="Times New Roman"/>
                <w:sz w:val="20"/>
                <w:lang w:val="en-IN"/>
              </w:rPr>
            </w:pPr>
            <w:proofErr w:type="spellStart"/>
            <w:r w:rsidRPr="009447D0">
              <w:rPr>
                <w:rFonts w:ascii="Times New Roman" w:hAnsi="Times New Roman" w:cs="Times New Roman"/>
                <w:sz w:val="20"/>
                <w:lang w:val="en-IN"/>
              </w:rPr>
              <w:t>Facor</w:t>
            </w:r>
            <w:proofErr w:type="spellEnd"/>
            <w:r w:rsidRPr="009447D0">
              <w:rPr>
                <w:rFonts w:ascii="Times New Roman" w:hAnsi="Times New Roman" w:cs="Times New Roman"/>
                <w:sz w:val="20"/>
                <w:lang w:val="en-IN"/>
              </w:rPr>
              <w:t xml:space="preserve"> Alloys Limited, </w:t>
            </w:r>
            <w:proofErr w:type="spellStart"/>
            <w:r w:rsidRPr="009447D0">
              <w:rPr>
                <w:rFonts w:ascii="Times New Roman" w:hAnsi="Times New Roman" w:cs="Times New Roman"/>
                <w:sz w:val="20"/>
                <w:lang w:val="en-IN"/>
              </w:rPr>
              <w:t>Vizianagaram</w:t>
            </w:r>
            <w:proofErr w:type="spellEnd"/>
          </w:p>
        </w:tc>
        <w:tc>
          <w:tcPr>
            <w:tcW w:w="4567" w:type="dxa"/>
            <w:shd w:val="clear" w:color="auto" w:fill="auto"/>
          </w:tcPr>
          <w:p w14:paraId="0ED975DA" w14:textId="549268DA" w:rsidR="00EB5CA4" w:rsidRPr="009447D0" w:rsidRDefault="00EB5CA4" w:rsidP="00D463EC">
            <w:pPr>
              <w:spacing w:after="0" w:line="240" w:lineRule="auto"/>
              <w:jc w:val="both"/>
              <w:rPr>
                <w:rStyle w:val="SubtleReference"/>
                <w:rFonts w:ascii="Times New Roman" w:hAnsi="Times New Roman" w:cs="Times New Roman"/>
                <w:color w:val="auto"/>
                <w:sz w:val="20"/>
                <w:szCs w:val="18"/>
              </w:rPr>
            </w:pPr>
            <w:r w:rsidRPr="009447D0">
              <w:rPr>
                <w:rStyle w:val="SubtleReference"/>
                <w:rFonts w:ascii="Times New Roman" w:hAnsi="Times New Roman" w:cs="Times New Roman"/>
                <w:color w:val="auto"/>
                <w:sz w:val="20"/>
                <w:szCs w:val="18"/>
              </w:rPr>
              <w:t>Shri N.</w:t>
            </w:r>
            <w:r w:rsidR="00401FF5">
              <w:rPr>
                <w:rStyle w:val="SubtleReference"/>
                <w:rFonts w:ascii="Times New Roman" w:hAnsi="Times New Roman" w:cs="Times New Roman"/>
                <w:color w:val="auto"/>
                <w:sz w:val="20"/>
                <w:szCs w:val="18"/>
              </w:rPr>
              <w:t xml:space="preserve"> </w:t>
            </w:r>
            <w:r w:rsidRPr="009447D0">
              <w:rPr>
                <w:rStyle w:val="SubtleReference"/>
                <w:rFonts w:ascii="Times New Roman" w:hAnsi="Times New Roman" w:cs="Times New Roman"/>
                <w:color w:val="auto"/>
                <w:sz w:val="20"/>
                <w:szCs w:val="18"/>
              </w:rPr>
              <w:t>S.</w:t>
            </w:r>
            <w:r w:rsidR="00401FF5">
              <w:rPr>
                <w:rStyle w:val="SubtleReference"/>
                <w:rFonts w:ascii="Times New Roman" w:hAnsi="Times New Roman" w:cs="Times New Roman"/>
                <w:color w:val="auto"/>
                <w:sz w:val="20"/>
                <w:szCs w:val="18"/>
              </w:rPr>
              <w:t xml:space="preserve"> </w:t>
            </w:r>
            <w:r w:rsidRPr="009447D0">
              <w:rPr>
                <w:rStyle w:val="SubtleReference"/>
                <w:rFonts w:ascii="Times New Roman" w:hAnsi="Times New Roman" w:cs="Times New Roman"/>
                <w:color w:val="auto"/>
                <w:sz w:val="20"/>
                <w:szCs w:val="18"/>
              </w:rPr>
              <w:t xml:space="preserve">S. </w:t>
            </w:r>
            <w:r w:rsidR="00401FF5" w:rsidRPr="009447D0">
              <w:rPr>
                <w:rStyle w:val="SubtleReference"/>
                <w:rFonts w:ascii="Times New Roman" w:hAnsi="Times New Roman" w:cs="Times New Roman"/>
                <w:color w:val="auto"/>
                <w:sz w:val="20"/>
                <w:szCs w:val="18"/>
              </w:rPr>
              <w:t>Rama Rao</w:t>
            </w:r>
          </w:p>
          <w:p w14:paraId="3CC182D4" w14:textId="21EA8EAD" w:rsidR="00EB5CA4" w:rsidRPr="009447D0" w:rsidRDefault="00EB5CA4" w:rsidP="00422BD5">
            <w:pPr>
              <w:spacing w:line="240" w:lineRule="auto"/>
              <w:ind w:left="310"/>
              <w:jc w:val="both"/>
              <w:rPr>
                <w:rStyle w:val="SubtleReference"/>
                <w:rFonts w:ascii="Times New Roman" w:hAnsi="Times New Roman" w:cs="Times New Roman"/>
                <w:color w:val="auto"/>
                <w:sz w:val="20"/>
                <w:szCs w:val="18"/>
              </w:rPr>
            </w:pPr>
            <w:r w:rsidRPr="009447D0">
              <w:rPr>
                <w:rStyle w:val="SubtleReference"/>
                <w:rFonts w:ascii="Times New Roman" w:hAnsi="Times New Roman" w:cs="Times New Roman"/>
                <w:color w:val="auto"/>
                <w:sz w:val="20"/>
                <w:szCs w:val="18"/>
              </w:rPr>
              <w:t xml:space="preserve">Shri </w:t>
            </w:r>
            <w:proofErr w:type="spellStart"/>
            <w:r w:rsidR="00401FF5" w:rsidRPr="009447D0">
              <w:rPr>
                <w:rStyle w:val="SubtleReference"/>
                <w:rFonts w:ascii="Times New Roman" w:hAnsi="Times New Roman" w:cs="Times New Roman"/>
                <w:color w:val="auto"/>
                <w:sz w:val="20"/>
                <w:szCs w:val="18"/>
              </w:rPr>
              <w:t>R.Bhaskara</w:t>
            </w:r>
            <w:proofErr w:type="spellEnd"/>
            <w:r w:rsidR="00401FF5" w:rsidRPr="009447D0">
              <w:rPr>
                <w:rStyle w:val="SubtleReference"/>
                <w:rFonts w:ascii="Times New Roman" w:hAnsi="Times New Roman" w:cs="Times New Roman"/>
                <w:color w:val="auto"/>
                <w:sz w:val="20"/>
                <w:szCs w:val="18"/>
              </w:rPr>
              <w:t xml:space="preserve"> Rao </w:t>
            </w:r>
            <w:r w:rsidRPr="009447D0">
              <w:rPr>
                <w:rStyle w:val="SubtleReference"/>
                <w:rFonts w:ascii="Times New Roman" w:hAnsi="Times New Roman" w:cs="Times New Roman"/>
                <w:color w:val="auto"/>
                <w:sz w:val="20"/>
                <w:szCs w:val="18"/>
              </w:rPr>
              <w:t>(</w:t>
            </w:r>
            <w:r w:rsidRPr="009447D0">
              <w:rPr>
                <w:rFonts w:ascii="Times New Roman" w:hAnsi="Times New Roman" w:cs="Times New Roman"/>
                <w:i/>
                <w:iCs/>
                <w:sz w:val="20"/>
              </w:rPr>
              <w:t>Alternate</w:t>
            </w:r>
            <w:r w:rsidRPr="009447D0">
              <w:rPr>
                <w:rStyle w:val="SubtleReference"/>
                <w:rFonts w:ascii="Times New Roman" w:hAnsi="Times New Roman" w:cs="Times New Roman"/>
                <w:color w:val="auto"/>
                <w:sz w:val="20"/>
                <w:szCs w:val="18"/>
              </w:rPr>
              <w:t>)</w:t>
            </w:r>
          </w:p>
        </w:tc>
      </w:tr>
      <w:tr w:rsidR="00EB5CA4" w:rsidRPr="009447D0" w14:paraId="514B1A70" w14:textId="77777777" w:rsidTr="00422BD5">
        <w:trPr>
          <w:trHeight w:val="300"/>
        </w:trPr>
        <w:tc>
          <w:tcPr>
            <w:tcW w:w="5067" w:type="dxa"/>
            <w:shd w:val="clear" w:color="auto" w:fill="auto"/>
          </w:tcPr>
          <w:p w14:paraId="4D457085" w14:textId="3ADC6B54" w:rsidR="00EB5CA4" w:rsidRPr="009447D0" w:rsidRDefault="00EB5CA4" w:rsidP="00422BD5">
            <w:pPr>
              <w:spacing w:line="240" w:lineRule="auto"/>
              <w:jc w:val="both"/>
              <w:rPr>
                <w:rFonts w:ascii="Times New Roman" w:hAnsi="Times New Roman" w:cs="Times New Roman"/>
                <w:sz w:val="20"/>
                <w:lang w:val="en-IN"/>
              </w:rPr>
            </w:pPr>
            <w:r w:rsidRPr="009447D0">
              <w:rPr>
                <w:rFonts w:ascii="Times New Roman" w:hAnsi="Times New Roman" w:cs="Times New Roman"/>
                <w:sz w:val="20"/>
                <w:lang w:val="en-IN"/>
              </w:rPr>
              <w:t>Indian Ferro Alloy Producers Association</w:t>
            </w:r>
            <w:r>
              <w:rPr>
                <w:rFonts w:ascii="Times New Roman" w:hAnsi="Times New Roman" w:cs="Times New Roman"/>
                <w:sz w:val="20"/>
                <w:lang w:val="en-IN"/>
              </w:rPr>
              <w:t xml:space="preserve">, </w:t>
            </w:r>
            <w:r w:rsidRPr="001D5BDB">
              <w:rPr>
                <w:rFonts w:ascii="Times New Roman" w:hAnsi="Times New Roman" w:cs="Times New Roman"/>
                <w:sz w:val="20"/>
                <w:lang w:val="en-IN"/>
              </w:rPr>
              <w:t>Mumba</w:t>
            </w:r>
            <w:r>
              <w:rPr>
                <w:rFonts w:ascii="Times New Roman" w:hAnsi="Times New Roman" w:cs="Times New Roman"/>
                <w:sz w:val="20"/>
                <w:lang w:val="en-IN"/>
              </w:rPr>
              <w:t>i</w:t>
            </w:r>
          </w:p>
        </w:tc>
        <w:tc>
          <w:tcPr>
            <w:tcW w:w="4567" w:type="dxa"/>
            <w:shd w:val="clear" w:color="auto" w:fill="auto"/>
          </w:tcPr>
          <w:p w14:paraId="7BFA6D96" w14:textId="350E3DAC" w:rsidR="00EB5CA4" w:rsidRPr="009447D0" w:rsidRDefault="00EB5CA4" w:rsidP="00D463EC">
            <w:pPr>
              <w:spacing w:after="0" w:line="240" w:lineRule="auto"/>
              <w:jc w:val="both"/>
              <w:rPr>
                <w:rStyle w:val="SubtleReference"/>
                <w:rFonts w:ascii="Times New Roman" w:hAnsi="Times New Roman" w:cs="Times New Roman"/>
                <w:color w:val="auto"/>
                <w:sz w:val="20"/>
                <w:szCs w:val="18"/>
              </w:rPr>
            </w:pPr>
            <w:r w:rsidRPr="009447D0">
              <w:rPr>
                <w:rStyle w:val="SubtleReference"/>
                <w:rFonts w:ascii="Times New Roman" w:hAnsi="Times New Roman" w:cs="Times New Roman"/>
                <w:color w:val="auto"/>
                <w:sz w:val="20"/>
                <w:szCs w:val="18"/>
              </w:rPr>
              <w:t xml:space="preserve">Shri </w:t>
            </w:r>
            <w:proofErr w:type="spellStart"/>
            <w:r w:rsidRPr="009447D0">
              <w:rPr>
                <w:rStyle w:val="SubtleReference"/>
                <w:rFonts w:ascii="Times New Roman" w:hAnsi="Times New Roman" w:cs="Times New Roman"/>
                <w:color w:val="auto"/>
                <w:sz w:val="20"/>
                <w:szCs w:val="18"/>
              </w:rPr>
              <w:t>Tanmaya</w:t>
            </w:r>
            <w:proofErr w:type="spellEnd"/>
            <w:r w:rsidRPr="009447D0">
              <w:rPr>
                <w:rStyle w:val="SubtleReference"/>
                <w:rFonts w:ascii="Times New Roman" w:hAnsi="Times New Roman" w:cs="Times New Roman"/>
                <w:color w:val="auto"/>
                <w:sz w:val="20"/>
                <w:szCs w:val="18"/>
              </w:rPr>
              <w:t xml:space="preserve"> Kumar </w:t>
            </w:r>
            <w:proofErr w:type="spellStart"/>
            <w:r w:rsidRPr="009447D0">
              <w:rPr>
                <w:rStyle w:val="SubtleReference"/>
                <w:rFonts w:ascii="Times New Roman" w:hAnsi="Times New Roman" w:cs="Times New Roman"/>
                <w:color w:val="auto"/>
                <w:sz w:val="20"/>
                <w:szCs w:val="18"/>
              </w:rPr>
              <w:t>Pattnaik</w:t>
            </w:r>
            <w:proofErr w:type="spellEnd"/>
          </w:p>
        </w:tc>
      </w:tr>
      <w:tr w:rsidR="00EB5CA4" w:rsidRPr="009447D0" w14:paraId="51E445BE" w14:textId="77777777" w:rsidTr="00422BD5">
        <w:trPr>
          <w:trHeight w:val="300"/>
        </w:trPr>
        <w:tc>
          <w:tcPr>
            <w:tcW w:w="5067" w:type="dxa"/>
            <w:shd w:val="clear" w:color="auto" w:fill="auto"/>
          </w:tcPr>
          <w:p w14:paraId="3ED84A37" w14:textId="4F591638" w:rsidR="00EB5CA4" w:rsidRPr="009447D0" w:rsidRDefault="00EB5CA4" w:rsidP="00422BD5">
            <w:pPr>
              <w:spacing w:line="240" w:lineRule="auto"/>
              <w:jc w:val="both"/>
              <w:rPr>
                <w:rFonts w:ascii="Times New Roman" w:hAnsi="Times New Roman" w:cs="Times New Roman"/>
                <w:sz w:val="20"/>
                <w:lang w:val="en-IN"/>
              </w:rPr>
            </w:pPr>
            <w:r w:rsidRPr="009447D0">
              <w:rPr>
                <w:rFonts w:ascii="Times New Roman" w:hAnsi="Times New Roman" w:cs="Times New Roman"/>
                <w:sz w:val="20"/>
                <w:lang w:val="en-IN"/>
              </w:rPr>
              <w:t>Indian Metals &amp; Ferro Alloys Limited, Bhubaneswar</w:t>
            </w:r>
          </w:p>
        </w:tc>
        <w:tc>
          <w:tcPr>
            <w:tcW w:w="4567" w:type="dxa"/>
            <w:shd w:val="clear" w:color="auto" w:fill="auto"/>
          </w:tcPr>
          <w:p w14:paraId="0AA4086F" w14:textId="27B64CF8" w:rsidR="00EB5CA4" w:rsidRPr="009447D0" w:rsidRDefault="00EB5CA4" w:rsidP="00D463EC">
            <w:pPr>
              <w:spacing w:after="0" w:line="240" w:lineRule="auto"/>
              <w:jc w:val="both"/>
              <w:rPr>
                <w:rStyle w:val="SubtleReference"/>
                <w:rFonts w:ascii="Times New Roman" w:hAnsi="Times New Roman" w:cs="Times New Roman"/>
                <w:color w:val="auto"/>
                <w:sz w:val="20"/>
                <w:szCs w:val="18"/>
              </w:rPr>
            </w:pPr>
            <w:r w:rsidRPr="009447D0">
              <w:rPr>
                <w:rStyle w:val="SubtleReference"/>
                <w:rFonts w:ascii="Times New Roman" w:hAnsi="Times New Roman" w:cs="Times New Roman"/>
                <w:color w:val="auto"/>
                <w:sz w:val="20"/>
                <w:szCs w:val="18"/>
              </w:rPr>
              <w:t xml:space="preserve">Shri Dinesh Kumar </w:t>
            </w:r>
            <w:proofErr w:type="spellStart"/>
            <w:r w:rsidRPr="009447D0">
              <w:rPr>
                <w:rStyle w:val="SubtleReference"/>
                <w:rFonts w:ascii="Times New Roman" w:hAnsi="Times New Roman" w:cs="Times New Roman"/>
                <w:color w:val="auto"/>
                <w:sz w:val="20"/>
                <w:szCs w:val="18"/>
              </w:rPr>
              <w:t>Mohanty</w:t>
            </w:r>
            <w:proofErr w:type="spellEnd"/>
          </w:p>
        </w:tc>
      </w:tr>
      <w:tr w:rsidR="00EB5CA4" w:rsidRPr="009447D0" w14:paraId="6A87BDE5" w14:textId="77777777" w:rsidTr="00422BD5">
        <w:trPr>
          <w:trHeight w:val="638"/>
        </w:trPr>
        <w:tc>
          <w:tcPr>
            <w:tcW w:w="5067" w:type="dxa"/>
            <w:shd w:val="clear" w:color="auto" w:fill="auto"/>
          </w:tcPr>
          <w:p w14:paraId="0D01BC2D" w14:textId="3E7042FD" w:rsidR="00EB5CA4" w:rsidRPr="0008552F" w:rsidRDefault="00EB5CA4" w:rsidP="00422BD5">
            <w:pPr>
              <w:spacing w:line="240" w:lineRule="auto"/>
              <w:jc w:val="both"/>
              <w:rPr>
                <w:rFonts w:ascii="Times New Roman" w:hAnsi="Times New Roman" w:cs="Times New Roman"/>
                <w:sz w:val="20"/>
                <w:lang w:val="en-IN"/>
              </w:rPr>
            </w:pPr>
            <w:r w:rsidRPr="0008552F">
              <w:rPr>
                <w:rFonts w:ascii="Times New Roman" w:hAnsi="Times New Roman" w:cs="Times New Roman"/>
                <w:color w:val="000000"/>
                <w:sz w:val="20"/>
              </w:rPr>
              <w:t xml:space="preserve">Jindal Stainless </w:t>
            </w:r>
            <w:r w:rsidR="005324EA" w:rsidRPr="009447D0">
              <w:rPr>
                <w:rFonts w:ascii="Times New Roman" w:hAnsi="Times New Roman" w:cs="Times New Roman"/>
                <w:sz w:val="20"/>
                <w:lang w:val="en-IN"/>
              </w:rPr>
              <w:t>Limited</w:t>
            </w:r>
            <w:r w:rsidRPr="0008552F">
              <w:rPr>
                <w:rFonts w:ascii="Times New Roman" w:hAnsi="Times New Roman" w:cs="Times New Roman"/>
                <w:color w:val="000000"/>
                <w:sz w:val="20"/>
              </w:rPr>
              <w:t xml:space="preserve">, </w:t>
            </w:r>
            <w:proofErr w:type="spellStart"/>
            <w:r w:rsidRPr="0008552F">
              <w:rPr>
                <w:rFonts w:ascii="Times New Roman" w:hAnsi="Times New Roman" w:cs="Times New Roman"/>
                <w:color w:val="000000"/>
                <w:sz w:val="20"/>
              </w:rPr>
              <w:t>Hissar</w:t>
            </w:r>
            <w:proofErr w:type="spellEnd"/>
          </w:p>
        </w:tc>
        <w:tc>
          <w:tcPr>
            <w:tcW w:w="4567" w:type="dxa"/>
            <w:shd w:val="clear" w:color="auto" w:fill="auto"/>
          </w:tcPr>
          <w:p w14:paraId="169CD175" w14:textId="77777777" w:rsidR="00EB5CA4" w:rsidRPr="009447D0" w:rsidRDefault="00EB5CA4" w:rsidP="00D463EC">
            <w:pPr>
              <w:spacing w:after="0" w:line="240" w:lineRule="auto"/>
              <w:jc w:val="both"/>
              <w:rPr>
                <w:rStyle w:val="SubtleReference"/>
                <w:rFonts w:ascii="Times New Roman" w:hAnsi="Times New Roman" w:cs="Times New Roman"/>
                <w:color w:val="auto"/>
                <w:sz w:val="20"/>
                <w:szCs w:val="18"/>
              </w:rPr>
            </w:pPr>
            <w:r w:rsidRPr="009447D0">
              <w:rPr>
                <w:rStyle w:val="SubtleReference"/>
                <w:rFonts w:ascii="Times New Roman" w:hAnsi="Times New Roman" w:cs="Times New Roman"/>
                <w:color w:val="auto"/>
                <w:sz w:val="20"/>
                <w:szCs w:val="18"/>
              </w:rPr>
              <w:t xml:space="preserve">Shri Ashish </w:t>
            </w:r>
            <w:proofErr w:type="spellStart"/>
            <w:r w:rsidRPr="009447D0">
              <w:rPr>
                <w:rStyle w:val="SubtleReference"/>
                <w:rFonts w:ascii="Times New Roman" w:hAnsi="Times New Roman" w:cs="Times New Roman"/>
                <w:color w:val="auto"/>
                <w:sz w:val="20"/>
                <w:szCs w:val="18"/>
              </w:rPr>
              <w:t>Goyal</w:t>
            </w:r>
            <w:proofErr w:type="spellEnd"/>
          </w:p>
          <w:p w14:paraId="191C3772" w14:textId="77777777" w:rsidR="00EB5CA4" w:rsidRPr="009447D0" w:rsidRDefault="00EB5CA4" w:rsidP="00422BD5">
            <w:pPr>
              <w:spacing w:after="0" w:line="240" w:lineRule="auto"/>
              <w:ind w:left="310"/>
              <w:jc w:val="both"/>
              <w:rPr>
                <w:rStyle w:val="SubtleReference"/>
                <w:rFonts w:ascii="Times New Roman" w:hAnsi="Times New Roman" w:cs="Times New Roman"/>
                <w:color w:val="auto"/>
                <w:sz w:val="20"/>
                <w:szCs w:val="18"/>
              </w:rPr>
            </w:pPr>
            <w:r w:rsidRPr="009447D0">
              <w:rPr>
                <w:rStyle w:val="SubtleReference"/>
                <w:rFonts w:ascii="Times New Roman" w:hAnsi="Times New Roman" w:cs="Times New Roman"/>
                <w:color w:val="auto"/>
                <w:sz w:val="20"/>
                <w:szCs w:val="18"/>
              </w:rPr>
              <w:t xml:space="preserve">Shri </w:t>
            </w:r>
            <w:proofErr w:type="spellStart"/>
            <w:r w:rsidRPr="009447D0">
              <w:rPr>
                <w:rStyle w:val="SubtleReference"/>
                <w:rFonts w:ascii="Times New Roman" w:hAnsi="Times New Roman" w:cs="Times New Roman"/>
                <w:color w:val="auto"/>
                <w:sz w:val="20"/>
                <w:szCs w:val="18"/>
              </w:rPr>
              <w:t>Suyash</w:t>
            </w:r>
            <w:proofErr w:type="spellEnd"/>
            <w:r w:rsidRPr="009447D0">
              <w:rPr>
                <w:rStyle w:val="SubtleReference"/>
                <w:rFonts w:ascii="Times New Roman" w:hAnsi="Times New Roman" w:cs="Times New Roman"/>
                <w:color w:val="auto"/>
                <w:sz w:val="20"/>
                <w:szCs w:val="18"/>
              </w:rPr>
              <w:t xml:space="preserve"> Trivedi (</w:t>
            </w:r>
            <w:r w:rsidRPr="009447D0">
              <w:rPr>
                <w:rFonts w:ascii="Times New Roman" w:hAnsi="Times New Roman" w:cs="Times New Roman"/>
                <w:i/>
                <w:iCs/>
                <w:sz w:val="20"/>
              </w:rPr>
              <w:t>Alternate</w:t>
            </w:r>
            <w:r w:rsidRPr="009447D0">
              <w:rPr>
                <w:rStyle w:val="SubtleReference"/>
                <w:rFonts w:ascii="Times New Roman" w:hAnsi="Times New Roman" w:cs="Times New Roman"/>
                <w:color w:val="auto"/>
                <w:sz w:val="20"/>
                <w:szCs w:val="18"/>
              </w:rPr>
              <w:t>)</w:t>
            </w:r>
          </w:p>
        </w:tc>
      </w:tr>
      <w:tr w:rsidR="00EB5CA4" w:rsidRPr="009447D0" w14:paraId="04444881" w14:textId="77777777" w:rsidTr="00422BD5">
        <w:trPr>
          <w:trHeight w:val="300"/>
        </w:trPr>
        <w:tc>
          <w:tcPr>
            <w:tcW w:w="5067" w:type="dxa"/>
            <w:shd w:val="clear" w:color="auto" w:fill="auto"/>
          </w:tcPr>
          <w:p w14:paraId="08314076" w14:textId="27736291" w:rsidR="00EB5CA4" w:rsidRPr="009447D0" w:rsidRDefault="00EB5CA4" w:rsidP="00422BD5">
            <w:pPr>
              <w:spacing w:line="240" w:lineRule="auto"/>
              <w:jc w:val="both"/>
              <w:rPr>
                <w:rFonts w:ascii="Times New Roman" w:hAnsi="Times New Roman" w:cs="Times New Roman"/>
                <w:sz w:val="20"/>
                <w:lang w:val="en-IN"/>
              </w:rPr>
            </w:pPr>
            <w:r w:rsidRPr="009447D0">
              <w:rPr>
                <w:rFonts w:ascii="Times New Roman" w:hAnsi="Times New Roman" w:cs="Times New Roman"/>
                <w:sz w:val="20"/>
                <w:lang w:val="en-IN"/>
              </w:rPr>
              <w:t xml:space="preserve">JSW Steel </w:t>
            </w:r>
            <w:r w:rsidR="005324EA" w:rsidRPr="009447D0">
              <w:rPr>
                <w:rFonts w:ascii="Times New Roman" w:hAnsi="Times New Roman" w:cs="Times New Roman"/>
                <w:sz w:val="20"/>
                <w:lang w:val="en-IN"/>
              </w:rPr>
              <w:t>Limited</w:t>
            </w:r>
            <w:r>
              <w:rPr>
                <w:rFonts w:ascii="Times New Roman" w:hAnsi="Times New Roman" w:cs="Times New Roman"/>
                <w:sz w:val="20"/>
                <w:lang w:val="en-IN"/>
              </w:rPr>
              <w:t>,</w:t>
            </w:r>
            <w:r w:rsidRPr="009447D0">
              <w:rPr>
                <w:rFonts w:ascii="Times New Roman" w:hAnsi="Times New Roman" w:cs="Times New Roman"/>
                <w:sz w:val="20"/>
                <w:lang w:val="en-IN"/>
              </w:rPr>
              <w:t xml:space="preserve"> Karnataka</w:t>
            </w:r>
          </w:p>
        </w:tc>
        <w:tc>
          <w:tcPr>
            <w:tcW w:w="4567" w:type="dxa"/>
            <w:shd w:val="clear" w:color="auto" w:fill="auto"/>
          </w:tcPr>
          <w:p w14:paraId="6482AD6E" w14:textId="77777777" w:rsidR="00EB5CA4" w:rsidRPr="009447D0" w:rsidRDefault="00EB5CA4" w:rsidP="00422BD5">
            <w:pPr>
              <w:spacing w:after="0" w:line="240" w:lineRule="auto"/>
              <w:jc w:val="both"/>
              <w:rPr>
                <w:rStyle w:val="SubtleReference"/>
                <w:rFonts w:ascii="Times New Roman" w:hAnsi="Times New Roman" w:cs="Times New Roman"/>
                <w:color w:val="auto"/>
                <w:sz w:val="20"/>
                <w:szCs w:val="18"/>
              </w:rPr>
            </w:pPr>
            <w:r w:rsidRPr="009447D0">
              <w:rPr>
                <w:rStyle w:val="SubtleReference"/>
                <w:rFonts w:ascii="Times New Roman" w:hAnsi="Times New Roman" w:cs="Times New Roman"/>
                <w:color w:val="auto"/>
                <w:sz w:val="20"/>
                <w:szCs w:val="18"/>
              </w:rPr>
              <w:t xml:space="preserve">Shri </w:t>
            </w:r>
            <w:proofErr w:type="spellStart"/>
            <w:r w:rsidRPr="009447D0">
              <w:rPr>
                <w:rStyle w:val="SubtleReference"/>
                <w:rFonts w:ascii="Times New Roman" w:hAnsi="Times New Roman" w:cs="Times New Roman"/>
                <w:color w:val="auto"/>
                <w:sz w:val="20"/>
                <w:szCs w:val="18"/>
              </w:rPr>
              <w:t>C.R.Pramod</w:t>
            </w:r>
            <w:proofErr w:type="spellEnd"/>
            <w:r w:rsidRPr="009447D0">
              <w:rPr>
                <w:rStyle w:val="SubtleReference"/>
                <w:rFonts w:ascii="Times New Roman" w:hAnsi="Times New Roman" w:cs="Times New Roman"/>
                <w:color w:val="auto"/>
                <w:sz w:val="20"/>
                <w:szCs w:val="18"/>
              </w:rPr>
              <w:t xml:space="preserve"> Kumar</w:t>
            </w:r>
          </w:p>
        </w:tc>
      </w:tr>
      <w:tr w:rsidR="00EB5CA4" w:rsidRPr="009447D0" w14:paraId="6BDC524E" w14:textId="77777777" w:rsidTr="00422BD5">
        <w:trPr>
          <w:trHeight w:val="107"/>
        </w:trPr>
        <w:tc>
          <w:tcPr>
            <w:tcW w:w="5067" w:type="dxa"/>
            <w:shd w:val="clear" w:color="auto" w:fill="auto"/>
          </w:tcPr>
          <w:p w14:paraId="0F49B1CE" w14:textId="109915A4" w:rsidR="00EB5CA4" w:rsidRPr="009447D0" w:rsidRDefault="00EB5CA4" w:rsidP="00422BD5">
            <w:pPr>
              <w:spacing w:line="240" w:lineRule="auto"/>
              <w:jc w:val="both"/>
              <w:rPr>
                <w:rFonts w:ascii="Times New Roman" w:hAnsi="Times New Roman" w:cs="Times New Roman"/>
                <w:sz w:val="20"/>
                <w:lang w:val="en-IN"/>
              </w:rPr>
            </w:pPr>
            <w:proofErr w:type="spellStart"/>
            <w:r w:rsidRPr="009447D0">
              <w:rPr>
                <w:rFonts w:ascii="Times New Roman" w:hAnsi="Times New Roman" w:cs="Times New Roman"/>
                <w:sz w:val="20"/>
                <w:lang w:val="en-IN"/>
              </w:rPr>
              <w:t>Midhani</w:t>
            </w:r>
            <w:proofErr w:type="spellEnd"/>
            <w:r w:rsidRPr="009447D0">
              <w:rPr>
                <w:rFonts w:ascii="Times New Roman" w:hAnsi="Times New Roman" w:cs="Times New Roman"/>
                <w:sz w:val="20"/>
                <w:lang w:val="en-IN"/>
              </w:rPr>
              <w:t xml:space="preserve">, </w:t>
            </w:r>
            <w:r w:rsidR="005324EA">
              <w:rPr>
                <w:rFonts w:ascii="Times New Roman" w:hAnsi="Times New Roman" w:cs="Times New Roman"/>
                <w:sz w:val="20"/>
                <w:lang w:val="en-IN"/>
              </w:rPr>
              <w:t>H</w:t>
            </w:r>
            <w:r w:rsidR="005324EA" w:rsidRPr="009447D0">
              <w:rPr>
                <w:rFonts w:ascii="Times New Roman" w:hAnsi="Times New Roman" w:cs="Times New Roman"/>
                <w:sz w:val="20"/>
                <w:lang w:val="en-IN"/>
              </w:rPr>
              <w:t>yderabad</w:t>
            </w:r>
          </w:p>
        </w:tc>
        <w:tc>
          <w:tcPr>
            <w:tcW w:w="4567" w:type="dxa"/>
            <w:shd w:val="clear" w:color="auto" w:fill="auto"/>
          </w:tcPr>
          <w:p w14:paraId="1936F186" w14:textId="5BDFFA8F" w:rsidR="00EB5CA4" w:rsidRPr="009447D0" w:rsidRDefault="00EB5CA4" w:rsidP="00422BD5">
            <w:pPr>
              <w:spacing w:after="0" w:line="240" w:lineRule="auto"/>
              <w:jc w:val="both"/>
              <w:rPr>
                <w:rStyle w:val="SubtleReference"/>
                <w:rFonts w:ascii="Times New Roman" w:hAnsi="Times New Roman" w:cs="Times New Roman"/>
                <w:color w:val="auto"/>
                <w:sz w:val="20"/>
                <w:szCs w:val="18"/>
              </w:rPr>
            </w:pPr>
            <w:proofErr w:type="spellStart"/>
            <w:r w:rsidRPr="009447D0">
              <w:rPr>
                <w:rStyle w:val="SubtleReference"/>
                <w:rFonts w:ascii="Times New Roman" w:hAnsi="Times New Roman" w:cs="Times New Roman"/>
                <w:color w:val="auto"/>
                <w:sz w:val="20"/>
                <w:szCs w:val="18"/>
              </w:rPr>
              <w:t>Dr</w:t>
            </w:r>
            <w:proofErr w:type="spellEnd"/>
            <w:r w:rsidRPr="009447D0">
              <w:rPr>
                <w:rStyle w:val="SubtleReference"/>
                <w:rFonts w:ascii="Times New Roman" w:hAnsi="Times New Roman" w:cs="Times New Roman"/>
                <w:color w:val="auto"/>
                <w:sz w:val="20"/>
                <w:szCs w:val="18"/>
              </w:rPr>
              <w:t xml:space="preserve"> </w:t>
            </w:r>
            <w:proofErr w:type="spellStart"/>
            <w:r w:rsidRPr="009447D0">
              <w:rPr>
                <w:rStyle w:val="SubtleReference"/>
                <w:rFonts w:ascii="Times New Roman" w:hAnsi="Times New Roman" w:cs="Times New Roman"/>
                <w:color w:val="auto"/>
                <w:sz w:val="20"/>
                <w:szCs w:val="18"/>
              </w:rPr>
              <w:t>Rajasekhar</w:t>
            </w:r>
            <w:proofErr w:type="spellEnd"/>
          </w:p>
        </w:tc>
      </w:tr>
      <w:tr w:rsidR="00EB5CA4" w:rsidRPr="009447D0" w14:paraId="529BD434" w14:textId="77777777" w:rsidTr="00422BD5">
        <w:trPr>
          <w:trHeight w:val="449"/>
        </w:trPr>
        <w:tc>
          <w:tcPr>
            <w:tcW w:w="5067" w:type="dxa"/>
            <w:shd w:val="clear" w:color="auto" w:fill="auto"/>
          </w:tcPr>
          <w:p w14:paraId="7E4E761D" w14:textId="3A9C32D1" w:rsidR="00EB5CA4" w:rsidRPr="009447D0" w:rsidRDefault="00EB5CA4" w:rsidP="00422BD5">
            <w:pPr>
              <w:spacing w:line="240" w:lineRule="auto"/>
              <w:jc w:val="both"/>
              <w:rPr>
                <w:rFonts w:ascii="Times New Roman" w:hAnsi="Times New Roman" w:cs="Times New Roman"/>
                <w:sz w:val="20"/>
                <w:lang w:val="en-IN"/>
              </w:rPr>
            </w:pPr>
            <w:r w:rsidRPr="009447D0">
              <w:rPr>
                <w:rFonts w:ascii="Times New Roman" w:hAnsi="Times New Roman" w:cs="Times New Roman"/>
                <w:sz w:val="20"/>
                <w:lang w:val="en-IN"/>
              </w:rPr>
              <w:t xml:space="preserve">Manganese Ore (India) </w:t>
            </w:r>
            <w:r w:rsidR="005324EA" w:rsidRPr="009447D0">
              <w:rPr>
                <w:rFonts w:ascii="Times New Roman" w:hAnsi="Times New Roman" w:cs="Times New Roman"/>
                <w:sz w:val="20"/>
                <w:lang w:val="en-IN"/>
              </w:rPr>
              <w:t>Limited</w:t>
            </w:r>
            <w:r w:rsidR="005324EA" w:rsidRPr="009447D0" w:rsidDel="005324EA">
              <w:rPr>
                <w:rFonts w:ascii="Times New Roman" w:hAnsi="Times New Roman" w:cs="Times New Roman"/>
                <w:sz w:val="20"/>
                <w:lang w:val="en-IN"/>
              </w:rPr>
              <w:t xml:space="preserve"> </w:t>
            </w:r>
            <w:r w:rsidRPr="009447D0">
              <w:rPr>
                <w:rFonts w:ascii="Times New Roman" w:hAnsi="Times New Roman" w:cs="Times New Roman"/>
                <w:sz w:val="20"/>
                <w:lang w:val="en-IN"/>
              </w:rPr>
              <w:t>(MOIL), Nagpur</w:t>
            </w:r>
          </w:p>
        </w:tc>
        <w:tc>
          <w:tcPr>
            <w:tcW w:w="4567" w:type="dxa"/>
            <w:shd w:val="clear" w:color="auto" w:fill="auto"/>
          </w:tcPr>
          <w:p w14:paraId="23163970" w14:textId="155640DD" w:rsidR="00EB5CA4" w:rsidRPr="009447D0" w:rsidRDefault="00EB5CA4" w:rsidP="00D463EC">
            <w:pPr>
              <w:spacing w:after="0" w:line="240" w:lineRule="auto"/>
              <w:jc w:val="both"/>
              <w:rPr>
                <w:rStyle w:val="SubtleReference"/>
                <w:rFonts w:ascii="Times New Roman" w:hAnsi="Times New Roman" w:cs="Times New Roman"/>
                <w:color w:val="auto"/>
                <w:sz w:val="20"/>
                <w:szCs w:val="18"/>
              </w:rPr>
            </w:pPr>
            <w:r w:rsidRPr="009447D0">
              <w:rPr>
                <w:rStyle w:val="SubtleReference"/>
                <w:rFonts w:ascii="Times New Roman" w:hAnsi="Times New Roman" w:cs="Times New Roman"/>
                <w:color w:val="auto"/>
                <w:sz w:val="20"/>
                <w:szCs w:val="18"/>
              </w:rPr>
              <w:t>Shri Rajesh Bhattacharya</w:t>
            </w:r>
          </w:p>
          <w:p w14:paraId="26A63DC1" w14:textId="77777777" w:rsidR="00EB5CA4" w:rsidRPr="009447D0" w:rsidRDefault="00EB5CA4" w:rsidP="00422BD5">
            <w:pPr>
              <w:spacing w:line="240" w:lineRule="auto"/>
              <w:ind w:left="310"/>
              <w:jc w:val="both"/>
              <w:rPr>
                <w:rStyle w:val="SubtleReference"/>
                <w:rFonts w:ascii="Times New Roman" w:hAnsi="Times New Roman" w:cs="Times New Roman"/>
                <w:color w:val="auto"/>
                <w:sz w:val="20"/>
                <w:szCs w:val="18"/>
              </w:rPr>
            </w:pPr>
            <w:proofErr w:type="spellStart"/>
            <w:r w:rsidRPr="009447D0">
              <w:rPr>
                <w:rStyle w:val="SubtleReference"/>
                <w:rFonts w:ascii="Times New Roman" w:hAnsi="Times New Roman" w:cs="Times New Roman"/>
                <w:color w:val="auto"/>
                <w:sz w:val="20"/>
                <w:szCs w:val="18"/>
              </w:rPr>
              <w:t>S</w:t>
            </w:r>
            <w:r>
              <w:rPr>
                <w:rStyle w:val="SubtleReference"/>
                <w:rFonts w:ascii="Times New Roman" w:hAnsi="Times New Roman" w:cs="Times New Roman"/>
                <w:color w:val="auto"/>
                <w:sz w:val="20"/>
                <w:szCs w:val="18"/>
              </w:rPr>
              <w:t>hrimati</w:t>
            </w:r>
            <w:proofErr w:type="spellEnd"/>
            <w:r w:rsidRPr="009447D0">
              <w:rPr>
                <w:rStyle w:val="SubtleReference"/>
                <w:rFonts w:ascii="Times New Roman" w:hAnsi="Times New Roman" w:cs="Times New Roman"/>
                <w:color w:val="auto"/>
                <w:sz w:val="20"/>
                <w:szCs w:val="18"/>
              </w:rPr>
              <w:t xml:space="preserve"> </w:t>
            </w:r>
            <w:proofErr w:type="spellStart"/>
            <w:r w:rsidRPr="009447D0">
              <w:rPr>
                <w:rStyle w:val="SubtleReference"/>
                <w:rFonts w:ascii="Times New Roman" w:hAnsi="Times New Roman" w:cs="Times New Roman"/>
                <w:color w:val="auto"/>
                <w:sz w:val="20"/>
                <w:szCs w:val="18"/>
              </w:rPr>
              <w:t>Sneha</w:t>
            </w:r>
            <w:proofErr w:type="spellEnd"/>
            <w:r w:rsidRPr="009447D0">
              <w:rPr>
                <w:rStyle w:val="SubtleReference"/>
                <w:rFonts w:ascii="Times New Roman" w:hAnsi="Times New Roman" w:cs="Times New Roman"/>
                <w:color w:val="auto"/>
                <w:sz w:val="20"/>
                <w:szCs w:val="18"/>
              </w:rPr>
              <w:t xml:space="preserve"> </w:t>
            </w:r>
            <w:proofErr w:type="spellStart"/>
            <w:r w:rsidRPr="009447D0">
              <w:rPr>
                <w:rStyle w:val="SubtleReference"/>
                <w:rFonts w:ascii="Times New Roman" w:hAnsi="Times New Roman" w:cs="Times New Roman"/>
                <w:color w:val="auto"/>
                <w:sz w:val="20"/>
                <w:szCs w:val="18"/>
              </w:rPr>
              <w:t>Tiwar</w:t>
            </w:r>
            <w:proofErr w:type="spellEnd"/>
            <w:r w:rsidRPr="009447D0">
              <w:rPr>
                <w:rStyle w:val="SubtleReference"/>
                <w:rFonts w:ascii="Times New Roman" w:hAnsi="Times New Roman" w:cs="Times New Roman"/>
                <w:color w:val="auto"/>
                <w:sz w:val="20"/>
                <w:szCs w:val="18"/>
              </w:rPr>
              <w:t xml:space="preserve"> (</w:t>
            </w:r>
            <w:r w:rsidRPr="009447D0">
              <w:rPr>
                <w:rFonts w:ascii="Times New Roman" w:hAnsi="Times New Roman" w:cs="Times New Roman"/>
                <w:i/>
                <w:iCs/>
                <w:sz w:val="20"/>
              </w:rPr>
              <w:t>Alternate</w:t>
            </w:r>
            <w:r w:rsidRPr="009447D0">
              <w:rPr>
                <w:rStyle w:val="SubtleReference"/>
                <w:rFonts w:ascii="Times New Roman" w:hAnsi="Times New Roman" w:cs="Times New Roman"/>
                <w:color w:val="auto"/>
                <w:sz w:val="20"/>
                <w:szCs w:val="18"/>
              </w:rPr>
              <w:t>)</w:t>
            </w:r>
          </w:p>
        </w:tc>
      </w:tr>
      <w:tr w:rsidR="00EB5CA4" w:rsidRPr="009447D0" w14:paraId="0F97ADFB" w14:textId="77777777" w:rsidTr="00422BD5">
        <w:trPr>
          <w:trHeight w:val="300"/>
        </w:trPr>
        <w:tc>
          <w:tcPr>
            <w:tcW w:w="5067" w:type="dxa"/>
            <w:shd w:val="clear" w:color="auto" w:fill="auto"/>
          </w:tcPr>
          <w:p w14:paraId="3F28A67B" w14:textId="0D1BD84F" w:rsidR="00EB5CA4" w:rsidRPr="009447D0" w:rsidRDefault="00EB5CA4" w:rsidP="00422BD5">
            <w:pPr>
              <w:spacing w:line="240" w:lineRule="auto"/>
              <w:jc w:val="both"/>
              <w:rPr>
                <w:rFonts w:ascii="Times New Roman" w:hAnsi="Times New Roman" w:cs="Times New Roman"/>
                <w:sz w:val="20"/>
                <w:lang w:val="en-IN"/>
              </w:rPr>
            </w:pPr>
            <w:r w:rsidRPr="009447D0">
              <w:rPr>
                <w:rFonts w:ascii="Times New Roman" w:hAnsi="Times New Roman" w:cs="Times New Roman"/>
                <w:sz w:val="20"/>
                <w:lang w:val="en-IN"/>
              </w:rPr>
              <w:t>Tata Steel Limited</w:t>
            </w:r>
            <w:r>
              <w:rPr>
                <w:rFonts w:ascii="Times New Roman" w:hAnsi="Times New Roman" w:cs="Times New Roman"/>
                <w:sz w:val="20"/>
                <w:lang w:val="en-IN"/>
              </w:rPr>
              <w:t>,</w:t>
            </w:r>
            <w:r w:rsidRPr="009447D0">
              <w:rPr>
                <w:rFonts w:ascii="Times New Roman" w:hAnsi="Times New Roman" w:cs="Times New Roman"/>
                <w:sz w:val="20"/>
                <w:lang w:val="en-IN"/>
              </w:rPr>
              <w:t xml:space="preserve"> Jamshedpur</w:t>
            </w:r>
          </w:p>
        </w:tc>
        <w:tc>
          <w:tcPr>
            <w:tcW w:w="4567" w:type="dxa"/>
            <w:shd w:val="clear" w:color="auto" w:fill="auto"/>
          </w:tcPr>
          <w:p w14:paraId="1587A37D" w14:textId="05A55A86" w:rsidR="00EB5CA4" w:rsidRPr="009447D0" w:rsidRDefault="00EB5CA4" w:rsidP="00422BD5">
            <w:pPr>
              <w:spacing w:after="0" w:line="240" w:lineRule="auto"/>
              <w:jc w:val="both"/>
              <w:rPr>
                <w:rStyle w:val="SubtleReference"/>
                <w:rFonts w:ascii="Times New Roman" w:hAnsi="Times New Roman" w:cs="Times New Roman"/>
                <w:color w:val="auto"/>
                <w:sz w:val="20"/>
                <w:szCs w:val="18"/>
              </w:rPr>
            </w:pPr>
            <w:proofErr w:type="spellStart"/>
            <w:r w:rsidRPr="009447D0">
              <w:rPr>
                <w:rStyle w:val="SubtleReference"/>
                <w:rFonts w:ascii="Times New Roman" w:hAnsi="Times New Roman" w:cs="Times New Roman"/>
                <w:color w:val="auto"/>
                <w:sz w:val="20"/>
                <w:szCs w:val="18"/>
              </w:rPr>
              <w:t>Dr</w:t>
            </w:r>
            <w:proofErr w:type="spellEnd"/>
            <w:r w:rsidRPr="009447D0">
              <w:rPr>
                <w:rStyle w:val="SubtleReference"/>
                <w:rFonts w:ascii="Times New Roman" w:hAnsi="Times New Roman" w:cs="Times New Roman"/>
                <w:color w:val="auto"/>
                <w:sz w:val="20"/>
                <w:szCs w:val="18"/>
              </w:rPr>
              <w:t xml:space="preserve"> A.</w:t>
            </w:r>
            <w:r w:rsidR="00401FF5">
              <w:rPr>
                <w:rStyle w:val="SubtleReference"/>
                <w:rFonts w:ascii="Times New Roman" w:hAnsi="Times New Roman" w:cs="Times New Roman"/>
                <w:color w:val="auto"/>
                <w:sz w:val="20"/>
                <w:szCs w:val="18"/>
              </w:rPr>
              <w:t xml:space="preserve"> </w:t>
            </w:r>
            <w:r w:rsidRPr="009447D0">
              <w:rPr>
                <w:rStyle w:val="SubtleReference"/>
                <w:rFonts w:ascii="Times New Roman" w:hAnsi="Times New Roman" w:cs="Times New Roman"/>
                <w:color w:val="auto"/>
                <w:sz w:val="20"/>
                <w:szCs w:val="18"/>
              </w:rPr>
              <w:t>K.</w:t>
            </w:r>
            <w:r w:rsidR="00401FF5">
              <w:rPr>
                <w:rStyle w:val="SubtleReference"/>
                <w:rFonts w:ascii="Times New Roman" w:hAnsi="Times New Roman" w:cs="Times New Roman"/>
                <w:color w:val="auto"/>
                <w:sz w:val="20"/>
                <w:szCs w:val="18"/>
              </w:rPr>
              <w:t xml:space="preserve"> </w:t>
            </w:r>
            <w:r w:rsidRPr="009447D0">
              <w:rPr>
                <w:rStyle w:val="SubtleReference"/>
                <w:rFonts w:ascii="Times New Roman" w:hAnsi="Times New Roman" w:cs="Times New Roman"/>
                <w:color w:val="auto"/>
                <w:sz w:val="20"/>
                <w:szCs w:val="18"/>
              </w:rPr>
              <w:t>Mukherjee</w:t>
            </w:r>
          </w:p>
        </w:tc>
      </w:tr>
    </w:tbl>
    <w:p w14:paraId="1812E3DA" w14:textId="77777777" w:rsidR="00ED6A6C" w:rsidRPr="006077C0" w:rsidRDefault="00ED6A6C" w:rsidP="00422BD5">
      <w:pPr>
        <w:tabs>
          <w:tab w:val="left" w:pos="930"/>
        </w:tabs>
        <w:spacing w:line="240" w:lineRule="auto"/>
        <w:jc w:val="both"/>
        <w:rPr>
          <w:rFonts w:ascii="Times New Roman" w:hAnsi="Times New Roman" w:cs="Times New Roman"/>
          <w:sz w:val="20"/>
        </w:rPr>
      </w:pPr>
    </w:p>
    <w:sectPr w:rsidR="00ED6A6C" w:rsidRPr="006077C0" w:rsidSect="00422BD5">
      <w:type w:val="continuous"/>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Nirmala UI">
    <w:panose1 w:val="020B0502040204020203"/>
    <w:charset w:val="00"/>
    <w:family w:val="swiss"/>
    <w:pitch w:val="variable"/>
    <w:sig w:usb0="80FF8023" w:usb1="0200004A" w:usb2="000002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681A73"/>
    <w:multiLevelType w:val="hybridMultilevel"/>
    <w:tmpl w:val="334080EE"/>
    <w:lvl w:ilvl="0" w:tplc="DF7C1168">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
    <w:nsid w:val="2D53B3F3"/>
    <w:multiLevelType w:val="singleLevel"/>
    <w:tmpl w:val="2D53B3F3"/>
    <w:lvl w:ilvl="0">
      <w:start w:val="4"/>
      <w:numFmt w:val="decimal"/>
      <w:suff w:val="space"/>
      <w:lvlText w:val="%1."/>
      <w:lvlJc w:val="left"/>
    </w:lvl>
  </w:abstractNum>
  <w:abstractNum w:abstractNumId="2">
    <w:nsid w:val="2D944F7F"/>
    <w:multiLevelType w:val="hybridMultilevel"/>
    <w:tmpl w:val="F690BA86"/>
    <w:lvl w:ilvl="0" w:tplc="DF7C1168">
      <w:start w:val="1"/>
      <w:numFmt w:val="lowerLetter"/>
      <w:lvlText w:val="%1)"/>
      <w:lvlJc w:val="left"/>
      <w:pPr>
        <w:ind w:left="79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2D204E"/>
    <w:multiLevelType w:val="hybridMultilevel"/>
    <w:tmpl w:val="3396609A"/>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50A0936"/>
    <w:multiLevelType w:val="multilevel"/>
    <w:tmpl w:val="F6768DEC"/>
    <w:lvl w:ilvl="0">
      <w:start w:val="1"/>
      <w:numFmt w:val="decimal"/>
      <w:pStyle w:val="Heading1"/>
      <w:lvlText w:val="%1)"/>
      <w:lvlJc w:val="left"/>
      <w:pPr>
        <w:ind w:left="1004" w:hanging="360"/>
      </w:pPr>
    </w:lvl>
    <w:lvl w:ilvl="1">
      <w:start w:val="1"/>
      <w:numFmt w:val="lowerLetter"/>
      <w:pStyle w:val="Heading2"/>
      <w:lvlText w:val="%2."/>
      <w:lvlJc w:val="left"/>
      <w:pPr>
        <w:ind w:left="1724" w:hanging="360"/>
      </w:pPr>
    </w:lvl>
    <w:lvl w:ilvl="2">
      <w:start w:val="1"/>
      <w:numFmt w:val="lowerRoman"/>
      <w:pStyle w:val="Heading3"/>
      <w:lvlText w:val="%3."/>
      <w:lvlJc w:val="right"/>
      <w:pPr>
        <w:ind w:left="2444" w:hanging="180"/>
      </w:pPr>
    </w:lvl>
    <w:lvl w:ilvl="3">
      <w:start w:val="1"/>
      <w:numFmt w:val="decimal"/>
      <w:pStyle w:val="Heading4"/>
      <w:lvlText w:val="%4."/>
      <w:lvlJc w:val="left"/>
      <w:pPr>
        <w:ind w:left="3164" w:hanging="360"/>
      </w:pPr>
    </w:lvl>
    <w:lvl w:ilvl="4">
      <w:start w:val="1"/>
      <w:numFmt w:val="lowerLetter"/>
      <w:pStyle w:val="Heading5"/>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
    <w:nsid w:val="36E07356"/>
    <w:multiLevelType w:val="hybridMultilevel"/>
    <w:tmpl w:val="F26CB34A"/>
    <w:lvl w:ilvl="0" w:tplc="BF861B4A">
      <w:start w:val="1"/>
      <w:numFmt w:val="lowerRoman"/>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
    <w:nsid w:val="4568735F"/>
    <w:multiLevelType w:val="hybridMultilevel"/>
    <w:tmpl w:val="C4EAD9E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4A4B56E6"/>
    <w:multiLevelType w:val="hybridMultilevel"/>
    <w:tmpl w:val="DF5C6A3E"/>
    <w:lvl w:ilvl="0" w:tplc="2BDE4522">
      <w:start w:val="1"/>
      <w:numFmt w:val="decimal"/>
      <w:lvlText w:val="%1"/>
      <w:lvlJc w:val="left"/>
      <w:pPr>
        <w:ind w:left="720" w:hanging="360"/>
      </w:pPr>
      <w:rPr>
        <w:rFonts w:ascii="Times New Roman" w:eastAsia="Times New Roman" w:hAnsi="Times New Roman" w:hint="default"/>
        <w:b/>
        <w:bCs/>
        <w:color w:val="231F20"/>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BD3C23"/>
    <w:multiLevelType w:val="hybridMultilevel"/>
    <w:tmpl w:val="C1C6757A"/>
    <w:lvl w:ilvl="0" w:tplc="0CFEB3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0E3695F"/>
    <w:multiLevelType w:val="hybridMultilevel"/>
    <w:tmpl w:val="22068278"/>
    <w:lvl w:ilvl="0" w:tplc="FBC0B30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692757C"/>
    <w:multiLevelType w:val="hybridMultilevel"/>
    <w:tmpl w:val="B008ADA0"/>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1">
    <w:nsid w:val="57325DAD"/>
    <w:multiLevelType w:val="hybridMultilevel"/>
    <w:tmpl w:val="2038483A"/>
    <w:lvl w:ilvl="0" w:tplc="BF861B4A">
      <w:start w:val="1"/>
      <w:numFmt w:val="lowerRoman"/>
      <w:lvlText w:val="%1)"/>
      <w:lvlJc w:val="left"/>
      <w:pPr>
        <w:ind w:left="502" w:hanging="360"/>
      </w:p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12">
    <w:nsid w:val="5F214464"/>
    <w:multiLevelType w:val="hybridMultilevel"/>
    <w:tmpl w:val="B11C34D4"/>
    <w:lvl w:ilvl="0" w:tplc="0680A7CC">
      <w:start w:val="1"/>
      <w:numFmt w:val="lowerLetter"/>
      <w:lvlText w:val="%1)"/>
      <w:lvlJc w:val="left"/>
      <w:pPr>
        <w:ind w:left="792"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036A335"/>
    <w:multiLevelType w:val="singleLevel"/>
    <w:tmpl w:val="7036A335"/>
    <w:lvl w:ilvl="0">
      <w:start w:val="1"/>
      <w:numFmt w:val="lowerLetter"/>
      <w:suff w:val="space"/>
      <w:lvlText w:val="%1)"/>
      <w:lvlJc w:val="left"/>
    </w:lvl>
  </w:abstractNum>
  <w:abstractNum w:abstractNumId="14">
    <w:nsid w:val="7A100326"/>
    <w:multiLevelType w:val="hybridMultilevel"/>
    <w:tmpl w:val="F07E9B88"/>
    <w:lvl w:ilvl="0" w:tplc="2BDE4522">
      <w:start w:val="1"/>
      <w:numFmt w:val="decimal"/>
      <w:lvlText w:val="%1"/>
      <w:lvlJc w:val="left"/>
      <w:pPr>
        <w:ind w:left="810" w:hanging="360"/>
      </w:pPr>
      <w:rPr>
        <w:rFonts w:ascii="Times New Roman" w:eastAsia="Times New Roman" w:hAnsi="Times New Roman" w:hint="default"/>
        <w:b/>
        <w:bCs/>
        <w:color w:val="231F20"/>
        <w:sz w:val="16"/>
        <w:szCs w:val="16"/>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nsid w:val="7EA55EC9"/>
    <w:multiLevelType w:val="hybridMultilevel"/>
    <w:tmpl w:val="262CD64A"/>
    <w:lvl w:ilvl="0" w:tplc="FBC0B30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0"/>
  </w:num>
  <w:num w:numId="6">
    <w:abstractNumId w:val="0"/>
  </w:num>
  <w:num w:numId="7">
    <w:abstractNumId w:val="12"/>
  </w:num>
  <w:num w:numId="8">
    <w:abstractNumId w:val="2"/>
  </w:num>
  <w:num w:numId="9">
    <w:abstractNumId w:val="8"/>
  </w:num>
  <w:num w:numId="10">
    <w:abstractNumId w:val="14"/>
  </w:num>
  <w:num w:numId="11">
    <w:abstractNumId w:val="7"/>
  </w:num>
  <w:num w:numId="12">
    <w:abstractNumId w:val="9"/>
  </w:num>
  <w:num w:numId="13">
    <w:abstractNumId w:val="15"/>
  </w:num>
  <w:num w:numId="14">
    <w:abstractNumId w:val="3"/>
  </w:num>
  <w:num w:numId="15">
    <w:abstractNumId w:val="1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634"/>
    <w:rsid w:val="00007E52"/>
    <w:rsid w:val="0001204B"/>
    <w:rsid w:val="00024730"/>
    <w:rsid w:val="000322FA"/>
    <w:rsid w:val="00046BE3"/>
    <w:rsid w:val="00055A2A"/>
    <w:rsid w:val="00083828"/>
    <w:rsid w:val="0008552F"/>
    <w:rsid w:val="000C700E"/>
    <w:rsid w:val="000E748D"/>
    <w:rsid w:val="0011157C"/>
    <w:rsid w:val="00123E6A"/>
    <w:rsid w:val="00140B72"/>
    <w:rsid w:val="00150725"/>
    <w:rsid w:val="00150CB0"/>
    <w:rsid w:val="00156472"/>
    <w:rsid w:val="00161A0E"/>
    <w:rsid w:val="00185F8E"/>
    <w:rsid w:val="001879A6"/>
    <w:rsid w:val="001A378C"/>
    <w:rsid w:val="001B4A52"/>
    <w:rsid w:val="001B5B59"/>
    <w:rsid w:val="001C11A0"/>
    <w:rsid w:val="001C23F8"/>
    <w:rsid w:val="001D5BDB"/>
    <w:rsid w:val="001F76EF"/>
    <w:rsid w:val="0022428A"/>
    <w:rsid w:val="00225CCE"/>
    <w:rsid w:val="002624D5"/>
    <w:rsid w:val="00276BF0"/>
    <w:rsid w:val="00282D77"/>
    <w:rsid w:val="002B01EF"/>
    <w:rsid w:val="002D0CC7"/>
    <w:rsid w:val="002E0845"/>
    <w:rsid w:val="002E71AD"/>
    <w:rsid w:val="002F152B"/>
    <w:rsid w:val="00315136"/>
    <w:rsid w:val="003237E8"/>
    <w:rsid w:val="00327038"/>
    <w:rsid w:val="0034158D"/>
    <w:rsid w:val="00342E4E"/>
    <w:rsid w:val="00347EA8"/>
    <w:rsid w:val="0036141F"/>
    <w:rsid w:val="00364C4E"/>
    <w:rsid w:val="00372AA3"/>
    <w:rsid w:val="00385583"/>
    <w:rsid w:val="0039260D"/>
    <w:rsid w:val="003A27B1"/>
    <w:rsid w:val="003A7604"/>
    <w:rsid w:val="003B32EA"/>
    <w:rsid w:val="003C4A97"/>
    <w:rsid w:val="003D08C0"/>
    <w:rsid w:val="003D5163"/>
    <w:rsid w:val="003E5287"/>
    <w:rsid w:val="003E66D7"/>
    <w:rsid w:val="003F2E1C"/>
    <w:rsid w:val="003F401C"/>
    <w:rsid w:val="003F712E"/>
    <w:rsid w:val="00400197"/>
    <w:rsid w:val="00401646"/>
    <w:rsid w:val="00401FF5"/>
    <w:rsid w:val="0040520C"/>
    <w:rsid w:val="004065FD"/>
    <w:rsid w:val="00422BD5"/>
    <w:rsid w:val="00441D36"/>
    <w:rsid w:val="00443F33"/>
    <w:rsid w:val="00450EA3"/>
    <w:rsid w:val="00455569"/>
    <w:rsid w:val="00467278"/>
    <w:rsid w:val="00490566"/>
    <w:rsid w:val="00494A76"/>
    <w:rsid w:val="004A01A1"/>
    <w:rsid w:val="004B1421"/>
    <w:rsid w:val="004C61EE"/>
    <w:rsid w:val="004C6A1A"/>
    <w:rsid w:val="004F18F6"/>
    <w:rsid w:val="00502A64"/>
    <w:rsid w:val="00520DCC"/>
    <w:rsid w:val="00522723"/>
    <w:rsid w:val="00525634"/>
    <w:rsid w:val="005324EA"/>
    <w:rsid w:val="005419DE"/>
    <w:rsid w:val="00542F71"/>
    <w:rsid w:val="005467F0"/>
    <w:rsid w:val="00555B87"/>
    <w:rsid w:val="00570FD6"/>
    <w:rsid w:val="0058791D"/>
    <w:rsid w:val="005A6C34"/>
    <w:rsid w:val="005C12DE"/>
    <w:rsid w:val="005C5FA7"/>
    <w:rsid w:val="005D2877"/>
    <w:rsid w:val="005F1BD4"/>
    <w:rsid w:val="00600417"/>
    <w:rsid w:val="006077C0"/>
    <w:rsid w:val="006179AA"/>
    <w:rsid w:val="006214FD"/>
    <w:rsid w:val="00625154"/>
    <w:rsid w:val="0063063C"/>
    <w:rsid w:val="00636114"/>
    <w:rsid w:val="006406EB"/>
    <w:rsid w:val="006412F3"/>
    <w:rsid w:val="00642426"/>
    <w:rsid w:val="006531AE"/>
    <w:rsid w:val="006536F4"/>
    <w:rsid w:val="00657839"/>
    <w:rsid w:val="00672F43"/>
    <w:rsid w:val="0067496E"/>
    <w:rsid w:val="00676E24"/>
    <w:rsid w:val="0068653C"/>
    <w:rsid w:val="00686914"/>
    <w:rsid w:val="0069517D"/>
    <w:rsid w:val="006A016E"/>
    <w:rsid w:val="006A60BF"/>
    <w:rsid w:val="006B5959"/>
    <w:rsid w:val="006B6832"/>
    <w:rsid w:val="006C0CAB"/>
    <w:rsid w:val="006D0C4F"/>
    <w:rsid w:val="006E0099"/>
    <w:rsid w:val="00704B94"/>
    <w:rsid w:val="00704E52"/>
    <w:rsid w:val="00716076"/>
    <w:rsid w:val="00734BE4"/>
    <w:rsid w:val="007432E5"/>
    <w:rsid w:val="00751C98"/>
    <w:rsid w:val="007721F7"/>
    <w:rsid w:val="007A0C7D"/>
    <w:rsid w:val="007A206A"/>
    <w:rsid w:val="007C22AE"/>
    <w:rsid w:val="007D08D4"/>
    <w:rsid w:val="007D1B97"/>
    <w:rsid w:val="007E31E2"/>
    <w:rsid w:val="007F5BDB"/>
    <w:rsid w:val="00811E79"/>
    <w:rsid w:val="0082444A"/>
    <w:rsid w:val="00842459"/>
    <w:rsid w:val="00842BFC"/>
    <w:rsid w:val="0084372A"/>
    <w:rsid w:val="00882A61"/>
    <w:rsid w:val="0088765B"/>
    <w:rsid w:val="00892C12"/>
    <w:rsid w:val="008A7A0C"/>
    <w:rsid w:val="008B098D"/>
    <w:rsid w:val="008C750A"/>
    <w:rsid w:val="008D4AE5"/>
    <w:rsid w:val="008D602C"/>
    <w:rsid w:val="008E742A"/>
    <w:rsid w:val="008F0DAD"/>
    <w:rsid w:val="008F76AB"/>
    <w:rsid w:val="00902A4E"/>
    <w:rsid w:val="009058DF"/>
    <w:rsid w:val="00920AC6"/>
    <w:rsid w:val="00933B42"/>
    <w:rsid w:val="00940253"/>
    <w:rsid w:val="009431F2"/>
    <w:rsid w:val="009522D8"/>
    <w:rsid w:val="009719A6"/>
    <w:rsid w:val="00985142"/>
    <w:rsid w:val="009B1682"/>
    <w:rsid w:val="009D2B80"/>
    <w:rsid w:val="009E650A"/>
    <w:rsid w:val="009F1035"/>
    <w:rsid w:val="00A04E2F"/>
    <w:rsid w:val="00A22949"/>
    <w:rsid w:val="00A31883"/>
    <w:rsid w:val="00A36512"/>
    <w:rsid w:val="00A456D8"/>
    <w:rsid w:val="00A530A9"/>
    <w:rsid w:val="00A63C8A"/>
    <w:rsid w:val="00A86330"/>
    <w:rsid w:val="00A93F58"/>
    <w:rsid w:val="00AA3634"/>
    <w:rsid w:val="00AC1A83"/>
    <w:rsid w:val="00AC446B"/>
    <w:rsid w:val="00AD0B55"/>
    <w:rsid w:val="00AF5607"/>
    <w:rsid w:val="00B016C0"/>
    <w:rsid w:val="00B2188C"/>
    <w:rsid w:val="00B5394A"/>
    <w:rsid w:val="00B575E7"/>
    <w:rsid w:val="00B61E4F"/>
    <w:rsid w:val="00B63B43"/>
    <w:rsid w:val="00B71D6D"/>
    <w:rsid w:val="00B75248"/>
    <w:rsid w:val="00BA2F06"/>
    <w:rsid w:val="00BA4AED"/>
    <w:rsid w:val="00BA5D59"/>
    <w:rsid w:val="00BA6363"/>
    <w:rsid w:val="00BA67DA"/>
    <w:rsid w:val="00BB192B"/>
    <w:rsid w:val="00BD06C0"/>
    <w:rsid w:val="00BE3B45"/>
    <w:rsid w:val="00BF2191"/>
    <w:rsid w:val="00BF4723"/>
    <w:rsid w:val="00C00FF8"/>
    <w:rsid w:val="00C01FE0"/>
    <w:rsid w:val="00C074ED"/>
    <w:rsid w:val="00C15FCB"/>
    <w:rsid w:val="00C22201"/>
    <w:rsid w:val="00C24E56"/>
    <w:rsid w:val="00C337AF"/>
    <w:rsid w:val="00C4244C"/>
    <w:rsid w:val="00C57CC9"/>
    <w:rsid w:val="00C709B1"/>
    <w:rsid w:val="00C71428"/>
    <w:rsid w:val="00C74AD7"/>
    <w:rsid w:val="00C81A99"/>
    <w:rsid w:val="00C822FC"/>
    <w:rsid w:val="00C853D3"/>
    <w:rsid w:val="00CA1A0C"/>
    <w:rsid w:val="00CB68F3"/>
    <w:rsid w:val="00CE14D5"/>
    <w:rsid w:val="00CF4D01"/>
    <w:rsid w:val="00D0074F"/>
    <w:rsid w:val="00D22FCD"/>
    <w:rsid w:val="00D26116"/>
    <w:rsid w:val="00D2620B"/>
    <w:rsid w:val="00D3465C"/>
    <w:rsid w:val="00D452DF"/>
    <w:rsid w:val="00D463EC"/>
    <w:rsid w:val="00D475DA"/>
    <w:rsid w:val="00D71CF4"/>
    <w:rsid w:val="00D75C17"/>
    <w:rsid w:val="00D94474"/>
    <w:rsid w:val="00DA6686"/>
    <w:rsid w:val="00DD69B3"/>
    <w:rsid w:val="00DE3D6C"/>
    <w:rsid w:val="00DF531F"/>
    <w:rsid w:val="00E22E03"/>
    <w:rsid w:val="00E25D55"/>
    <w:rsid w:val="00E5712A"/>
    <w:rsid w:val="00E624E0"/>
    <w:rsid w:val="00E7027D"/>
    <w:rsid w:val="00E87EBD"/>
    <w:rsid w:val="00E96A53"/>
    <w:rsid w:val="00EB4F2D"/>
    <w:rsid w:val="00EB5CA4"/>
    <w:rsid w:val="00EC0BD0"/>
    <w:rsid w:val="00EC57AA"/>
    <w:rsid w:val="00ED6A6C"/>
    <w:rsid w:val="00EE0DFE"/>
    <w:rsid w:val="00EE58A8"/>
    <w:rsid w:val="00EF1114"/>
    <w:rsid w:val="00F0156C"/>
    <w:rsid w:val="00F016F2"/>
    <w:rsid w:val="00F31A3B"/>
    <w:rsid w:val="00F332EB"/>
    <w:rsid w:val="00F4168C"/>
    <w:rsid w:val="00F51009"/>
    <w:rsid w:val="00F532A0"/>
    <w:rsid w:val="00F61EA7"/>
    <w:rsid w:val="00F86AF8"/>
    <w:rsid w:val="00FA6B67"/>
    <w:rsid w:val="00FB5E75"/>
    <w:rsid w:val="00FD33E7"/>
    <w:rsid w:val="077835D4"/>
    <w:rsid w:val="0B606F51"/>
    <w:rsid w:val="0EC35834"/>
    <w:rsid w:val="1119095D"/>
    <w:rsid w:val="130F0FB9"/>
    <w:rsid w:val="1AD62B3A"/>
    <w:rsid w:val="1E7A5114"/>
    <w:rsid w:val="228D2E80"/>
    <w:rsid w:val="25235228"/>
    <w:rsid w:val="289D3525"/>
    <w:rsid w:val="303A59A2"/>
    <w:rsid w:val="30EF75CB"/>
    <w:rsid w:val="31A850D3"/>
    <w:rsid w:val="353863E2"/>
    <w:rsid w:val="359E0750"/>
    <w:rsid w:val="370C5ECD"/>
    <w:rsid w:val="39BE27FB"/>
    <w:rsid w:val="518B3AAF"/>
    <w:rsid w:val="520442A7"/>
    <w:rsid w:val="56C26509"/>
    <w:rsid w:val="5A607E66"/>
    <w:rsid w:val="5B9C623C"/>
    <w:rsid w:val="609675D3"/>
    <w:rsid w:val="633919CB"/>
    <w:rsid w:val="69816454"/>
    <w:rsid w:val="6B1060A7"/>
    <w:rsid w:val="6C0B6711"/>
    <w:rsid w:val="6C5D74E1"/>
    <w:rsid w:val="6F352DD0"/>
    <w:rsid w:val="720863F3"/>
    <w:rsid w:val="729E303C"/>
    <w:rsid w:val="78947925"/>
    <w:rsid w:val="7CFB4100"/>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5D3CA1D"/>
  <w15:docId w15:val="{90519985-E0E5-425D-AFBA-78D2F424F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IN" w:eastAsia="en-I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lang w:val="en-US" w:eastAsia="en-US" w:bidi="hi-IN"/>
    </w:rPr>
  </w:style>
  <w:style w:type="paragraph" w:styleId="Heading1">
    <w:name w:val="heading 1"/>
    <w:basedOn w:val="Normal"/>
    <w:next w:val="Normal"/>
    <w:link w:val="Heading1Char"/>
    <w:uiPriority w:val="9"/>
    <w:qFormat/>
    <w:rsid w:val="00704B94"/>
    <w:pPr>
      <w:keepNext/>
      <w:keepLines/>
      <w:numPr>
        <w:numId w:val="3"/>
      </w:numPr>
      <w:spacing w:before="240" w:after="120" w:line="240" w:lineRule="auto"/>
      <w:jc w:val="both"/>
      <w:outlineLvl w:val="0"/>
    </w:pPr>
    <w:rPr>
      <w:rFonts w:ascii="Times New Roman" w:eastAsiaTheme="majorEastAsia" w:hAnsi="Times New Roman" w:cstheme="majorBidi"/>
      <w:b/>
      <w:caps/>
      <w:sz w:val="24"/>
      <w:szCs w:val="32"/>
      <w:lang w:val="en-GB" w:eastAsia="en-IN" w:bidi="ar-SA"/>
    </w:rPr>
  </w:style>
  <w:style w:type="paragraph" w:styleId="Heading2">
    <w:name w:val="heading 2"/>
    <w:basedOn w:val="Normal"/>
    <w:next w:val="Normal"/>
    <w:link w:val="Heading2Char"/>
    <w:uiPriority w:val="9"/>
    <w:semiHidden/>
    <w:unhideWhenUsed/>
    <w:qFormat/>
    <w:rsid w:val="00704B94"/>
    <w:pPr>
      <w:keepNext/>
      <w:keepLines/>
      <w:numPr>
        <w:ilvl w:val="1"/>
        <w:numId w:val="3"/>
      </w:numPr>
      <w:spacing w:before="120" w:after="120" w:line="240" w:lineRule="auto"/>
      <w:jc w:val="both"/>
      <w:outlineLvl w:val="1"/>
    </w:pPr>
    <w:rPr>
      <w:rFonts w:ascii="Times New Roman" w:eastAsiaTheme="majorEastAsia" w:hAnsi="Times New Roman" w:cstheme="majorBidi"/>
      <w:b/>
      <w:sz w:val="24"/>
      <w:szCs w:val="26"/>
      <w:lang w:val="en-GB" w:eastAsia="en-IN" w:bidi="ar-SA"/>
    </w:rPr>
  </w:style>
  <w:style w:type="paragraph" w:styleId="Heading3">
    <w:name w:val="heading 3"/>
    <w:basedOn w:val="Normal"/>
    <w:next w:val="Normal"/>
    <w:link w:val="Heading3Char"/>
    <w:uiPriority w:val="9"/>
    <w:semiHidden/>
    <w:unhideWhenUsed/>
    <w:qFormat/>
    <w:rsid w:val="00704B94"/>
    <w:pPr>
      <w:keepNext/>
      <w:keepLines/>
      <w:numPr>
        <w:ilvl w:val="2"/>
        <w:numId w:val="3"/>
      </w:numPr>
      <w:spacing w:before="120" w:after="120" w:line="240" w:lineRule="auto"/>
      <w:jc w:val="both"/>
      <w:outlineLvl w:val="2"/>
    </w:pPr>
    <w:rPr>
      <w:rFonts w:ascii="Times New Roman" w:eastAsiaTheme="majorEastAsia" w:hAnsi="Times New Roman" w:cstheme="majorBidi"/>
      <w:i/>
      <w:sz w:val="24"/>
      <w:szCs w:val="24"/>
      <w:lang w:val="en-GB" w:eastAsia="en-IN" w:bidi="ar-SA"/>
    </w:rPr>
  </w:style>
  <w:style w:type="paragraph" w:styleId="Heading4">
    <w:name w:val="heading 4"/>
    <w:basedOn w:val="Normal"/>
    <w:next w:val="Normal"/>
    <w:link w:val="Heading4Char"/>
    <w:uiPriority w:val="9"/>
    <w:semiHidden/>
    <w:unhideWhenUsed/>
    <w:qFormat/>
    <w:rsid w:val="00704B94"/>
    <w:pPr>
      <w:keepNext/>
      <w:keepLines/>
      <w:numPr>
        <w:ilvl w:val="3"/>
        <w:numId w:val="3"/>
      </w:numPr>
      <w:spacing w:before="40" w:after="0" w:line="240" w:lineRule="auto"/>
      <w:jc w:val="both"/>
      <w:outlineLvl w:val="3"/>
    </w:pPr>
    <w:rPr>
      <w:rFonts w:ascii="Times New Roman" w:eastAsiaTheme="majorEastAsia" w:hAnsi="Times New Roman" w:cstheme="majorBidi"/>
      <w:i/>
      <w:iCs/>
      <w:sz w:val="24"/>
      <w:szCs w:val="24"/>
      <w:lang w:val="en-GB" w:eastAsia="en-IN" w:bidi="ar-SA"/>
    </w:rPr>
  </w:style>
  <w:style w:type="paragraph" w:styleId="Heading5">
    <w:name w:val="heading 5"/>
    <w:basedOn w:val="Normal"/>
    <w:next w:val="Normal"/>
    <w:link w:val="Heading5Char"/>
    <w:uiPriority w:val="9"/>
    <w:semiHidden/>
    <w:unhideWhenUsed/>
    <w:qFormat/>
    <w:rsid w:val="00704B94"/>
    <w:pPr>
      <w:keepNext/>
      <w:keepLines/>
      <w:numPr>
        <w:ilvl w:val="4"/>
        <w:numId w:val="3"/>
      </w:numPr>
      <w:spacing w:before="40" w:after="0" w:line="240" w:lineRule="auto"/>
      <w:jc w:val="both"/>
      <w:outlineLvl w:val="4"/>
    </w:pPr>
    <w:rPr>
      <w:rFonts w:ascii="Times New Roman" w:eastAsiaTheme="majorEastAsia" w:hAnsi="Times New Roman" w:cs="Times New Roman"/>
      <w:i/>
      <w:sz w:val="24"/>
      <w:szCs w:val="24"/>
      <w:lang w:val="en-GB" w:eastAsia="en-I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pPr>
      <w:tabs>
        <w:tab w:val="center" w:pos="4680"/>
        <w:tab w:val="right" w:pos="9360"/>
      </w:tabs>
      <w:spacing w:after="0" w:line="240" w:lineRule="auto"/>
    </w:pPr>
  </w:style>
  <w:style w:type="paragraph" w:styleId="Header">
    <w:name w:val="header"/>
    <w:basedOn w:val="Normal"/>
    <w:link w:val="HeaderChar"/>
    <w:uiPriority w:val="99"/>
    <w:semiHidden/>
    <w:unhideWhenUsed/>
    <w:pPr>
      <w:tabs>
        <w:tab w:val="center" w:pos="4680"/>
        <w:tab w:val="right" w:pos="9360"/>
      </w:tabs>
      <w:spacing w:after="0" w:line="240" w:lineRule="auto"/>
    </w:pPr>
  </w:style>
  <w:style w:type="table" w:styleId="TableGrid">
    <w:name w:val="Table Grid"/>
    <w:basedOn w:val="TableNormal"/>
    <w:uiPriority w:val="59"/>
    <w:pPr>
      <w:spacing w:after="0" w:line="240" w:lineRule="auto"/>
    </w:pPr>
    <w:rPr>
      <w:rFonts w:eastAsiaTheme="minorHAnsi"/>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pPr>
      <w:spacing w:after="0" w:line="240" w:lineRule="auto"/>
    </w:pPr>
    <w:rPr>
      <w:rFonts w:eastAsiaTheme="minorHAnsi"/>
      <w:sz w:val="22"/>
      <w:lang w:val="en-US" w:eastAsia="en-US" w:bidi="hi-IN"/>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semiHidden/>
    <w:qFormat/>
  </w:style>
  <w:style w:type="character" w:customStyle="1" w:styleId="FooterChar">
    <w:name w:val="Footer Char"/>
    <w:basedOn w:val="DefaultParagraphFont"/>
    <w:link w:val="Footer"/>
    <w:uiPriority w:val="99"/>
    <w:semiHidden/>
    <w:qFormat/>
  </w:style>
  <w:style w:type="character" w:styleId="CommentReference">
    <w:name w:val="annotation reference"/>
    <w:basedOn w:val="DefaultParagraphFont"/>
    <w:uiPriority w:val="99"/>
    <w:semiHidden/>
    <w:unhideWhenUsed/>
    <w:rsid w:val="00B5394A"/>
    <w:rPr>
      <w:sz w:val="16"/>
      <w:szCs w:val="16"/>
    </w:rPr>
  </w:style>
  <w:style w:type="paragraph" w:styleId="CommentText">
    <w:name w:val="annotation text"/>
    <w:basedOn w:val="Normal"/>
    <w:link w:val="CommentTextChar"/>
    <w:uiPriority w:val="99"/>
    <w:semiHidden/>
    <w:unhideWhenUsed/>
    <w:rsid w:val="00B5394A"/>
    <w:pPr>
      <w:spacing w:line="240" w:lineRule="auto"/>
    </w:pPr>
    <w:rPr>
      <w:sz w:val="20"/>
      <w:szCs w:val="18"/>
    </w:rPr>
  </w:style>
  <w:style w:type="character" w:customStyle="1" w:styleId="CommentTextChar">
    <w:name w:val="Comment Text Char"/>
    <w:basedOn w:val="DefaultParagraphFont"/>
    <w:link w:val="CommentText"/>
    <w:uiPriority w:val="99"/>
    <w:semiHidden/>
    <w:rsid w:val="00B5394A"/>
    <w:rPr>
      <w:szCs w:val="18"/>
      <w:lang w:val="en-US" w:eastAsia="en-US" w:bidi="hi-IN"/>
    </w:rPr>
  </w:style>
  <w:style w:type="paragraph" w:styleId="CommentSubject">
    <w:name w:val="annotation subject"/>
    <w:basedOn w:val="CommentText"/>
    <w:next w:val="CommentText"/>
    <w:link w:val="CommentSubjectChar"/>
    <w:uiPriority w:val="99"/>
    <w:semiHidden/>
    <w:unhideWhenUsed/>
    <w:rsid w:val="00B5394A"/>
    <w:rPr>
      <w:b/>
      <w:bCs/>
    </w:rPr>
  </w:style>
  <w:style w:type="character" w:customStyle="1" w:styleId="CommentSubjectChar">
    <w:name w:val="Comment Subject Char"/>
    <w:basedOn w:val="CommentTextChar"/>
    <w:link w:val="CommentSubject"/>
    <w:uiPriority w:val="99"/>
    <w:semiHidden/>
    <w:rsid w:val="00B5394A"/>
    <w:rPr>
      <w:b/>
      <w:bCs/>
      <w:szCs w:val="18"/>
      <w:lang w:val="en-US" w:eastAsia="en-US" w:bidi="hi-IN"/>
    </w:rPr>
  </w:style>
  <w:style w:type="paragraph" w:styleId="BalloonText">
    <w:name w:val="Balloon Text"/>
    <w:basedOn w:val="Normal"/>
    <w:link w:val="BalloonTextChar"/>
    <w:uiPriority w:val="99"/>
    <w:semiHidden/>
    <w:unhideWhenUsed/>
    <w:rsid w:val="00B5394A"/>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B5394A"/>
    <w:rPr>
      <w:rFonts w:ascii="Segoe UI" w:hAnsi="Segoe UI" w:cs="Mangal"/>
      <w:sz w:val="18"/>
      <w:szCs w:val="16"/>
      <w:lang w:val="en-US" w:eastAsia="en-US" w:bidi="hi-IN"/>
    </w:rPr>
  </w:style>
  <w:style w:type="character" w:customStyle="1" w:styleId="Heading1Char">
    <w:name w:val="Heading 1 Char"/>
    <w:basedOn w:val="DefaultParagraphFont"/>
    <w:link w:val="Heading1"/>
    <w:uiPriority w:val="9"/>
    <w:rsid w:val="00704B94"/>
    <w:rPr>
      <w:rFonts w:ascii="Times New Roman" w:eastAsiaTheme="majorEastAsia" w:hAnsi="Times New Roman" w:cstheme="majorBidi"/>
      <w:b/>
      <w:caps/>
      <w:sz w:val="24"/>
      <w:szCs w:val="32"/>
      <w:lang w:val="en-GB"/>
    </w:rPr>
  </w:style>
  <w:style w:type="character" w:customStyle="1" w:styleId="Heading2Char">
    <w:name w:val="Heading 2 Char"/>
    <w:basedOn w:val="DefaultParagraphFont"/>
    <w:link w:val="Heading2"/>
    <w:uiPriority w:val="9"/>
    <w:semiHidden/>
    <w:rsid w:val="00704B94"/>
    <w:rPr>
      <w:rFonts w:ascii="Times New Roman" w:eastAsiaTheme="majorEastAsia" w:hAnsi="Times New Roman" w:cstheme="majorBidi"/>
      <w:b/>
      <w:sz w:val="24"/>
      <w:szCs w:val="26"/>
      <w:lang w:val="en-GB"/>
    </w:rPr>
  </w:style>
  <w:style w:type="character" w:customStyle="1" w:styleId="Heading3Char">
    <w:name w:val="Heading 3 Char"/>
    <w:basedOn w:val="DefaultParagraphFont"/>
    <w:link w:val="Heading3"/>
    <w:uiPriority w:val="9"/>
    <w:semiHidden/>
    <w:rsid w:val="00704B94"/>
    <w:rPr>
      <w:rFonts w:ascii="Times New Roman" w:eastAsiaTheme="majorEastAsia" w:hAnsi="Times New Roman" w:cstheme="majorBidi"/>
      <w:i/>
      <w:sz w:val="24"/>
      <w:szCs w:val="24"/>
      <w:lang w:val="en-GB"/>
    </w:rPr>
  </w:style>
  <w:style w:type="character" w:customStyle="1" w:styleId="Heading4Char">
    <w:name w:val="Heading 4 Char"/>
    <w:basedOn w:val="DefaultParagraphFont"/>
    <w:link w:val="Heading4"/>
    <w:uiPriority w:val="9"/>
    <w:semiHidden/>
    <w:rsid w:val="00704B94"/>
    <w:rPr>
      <w:rFonts w:ascii="Times New Roman" w:eastAsiaTheme="majorEastAsia" w:hAnsi="Times New Roman" w:cstheme="majorBidi"/>
      <w:i/>
      <w:iCs/>
      <w:sz w:val="24"/>
      <w:szCs w:val="24"/>
      <w:lang w:val="en-GB"/>
    </w:rPr>
  </w:style>
  <w:style w:type="character" w:customStyle="1" w:styleId="Heading5Char">
    <w:name w:val="Heading 5 Char"/>
    <w:basedOn w:val="DefaultParagraphFont"/>
    <w:link w:val="Heading5"/>
    <w:uiPriority w:val="9"/>
    <w:semiHidden/>
    <w:rsid w:val="00704B94"/>
    <w:rPr>
      <w:rFonts w:ascii="Times New Roman" w:eastAsiaTheme="majorEastAsia" w:hAnsi="Times New Roman" w:cs="Times New Roman"/>
      <w:i/>
      <w:sz w:val="24"/>
      <w:szCs w:val="24"/>
      <w:lang w:val="en-GB"/>
    </w:rPr>
  </w:style>
  <w:style w:type="character" w:styleId="SubtleReference">
    <w:name w:val="Subtle Reference"/>
    <w:basedOn w:val="DefaultParagraphFont"/>
    <w:uiPriority w:val="31"/>
    <w:qFormat/>
    <w:rsid w:val="00BA4AED"/>
    <w:rPr>
      <w:smallCaps/>
      <w:color w:val="5A5A5A" w:themeColor="text1" w:themeTint="A5"/>
    </w:rPr>
  </w:style>
  <w:style w:type="character" w:styleId="BookTitle">
    <w:name w:val="Book Title"/>
    <w:basedOn w:val="DefaultParagraphFont"/>
    <w:uiPriority w:val="33"/>
    <w:qFormat/>
    <w:rsid w:val="00BA4AED"/>
    <w:rPr>
      <w:b/>
      <w:bCs/>
      <w:i/>
      <w:iCs/>
      <w:spacing w:val="5"/>
    </w:rPr>
  </w:style>
  <w:style w:type="paragraph" w:styleId="Revision">
    <w:name w:val="Revision"/>
    <w:hidden/>
    <w:uiPriority w:val="99"/>
    <w:semiHidden/>
    <w:rsid w:val="00E25D55"/>
    <w:pPr>
      <w:spacing w:after="0" w:line="240" w:lineRule="auto"/>
    </w:pPr>
    <w:rPr>
      <w:sz w:val="22"/>
      <w:lang w:val="en-US" w:eastAsia="en-US" w:bidi="hi-IN"/>
    </w:rPr>
  </w:style>
  <w:style w:type="character" w:styleId="IntenseReference">
    <w:name w:val="Intense Reference"/>
    <w:basedOn w:val="DefaultParagraphFont"/>
    <w:uiPriority w:val="32"/>
    <w:qFormat/>
    <w:rsid w:val="00E25D55"/>
    <w:rPr>
      <w:b/>
      <w:bCs/>
      <w:smallCaps/>
      <w:color w:val="4F81BD" w:themeColor="accent1"/>
      <w:spacing w:val="5"/>
    </w:rPr>
  </w:style>
  <w:style w:type="paragraph" w:styleId="Title">
    <w:name w:val="Title"/>
    <w:basedOn w:val="Normal"/>
    <w:next w:val="Normal"/>
    <w:link w:val="TitleChar"/>
    <w:uiPriority w:val="10"/>
    <w:qFormat/>
    <w:rsid w:val="00E25D55"/>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E25D55"/>
    <w:rPr>
      <w:rFonts w:asciiTheme="majorHAnsi" w:eastAsiaTheme="majorEastAsia" w:hAnsiTheme="majorHAnsi" w:cstheme="majorBidi"/>
      <w:spacing w:val="-10"/>
      <w:kern w:val="28"/>
      <w:sz w:val="56"/>
      <w:szCs w:val="50"/>
      <w:lang w:val="en-US" w:eastAsia="en-US"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97845">
      <w:bodyDiv w:val="1"/>
      <w:marLeft w:val="0"/>
      <w:marRight w:val="0"/>
      <w:marTop w:val="0"/>
      <w:marBottom w:val="0"/>
      <w:divBdr>
        <w:top w:val="none" w:sz="0" w:space="0" w:color="auto"/>
        <w:left w:val="none" w:sz="0" w:space="0" w:color="auto"/>
        <w:bottom w:val="none" w:sz="0" w:space="0" w:color="auto"/>
        <w:right w:val="none" w:sz="0" w:space="0" w:color="auto"/>
      </w:divBdr>
    </w:div>
    <w:div w:id="1267807026">
      <w:bodyDiv w:val="1"/>
      <w:marLeft w:val="0"/>
      <w:marRight w:val="0"/>
      <w:marTop w:val="0"/>
      <w:marBottom w:val="0"/>
      <w:divBdr>
        <w:top w:val="none" w:sz="0" w:space="0" w:color="auto"/>
        <w:left w:val="none" w:sz="0" w:space="0" w:color="auto"/>
        <w:bottom w:val="none" w:sz="0" w:space="0" w:color="auto"/>
        <w:right w:val="none" w:sz="0" w:space="0" w:color="auto"/>
      </w:divBdr>
    </w:div>
    <w:div w:id="21412164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680038-0592-4733-B754-FF02E89F5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9</Pages>
  <Words>2118</Words>
  <Characters>12078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HP123</dc:creator>
  <cp:lastModifiedBy>Microsoft account</cp:lastModifiedBy>
  <cp:revision>13</cp:revision>
  <cp:lastPrinted>2022-06-03T05:02:00Z</cp:lastPrinted>
  <dcterms:created xsi:type="dcterms:W3CDTF">2023-02-08T06:23:00Z</dcterms:created>
  <dcterms:modified xsi:type="dcterms:W3CDTF">2023-02-14T05:00:00Z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1033-10.2.0.7636</vt:lpwstr>
  </property>
</Properties>
</file>