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4500E" w14:textId="77777777" w:rsidR="00E35E39" w:rsidRPr="00F872F2" w:rsidRDefault="00E35E39" w:rsidP="00E35E39">
      <w:pPr>
        <w:pStyle w:val="Subtitle"/>
        <w:tabs>
          <w:tab w:val="left" w:pos="570"/>
          <w:tab w:val="center" w:pos="4870"/>
        </w:tabs>
        <w:spacing w:after="0" w:line="240" w:lineRule="auto"/>
        <w:jc w:val="left"/>
        <w:rPr>
          <w:rFonts w:ascii="Times New Roman" w:eastAsia="Nirmala UI" w:hAnsi="Times New Roman" w:cs="Times New Roman"/>
          <w:color w:val="000000"/>
          <w:sz w:val="16"/>
          <w:szCs w:val="16"/>
        </w:rPr>
      </w:pPr>
    </w:p>
    <w:p w14:paraId="2CC89CA5" w14:textId="77777777" w:rsidR="001147EB" w:rsidRPr="00F872F2" w:rsidRDefault="001147EB" w:rsidP="00E35E39">
      <w:pPr>
        <w:pStyle w:val="Subtitle"/>
        <w:tabs>
          <w:tab w:val="left" w:pos="570"/>
          <w:tab w:val="center" w:pos="4870"/>
        </w:tabs>
        <w:spacing w:after="0" w:line="240" w:lineRule="auto"/>
        <w:rPr>
          <w:rFonts w:ascii="Times New Roman" w:eastAsia="Nirmala UI" w:hAnsi="Times New Roman" w:cs="Times New Roman"/>
          <w:color w:val="000000"/>
          <w:sz w:val="16"/>
          <w:szCs w:val="16"/>
        </w:rPr>
      </w:pPr>
    </w:p>
    <w:p w14:paraId="291FFE49" w14:textId="770769D9" w:rsidR="00E35E39" w:rsidRPr="00F872F2" w:rsidRDefault="00E35E39" w:rsidP="001B77F8">
      <w:pPr>
        <w:pStyle w:val="Subtitle"/>
        <w:tabs>
          <w:tab w:val="left" w:pos="570"/>
          <w:tab w:val="center" w:pos="4870"/>
        </w:tabs>
        <w:spacing w:after="0" w:line="240" w:lineRule="auto"/>
        <w:rPr>
          <w:rFonts w:ascii="Times New Roman" w:eastAsia="Nirmala UI" w:hAnsi="Times New Roman" w:cs="Times New Roman"/>
          <w:color w:val="000000"/>
          <w:sz w:val="56"/>
          <w:szCs w:val="56"/>
        </w:rPr>
      </w:pPr>
      <w:r w:rsidRPr="00F872F2">
        <w:rPr>
          <w:rFonts w:ascii="Kokila" w:eastAsia="Nirmala UI" w:hAnsi="Kokila" w:cs="Kokila" w:hint="cs"/>
          <w:bCs/>
          <w:iCs/>
          <w:color w:val="000000"/>
          <w:sz w:val="56"/>
          <w:szCs w:val="56"/>
          <w:cs/>
          <w:lang w:bidi="hi-IN"/>
        </w:rPr>
        <w:t>भारतीय</w:t>
      </w:r>
      <w:r w:rsidRPr="00F872F2">
        <w:rPr>
          <w:rFonts w:ascii="Times New Roman" w:eastAsia="Nirmala UI" w:hAnsi="Times New Roman" w:cs="Times New Roman"/>
          <w:color w:val="000000"/>
          <w:sz w:val="56"/>
          <w:szCs w:val="56"/>
        </w:rPr>
        <w:t xml:space="preserve"> </w:t>
      </w:r>
      <w:r w:rsidRPr="00F872F2">
        <w:rPr>
          <w:rFonts w:ascii="Kokila" w:eastAsia="Nirmala UI" w:hAnsi="Kokila" w:cs="Kokila" w:hint="cs"/>
          <w:bCs/>
          <w:iCs/>
          <w:color w:val="000000"/>
          <w:sz w:val="56"/>
          <w:szCs w:val="56"/>
          <w:cs/>
          <w:lang w:bidi="hi-IN"/>
        </w:rPr>
        <w:t>मानक</w:t>
      </w:r>
    </w:p>
    <w:p w14:paraId="527ADB7A" w14:textId="1C7C3DEC" w:rsidR="00E35E39" w:rsidRPr="00F872F2" w:rsidRDefault="00DE2545" w:rsidP="001B77F8">
      <w:pPr>
        <w:pStyle w:val="Subtitle"/>
        <w:tabs>
          <w:tab w:val="left" w:pos="570"/>
          <w:tab w:val="center" w:pos="4870"/>
        </w:tabs>
        <w:spacing w:after="0" w:line="240" w:lineRule="auto"/>
        <w:rPr>
          <w:rFonts w:ascii="Times New Roman" w:eastAsia="Nirmala UI" w:hAnsi="Times New Roman" w:cs="Times New Roman"/>
          <w:i w:val="0"/>
          <w:color w:val="000000"/>
          <w:sz w:val="56"/>
          <w:szCs w:val="56"/>
        </w:rPr>
      </w:pPr>
      <w:r w:rsidRPr="00F872F2">
        <w:rPr>
          <w:rFonts w:ascii="Kokila" w:eastAsia="Nirmala UI" w:hAnsi="Kokila" w:cs="Kokila" w:hint="cs"/>
          <w:bCs/>
          <w:iCs/>
          <w:color w:val="000000"/>
          <w:sz w:val="56"/>
          <w:szCs w:val="56"/>
          <w:cs/>
          <w:lang w:bidi="hi-IN"/>
        </w:rPr>
        <w:t>नगरपालिका</w:t>
      </w:r>
      <w:r w:rsidRPr="00F872F2">
        <w:rPr>
          <w:rFonts w:ascii="Times New Roman" w:eastAsia="Nirmala UI" w:hAnsi="Times New Roman" w:cs="Times New Roman"/>
          <w:color w:val="000000"/>
          <w:sz w:val="56"/>
          <w:szCs w:val="56"/>
        </w:rPr>
        <w:t xml:space="preserve"> </w:t>
      </w:r>
      <w:r w:rsidR="001147EB" w:rsidRPr="00F872F2">
        <w:rPr>
          <w:rFonts w:ascii="Kokila" w:eastAsia="Nirmala UI" w:hAnsi="Kokila" w:cs="Kokila" w:hint="cs"/>
          <w:bCs/>
          <w:iCs/>
          <w:color w:val="000000"/>
          <w:sz w:val="56"/>
          <w:szCs w:val="56"/>
          <w:cs/>
          <w:lang w:bidi="hi-IN"/>
        </w:rPr>
        <w:t>प्रशासन</w:t>
      </w:r>
      <w:r w:rsidR="001147EB" w:rsidRPr="00F872F2">
        <w:rPr>
          <w:rFonts w:ascii="Times New Roman" w:eastAsia="Nirmala UI" w:hAnsi="Times New Roman" w:cs="Times New Roman"/>
          <w:i w:val="0"/>
          <w:color w:val="000000"/>
          <w:sz w:val="56"/>
          <w:szCs w:val="56"/>
        </w:rPr>
        <w:t xml:space="preserve"> </w:t>
      </w:r>
      <w:r w:rsidR="00E35E39" w:rsidRPr="00F872F2">
        <w:rPr>
          <w:rFonts w:ascii="Times New Roman" w:eastAsia="Nirmala UI" w:hAnsi="Times New Roman" w:cs="Times New Roman"/>
          <w:iCs/>
          <w:color w:val="000000"/>
          <w:sz w:val="56"/>
          <w:szCs w:val="56"/>
        </w:rPr>
        <w:t>–</w:t>
      </w:r>
    </w:p>
    <w:p w14:paraId="71270187" w14:textId="77EA548C" w:rsidR="00E35E39" w:rsidRPr="00F872F2" w:rsidRDefault="001147EB" w:rsidP="001B77F8">
      <w:pPr>
        <w:pStyle w:val="Subtitle"/>
        <w:spacing w:after="0" w:line="240" w:lineRule="auto"/>
        <w:rPr>
          <w:rFonts w:ascii="Times New Roman" w:eastAsia="Nirmala UI" w:hAnsi="Times New Roman" w:cs="Times New Roman"/>
          <w:i w:val="0"/>
          <w:color w:val="000000"/>
          <w:sz w:val="56"/>
          <w:szCs w:val="56"/>
        </w:rPr>
      </w:pPr>
      <w:r w:rsidRPr="00F872F2">
        <w:rPr>
          <w:rFonts w:ascii="Kokila" w:eastAsia="Nirmala UI" w:hAnsi="Kokila" w:cs="Kokila" w:hint="cs"/>
          <w:bCs/>
          <w:iCs/>
          <w:color w:val="000000"/>
          <w:sz w:val="56"/>
          <w:szCs w:val="56"/>
          <w:cs/>
          <w:lang w:bidi="hi-IN"/>
        </w:rPr>
        <w:t>भाग</w:t>
      </w:r>
      <w:r w:rsidRPr="00F872F2">
        <w:rPr>
          <w:rFonts w:ascii="Times New Roman" w:eastAsia="Nirmala UI" w:hAnsi="Times New Roman" w:cs="Times New Roman"/>
          <w:i w:val="0"/>
          <w:color w:val="000000"/>
          <w:sz w:val="56"/>
          <w:szCs w:val="56"/>
        </w:rPr>
        <w:t xml:space="preserve"> </w:t>
      </w:r>
      <w:r w:rsidR="00603481" w:rsidRPr="00F872F2">
        <w:rPr>
          <w:rFonts w:ascii="Times New Roman" w:eastAsia="Nirmala UI" w:hAnsi="Times New Roman" w:cs="Times New Roman"/>
          <w:iCs/>
          <w:color w:val="000000"/>
          <w:sz w:val="44"/>
          <w:szCs w:val="44"/>
        </w:rPr>
        <w:t>7</w:t>
      </w:r>
      <w:r w:rsidR="00E35E39" w:rsidRPr="00F872F2">
        <w:rPr>
          <w:rFonts w:ascii="Times New Roman" w:eastAsia="Nirmala UI" w:hAnsi="Times New Roman" w:cs="Times New Roman"/>
          <w:i w:val="0"/>
          <w:color w:val="000000"/>
          <w:sz w:val="56"/>
          <w:szCs w:val="56"/>
        </w:rPr>
        <w:t>:</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जल</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और</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सीवरेज</w:t>
      </w:r>
      <w:r w:rsidRPr="00F872F2">
        <w:rPr>
          <w:rFonts w:ascii="Times New Roman" w:eastAsia="Nirmala UI" w:hAnsi="Times New Roman" w:cs="Times New Roman"/>
          <w:i w:val="0"/>
          <w:color w:val="000000"/>
          <w:sz w:val="56"/>
          <w:szCs w:val="56"/>
        </w:rPr>
        <w:t xml:space="preserve"> </w:t>
      </w:r>
      <w:r w:rsidR="00E35E39" w:rsidRPr="00F872F2">
        <w:rPr>
          <w:rFonts w:ascii="Times New Roman" w:eastAsia="Nirmala UI" w:hAnsi="Times New Roman" w:cs="Times New Roman"/>
          <w:i w:val="0"/>
          <w:color w:val="000000"/>
          <w:sz w:val="56"/>
          <w:szCs w:val="56"/>
        </w:rPr>
        <w:t>–</w:t>
      </w:r>
    </w:p>
    <w:p w14:paraId="0521D52B" w14:textId="55899079" w:rsidR="00774907" w:rsidRPr="00F872F2" w:rsidRDefault="001147EB" w:rsidP="001B77F8">
      <w:pPr>
        <w:pStyle w:val="Subtitle"/>
        <w:pBdr>
          <w:bottom w:val="single" w:sz="4" w:space="1" w:color="auto"/>
        </w:pBdr>
        <w:spacing w:after="0" w:line="240" w:lineRule="auto"/>
        <w:rPr>
          <w:rFonts w:ascii="Times New Roman" w:eastAsia="Nirmala UI" w:hAnsi="Times New Roman" w:cs="Times New Roman"/>
          <w:i w:val="0"/>
          <w:color w:val="000000"/>
          <w:sz w:val="44"/>
          <w:szCs w:val="44"/>
        </w:rPr>
      </w:pPr>
      <w:r w:rsidRPr="00F872F2">
        <w:rPr>
          <w:rFonts w:ascii="Kokila" w:eastAsia="Nirmala UI" w:hAnsi="Kokila" w:cs="Kokila" w:hint="cs"/>
          <w:bCs/>
          <w:iCs/>
          <w:color w:val="000000"/>
          <w:sz w:val="56"/>
          <w:szCs w:val="56"/>
          <w:cs/>
          <w:lang w:bidi="hi-IN"/>
        </w:rPr>
        <w:t>अनुभाग</w:t>
      </w:r>
      <w:r w:rsidRPr="00F872F2">
        <w:rPr>
          <w:rFonts w:ascii="Times New Roman" w:eastAsia="Nirmala UI" w:hAnsi="Times New Roman" w:cs="Times New Roman"/>
          <w:i w:val="0"/>
          <w:color w:val="000000"/>
          <w:sz w:val="56"/>
          <w:szCs w:val="56"/>
        </w:rPr>
        <w:t xml:space="preserve"> </w:t>
      </w:r>
      <w:r w:rsidR="00603481" w:rsidRPr="00F872F2">
        <w:rPr>
          <w:rFonts w:ascii="Times New Roman" w:eastAsia="Nirmala UI" w:hAnsi="Times New Roman" w:cs="Times New Roman"/>
          <w:iCs/>
          <w:color w:val="000000"/>
          <w:sz w:val="44"/>
          <w:szCs w:val="44"/>
        </w:rPr>
        <w:t>1</w:t>
      </w:r>
      <w:r w:rsidR="00E35E39" w:rsidRPr="00F872F2">
        <w:rPr>
          <w:rFonts w:ascii="Times New Roman" w:eastAsia="Nirmala UI" w:hAnsi="Times New Roman" w:cs="Times New Roman"/>
          <w:i w:val="0"/>
          <w:color w:val="000000"/>
          <w:sz w:val="56"/>
          <w:szCs w:val="56"/>
        </w:rPr>
        <w:t>:</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वर्गिकी</w:t>
      </w:r>
    </w:p>
    <w:p w14:paraId="4B12DEAA" w14:textId="77777777" w:rsidR="00E35E39" w:rsidRPr="00F872F2" w:rsidRDefault="00E35E39">
      <w:pPr>
        <w:pStyle w:val="Subtitle"/>
        <w:rPr>
          <w:rFonts w:ascii="Times New Roman" w:hAnsi="Times New Roman" w:cs="Times New Roman"/>
          <w:color w:val="000000"/>
          <w:sz w:val="16"/>
          <w:szCs w:val="16"/>
        </w:rPr>
      </w:pPr>
    </w:p>
    <w:p w14:paraId="7DFB91A2" w14:textId="72748EFC" w:rsidR="00774907" w:rsidRPr="00F872F2" w:rsidRDefault="001147EB">
      <w:pPr>
        <w:pStyle w:val="Subtitle"/>
        <w:rPr>
          <w:rFonts w:ascii="Times New Roman" w:hAnsi="Times New Roman" w:cs="Times New Roman"/>
          <w:color w:val="000000"/>
          <w:sz w:val="48"/>
          <w:szCs w:val="48"/>
        </w:rPr>
      </w:pPr>
      <w:r w:rsidRPr="00F872F2">
        <w:rPr>
          <w:rFonts w:ascii="Times New Roman" w:hAnsi="Times New Roman" w:cs="Times New Roman"/>
          <w:color w:val="000000"/>
          <w:sz w:val="48"/>
          <w:szCs w:val="48"/>
        </w:rPr>
        <w:t>Indian Standard</w:t>
      </w:r>
    </w:p>
    <w:p w14:paraId="7A570904" w14:textId="77777777" w:rsidR="00E35E39" w:rsidRPr="00F872F2" w:rsidRDefault="001147EB"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 xml:space="preserve">Municipal Governance – </w:t>
      </w:r>
    </w:p>
    <w:p w14:paraId="7B51428E" w14:textId="35CFF07E" w:rsidR="00E35E39" w:rsidRPr="00F872F2" w:rsidRDefault="00603481"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Part 7</w:t>
      </w:r>
      <w:r w:rsidR="00E35E39" w:rsidRPr="00F872F2">
        <w:rPr>
          <w:rFonts w:ascii="Times New Roman" w:hAnsi="Times New Roman" w:cs="Times New Roman"/>
          <w:i/>
          <w:spacing w:val="0"/>
          <w:kern w:val="0"/>
          <w:sz w:val="48"/>
          <w:szCs w:val="48"/>
        </w:rPr>
        <w:t>:</w:t>
      </w:r>
      <w:r w:rsidR="001147EB" w:rsidRPr="00F872F2">
        <w:rPr>
          <w:rFonts w:ascii="Times New Roman" w:hAnsi="Times New Roman" w:cs="Times New Roman"/>
          <w:i/>
          <w:spacing w:val="0"/>
          <w:kern w:val="0"/>
          <w:sz w:val="48"/>
          <w:szCs w:val="48"/>
        </w:rPr>
        <w:t xml:space="preserve"> Water and Sewerage – </w:t>
      </w:r>
    </w:p>
    <w:p w14:paraId="370EEAD7" w14:textId="7C48E117" w:rsidR="00774907" w:rsidRPr="00F872F2" w:rsidRDefault="00603481"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Section 1</w:t>
      </w:r>
      <w:r w:rsidR="00E35E39" w:rsidRPr="00F872F2">
        <w:rPr>
          <w:rFonts w:ascii="Times New Roman" w:hAnsi="Times New Roman" w:cs="Times New Roman"/>
          <w:i/>
          <w:spacing w:val="0"/>
          <w:kern w:val="0"/>
          <w:sz w:val="48"/>
          <w:szCs w:val="48"/>
        </w:rPr>
        <w:t>:</w:t>
      </w:r>
      <w:r w:rsidR="001147EB" w:rsidRPr="00F872F2">
        <w:rPr>
          <w:rFonts w:ascii="Times New Roman" w:hAnsi="Times New Roman" w:cs="Times New Roman"/>
          <w:i/>
          <w:spacing w:val="0"/>
          <w:kern w:val="0"/>
          <w:sz w:val="48"/>
          <w:szCs w:val="48"/>
        </w:rPr>
        <w:t xml:space="preserve"> Taxonomy</w:t>
      </w:r>
    </w:p>
    <w:p w14:paraId="6F716955" w14:textId="77777777" w:rsidR="005A7F71" w:rsidRPr="00F872F2" w:rsidRDefault="005A7F71" w:rsidP="005A7F71">
      <w:pPr>
        <w:jc w:val="center"/>
        <w:rPr>
          <w:rFonts w:ascii="Times New Roman" w:hAnsi="Times New Roman" w:cs="Times New Roman"/>
        </w:rPr>
      </w:pPr>
    </w:p>
    <w:p w14:paraId="25B0EAC4" w14:textId="3B0950E6" w:rsidR="005A7F71" w:rsidRPr="00F872F2" w:rsidRDefault="005A7F71" w:rsidP="005A7F71">
      <w:pPr>
        <w:jc w:val="center"/>
        <w:rPr>
          <w:rFonts w:ascii="Times New Roman" w:hAnsi="Times New Roman" w:cs="Times New Roman"/>
          <w:b/>
          <w:i/>
          <w:sz w:val="28"/>
          <w:szCs w:val="28"/>
        </w:rPr>
      </w:pPr>
      <w:r w:rsidRPr="00F872F2">
        <w:rPr>
          <w:rFonts w:ascii="Times New Roman" w:hAnsi="Times New Roman" w:cs="Times New Roman"/>
          <w:b/>
          <w:i/>
          <w:sz w:val="28"/>
          <w:szCs w:val="28"/>
        </w:rPr>
        <w:t>ICS 33.020, 35.020</w:t>
      </w:r>
    </w:p>
    <w:p w14:paraId="5253FEAA" w14:textId="77777777" w:rsidR="00774907" w:rsidRPr="00F872F2" w:rsidRDefault="00774907">
      <w:pPr>
        <w:rPr>
          <w:rFonts w:ascii="Times New Roman" w:hAnsi="Times New Roman" w:cs="Times New Roman"/>
        </w:rPr>
      </w:pPr>
    </w:p>
    <w:p w14:paraId="77D2E857" w14:textId="77777777" w:rsidR="00774907" w:rsidRPr="00F872F2" w:rsidRDefault="00774907">
      <w:pPr>
        <w:rPr>
          <w:rFonts w:ascii="Times New Roman" w:hAnsi="Times New Roman" w:cs="Times New Roman"/>
        </w:rPr>
      </w:pPr>
    </w:p>
    <w:p w14:paraId="71285481" w14:textId="77777777" w:rsidR="00774907" w:rsidRPr="00F872F2" w:rsidRDefault="00774907">
      <w:pPr>
        <w:rPr>
          <w:rFonts w:ascii="Times New Roman" w:hAnsi="Times New Roman" w:cs="Times New Roman"/>
        </w:rPr>
      </w:pPr>
    </w:p>
    <w:p w14:paraId="093D5F6A" w14:textId="77777777" w:rsidR="00774907" w:rsidRPr="00F872F2" w:rsidRDefault="00774907">
      <w:pPr>
        <w:rPr>
          <w:rFonts w:ascii="Times New Roman" w:hAnsi="Times New Roman" w:cs="Times New Roman"/>
        </w:rPr>
      </w:pPr>
    </w:p>
    <w:p w14:paraId="1DC445D9" w14:textId="03BEF448" w:rsidR="00774907" w:rsidRPr="00F872F2" w:rsidRDefault="00774907">
      <w:pPr>
        <w:rPr>
          <w:rFonts w:ascii="Times New Roman" w:hAnsi="Times New Roman" w:cs="Times New Roman"/>
        </w:rPr>
      </w:pPr>
    </w:p>
    <w:p w14:paraId="0DB8554D" w14:textId="641C3B03" w:rsidR="00774907" w:rsidRPr="00F872F2" w:rsidRDefault="00603481" w:rsidP="005A7F71">
      <w:pPr>
        <w:spacing w:after="0" w:line="240" w:lineRule="auto"/>
        <w:jc w:val="center"/>
        <w:rPr>
          <w:rFonts w:ascii="Times New Roman" w:hAnsi="Times New Roman" w:cs="Times New Roman"/>
          <w:b/>
          <w:bCs/>
          <w:sz w:val="28"/>
          <w:szCs w:val="28"/>
        </w:rPr>
      </w:pPr>
      <w:r w:rsidRPr="00F872F2">
        <w:rPr>
          <w:rFonts w:ascii="Times New Roman" w:hAnsi="Times New Roman" w:cs="Times New Roman"/>
          <w:b/>
          <w:bCs/>
          <w:sz w:val="28"/>
          <w:szCs w:val="28"/>
        </w:rPr>
        <w:t>© BIS 2024</w:t>
      </w:r>
    </w:p>
    <w:p w14:paraId="73AD18AD" w14:textId="77777777" w:rsidR="00774907" w:rsidRPr="00F872F2" w:rsidRDefault="001147EB" w:rsidP="005A7F71">
      <w:pPr>
        <w:spacing w:after="0" w:line="240" w:lineRule="auto"/>
        <w:jc w:val="center"/>
        <w:rPr>
          <w:rFonts w:ascii="Times New Roman" w:hAnsi="Times New Roman" w:cs="Times New Roman"/>
          <w:b/>
          <w:bCs/>
          <w:sz w:val="24"/>
          <w:szCs w:val="24"/>
        </w:rPr>
      </w:pPr>
      <w:r w:rsidRPr="00F872F2">
        <w:rPr>
          <w:rFonts w:ascii="Times New Roman" w:hAnsi="Times New Roman" w:cs="Times New Roman"/>
          <w:b/>
          <w:bCs/>
          <w:sz w:val="24"/>
          <w:szCs w:val="24"/>
        </w:rPr>
        <w:t>BUREAU OF INDIAN STANDARDS</w:t>
      </w:r>
    </w:p>
    <w:p w14:paraId="52989D68" w14:textId="77777777" w:rsidR="00774907" w:rsidRPr="00F872F2" w:rsidRDefault="001147EB" w:rsidP="005A7F71">
      <w:pPr>
        <w:spacing w:after="0" w:line="240" w:lineRule="auto"/>
        <w:jc w:val="center"/>
        <w:rPr>
          <w:rFonts w:ascii="Times New Roman" w:hAnsi="Times New Roman" w:cs="Times New Roman"/>
          <w:b/>
          <w:bCs/>
          <w:sz w:val="24"/>
          <w:szCs w:val="24"/>
        </w:rPr>
      </w:pPr>
      <w:r w:rsidRPr="00F872F2">
        <w:rPr>
          <w:rFonts w:ascii="Times New Roman" w:hAnsi="Times New Roman" w:cs="Times New Roman"/>
          <w:b/>
          <w:bCs/>
          <w:sz w:val="24"/>
          <w:szCs w:val="24"/>
        </w:rPr>
        <w:t>MANAK BHAVAN, 9 BAHADUR SHAH ZAFAR MARG</w:t>
      </w:r>
    </w:p>
    <w:p w14:paraId="43DB82A9" w14:textId="77777777" w:rsidR="00774907" w:rsidRPr="00F872F2" w:rsidRDefault="001147EB" w:rsidP="005A7F71">
      <w:pPr>
        <w:spacing w:after="0" w:line="240" w:lineRule="auto"/>
        <w:jc w:val="center"/>
        <w:rPr>
          <w:rFonts w:ascii="Times New Roman" w:hAnsi="Times New Roman" w:cs="Times New Roman"/>
          <w:b/>
          <w:bCs/>
        </w:rPr>
      </w:pPr>
      <w:r w:rsidRPr="00F872F2">
        <w:rPr>
          <w:rFonts w:ascii="Times New Roman" w:hAnsi="Times New Roman" w:cs="Times New Roman"/>
          <w:b/>
          <w:bCs/>
        </w:rPr>
        <w:t>NEW DELHI 110002</w:t>
      </w:r>
    </w:p>
    <w:p w14:paraId="699D8BB2" w14:textId="77777777" w:rsidR="00603481" w:rsidRPr="00F872F2" w:rsidRDefault="00603481" w:rsidP="005A7F71">
      <w:pPr>
        <w:spacing w:after="0" w:line="240" w:lineRule="auto"/>
        <w:jc w:val="center"/>
        <w:rPr>
          <w:rFonts w:ascii="Times New Roman" w:hAnsi="Times New Roman" w:cs="Times New Roman"/>
          <w:b/>
          <w:bCs/>
        </w:rPr>
      </w:pPr>
    </w:p>
    <w:p w14:paraId="5C05146A" w14:textId="77777777" w:rsidR="00603481" w:rsidRPr="00F872F2" w:rsidRDefault="00603481" w:rsidP="005A7F71">
      <w:pPr>
        <w:spacing w:after="0" w:line="240" w:lineRule="auto"/>
        <w:jc w:val="center"/>
        <w:rPr>
          <w:rFonts w:ascii="Times New Roman" w:hAnsi="Times New Roman" w:cs="Times New Roman"/>
          <w:b/>
          <w:bCs/>
        </w:rPr>
      </w:pPr>
    </w:p>
    <w:p w14:paraId="13EF91BE" w14:textId="77777777" w:rsidR="00B77AE0" w:rsidRPr="00F872F2" w:rsidRDefault="00B77AE0" w:rsidP="005A7F71">
      <w:pPr>
        <w:spacing w:after="0" w:line="240" w:lineRule="auto"/>
        <w:jc w:val="center"/>
        <w:rPr>
          <w:rFonts w:ascii="Times New Roman" w:hAnsi="Times New Roman" w:cs="Times New Roman"/>
        </w:rPr>
      </w:pPr>
    </w:p>
    <w:p w14:paraId="3BB3814A" w14:textId="77777777" w:rsidR="001147EB" w:rsidRPr="00F872F2" w:rsidRDefault="001147EB" w:rsidP="00B77AE0">
      <w:pPr>
        <w:spacing w:after="0" w:line="240" w:lineRule="auto"/>
        <w:rPr>
          <w:rFonts w:ascii="Times New Roman" w:hAnsi="Times New Roman" w:cs="Times New Roman"/>
          <w:b/>
          <w:sz w:val="28"/>
          <w:szCs w:val="28"/>
        </w:rPr>
      </w:pPr>
    </w:p>
    <w:p w14:paraId="75BD4EBC" w14:textId="7F768D7A" w:rsidR="00B77AE0" w:rsidRPr="00F872F2" w:rsidRDefault="00F37908" w:rsidP="00B77AE0">
      <w:pPr>
        <w:spacing w:after="0" w:line="240" w:lineRule="auto"/>
        <w:rPr>
          <w:rFonts w:ascii="Times New Roman" w:hAnsi="Times New Roman" w:cs="Times New Roman"/>
          <w:b/>
          <w:sz w:val="28"/>
          <w:szCs w:val="28"/>
        </w:rPr>
        <w:sectPr w:rsidR="00B77AE0" w:rsidRPr="00F872F2" w:rsidSect="00E65E0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start="1"/>
          <w:cols w:space="720"/>
          <w:docGrid w:linePitch="299"/>
        </w:sectPr>
      </w:pPr>
      <w:r w:rsidRPr="00F872F2">
        <w:rPr>
          <w:rFonts w:ascii="Times New Roman" w:hAnsi="Times New Roman" w:cs="Times New Roman"/>
          <w:b/>
          <w:sz w:val="28"/>
          <w:szCs w:val="28"/>
        </w:rPr>
        <w:t>September</w:t>
      </w:r>
      <w:r w:rsidR="00603481" w:rsidRPr="00F872F2">
        <w:rPr>
          <w:rFonts w:ascii="Times New Roman" w:hAnsi="Times New Roman" w:cs="Times New Roman"/>
          <w:b/>
          <w:sz w:val="32"/>
          <w:szCs w:val="32"/>
        </w:rPr>
        <w:t xml:space="preserve"> </w:t>
      </w:r>
      <w:r w:rsidR="00603481" w:rsidRPr="00F872F2">
        <w:rPr>
          <w:rFonts w:ascii="Times New Roman" w:hAnsi="Times New Roman" w:cs="Times New Roman"/>
          <w:b/>
          <w:sz w:val="28"/>
          <w:szCs w:val="28"/>
        </w:rPr>
        <w:t>2024</w:t>
      </w:r>
      <w:r w:rsidR="00B77AE0" w:rsidRPr="00F872F2">
        <w:rPr>
          <w:rFonts w:ascii="Times New Roman" w:hAnsi="Times New Roman" w:cs="Times New Roman"/>
          <w:b/>
          <w:sz w:val="28"/>
          <w:szCs w:val="28"/>
        </w:rPr>
        <w:t xml:space="preserve">                                                           </w:t>
      </w:r>
      <w:r w:rsidR="003153B3" w:rsidRPr="00F872F2">
        <w:rPr>
          <w:rFonts w:ascii="Times New Roman" w:hAnsi="Times New Roman" w:cs="Times New Roman"/>
          <w:b/>
          <w:sz w:val="28"/>
          <w:szCs w:val="28"/>
        </w:rPr>
        <w:t xml:space="preserve">                 </w:t>
      </w:r>
      <w:r w:rsidR="00B77AE0" w:rsidRPr="00F872F2">
        <w:rPr>
          <w:rFonts w:ascii="Times New Roman" w:hAnsi="Times New Roman" w:cs="Times New Roman"/>
          <w:b/>
          <w:sz w:val="28"/>
          <w:szCs w:val="28"/>
        </w:rPr>
        <w:t>Price Grou</w:t>
      </w:r>
      <w:r w:rsidR="001147EB" w:rsidRPr="00F872F2">
        <w:rPr>
          <w:rFonts w:ascii="Times New Roman" w:hAnsi="Times New Roman" w:cs="Times New Roman"/>
          <w:b/>
          <w:sz w:val="28"/>
          <w:szCs w:val="28"/>
        </w:rPr>
        <w:t>p: XXX</w:t>
      </w:r>
      <w:r w:rsidR="00B70FAB" w:rsidRPr="00F872F2">
        <w:rPr>
          <w:rFonts w:ascii="Times New Roman" w:hAnsi="Times New Roman" w:cs="Times New Roman"/>
          <w:b/>
          <w:sz w:val="28"/>
          <w:szCs w:val="28"/>
        </w:rPr>
        <w:t>X</w:t>
      </w:r>
    </w:p>
    <w:p w14:paraId="57306C1A" w14:textId="4F45C7FE" w:rsidR="00774907" w:rsidRPr="00F872F2" w:rsidRDefault="001147EB" w:rsidP="004D31F0">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Smart Infrastructure Sectional Committee</w:t>
      </w:r>
      <w:r w:rsidR="00451DD7" w:rsidRPr="00F872F2">
        <w:rPr>
          <w:rFonts w:ascii="Times New Roman" w:hAnsi="Times New Roman" w:cs="Times New Roman"/>
          <w:sz w:val="20"/>
          <w:szCs w:val="20"/>
        </w:rPr>
        <w:t>,</w:t>
      </w:r>
      <w:r w:rsidRPr="00F872F2">
        <w:rPr>
          <w:rFonts w:ascii="Times New Roman" w:hAnsi="Times New Roman" w:cs="Times New Roman"/>
          <w:sz w:val="20"/>
          <w:szCs w:val="20"/>
        </w:rPr>
        <w:t xml:space="preserve"> LITD 28</w:t>
      </w:r>
    </w:p>
    <w:p w14:paraId="68DBF9D3" w14:textId="77777777" w:rsidR="00E65E04" w:rsidRPr="00F872F2" w:rsidRDefault="00E65E04" w:rsidP="004D31F0">
      <w:pPr>
        <w:spacing w:after="0" w:line="240" w:lineRule="auto"/>
        <w:rPr>
          <w:rFonts w:ascii="Times New Roman" w:hAnsi="Times New Roman" w:cs="Times New Roman"/>
          <w:sz w:val="20"/>
          <w:szCs w:val="20"/>
        </w:rPr>
      </w:pPr>
    </w:p>
    <w:p w14:paraId="463FDEF5" w14:textId="77777777" w:rsidR="00E65E04" w:rsidRPr="00F872F2" w:rsidRDefault="00E65E04" w:rsidP="00E65E04">
      <w:pPr>
        <w:spacing w:after="0" w:line="240" w:lineRule="auto"/>
        <w:rPr>
          <w:rFonts w:ascii="Times New Roman" w:hAnsi="Times New Roman" w:cs="Times New Roman"/>
          <w:sz w:val="20"/>
          <w:szCs w:val="20"/>
        </w:rPr>
      </w:pPr>
    </w:p>
    <w:p w14:paraId="1E92269F" w14:textId="77777777" w:rsidR="00E65E04" w:rsidRPr="00F872F2" w:rsidRDefault="00E65E04" w:rsidP="00E65E04">
      <w:pPr>
        <w:spacing w:after="0" w:line="240" w:lineRule="auto"/>
        <w:rPr>
          <w:rFonts w:ascii="Times New Roman" w:hAnsi="Times New Roman" w:cs="Times New Roman"/>
          <w:sz w:val="20"/>
          <w:szCs w:val="20"/>
        </w:rPr>
      </w:pPr>
    </w:p>
    <w:p w14:paraId="48C29893" w14:textId="77777777" w:rsidR="00E65E04" w:rsidRPr="00F872F2" w:rsidRDefault="00E65E04" w:rsidP="004D31F0">
      <w:pPr>
        <w:spacing w:after="0" w:line="240" w:lineRule="auto"/>
        <w:rPr>
          <w:rFonts w:ascii="Times New Roman" w:hAnsi="Times New Roman" w:cs="Times New Roman"/>
          <w:sz w:val="20"/>
          <w:szCs w:val="20"/>
        </w:rPr>
      </w:pPr>
    </w:p>
    <w:p w14:paraId="77B0120F" w14:textId="77777777" w:rsidR="00774907" w:rsidRPr="00F872F2" w:rsidRDefault="001147EB" w:rsidP="00E65E04">
      <w:pPr>
        <w:spacing w:line="240" w:lineRule="auto"/>
        <w:rPr>
          <w:rFonts w:ascii="Times New Roman" w:hAnsi="Times New Roman" w:cs="Times New Roman"/>
          <w:bCs/>
          <w:sz w:val="20"/>
          <w:szCs w:val="20"/>
        </w:rPr>
      </w:pPr>
      <w:r w:rsidRPr="00F872F2">
        <w:rPr>
          <w:rFonts w:ascii="Times New Roman" w:hAnsi="Times New Roman" w:cs="Times New Roman"/>
          <w:bCs/>
          <w:sz w:val="20"/>
          <w:szCs w:val="20"/>
        </w:rPr>
        <w:t>FOREWORD</w:t>
      </w:r>
    </w:p>
    <w:p w14:paraId="38B1C9E1" w14:textId="7B31169A" w:rsidR="00774907" w:rsidRPr="00F872F2" w:rsidRDefault="00603481"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w:t>
      </w:r>
      <w:r w:rsidR="001147EB" w:rsidRPr="00F872F2">
        <w:rPr>
          <w:rFonts w:ascii="Times New Roman" w:hAnsi="Times New Roman" w:cs="Times New Roman"/>
          <w:sz w:val="20"/>
          <w:szCs w:val="20"/>
        </w:rPr>
        <w:t>In</w:t>
      </w:r>
      <w:r w:rsidR="005A7F71" w:rsidRPr="00F872F2">
        <w:rPr>
          <w:rFonts w:ascii="Times New Roman" w:hAnsi="Times New Roman" w:cs="Times New Roman"/>
          <w:sz w:val="20"/>
          <w:szCs w:val="20"/>
        </w:rPr>
        <w:t>dian</w:t>
      </w:r>
      <w:r w:rsidR="004C06ED" w:rsidRPr="00F872F2">
        <w:rPr>
          <w:rFonts w:ascii="Times New Roman" w:hAnsi="Times New Roman" w:cs="Times New Roman"/>
          <w:sz w:val="20"/>
          <w:szCs w:val="20"/>
        </w:rPr>
        <w:t xml:space="preserve"> Standard (Part 7/Sec 1</w:t>
      </w:r>
      <w:r w:rsidR="00A36012" w:rsidRPr="00F872F2">
        <w:rPr>
          <w:rFonts w:ascii="Times New Roman" w:hAnsi="Times New Roman" w:cs="Times New Roman"/>
          <w:sz w:val="20"/>
          <w:szCs w:val="20"/>
        </w:rPr>
        <w:t>) was</w:t>
      </w:r>
      <w:r w:rsidR="001147EB" w:rsidRPr="00F872F2">
        <w:rPr>
          <w:rFonts w:ascii="Times New Roman" w:hAnsi="Times New Roman" w:cs="Times New Roman"/>
          <w:sz w:val="20"/>
          <w:szCs w:val="20"/>
        </w:rPr>
        <w:t xml:space="preserve"> adopted by the Bureau of Indian Standards, after the draft finalized by the Smart Infrastructu</w:t>
      </w:r>
      <w:r w:rsidRPr="00F872F2">
        <w:rPr>
          <w:rFonts w:ascii="Times New Roman" w:hAnsi="Times New Roman" w:cs="Times New Roman"/>
          <w:sz w:val="20"/>
          <w:szCs w:val="20"/>
        </w:rPr>
        <w:t>re Sectional Committee, had been</w:t>
      </w:r>
      <w:r w:rsidR="001147EB" w:rsidRPr="00F872F2">
        <w:rPr>
          <w:rFonts w:ascii="Times New Roman" w:hAnsi="Times New Roman" w:cs="Times New Roman"/>
          <w:sz w:val="20"/>
          <w:szCs w:val="20"/>
        </w:rPr>
        <w:t xml:space="preserve"> approved by the Electronics and Information Technology Division Council.</w:t>
      </w:r>
    </w:p>
    <w:p w14:paraId="4CAC8F08" w14:textId="7F2483FC" w:rsidR="00BD55C5" w:rsidRPr="00F872F2" w:rsidRDefault="00BD55C5" w:rsidP="004D31F0">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IS 18006 consists of the following parts, under the general title </w:t>
      </w:r>
      <w:r w:rsidR="00E65E04" w:rsidRPr="00F872F2">
        <w:rPr>
          <w:rFonts w:ascii="Times New Roman" w:hAnsi="Times New Roman" w:cs="Times New Roman"/>
          <w:sz w:val="20"/>
          <w:szCs w:val="20"/>
        </w:rPr>
        <w:t>‘</w:t>
      </w:r>
      <w:r w:rsidRPr="00F872F2">
        <w:rPr>
          <w:rFonts w:ascii="Times New Roman" w:hAnsi="Times New Roman" w:cs="Times New Roman"/>
          <w:sz w:val="20"/>
          <w:szCs w:val="20"/>
        </w:rPr>
        <w:t>Taxonomy</w:t>
      </w:r>
      <w:r w:rsidR="00E65E04" w:rsidRPr="00F872F2">
        <w:rPr>
          <w:rFonts w:ascii="Times New Roman" w:hAnsi="Times New Roman" w:cs="Times New Roman"/>
          <w:sz w:val="20"/>
          <w:szCs w:val="20"/>
        </w:rPr>
        <w:t>’</w:t>
      </w:r>
      <w:r w:rsidRPr="00F872F2">
        <w:rPr>
          <w:rFonts w:ascii="Times New Roman" w:hAnsi="Times New Roman" w:cs="Times New Roman"/>
          <w:sz w:val="20"/>
          <w:szCs w:val="20"/>
        </w:rPr>
        <w:t xml:space="preserve">. Other parts in this series are: </w:t>
      </w:r>
    </w:p>
    <w:p w14:paraId="72317B3B" w14:textId="27CE9A7C"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1</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Reference</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architecture</w:t>
      </w:r>
    </w:p>
    <w:p w14:paraId="6F517D0B" w14:textId="4B10D5D5"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3</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Property</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tax — </w:t>
      </w:r>
      <w:r w:rsidRPr="00F872F2">
        <w:rPr>
          <w:rFonts w:ascii="Times New Roman" w:hAnsi="Times New Roman" w:cs="Times New Roman"/>
          <w:sz w:val="20"/>
          <w:szCs w:val="20"/>
        </w:rPr>
        <w:t>Section 1 Taxonomy</w:t>
      </w:r>
    </w:p>
    <w:p w14:paraId="24371472" w14:textId="5FE838CC"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4</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Fire </w:t>
      </w:r>
      <w:r w:rsidR="009269D2" w:rsidRPr="00F872F2">
        <w:rPr>
          <w:rFonts w:ascii="Times New Roman" w:hAnsi="Times New Roman" w:cs="Times New Roman"/>
          <w:sz w:val="20"/>
          <w:szCs w:val="20"/>
        </w:rPr>
        <w:t>no objection certificate —</w:t>
      </w:r>
      <w:r w:rsidRPr="00F872F2">
        <w:rPr>
          <w:rFonts w:ascii="Times New Roman" w:hAnsi="Times New Roman" w:cs="Times New Roman"/>
          <w:sz w:val="20"/>
          <w:szCs w:val="20"/>
        </w:rPr>
        <w:t xml:space="preserve"> Section 1 Taxonomy</w:t>
      </w:r>
    </w:p>
    <w:p w14:paraId="70182038" w14:textId="6AD7E3F1"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5</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Municipal</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grievance </w:t>
      </w:r>
      <w:proofErr w:type="spellStart"/>
      <w:r w:rsidR="009269D2" w:rsidRPr="00F872F2">
        <w:rPr>
          <w:rFonts w:ascii="Times New Roman" w:hAnsi="Times New Roman" w:cs="Times New Roman"/>
          <w:sz w:val="20"/>
          <w:szCs w:val="20"/>
        </w:rPr>
        <w:t>redressal</w:t>
      </w:r>
      <w:proofErr w:type="spellEnd"/>
      <w:r w:rsidR="009269D2" w:rsidRPr="00F872F2">
        <w:rPr>
          <w:rFonts w:ascii="Times New Roman" w:hAnsi="Times New Roman" w:cs="Times New Roman"/>
          <w:sz w:val="20"/>
          <w:szCs w:val="20"/>
        </w:rPr>
        <w:t xml:space="preserve"> — </w:t>
      </w:r>
      <w:r w:rsidRPr="00F872F2">
        <w:rPr>
          <w:rFonts w:ascii="Times New Roman" w:hAnsi="Times New Roman" w:cs="Times New Roman"/>
          <w:sz w:val="20"/>
          <w:szCs w:val="20"/>
        </w:rPr>
        <w:t>Section 1 Taxonomy</w:t>
      </w:r>
    </w:p>
    <w:p w14:paraId="6898F722" w14:textId="77507BB9"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6</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Trade</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license  — </w:t>
      </w:r>
      <w:r w:rsidRPr="00F872F2">
        <w:rPr>
          <w:rFonts w:ascii="Times New Roman" w:hAnsi="Times New Roman" w:cs="Times New Roman"/>
          <w:sz w:val="20"/>
          <w:szCs w:val="20"/>
        </w:rPr>
        <w:t>Section 1 Taxonomy</w:t>
      </w:r>
    </w:p>
    <w:p w14:paraId="6C295732" w14:textId="65A76D0E" w:rsidR="00260956" w:rsidRPr="00F872F2" w:rsidRDefault="00260956" w:rsidP="004D31F0">
      <w:pPr>
        <w:spacing w:after="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8</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Building</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plan approval  — </w:t>
      </w:r>
      <w:r w:rsidRPr="00F872F2">
        <w:rPr>
          <w:rFonts w:ascii="Times New Roman" w:hAnsi="Times New Roman" w:cs="Times New Roman"/>
          <w:sz w:val="20"/>
          <w:szCs w:val="20"/>
        </w:rPr>
        <w:t>Section 1 Taxonomy</w:t>
      </w:r>
    </w:p>
    <w:p w14:paraId="18B48E8E" w14:textId="77777777" w:rsidR="00E65E04" w:rsidRPr="00F872F2" w:rsidRDefault="00E65E04" w:rsidP="00E65E04">
      <w:pPr>
        <w:spacing w:after="0" w:line="240" w:lineRule="auto"/>
        <w:jc w:val="both"/>
        <w:rPr>
          <w:rFonts w:ascii="Times New Roman" w:hAnsi="Times New Roman" w:cs="Times New Roman"/>
          <w:sz w:val="20"/>
          <w:szCs w:val="20"/>
        </w:rPr>
      </w:pPr>
    </w:p>
    <w:p w14:paraId="179A7D1B" w14:textId="01AFB373" w:rsidR="00774907" w:rsidRPr="00F872F2" w:rsidRDefault="001147EB" w:rsidP="00E65E0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In the last two decades, India has recognized the significant impact of technology in facilitating progress and development, particularly in its urban areas. As a result, India is poised to lead the digital revolution with a focus on its cities. By embracing emerging technologies in urban governance, India aims to transform its journey to economic power. To achieve this, the Ministry of Housing and Urban Affairs (</w:t>
      </w:r>
      <w:proofErr w:type="spellStart"/>
      <w:r w:rsidRPr="00F872F2">
        <w:rPr>
          <w:rFonts w:ascii="Times New Roman" w:hAnsi="Times New Roman" w:cs="Times New Roman"/>
          <w:sz w:val="20"/>
          <w:szCs w:val="20"/>
        </w:rPr>
        <w:t>MoHUA</w:t>
      </w:r>
      <w:proofErr w:type="spellEnd"/>
      <w:r w:rsidRPr="00F872F2">
        <w:rPr>
          <w:rFonts w:ascii="Times New Roman" w:hAnsi="Times New Roman" w:cs="Times New Roman"/>
          <w:sz w:val="20"/>
          <w:szCs w:val="20"/>
        </w:rPr>
        <w:t xml:space="preserve">) launched the National Urban Digital Mission (NUDM) in February 2021. The mission seeks to establish a shared digital infrastructure that strengthens the capacity of the urban ecosystem to address complex problems efficiently and at scale. This initiative aims to enhance citizens' ease of living through inclusive, accessible, efficient, and citizen-centric governance in India's 4800+ towns and cities. To drive this effort, the </w:t>
      </w:r>
      <w:r w:rsidR="00D37C1E" w:rsidRPr="00F872F2">
        <w:rPr>
          <w:rFonts w:ascii="Times New Roman" w:hAnsi="Times New Roman" w:cs="Times New Roman"/>
          <w:sz w:val="20"/>
          <w:szCs w:val="20"/>
        </w:rPr>
        <w:t xml:space="preserve">national institute </w:t>
      </w:r>
      <w:r w:rsidRPr="00F872F2">
        <w:rPr>
          <w:rFonts w:ascii="Times New Roman" w:hAnsi="Times New Roman" w:cs="Times New Roman"/>
          <w:sz w:val="20"/>
          <w:szCs w:val="20"/>
        </w:rPr>
        <w:t xml:space="preserve">of </w:t>
      </w:r>
      <w:r w:rsidR="00D37C1E" w:rsidRPr="00F872F2">
        <w:rPr>
          <w:rFonts w:ascii="Times New Roman" w:hAnsi="Times New Roman" w:cs="Times New Roman"/>
          <w:sz w:val="20"/>
          <w:szCs w:val="20"/>
        </w:rPr>
        <w:t xml:space="preserve">urban affairs </w:t>
      </w:r>
      <w:r w:rsidRPr="00F872F2">
        <w:rPr>
          <w:rFonts w:ascii="Times New Roman" w:hAnsi="Times New Roman" w:cs="Times New Roman"/>
          <w:sz w:val="20"/>
          <w:szCs w:val="20"/>
        </w:rPr>
        <w:t xml:space="preserve">has established the </w:t>
      </w:r>
      <w:r w:rsidR="00D37C1E" w:rsidRPr="00F872F2">
        <w:rPr>
          <w:rFonts w:ascii="Times New Roman" w:hAnsi="Times New Roman" w:cs="Times New Roman"/>
          <w:sz w:val="20"/>
          <w:szCs w:val="20"/>
        </w:rPr>
        <w:t xml:space="preserve">centre </w:t>
      </w:r>
      <w:r w:rsidRPr="00F872F2">
        <w:rPr>
          <w:rFonts w:ascii="Times New Roman" w:hAnsi="Times New Roman" w:cs="Times New Roman"/>
          <w:sz w:val="20"/>
          <w:szCs w:val="20"/>
        </w:rPr>
        <w:t xml:space="preserve">for </w:t>
      </w:r>
      <w:r w:rsidR="00D37C1E" w:rsidRPr="00F872F2">
        <w:rPr>
          <w:rFonts w:ascii="Times New Roman" w:hAnsi="Times New Roman" w:cs="Times New Roman"/>
          <w:sz w:val="20"/>
          <w:szCs w:val="20"/>
        </w:rPr>
        <w:t xml:space="preserve">digital governance </w:t>
      </w:r>
      <w:r w:rsidRPr="00F872F2">
        <w:rPr>
          <w:rFonts w:ascii="Times New Roman" w:hAnsi="Times New Roman" w:cs="Times New Roman"/>
          <w:sz w:val="20"/>
          <w:szCs w:val="20"/>
        </w:rPr>
        <w:t xml:space="preserve">(CDG) to bring together the </w:t>
      </w:r>
      <w:proofErr w:type="spellStart"/>
      <w:r w:rsidRPr="00F872F2">
        <w:rPr>
          <w:rFonts w:ascii="Times New Roman" w:hAnsi="Times New Roman" w:cs="Times New Roman"/>
          <w:sz w:val="20"/>
          <w:szCs w:val="20"/>
        </w:rPr>
        <w:t>MoHUA’s</w:t>
      </w:r>
      <w:proofErr w:type="spellEnd"/>
      <w:r w:rsidRPr="00F872F2">
        <w:rPr>
          <w:rFonts w:ascii="Times New Roman" w:hAnsi="Times New Roman" w:cs="Times New Roman"/>
          <w:sz w:val="20"/>
          <w:szCs w:val="20"/>
        </w:rPr>
        <w:t xml:space="preserve"> digital initiatives and to help drive urban standardisation effort The NUDM builds on the guiding principles outlined in </w:t>
      </w:r>
      <w:proofErr w:type="spellStart"/>
      <w:r w:rsidRPr="00F872F2">
        <w:rPr>
          <w:rFonts w:ascii="Times New Roman" w:hAnsi="Times New Roman" w:cs="Times New Roman"/>
          <w:sz w:val="20"/>
          <w:szCs w:val="20"/>
        </w:rPr>
        <w:t>MoHUA's</w:t>
      </w:r>
      <w:proofErr w:type="spellEnd"/>
      <w:r w:rsidRPr="00F872F2">
        <w:rPr>
          <w:rFonts w:ascii="Times New Roman" w:hAnsi="Times New Roman" w:cs="Times New Roman"/>
          <w:sz w:val="20"/>
          <w:szCs w:val="20"/>
        </w:rPr>
        <w:t xml:space="preserve"> 2019 </w:t>
      </w:r>
      <w:r w:rsidR="00D37C1E" w:rsidRPr="00F872F2">
        <w:rPr>
          <w:rFonts w:ascii="Times New Roman" w:hAnsi="Times New Roman" w:cs="Times New Roman"/>
          <w:sz w:val="20"/>
          <w:szCs w:val="20"/>
        </w:rPr>
        <w:t xml:space="preserve">national </w:t>
      </w:r>
      <w:r w:rsidRPr="00F872F2">
        <w:rPr>
          <w:rFonts w:ascii="Times New Roman" w:hAnsi="Times New Roman" w:cs="Times New Roman"/>
          <w:sz w:val="20"/>
          <w:szCs w:val="20"/>
        </w:rPr>
        <w:t xml:space="preserve">Urban </w:t>
      </w:r>
      <w:r w:rsidR="00D37C1E" w:rsidRPr="00F872F2">
        <w:rPr>
          <w:rFonts w:ascii="Times New Roman" w:hAnsi="Times New Roman" w:cs="Times New Roman"/>
          <w:sz w:val="20"/>
          <w:szCs w:val="20"/>
        </w:rPr>
        <w:t xml:space="preserve">innovation stack </w:t>
      </w:r>
      <w:r w:rsidRPr="00F872F2">
        <w:rPr>
          <w:rFonts w:ascii="Times New Roman" w:hAnsi="Times New Roman" w:cs="Times New Roman"/>
          <w:sz w:val="20"/>
          <w:szCs w:val="20"/>
        </w:rPr>
        <w:t xml:space="preserve">(NUIS) </w:t>
      </w:r>
      <w:r w:rsidR="00D37C1E" w:rsidRPr="00F872F2">
        <w:rPr>
          <w:rFonts w:ascii="Times New Roman" w:hAnsi="Times New Roman" w:cs="Times New Roman"/>
          <w:sz w:val="20"/>
          <w:szCs w:val="20"/>
        </w:rPr>
        <w:t xml:space="preserve">— strategy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approach </w:t>
      </w:r>
      <w:r w:rsidRPr="00F872F2">
        <w:rPr>
          <w:rFonts w:ascii="Times New Roman" w:hAnsi="Times New Roman" w:cs="Times New Roman"/>
          <w:sz w:val="20"/>
          <w:szCs w:val="20"/>
        </w:rPr>
        <w:t>paper, which was developed to accelerate urban transformation.</w:t>
      </w:r>
      <w:r w:rsidRPr="00F872F2">
        <w:rPr>
          <w:rFonts w:ascii="Times New Roman" w:eastAsia="Times New Roman" w:hAnsi="Times New Roman" w:cs="Times New Roman"/>
          <w:sz w:val="20"/>
          <w:szCs w:val="20"/>
        </w:rPr>
        <w:t xml:space="preserve"> </w:t>
      </w:r>
      <w:r w:rsidRPr="00F872F2">
        <w:rPr>
          <w:rFonts w:ascii="Times New Roman" w:hAnsi="Times New Roman" w:cs="Times New Roman"/>
          <w:sz w:val="20"/>
          <w:szCs w:val="20"/>
        </w:rPr>
        <w:t xml:space="preserve"> </w:t>
      </w:r>
    </w:p>
    <w:p w14:paraId="69DEB87D" w14:textId="77777777" w:rsidR="00D37C1E" w:rsidRPr="00F872F2" w:rsidRDefault="00D37C1E" w:rsidP="004D31F0">
      <w:pPr>
        <w:spacing w:after="0" w:line="240" w:lineRule="auto"/>
        <w:jc w:val="both"/>
        <w:rPr>
          <w:rFonts w:ascii="Times New Roman" w:hAnsi="Times New Roman" w:cs="Times New Roman"/>
          <w:sz w:val="20"/>
          <w:szCs w:val="20"/>
        </w:rPr>
      </w:pPr>
    </w:p>
    <w:p w14:paraId="1CBE2969" w14:textId="6411D54A" w:rsidR="00774907" w:rsidRPr="00F872F2" w:rsidRDefault="001147EB" w:rsidP="00D37C1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CDG has been working on a set of standards on </w:t>
      </w:r>
      <w:r w:rsidR="00D37C1E" w:rsidRPr="00F872F2">
        <w:rPr>
          <w:rFonts w:ascii="Times New Roman" w:hAnsi="Times New Roman" w:cs="Times New Roman"/>
          <w:sz w:val="20"/>
          <w:szCs w:val="20"/>
        </w:rPr>
        <w:t>taxonomy</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data models </w:t>
      </w:r>
      <w:r w:rsidRPr="00F872F2">
        <w:rPr>
          <w:rFonts w:ascii="Times New Roman" w:hAnsi="Times New Roman" w:cs="Times New Roman"/>
          <w:sz w:val="20"/>
          <w:szCs w:val="20"/>
        </w:rPr>
        <w:t xml:space="preserve">and APIs, and process lists for few domains such as </w:t>
      </w:r>
      <w:r w:rsidR="00D37C1E" w:rsidRPr="00F872F2">
        <w:rPr>
          <w:rFonts w:ascii="Times New Roman" w:hAnsi="Times New Roman" w:cs="Times New Roman"/>
          <w:sz w:val="20"/>
          <w:szCs w:val="20"/>
        </w:rPr>
        <w:t>property tax</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municipal grievance </w:t>
      </w:r>
      <w:proofErr w:type="spellStart"/>
      <w:r w:rsidR="00D37C1E" w:rsidRPr="00F872F2">
        <w:rPr>
          <w:rFonts w:ascii="Times New Roman" w:hAnsi="Times New Roman" w:cs="Times New Roman"/>
          <w:sz w:val="20"/>
          <w:szCs w:val="20"/>
        </w:rPr>
        <w:t>redressal</w:t>
      </w:r>
      <w:proofErr w:type="spellEnd"/>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building plan approval</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trade license</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etc. to enable integrated e-governance and digital delivery of municipal services. </w:t>
      </w:r>
    </w:p>
    <w:p w14:paraId="41FBA3EA" w14:textId="77777777" w:rsidR="00D37C1E" w:rsidRPr="00F872F2" w:rsidRDefault="00D37C1E" w:rsidP="004D31F0">
      <w:pPr>
        <w:spacing w:after="0" w:line="240" w:lineRule="auto"/>
        <w:jc w:val="both"/>
        <w:rPr>
          <w:rFonts w:ascii="Times New Roman" w:hAnsi="Times New Roman" w:cs="Times New Roman"/>
          <w:sz w:val="20"/>
          <w:szCs w:val="20"/>
        </w:rPr>
      </w:pPr>
    </w:p>
    <w:p w14:paraId="464B4C22" w14:textId="7DC5B2CA" w:rsidR="00160D41"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taxonomy for </w:t>
      </w:r>
      <w:r w:rsidR="00D37C1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was initially created by the </w:t>
      </w:r>
      <w:r w:rsidR="00020E7F" w:rsidRPr="00F872F2">
        <w:rPr>
          <w:rFonts w:ascii="Times New Roman" w:hAnsi="Times New Roman" w:cs="Times New Roman"/>
          <w:sz w:val="20"/>
          <w:szCs w:val="20"/>
        </w:rPr>
        <w:t xml:space="preserve">centre </w:t>
      </w:r>
      <w:r w:rsidRPr="00F872F2">
        <w:rPr>
          <w:rFonts w:ascii="Times New Roman" w:hAnsi="Times New Roman" w:cs="Times New Roman"/>
          <w:sz w:val="20"/>
          <w:szCs w:val="20"/>
        </w:rPr>
        <w:t xml:space="preserve">for </w:t>
      </w:r>
      <w:r w:rsidR="00020E7F" w:rsidRPr="00F872F2">
        <w:rPr>
          <w:rFonts w:ascii="Times New Roman" w:hAnsi="Times New Roman" w:cs="Times New Roman"/>
          <w:sz w:val="20"/>
          <w:szCs w:val="20"/>
        </w:rPr>
        <w:t xml:space="preserve">digital governance </w:t>
      </w:r>
      <w:r w:rsidRPr="00F872F2">
        <w:rPr>
          <w:rFonts w:ascii="Times New Roman" w:hAnsi="Times New Roman" w:cs="Times New Roman"/>
          <w:sz w:val="20"/>
          <w:szCs w:val="20"/>
        </w:rPr>
        <w:t xml:space="preserve">(CDG) at </w:t>
      </w:r>
      <w:r w:rsidR="00020E7F" w:rsidRPr="00F872F2">
        <w:rPr>
          <w:rFonts w:ascii="Times New Roman" w:hAnsi="Times New Roman" w:cs="Times New Roman"/>
          <w:sz w:val="20"/>
          <w:szCs w:val="20"/>
        </w:rPr>
        <w:t xml:space="preserve">national institute </w:t>
      </w:r>
      <w:r w:rsidRPr="00F872F2">
        <w:rPr>
          <w:rFonts w:ascii="Times New Roman" w:hAnsi="Times New Roman" w:cs="Times New Roman"/>
          <w:sz w:val="20"/>
          <w:szCs w:val="20"/>
        </w:rPr>
        <w:t xml:space="preserve">of </w:t>
      </w:r>
      <w:r w:rsidR="00020E7F" w:rsidRPr="00F872F2">
        <w:rPr>
          <w:rFonts w:ascii="Times New Roman" w:hAnsi="Times New Roman" w:cs="Times New Roman"/>
          <w:sz w:val="20"/>
          <w:szCs w:val="20"/>
        </w:rPr>
        <w:t xml:space="preserve">urban affairs </w:t>
      </w:r>
      <w:r w:rsidRPr="00F872F2">
        <w:rPr>
          <w:rFonts w:ascii="Times New Roman" w:hAnsi="Times New Roman" w:cs="Times New Roman"/>
          <w:sz w:val="20"/>
          <w:szCs w:val="20"/>
        </w:rPr>
        <w:t>(NIUA).</w:t>
      </w:r>
    </w:p>
    <w:p w14:paraId="14E83BB3" w14:textId="65BBF7D6" w:rsidR="00020E7F" w:rsidRPr="00F872F2" w:rsidRDefault="00020E7F"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composition of the Committe</w:t>
      </w:r>
      <w:r w:rsidR="00451DD7" w:rsidRPr="00F872F2">
        <w:rPr>
          <w:rFonts w:ascii="Times New Roman" w:hAnsi="Times New Roman" w:cs="Times New Roman"/>
          <w:sz w:val="20"/>
          <w:szCs w:val="20"/>
        </w:rPr>
        <w:t>e</w:t>
      </w:r>
      <w:r w:rsidRPr="00F872F2">
        <w:rPr>
          <w:rFonts w:ascii="Times New Roman" w:hAnsi="Times New Roman" w:cs="Times New Roman"/>
          <w:sz w:val="20"/>
          <w:szCs w:val="20"/>
        </w:rPr>
        <w:t xml:space="preserve"> responsible for the formulation of this standard is given in </w:t>
      </w:r>
      <w:hyperlink w:anchor="annexB" w:history="1">
        <w:r w:rsidRPr="00F872F2">
          <w:rPr>
            <w:rStyle w:val="Hyperlink"/>
            <w:rFonts w:ascii="Times New Roman" w:hAnsi="Times New Roman" w:cs="Times New Roman"/>
            <w:sz w:val="20"/>
            <w:szCs w:val="20"/>
          </w:rPr>
          <w:t>Annex B.</w:t>
        </w:r>
      </w:hyperlink>
      <w:r w:rsidRPr="00F872F2">
        <w:rPr>
          <w:rFonts w:ascii="Times New Roman" w:hAnsi="Times New Roman" w:cs="Times New Roman"/>
          <w:sz w:val="20"/>
          <w:szCs w:val="20"/>
        </w:rPr>
        <w:t xml:space="preserve"> </w:t>
      </w:r>
    </w:p>
    <w:p w14:paraId="222C352A" w14:textId="5BA6CA8F" w:rsidR="00020E7F" w:rsidRPr="00F872F2" w:rsidRDefault="00F543C0"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246886" w:rsidRPr="00F872F2">
        <w:rPr>
          <w:rFonts w:ascii="Times New Roman" w:hAnsi="Times New Roman" w:cs="Times New Roman"/>
          <w:sz w:val="20"/>
          <w:szCs w:val="20"/>
        </w:rPr>
        <w:t xml:space="preserve">                  </w:t>
      </w:r>
      <w:r w:rsidRPr="00F872F2">
        <w:rPr>
          <w:rFonts w:ascii="Times New Roman" w:hAnsi="Times New Roman" w:cs="Times New Roman"/>
          <w:sz w:val="20"/>
          <w:szCs w:val="20"/>
        </w:rPr>
        <w:t>IS 2 : 2022 ‘Rules for rounding off numerical values (</w:t>
      </w:r>
      <w:r w:rsidRPr="00F872F2">
        <w:rPr>
          <w:rFonts w:ascii="Times New Roman" w:hAnsi="Times New Roman" w:cs="Times New Roman"/>
          <w:i/>
          <w:iCs/>
          <w:sz w:val="20"/>
          <w:szCs w:val="20"/>
        </w:rPr>
        <w:t>second revision</w:t>
      </w:r>
      <w:r w:rsidRPr="00F872F2">
        <w:rPr>
          <w:rFonts w:ascii="Times New Roman" w:hAnsi="Times New Roman" w:cs="Times New Roman"/>
          <w:sz w:val="20"/>
          <w:szCs w:val="20"/>
        </w:rPr>
        <w:t>)’. The number of significant places retained in the rounded off value should be the same as that of the specified value in this standard.</w:t>
      </w:r>
      <w:r w:rsidR="00020E7F" w:rsidRPr="00F872F2">
        <w:rPr>
          <w:rFonts w:ascii="Times New Roman" w:hAnsi="Times New Roman" w:cs="Times New Roman"/>
          <w:sz w:val="20"/>
          <w:szCs w:val="20"/>
        </w:rPr>
        <w:br w:type="page"/>
      </w:r>
    </w:p>
    <w:p w14:paraId="3C77478D" w14:textId="644FC56F" w:rsidR="00774907" w:rsidRPr="00F872F2" w:rsidRDefault="004B5080" w:rsidP="00E65E04">
      <w:pPr>
        <w:spacing w:line="240" w:lineRule="auto"/>
        <w:jc w:val="center"/>
        <w:rPr>
          <w:rFonts w:ascii="Times New Roman" w:eastAsia="Times New Roman" w:hAnsi="Times New Roman" w:cs="Times New Roman"/>
          <w:b/>
          <w:sz w:val="20"/>
          <w:szCs w:val="20"/>
        </w:rPr>
      </w:pPr>
      <w:r w:rsidRPr="00F872F2">
        <w:rPr>
          <w:rFonts w:ascii="Times New Roman" w:eastAsia="Times New Roman" w:hAnsi="Times New Roman" w:cs="Times New Roman"/>
          <w:b/>
          <w:sz w:val="20"/>
          <w:szCs w:val="20"/>
        </w:rPr>
        <w:lastRenderedPageBreak/>
        <w:t>CONTENTS</w:t>
      </w:r>
    </w:p>
    <w:bookmarkStart w:id="0" w:name="_heading=h.1fob9te" w:colFirst="0" w:colLast="0" w:displacedByCustomXml="next"/>
    <w:bookmarkEnd w:id="0" w:displacedByCustomXml="next"/>
    <w:sdt>
      <w:sdtPr>
        <w:rPr>
          <w:rFonts w:ascii="Times New Roman" w:hAnsi="Times New Roman" w:cs="Times New Roman"/>
          <w:sz w:val="20"/>
          <w:szCs w:val="20"/>
        </w:rPr>
        <w:id w:val="1194496135"/>
        <w:docPartObj>
          <w:docPartGallery w:val="Table of Contents"/>
          <w:docPartUnique/>
        </w:docPartObj>
      </w:sdtPr>
      <w:sdtContent>
        <w:p w14:paraId="696A292E" w14:textId="77777777" w:rsidR="00B953AD" w:rsidRPr="00F872F2" w:rsidRDefault="001147EB"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r w:rsidRPr="00F872F2">
            <w:rPr>
              <w:rFonts w:ascii="Times New Roman" w:hAnsi="Times New Roman" w:cs="Times New Roman"/>
              <w:sz w:val="20"/>
              <w:szCs w:val="20"/>
            </w:rPr>
            <w:fldChar w:fldCharType="begin"/>
          </w:r>
          <w:r w:rsidRPr="00F872F2">
            <w:rPr>
              <w:rFonts w:ascii="Times New Roman" w:hAnsi="Times New Roman" w:cs="Times New Roman"/>
              <w:sz w:val="20"/>
              <w:szCs w:val="20"/>
            </w:rPr>
            <w:instrText xml:space="preserve"> TOC \h \u \z \t "Heading 1,1,Heading 2,2,Heading 3,3,"</w:instrText>
          </w:r>
          <w:r w:rsidRPr="00F872F2">
            <w:rPr>
              <w:rFonts w:ascii="Times New Roman" w:hAnsi="Times New Roman" w:cs="Times New Roman"/>
              <w:sz w:val="20"/>
              <w:szCs w:val="20"/>
            </w:rPr>
            <w:fldChar w:fldCharType="separate"/>
          </w:r>
          <w:hyperlink w:anchor="_Toc167117584" w:history="1">
            <w:r w:rsidR="00B953AD" w:rsidRPr="00F872F2">
              <w:rPr>
                <w:rStyle w:val="Hyperlink"/>
                <w:rFonts w:ascii="Times New Roman" w:eastAsia="Times New Roman" w:hAnsi="Times New Roman" w:cs="Times New Roman"/>
                <w:smallCaps/>
                <w:noProof/>
                <w:sz w:val="20"/>
                <w:szCs w:val="20"/>
              </w:rPr>
              <w:t>0</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INTRODUCTION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w:t>
            </w:r>
            <w:r w:rsidR="00B953AD" w:rsidRPr="00F872F2">
              <w:rPr>
                <w:rStyle w:val="Hyperlink"/>
                <w:rFonts w:ascii="Times New Roman" w:hAnsi="Times New Roman" w:cs="Times New Roman"/>
                <w:noProof/>
                <w:sz w:val="20"/>
                <w:szCs w:val="20"/>
              </w:rPr>
              <w:fldChar w:fldCharType="end"/>
            </w:r>
          </w:hyperlink>
        </w:p>
        <w:p w14:paraId="28BABD54"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5" w:history="1">
            <w:r w:rsidR="00B953AD" w:rsidRPr="00F872F2">
              <w:rPr>
                <w:rStyle w:val="Hyperlink"/>
                <w:rFonts w:ascii="Times New Roman" w:hAnsi="Times New Roman" w:cs="Times New Roman"/>
                <w:noProof/>
                <w:sz w:val="20"/>
                <w:szCs w:val="20"/>
              </w:rPr>
              <w:t>0.1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Governing Principles in the Design of Knowledge Standard</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w:t>
            </w:r>
            <w:r w:rsidR="00B953AD" w:rsidRPr="00F872F2">
              <w:rPr>
                <w:rStyle w:val="Hyperlink"/>
                <w:rFonts w:ascii="Times New Roman" w:hAnsi="Times New Roman" w:cs="Times New Roman"/>
                <w:noProof/>
                <w:sz w:val="20"/>
                <w:szCs w:val="20"/>
              </w:rPr>
              <w:fldChar w:fldCharType="end"/>
            </w:r>
          </w:hyperlink>
        </w:p>
        <w:p w14:paraId="1EFDFD69"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6" w:history="1">
            <w:r w:rsidR="00B953AD" w:rsidRPr="00F872F2">
              <w:rPr>
                <w:rStyle w:val="Hyperlink"/>
                <w:rFonts w:ascii="Times New Roman" w:hAnsi="Times New Roman" w:cs="Times New Roman"/>
                <w:b/>
                <w:bCs/>
                <w:noProof/>
                <w:sz w:val="20"/>
                <w:szCs w:val="20"/>
              </w:rPr>
              <w:t>0.1.1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Minimalist</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10EF59F9"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7" w:history="1">
            <w:r w:rsidR="00B953AD" w:rsidRPr="00F872F2">
              <w:rPr>
                <w:rStyle w:val="Hyperlink"/>
                <w:rFonts w:ascii="Times New Roman" w:hAnsi="Times New Roman" w:cs="Times New Roman"/>
                <w:b/>
                <w:bCs/>
                <w:noProof/>
                <w:sz w:val="20"/>
                <w:szCs w:val="20"/>
              </w:rPr>
              <w:t>0.1.2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eastAsia="Cambria" w:hAnsi="Times New Roman" w:cs="Times New Roman"/>
                <w:noProof/>
                <w:sz w:val="20"/>
                <w:szCs w:val="20"/>
              </w:rPr>
              <w:t>Evolvable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_Toc167117587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495B5B1B"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8" w:history="1">
            <w:r w:rsidR="00B953AD" w:rsidRPr="00F872F2">
              <w:rPr>
                <w:rStyle w:val="Hyperlink"/>
                <w:rFonts w:ascii="Times New Roman" w:hAnsi="Times New Roman" w:cs="Times New Roman"/>
                <w:b/>
                <w:bCs/>
                <w:noProof/>
                <w:sz w:val="20"/>
                <w:szCs w:val="20"/>
              </w:rPr>
              <w:t>0.1.3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eastAsia="Cambria" w:hAnsi="Times New Roman" w:cs="Times New Roman"/>
                <w:noProof/>
                <w:sz w:val="20"/>
                <w:szCs w:val="20"/>
              </w:rPr>
              <w:t>Modular</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_Toc167117588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50C2F6B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9" w:history="1">
            <w:r w:rsidR="00B953AD" w:rsidRPr="00F872F2">
              <w:rPr>
                <w:rStyle w:val="Hyperlink"/>
                <w:rFonts w:ascii="Times New Roman" w:hAnsi="Times New Roman" w:cs="Times New Roman"/>
                <w:b/>
                <w:bCs/>
                <w:noProof/>
                <w:sz w:val="20"/>
                <w:szCs w:val="20"/>
              </w:rPr>
              <w:t>0.1.4</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eastAsia="Cambria" w:hAnsi="Times New Roman" w:cs="Times New Roman"/>
                <w:noProof/>
                <w:sz w:val="20"/>
                <w:szCs w:val="20"/>
              </w:rPr>
              <w:t>Extendible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_Toc167117589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6280D25B"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0" w:history="1">
            <w:r w:rsidR="00B953AD" w:rsidRPr="00F872F2">
              <w:rPr>
                <w:rStyle w:val="Hyperlink"/>
                <w:rFonts w:ascii="Times New Roman" w:hAnsi="Times New Roman" w:cs="Times New Roman"/>
                <w:b/>
                <w:bCs/>
                <w:noProof/>
                <w:sz w:val="20"/>
                <w:szCs w:val="20"/>
              </w:rPr>
              <w:t>0.1.5</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eastAsia="Cambria" w:hAnsi="Times New Roman" w:cs="Times New Roman"/>
                <w:noProof/>
                <w:sz w:val="20"/>
                <w:szCs w:val="20"/>
              </w:rPr>
              <w:t>Open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_Toc167117590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0312C627"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1" w:history="1">
            <w:r w:rsidR="00B953AD" w:rsidRPr="00F872F2">
              <w:rPr>
                <w:rStyle w:val="Hyperlink"/>
                <w:rFonts w:ascii="Times New Roman" w:hAnsi="Times New Roman" w:cs="Times New Roman"/>
                <w:b/>
                <w:bCs/>
                <w:noProof/>
                <w:sz w:val="20"/>
                <w:szCs w:val="20"/>
              </w:rPr>
              <w:t>0.1.6</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eastAsia="Cambria" w:hAnsi="Times New Roman" w:cs="Times New Roman"/>
                <w:noProof/>
                <w:sz w:val="20"/>
                <w:szCs w:val="20"/>
              </w:rPr>
              <w:t>Accessible &amp; Inclusive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_Toc167117591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02487886"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2" w:history="1">
            <w:r w:rsidR="00B953AD" w:rsidRPr="00F872F2">
              <w:rPr>
                <w:rStyle w:val="Hyperlink"/>
                <w:rFonts w:ascii="Times New Roman" w:hAnsi="Times New Roman" w:cs="Times New Roman"/>
                <w:noProof/>
                <w:sz w:val="20"/>
                <w:szCs w:val="20"/>
              </w:rPr>
              <w:t>0.2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Sample Use Cases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_Toc167117592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3144628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3" w:history="1">
            <w:r w:rsidR="00B953AD" w:rsidRPr="00F872F2">
              <w:rPr>
                <w:rStyle w:val="Hyperlink"/>
                <w:rFonts w:ascii="Times New Roman" w:hAnsi="Times New Roman" w:cs="Times New Roman"/>
                <w:b/>
                <w:bCs/>
                <w:noProof/>
                <w:sz w:val="20"/>
                <w:szCs w:val="20"/>
              </w:rPr>
              <w:t>0.2.1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Direct Application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_Toc167117593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w:t>
            </w:r>
            <w:r w:rsidR="00B953AD" w:rsidRPr="00F872F2">
              <w:rPr>
                <w:rStyle w:val="Hyperlink"/>
                <w:rFonts w:ascii="Times New Roman" w:hAnsi="Times New Roman" w:cs="Times New Roman"/>
                <w:noProof/>
                <w:sz w:val="20"/>
                <w:szCs w:val="20"/>
              </w:rPr>
              <w:fldChar w:fldCharType="end"/>
            </w:r>
          </w:hyperlink>
        </w:p>
        <w:p w14:paraId="2785C311"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4" w:history="1">
            <w:r w:rsidR="00B953AD" w:rsidRPr="00F872F2">
              <w:rPr>
                <w:rStyle w:val="Hyperlink"/>
                <w:rFonts w:ascii="Times New Roman" w:hAnsi="Times New Roman" w:cs="Times New Roman"/>
                <w:b/>
                <w:bCs/>
                <w:iCs/>
                <w:noProof/>
                <w:sz w:val="20"/>
                <w:szCs w:val="20"/>
              </w:rPr>
              <w:t>0.2.2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
                <w:bCs/>
                <w:iCs/>
                <w:noProof/>
                <w:sz w:val="20"/>
                <w:szCs w:val="20"/>
              </w:rPr>
              <w:t>Indirect Application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6</w:t>
            </w:r>
            <w:r w:rsidR="00B953AD" w:rsidRPr="00F872F2">
              <w:rPr>
                <w:rStyle w:val="Hyperlink"/>
                <w:rFonts w:ascii="Times New Roman" w:hAnsi="Times New Roman" w:cs="Times New Roman"/>
                <w:noProof/>
                <w:sz w:val="20"/>
                <w:szCs w:val="20"/>
              </w:rPr>
              <w:fldChar w:fldCharType="end"/>
            </w:r>
          </w:hyperlink>
        </w:p>
        <w:p w14:paraId="51991B12"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5" w:history="1">
            <w:r w:rsidR="00B953AD" w:rsidRPr="00F872F2">
              <w:rPr>
                <w:rStyle w:val="Hyperlink"/>
                <w:rFonts w:ascii="Times New Roman" w:hAnsi="Times New Roman" w:cs="Times New Roman"/>
                <w:b/>
                <w:bCs/>
                <w:iCs/>
                <w:noProof/>
                <w:sz w:val="20"/>
                <w:szCs w:val="20"/>
              </w:rPr>
              <w:t>0.2.3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
                <w:bCs/>
                <w:iCs/>
                <w:noProof/>
                <w:sz w:val="20"/>
                <w:szCs w:val="20"/>
              </w:rPr>
              <w:t>Information Consistency</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6</w:t>
            </w:r>
            <w:r w:rsidR="00B953AD" w:rsidRPr="00F872F2">
              <w:rPr>
                <w:rStyle w:val="Hyperlink"/>
                <w:rFonts w:ascii="Times New Roman" w:hAnsi="Times New Roman" w:cs="Times New Roman"/>
                <w:noProof/>
                <w:sz w:val="20"/>
                <w:szCs w:val="20"/>
              </w:rPr>
              <w:fldChar w:fldCharType="end"/>
            </w:r>
          </w:hyperlink>
        </w:p>
        <w:p w14:paraId="79B06EB5" w14:textId="77777777" w:rsidR="00B953AD" w:rsidRPr="00F872F2" w:rsidRDefault="008B0D3C"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6" w:history="1">
            <w:r w:rsidR="00B953AD" w:rsidRPr="00F872F2">
              <w:rPr>
                <w:rStyle w:val="Hyperlink"/>
                <w:rFonts w:ascii="Times New Roman" w:eastAsia="Times New Roman" w:hAnsi="Times New Roman" w:cs="Times New Roman"/>
                <w:smallCaps/>
                <w:noProof/>
                <w:sz w:val="20"/>
                <w:szCs w:val="20"/>
              </w:rPr>
              <w:t>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SCOPE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7</w:t>
            </w:r>
            <w:r w:rsidR="00B953AD" w:rsidRPr="00F872F2">
              <w:rPr>
                <w:rStyle w:val="Hyperlink"/>
                <w:rFonts w:ascii="Times New Roman" w:hAnsi="Times New Roman" w:cs="Times New Roman"/>
                <w:noProof/>
                <w:sz w:val="20"/>
                <w:szCs w:val="20"/>
              </w:rPr>
              <w:fldChar w:fldCharType="end"/>
            </w:r>
          </w:hyperlink>
        </w:p>
        <w:p w14:paraId="0094088C" w14:textId="77777777" w:rsidR="00B953AD" w:rsidRPr="00F872F2" w:rsidRDefault="008B0D3C"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7" w:history="1">
            <w:r w:rsidR="00B953AD" w:rsidRPr="00F872F2">
              <w:rPr>
                <w:rStyle w:val="Hyperlink"/>
                <w:rFonts w:ascii="Times New Roman" w:eastAsia="Times New Roman" w:hAnsi="Times New Roman" w:cs="Times New Roman"/>
                <w:smallCaps/>
                <w:noProof/>
                <w:sz w:val="20"/>
                <w:szCs w:val="20"/>
              </w:rPr>
              <w:t>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REFERENCE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_Toc167117597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7</w:t>
            </w:r>
            <w:r w:rsidR="00B953AD" w:rsidRPr="00F872F2">
              <w:rPr>
                <w:rStyle w:val="Hyperlink"/>
                <w:rFonts w:ascii="Times New Roman" w:hAnsi="Times New Roman" w:cs="Times New Roman"/>
                <w:noProof/>
                <w:sz w:val="20"/>
                <w:szCs w:val="20"/>
              </w:rPr>
              <w:fldChar w:fldCharType="end"/>
            </w:r>
          </w:hyperlink>
        </w:p>
        <w:p w14:paraId="4A18A0D3" w14:textId="77777777" w:rsidR="00B953AD" w:rsidRPr="00F872F2" w:rsidRDefault="008B0D3C"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8" w:history="1">
            <w:r w:rsidR="00B953AD" w:rsidRPr="00F872F2">
              <w:rPr>
                <w:rStyle w:val="Hyperlink"/>
                <w:rFonts w:ascii="Times New Roman" w:eastAsia="Times New Roman" w:hAnsi="Times New Roman" w:cs="Times New Roman"/>
                <w:smallCaps/>
                <w:noProof/>
                <w:sz w:val="20"/>
                <w:szCs w:val="20"/>
              </w:rPr>
              <w:t>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TERMINOLOGY AND ABBREVIATIONS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_Toc167117598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7</w:t>
            </w:r>
            <w:r w:rsidR="00B953AD" w:rsidRPr="00F872F2">
              <w:rPr>
                <w:rStyle w:val="Hyperlink"/>
                <w:rFonts w:ascii="Times New Roman" w:hAnsi="Times New Roman" w:cs="Times New Roman"/>
                <w:noProof/>
                <w:sz w:val="20"/>
                <w:szCs w:val="20"/>
              </w:rPr>
              <w:fldChar w:fldCharType="end"/>
            </w:r>
          </w:hyperlink>
        </w:p>
        <w:p w14:paraId="2DDEA0D0"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9" w:history="1">
            <w:r w:rsidR="00B953AD" w:rsidRPr="00F872F2">
              <w:rPr>
                <w:rStyle w:val="Hyperlink"/>
                <w:rFonts w:ascii="Times New Roman" w:hAnsi="Times New Roman" w:cs="Times New Roman"/>
                <w:noProof/>
                <w:sz w:val="20"/>
                <w:szCs w:val="20"/>
              </w:rPr>
              <w:t>3.1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Terminology</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_Toc167117599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7</w:t>
            </w:r>
            <w:r w:rsidR="00B953AD" w:rsidRPr="00F872F2">
              <w:rPr>
                <w:rStyle w:val="Hyperlink"/>
                <w:rFonts w:ascii="Times New Roman" w:hAnsi="Times New Roman" w:cs="Times New Roman"/>
                <w:noProof/>
                <w:sz w:val="20"/>
                <w:szCs w:val="20"/>
              </w:rPr>
              <w:fldChar w:fldCharType="end"/>
            </w:r>
          </w:hyperlink>
        </w:p>
        <w:p w14:paraId="50CC088E"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0" w:history="1">
            <w:r w:rsidR="00B953AD" w:rsidRPr="00F872F2">
              <w:rPr>
                <w:rStyle w:val="Hyperlink"/>
                <w:rFonts w:ascii="Times New Roman" w:hAnsi="Times New Roman" w:cs="Times New Roman"/>
                <w:noProof/>
                <w:sz w:val="20"/>
                <w:szCs w:val="20"/>
              </w:rPr>
              <w:t>3.2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Depicted Symbols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_Toc167117600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8</w:t>
            </w:r>
            <w:r w:rsidR="00B953AD" w:rsidRPr="00F872F2">
              <w:rPr>
                <w:rStyle w:val="Hyperlink"/>
                <w:rFonts w:ascii="Times New Roman" w:hAnsi="Times New Roman" w:cs="Times New Roman"/>
                <w:noProof/>
                <w:sz w:val="20"/>
                <w:szCs w:val="20"/>
              </w:rPr>
              <w:fldChar w:fldCharType="end"/>
            </w:r>
          </w:hyperlink>
        </w:p>
        <w:p w14:paraId="3E7103E1"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1" w:history="1">
            <w:r w:rsidR="00B953AD" w:rsidRPr="00F872F2">
              <w:rPr>
                <w:rStyle w:val="Hyperlink"/>
                <w:rFonts w:ascii="Times New Roman" w:hAnsi="Times New Roman" w:cs="Times New Roman"/>
                <w:noProof/>
                <w:sz w:val="20"/>
                <w:szCs w:val="20"/>
              </w:rPr>
              <w:t>3.3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Abbreviations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_Toc167117601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9</w:t>
            </w:r>
            <w:r w:rsidR="00B953AD" w:rsidRPr="00F872F2">
              <w:rPr>
                <w:rStyle w:val="Hyperlink"/>
                <w:rFonts w:ascii="Times New Roman" w:hAnsi="Times New Roman" w:cs="Times New Roman"/>
                <w:noProof/>
                <w:sz w:val="20"/>
                <w:szCs w:val="20"/>
              </w:rPr>
              <w:fldChar w:fldCharType="end"/>
            </w:r>
          </w:hyperlink>
        </w:p>
        <w:p w14:paraId="10AEB5D8" w14:textId="77777777" w:rsidR="00B953AD" w:rsidRPr="00F872F2" w:rsidRDefault="008B0D3C"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2" w:history="1">
            <w:r w:rsidR="00B953AD" w:rsidRPr="00F872F2">
              <w:rPr>
                <w:rStyle w:val="Hyperlink"/>
                <w:rFonts w:ascii="Times New Roman" w:eastAsia="Times New Roman" w:hAnsi="Times New Roman" w:cs="Times New Roman"/>
                <w:smallCaps/>
                <w:noProof/>
                <w:sz w:val="20"/>
                <w:szCs w:val="20"/>
              </w:rPr>
              <w:t>4</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Water and Sewerage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_Toc167117602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11</w:t>
            </w:r>
            <w:r w:rsidR="00B953AD" w:rsidRPr="00F872F2">
              <w:rPr>
                <w:rStyle w:val="Hyperlink"/>
                <w:rFonts w:ascii="Times New Roman" w:hAnsi="Times New Roman" w:cs="Times New Roman"/>
                <w:noProof/>
                <w:sz w:val="20"/>
                <w:szCs w:val="20"/>
              </w:rPr>
              <w:fldChar w:fldCharType="end"/>
            </w:r>
          </w:hyperlink>
        </w:p>
        <w:p w14:paraId="1982D08D" w14:textId="77777777" w:rsidR="00B953AD" w:rsidRPr="00F872F2" w:rsidRDefault="008B0D3C"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3" w:history="1">
            <w:r w:rsidR="00B953AD" w:rsidRPr="00F872F2">
              <w:rPr>
                <w:rStyle w:val="Hyperlink"/>
                <w:rFonts w:ascii="Times New Roman" w:eastAsia="Times New Roman" w:hAnsi="Times New Roman" w:cs="Times New Roman"/>
                <w:smallCaps/>
                <w:noProof/>
                <w:sz w:val="20"/>
                <w:szCs w:val="20"/>
              </w:rPr>
              <w:t>5</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TAXONOMY FOR Water and Sewerage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_Toc167117603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13</w:t>
            </w:r>
            <w:r w:rsidR="00B953AD" w:rsidRPr="00F872F2">
              <w:rPr>
                <w:rStyle w:val="Hyperlink"/>
                <w:rFonts w:ascii="Times New Roman" w:hAnsi="Times New Roman" w:cs="Times New Roman"/>
                <w:noProof/>
                <w:sz w:val="20"/>
                <w:szCs w:val="20"/>
              </w:rPr>
              <w:fldChar w:fldCharType="end"/>
            </w:r>
          </w:hyperlink>
        </w:p>
        <w:p w14:paraId="4A8763B9"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4" w:history="1">
            <w:r w:rsidR="00B953AD" w:rsidRPr="00F872F2">
              <w:rPr>
                <w:rStyle w:val="Hyperlink"/>
                <w:rFonts w:ascii="Times New Roman" w:hAnsi="Times New Roman" w:cs="Times New Roman"/>
                <w:noProof/>
                <w:sz w:val="20"/>
                <w:szCs w:val="20"/>
              </w:rPr>
              <w:t>5.1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Water and Sewerage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15</w:t>
            </w:r>
            <w:r w:rsidR="00B953AD" w:rsidRPr="00F872F2">
              <w:rPr>
                <w:rStyle w:val="Hyperlink"/>
                <w:rFonts w:ascii="Times New Roman" w:hAnsi="Times New Roman" w:cs="Times New Roman"/>
                <w:noProof/>
                <w:sz w:val="20"/>
                <w:szCs w:val="20"/>
              </w:rPr>
              <w:fldChar w:fldCharType="end"/>
            </w:r>
          </w:hyperlink>
        </w:p>
        <w:p w14:paraId="47099A61"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5" w:history="1">
            <w:r w:rsidR="00B953AD" w:rsidRPr="00F872F2">
              <w:rPr>
                <w:rStyle w:val="Hyperlink"/>
                <w:rFonts w:ascii="Times New Roman" w:hAnsi="Times New Roman" w:cs="Times New Roman"/>
                <w:b/>
                <w:bCs/>
                <w:noProof/>
                <w:sz w:val="20"/>
                <w:szCs w:val="20"/>
              </w:rPr>
              <w:t>5.1.1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Consumer ID</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15</w:t>
            </w:r>
            <w:r w:rsidR="00B953AD" w:rsidRPr="00F872F2">
              <w:rPr>
                <w:rStyle w:val="Hyperlink"/>
                <w:rFonts w:ascii="Times New Roman" w:hAnsi="Times New Roman" w:cs="Times New Roman"/>
                <w:noProof/>
                <w:sz w:val="20"/>
                <w:szCs w:val="20"/>
              </w:rPr>
              <w:fldChar w:fldCharType="end"/>
            </w:r>
          </w:hyperlink>
        </w:p>
        <w:p w14:paraId="567463D6"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6" w:history="1">
            <w:r w:rsidR="00B953AD" w:rsidRPr="00F872F2">
              <w:rPr>
                <w:rStyle w:val="Hyperlink"/>
                <w:rFonts w:ascii="Times New Roman" w:hAnsi="Times New Roman" w:cs="Times New Roman"/>
                <w:b/>
                <w:bCs/>
                <w:noProof/>
                <w:sz w:val="20"/>
                <w:szCs w:val="20"/>
              </w:rPr>
              <w:t>5.1.2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Application ID</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15</w:t>
            </w:r>
            <w:r w:rsidR="00B953AD" w:rsidRPr="00F872F2">
              <w:rPr>
                <w:rStyle w:val="Hyperlink"/>
                <w:rFonts w:ascii="Times New Roman" w:hAnsi="Times New Roman" w:cs="Times New Roman"/>
                <w:noProof/>
                <w:sz w:val="20"/>
                <w:szCs w:val="20"/>
              </w:rPr>
              <w:fldChar w:fldCharType="end"/>
            </w:r>
          </w:hyperlink>
        </w:p>
        <w:p w14:paraId="4A26F876"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7" w:history="1">
            <w:r w:rsidR="00B953AD" w:rsidRPr="00F872F2">
              <w:rPr>
                <w:rStyle w:val="Hyperlink"/>
                <w:rFonts w:ascii="Times New Roman" w:hAnsi="Times New Roman" w:cs="Times New Roman"/>
                <w:b/>
                <w:bCs/>
                <w:noProof/>
                <w:sz w:val="20"/>
                <w:szCs w:val="20"/>
              </w:rPr>
              <w:t>5.1.3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Applicant Details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_Toc167117607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15</w:t>
            </w:r>
            <w:r w:rsidR="00B953AD" w:rsidRPr="00F872F2">
              <w:rPr>
                <w:rStyle w:val="Hyperlink"/>
                <w:rFonts w:ascii="Times New Roman" w:hAnsi="Times New Roman" w:cs="Times New Roman"/>
                <w:noProof/>
                <w:sz w:val="20"/>
                <w:szCs w:val="20"/>
              </w:rPr>
              <w:fldChar w:fldCharType="end"/>
            </w:r>
          </w:hyperlink>
        </w:p>
        <w:p w14:paraId="54169A09"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8" w:history="1">
            <w:r w:rsidR="00B953AD" w:rsidRPr="00F872F2">
              <w:rPr>
                <w:rStyle w:val="Hyperlink"/>
                <w:rFonts w:ascii="Times New Roman" w:hAnsi="Times New Roman" w:cs="Times New Roman"/>
                <w:b/>
                <w:bCs/>
                <w:noProof/>
                <w:sz w:val="20"/>
                <w:szCs w:val="20"/>
              </w:rPr>
              <w:t>5.1.4</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Consumer Type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_Toc167117608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15</w:t>
            </w:r>
            <w:r w:rsidR="00B953AD" w:rsidRPr="00F872F2">
              <w:rPr>
                <w:rStyle w:val="Hyperlink"/>
                <w:rFonts w:ascii="Times New Roman" w:hAnsi="Times New Roman" w:cs="Times New Roman"/>
                <w:noProof/>
                <w:sz w:val="20"/>
                <w:szCs w:val="20"/>
              </w:rPr>
              <w:fldChar w:fldCharType="end"/>
            </w:r>
          </w:hyperlink>
        </w:p>
        <w:p w14:paraId="02203CF1"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9" w:history="1">
            <w:r w:rsidR="00B953AD" w:rsidRPr="00F872F2">
              <w:rPr>
                <w:rStyle w:val="Hyperlink"/>
                <w:rFonts w:ascii="Times New Roman" w:hAnsi="Times New Roman" w:cs="Times New Roman"/>
                <w:b/>
                <w:bCs/>
                <w:noProof/>
                <w:sz w:val="20"/>
                <w:szCs w:val="20"/>
              </w:rPr>
              <w:t>5.1.5</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Connection Details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_Toc167117609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16</w:t>
            </w:r>
            <w:r w:rsidR="00B953AD" w:rsidRPr="00F872F2">
              <w:rPr>
                <w:rStyle w:val="Hyperlink"/>
                <w:rFonts w:ascii="Times New Roman" w:hAnsi="Times New Roman" w:cs="Times New Roman"/>
                <w:noProof/>
                <w:sz w:val="20"/>
                <w:szCs w:val="20"/>
              </w:rPr>
              <w:fldChar w:fldCharType="end"/>
            </w:r>
          </w:hyperlink>
        </w:p>
        <w:p w14:paraId="29CE8BB8"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0" w:history="1">
            <w:r w:rsidR="00B953AD" w:rsidRPr="00F872F2">
              <w:rPr>
                <w:rStyle w:val="Hyperlink"/>
                <w:rFonts w:ascii="Times New Roman" w:hAnsi="Times New Roman" w:cs="Times New Roman"/>
                <w:b/>
                <w:bCs/>
                <w:noProof/>
                <w:sz w:val="20"/>
                <w:szCs w:val="20"/>
              </w:rPr>
              <w:t>5.1.6</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Electricity Consumer ID</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_Toc167117610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18</w:t>
            </w:r>
            <w:r w:rsidR="00B953AD" w:rsidRPr="00F872F2">
              <w:rPr>
                <w:rStyle w:val="Hyperlink"/>
                <w:rFonts w:ascii="Times New Roman" w:hAnsi="Times New Roman" w:cs="Times New Roman"/>
                <w:noProof/>
                <w:sz w:val="20"/>
                <w:szCs w:val="20"/>
              </w:rPr>
              <w:fldChar w:fldCharType="end"/>
            </w:r>
          </w:hyperlink>
        </w:p>
        <w:p w14:paraId="73D2E517"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1" w:history="1">
            <w:r w:rsidR="00B953AD" w:rsidRPr="00F872F2">
              <w:rPr>
                <w:rStyle w:val="Hyperlink"/>
                <w:rFonts w:ascii="Times New Roman" w:hAnsi="Times New Roman" w:cs="Times New Roman"/>
                <w:b/>
                <w:bCs/>
                <w:noProof/>
                <w:sz w:val="20"/>
                <w:szCs w:val="20"/>
              </w:rPr>
              <w:t>5.1.7</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Water Zone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_Toc167117611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19</w:t>
            </w:r>
            <w:r w:rsidR="00B953AD" w:rsidRPr="00F872F2">
              <w:rPr>
                <w:rStyle w:val="Hyperlink"/>
                <w:rFonts w:ascii="Times New Roman" w:hAnsi="Times New Roman" w:cs="Times New Roman"/>
                <w:noProof/>
                <w:sz w:val="20"/>
                <w:szCs w:val="20"/>
              </w:rPr>
              <w:fldChar w:fldCharType="end"/>
            </w:r>
          </w:hyperlink>
        </w:p>
        <w:p w14:paraId="7CAB8CA0"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2" w:history="1">
            <w:r w:rsidR="00B953AD" w:rsidRPr="00F872F2">
              <w:rPr>
                <w:rStyle w:val="Hyperlink"/>
                <w:rFonts w:ascii="Times New Roman" w:hAnsi="Times New Roman" w:cs="Times New Roman"/>
                <w:b/>
                <w:bCs/>
                <w:noProof/>
                <w:sz w:val="20"/>
                <w:szCs w:val="20"/>
              </w:rPr>
              <w:t>5.1.8</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ULB Type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_Toc167117612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19</w:t>
            </w:r>
            <w:r w:rsidR="00B953AD" w:rsidRPr="00F872F2">
              <w:rPr>
                <w:rStyle w:val="Hyperlink"/>
                <w:rFonts w:ascii="Times New Roman" w:hAnsi="Times New Roman" w:cs="Times New Roman"/>
                <w:noProof/>
                <w:sz w:val="20"/>
                <w:szCs w:val="20"/>
              </w:rPr>
              <w:fldChar w:fldCharType="end"/>
            </w:r>
          </w:hyperlink>
        </w:p>
        <w:p w14:paraId="5C3EDE45"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3" w:history="1">
            <w:r w:rsidR="00B953AD" w:rsidRPr="00F872F2">
              <w:rPr>
                <w:rStyle w:val="Hyperlink"/>
                <w:rFonts w:ascii="Times New Roman" w:hAnsi="Times New Roman" w:cs="Times New Roman"/>
                <w:b/>
                <w:bCs/>
                <w:noProof/>
                <w:sz w:val="20"/>
                <w:szCs w:val="20"/>
              </w:rPr>
              <w:t>5.1.9</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Request Category</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_Toc167117613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19</w:t>
            </w:r>
            <w:r w:rsidR="00B953AD" w:rsidRPr="00F872F2">
              <w:rPr>
                <w:rStyle w:val="Hyperlink"/>
                <w:rFonts w:ascii="Times New Roman" w:hAnsi="Times New Roman" w:cs="Times New Roman"/>
                <w:noProof/>
                <w:sz w:val="20"/>
                <w:szCs w:val="20"/>
              </w:rPr>
              <w:fldChar w:fldCharType="end"/>
            </w:r>
          </w:hyperlink>
        </w:p>
        <w:p w14:paraId="72E1D88D"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4" w:history="1">
            <w:r w:rsidR="00B953AD" w:rsidRPr="00F872F2">
              <w:rPr>
                <w:rStyle w:val="Hyperlink"/>
                <w:rFonts w:ascii="Times New Roman" w:hAnsi="Times New Roman" w:cs="Times New Roman"/>
                <w:b/>
                <w:bCs/>
                <w:noProof/>
                <w:sz w:val="20"/>
                <w:szCs w:val="20"/>
              </w:rPr>
              <w:t>5.1.10</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Request Type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19</w:t>
            </w:r>
            <w:r w:rsidR="00B953AD" w:rsidRPr="00F872F2">
              <w:rPr>
                <w:rStyle w:val="Hyperlink"/>
                <w:rFonts w:ascii="Times New Roman" w:hAnsi="Times New Roman" w:cs="Times New Roman"/>
                <w:noProof/>
                <w:sz w:val="20"/>
                <w:szCs w:val="20"/>
              </w:rPr>
              <w:fldChar w:fldCharType="end"/>
            </w:r>
          </w:hyperlink>
        </w:p>
        <w:p w14:paraId="5D3D911B"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5" w:history="1">
            <w:r w:rsidR="00B953AD" w:rsidRPr="00F872F2">
              <w:rPr>
                <w:rStyle w:val="Hyperlink"/>
                <w:rFonts w:ascii="Times New Roman" w:hAnsi="Times New Roman" w:cs="Times New Roman"/>
                <w:b/>
                <w:bCs/>
                <w:noProof/>
                <w:sz w:val="20"/>
                <w:szCs w:val="20"/>
              </w:rPr>
              <w:t>5.1.11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Evidence</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20</w:t>
            </w:r>
            <w:r w:rsidR="00B953AD" w:rsidRPr="00F872F2">
              <w:rPr>
                <w:rStyle w:val="Hyperlink"/>
                <w:rFonts w:ascii="Times New Roman" w:hAnsi="Times New Roman" w:cs="Times New Roman"/>
                <w:noProof/>
                <w:sz w:val="20"/>
                <w:szCs w:val="20"/>
              </w:rPr>
              <w:fldChar w:fldCharType="end"/>
            </w:r>
          </w:hyperlink>
        </w:p>
        <w:p w14:paraId="1DF4AAA1"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6" w:history="1">
            <w:r w:rsidR="00B953AD" w:rsidRPr="00F872F2">
              <w:rPr>
                <w:rStyle w:val="Hyperlink"/>
                <w:rFonts w:ascii="Times New Roman" w:hAnsi="Times New Roman" w:cs="Times New Roman"/>
                <w:b/>
                <w:bCs/>
                <w:noProof/>
                <w:sz w:val="20"/>
                <w:szCs w:val="20"/>
              </w:rPr>
              <w:t>5.1.12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Meter Status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20</w:t>
            </w:r>
            <w:r w:rsidR="00B953AD" w:rsidRPr="00F872F2">
              <w:rPr>
                <w:rStyle w:val="Hyperlink"/>
                <w:rFonts w:ascii="Times New Roman" w:hAnsi="Times New Roman" w:cs="Times New Roman"/>
                <w:noProof/>
                <w:sz w:val="20"/>
                <w:szCs w:val="20"/>
              </w:rPr>
              <w:fldChar w:fldCharType="end"/>
            </w:r>
          </w:hyperlink>
        </w:p>
        <w:p w14:paraId="4E429297"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7" w:history="1">
            <w:r w:rsidR="00B953AD" w:rsidRPr="00F872F2">
              <w:rPr>
                <w:rStyle w:val="Hyperlink"/>
                <w:rFonts w:ascii="Times New Roman" w:hAnsi="Times New Roman" w:cs="Times New Roman"/>
                <w:b/>
                <w:bCs/>
                <w:noProof/>
                <w:sz w:val="20"/>
                <w:szCs w:val="20"/>
              </w:rPr>
              <w:t>5.1.13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Application Status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_Toc167117617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21</w:t>
            </w:r>
            <w:r w:rsidR="00B953AD" w:rsidRPr="00F872F2">
              <w:rPr>
                <w:rStyle w:val="Hyperlink"/>
                <w:rFonts w:ascii="Times New Roman" w:hAnsi="Times New Roman" w:cs="Times New Roman"/>
                <w:noProof/>
                <w:sz w:val="20"/>
                <w:szCs w:val="20"/>
              </w:rPr>
              <w:fldChar w:fldCharType="end"/>
            </w:r>
          </w:hyperlink>
        </w:p>
        <w:p w14:paraId="6AFE9C38"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8" w:history="1">
            <w:r w:rsidR="00B953AD" w:rsidRPr="00F872F2">
              <w:rPr>
                <w:rStyle w:val="Hyperlink"/>
                <w:rFonts w:ascii="Times New Roman" w:hAnsi="Times New Roman" w:cs="Times New Roman"/>
                <w:b/>
                <w:bCs/>
                <w:noProof/>
                <w:sz w:val="20"/>
                <w:szCs w:val="20"/>
              </w:rPr>
              <w:t>5.1.14</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Billing Details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_Toc167117618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22</w:t>
            </w:r>
            <w:r w:rsidR="00B953AD" w:rsidRPr="00F872F2">
              <w:rPr>
                <w:rStyle w:val="Hyperlink"/>
                <w:rFonts w:ascii="Times New Roman" w:hAnsi="Times New Roman" w:cs="Times New Roman"/>
                <w:noProof/>
                <w:sz w:val="20"/>
                <w:szCs w:val="20"/>
              </w:rPr>
              <w:fldChar w:fldCharType="end"/>
            </w:r>
          </w:hyperlink>
        </w:p>
        <w:p w14:paraId="44BC09BA"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9" w:history="1">
            <w:r w:rsidR="00B953AD" w:rsidRPr="00F872F2">
              <w:rPr>
                <w:rStyle w:val="Hyperlink"/>
                <w:rFonts w:ascii="Times New Roman" w:hAnsi="Times New Roman" w:cs="Times New Roman"/>
                <w:b/>
                <w:bCs/>
                <w:noProof/>
                <w:sz w:val="20"/>
                <w:szCs w:val="20"/>
              </w:rPr>
              <w:t>5.1.15</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Payment Details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_Toc167117619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24</w:t>
            </w:r>
            <w:r w:rsidR="00B953AD" w:rsidRPr="00F872F2">
              <w:rPr>
                <w:rStyle w:val="Hyperlink"/>
                <w:rFonts w:ascii="Times New Roman" w:hAnsi="Times New Roman" w:cs="Times New Roman"/>
                <w:noProof/>
                <w:sz w:val="20"/>
                <w:szCs w:val="20"/>
              </w:rPr>
              <w:fldChar w:fldCharType="end"/>
            </w:r>
          </w:hyperlink>
        </w:p>
        <w:p w14:paraId="7CCE084C"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0" w:history="1">
            <w:r w:rsidR="00B953AD" w:rsidRPr="00F872F2">
              <w:rPr>
                <w:rStyle w:val="Hyperlink"/>
                <w:rFonts w:ascii="Times New Roman" w:hAnsi="Times New Roman" w:cs="Times New Roman"/>
                <w:b/>
                <w:bCs/>
                <w:noProof/>
                <w:sz w:val="20"/>
                <w:szCs w:val="20"/>
              </w:rPr>
              <w:t>5.1.16</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SLG Factors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_Toc167117620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25</w:t>
            </w:r>
            <w:r w:rsidR="00B953AD" w:rsidRPr="00F872F2">
              <w:rPr>
                <w:rStyle w:val="Hyperlink"/>
                <w:rFonts w:ascii="Times New Roman" w:hAnsi="Times New Roman" w:cs="Times New Roman"/>
                <w:noProof/>
                <w:sz w:val="20"/>
                <w:szCs w:val="20"/>
              </w:rPr>
              <w:fldChar w:fldCharType="end"/>
            </w:r>
          </w:hyperlink>
        </w:p>
        <w:p w14:paraId="072142C0"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1" w:history="1">
            <w:r w:rsidR="00B953AD" w:rsidRPr="00F872F2">
              <w:rPr>
                <w:rStyle w:val="Hyperlink"/>
                <w:rFonts w:ascii="Times New Roman" w:hAnsi="Times New Roman" w:cs="Times New Roman"/>
                <w:b/>
                <w:bCs/>
                <w:noProof/>
                <w:sz w:val="20"/>
                <w:szCs w:val="20"/>
              </w:rPr>
              <w:t>5.1.17</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Property ID</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_Toc167117621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27</w:t>
            </w:r>
            <w:r w:rsidR="00B953AD" w:rsidRPr="00F872F2">
              <w:rPr>
                <w:rStyle w:val="Hyperlink"/>
                <w:rFonts w:ascii="Times New Roman" w:hAnsi="Times New Roman" w:cs="Times New Roman"/>
                <w:noProof/>
                <w:sz w:val="20"/>
                <w:szCs w:val="20"/>
              </w:rPr>
              <w:fldChar w:fldCharType="end"/>
            </w:r>
          </w:hyperlink>
        </w:p>
        <w:p w14:paraId="220A6C09"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2" w:history="1">
            <w:r w:rsidR="00B953AD" w:rsidRPr="00F872F2">
              <w:rPr>
                <w:rStyle w:val="Hyperlink"/>
                <w:rFonts w:ascii="Times New Roman" w:hAnsi="Times New Roman" w:cs="Times New Roman"/>
                <w:bCs/>
                <w:i/>
                <w:iCs/>
                <w:noProof/>
                <w:sz w:val="20"/>
                <w:szCs w:val="20"/>
              </w:rPr>
              <w:t>5.2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Cs/>
                <w:i/>
                <w:iCs/>
                <w:noProof/>
                <w:sz w:val="20"/>
                <w:szCs w:val="20"/>
              </w:rPr>
              <w:t>W&amp;S Channels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_Toc167117622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27</w:t>
            </w:r>
            <w:r w:rsidR="00B953AD" w:rsidRPr="00F872F2">
              <w:rPr>
                <w:rStyle w:val="Hyperlink"/>
                <w:rFonts w:ascii="Times New Roman" w:hAnsi="Times New Roman" w:cs="Times New Roman"/>
                <w:noProof/>
                <w:sz w:val="20"/>
                <w:szCs w:val="20"/>
              </w:rPr>
              <w:fldChar w:fldCharType="end"/>
            </w:r>
          </w:hyperlink>
        </w:p>
        <w:p w14:paraId="04DF5629" w14:textId="77777777" w:rsidR="00B953AD" w:rsidRPr="00F872F2" w:rsidRDefault="008B0D3C" w:rsidP="00E65E04">
          <w:pPr>
            <w:pStyle w:val="TOC3"/>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23" w:history="1">
            <w:r w:rsidR="00B953AD" w:rsidRPr="00F872F2">
              <w:rPr>
                <w:rStyle w:val="Hyperlink"/>
                <w:rFonts w:ascii="Times New Roman" w:hAnsi="Times New Roman" w:cs="Times New Roman"/>
                <w:b/>
                <w:bCs/>
                <w:noProof/>
                <w:sz w:val="20"/>
                <w:szCs w:val="20"/>
              </w:rPr>
              <w:t>Fig. 11 Taxonomy of W&amp;S Channels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_Toc167117623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27</w:t>
            </w:r>
            <w:r w:rsidR="00B953AD" w:rsidRPr="00F872F2">
              <w:rPr>
                <w:rStyle w:val="Hyperlink"/>
                <w:rFonts w:ascii="Times New Roman" w:hAnsi="Times New Roman" w:cs="Times New Roman"/>
                <w:noProof/>
                <w:sz w:val="20"/>
                <w:szCs w:val="20"/>
              </w:rPr>
              <w:fldChar w:fldCharType="end"/>
            </w:r>
          </w:hyperlink>
        </w:p>
        <w:p w14:paraId="06F921EA"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4" w:history="1">
            <w:r w:rsidR="00B953AD" w:rsidRPr="00F872F2">
              <w:rPr>
                <w:rStyle w:val="Hyperlink"/>
                <w:rFonts w:ascii="Times New Roman" w:hAnsi="Times New Roman" w:cs="Times New Roman"/>
                <w:b/>
                <w:bCs/>
                <w:noProof/>
                <w:sz w:val="20"/>
                <w:szCs w:val="20"/>
              </w:rPr>
              <w:t>5.2.1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Digital</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28</w:t>
            </w:r>
            <w:r w:rsidR="00B953AD" w:rsidRPr="00F872F2">
              <w:rPr>
                <w:rStyle w:val="Hyperlink"/>
                <w:rFonts w:ascii="Times New Roman" w:hAnsi="Times New Roman" w:cs="Times New Roman"/>
                <w:noProof/>
                <w:sz w:val="20"/>
                <w:szCs w:val="20"/>
              </w:rPr>
              <w:fldChar w:fldCharType="end"/>
            </w:r>
          </w:hyperlink>
        </w:p>
        <w:p w14:paraId="1E96B845"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5" w:history="1">
            <w:r w:rsidR="00B953AD" w:rsidRPr="00F872F2">
              <w:rPr>
                <w:rStyle w:val="Hyperlink"/>
                <w:rFonts w:ascii="Times New Roman" w:hAnsi="Times New Roman" w:cs="Times New Roman"/>
                <w:b/>
                <w:bCs/>
                <w:noProof/>
                <w:sz w:val="20"/>
                <w:szCs w:val="20"/>
              </w:rPr>
              <w:t>5.2.2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Non-Digital</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28</w:t>
            </w:r>
            <w:r w:rsidR="00B953AD" w:rsidRPr="00F872F2">
              <w:rPr>
                <w:rStyle w:val="Hyperlink"/>
                <w:rFonts w:ascii="Times New Roman" w:hAnsi="Times New Roman" w:cs="Times New Roman"/>
                <w:noProof/>
                <w:sz w:val="20"/>
                <w:szCs w:val="20"/>
              </w:rPr>
              <w:fldChar w:fldCharType="end"/>
            </w:r>
          </w:hyperlink>
        </w:p>
        <w:p w14:paraId="1727F3A1"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6" w:history="1">
            <w:r w:rsidR="00B953AD" w:rsidRPr="00F872F2">
              <w:rPr>
                <w:rStyle w:val="Hyperlink"/>
                <w:rFonts w:ascii="Times New Roman" w:hAnsi="Times New Roman" w:cs="Times New Roman"/>
                <w:noProof/>
                <w:sz w:val="20"/>
                <w:szCs w:val="20"/>
              </w:rPr>
              <w:t>5.3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Stakeholders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29</w:t>
            </w:r>
            <w:r w:rsidR="00B953AD" w:rsidRPr="00F872F2">
              <w:rPr>
                <w:rStyle w:val="Hyperlink"/>
                <w:rFonts w:ascii="Times New Roman" w:hAnsi="Times New Roman" w:cs="Times New Roman"/>
                <w:noProof/>
                <w:sz w:val="20"/>
                <w:szCs w:val="20"/>
              </w:rPr>
              <w:fldChar w:fldCharType="end"/>
            </w:r>
          </w:hyperlink>
        </w:p>
        <w:p w14:paraId="72BA22AE"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7" w:history="1">
            <w:r w:rsidR="00B953AD" w:rsidRPr="00F872F2">
              <w:rPr>
                <w:rStyle w:val="Hyperlink"/>
                <w:rFonts w:ascii="Times New Roman" w:hAnsi="Times New Roman" w:cs="Times New Roman"/>
                <w:b/>
                <w:bCs/>
                <w:iCs/>
                <w:noProof/>
                <w:sz w:val="20"/>
                <w:szCs w:val="20"/>
              </w:rPr>
              <w:t>5.3.1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Cs/>
                <w:iCs/>
                <w:noProof/>
                <w:sz w:val="20"/>
                <w:szCs w:val="20"/>
              </w:rPr>
              <w:t>Stakeholder Matrix</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_Toc167117627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29</w:t>
            </w:r>
            <w:r w:rsidR="00B953AD" w:rsidRPr="00F872F2">
              <w:rPr>
                <w:rStyle w:val="Hyperlink"/>
                <w:rFonts w:ascii="Times New Roman" w:hAnsi="Times New Roman" w:cs="Times New Roman"/>
                <w:noProof/>
                <w:sz w:val="20"/>
                <w:szCs w:val="20"/>
              </w:rPr>
              <w:fldChar w:fldCharType="end"/>
            </w:r>
          </w:hyperlink>
        </w:p>
        <w:p w14:paraId="69D15A14"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8" w:history="1">
            <w:r w:rsidR="00B953AD" w:rsidRPr="00F872F2">
              <w:rPr>
                <w:rStyle w:val="Hyperlink"/>
                <w:rFonts w:ascii="Times New Roman" w:hAnsi="Times New Roman" w:cs="Times New Roman"/>
                <w:noProof/>
                <w:sz w:val="20"/>
                <w:szCs w:val="20"/>
              </w:rPr>
              <w:t>5.4</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Processes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_Toc167117628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31</w:t>
            </w:r>
            <w:r w:rsidR="00B953AD" w:rsidRPr="00F872F2">
              <w:rPr>
                <w:rStyle w:val="Hyperlink"/>
                <w:rFonts w:ascii="Times New Roman" w:hAnsi="Times New Roman" w:cs="Times New Roman"/>
                <w:noProof/>
                <w:sz w:val="20"/>
                <w:szCs w:val="20"/>
              </w:rPr>
              <w:fldChar w:fldCharType="end"/>
            </w:r>
          </w:hyperlink>
        </w:p>
        <w:p w14:paraId="1F79AE9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9" w:history="1">
            <w:r w:rsidR="00B953AD" w:rsidRPr="00F872F2">
              <w:rPr>
                <w:rStyle w:val="Hyperlink"/>
                <w:rFonts w:ascii="Times New Roman" w:hAnsi="Times New Roman" w:cs="Times New Roman"/>
                <w:b/>
                <w:bCs/>
                <w:noProof/>
                <w:sz w:val="20"/>
                <w:szCs w:val="20"/>
              </w:rPr>
              <w:t>5.4.1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
                <w:bCs/>
                <w:noProof/>
                <w:sz w:val="20"/>
                <w:szCs w:val="20"/>
              </w:rPr>
              <w:t>Application Creation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_Toc167117629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31</w:t>
            </w:r>
            <w:r w:rsidR="00B953AD" w:rsidRPr="00F872F2">
              <w:rPr>
                <w:rStyle w:val="Hyperlink"/>
                <w:rFonts w:ascii="Times New Roman" w:hAnsi="Times New Roman" w:cs="Times New Roman"/>
                <w:noProof/>
                <w:sz w:val="20"/>
                <w:szCs w:val="20"/>
              </w:rPr>
              <w:fldChar w:fldCharType="end"/>
            </w:r>
          </w:hyperlink>
        </w:p>
        <w:p w14:paraId="1A2CDF2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0" w:history="1">
            <w:r w:rsidR="00B953AD" w:rsidRPr="00F872F2">
              <w:rPr>
                <w:rStyle w:val="Hyperlink"/>
                <w:rFonts w:ascii="Times New Roman" w:hAnsi="Times New Roman" w:cs="Times New Roman"/>
                <w:b/>
                <w:bCs/>
                <w:noProof/>
                <w:sz w:val="20"/>
                <w:szCs w:val="20"/>
              </w:rPr>
              <w:t>5.4.2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Acknowledgement</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_Toc167117630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32</w:t>
            </w:r>
            <w:r w:rsidR="00B953AD" w:rsidRPr="00F872F2">
              <w:rPr>
                <w:rStyle w:val="Hyperlink"/>
                <w:rFonts w:ascii="Times New Roman" w:hAnsi="Times New Roman" w:cs="Times New Roman"/>
                <w:noProof/>
                <w:sz w:val="20"/>
                <w:szCs w:val="20"/>
              </w:rPr>
              <w:fldChar w:fldCharType="end"/>
            </w:r>
          </w:hyperlink>
        </w:p>
        <w:p w14:paraId="467AC43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1" w:history="1">
            <w:r w:rsidR="00B953AD" w:rsidRPr="00F872F2">
              <w:rPr>
                <w:rStyle w:val="Hyperlink"/>
                <w:rFonts w:ascii="Times New Roman" w:hAnsi="Times New Roman" w:cs="Times New Roman"/>
                <w:b/>
                <w:bCs/>
                <w:noProof/>
                <w:sz w:val="20"/>
                <w:szCs w:val="20"/>
              </w:rPr>
              <w:t>5.4.3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Assessment</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_Toc167117631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33</w:t>
            </w:r>
            <w:r w:rsidR="00B953AD" w:rsidRPr="00F872F2">
              <w:rPr>
                <w:rStyle w:val="Hyperlink"/>
                <w:rFonts w:ascii="Times New Roman" w:hAnsi="Times New Roman" w:cs="Times New Roman"/>
                <w:noProof/>
                <w:sz w:val="20"/>
                <w:szCs w:val="20"/>
              </w:rPr>
              <w:fldChar w:fldCharType="end"/>
            </w:r>
          </w:hyperlink>
        </w:p>
        <w:p w14:paraId="6EC78B3C"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2" w:history="1">
            <w:r w:rsidR="00B953AD" w:rsidRPr="00F872F2">
              <w:rPr>
                <w:rStyle w:val="Hyperlink"/>
                <w:rFonts w:ascii="Times New Roman" w:hAnsi="Times New Roman" w:cs="Times New Roman"/>
                <w:b/>
                <w:bCs/>
                <w:noProof/>
                <w:sz w:val="20"/>
                <w:szCs w:val="20"/>
              </w:rPr>
              <w:t>5.4.5</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Cs/>
                <w:noProof/>
                <w:sz w:val="20"/>
                <w:szCs w:val="20"/>
              </w:rPr>
              <w:t>Application Billing &amp; Payment</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_Toc167117632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40</w:t>
            </w:r>
            <w:r w:rsidR="00B953AD" w:rsidRPr="00F872F2">
              <w:rPr>
                <w:rStyle w:val="Hyperlink"/>
                <w:rFonts w:ascii="Times New Roman" w:hAnsi="Times New Roman" w:cs="Times New Roman"/>
                <w:noProof/>
                <w:sz w:val="20"/>
                <w:szCs w:val="20"/>
              </w:rPr>
              <w:fldChar w:fldCharType="end"/>
            </w:r>
          </w:hyperlink>
        </w:p>
        <w:p w14:paraId="783581A4"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3" w:history="1">
            <w:r w:rsidR="00B953AD" w:rsidRPr="00F872F2">
              <w:rPr>
                <w:rStyle w:val="Hyperlink"/>
                <w:rFonts w:ascii="Times New Roman" w:hAnsi="Times New Roman" w:cs="Times New Roman"/>
                <w:b/>
                <w:bCs/>
                <w:noProof/>
                <w:sz w:val="20"/>
                <w:szCs w:val="20"/>
              </w:rPr>
              <w:t>5.4.6</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bCs/>
                <w:noProof/>
                <w:sz w:val="20"/>
                <w:szCs w:val="20"/>
              </w:rPr>
              <w:t>Recovery</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_Toc167117633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42</w:t>
            </w:r>
            <w:r w:rsidR="00B953AD" w:rsidRPr="00F872F2">
              <w:rPr>
                <w:rStyle w:val="Hyperlink"/>
                <w:rFonts w:ascii="Times New Roman" w:hAnsi="Times New Roman" w:cs="Times New Roman"/>
                <w:noProof/>
                <w:sz w:val="20"/>
                <w:szCs w:val="20"/>
              </w:rPr>
              <w:fldChar w:fldCharType="end"/>
            </w:r>
          </w:hyperlink>
        </w:p>
        <w:p w14:paraId="37BB72BB"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4" w:history="1">
            <w:r w:rsidR="00B953AD" w:rsidRPr="00F872F2">
              <w:rPr>
                <w:rStyle w:val="Hyperlink"/>
                <w:rFonts w:ascii="Times New Roman" w:hAnsi="Times New Roman" w:cs="Times New Roman"/>
                <w:b/>
                <w:bCs/>
                <w:noProof/>
                <w:sz w:val="20"/>
                <w:szCs w:val="20"/>
              </w:rPr>
              <w:t>5.4.7</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Write-off</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43</w:t>
            </w:r>
            <w:r w:rsidR="00B953AD" w:rsidRPr="00F872F2">
              <w:rPr>
                <w:rStyle w:val="Hyperlink"/>
                <w:rFonts w:ascii="Times New Roman" w:hAnsi="Times New Roman" w:cs="Times New Roman"/>
                <w:noProof/>
                <w:sz w:val="20"/>
                <w:szCs w:val="20"/>
              </w:rPr>
              <w:fldChar w:fldCharType="end"/>
            </w:r>
          </w:hyperlink>
        </w:p>
        <w:p w14:paraId="2D2D370B"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5" w:history="1">
            <w:r w:rsidR="00B953AD" w:rsidRPr="00F872F2">
              <w:rPr>
                <w:rStyle w:val="Hyperlink"/>
                <w:rFonts w:ascii="Times New Roman" w:hAnsi="Times New Roman" w:cs="Times New Roman"/>
                <w:b/>
                <w:bCs/>
                <w:noProof/>
                <w:sz w:val="20"/>
                <w:szCs w:val="20"/>
              </w:rPr>
              <w:t>5.4.8</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Approval and Connection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43</w:t>
            </w:r>
            <w:r w:rsidR="00B953AD" w:rsidRPr="00F872F2">
              <w:rPr>
                <w:rStyle w:val="Hyperlink"/>
                <w:rFonts w:ascii="Times New Roman" w:hAnsi="Times New Roman" w:cs="Times New Roman"/>
                <w:noProof/>
                <w:sz w:val="20"/>
                <w:szCs w:val="20"/>
              </w:rPr>
              <w:fldChar w:fldCharType="end"/>
            </w:r>
          </w:hyperlink>
        </w:p>
        <w:p w14:paraId="3AA562E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6" w:history="1">
            <w:r w:rsidR="00B953AD" w:rsidRPr="00F872F2">
              <w:rPr>
                <w:rStyle w:val="Hyperlink"/>
                <w:rFonts w:ascii="Times New Roman" w:hAnsi="Times New Roman" w:cs="Times New Roman"/>
                <w:b/>
                <w:bCs/>
                <w:noProof/>
                <w:sz w:val="20"/>
                <w:szCs w:val="20"/>
              </w:rPr>
              <w:t>5.4.9</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Usage Billing &amp; Payment</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44</w:t>
            </w:r>
            <w:r w:rsidR="00B953AD" w:rsidRPr="00F872F2">
              <w:rPr>
                <w:rStyle w:val="Hyperlink"/>
                <w:rFonts w:ascii="Times New Roman" w:hAnsi="Times New Roman" w:cs="Times New Roman"/>
                <w:noProof/>
                <w:sz w:val="20"/>
                <w:szCs w:val="20"/>
              </w:rPr>
              <w:fldChar w:fldCharType="end"/>
            </w:r>
          </w:hyperlink>
        </w:p>
        <w:p w14:paraId="75D13EAB"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7" w:history="1">
            <w:r w:rsidR="00B953AD" w:rsidRPr="00F872F2">
              <w:rPr>
                <w:rStyle w:val="Hyperlink"/>
                <w:rFonts w:ascii="Times New Roman" w:hAnsi="Times New Roman" w:cs="Times New Roman"/>
                <w:b/>
                <w:bCs/>
                <w:noProof/>
                <w:sz w:val="20"/>
                <w:szCs w:val="20"/>
              </w:rPr>
              <w:t>5.4.10</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Monitoring</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_Toc167117637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46</w:t>
            </w:r>
            <w:r w:rsidR="00B953AD" w:rsidRPr="00F872F2">
              <w:rPr>
                <w:rStyle w:val="Hyperlink"/>
                <w:rFonts w:ascii="Times New Roman" w:hAnsi="Times New Roman" w:cs="Times New Roman"/>
                <w:noProof/>
                <w:sz w:val="20"/>
                <w:szCs w:val="20"/>
              </w:rPr>
              <w:fldChar w:fldCharType="end"/>
            </w:r>
          </w:hyperlink>
        </w:p>
        <w:p w14:paraId="775E09C6"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8" w:history="1">
            <w:r w:rsidR="00B953AD" w:rsidRPr="00F872F2">
              <w:rPr>
                <w:rStyle w:val="Hyperlink"/>
                <w:rFonts w:ascii="Times New Roman" w:hAnsi="Times New Roman" w:cs="Times New Roman"/>
                <w:b/>
                <w:bCs/>
                <w:noProof/>
                <w:sz w:val="20"/>
                <w:szCs w:val="20"/>
              </w:rPr>
              <w:t>5.4.11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Regularization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_Toc167117638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48</w:t>
            </w:r>
            <w:r w:rsidR="00B953AD" w:rsidRPr="00F872F2">
              <w:rPr>
                <w:rStyle w:val="Hyperlink"/>
                <w:rFonts w:ascii="Times New Roman" w:hAnsi="Times New Roman" w:cs="Times New Roman"/>
                <w:noProof/>
                <w:sz w:val="20"/>
                <w:szCs w:val="20"/>
              </w:rPr>
              <w:fldChar w:fldCharType="end"/>
            </w:r>
          </w:hyperlink>
        </w:p>
        <w:p w14:paraId="6DA9E13F"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9" w:history="1">
            <w:r w:rsidR="00B953AD" w:rsidRPr="00F872F2">
              <w:rPr>
                <w:rStyle w:val="Hyperlink"/>
                <w:rFonts w:ascii="Times New Roman" w:hAnsi="Times New Roman" w:cs="Times New Roman"/>
                <w:b/>
                <w:bCs/>
                <w:noProof/>
                <w:sz w:val="20"/>
                <w:szCs w:val="20"/>
              </w:rPr>
              <w:t>5.4.12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Disconnection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_Toc167117639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49</w:t>
            </w:r>
            <w:r w:rsidR="00B953AD" w:rsidRPr="00F872F2">
              <w:rPr>
                <w:rStyle w:val="Hyperlink"/>
                <w:rFonts w:ascii="Times New Roman" w:hAnsi="Times New Roman" w:cs="Times New Roman"/>
                <w:noProof/>
                <w:sz w:val="20"/>
                <w:szCs w:val="20"/>
              </w:rPr>
              <w:fldChar w:fldCharType="end"/>
            </w:r>
          </w:hyperlink>
        </w:p>
        <w:p w14:paraId="29331284"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0" w:history="1">
            <w:r w:rsidR="00B953AD" w:rsidRPr="00F872F2">
              <w:rPr>
                <w:rStyle w:val="Hyperlink"/>
                <w:rFonts w:ascii="Times New Roman" w:hAnsi="Times New Roman" w:cs="Times New Roman"/>
                <w:b/>
                <w:bCs/>
                <w:noProof/>
                <w:sz w:val="20"/>
                <w:szCs w:val="20"/>
              </w:rPr>
              <w:t>5.4.13</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Analysis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_Toc167117640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51</w:t>
            </w:r>
            <w:r w:rsidR="00B953AD" w:rsidRPr="00F872F2">
              <w:rPr>
                <w:rStyle w:val="Hyperlink"/>
                <w:rFonts w:ascii="Times New Roman" w:hAnsi="Times New Roman" w:cs="Times New Roman"/>
                <w:noProof/>
                <w:sz w:val="20"/>
                <w:szCs w:val="20"/>
              </w:rPr>
              <w:fldChar w:fldCharType="end"/>
            </w:r>
          </w:hyperlink>
        </w:p>
        <w:p w14:paraId="275A29B2"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1" w:history="1">
            <w:r w:rsidR="00B953AD" w:rsidRPr="00F872F2">
              <w:rPr>
                <w:rStyle w:val="Hyperlink"/>
                <w:rFonts w:ascii="Times New Roman" w:hAnsi="Times New Roman" w:cs="Times New Roman"/>
                <w:b/>
                <w:bCs/>
                <w:noProof/>
                <w:sz w:val="20"/>
                <w:szCs w:val="20"/>
              </w:rPr>
              <w:t>5.4.14</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Taxpayer Services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_Toc167117641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53</w:t>
            </w:r>
            <w:r w:rsidR="00B953AD" w:rsidRPr="00F872F2">
              <w:rPr>
                <w:rStyle w:val="Hyperlink"/>
                <w:rFonts w:ascii="Times New Roman" w:hAnsi="Times New Roman" w:cs="Times New Roman"/>
                <w:noProof/>
                <w:sz w:val="20"/>
                <w:szCs w:val="20"/>
              </w:rPr>
              <w:fldChar w:fldCharType="end"/>
            </w:r>
          </w:hyperlink>
        </w:p>
        <w:p w14:paraId="48FE600A" w14:textId="77777777" w:rsidR="00B953AD" w:rsidRPr="00F872F2" w:rsidRDefault="008B0D3C"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2" w:history="1">
            <w:r w:rsidR="00B953AD" w:rsidRPr="00F872F2">
              <w:rPr>
                <w:rStyle w:val="Hyperlink"/>
                <w:rFonts w:ascii="Times New Roman" w:hAnsi="Times New Roman" w:cs="Times New Roman"/>
                <w:noProof/>
                <w:sz w:val="20"/>
                <w:szCs w:val="20"/>
              </w:rPr>
              <w:t>5.5</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Water and Sewerage Reports &amp; KPIs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_Toc167117642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55</w:t>
            </w:r>
            <w:r w:rsidR="00B953AD" w:rsidRPr="00F872F2">
              <w:rPr>
                <w:rStyle w:val="Hyperlink"/>
                <w:rFonts w:ascii="Times New Roman" w:hAnsi="Times New Roman" w:cs="Times New Roman"/>
                <w:noProof/>
                <w:sz w:val="20"/>
                <w:szCs w:val="20"/>
              </w:rPr>
              <w:fldChar w:fldCharType="end"/>
            </w:r>
          </w:hyperlink>
        </w:p>
        <w:p w14:paraId="61B73952"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3" w:history="1">
            <w:r w:rsidR="00B953AD" w:rsidRPr="00F872F2">
              <w:rPr>
                <w:rStyle w:val="Hyperlink"/>
                <w:rFonts w:ascii="Times New Roman" w:hAnsi="Times New Roman" w:cs="Times New Roman"/>
                <w:b/>
                <w:bCs/>
                <w:noProof/>
                <w:sz w:val="20"/>
                <w:szCs w:val="20"/>
              </w:rPr>
              <w:t>5.5.1</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Water and Sewerage Reports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_Toc167117643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55</w:t>
            </w:r>
            <w:r w:rsidR="00B953AD" w:rsidRPr="00F872F2">
              <w:rPr>
                <w:rStyle w:val="Hyperlink"/>
                <w:rFonts w:ascii="Times New Roman" w:hAnsi="Times New Roman" w:cs="Times New Roman"/>
                <w:noProof/>
                <w:sz w:val="20"/>
                <w:szCs w:val="20"/>
              </w:rPr>
              <w:fldChar w:fldCharType="end"/>
            </w:r>
          </w:hyperlink>
        </w:p>
        <w:p w14:paraId="4D1EE8E3" w14:textId="77777777" w:rsidR="00B953AD" w:rsidRPr="00F872F2" w:rsidRDefault="008B0D3C"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4" w:history="1">
            <w:r w:rsidR="00B953AD" w:rsidRPr="00F872F2">
              <w:rPr>
                <w:rStyle w:val="Hyperlink"/>
                <w:rFonts w:ascii="Times New Roman" w:hAnsi="Times New Roman" w:cs="Times New Roman"/>
                <w:b/>
                <w:bCs/>
                <w:noProof/>
                <w:sz w:val="20"/>
                <w:szCs w:val="20"/>
              </w:rPr>
              <w:t>5.5.2</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W&amp;S KPIs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56</w:t>
            </w:r>
            <w:r w:rsidR="00B953AD" w:rsidRPr="00F872F2">
              <w:rPr>
                <w:rStyle w:val="Hyperlink"/>
                <w:rFonts w:ascii="Times New Roman" w:hAnsi="Times New Roman" w:cs="Times New Roman"/>
                <w:noProof/>
                <w:sz w:val="20"/>
                <w:szCs w:val="20"/>
              </w:rPr>
              <w:fldChar w:fldCharType="end"/>
            </w:r>
          </w:hyperlink>
        </w:p>
        <w:p w14:paraId="35D92E19" w14:textId="77777777" w:rsidR="00B953AD" w:rsidRPr="00F872F2" w:rsidRDefault="008B0D3C"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5" w:history="1">
            <w:r w:rsidR="00B953AD" w:rsidRPr="00F872F2">
              <w:rPr>
                <w:rStyle w:val="Hyperlink"/>
                <w:rFonts w:ascii="Times New Roman" w:eastAsia="Cambria" w:hAnsi="Times New Roman" w:cs="Times New Roman"/>
                <w:smallCaps/>
                <w:noProof/>
                <w:sz w:val="20"/>
                <w:szCs w:val="20"/>
              </w:rPr>
              <w:t>ANNEX -A</w:t>
            </w:r>
            <w:r w:rsidR="00B953AD" w:rsidRPr="00F872F2">
              <w:rPr>
                <w:rStyle w:val="Hyperlink"/>
                <w:rFonts w:ascii="Times New Roman" w:hAnsi="Times New Roman" w:cs="Times New Roman"/>
                <w:noProof/>
                <w:sz w:val="20"/>
                <w:szCs w:val="20"/>
              </w:rPr>
              <w:t xml:space="preserve"> </w:t>
            </w:r>
            <w:r w:rsidR="00B953AD" w:rsidRPr="00F872F2">
              <w:rPr>
                <w:rStyle w:val="Hyperlink"/>
                <w:rFonts w:ascii="Times New Roman" w:eastAsia="Cambria" w:hAnsi="Times New Roman" w:cs="Times New Roman"/>
                <w:bCs/>
                <w:smallCaps/>
                <w:noProof/>
                <w:sz w:val="20"/>
                <w:szCs w:val="20"/>
              </w:rPr>
              <w:t>sample parameters</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_Toc167117645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59</w:t>
            </w:r>
            <w:r w:rsidR="00B953AD" w:rsidRPr="00F872F2">
              <w:rPr>
                <w:rStyle w:val="Hyperlink"/>
                <w:rFonts w:ascii="Times New Roman" w:hAnsi="Times New Roman" w:cs="Times New Roman"/>
                <w:noProof/>
                <w:sz w:val="20"/>
                <w:szCs w:val="20"/>
              </w:rPr>
              <w:fldChar w:fldCharType="end"/>
            </w:r>
          </w:hyperlink>
        </w:p>
        <w:p w14:paraId="67CA428E" w14:textId="77777777" w:rsidR="00B953AD" w:rsidRPr="00F872F2" w:rsidRDefault="008B0D3C"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6" w:history="1">
            <w:r w:rsidR="00B953AD" w:rsidRPr="00F872F2">
              <w:rPr>
                <w:rStyle w:val="Hyperlink"/>
                <w:rFonts w:ascii="Times New Roman" w:eastAsia="Cambria" w:hAnsi="Times New Roman" w:cs="Times New Roman"/>
                <w:smallCaps/>
                <w:noProof/>
                <w:sz w:val="20"/>
                <w:szCs w:val="20"/>
              </w:rPr>
              <w:t>ANNEX B COMMITTEECOMPOSITION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_Toc167117646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61</w:t>
            </w:r>
            <w:r w:rsidR="00B953AD" w:rsidRPr="00F872F2">
              <w:rPr>
                <w:rStyle w:val="Hyperlink"/>
                <w:rFonts w:ascii="Times New Roman" w:hAnsi="Times New Roman" w:cs="Times New Roman"/>
                <w:noProof/>
                <w:sz w:val="20"/>
                <w:szCs w:val="20"/>
              </w:rPr>
              <w:fldChar w:fldCharType="end"/>
            </w:r>
          </w:hyperlink>
        </w:p>
        <w:p w14:paraId="29C7D816" w14:textId="77777777" w:rsidR="00774907" w:rsidRPr="00F872F2" w:rsidRDefault="001147EB" w:rsidP="00E65E04">
          <w:pPr>
            <w:widowControl w:val="0"/>
            <w:tabs>
              <w:tab w:val="right" w:pos="12000"/>
            </w:tabs>
            <w:spacing w:before="60" w:after="0" w:line="240" w:lineRule="auto"/>
            <w:ind w:left="720"/>
            <w:rPr>
              <w:rFonts w:ascii="Times New Roman" w:eastAsia="Arial" w:hAnsi="Times New Roman" w:cs="Times New Roman"/>
              <w:sz w:val="20"/>
              <w:szCs w:val="20"/>
            </w:rPr>
          </w:pPr>
          <w:r w:rsidRPr="00F872F2">
            <w:rPr>
              <w:rFonts w:ascii="Times New Roman" w:hAnsi="Times New Roman" w:cs="Times New Roman"/>
              <w:sz w:val="20"/>
              <w:szCs w:val="20"/>
            </w:rPr>
            <w:fldChar w:fldCharType="end"/>
          </w:r>
        </w:p>
      </w:sdtContent>
    </w:sdt>
    <w:p w14:paraId="72B98A46" w14:textId="77777777" w:rsidR="00774907" w:rsidRPr="00F872F2" w:rsidRDefault="00774907" w:rsidP="00E65E04">
      <w:pPr>
        <w:spacing w:line="240" w:lineRule="auto"/>
        <w:rPr>
          <w:rFonts w:ascii="Times New Roman" w:hAnsi="Times New Roman" w:cs="Times New Roman"/>
          <w:sz w:val="20"/>
          <w:szCs w:val="20"/>
        </w:rPr>
        <w:sectPr w:rsidR="00774907" w:rsidRPr="00F872F2" w:rsidSect="00E65E04">
          <w:pgSz w:w="11900" w:h="16840"/>
          <w:pgMar w:top="1440" w:right="1440" w:bottom="1440" w:left="1440" w:header="708" w:footer="708" w:gutter="0"/>
          <w:cols w:space="720"/>
          <w:docGrid w:linePitch="299"/>
        </w:sectPr>
      </w:pPr>
    </w:p>
    <w:p w14:paraId="52FA87CE" w14:textId="5085DAB2" w:rsidR="00774907" w:rsidRPr="00F872F2" w:rsidRDefault="00CC125E" w:rsidP="00020E7F">
      <w:pPr>
        <w:pStyle w:val="Title"/>
        <w:spacing w:line="240" w:lineRule="auto"/>
        <w:jc w:val="left"/>
        <w:rPr>
          <w:rFonts w:ascii="Times New Roman" w:hAnsi="Times New Roman" w:cs="Times New Roman"/>
          <w:spacing w:val="0"/>
          <w:kern w:val="0"/>
          <w:sz w:val="20"/>
          <w:szCs w:val="20"/>
        </w:rPr>
      </w:pPr>
      <w:bookmarkStart w:id="1" w:name="_Toc167117584"/>
      <w:r w:rsidRPr="00F872F2">
        <w:rPr>
          <w:rFonts w:ascii="Times New Roman" w:hAnsi="Times New Roman" w:cs="Times New Roman"/>
          <w:spacing w:val="0"/>
          <w:kern w:val="0"/>
          <w:sz w:val="20"/>
          <w:szCs w:val="20"/>
        </w:rPr>
        <w:lastRenderedPageBreak/>
        <w:t>0</w:t>
      </w:r>
      <w:r w:rsidR="00020E7F"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INTRODUCTION</w:t>
      </w:r>
      <w:bookmarkEnd w:id="1"/>
    </w:p>
    <w:p w14:paraId="75EC1942" w14:textId="77777777" w:rsidR="00020E7F" w:rsidRPr="00F872F2" w:rsidRDefault="00020E7F" w:rsidP="004D31F0">
      <w:pPr>
        <w:spacing w:after="0"/>
        <w:rPr>
          <w:rFonts w:ascii="Times New Roman" w:hAnsi="Times New Roman" w:cs="Times New Roman"/>
        </w:rPr>
      </w:pPr>
    </w:p>
    <w:p w14:paraId="7038C4B9" w14:textId="32ADFC06" w:rsidR="00774907" w:rsidRPr="00F872F2" w:rsidRDefault="001147EB" w:rsidP="004D31F0">
      <w:p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The terminology and vocabulary used for municipal governance differ among ULBs across India due to the federal structure of governance, state-specific laws, and varying e</w:t>
      </w:r>
      <w:r w:rsidR="00020E7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Governance system implementations. </w:t>
      </w:r>
      <w:r w:rsidR="00020E7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w:t>
      </w:r>
      <w:r w:rsidR="00020E7F" w:rsidRPr="00F872F2">
        <w:rPr>
          <w:rFonts w:ascii="Times New Roman" w:hAnsi="Times New Roman" w:cs="Times New Roman"/>
          <w:sz w:val="20"/>
          <w:szCs w:val="20"/>
        </w:rPr>
        <w:t>'data</w:t>
      </w:r>
      <w:r w:rsidRPr="00F872F2">
        <w:rPr>
          <w:rFonts w:ascii="Times New Roman" w:hAnsi="Times New Roman" w:cs="Times New Roman"/>
          <w:sz w:val="20"/>
          <w:szCs w:val="20"/>
        </w:rPr>
        <w:t>-</w:t>
      </w:r>
      <w:r w:rsidR="00020E7F" w:rsidRPr="00F872F2">
        <w:rPr>
          <w:rFonts w:ascii="Times New Roman" w:hAnsi="Times New Roman" w:cs="Times New Roman"/>
          <w:sz w:val="20"/>
          <w:szCs w:val="20"/>
        </w:rPr>
        <w:t>driven governance</w:t>
      </w:r>
      <w:r w:rsidRPr="00F872F2">
        <w:rPr>
          <w:rFonts w:ascii="Times New Roman" w:hAnsi="Times New Roman" w:cs="Times New Roman"/>
          <w:sz w:val="20"/>
          <w:szCs w:val="20"/>
        </w:rPr>
        <w:t>.'</w:t>
      </w:r>
    </w:p>
    <w:p w14:paraId="4CDFD3B5" w14:textId="37CC34AD" w:rsidR="00774907" w:rsidRPr="00F872F2" w:rsidRDefault="001147EB" w:rsidP="00E65E04">
      <w:pPr>
        <w:pBdr>
          <w:top w:val="nil"/>
          <w:left w:val="nil"/>
          <w:bottom w:val="nil"/>
          <w:right w:val="nil"/>
          <w:between w:val="nil"/>
        </w:pBd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municipal governance standards are being designed to include minimum base data elements common across municipal services in ULBs/development authorities or </w:t>
      </w:r>
      <w:proofErr w:type="spellStart"/>
      <w:r w:rsidRPr="00F872F2">
        <w:rPr>
          <w:rFonts w:ascii="Times New Roman" w:hAnsi="Times New Roman" w:cs="Times New Roman"/>
          <w:sz w:val="20"/>
          <w:szCs w:val="20"/>
        </w:rPr>
        <w:t>parastatals</w:t>
      </w:r>
      <w:proofErr w:type="spellEnd"/>
      <w:r w:rsidRPr="00F872F2">
        <w:rPr>
          <w:rFonts w:ascii="Times New Roman" w:hAnsi="Times New Roman" w:cs="Times New Roman"/>
          <w:sz w:val="20"/>
          <w:szCs w:val="20"/>
        </w:rPr>
        <w:t xml:space="preserve"> to ensure interoperability, harmonization, and data-driven governance. ULBs with more complex processes can adopt and expand on these initiatives. The </w:t>
      </w:r>
      <w:r w:rsidR="0032756E" w:rsidRPr="00F872F2">
        <w:rPr>
          <w:rFonts w:ascii="Times New Roman" w:hAnsi="Times New Roman" w:cs="Times New Roman"/>
          <w:sz w:val="20"/>
          <w:szCs w:val="20"/>
        </w:rPr>
        <w:t xml:space="preserve">knowledge standards </w:t>
      </w:r>
      <w:r w:rsidRPr="00F872F2">
        <w:rPr>
          <w:rFonts w:ascii="Times New Roman" w:hAnsi="Times New Roman" w:cs="Times New Roman"/>
          <w:sz w:val="20"/>
          <w:szCs w:val="20"/>
        </w:rPr>
        <w:t xml:space="preserve">will help, </w:t>
      </w:r>
    </w:p>
    <w:p w14:paraId="41C9B32D" w14:textId="18DC4637"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identifying and categorizing important data elements for a domain</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p w14:paraId="71EB98D1" w14:textId="23624B6D"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resolving differences in terminology for </w:t>
      </w:r>
      <w:r w:rsidR="009D0E4F" w:rsidRPr="00F872F2">
        <w:rPr>
          <w:rFonts w:ascii="Times New Roman" w:hAnsi="Times New Roman" w:cs="Times New Roman"/>
          <w:sz w:val="20"/>
          <w:szCs w:val="20"/>
        </w:rPr>
        <w:t xml:space="preserve">urban </w:t>
      </w:r>
      <w:r w:rsidRPr="00F872F2">
        <w:rPr>
          <w:rFonts w:ascii="Times New Roman" w:hAnsi="Times New Roman" w:cs="Times New Roman"/>
          <w:sz w:val="20"/>
          <w:szCs w:val="20"/>
        </w:rPr>
        <w:t>Governance</w:t>
      </w:r>
      <w:r w:rsidR="0032756E" w:rsidRPr="00F872F2">
        <w:rPr>
          <w:rFonts w:ascii="Times New Roman" w:hAnsi="Times New Roman" w:cs="Times New Roman"/>
          <w:sz w:val="20"/>
          <w:szCs w:val="20"/>
        </w:rPr>
        <w:t>; and</w:t>
      </w:r>
    </w:p>
    <w:p w14:paraId="76527119" w14:textId="5561CE5E"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t>to</w:t>
      </w:r>
      <w:proofErr w:type="gramEnd"/>
      <w:r w:rsidRPr="00F872F2">
        <w:rPr>
          <w:rFonts w:ascii="Times New Roman" w:hAnsi="Times New Roman" w:cs="Times New Roman"/>
          <w:sz w:val="20"/>
          <w:szCs w:val="20"/>
        </w:rPr>
        <w:t xml:space="preserve"> analyse current city domain models, processes, reports </w:t>
      </w:r>
      <w:r w:rsidR="009D0E4F" w:rsidRPr="00F872F2">
        <w:rPr>
          <w:rFonts w:ascii="Times New Roman" w:hAnsi="Times New Roman" w:cs="Times New Roman"/>
          <w:sz w:val="20"/>
          <w:szCs w:val="20"/>
        </w:rPr>
        <w:t xml:space="preserve">and </w:t>
      </w:r>
      <w:r w:rsidRPr="00F872F2">
        <w:rPr>
          <w:rFonts w:ascii="Times New Roman" w:hAnsi="Times New Roman" w:cs="Times New Roman"/>
          <w:sz w:val="20"/>
          <w:szCs w:val="20"/>
        </w:rPr>
        <w:t>KPIs; thus, retrofitting existing data models with missing data</w:t>
      </w:r>
      <w:r w:rsidR="0032756E" w:rsidRPr="00F872F2">
        <w:rPr>
          <w:rFonts w:ascii="Times New Roman" w:hAnsi="Times New Roman" w:cs="Times New Roman"/>
          <w:sz w:val="20"/>
          <w:szCs w:val="20"/>
        </w:rPr>
        <w:t>.</w:t>
      </w:r>
    </w:p>
    <w:p w14:paraId="53C9D0EE" w14:textId="619F9712"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and sewerage taxonomy defined in this standard includes common water and sewerage entities, channels, processes</w:t>
      </w:r>
      <w:r w:rsidR="0059509A" w:rsidRPr="00F872F2">
        <w:rPr>
          <w:rFonts w:ascii="Times New Roman" w:hAnsi="Times New Roman" w:cs="Times New Roman"/>
          <w:sz w:val="20"/>
          <w:szCs w:val="20"/>
        </w:rPr>
        <w:t>, stakeholders</w:t>
      </w:r>
      <w:r w:rsidRPr="00F872F2">
        <w:rPr>
          <w:rFonts w:ascii="Times New Roman" w:hAnsi="Times New Roman" w:cs="Times New Roman"/>
          <w:sz w:val="20"/>
          <w:szCs w:val="20"/>
        </w:rPr>
        <w:t>, reports and KPIs and their definitions. All definitions in this standard are notional definitions for conceptual purposes.  The actual definition of entities for water and sewerage purposes should be considered as per state and local legislations. The taxonomy structure in this document is scalable both vertically and horizontally to accommodate ULB specific complexities as well as change in people, process and technology over time.</w:t>
      </w:r>
    </w:p>
    <w:p w14:paraId="61D9AD62" w14:textId="77777777" w:rsidR="0032756E" w:rsidRPr="00F872F2" w:rsidRDefault="0032756E" w:rsidP="004D31F0">
      <w:pPr>
        <w:spacing w:after="0" w:line="240" w:lineRule="auto"/>
        <w:jc w:val="both"/>
        <w:rPr>
          <w:rFonts w:ascii="Times New Roman" w:hAnsi="Times New Roman" w:cs="Times New Roman"/>
          <w:sz w:val="20"/>
          <w:szCs w:val="20"/>
        </w:rPr>
      </w:pPr>
    </w:p>
    <w:p w14:paraId="00611641" w14:textId="7311CED3"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and </w:t>
      </w:r>
      <w:r w:rsidR="0032756E" w:rsidRPr="00F872F2">
        <w:rPr>
          <w:rFonts w:ascii="Times New Roman" w:hAnsi="Times New Roman" w:cs="Times New Roman"/>
          <w:sz w:val="20"/>
          <w:szCs w:val="20"/>
        </w:rPr>
        <w:t xml:space="preserve">sewerage taxonomy </w:t>
      </w:r>
      <w:r w:rsidRPr="00F872F2">
        <w:rPr>
          <w:rFonts w:ascii="Times New Roman" w:hAnsi="Times New Roman" w:cs="Times New Roman"/>
          <w:sz w:val="20"/>
          <w:szCs w:val="20"/>
        </w:rPr>
        <w:t xml:space="preserve">will be used in developing </w:t>
      </w:r>
      <w:r w:rsidR="0032756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32756E" w:rsidRPr="00F872F2">
        <w:rPr>
          <w:rFonts w:ascii="Times New Roman" w:hAnsi="Times New Roman" w:cs="Times New Roman"/>
          <w:sz w:val="20"/>
          <w:szCs w:val="20"/>
        </w:rPr>
        <w:t xml:space="preserve">sewerage data models </w:t>
      </w:r>
      <w:r w:rsidRPr="00F872F2">
        <w:rPr>
          <w:rFonts w:ascii="Times New Roman" w:hAnsi="Times New Roman" w:cs="Times New Roman"/>
          <w:sz w:val="20"/>
          <w:szCs w:val="20"/>
        </w:rPr>
        <w:t xml:space="preserve">and API </w:t>
      </w:r>
      <w:r w:rsidR="0032756E" w:rsidRPr="00F872F2">
        <w:rPr>
          <w:rFonts w:ascii="Times New Roman" w:hAnsi="Times New Roman" w:cs="Times New Roman"/>
          <w:sz w:val="20"/>
          <w:szCs w:val="20"/>
        </w:rPr>
        <w:t xml:space="preserve">specifications </w:t>
      </w:r>
      <w:r w:rsidRPr="00F872F2">
        <w:rPr>
          <w:rFonts w:ascii="Times New Roman" w:hAnsi="Times New Roman" w:cs="Times New Roman"/>
          <w:sz w:val="20"/>
          <w:szCs w:val="20"/>
        </w:rPr>
        <w:t xml:space="preserve">as well as for creating metadata specifications. Few sample parameters and specification are also given in </w:t>
      </w:r>
      <w:r w:rsidR="0032756E" w:rsidRPr="00F872F2">
        <w:rPr>
          <w:rFonts w:ascii="Times New Roman" w:hAnsi="Times New Roman" w:cs="Times New Roman"/>
          <w:sz w:val="20"/>
          <w:szCs w:val="20"/>
        </w:rPr>
        <w:t xml:space="preserve">                   </w:t>
      </w:r>
      <w:hyperlink w:anchor="_heading=h.46kn4er">
        <w:r w:rsidRPr="00F872F2">
          <w:rPr>
            <w:rFonts w:ascii="Times New Roman" w:hAnsi="Times New Roman" w:cs="Times New Roman"/>
            <w:color w:val="000000" w:themeColor="text1"/>
            <w:sz w:val="20"/>
            <w:szCs w:val="20"/>
          </w:rPr>
          <w:t>Annex A</w:t>
        </w:r>
      </w:hyperlink>
      <w:r w:rsidRPr="00F872F2">
        <w:rPr>
          <w:rFonts w:ascii="Times New Roman" w:hAnsi="Times New Roman" w:cs="Times New Roman"/>
          <w:sz w:val="20"/>
          <w:szCs w:val="20"/>
        </w:rPr>
        <w:t xml:space="preserve"> for understanding purpose. </w:t>
      </w:r>
    </w:p>
    <w:p w14:paraId="65106EA4" w14:textId="77777777" w:rsidR="0032756E" w:rsidRPr="00F872F2" w:rsidRDefault="0032756E" w:rsidP="004D31F0">
      <w:pPr>
        <w:spacing w:after="0" w:line="240" w:lineRule="auto"/>
        <w:jc w:val="both"/>
        <w:rPr>
          <w:rFonts w:ascii="Times New Roman" w:hAnsi="Times New Roman" w:cs="Times New Roman"/>
          <w:sz w:val="20"/>
          <w:szCs w:val="20"/>
        </w:rPr>
      </w:pPr>
    </w:p>
    <w:p w14:paraId="279F5C49" w14:textId="2436D533"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Together these standards will ensure semantic and syntactic interoperability among all e</w:t>
      </w:r>
      <w:r w:rsidR="0032756E" w:rsidRPr="00F872F2">
        <w:rPr>
          <w:rFonts w:ascii="Times New Roman" w:hAnsi="Times New Roman" w:cs="Times New Roman"/>
          <w:sz w:val="20"/>
          <w:szCs w:val="20"/>
        </w:rPr>
        <w:t>-</w:t>
      </w:r>
      <w:r w:rsidR="006505B4" w:rsidRPr="00F872F2">
        <w:rPr>
          <w:rFonts w:ascii="Times New Roman" w:hAnsi="Times New Roman" w:cs="Times New Roman"/>
          <w:sz w:val="20"/>
          <w:szCs w:val="20"/>
        </w:rPr>
        <w:t xml:space="preserve">governance </w:t>
      </w:r>
      <w:r w:rsidRPr="00F872F2">
        <w:rPr>
          <w:rFonts w:ascii="Times New Roman" w:hAnsi="Times New Roman" w:cs="Times New Roman"/>
          <w:sz w:val="20"/>
          <w:szCs w:val="20"/>
        </w:rPr>
        <w:t>systems in India.</w:t>
      </w:r>
    </w:p>
    <w:p w14:paraId="0099484D" w14:textId="77777777" w:rsidR="0032756E" w:rsidRPr="00F872F2" w:rsidRDefault="0032756E" w:rsidP="004D31F0">
      <w:pPr>
        <w:spacing w:after="0" w:line="240" w:lineRule="auto"/>
        <w:jc w:val="both"/>
        <w:rPr>
          <w:rFonts w:ascii="Times New Roman" w:hAnsi="Times New Roman" w:cs="Times New Roman"/>
          <w:sz w:val="20"/>
          <w:szCs w:val="20"/>
        </w:rPr>
      </w:pPr>
    </w:p>
    <w:p w14:paraId="671E48A8" w14:textId="5571E5A9" w:rsidR="0032756E" w:rsidRPr="00F872F2" w:rsidRDefault="001147EB" w:rsidP="0032756E">
      <w:pPr>
        <w:spacing w:after="0" w:line="240" w:lineRule="auto"/>
        <w:jc w:val="both"/>
        <w:rPr>
          <w:rFonts w:ascii="Times New Roman" w:eastAsia="Times New Roman" w:hAnsi="Times New Roman" w:cs="Times New Roman"/>
          <w:sz w:val="20"/>
          <w:szCs w:val="20"/>
        </w:rPr>
      </w:pPr>
      <w:r w:rsidRPr="00F872F2">
        <w:rPr>
          <w:rFonts w:ascii="Times New Roman" w:hAnsi="Times New Roman" w:cs="Times New Roman"/>
          <w:sz w:val="20"/>
          <w:szCs w:val="20"/>
        </w:rPr>
        <w:t xml:space="preserve">The audience for this standard includes but is not limited to government organisation, industry, academics, architects, customers, users, tool developers, regulators, auditors and standards development organizations. Water and </w:t>
      </w:r>
      <w:r w:rsidR="0032756E" w:rsidRPr="00F872F2">
        <w:rPr>
          <w:rFonts w:ascii="Times New Roman" w:hAnsi="Times New Roman" w:cs="Times New Roman"/>
          <w:sz w:val="20"/>
          <w:szCs w:val="20"/>
        </w:rPr>
        <w:t xml:space="preserve">sewerage taxonomy </w:t>
      </w:r>
      <w:r w:rsidRPr="00F872F2">
        <w:rPr>
          <w:rFonts w:ascii="Times New Roman" w:eastAsia="Times New Roman" w:hAnsi="Times New Roman" w:cs="Times New Roman"/>
          <w:sz w:val="20"/>
          <w:szCs w:val="20"/>
        </w:rPr>
        <w:t xml:space="preserve">is developed as an open standard under </w:t>
      </w:r>
      <w:r w:rsidR="0032756E" w:rsidRPr="00F872F2">
        <w:rPr>
          <w:rFonts w:ascii="Times New Roman" w:eastAsia="Times New Roman" w:hAnsi="Times New Roman" w:cs="Times New Roman"/>
          <w:sz w:val="20"/>
          <w:szCs w:val="20"/>
        </w:rPr>
        <w:t xml:space="preserve">national urban digital mission </w:t>
      </w:r>
      <w:r w:rsidRPr="00F872F2">
        <w:rPr>
          <w:rFonts w:ascii="Times New Roman" w:eastAsia="Times New Roman" w:hAnsi="Times New Roman" w:cs="Times New Roman"/>
          <w:sz w:val="20"/>
          <w:szCs w:val="20"/>
        </w:rPr>
        <w:t xml:space="preserve">by </w:t>
      </w:r>
      <w:r w:rsidR="0032756E" w:rsidRPr="00F872F2">
        <w:rPr>
          <w:rFonts w:ascii="Times New Roman" w:eastAsia="Times New Roman" w:hAnsi="Times New Roman" w:cs="Times New Roman"/>
          <w:sz w:val="20"/>
          <w:szCs w:val="20"/>
        </w:rPr>
        <w:t xml:space="preserve">national </w:t>
      </w:r>
      <w:r w:rsidR="009D0E4F" w:rsidRPr="00F872F2">
        <w:rPr>
          <w:rFonts w:ascii="Times New Roman" w:eastAsia="Times New Roman" w:hAnsi="Times New Roman" w:cs="Times New Roman"/>
          <w:sz w:val="20"/>
          <w:szCs w:val="20"/>
        </w:rPr>
        <w:t xml:space="preserve">INSTITUTE </w:t>
      </w:r>
      <w:r w:rsidRPr="00F872F2">
        <w:rPr>
          <w:rFonts w:ascii="Times New Roman" w:eastAsia="Times New Roman" w:hAnsi="Times New Roman" w:cs="Times New Roman"/>
          <w:sz w:val="20"/>
          <w:szCs w:val="20"/>
        </w:rPr>
        <w:t xml:space="preserve">of </w:t>
      </w:r>
      <w:r w:rsidR="0032756E" w:rsidRPr="00F872F2">
        <w:rPr>
          <w:rFonts w:ascii="Times New Roman" w:eastAsia="Times New Roman" w:hAnsi="Times New Roman" w:cs="Times New Roman"/>
          <w:sz w:val="20"/>
          <w:szCs w:val="20"/>
        </w:rPr>
        <w:t>urban affairs</w:t>
      </w:r>
      <w:r w:rsidRPr="00F872F2">
        <w:rPr>
          <w:rFonts w:ascii="Times New Roman" w:eastAsia="Times New Roman" w:hAnsi="Times New Roman" w:cs="Times New Roman"/>
          <w:sz w:val="20"/>
          <w:szCs w:val="20"/>
        </w:rPr>
        <w:t>. No part(s) of the document can be sublicensed further by any other organisation. Any attempted sublicense, whether voluntarily or otherwise, shall be null and void, and will attract penal actions</w:t>
      </w:r>
    </w:p>
    <w:p w14:paraId="27A4177E" w14:textId="76319496" w:rsidR="00774907" w:rsidRPr="00F872F2" w:rsidRDefault="001147EB" w:rsidP="004D31F0">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 </w:t>
      </w:r>
    </w:p>
    <w:p w14:paraId="5D25FCC3" w14:textId="669DD254"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document is also interrelated with other Indian standards for e</w:t>
      </w:r>
      <w:r w:rsidR="0032756E" w:rsidRPr="00F872F2">
        <w:rPr>
          <w:rFonts w:ascii="Times New Roman" w:hAnsi="Times New Roman" w:cs="Times New Roman"/>
          <w:sz w:val="20"/>
          <w:szCs w:val="20"/>
        </w:rPr>
        <w:t>-</w:t>
      </w:r>
      <w:r w:rsidR="006505B4" w:rsidRPr="00F872F2">
        <w:rPr>
          <w:rFonts w:ascii="Times New Roman" w:hAnsi="Times New Roman" w:cs="Times New Roman"/>
          <w:sz w:val="20"/>
          <w:szCs w:val="20"/>
        </w:rPr>
        <w:t xml:space="preserve">governance </w:t>
      </w:r>
      <w:r w:rsidRPr="00F872F2">
        <w:rPr>
          <w:rFonts w:ascii="Times New Roman" w:hAnsi="Times New Roman" w:cs="Times New Roman"/>
          <w:sz w:val="20"/>
          <w:szCs w:val="20"/>
        </w:rPr>
        <w:t>such as SP</w:t>
      </w:r>
      <w:r w:rsidR="00451DD7" w:rsidRPr="00F872F2">
        <w:rPr>
          <w:rFonts w:ascii="Times New Roman" w:hAnsi="Times New Roman" w:cs="Times New Roman"/>
          <w:sz w:val="20"/>
          <w:szCs w:val="20"/>
        </w:rPr>
        <w:t xml:space="preserve"> </w:t>
      </w:r>
      <w:proofErr w:type="gramStart"/>
      <w:r w:rsidRPr="00F872F2">
        <w:rPr>
          <w:rFonts w:ascii="Times New Roman" w:hAnsi="Times New Roman" w:cs="Times New Roman"/>
          <w:sz w:val="20"/>
          <w:szCs w:val="20"/>
        </w:rPr>
        <w:t>7</w:t>
      </w:r>
      <w:r w:rsidR="00451DD7" w:rsidRPr="00F872F2">
        <w:rPr>
          <w:rFonts w:ascii="Times New Roman" w:hAnsi="Times New Roman" w:cs="Times New Roman"/>
          <w:sz w:val="20"/>
          <w:szCs w:val="20"/>
        </w:rPr>
        <w:t xml:space="preserve"> </w:t>
      </w:r>
      <w:r w:rsidRPr="00F872F2">
        <w:rPr>
          <w:rFonts w:ascii="Times New Roman" w:hAnsi="Times New Roman" w:cs="Times New Roman"/>
          <w:sz w:val="20"/>
          <w:szCs w:val="20"/>
        </w:rPr>
        <w:t>:</w:t>
      </w:r>
      <w:proofErr w:type="gramEnd"/>
      <w:r w:rsidRPr="00F872F2">
        <w:rPr>
          <w:rFonts w:ascii="Times New Roman" w:hAnsi="Times New Roman" w:cs="Times New Roman"/>
          <w:sz w:val="20"/>
          <w:szCs w:val="20"/>
        </w:rPr>
        <w:t xml:space="preserve"> 2016, IS 18000,</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IS 18006 (Part 1) and IS 18006 (Part 3/Sec 1</w:t>
      </w:r>
      <w:r w:rsidR="00C25061" w:rsidRPr="00F872F2">
        <w:rPr>
          <w:rFonts w:ascii="Times New Roman" w:hAnsi="Times New Roman" w:cs="Times New Roman"/>
          <w:sz w:val="20"/>
          <w:szCs w:val="20"/>
        </w:rPr>
        <w:t>)</w:t>
      </w:r>
      <w:r w:rsidR="00451DD7" w:rsidRPr="00F872F2">
        <w:rPr>
          <w:rFonts w:ascii="Times New Roman" w:hAnsi="Times New Roman" w:cs="Times New Roman"/>
          <w:sz w:val="20"/>
          <w:szCs w:val="20"/>
        </w:rPr>
        <w:t xml:space="preserve"> </w:t>
      </w:r>
      <w:r w:rsidR="00C25061" w:rsidRPr="00F872F2">
        <w:rPr>
          <w:rFonts w:ascii="Times New Roman" w:hAnsi="Times New Roman" w:cs="Times New Roman"/>
          <w:sz w:val="20"/>
          <w:szCs w:val="20"/>
        </w:rPr>
        <w:t>:</w:t>
      </w:r>
      <w:r w:rsidRPr="00F872F2">
        <w:rPr>
          <w:rFonts w:ascii="Times New Roman" w:hAnsi="Times New Roman" w:cs="Times New Roman"/>
          <w:sz w:val="20"/>
          <w:szCs w:val="20"/>
        </w:rPr>
        <w:t xml:space="preserve"> 2021. </w:t>
      </w:r>
    </w:p>
    <w:p w14:paraId="4E10A10D" w14:textId="77777777" w:rsidR="0032756E" w:rsidRPr="00F872F2" w:rsidRDefault="0032756E" w:rsidP="004D31F0">
      <w:pPr>
        <w:spacing w:after="0" w:line="240" w:lineRule="auto"/>
        <w:jc w:val="both"/>
        <w:rPr>
          <w:rFonts w:ascii="Times New Roman" w:eastAsia="Cambria" w:hAnsi="Times New Roman" w:cs="Times New Roman"/>
          <w:sz w:val="20"/>
          <w:szCs w:val="20"/>
        </w:rPr>
      </w:pPr>
    </w:p>
    <w:p w14:paraId="155EA354" w14:textId="6A68AA22" w:rsidR="00774907" w:rsidRPr="00F872F2" w:rsidRDefault="001147EB" w:rsidP="004D31F0">
      <w:pPr>
        <w:pStyle w:val="Title"/>
        <w:numPr>
          <w:ilvl w:val="1"/>
          <w:numId w:val="28"/>
        </w:numPr>
        <w:spacing w:line="240" w:lineRule="auto"/>
        <w:jc w:val="left"/>
        <w:rPr>
          <w:rFonts w:ascii="Times New Roman" w:hAnsi="Times New Roman" w:cs="Times New Roman"/>
          <w:spacing w:val="0"/>
          <w:kern w:val="0"/>
          <w:sz w:val="20"/>
          <w:szCs w:val="20"/>
        </w:rPr>
      </w:pPr>
      <w:bookmarkStart w:id="2" w:name="_Toc167117585"/>
      <w:r w:rsidRPr="00F872F2">
        <w:rPr>
          <w:rFonts w:ascii="Times New Roman" w:hAnsi="Times New Roman" w:cs="Times New Roman"/>
          <w:spacing w:val="0"/>
          <w:kern w:val="0"/>
          <w:sz w:val="20"/>
          <w:szCs w:val="20"/>
        </w:rPr>
        <w:t>Governing Principles in the Design of Knowledge Standard</w:t>
      </w:r>
      <w:bookmarkEnd w:id="2"/>
    </w:p>
    <w:p w14:paraId="32BDEA07" w14:textId="77777777" w:rsidR="0032756E" w:rsidRPr="00F872F2" w:rsidRDefault="0032756E" w:rsidP="004D31F0">
      <w:pPr>
        <w:spacing w:after="0"/>
        <w:rPr>
          <w:rFonts w:ascii="Times New Roman" w:hAnsi="Times New Roman" w:cs="Times New Roman"/>
        </w:rPr>
      </w:pPr>
    </w:p>
    <w:p w14:paraId="6AAC82DD"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To ensure this taxonomy fits the needs of interested stakeholders the following principles have been followed in designing it. </w:t>
      </w:r>
    </w:p>
    <w:p w14:paraId="16F46587" w14:textId="77777777" w:rsidR="0032756E" w:rsidRPr="00F872F2" w:rsidRDefault="0032756E" w:rsidP="004D31F0">
      <w:pPr>
        <w:spacing w:after="0" w:line="240" w:lineRule="auto"/>
        <w:jc w:val="both"/>
        <w:rPr>
          <w:rFonts w:ascii="Times New Roman" w:hAnsi="Times New Roman" w:cs="Times New Roman"/>
          <w:sz w:val="20"/>
          <w:szCs w:val="20"/>
        </w:rPr>
      </w:pPr>
    </w:p>
    <w:p w14:paraId="77253EB6" w14:textId="234A46CD" w:rsidR="00774907" w:rsidRPr="00F872F2" w:rsidRDefault="00451DD7" w:rsidP="00B36574">
      <w:pPr>
        <w:pStyle w:val="Title"/>
        <w:numPr>
          <w:ilvl w:val="2"/>
          <w:numId w:val="28"/>
        </w:numPr>
        <w:tabs>
          <w:tab w:val="left" w:pos="450"/>
        </w:tabs>
        <w:spacing w:line="240" w:lineRule="auto"/>
        <w:ind w:left="180" w:hanging="180"/>
        <w:jc w:val="left"/>
        <w:rPr>
          <w:rFonts w:ascii="Times New Roman" w:hAnsi="Times New Roman" w:cs="Times New Roman"/>
          <w:b w:val="0"/>
          <w:bCs/>
          <w:i/>
          <w:iCs/>
          <w:spacing w:val="0"/>
          <w:kern w:val="0"/>
          <w:sz w:val="20"/>
          <w:szCs w:val="20"/>
        </w:rPr>
      </w:pPr>
      <w:bookmarkStart w:id="3" w:name="_Toc167117586"/>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Minimalist</w:t>
      </w:r>
      <w:bookmarkEnd w:id="3"/>
    </w:p>
    <w:p w14:paraId="5E0AED4E" w14:textId="77777777" w:rsidR="0032756E" w:rsidRPr="00F872F2" w:rsidRDefault="0032756E" w:rsidP="004D31F0">
      <w:pPr>
        <w:pStyle w:val="ListParagraph"/>
        <w:spacing w:after="0"/>
        <w:rPr>
          <w:rFonts w:ascii="Times New Roman" w:hAnsi="Times New Roman" w:cs="Times New Roman"/>
        </w:rPr>
      </w:pPr>
    </w:p>
    <w:p w14:paraId="6AE3B191"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standards are designed to have minimum base elements common across ULBs to ensure interoperability, harmonization and data driven governance. These can then be adopted and built upon by some ULBs with higher process complexities.</w:t>
      </w:r>
    </w:p>
    <w:p w14:paraId="23478B0C" w14:textId="77777777" w:rsidR="0032756E" w:rsidRPr="00F872F2" w:rsidRDefault="0032756E" w:rsidP="004D31F0">
      <w:pPr>
        <w:spacing w:after="0" w:line="240" w:lineRule="auto"/>
        <w:jc w:val="both"/>
        <w:rPr>
          <w:rFonts w:ascii="Times New Roman" w:hAnsi="Times New Roman" w:cs="Times New Roman"/>
          <w:sz w:val="20"/>
          <w:szCs w:val="20"/>
        </w:rPr>
      </w:pPr>
    </w:p>
    <w:p w14:paraId="3C2005C8" w14:textId="39E3668A" w:rsidR="00774907" w:rsidRPr="00F872F2" w:rsidRDefault="009D0E4F" w:rsidP="00B36574">
      <w:pPr>
        <w:pStyle w:val="Title"/>
        <w:numPr>
          <w:ilvl w:val="2"/>
          <w:numId w:val="28"/>
        </w:numPr>
        <w:tabs>
          <w:tab w:val="left" w:pos="360"/>
          <w:tab w:val="left" w:pos="450"/>
        </w:tabs>
        <w:spacing w:line="240" w:lineRule="auto"/>
        <w:ind w:left="540" w:hanging="540"/>
        <w:jc w:val="left"/>
        <w:rPr>
          <w:rFonts w:ascii="Times New Roman" w:hAnsi="Times New Roman" w:cs="Times New Roman"/>
          <w:spacing w:val="0"/>
          <w:kern w:val="0"/>
          <w:sz w:val="20"/>
          <w:szCs w:val="20"/>
        </w:rPr>
      </w:pPr>
      <w:bookmarkStart w:id="4" w:name="_Toc167117587"/>
      <w:r w:rsidRPr="00F872F2">
        <w:rPr>
          <w:rFonts w:ascii="Times New Roman" w:hAnsi="Times New Roman" w:cs="Times New Roman"/>
          <w:spacing w:val="0"/>
          <w:kern w:val="0"/>
          <w:sz w:val="20"/>
          <w:szCs w:val="20"/>
        </w:rPr>
        <w:t xml:space="preserve"> </w:t>
      </w:r>
      <w:r w:rsidR="001147EB" w:rsidRPr="00F872F2">
        <w:rPr>
          <w:rFonts w:ascii="Times New Roman" w:eastAsia="Cambria" w:hAnsi="Times New Roman" w:cs="Times New Roman"/>
          <w:b w:val="0"/>
          <w:bCs/>
          <w:i/>
          <w:iCs/>
          <w:spacing w:val="0"/>
          <w:kern w:val="0"/>
          <w:sz w:val="20"/>
          <w:szCs w:val="20"/>
        </w:rPr>
        <w:t>Evolvable</w:t>
      </w:r>
      <w:bookmarkEnd w:id="4"/>
      <w:r w:rsidR="001147EB" w:rsidRPr="00F872F2">
        <w:rPr>
          <w:rFonts w:ascii="Times New Roman" w:hAnsi="Times New Roman" w:cs="Times New Roman"/>
          <w:spacing w:val="0"/>
          <w:kern w:val="0"/>
          <w:sz w:val="20"/>
          <w:szCs w:val="20"/>
        </w:rPr>
        <w:t xml:space="preserve"> </w:t>
      </w:r>
    </w:p>
    <w:p w14:paraId="20D2650A" w14:textId="77777777" w:rsidR="009D0E4F" w:rsidRPr="00F872F2" w:rsidRDefault="009D0E4F" w:rsidP="00B36574">
      <w:pPr>
        <w:pStyle w:val="ListParagraph"/>
        <w:spacing w:after="0"/>
        <w:rPr>
          <w:rFonts w:ascii="Times New Roman" w:hAnsi="Times New Roman" w:cs="Times New Roman"/>
        </w:rPr>
      </w:pPr>
    </w:p>
    <w:p w14:paraId="338A981B"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 is designed to evolve over a period of time thereby adapting to changing needs and emerging technologies thus making the system comprehensive progressively. </w:t>
      </w:r>
    </w:p>
    <w:p w14:paraId="20F865A3" w14:textId="77777777" w:rsidR="0032756E" w:rsidRPr="00F872F2" w:rsidRDefault="0032756E" w:rsidP="004D31F0">
      <w:pPr>
        <w:spacing w:after="0" w:line="240" w:lineRule="auto"/>
        <w:jc w:val="both"/>
        <w:rPr>
          <w:rFonts w:ascii="Times New Roman" w:hAnsi="Times New Roman" w:cs="Times New Roman"/>
          <w:sz w:val="20"/>
          <w:szCs w:val="20"/>
        </w:rPr>
      </w:pPr>
    </w:p>
    <w:p w14:paraId="66FA2477" w14:textId="2038BCC9" w:rsidR="00774907" w:rsidRPr="00F872F2" w:rsidRDefault="00CC125E" w:rsidP="0032756E">
      <w:pPr>
        <w:pStyle w:val="Title"/>
        <w:spacing w:line="240" w:lineRule="auto"/>
        <w:jc w:val="left"/>
        <w:rPr>
          <w:rFonts w:ascii="Times New Roman" w:hAnsi="Times New Roman" w:cs="Times New Roman"/>
          <w:spacing w:val="0"/>
          <w:kern w:val="0"/>
          <w:sz w:val="20"/>
          <w:szCs w:val="20"/>
        </w:rPr>
      </w:pPr>
      <w:bookmarkStart w:id="5" w:name="_Toc167117588"/>
      <w:r w:rsidRPr="00F872F2">
        <w:rPr>
          <w:rFonts w:ascii="Times New Roman" w:hAnsi="Times New Roman" w:cs="Times New Roman"/>
          <w:spacing w:val="0"/>
          <w:kern w:val="0"/>
          <w:sz w:val="20"/>
          <w:szCs w:val="20"/>
        </w:rPr>
        <w:t xml:space="preserve">0.1.3 </w:t>
      </w:r>
      <w:r w:rsidR="001147EB" w:rsidRPr="00F872F2">
        <w:rPr>
          <w:rFonts w:ascii="Times New Roman" w:eastAsia="Cambria" w:hAnsi="Times New Roman" w:cs="Times New Roman"/>
          <w:b w:val="0"/>
          <w:bCs/>
          <w:i/>
          <w:iCs/>
          <w:spacing w:val="0"/>
          <w:kern w:val="0"/>
          <w:sz w:val="20"/>
          <w:szCs w:val="20"/>
        </w:rPr>
        <w:t>Modular</w:t>
      </w:r>
      <w:bookmarkEnd w:id="5"/>
      <w:r w:rsidR="001147EB" w:rsidRPr="00F872F2">
        <w:rPr>
          <w:rFonts w:ascii="Times New Roman" w:hAnsi="Times New Roman" w:cs="Times New Roman"/>
          <w:spacing w:val="0"/>
          <w:kern w:val="0"/>
          <w:sz w:val="20"/>
          <w:szCs w:val="20"/>
        </w:rPr>
        <w:t xml:space="preserve"> </w:t>
      </w:r>
    </w:p>
    <w:p w14:paraId="2555CF36" w14:textId="4FC61DC2"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 xml:space="preserve">The classifications and categorizations in the knowledge standard are designed modularly, yet they function together as a whole. They are independent and self-contained and may be combined and configured with similar units to suit separate contexts. </w:t>
      </w:r>
      <w:r w:rsidR="0032756E" w:rsidRPr="00F872F2">
        <w:rPr>
          <w:rFonts w:ascii="Times New Roman" w:hAnsi="Times New Roman" w:cs="Times New Roman"/>
          <w:sz w:val="20"/>
          <w:szCs w:val="20"/>
        </w:rPr>
        <w:t>For example</w:t>
      </w:r>
      <w:r w:rsidRPr="00F872F2">
        <w:rPr>
          <w:rFonts w:ascii="Times New Roman" w:hAnsi="Times New Roman" w:cs="Times New Roman"/>
          <w:sz w:val="20"/>
          <w:szCs w:val="20"/>
        </w:rPr>
        <w:t xml:space="preserve">, </w:t>
      </w:r>
      <w:r w:rsidR="00451DD7" w:rsidRPr="00F872F2">
        <w:rPr>
          <w:rFonts w:ascii="Times New Roman" w:hAnsi="Times New Roman" w:cs="Times New Roman"/>
          <w:sz w:val="20"/>
          <w:szCs w:val="20"/>
        </w:rPr>
        <w:t xml:space="preserve">the </w:t>
      </w:r>
      <w:r w:rsidR="00EF59E4" w:rsidRPr="00F872F2">
        <w:rPr>
          <w:rFonts w:ascii="Times New Roman" w:hAnsi="Times New Roman" w:cs="Times New Roman"/>
          <w:sz w:val="20"/>
          <w:szCs w:val="20"/>
        </w:rPr>
        <w:t>p</w:t>
      </w:r>
      <w:r w:rsidRPr="00F872F2">
        <w:rPr>
          <w:rFonts w:ascii="Times New Roman" w:hAnsi="Times New Roman" w:cs="Times New Roman"/>
          <w:sz w:val="20"/>
          <w:szCs w:val="20"/>
        </w:rPr>
        <w:t xml:space="preserve">roperty </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Use</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 xml:space="preserve"> element and its sub classifications can be easily reapplied in the context of any </w:t>
      </w:r>
      <w:r w:rsidR="00EF59E4" w:rsidRPr="00F872F2">
        <w:rPr>
          <w:rFonts w:ascii="Times New Roman" w:hAnsi="Times New Roman" w:cs="Times New Roman"/>
          <w:sz w:val="20"/>
          <w:szCs w:val="20"/>
        </w:rPr>
        <w:t xml:space="preserve">building plan approval system </w:t>
      </w:r>
      <w:r w:rsidRPr="00F872F2">
        <w:rPr>
          <w:rFonts w:ascii="Times New Roman" w:hAnsi="Times New Roman" w:cs="Times New Roman"/>
          <w:sz w:val="20"/>
          <w:szCs w:val="20"/>
        </w:rPr>
        <w:t xml:space="preserve">or </w:t>
      </w:r>
      <w:r w:rsidR="00EF59E4" w:rsidRPr="00F872F2">
        <w:rPr>
          <w:rFonts w:ascii="Times New Roman" w:hAnsi="Times New Roman" w:cs="Times New Roman"/>
          <w:sz w:val="20"/>
          <w:szCs w:val="20"/>
        </w:rPr>
        <w:t>trade license system</w:t>
      </w:r>
      <w:r w:rsidRPr="00F872F2">
        <w:rPr>
          <w:rFonts w:ascii="Times New Roman" w:hAnsi="Times New Roman" w:cs="Times New Roman"/>
          <w:sz w:val="20"/>
          <w:szCs w:val="20"/>
        </w:rPr>
        <w:t>.</w:t>
      </w:r>
    </w:p>
    <w:p w14:paraId="018B7BC5" w14:textId="77777777" w:rsidR="0032756E" w:rsidRPr="00F872F2" w:rsidRDefault="0032756E" w:rsidP="004D31F0">
      <w:pPr>
        <w:spacing w:after="0" w:line="240" w:lineRule="auto"/>
        <w:jc w:val="both"/>
        <w:rPr>
          <w:rFonts w:ascii="Times New Roman" w:hAnsi="Times New Roman" w:cs="Times New Roman"/>
          <w:sz w:val="20"/>
          <w:szCs w:val="20"/>
        </w:rPr>
      </w:pPr>
    </w:p>
    <w:p w14:paraId="67FB0642" w14:textId="1E8F4583" w:rsidR="00774907" w:rsidRPr="00F872F2" w:rsidRDefault="00CC125E" w:rsidP="004F0EE7">
      <w:pPr>
        <w:pStyle w:val="Title"/>
        <w:spacing w:line="240" w:lineRule="auto"/>
        <w:jc w:val="left"/>
        <w:rPr>
          <w:rFonts w:ascii="Times New Roman" w:hAnsi="Times New Roman" w:cs="Times New Roman"/>
          <w:spacing w:val="0"/>
          <w:kern w:val="0"/>
          <w:sz w:val="20"/>
          <w:szCs w:val="20"/>
        </w:rPr>
      </w:pPr>
      <w:bookmarkStart w:id="6" w:name="_Toc167117589"/>
      <w:r w:rsidRPr="00F872F2">
        <w:rPr>
          <w:rFonts w:ascii="Times New Roman" w:hAnsi="Times New Roman" w:cs="Times New Roman"/>
          <w:spacing w:val="0"/>
          <w:kern w:val="0"/>
          <w:sz w:val="20"/>
          <w:szCs w:val="20"/>
        </w:rPr>
        <w:t xml:space="preserve">0.1.4 </w:t>
      </w:r>
      <w:r w:rsidR="001147EB" w:rsidRPr="00F872F2">
        <w:rPr>
          <w:rFonts w:ascii="Times New Roman" w:eastAsia="Cambria" w:hAnsi="Times New Roman" w:cs="Times New Roman"/>
          <w:b w:val="0"/>
          <w:bCs/>
          <w:i/>
          <w:iCs/>
          <w:spacing w:val="0"/>
          <w:kern w:val="0"/>
          <w:sz w:val="20"/>
          <w:szCs w:val="20"/>
        </w:rPr>
        <w:t>Extendible</w:t>
      </w:r>
      <w:bookmarkEnd w:id="6"/>
      <w:r w:rsidR="001147EB" w:rsidRPr="00F872F2">
        <w:rPr>
          <w:rFonts w:ascii="Times New Roman" w:hAnsi="Times New Roman" w:cs="Times New Roman"/>
          <w:spacing w:val="0"/>
          <w:kern w:val="0"/>
          <w:sz w:val="20"/>
          <w:szCs w:val="20"/>
        </w:rPr>
        <w:t xml:space="preserve"> </w:t>
      </w:r>
    </w:p>
    <w:p w14:paraId="3F9CAE4C" w14:textId="77777777" w:rsidR="004F0EE7" w:rsidRPr="00F872F2" w:rsidRDefault="004F0EE7" w:rsidP="004D31F0">
      <w:pPr>
        <w:spacing w:after="0" w:line="240" w:lineRule="auto"/>
        <w:rPr>
          <w:rFonts w:ascii="Times New Roman" w:hAnsi="Times New Roman" w:cs="Times New Roman"/>
          <w:sz w:val="20"/>
          <w:szCs w:val="20"/>
        </w:rPr>
      </w:pPr>
    </w:p>
    <w:p w14:paraId="242C024C" w14:textId="66424A92"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exhaustive and the elements of </w:t>
      </w:r>
      <w:r w:rsidR="004F0EE7" w:rsidRPr="00F872F2">
        <w:rPr>
          <w:rFonts w:ascii="Times New Roman" w:hAnsi="Times New Roman" w:cs="Times New Roman"/>
          <w:sz w:val="20"/>
          <w:szCs w:val="20"/>
        </w:rPr>
        <w:t xml:space="preserve">urban governance </w:t>
      </w:r>
      <w:r w:rsidRPr="00F872F2">
        <w:rPr>
          <w:rFonts w:ascii="Times New Roman" w:hAnsi="Times New Roman" w:cs="Times New Roman"/>
          <w:sz w:val="20"/>
          <w:szCs w:val="20"/>
        </w:rPr>
        <w:t xml:space="preserve">are positioned in a hierarchy which can accommodate both horizontal and vertical additions. This leaves room for wider adoption and innovation to suit contexts of any ecosystem. The end goal is to build a knowledge practice that supports </w:t>
      </w:r>
      <w:r w:rsidR="004F0EE7" w:rsidRPr="00F872F2">
        <w:rPr>
          <w:rFonts w:ascii="Times New Roman" w:hAnsi="Times New Roman" w:cs="Times New Roman"/>
          <w:sz w:val="20"/>
          <w:szCs w:val="20"/>
        </w:rPr>
        <w:t xml:space="preserve">open standards </w:t>
      </w:r>
      <w:r w:rsidRPr="00F872F2">
        <w:rPr>
          <w:rFonts w:ascii="Times New Roman" w:hAnsi="Times New Roman" w:cs="Times New Roman"/>
          <w:sz w:val="20"/>
          <w:szCs w:val="20"/>
        </w:rPr>
        <w:t xml:space="preserve">with the </w:t>
      </w:r>
      <w:r w:rsidR="004F0EE7" w:rsidRPr="00F872F2">
        <w:rPr>
          <w:rFonts w:ascii="Times New Roman" w:hAnsi="Times New Roman" w:cs="Times New Roman"/>
          <w:sz w:val="20"/>
          <w:szCs w:val="20"/>
        </w:rPr>
        <w:t xml:space="preserve">data element </w:t>
      </w:r>
      <w:r w:rsidRPr="00F872F2">
        <w:rPr>
          <w:rFonts w:ascii="Times New Roman" w:hAnsi="Times New Roman" w:cs="Times New Roman"/>
          <w:sz w:val="20"/>
          <w:szCs w:val="20"/>
        </w:rPr>
        <w:t>taxonomy as a base.</w:t>
      </w:r>
    </w:p>
    <w:p w14:paraId="16585183" w14:textId="77777777" w:rsidR="004F0EE7" w:rsidRPr="00F872F2" w:rsidRDefault="004F0EE7" w:rsidP="004D31F0">
      <w:pPr>
        <w:spacing w:after="0" w:line="240" w:lineRule="auto"/>
        <w:jc w:val="both"/>
        <w:rPr>
          <w:rFonts w:ascii="Times New Roman" w:hAnsi="Times New Roman" w:cs="Times New Roman"/>
          <w:sz w:val="20"/>
          <w:szCs w:val="20"/>
        </w:rPr>
      </w:pPr>
    </w:p>
    <w:p w14:paraId="4760DBCD" w14:textId="462F547B" w:rsidR="00774907" w:rsidRPr="00F872F2" w:rsidRDefault="00CC125E" w:rsidP="004F0EE7">
      <w:pPr>
        <w:pStyle w:val="Title"/>
        <w:spacing w:line="240" w:lineRule="auto"/>
        <w:jc w:val="left"/>
        <w:rPr>
          <w:rFonts w:ascii="Times New Roman" w:eastAsia="Cambria" w:hAnsi="Times New Roman" w:cs="Times New Roman"/>
          <w:spacing w:val="0"/>
          <w:kern w:val="0"/>
          <w:sz w:val="20"/>
          <w:szCs w:val="20"/>
        </w:rPr>
      </w:pPr>
      <w:bookmarkStart w:id="7" w:name="_Toc167117590"/>
      <w:r w:rsidRPr="00F872F2">
        <w:rPr>
          <w:rFonts w:ascii="Times New Roman" w:hAnsi="Times New Roman" w:cs="Times New Roman"/>
          <w:spacing w:val="0"/>
          <w:kern w:val="0"/>
          <w:sz w:val="20"/>
          <w:szCs w:val="20"/>
        </w:rPr>
        <w:t xml:space="preserve">0.1.5 </w:t>
      </w:r>
      <w:r w:rsidR="001147EB" w:rsidRPr="00F872F2">
        <w:rPr>
          <w:rFonts w:ascii="Times New Roman" w:eastAsia="Cambria" w:hAnsi="Times New Roman" w:cs="Times New Roman"/>
          <w:b w:val="0"/>
          <w:bCs/>
          <w:i/>
          <w:iCs/>
          <w:spacing w:val="0"/>
          <w:kern w:val="0"/>
          <w:sz w:val="20"/>
          <w:szCs w:val="20"/>
        </w:rPr>
        <w:t>Open</w:t>
      </w:r>
      <w:bookmarkEnd w:id="7"/>
    </w:p>
    <w:p w14:paraId="5A7E3277" w14:textId="77777777" w:rsidR="004F0EE7" w:rsidRPr="00F872F2" w:rsidRDefault="004F0EE7" w:rsidP="004D31F0">
      <w:pPr>
        <w:spacing w:after="0"/>
        <w:rPr>
          <w:rFonts w:ascii="Times New Roman" w:hAnsi="Times New Roman" w:cs="Times New Roman"/>
        </w:rPr>
      </w:pPr>
    </w:p>
    <w:p w14:paraId="69DD182B" w14:textId="0096E901"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‘open’ to enable wider ecosystem participation and use. The standard is intended to be used by </w:t>
      </w:r>
      <w:r w:rsidR="004F0EE7" w:rsidRPr="00F872F2">
        <w:rPr>
          <w:rFonts w:ascii="Times New Roman" w:hAnsi="Times New Roman" w:cs="Times New Roman"/>
          <w:sz w:val="20"/>
          <w:szCs w:val="20"/>
        </w:rPr>
        <w:t>state governments</w:t>
      </w:r>
      <w:r w:rsidRPr="00F872F2">
        <w:rPr>
          <w:rFonts w:ascii="Times New Roman" w:hAnsi="Times New Roman" w:cs="Times New Roman"/>
          <w:sz w:val="20"/>
          <w:szCs w:val="20"/>
        </w:rPr>
        <w:t xml:space="preserve">, </w:t>
      </w:r>
      <w:r w:rsidR="00C45AEF" w:rsidRPr="00F872F2">
        <w:rPr>
          <w:rFonts w:ascii="Times New Roman" w:hAnsi="Times New Roman" w:cs="Times New Roman"/>
          <w:sz w:val="20"/>
          <w:szCs w:val="20"/>
        </w:rPr>
        <w:t>urban local bodies</w:t>
      </w:r>
      <w:r w:rsidRPr="00F872F2">
        <w:rPr>
          <w:rFonts w:ascii="Times New Roman" w:hAnsi="Times New Roman" w:cs="Times New Roman"/>
          <w:sz w:val="20"/>
          <w:szCs w:val="20"/>
        </w:rPr>
        <w:t xml:space="preserve">, industry and technology providers, academia and civil society organizations who </w:t>
      </w:r>
      <w:proofErr w:type="gramStart"/>
      <w:r w:rsidRPr="00F872F2">
        <w:rPr>
          <w:rFonts w:ascii="Times New Roman" w:hAnsi="Times New Roman" w:cs="Times New Roman"/>
          <w:sz w:val="20"/>
          <w:szCs w:val="20"/>
        </w:rPr>
        <w:t>are either working in the domain or</w:t>
      </w:r>
      <w:proofErr w:type="gramEnd"/>
      <w:r w:rsidRPr="00F872F2">
        <w:rPr>
          <w:rFonts w:ascii="Times New Roman" w:hAnsi="Times New Roman" w:cs="Times New Roman"/>
          <w:sz w:val="20"/>
          <w:szCs w:val="20"/>
        </w:rPr>
        <w:t xml:space="preserve"> are providing services to the ULBs in any manner.</w:t>
      </w:r>
    </w:p>
    <w:p w14:paraId="3AE4A903" w14:textId="77777777" w:rsidR="004F0EE7" w:rsidRPr="00F872F2" w:rsidRDefault="004F0EE7" w:rsidP="004D31F0">
      <w:pPr>
        <w:spacing w:after="0" w:line="240" w:lineRule="auto"/>
        <w:jc w:val="both"/>
        <w:rPr>
          <w:rFonts w:ascii="Times New Roman" w:hAnsi="Times New Roman" w:cs="Times New Roman"/>
          <w:sz w:val="20"/>
          <w:szCs w:val="20"/>
        </w:rPr>
      </w:pPr>
    </w:p>
    <w:p w14:paraId="61F51B83" w14:textId="7D0E152F" w:rsidR="00774907" w:rsidRPr="00F872F2" w:rsidRDefault="00CC125E" w:rsidP="004F0EE7">
      <w:pPr>
        <w:pStyle w:val="Title"/>
        <w:spacing w:line="240" w:lineRule="auto"/>
        <w:jc w:val="left"/>
        <w:rPr>
          <w:rFonts w:ascii="Times New Roman" w:eastAsia="Cambria" w:hAnsi="Times New Roman" w:cs="Times New Roman"/>
          <w:b w:val="0"/>
          <w:bCs/>
          <w:i/>
          <w:iCs/>
          <w:spacing w:val="0"/>
          <w:kern w:val="0"/>
          <w:sz w:val="20"/>
          <w:szCs w:val="20"/>
        </w:rPr>
      </w:pPr>
      <w:bookmarkStart w:id="8" w:name="_Toc167117591"/>
      <w:r w:rsidRPr="00F872F2">
        <w:rPr>
          <w:rFonts w:ascii="Times New Roman" w:hAnsi="Times New Roman" w:cs="Times New Roman"/>
          <w:spacing w:val="0"/>
          <w:kern w:val="0"/>
          <w:sz w:val="20"/>
          <w:szCs w:val="20"/>
        </w:rPr>
        <w:t xml:space="preserve">0.1.6 </w:t>
      </w:r>
      <w:r w:rsidR="001147EB" w:rsidRPr="00F872F2">
        <w:rPr>
          <w:rFonts w:ascii="Times New Roman" w:eastAsia="Cambria" w:hAnsi="Times New Roman" w:cs="Times New Roman"/>
          <w:b w:val="0"/>
          <w:bCs/>
          <w:i/>
          <w:iCs/>
          <w:spacing w:val="0"/>
          <w:kern w:val="0"/>
          <w:sz w:val="20"/>
          <w:szCs w:val="20"/>
        </w:rPr>
        <w:t xml:space="preserve">Accessible </w:t>
      </w:r>
      <w:r w:rsidR="00451DD7" w:rsidRPr="00F872F2">
        <w:rPr>
          <w:rFonts w:ascii="Times New Roman" w:eastAsia="Cambria" w:hAnsi="Times New Roman" w:cs="Times New Roman"/>
          <w:b w:val="0"/>
          <w:bCs/>
          <w:i/>
          <w:iCs/>
          <w:spacing w:val="0"/>
          <w:kern w:val="0"/>
          <w:sz w:val="20"/>
          <w:szCs w:val="20"/>
        </w:rPr>
        <w:t xml:space="preserve">and </w:t>
      </w:r>
      <w:r w:rsidR="001147EB" w:rsidRPr="00F872F2">
        <w:rPr>
          <w:rFonts w:ascii="Times New Roman" w:eastAsia="Cambria" w:hAnsi="Times New Roman" w:cs="Times New Roman"/>
          <w:b w:val="0"/>
          <w:bCs/>
          <w:i/>
          <w:iCs/>
          <w:spacing w:val="0"/>
          <w:kern w:val="0"/>
          <w:sz w:val="20"/>
          <w:szCs w:val="20"/>
        </w:rPr>
        <w:t>Inclusive</w:t>
      </w:r>
      <w:bookmarkEnd w:id="8"/>
    </w:p>
    <w:p w14:paraId="7C514583" w14:textId="77777777" w:rsidR="00C45AEF" w:rsidRPr="00F872F2" w:rsidRDefault="00C45AEF" w:rsidP="004D31F0">
      <w:pPr>
        <w:spacing w:after="0"/>
        <w:rPr>
          <w:rFonts w:ascii="Times New Roman" w:hAnsi="Times New Roman" w:cs="Times New Roman"/>
        </w:rPr>
      </w:pPr>
    </w:p>
    <w:p w14:paraId="132D4E07" w14:textId="7246BB40"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inclusive and accessible in nature for all types of stakeholders. The standard will enable the technology to reach every section of society. For </w:t>
      </w:r>
      <w:r w:rsidR="00C45AEF" w:rsidRPr="00F872F2">
        <w:rPr>
          <w:rFonts w:ascii="Times New Roman" w:hAnsi="Times New Roman" w:cs="Times New Roman"/>
          <w:sz w:val="20"/>
          <w:szCs w:val="20"/>
        </w:rPr>
        <w:t>example</w:t>
      </w:r>
      <w:r w:rsidR="00451DD7"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r w:rsidR="00C45AEF" w:rsidRPr="00F872F2">
        <w:rPr>
          <w:rFonts w:ascii="Times New Roman" w:hAnsi="Times New Roman" w:cs="Times New Roman"/>
          <w:sz w:val="20"/>
          <w:szCs w:val="20"/>
        </w:rPr>
        <w:t xml:space="preserve">interactive voice responses </w:t>
      </w:r>
      <w:r w:rsidRPr="00F872F2">
        <w:rPr>
          <w:rFonts w:ascii="Times New Roman" w:hAnsi="Times New Roman" w:cs="Times New Roman"/>
          <w:sz w:val="20"/>
          <w:szCs w:val="20"/>
        </w:rPr>
        <w:t xml:space="preserve">and non-digital channels as included in the section 2 will enable the marginalized and differently abled citizen to use the service in a more efficient manner. Also, stakeholders such as </w:t>
      </w:r>
      <w:proofErr w:type="spellStart"/>
      <w:r w:rsidRPr="00F872F2">
        <w:rPr>
          <w:rFonts w:ascii="Times New Roman" w:hAnsi="Times New Roman" w:cs="Times New Roman"/>
          <w:sz w:val="20"/>
          <w:szCs w:val="20"/>
        </w:rPr>
        <w:t>intermediators</w:t>
      </w:r>
      <w:proofErr w:type="spellEnd"/>
      <w:r w:rsidRPr="00F872F2">
        <w:rPr>
          <w:rFonts w:ascii="Times New Roman" w:hAnsi="Times New Roman" w:cs="Times New Roman"/>
          <w:sz w:val="20"/>
          <w:szCs w:val="20"/>
        </w:rPr>
        <w:t xml:space="preserve"> can also help in building capacities or creating awareness.</w:t>
      </w:r>
    </w:p>
    <w:p w14:paraId="3AD6BC47" w14:textId="77777777" w:rsidR="00C45AEF" w:rsidRPr="00F872F2" w:rsidRDefault="00C45AEF" w:rsidP="004D31F0">
      <w:pPr>
        <w:spacing w:after="0" w:line="240" w:lineRule="auto"/>
        <w:jc w:val="both"/>
        <w:rPr>
          <w:rFonts w:ascii="Times New Roman" w:hAnsi="Times New Roman" w:cs="Times New Roman"/>
          <w:sz w:val="20"/>
          <w:szCs w:val="20"/>
        </w:rPr>
      </w:pPr>
    </w:p>
    <w:p w14:paraId="4C17296D" w14:textId="00233D40" w:rsidR="00774907" w:rsidRPr="00F872F2" w:rsidRDefault="001147EB" w:rsidP="004D31F0">
      <w:pPr>
        <w:pStyle w:val="Title"/>
        <w:numPr>
          <w:ilvl w:val="1"/>
          <w:numId w:val="28"/>
        </w:numPr>
        <w:spacing w:line="240" w:lineRule="auto"/>
        <w:jc w:val="left"/>
        <w:rPr>
          <w:rFonts w:ascii="Times New Roman" w:hAnsi="Times New Roman" w:cs="Times New Roman"/>
          <w:spacing w:val="0"/>
          <w:kern w:val="0"/>
          <w:sz w:val="20"/>
          <w:szCs w:val="20"/>
        </w:rPr>
      </w:pPr>
      <w:bookmarkStart w:id="9" w:name="_Toc167117592"/>
      <w:r w:rsidRPr="00F872F2">
        <w:rPr>
          <w:rFonts w:ascii="Times New Roman" w:hAnsi="Times New Roman" w:cs="Times New Roman"/>
          <w:spacing w:val="0"/>
          <w:kern w:val="0"/>
          <w:sz w:val="20"/>
          <w:szCs w:val="20"/>
        </w:rPr>
        <w:t>Sample Use Cases</w:t>
      </w:r>
      <w:bookmarkEnd w:id="9"/>
      <w:r w:rsidRPr="00F872F2">
        <w:rPr>
          <w:rFonts w:ascii="Times New Roman" w:hAnsi="Times New Roman" w:cs="Times New Roman"/>
          <w:spacing w:val="0"/>
          <w:kern w:val="0"/>
          <w:sz w:val="20"/>
          <w:szCs w:val="20"/>
        </w:rPr>
        <w:t xml:space="preserve"> </w:t>
      </w:r>
    </w:p>
    <w:p w14:paraId="09616CAB" w14:textId="77777777" w:rsidR="00C45AEF" w:rsidRPr="00F872F2" w:rsidRDefault="00C45AEF" w:rsidP="004D31F0">
      <w:pPr>
        <w:pStyle w:val="ListParagraph"/>
        <w:spacing w:after="0"/>
        <w:ind w:left="0"/>
        <w:rPr>
          <w:rFonts w:ascii="Times New Roman" w:hAnsi="Times New Roman" w:cs="Times New Roman"/>
        </w:rPr>
      </w:pPr>
    </w:p>
    <w:p w14:paraId="2F9D0DFF" w14:textId="2D959D34" w:rsidR="00774907" w:rsidRPr="00F872F2" w:rsidRDefault="001147EB" w:rsidP="004F0EE7">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t xml:space="preserve">Samples of </w:t>
      </w:r>
      <w:r w:rsidR="00C45AEF"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45AEF" w:rsidRPr="00F872F2">
        <w:rPr>
          <w:rFonts w:ascii="Times New Roman" w:hAnsi="Times New Roman" w:cs="Times New Roman"/>
          <w:sz w:val="20"/>
          <w:szCs w:val="20"/>
        </w:rPr>
        <w:t xml:space="preserve">sewerage taxonomy </w:t>
      </w:r>
      <w:r w:rsidRPr="00F872F2">
        <w:rPr>
          <w:rFonts w:ascii="Times New Roman" w:hAnsi="Times New Roman" w:cs="Times New Roman"/>
          <w:sz w:val="20"/>
          <w:szCs w:val="20"/>
        </w:rPr>
        <w:t>use cases are mentioned below for reference.</w:t>
      </w:r>
    </w:p>
    <w:p w14:paraId="1C054A15" w14:textId="77777777" w:rsidR="00C45AEF" w:rsidRPr="00F872F2" w:rsidRDefault="00C45AEF" w:rsidP="004D31F0">
      <w:pPr>
        <w:spacing w:after="0" w:line="240" w:lineRule="auto"/>
        <w:rPr>
          <w:rFonts w:ascii="Times New Roman" w:hAnsi="Times New Roman" w:cs="Times New Roman"/>
          <w:sz w:val="20"/>
          <w:szCs w:val="20"/>
        </w:rPr>
      </w:pPr>
    </w:p>
    <w:p w14:paraId="372EA97B" w14:textId="5FBCB020" w:rsidR="00774907" w:rsidRPr="00F872F2" w:rsidRDefault="001147EB" w:rsidP="00B36574">
      <w:pPr>
        <w:pStyle w:val="Title"/>
        <w:numPr>
          <w:ilvl w:val="2"/>
          <w:numId w:val="28"/>
        </w:numPr>
        <w:spacing w:line="240" w:lineRule="auto"/>
        <w:ind w:left="450" w:hanging="450"/>
        <w:jc w:val="left"/>
        <w:rPr>
          <w:rFonts w:ascii="Times New Roman" w:hAnsi="Times New Roman" w:cs="Times New Roman"/>
          <w:b w:val="0"/>
          <w:bCs/>
          <w:i/>
          <w:iCs/>
          <w:spacing w:val="0"/>
          <w:kern w:val="0"/>
          <w:sz w:val="20"/>
          <w:szCs w:val="20"/>
        </w:rPr>
      </w:pPr>
      <w:bookmarkStart w:id="10" w:name="_Toc167117593"/>
      <w:r w:rsidRPr="00F872F2">
        <w:rPr>
          <w:rFonts w:ascii="Times New Roman" w:hAnsi="Times New Roman" w:cs="Times New Roman"/>
          <w:b w:val="0"/>
          <w:bCs/>
          <w:i/>
          <w:iCs/>
          <w:spacing w:val="0"/>
          <w:kern w:val="0"/>
          <w:sz w:val="20"/>
          <w:szCs w:val="20"/>
        </w:rPr>
        <w:t xml:space="preserve">Direct </w:t>
      </w:r>
      <w:r w:rsidR="0059509A" w:rsidRPr="00F872F2">
        <w:rPr>
          <w:rFonts w:ascii="Times New Roman" w:hAnsi="Times New Roman" w:cs="Times New Roman"/>
          <w:b w:val="0"/>
          <w:bCs/>
          <w:i/>
          <w:iCs/>
          <w:spacing w:val="0"/>
          <w:kern w:val="0"/>
          <w:sz w:val="20"/>
          <w:szCs w:val="20"/>
        </w:rPr>
        <w:t>Application</w:t>
      </w:r>
      <w:bookmarkEnd w:id="10"/>
      <w:r w:rsidR="0059509A" w:rsidRPr="00F872F2">
        <w:rPr>
          <w:rFonts w:ascii="Times New Roman" w:hAnsi="Times New Roman" w:cs="Times New Roman"/>
          <w:b w:val="0"/>
          <w:bCs/>
          <w:i/>
          <w:iCs/>
          <w:spacing w:val="0"/>
          <w:kern w:val="0"/>
          <w:sz w:val="20"/>
          <w:szCs w:val="20"/>
        </w:rPr>
        <w:t xml:space="preserve"> </w:t>
      </w:r>
    </w:p>
    <w:p w14:paraId="5C0CA13F" w14:textId="77777777" w:rsidR="00C45AEF" w:rsidRPr="00F872F2" w:rsidRDefault="00C45AEF" w:rsidP="004D31F0">
      <w:pPr>
        <w:pStyle w:val="ListParagraph"/>
        <w:spacing w:after="0"/>
        <w:rPr>
          <w:rFonts w:ascii="Times New Roman" w:hAnsi="Times New Roman" w:cs="Times New Roman"/>
          <w:sz w:val="20"/>
          <w:szCs w:val="20"/>
        </w:rPr>
      </w:pPr>
    </w:p>
    <w:p w14:paraId="1428B638" w14:textId="20F9012C"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By storing, generating and using these important data elements (entities, stakeholders, processes </w:t>
      </w:r>
      <w:r w:rsidR="00451DD7" w:rsidRPr="00F872F2">
        <w:rPr>
          <w:rFonts w:ascii="Times New Roman" w:hAnsi="Times New Roman" w:cs="Times New Roman"/>
          <w:sz w:val="20"/>
          <w:szCs w:val="20"/>
        </w:rPr>
        <w:t xml:space="preserve">and </w:t>
      </w:r>
      <w:r w:rsidRPr="00F872F2">
        <w:rPr>
          <w:rFonts w:ascii="Times New Roman" w:hAnsi="Times New Roman" w:cs="Times New Roman"/>
          <w:sz w:val="20"/>
          <w:szCs w:val="20"/>
        </w:rPr>
        <w:t>reports) in day-to-day operations.</w:t>
      </w:r>
    </w:p>
    <w:p w14:paraId="3F75FEEF" w14:textId="77777777" w:rsidR="00C45AEF" w:rsidRPr="00F872F2" w:rsidRDefault="00C45AEF" w:rsidP="004D31F0">
      <w:pPr>
        <w:spacing w:after="0" w:line="240" w:lineRule="auto"/>
        <w:jc w:val="both"/>
        <w:rPr>
          <w:rFonts w:ascii="Times New Roman" w:hAnsi="Times New Roman" w:cs="Times New Roman"/>
          <w:sz w:val="20"/>
          <w:szCs w:val="20"/>
        </w:rPr>
      </w:pPr>
    </w:p>
    <w:p w14:paraId="78E33059" w14:textId="1E35EE8E"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Designated ULB </w:t>
      </w:r>
      <w:r w:rsidRPr="00F872F2">
        <w:rPr>
          <w:rFonts w:ascii="Times New Roman" w:hAnsi="Times New Roman" w:cs="Times New Roman"/>
          <w:sz w:val="20"/>
          <w:szCs w:val="20"/>
        </w:rPr>
        <w:t>officials</w:t>
      </w:r>
      <w:r w:rsidRPr="00F872F2">
        <w:rPr>
          <w:rFonts w:ascii="Times New Roman" w:eastAsia="Cambria" w:hAnsi="Times New Roman" w:cs="Times New Roman"/>
          <w:sz w:val="20"/>
          <w:szCs w:val="20"/>
        </w:rPr>
        <w:t xml:space="preserve"> can use this to add channels and ULB type (such as </w:t>
      </w:r>
      <w:r w:rsidR="00EC28D9" w:rsidRPr="00F872F2">
        <w:rPr>
          <w:rFonts w:ascii="Times New Roman" w:eastAsia="Cambria" w:hAnsi="Times New Roman" w:cs="Times New Roman"/>
          <w:sz w:val="20"/>
          <w:szCs w:val="20"/>
        </w:rPr>
        <w:t xml:space="preserve">Nagar </w:t>
      </w:r>
      <w:proofErr w:type="spellStart"/>
      <w:r w:rsidR="00EC28D9" w:rsidRPr="00F872F2">
        <w:rPr>
          <w:rFonts w:ascii="Times New Roman" w:eastAsia="Cambria" w:hAnsi="Times New Roman" w:cs="Times New Roman"/>
          <w:sz w:val="20"/>
          <w:szCs w:val="20"/>
        </w:rPr>
        <w:t>Panchayat</w:t>
      </w:r>
      <w:proofErr w:type="spellEnd"/>
      <w:r w:rsidRPr="00F872F2">
        <w:rPr>
          <w:rFonts w:ascii="Times New Roman" w:eastAsia="Cambria" w:hAnsi="Times New Roman" w:cs="Times New Roman"/>
          <w:sz w:val="20"/>
          <w:szCs w:val="20"/>
        </w:rPr>
        <w:t xml:space="preserve">, </w:t>
      </w:r>
      <w:r w:rsidR="00EC28D9" w:rsidRPr="00F872F2">
        <w:rPr>
          <w:rFonts w:ascii="Times New Roman" w:eastAsia="Cambria" w:hAnsi="Times New Roman" w:cs="Times New Roman"/>
          <w:sz w:val="20"/>
          <w:szCs w:val="20"/>
        </w:rPr>
        <w:t xml:space="preserve">Municipal Corporation </w:t>
      </w:r>
      <w:r w:rsidRPr="00F872F2">
        <w:rPr>
          <w:rFonts w:ascii="Times New Roman" w:eastAsia="Cambria" w:hAnsi="Times New Roman" w:cs="Times New Roman"/>
          <w:sz w:val="20"/>
          <w:szCs w:val="20"/>
        </w:rPr>
        <w:t xml:space="preserve">or </w:t>
      </w:r>
      <w:r w:rsidR="00EC28D9" w:rsidRPr="00F872F2">
        <w:rPr>
          <w:rFonts w:ascii="Times New Roman" w:eastAsia="Cambria" w:hAnsi="Times New Roman" w:cs="Times New Roman"/>
          <w:sz w:val="20"/>
          <w:szCs w:val="20"/>
        </w:rPr>
        <w:t>Municipal Council</w:t>
      </w:r>
      <w:r w:rsidRPr="00F872F2">
        <w:rPr>
          <w:rFonts w:ascii="Times New Roman" w:eastAsia="Cambria" w:hAnsi="Times New Roman" w:cs="Times New Roman"/>
          <w:sz w:val="20"/>
          <w:szCs w:val="20"/>
        </w:rPr>
        <w:t xml:space="preserve">) in the W&amp;S system. This will help the ULBs to assess the application while acknowledging and processing the </w:t>
      </w:r>
      <w:r w:rsidR="00C45AEF" w:rsidRPr="00F872F2">
        <w:rPr>
          <w:rFonts w:ascii="Times New Roman" w:eastAsia="Cambria" w:hAnsi="Times New Roman" w:cs="Times New Roman"/>
          <w:sz w:val="20"/>
          <w:szCs w:val="20"/>
        </w:rPr>
        <w:t>application/a</w:t>
      </w:r>
      <w:r w:rsidRPr="00F872F2">
        <w:rPr>
          <w:rFonts w:ascii="Times New Roman" w:eastAsia="Cambria" w:hAnsi="Times New Roman" w:cs="Times New Roman"/>
          <w:sz w:val="20"/>
          <w:szCs w:val="20"/>
        </w:rPr>
        <w:t>ssessment request</w:t>
      </w:r>
      <w:r w:rsidR="00C45AEF" w:rsidRPr="00F872F2">
        <w:rPr>
          <w:rFonts w:ascii="Times New Roman" w:eastAsia="Cambria" w:hAnsi="Times New Roman" w:cs="Times New Roman"/>
          <w:sz w:val="20"/>
          <w:szCs w:val="20"/>
        </w:rPr>
        <w:t>;</w:t>
      </w:r>
    </w:p>
    <w:p w14:paraId="3EC2B467" w14:textId="2732D4ED"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While submitting the application form for the connection, the property Id is also captured. This PID can be used to fetch property details like use, location, ownership, payment details which will help in eliminating redundant or bulky forms. This will also result in re-use and harmonization of data across departments</w:t>
      </w:r>
      <w:r w:rsidR="00C45AEF" w:rsidRPr="00F872F2">
        <w:rPr>
          <w:rFonts w:ascii="Times New Roman" w:eastAsia="Cambria" w:hAnsi="Times New Roman" w:cs="Times New Roman"/>
          <w:sz w:val="20"/>
          <w:szCs w:val="20"/>
        </w:rPr>
        <w:t>;</w:t>
      </w:r>
    </w:p>
    <w:p w14:paraId="4E8FA6D0" w14:textId="641F5951"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Monitoring of applications by their status, SLB adherence and channels by which the transaction happens, empowers ULB Officials to take corrective and preventive steps as needed</w:t>
      </w:r>
      <w:r w:rsidR="00C45AEF" w:rsidRPr="00F872F2">
        <w:rPr>
          <w:rFonts w:ascii="Times New Roman" w:eastAsia="Cambria" w:hAnsi="Times New Roman" w:cs="Times New Roman"/>
          <w:sz w:val="20"/>
          <w:szCs w:val="20"/>
        </w:rPr>
        <w:t>; and</w:t>
      </w:r>
    </w:p>
    <w:p w14:paraId="77FF59C4" w14:textId="77777777"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Timely updating and monitoring of DCB </w:t>
      </w:r>
      <w:r w:rsidRPr="00F872F2">
        <w:rPr>
          <w:rFonts w:ascii="Times New Roman" w:hAnsi="Times New Roman" w:cs="Times New Roman"/>
          <w:sz w:val="20"/>
          <w:szCs w:val="20"/>
        </w:rPr>
        <w:t>registers</w:t>
      </w:r>
      <w:r w:rsidRPr="00F872F2">
        <w:rPr>
          <w:rFonts w:ascii="Times New Roman" w:eastAsia="Cambria" w:hAnsi="Times New Roman" w:cs="Times New Roman"/>
          <w:sz w:val="20"/>
          <w:szCs w:val="20"/>
        </w:rPr>
        <w:t xml:space="preserve"> also enable ULBs to better plan and revenue management.</w:t>
      </w:r>
    </w:p>
    <w:p w14:paraId="1A23BD1A" w14:textId="21B274BC" w:rsidR="00774907" w:rsidRPr="00F872F2" w:rsidRDefault="001147EB" w:rsidP="00B36574">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
      </w:pPr>
      <w:bookmarkStart w:id="11" w:name="_Toc167117594"/>
      <w:r w:rsidRPr="00F872F2">
        <w:rPr>
          <w:rFonts w:ascii="Times New Roman" w:hAnsi="Times New Roman" w:cs="Times New Roman"/>
          <w:b w:val="0"/>
          <w:bCs/>
          <w:i/>
          <w:iCs/>
          <w:spacing w:val="0"/>
          <w:kern w:val="0"/>
          <w:sz w:val="20"/>
          <w:szCs w:val="20"/>
        </w:rPr>
        <w:t xml:space="preserve">Indirect </w:t>
      </w:r>
      <w:r w:rsidR="00C779E4" w:rsidRPr="00F872F2">
        <w:rPr>
          <w:rFonts w:ascii="Times New Roman" w:hAnsi="Times New Roman" w:cs="Times New Roman"/>
          <w:b w:val="0"/>
          <w:bCs/>
          <w:i/>
          <w:iCs/>
          <w:spacing w:val="0"/>
          <w:kern w:val="0"/>
          <w:sz w:val="20"/>
          <w:szCs w:val="20"/>
        </w:rPr>
        <w:t>Application</w:t>
      </w:r>
      <w:bookmarkEnd w:id="11"/>
      <w:r w:rsidR="00C779E4" w:rsidRPr="00F872F2">
        <w:rPr>
          <w:rFonts w:ascii="Times New Roman" w:hAnsi="Times New Roman" w:cs="Times New Roman"/>
          <w:b w:val="0"/>
          <w:bCs/>
          <w:i/>
          <w:iCs/>
          <w:spacing w:val="0"/>
          <w:kern w:val="0"/>
          <w:sz w:val="20"/>
          <w:szCs w:val="20"/>
        </w:rPr>
        <w:t xml:space="preserve"> </w:t>
      </w:r>
    </w:p>
    <w:p w14:paraId="0F8E1B61" w14:textId="77777777" w:rsidR="00C45AEF" w:rsidRPr="00F872F2" w:rsidRDefault="00C45AEF" w:rsidP="004D31F0">
      <w:pPr>
        <w:pStyle w:val="ListParagraph"/>
        <w:spacing w:after="0"/>
        <w:rPr>
          <w:rFonts w:ascii="Times New Roman" w:hAnsi="Times New Roman" w:cs="Times New Roman"/>
        </w:rPr>
      </w:pPr>
    </w:p>
    <w:p w14:paraId="681A3C86" w14:textId="77777777"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By using these data elements in evidence-based governance and long-term planning</w:t>
      </w:r>
    </w:p>
    <w:p w14:paraId="17F1E5E0" w14:textId="77777777" w:rsidR="00C45AEF" w:rsidRPr="00F872F2" w:rsidRDefault="00C45AEF" w:rsidP="004D31F0">
      <w:pPr>
        <w:spacing w:after="0" w:line="240" w:lineRule="auto"/>
        <w:jc w:val="both"/>
        <w:rPr>
          <w:rFonts w:ascii="Times New Roman" w:hAnsi="Times New Roman" w:cs="Times New Roman"/>
          <w:sz w:val="20"/>
          <w:szCs w:val="20"/>
        </w:rPr>
      </w:pPr>
    </w:p>
    <w:p w14:paraId="5190D5B8" w14:textId="77777777" w:rsidR="00774907" w:rsidRPr="00F872F2" w:rsidRDefault="001147EB" w:rsidP="004F0EE7">
      <w:pPr>
        <w:numPr>
          <w:ilvl w:val="0"/>
          <w:numId w:val="7"/>
        </w:numPr>
        <w:pBdr>
          <w:top w:val="nil"/>
          <w:left w:val="nil"/>
          <w:bottom w:val="nil"/>
          <w:right w:val="nil"/>
          <w:between w:val="nil"/>
        </w:pBdr>
        <w:spacing w:after="0" w:line="240" w:lineRule="auto"/>
        <w:jc w:val="both"/>
        <w:rPr>
          <w:rFonts w:ascii="Times New Roman" w:eastAsia="Cambria" w:hAnsi="Times New Roman" w:cs="Times New Roman"/>
          <w:sz w:val="20"/>
          <w:szCs w:val="20"/>
        </w:rPr>
      </w:pPr>
      <w:proofErr w:type="spellStart"/>
      <w:r w:rsidRPr="00F872F2">
        <w:rPr>
          <w:rFonts w:ascii="Times New Roman" w:eastAsia="Cambria" w:hAnsi="Times New Roman" w:cs="Times New Roman"/>
          <w:sz w:val="20"/>
          <w:szCs w:val="20"/>
        </w:rPr>
        <w:t>Analyzing</w:t>
      </w:r>
      <w:proofErr w:type="spellEnd"/>
      <w:r w:rsidRPr="00F872F2">
        <w:rPr>
          <w:rFonts w:ascii="Times New Roman" w:eastAsia="Cambria" w:hAnsi="Times New Roman" w:cs="Times New Roman"/>
          <w:sz w:val="20"/>
          <w:szCs w:val="20"/>
        </w:rPr>
        <w:t xml:space="preserve"> W&amp;S applications by the purpose may help the ULB in regulating land use, preventing revenue leakages and planning water conservation subsidy policies. It can also help in planning the inspection schedules better with respect to the types of regulations needed.</w:t>
      </w:r>
    </w:p>
    <w:p w14:paraId="60DE5B4B" w14:textId="77777777" w:rsidR="00C45AEF" w:rsidRPr="00F872F2" w:rsidRDefault="00C45AEF" w:rsidP="004D31F0">
      <w:pPr>
        <w:pBdr>
          <w:top w:val="nil"/>
          <w:left w:val="nil"/>
          <w:bottom w:val="nil"/>
          <w:right w:val="nil"/>
          <w:between w:val="nil"/>
        </w:pBdr>
        <w:spacing w:after="0" w:line="240" w:lineRule="auto"/>
        <w:ind w:left="720"/>
        <w:jc w:val="both"/>
        <w:rPr>
          <w:rFonts w:ascii="Times New Roman" w:eastAsia="Cambria" w:hAnsi="Times New Roman" w:cs="Times New Roman"/>
          <w:sz w:val="20"/>
          <w:szCs w:val="20"/>
        </w:rPr>
      </w:pPr>
    </w:p>
    <w:p w14:paraId="5A0A2481" w14:textId="0B1EA19D" w:rsidR="00C45AEF" w:rsidRPr="00F872F2" w:rsidRDefault="001147EB" w:rsidP="00B36574">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
      </w:pPr>
      <w:bookmarkStart w:id="12" w:name="_Toc167117595"/>
      <w:r w:rsidRPr="00F872F2">
        <w:rPr>
          <w:rFonts w:ascii="Times New Roman" w:hAnsi="Times New Roman" w:cs="Times New Roman"/>
          <w:b w:val="0"/>
          <w:bCs/>
          <w:i/>
          <w:iCs/>
          <w:spacing w:val="0"/>
          <w:kern w:val="0"/>
          <w:sz w:val="20"/>
          <w:szCs w:val="20"/>
        </w:rPr>
        <w:t xml:space="preserve">Information </w:t>
      </w:r>
      <w:r w:rsidR="00C779E4" w:rsidRPr="00F872F2">
        <w:rPr>
          <w:rFonts w:ascii="Times New Roman" w:hAnsi="Times New Roman" w:cs="Times New Roman"/>
          <w:b w:val="0"/>
          <w:bCs/>
          <w:i/>
          <w:iCs/>
          <w:spacing w:val="0"/>
          <w:kern w:val="0"/>
          <w:sz w:val="20"/>
          <w:szCs w:val="20"/>
        </w:rPr>
        <w:t>Consistency</w:t>
      </w:r>
      <w:bookmarkEnd w:id="12"/>
    </w:p>
    <w:p w14:paraId="3C63C30B" w14:textId="1E19ACE2" w:rsidR="00774907" w:rsidRPr="00F872F2" w:rsidRDefault="00C779E4" w:rsidP="004D31F0">
      <w:pPr>
        <w:pStyle w:val="Title"/>
        <w:spacing w:line="240" w:lineRule="auto"/>
        <w:ind w:left="72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 </w:t>
      </w:r>
    </w:p>
    <w:p w14:paraId="5A3E569C" w14:textId="1B878EAC" w:rsidR="00774907" w:rsidRPr="00F872F2" w:rsidRDefault="001147EB" w:rsidP="004D31F0">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By using these data elements while using and sharing data (via </w:t>
      </w:r>
      <w:r w:rsidR="00C45AEF" w:rsidRPr="00F872F2">
        <w:rPr>
          <w:rFonts w:ascii="Times New Roman" w:hAnsi="Times New Roman" w:cs="Times New Roman"/>
          <w:sz w:val="20"/>
          <w:szCs w:val="20"/>
        </w:rPr>
        <w:t xml:space="preserve">metadata </w:t>
      </w:r>
      <w:r w:rsidRPr="00F872F2">
        <w:rPr>
          <w:rFonts w:ascii="Times New Roman" w:hAnsi="Times New Roman" w:cs="Times New Roman"/>
          <w:sz w:val="20"/>
          <w:szCs w:val="20"/>
        </w:rPr>
        <w:t>tags in reports and dashboard)</w:t>
      </w:r>
    </w:p>
    <w:p w14:paraId="248D81CE" w14:textId="04C48DDB" w:rsidR="00774907" w:rsidRPr="00F872F2" w:rsidRDefault="001147EB" w:rsidP="004D31F0">
      <w:pPr>
        <w:pBdr>
          <w:top w:val="nil"/>
          <w:left w:val="nil"/>
          <w:bottom w:val="nil"/>
          <w:right w:val="nil"/>
          <w:between w:val="nil"/>
        </w:pBdr>
        <w:spacing w:after="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lastRenderedPageBreak/>
        <w:t xml:space="preserve">Consistent use of </w:t>
      </w:r>
      <w:r w:rsidR="00C45AEF" w:rsidRPr="00F872F2">
        <w:rPr>
          <w:rFonts w:ascii="Times New Roman" w:eastAsia="Cambria" w:hAnsi="Times New Roman" w:cs="Times New Roman"/>
          <w:sz w:val="20"/>
          <w:szCs w:val="20"/>
        </w:rPr>
        <w:t xml:space="preserve">data </w:t>
      </w:r>
      <w:r w:rsidRPr="00F872F2">
        <w:rPr>
          <w:rFonts w:ascii="Times New Roman" w:eastAsia="Cambria" w:hAnsi="Times New Roman" w:cs="Times New Roman"/>
          <w:sz w:val="20"/>
          <w:szCs w:val="20"/>
        </w:rPr>
        <w:t xml:space="preserve">elements, processes, KPIs and their definitions from this </w:t>
      </w:r>
      <w:r w:rsidR="00C45AEF" w:rsidRPr="00F872F2">
        <w:rPr>
          <w:rFonts w:ascii="Times New Roman" w:eastAsia="Cambria" w:hAnsi="Times New Roman" w:cs="Times New Roman"/>
          <w:sz w:val="20"/>
          <w:szCs w:val="20"/>
        </w:rPr>
        <w:t xml:space="preserve">knowledge standard </w:t>
      </w:r>
      <w:r w:rsidRPr="00F872F2">
        <w:rPr>
          <w:rFonts w:ascii="Times New Roman" w:eastAsia="Cambria" w:hAnsi="Times New Roman" w:cs="Times New Roman"/>
          <w:sz w:val="20"/>
          <w:szCs w:val="20"/>
        </w:rPr>
        <w:t xml:space="preserve">helps in implementing </w:t>
      </w:r>
      <w:r w:rsidR="00C45AEF" w:rsidRPr="00F872F2">
        <w:rPr>
          <w:rFonts w:ascii="Times New Roman" w:eastAsia="Cambria" w:hAnsi="Times New Roman" w:cs="Times New Roman"/>
          <w:sz w:val="20"/>
          <w:szCs w:val="20"/>
        </w:rPr>
        <w:t xml:space="preserve">information </w:t>
      </w:r>
      <w:r w:rsidRPr="00F872F2">
        <w:rPr>
          <w:rFonts w:ascii="Times New Roman" w:eastAsia="Cambria" w:hAnsi="Times New Roman" w:cs="Times New Roman"/>
          <w:sz w:val="20"/>
          <w:szCs w:val="20"/>
        </w:rPr>
        <w:t xml:space="preserve">consistency across ULBs. To ensure information consistency, </w:t>
      </w:r>
      <w:r w:rsidRPr="00F872F2">
        <w:rPr>
          <w:rFonts w:ascii="Times New Roman" w:hAnsi="Times New Roman" w:cs="Times New Roman"/>
          <w:sz w:val="20"/>
          <w:szCs w:val="20"/>
        </w:rPr>
        <w:t>ULBs</w:t>
      </w:r>
      <w:r w:rsidRPr="00F872F2">
        <w:rPr>
          <w:rFonts w:ascii="Times New Roman" w:eastAsia="Cambria" w:hAnsi="Times New Roman" w:cs="Times New Roman"/>
          <w:sz w:val="20"/>
          <w:szCs w:val="20"/>
        </w:rPr>
        <w:t xml:space="preserve"> may use new or existing platforms for delivering W&amp;S services. They should use </w:t>
      </w:r>
      <w:r w:rsidR="00C45AEF" w:rsidRPr="00F872F2">
        <w:rPr>
          <w:rFonts w:ascii="Times New Roman" w:eastAsia="Cambria" w:hAnsi="Times New Roman" w:cs="Times New Roman"/>
          <w:sz w:val="20"/>
          <w:szCs w:val="20"/>
        </w:rPr>
        <w:t xml:space="preserve">metadata </w:t>
      </w:r>
      <w:r w:rsidRPr="00F872F2">
        <w:rPr>
          <w:rFonts w:ascii="Times New Roman" w:eastAsia="Cambria" w:hAnsi="Times New Roman" w:cs="Times New Roman"/>
          <w:sz w:val="20"/>
          <w:szCs w:val="20"/>
        </w:rPr>
        <w:t>tags from the data elements defined in this knowledge standard.</w:t>
      </w:r>
    </w:p>
    <w:p w14:paraId="13534BF6" w14:textId="77777777" w:rsidR="00C45AEF" w:rsidRPr="00F872F2" w:rsidRDefault="00C45AEF" w:rsidP="004D31F0">
      <w:pPr>
        <w:pBdr>
          <w:top w:val="nil"/>
          <w:left w:val="nil"/>
          <w:bottom w:val="nil"/>
          <w:right w:val="nil"/>
          <w:between w:val="nil"/>
        </w:pBdr>
        <w:spacing w:after="0" w:line="240" w:lineRule="auto"/>
        <w:ind w:left="1080"/>
        <w:jc w:val="both"/>
        <w:rPr>
          <w:rFonts w:ascii="Times New Roman" w:eastAsia="Cambria" w:hAnsi="Times New Roman" w:cs="Times New Roman"/>
          <w:sz w:val="20"/>
          <w:szCs w:val="20"/>
        </w:rPr>
      </w:pPr>
    </w:p>
    <w:p w14:paraId="5D38C186" w14:textId="1CC71D74" w:rsidR="0044663D" w:rsidRPr="00F872F2" w:rsidRDefault="00CC125E" w:rsidP="004F0EE7">
      <w:pPr>
        <w:pStyle w:val="Title"/>
        <w:spacing w:line="240" w:lineRule="auto"/>
        <w:jc w:val="left"/>
        <w:rPr>
          <w:rFonts w:ascii="Times New Roman" w:hAnsi="Times New Roman" w:cs="Times New Roman"/>
          <w:spacing w:val="0"/>
          <w:kern w:val="0"/>
          <w:sz w:val="20"/>
          <w:szCs w:val="20"/>
        </w:rPr>
      </w:pPr>
      <w:proofErr w:type="gramStart"/>
      <w:r w:rsidRPr="00F872F2">
        <w:rPr>
          <w:rFonts w:ascii="Times New Roman" w:hAnsi="Times New Roman" w:cs="Times New Roman"/>
          <w:spacing w:val="0"/>
          <w:kern w:val="0"/>
          <w:sz w:val="20"/>
          <w:szCs w:val="20"/>
        </w:rPr>
        <w:t xml:space="preserve">0.3 </w:t>
      </w:r>
      <w:r w:rsidR="00C45AEF" w:rsidRPr="00F872F2">
        <w:rPr>
          <w:rFonts w:ascii="Times New Roman" w:hAnsi="Times New Roman" w:cs="Times New Roman"/>
          <w:spacing w:val="0"/>
          <w:kern w:val="0"/>
          <w:sz w:val="20"/>
          <w:szCs w:val="20"/>
        </w:rPr>
        <w:t xml:space="preserve"> </w:t>
      </w:r>
      <w:r w:rsidR="0044663D" w:rsidRPr="00F872F2">
        <w:rPr>
          <w:rFonts w:ascii="Times New Roman" w:hAnsi="Times New Roman" w:cs="Times New Roman"/>
          <w:spacing w:val="0"/>
          <w:kern w:val="0"/>
          <w:sz w:val="20"/>
          <w:szCs w:val="20"/>
        </w:rPr>
        <w:t>How</w:t>
      </w:r>
      <w:proofErr w:type="gramEnd"/>
      <w:r w:rsidR="0044663D" w:rsidRPr="00F872F2">
        <w:rPr>
          <w:rFonts w:ascii="Times New Roman" w:hAnsi="Times New Roman" w:cs="Times New Roman"/>
          <w:spacing w:val="0"/>
          <w:kern w:val="0"/>
          <w:sz w:val="20"/>
          <w:szCs w:val="20"/>
        </w:rPr>
        <w:t xml:space="preserve"> </w:t>
      </w:r>
      <w:r w:rsidR="00451DD7" w:rsidRPr="00F872F2">
        <w:rPr>
          <w:rFonts w:ascii="Times New Roman" w:hAnsi="Times New Roman" w:cs="Times New Roman"/>
          <w:spacing w:val="0"/>
          <w:kern w:val="0"/>
          <w:sz w:val="20"/>
          <w:szCs w:val="20"/>
        </w:rPr>
        <w:t>to Read This Standard</w:t>
      </w:r>
    </w:p>
    <w:p w14:paraId="2320C4B6" w14:textId="77777777" w:rsidR="00B953AD" w:rsidRPr="00F872F2" w:rsidRDefault="00B953AD" w:rsidP="004D31F0">
      <w:pPr>
        <w:pStyle w:val="ListParagraph"/>
        <w:spacing w:after="0" w:line="240" w:lineRule="auto"/>
        <w:ind w:left="143"/>
        <w:jc w:val="both"/>
        <w:rPr>
          <w:rFonts w:ascii="Times New Roman" w:hAnsi="Times New Roman" w:cs="Times New Roman"/>
          <w:b/>
          <w:bCs/>
          <w:sz w:val="20"/>
          <w:szCs w:val="20"/>
        </w:rPr>
      </w:pPr>
    </w:p>
    <w:p w14:paraId="4B3E17BB" w14:textId="1DC1BCAB"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5.1</w:t>
      </w:r>
      <w:r w:rsidRPr="00F872F2">
        <w:rPr>
          <w:rFonts w:ascii="Times New Roman" w:hAnsi="Times New Roman" w:cs="Times New Roman"/>
          <w:sz w:val="20"/>
          <w:szCs w:val="20"/>
        </w:rPr>
        <w:t xml:space="preserve"> captures key data elements associated with the </w:t>
      </w:r>
      <w:r w:rsidR="00CD331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D331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data entity</w:t>
      </w:r>
      <w:r w:rsidR="00451DD7" w:rsidRPr="00F872F2">
        <w:rPr>
          <w:rFonts w:ascii="Times New Roman" w:hAnsi="Times New Roman" w:cs="Times New Roman"/>
          <w:sz w:val="20"/>
          <w:szCs w:val="20"/>
        </w:rPr>
        <w:t>;</w:t>
      </w:r>
    </w:p>
    <w:p w14:paraId="28214B69" w14:textId="50DBD73B"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5.2</w:t>
      </w:r>
      <w:r w:rsidRPr="00F872F2">
        <w:rPr>
          <w:rFonts w:ascii="Times New Roman" w:hAnsi="Times New Roman" w:cs="Times New Roman"/>
          <w:sz w:val="20"/>
          <w:szCs w:val="20"/>
        </w:rPr>
        <w:t xml:space="preserve"> captures key channels of transactions </w:t>
      </w:r>
      <w:r w:rsidR="00CD3317" w:rsidRPr="00F872F2">
        <w:rPr>
          <w:rFonts w:ascii="Times New Roman" w:hAnsi="Times New Roman" w:cs="Times New Roman"/>
          <w:sz w:val="20"/>
          <w:szCs w:val="20"/>
        </w:rPr>
        <w:t>that is</w:t>
      </w:r>
      <w:r w:rsidRPr="00F872F2">
        <w:rPr>
          <w:rFonts w:ascii="Times New Roman" w:hAnsi="Times New Roman" w:cs="Times New Roman"/>
          <w:sz w:val="20"/>
          <w:szCs w:val="20"/>
        </w:rPr>
        <w:t xml:space="preserve">, new application/grievance registration/payment </w:t>
      </w:r>
      <w:proofErr w:type="spellStart"/>
      <w:r w:rsidRPr="00F872F2">
        <w:rPr>
          <w:rFonts w:ascii="Times New Roman" w:hAnsi="Times New Roman" w:cs="Times New Roman"/>
          <w:sz w:val="20"/>
          <w:szCs w:val="20"/>
        </w:rPr>
        <w:t>etc</w:t>
      </w:r>
      <w:proofErr w:type="spellEnd"/>
      <w:r w:rsidR="00451DD7" w:rsidRPr="00F872F2">
        <w:rPr>
          <w:rFonts w:ascii="Times New Roman" w:hAnsi="Times New Roman" w:cs="Times New Roman"/>
          <w:sz w:val="20"/>
          <w:szCs w:val="20"/>
        </w:rPr>
        <w:t>;</w:t>
      </w:r>
    </w:p>
    <w:p w14:paraId="2056B2E5" w14:textId="691D35D6"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5.3</w:t>
      </w:r>
      <w:r w:rsidRPr="00F872F2">
        <w:rPr>
          <w:rFonts w:ascii="Times New Roman" w:hAnsi="Times New Roman" w:cs="Times New Roman"/>
          <w:sz w:val="20"/>
          <w:szCs w:val="20"/>
        </w:rPr>
        <w:t xml:space="preserve"> captures key stakeholders involved in </w:t>
      </w:r>
      <w:r w:rsidR="00451DD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451DD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service delivery</w:t>
      </w:r>
      <w:r w:rsidR="00451DD7" w:rsidRPr="00F872F2">
        <w:rPr>
          <w:rFonts w:ascii="Times New Roman" w:hAnsi="Times New Roman" w:cs="Times New Roman"/>
          <w:sz w:val="20"/>
          <w:szCs w:val="20"/>
        </w:rPr>
        <w:t>;</w:t>
      </w:r>
    </w:p>
    <w:p w14:paraId="3919B410" w14:textId="0C52CDE3"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5.4</w:t>
      </w:r>
      <w:r w:rsidRPr="00F872F2">
        <w:rPr>
          <w:rFonts w:ascii="Times New Roman" w:hAnsi="Times New Roman" w:cs="Times New Roman"/>
          <w:sz w:val="20"/>
          <w:szCs w:val="20"/>
        </w:rPr>
        <w:t xml:space="preserve"> captures key processes within the </w:t>
      </w:r>
      <w:r w:rsidR="00451DD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451DD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domain with clearly defined input </w:t>
      </w:r>
      <w:r w:rsidR="00451DD7" w:rsidRPr="00F872F2">
        <w:rPr>
          <w:rFonts w:ascii="Times New Roman" w:hAnsi="Times New Roman" w:cs="Times New Roman"/>
          <w:sz w:val="20"/>
          <w:szCs w:val="20"/>
        </w:rPr>
        <w:t xml:space="preserve">and </w:t>
      </w:r>
      <w:r w:rsidRPr="00F872F2">
        <w:rPr>
          <w:rFonts w:ascii="Times New Roman" w:hAnsi="Times New Roman" w:cs="Times New Roman"/>
          <w:sz w:val="20"/>
          <w:szCs w:val="20"/>
        </w:rPr>
        <w:t>output data elements</w:t>
      </w:r>
      <w:r w:rsidR="00451DD7" w:rsidRPr="00F872F2">
        <w:rPr>
          <w:rFonts w:ascii="Times New Roman" w:hAnsi="Times New Roman" w:cs="Times New Roman"/>
          <w:sz w:val="20"/>
          <w:szCs w:val="20"/>
        </w:rPr>
        <w:t>; and</w:t>
      </w:r>
    </w:p>
    <w:p w14:paraId="2A1D9E7C" w14:textId="5428AE4E"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5.5</w:t>
      </w:r>
      <w:r w:rsidRPr="00F872F2">
        <w:rPr>
          <w:rFonts w:ascii="Times New Roman" w:hAnsi="Times New Roman" w:cs="Times New Roman"/>
          <w:sz w:val="20"/>
          <w:szCs w:val="20"/>
        </w:rPr>
        <w:t xml:space="preserve"> captures key </w:t>
      </w:r>
      <w:r w:rsidR="00935795" w:rsidRPr="00F872F2">
        <w:rPr>
          <w:rFonts w:ascii="Times New Roman" w:hAnsi="Times New Roman" w:cs="Times New Roman"/>
          <w:sz w:val="20"/>
          <w:szCs w:val="20"/>
        </w:rPr>
        <w:t xml:space="preserve">reports </w:t>
      </w:r>
      <w:r w:rsidRPr="00F872F2">
        <w:rPr>
          <w:rFonts w:ascii="Times New Roman" w:hAnsi="Times New Roman" w:cs="Times New Roman"/>
          <w:sz w:val="20"/>
          <w:szCs w:val="20"/>
        </w:rPr>
        <w:t>and KPIs that ULBs and states/UTs are encouraged to use.</w:t>
      </w:r>
    </w:p>
    <w:p w14:paraId="63B97B39" w14:textId="65651CFA" w:rsidR="00774907" w:rsidRPr="00F872F2" w:rsidRDefault="001147EB" w:rsidP="004D31F0">
      <w:pPr>
        <w:pStyle w:val="ListParagraph"/>
        <w:numPr>
          <w:ilvl w:val="1"/>
          <w:numId w:val="16"/>
        </w:numPr>
        <w:spacing w:after="0" w:line="240" w:lineRule="auto"/>
        <w:jc w:val="both"/>
        <w:rPr>
          <w:rFonts w:ascii="Times New Roman" w:hAnsi="Times New Roman" w:cs="Times New Roman"/>
          <w:b/>
          <w:bCs/>
          <w:i/>
          <w:iCs/>
          <w:sz w:val="20"/>
          <w:szCs w:val="20"/>
        </w:rPr>
      </w:pPr>
      <w:r w:rsidRPr="00F872F2">
        <w:rPr>
          <w:rFonts w:ascii="Times New Roman" w:hAnsi="Times New Roman" w:cs="Times New Roman"/>
          <w:b/>
          <w:bCs/>
          <w:i/>
          <w:iCs/>
          <w:sz w:val="20"/>
          <w:szCs w:val="20"/>
        </w:rPr>
        <w:br w:type="page"/>
      </w:r>
    </w:p>
    <w:p w14:paraId="73D2B06D" w14:textId="77777777" w:rsidR="00935795" w:rsidRPr="00F872F2" w:rsidRDefault="00935795" w:rsidP="00D32E9B">
      <w:pPr>
        <w:pStyle w:val="Subtitle"/>
        <w:spacing w:after="120" w:line="240" w:lineRule="auto"/>
        <w:rPr>
          <w:rFonts w:ascii="Times New Roman" w:hAnsi="Times New Roman" w:cs="Times New Roman"/>
          <w:b w:val="0"/>
          <w:bCs/>
          <w:color w:val="000000"/>
        </w:rPr>
      </w:pPr>
      <w:r w:rsidRPr="00F872F2">
        <w:rPr>
          <w:rFonts w:ascii="Times New Roman" w:hAnsi="Times New Roman" w:cs="Times New Roman"/>
          <w:b w:val="0"/>
          <w:bCs/>
          <w:color w:val="000000"/>
        </w:rPr>
        <w:lastRenderedPageBreak/>
        <w:t>Indian Standard</w:t>
      </w:r>
    </w:p>
    <w:p w14:paraId="5D7D7439" w14:textId="16FBF20B" w:rsidR="00D75182" w:rsidRPr="00F872F2" w:rsidRDefault="00935795" w:rsidP="00D32E9B">
      <w:pPr>
        <w:pStyle w:val="Title"/>
        <w:spacing w:after="120" w:line="240" w:lineRule="auto"/>
        <w:contextualSpacing w:val="0"/>
        <w:rPr>
          <w:rFonts w:ascii="Times New Roman" w:hAnsi="Times New Roman" w:cs="Times New Roman"/>
          <w:b w:val="0"/>
          <w:bCs/>
          <w:iCs/>
          <w:spacing w:val="0"/>
          <w:kern w:val="0"/>
          <w:sz w:val="32"/>
          <w:szCs w:val="32"/>
        </w:rPr>
      </w:pPr>
      <w:r w:rsidRPr="00F872F2">
        <w:rPr>
          <w:rFonts w:ascii="Times New Roman" w:hAnsi="Times New Roman" w:cs="Times New Roman"/>
          <w:b w:val="0"/>
          <w:bCs/>
          <w:iCs/>
          <w:spacing w:val="0"/>
          <w:kern w:val="0"/>
          <w:sz w:val="32"/>
          <w:szCs w:val="32"/>
        </w:rPr>
        <w:t>MUNICIPAL GOVERNANCE</w:t>
      </w:r>
    </w:p>
    <w:p w14:paraId="1894A044" w14:textId="77777777" w:rsidR="00935795" w:rsidRPr="00F872F2" w:rsidRDefault="00935795" w:rsidP="00D32E9B">
      <w:pPr>
        <w:pStyle w:val="Title"/>
        <w:spacing w:after="120" w:line="240" w:lineRule="auto"/>
        <w:contextualSpacing w:val="0"/>
        <w:rPr>
          <w:rFonts w:ascii="Times New Roman" w:hAnsi="Times New Roman" w:cs="Times New Roman"/>
          <w:iCs/>
          <w:spacing w:val="0"/>
          <w:kern w:val="0"/>
          <w:sz w:val="28"/>
          <w:szCs w:val="28"/>
        </w:rPr>
      </w:pPr>
      <w:r w:rsidRPr="00F872F2">
        <w:rPr>
          <w:rFonts w:ascii="Times New Roman" w:hAnsi="Times New Roman" w:cs="Times New Roman"/>
          <w:iCs/>
          <w:spacing w:val="0"/>
          <w:kern w:val="0"/>
          <w:sz w:val="28"/>
          <w:szCs w:val="28"/>
        </w:rPr>
        <w:t>PART 7 WATER AND SEWERAGE</w:t>
      </w:r>
    </w:p>
    <w:p w14:paraId="490BB82C" w14:textId="1513C2DE" w:rsidR="0075737A" w:rsidRPr="00F872F2" w:rsidRDefault="00935795" w:rsidP="00D32E9B">
      <w:pPr>
        <w:pStyle w:val="Title"/>
        <w:spacing w:line="240" w:lineRule="auto"/>
        <w:contextualSpacing w:val="0"/>
        <w:rPr>
          <w:rFonts w:ascii="Times New Roman" w:hAnsi="Times New Roman" w:cs="Times New Roman"/>
          <w:iCs/>
          <w:spacing w:val="0"/>
          <w:kern w:val="0"/>
          <w:sz w:val="24"/>
          <w:szCs w:val="24"/>
        </w:rPr>
      </w:pPr>
      <w:r w:rsidRPr="00F872F2">
        <w:rPr>
          <w:rFonts w:ascii="Times New Roman" w:hAnsi="Times New Roman" w:cs="Times New Roman"/>
          <w:iCs/>
          <w:spacing w:val="0"/>
          <w:kern w:val="0"/>
          <w:sz w:val="24"/>
          <w:szCs w:val="24"/>
        </w:rPr>
        <w:t>SECTION 1 TAXONOMY</w:t>
      </w:r>
    </w:p>
    <w:p w14:paraId="4C8B62E8" w14:textId="77777777" w:rsidR="00935795" w:rsidRPr="00F872F2" w:rsidRDefault="00935795" w:rsidP="00E65E04">
      <w:pPr>
        <w:pStyle w:val="Title"/>
        <w:spacing w:line="240" w:lineRule="auto"/>
        <w:jc w:val="left"/>
        <w:rPr>
          <w:rFonts w:ascii="Times New Roman" w:hAnsi="Times New Roman" w:cs="Times New Roman"/>
          <w:spacing w:val="0"/>
          <w:kern w:val="0"/>
          <w:sz w:val="20"/>
          <w:szCs w:val="20"/>
        </w:rPr>
      </w:pPr>
    </w:p>
    <w:p w14:paraId="3D8C67FA" w14:textId="77777777" w:rsidR="0075737A" w:rsidRPr="00F872F2" w:rsidRDefault="0075737A" w:rsidP="00E65E04">
      <w:pPr>
        <w:pStyle w:val="Title"/>
        <w:spacing w:line="240" w:lineRule="auto"/>
        <w:jc w:val="left"/>
        <w:rPr>
          <w:rFonts w:ascii="Times New Roman" w:hAnsi="Times New Roman" w:cs="Times New Roman"/>
          <w:spacing w:val="0"/>
          <w:kern w:val="0"/>
          <w:sz w:val="20"/>
          <w:szCs w:val="20"/>
        </w:rPr>
        <w:sectPr w:rsidR="0075737A" w:rsidRPr="00F872F2" w:rsidSect="00E65E04">
          <w:pgSz w:w="11900" w:h="16840"/>
          <w:pgMar w:top="1440" w:right="1440" w:bottom="1440" w:left="1440" w:header="708" w:footer="708" w:gutter="0"/>
          <w:cols w:space="720"/>
          <w:docGrid w:linePitch="299"/>
        </w:sectPr>
      </w:pPr>
    </w:p>
    <w:p w14:paraId="5DB92D2C" w14:textId="18B6F2C6" w:rsidR="00774907" w:rsidRPr="00F872F2" w:rsidRDefault="00A539C3" w:rsidP="00D32E9B">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1</w:t>
      </w:r>
      <w:r w:rsidR="00935795" w:rsidRPr="00F872F2">
        <w:rPr>
          <w:rFonts w:ascii="Times New Roman" w:hAnsi="Times New Roman" w:cs="Times New Roman"/>
          <w:spacing w:val="0"/>
          <w:kern w:val="0"/>
          <w:sz w:val="20"/>
          <w:szCs w:val="20"/>
        </w:rPr>
        <w:t xml:space="preserve"> </w:t>
      </w:r>
      <w:bookmarkStart w:id="13" w:name="_Toc167117596"/>
      <w:r w:rsidR="001147EB" w:rsidRPr="00F872F2">
        <w:rPr>
          <w:rFonts w:ascii="Times New Roman" w:hAnsi="Times New Roman" w:cs="Times New Roman"/>
          <w:spacing w:val="0"/>
          <w:kern w:val="0"/>
          <w:sz w:val="20"/>
          <w:szCs w:val="20"/>
        </w:rPr>
        <w:t>SCOPE</w:t>
      </w:r>
      <w:bookmarkEnd w:id="13"/>
    </w:p>
    <w:p w14:paraId="2406C74E" w14:textId="524A457B" w:rsidR="00774907" w:rsidRPr="00F872F2" w:rsidRDefault="001147EB" w:rsidP="00D32E9B">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Indian </w:t>
      </w:r>
      <w:r w:rsidR="002F48D8" w:rsidRPr="00F872F2">
        <w:rPr>
          <w:rFonts w:ascii="Times New Roman" w:hAnsi="Times New Roman" w:cs="Times New Roman"/>
          <w:sz w:val="20"/>
          <w:szCs w:val="20"/>
        </w:rPr>
        <w:t xml:space="preserve">Standard </w:t>
      </w:r>
      <w:r w:rsidRPr="00F872F2">
        <w:rPr>
          <w:rFonts w:ascii="Times New Roman" w:hAnsi="Times New Roman" w:cs="Times New Roman"/>
          <w:sz w:val="20"/>
          <w:szCs w:val="20"/>
        </w:rPr>
        <w:t xml:space="preserve">provides a unified view of the </w:t>
      </w:r>
      <w:r w:rsidR="00935795" w:rsidRPr="00F872F2">
        <w:rPr>
          <w:rFonts w:ascii="Times New Roman" w:hAnsi="Times New Roman" w:cs="Times New Roman"/>
          <w:sz w:val="20"/>
          <w:szCs w:val="20"/>
        </w:rPr>
        <w:t>w</w:t>
      </w:r>
      <w:r w:rsidRPr="00F872F2">
        <w:rPr>
          <w:rFonts w:ascii="Times New Roman" w:hAnsi="Times New Roman" w:cs="Times New Roman"/>
          <w:sz w:val="20"/>
          <w:szCs w:val="20"/>
        </w:rPr>
        <w:t xml:space="preserve">ater and </w:t>
      </w:r>
      <w:r w:rsidR="00935795"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data and processes in urban local bodies and introduces common and widely accepted terminologies and semantics that can be used across multiple systems. </w:t>
      </w:r>
    </w:p>
    <w:p w14:paraId="3318B867" w14:textId="06585CAC" w:rsidR="00774907" w:rsidRPr="00F872F2" w:rsidRDefault="00A539C3" w:rsidP="00D32E9B">
      <w:pPr>
        <w:pStyle w:val="Title"/>
        <w:spacing w:after="160" w:line="240" w:lineRule="auto"/>
        <w:jc w:val="left"/>
        <w:rPr>
          <w:rFonts w:ascii="Times New Roman" w:hAnsi="Times New Roman" w:cs="Times New Roman"/>
          <w:spacing w:val="0"/>
          <w:kern w:val="0"/>
          <w:sz w:val="20"/>
          <w:szCs w:val="20"/>
        </w:rPr>
      </w:pPr>
      <w:bookmarkStart w:id="14" w:name="_Toc167117597"/>
      <w:r w:rsidRPr="00F872F2">
        <w:rPr>
          <w:rFonts w:ascii="Times New Roman" w:hAnsi="Times New Roman" w:cs="Times New Roman"/>
          <w:spacing w:val="0"/>
          <w:kern w:val="0"/>
          <w:sz w:val="20"/>
          <w:szCs w:val="20"/>
        </w:rPr>
        <w:t>2</w:t>
      </w:r>
      <w:r w:rsidR="00935795"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REFERENCE</w:t>
      </w:r>
      <w:bookmarkEnd w:id="14"/>
      <w:r w:rsidR="0005460E" w:rsidRPr="00F872F2">
        <w:rPr>
          <w:rFonts w:ascii="Times New Roman" w:hAnsi="Times New Roman" w:cs="Times New Roman"/>
          <w:spacing w:val="0"/>
          <w:kern w:val="0"/>
          <w:sz w:val="20"/>
          <w:szCs w:val="20"/>
        </w:rPr>
        <w:t>S</w:t>
      </w:r>
    </w:p>
    <w:p w14:paraId="566722AE" w14:textId="76C6437D" w:rsidR="00774907" w:rsidRPr="00F872F2" w:rsidRDefault="001147EB" w:rsidP="0075737A">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these standards</w:t>
      </w:r>
      <w:r w:rsidR="0075737A" w:rsidRPr="00F872F2">
        <w:rPr>
          <w:rFonts w:ascii="Times New Roman" w:hAnsi="Times New Roman" w:cs="Times New Roman"/>
          <w:sz w:val="20"/>
          <w:szCs w:val="20"/>
        </w:rPr>
        <w:t>:</w:t>
      </w:r>
    </w:p>
    <w:tbl>
      <w:tblPr>
        <w:tblStyle w:val="TableGrid"/>
        <w:tblW w:w="43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700"/>
      </w:tblGrid>
      <w:tr w:rsidR="00465F6F" w:rsidRPr="00F872F2" w14:paraId="652FD332" w14:textId="77777777" w:rsidTr="0075737A">
        <w:tc>
          <w:tcPr>
            <w:tcW w:w="1620" w:type="dxa"/>
          </w:tcPr>
          <w:p w14:paraId="5CCB606C" w14:textId="77777777" w:rsidR="00465F6F" w:rsidRPr="00F872F2" w:rsidRDefault="00465F6F" w:rsidP="0075737A">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IS No.</w:t>
            </w:r>
          </w:p>
        </w:tc>
        <w:tc>
          <w:tcPr>
            <w:tcW w:w="2700" w:type="dxa"/>
          </w:tcPr>
          <w:p w14:paraId="013EE6FB" w14:textId="77777777" w:rsidR="00465F6F" w:rsidRPr="00F872F2" w:rsidRDefault="00465F6F" w:rsidP="0075737A">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Title</w:t>
            </w:r>
          </w:p>
        </w:tc>
      </w:tr>
      <w:tr w:rsidR="00465F6F" w:rsidRPr="00F872F2" w14:paraId="363C46DA" w14:textId="77777777" w:rsidTr="0075737A">
        <w:tc>
          <w:tcPr>
            <w:tcW w:w="1620" w:type="dxa"/>
          </w:tcPr>
          <w:p w14:paraId="7296875A" w14:textId="2C299CE4"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 xml:space="preserve">IS 18006 </w:t>
            </w:r>
          </w:p>
        </w:tc>
        <w:tc>
          <w:tcPr>
            <w:tcW w:w="2700" w:type="dxa"/>
          </w:tcPr>
          <w:p w14:paraId="13D38FB1" w14:textId="6F03ED0C"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Municipal governance</w:t>
            </w:r>
            <w:r w:rsidR="0075737A"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tc>
      </w:tr>
      <w:tr w:rsidR="0075737A" w:rsidRPr="00F872F2" w14:paraId="26025C3E" w14:textId="77777777" w:rsidTr="0075737A">
        <w:tc>
          <w:tcPr>
            <w:tcW w:w="1620" w:type="dxa"/>
          </w:tcPr>
          <w:p w14:paraId="54DD96E6" w14:textId="6177E21B" w:rsidR="0075737A" w:rsidRPr="00F872F2" w:rsidRDefault="0075737A" w:rsidP="00D32E9B">
            <w:pPr>
              <w:spacing w:after="60"/>
              <w:ind w:left="162"/>
              <w:jc w:val="both"/>
              <w:rPr>
                <w:rFonts w:ascii="Times New Roman" w:hAnsi="Times New Roman" w:cs="Times New Roman"/>
                <w:sz w:val="20"/>
                <w:szCs w:val="20"/>
              </w:rPr>
            </w:pPr>
            <w:r w:rsidRPr="00F872F2">
              <w:rPr>
                <w:rFonts w:ascii="Times New Roman" w:hAnsi="Times New Roman" w:cs="Times New Roman"/>
                <w:sz w:val="20"/>
                <w:szCs w:val="20"/>
              </w:rPr>
              <w:t>(Part 1) : 2021</w:t>
            </w:r>
          </w:p>
        </w:tc>
        <w:tc>
          <w:tcPr>
            <w:tcW w:w="2700" w:type="dxa"/>
          </w:tcPr>
          <w:p w14:paraId="53F2D5D6" w14:textId="51C67BAF" w:rsidR="0075737A" w:rsidRPr="00F872F2" w:rsidRDefault="0075737A"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Reference architecture</w:t>
            </w:r>
          </w:p>
        </w:tc>
      </w:tr>
      <w:tr w:rsidR="00465F6F" w:rsidRPr="00F872F2" w14:paraId="447DB293" w14:textId="77777777" w:rsidTr="0075737A">
        <w:tc>
          <w:tcPr>
            <w:tcW w:w="1620" w:type="dxa"/>
          </w:tcPr>
          <w:p w14:paraId="4176F2F6" w14:textId="04A9D143" w:rsidR="00465F6F" w:rsidRPr="00F872F2" w:rsidRDefault="00465F6F" w:rsidP="00D32E9B">
            <w:pPr>
              <w:spacing w:after="60"/>
              <w:ind w:left="162"/>
              <w:jc w:val="both"/>
              <w:rPr>
                <w:rFonts w:ascii="Times New Roman" w:hAnsi="Times New Roman" w:cs="Times New Roman"/>
                <w:sz w:val="20"/>
                <w:szCs w:val="20"/>
              </w:rPr>
            </w:pPr>
            <w:r w:rsidRPr="00F872F2">
              <w:rPr>
                <w:rFonts w:ascii="Times New Roman" w:hAnsi="Times New Roman" w:cs="Times New Roman"/>
                <w:sz w:val="20"/>
                <w:szCs w:val="20"/>
              </w:rPr>
              <w:t>(Part 3/Sec 1) : 2021</w:t>
            </w:r>
          </w:p>
        </w:tc>
        <w:tc>
          <w:tcPr>
            <w:tcW w:w="2700" w:type="dxa"/>
          </w:tcPr>
          <w:p w14:paraId="20179A0D" w14:textId="01CD9A09"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Property tax, Section 1 Taxonomy</w:t>
            </w:r>
          </w:p>
        </w:tc>
      </w:tr>
      <w:tr w:rsidR="0075737A" w:rsidRPr="00F872F2" w14:paraId="2EF6E5C5" w14:textId="77777777" w:rsidTr="0075737A">
        <w:tc>
          <w:tcPr>
            <w:tcW w:w="1620" w:type="dxa"/>
          </w:tcPr>
          <w:p w14:paraId="257F0AD0" w14:textId="77777777" w:rsidR="0075737A" w:rsidRPr="00F872F2" w:rsidRDefault="0075737A" w:rsidP="00D32E9B">
            <w:pPr>
              <w:spacing w:after="160"/>
              <w:jc w:val="both"/>
              <w:rPr>
                <w:rFonts w:ascii="Times New Roman" w:hAnsi="Times New Roman" w:cs="Times New Roman"/>
                <w:sz w:val="20"/>
                <w:szCs w:val="20"/>
              </w:rPr>
            </w:pPr>
            <w:r w:rsidRPr="00F872F2">
              <w:rPr>
                <w:rFonts w:ascii="Times New Roman" w:hAnsi="Times New Roman" w:cs="Times New Roman"/>
                <w:sz w:val="20"/>
                <w:szCs w:val="20"/>
              </w:rPr>
              <w:t>SP 7 : 2016</w:t>
            </w:r>
          </w:p>
        </w:tc>
        <w:tc>
          <w:tcPr>
            <w:tcW w:w="2700" w:type="dxa"/>
          </w:tcPr>
          <w:p w14:paraId="15CE85FD" w14:textId="77777777" w:rsidR="0075737A" w:rsidRPr="00F872F2" w:rsidRDefault="0075737A" w:rsidP="00D32E9B">
            <w:pPr>
              <w:spacing w:after="160"/>
              <w:jc w:val="both"/>
              <w:rPr>
                <w:rFonts w:ascii="Times New Roman" w:hAnsi="Times New Roman" w:cs="Times New Roman"/>
                <w:sz w:val="20"/>
                <w:szCs w:val="20"/>
              </w:rPr>
            </w:pPr>
            <w:r w:rsidRPr="00F872F2">
              <w:rPr>
                <w:rFonts w:ascii="Times New Roman" w:hAnsi="Times New Roman" w:cs="Times New Roman"/>
                <w:sz w:val="20"/>
                <w:szCs w:val="20"/>
              </w:rPr>
              <w:t>National building code of India (</w:t>
            </w:r>
            <w:r w:rsidRPr="00F872F2">
              <w:rPr>
                <w:rFonts w:ascii="Times New Roman" w:hAnsi="Times New Roman" w:cs="Times New Roman"/>
                <w:i/>
                <w:iCs/>
                <w:sz w:val="20"/>
                <w:szCs w:val="20"/>
              </w:rPr>
              <w:t>third revision</w:t>
            </w:r>
            <w:r w:rsidRPr="00F872F2">
              <w:rPr>
                <w:rFonts w:ascii="Times New Roman" w:hAnsi="Times New Roman" w:cs="Times New Roman"/>
                <w:sz w:val="20"/>
                <w:szCs w:val="20"/>
              </w:rPr>
              <w:t>)</w:t>
            </w:r>
          </w:p>
        </w:tc>
      </w:tr>
    </w:tbl>
    <w:p w14:paraId="0D7031E6" w14:textId="04D43856" w:rsidR="00935795" w:rsidRPr="00F872F2" w:rsidRDefault="00A539C3" w:rsidP="00D32E9B">
      <w:pPr>
        <w:pStyle w:val="Title"/>
        <w:spacing w:after="160" w:line="240" w:lineRule="auto"/>
        <w:contextualSpacing w:val="0"/>
        <w:jc w:val="left"/>
        <w:rPr>
          <w:rFonts w:ascii="Times New Roman" w:hAnsi="Times New Roman" w:cs="Times New Roman"/>
          <w:spacing w:val="0"/>
          <w:kern w:val="0"/>
          <w:sz w:val="20"/>
          <w:szCs w:val="20"/>
        </w:rPr>
      </w:pPr>
      <w:bookmarkStart w:id="15" w:name="_Toc167117598"/>
      <w:r w:rsidRPr="00F872F2">
        <w:rPr>
          <w:rFonts w:ascii="Times New Roman" w:hAnsi="Times New Roman" w:cs="Times New Roman"/>
          <w:spacing w:val="0"/>
          <w:kern w:val="0"/>
          <w:sz w:val="20"/>
          <w:szCs w:val="20"/>
        </w:rPr>
        <w:t>3</w:t>
      </w:r>
      <w:r w:rsidR="00935795"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TERMINOLOGY AND ABBREVIATIONS</w:t>
      </w:r>
      <w:bookmarkEnd w:id="15"/>
    </w:p>
    <w:p w14:paraId="68BF2AA0" w14:textId="472A9E67" w:rsidR="00774907" w:rsidRPr="00F872F2" w:rsidRDefault="00A539C3" w:rsidP="00D32E9B">
      <w:pPr>
        <w:pStyle w:val="Title"/>
        <w:spacing w:after="160"/>
        <w:contextualSpacing w:val="0"/>
        <w:jc w:val="both"/>
        <w:rPr>
          <w:rFonts w:ascii="Times New Roman" w:hAnsi="Times New Roman" w:cs="Times New Roman"/>
          <w:b w:val="0"/>
          <w:bCs/>
          <w:spacing w:val="0"/>
          <w:kern w:val="0"/>
          <w:sz w:val="20"/>
          <w:szCs w:val="20"/>
        </w:rPr>
      </w:pPr>
      <w:bookmarkStart w:id="16" w:name="_Toc167117599"/>
      <w:r w:rsidRPr="00F872F2">
        <w:rPr>
          <w:rFonts w:ascii="Times New Roman" w:hAnsi="Times New Roman" w:cs="Times New Roman"/>
          <w:spacing w:val="0"/>
          <w:kern w:val="0"/>
          <w:sz w:val="20"/>
          <w:szCs w:val="20"/>
        </w:rPr>
        <w:t xml:space="preserve">3.1 </w:t>
      </w:r>
      <w:r w:rsidR="001147EB" w:rsidRPr="00F872F2">
        <w:rPr>
          <w:rFonts w:ascii="Times New Roman" w:hAnsi="Times New Roman" w:cs="Times New Roman"/>
          <w:spacing w:val="0"/>
          <w:kern w:val="0"/>
          <w:sz w:val="20"/>
          <w:szCs w:val="20"/>
        </w:rPr>
        <w:t>Terminology</w:t>
      </w:r>
      <w:bookmarkEnd w:id="16"/>
      <w:r w:rsidR="00935795" w:rsidRPr="00F872F2">
        <w:rPr>
          <w:rFonts w:ascii="Times New Roman" w:hAnsi="Times New Roman" w:cs="Times New Roman"/>
          <w:spacing w:val="0"/>
          <w:kern w:val="0"/>
          <w:sz w:val="20"/>
          <w:szCs w:val="20"/>
        </w:rPr>
        <w:t xml:space="preserve"> </w:t>
      </w:r>
      <w:r w:rsidR="00935795"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For the purpose of this standard, the definitions given in IS 18006 and</w:t>
      </w:r>
      <w:r w:rsidR="00465F6F" w:rsidRPr="00F872F2">
        <w:rPr>
          <w:rFonts w:ascii="Times New Roman" w:hAnsi="Times New Roman" w:cs="Times New Roman"/>
          <w:b w:val="0"/>
          <w:bCs/>
          <w:spacing w:val="0"/>
          <w:kern w:val="0"/>
          <w:sz w:val="20"/>
          <w:szCs w:val="20"/>
        </w:rPr>
        <w:t xml:space="preserve"> </w:t>
      </w:r>
      <w:r w:rsidR="0075737A"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IS 18006 (Part 3/Sec 1</w:t>
      </w:r>
      <w:proofErr w:type="gramStart"/>
      <w:r w:rsidR="001147EB" w:rsidRPr="00F872F2">
        <w:rPr>
          <w:rFonts w:ascii="Times New Roman" w:hAnsi="Times New Roman" w:cs="Times New Roman"/>
          <w:b w:val="0"/>
          <w:bCs/>
          <w:spacing w:val="0"/>
          <w:kern w:val="0"/>
          <w:sz w:val="20"/>
          <w:szCs w:val="20"/>
        </w:rPr>
        <w:t>)</w:t>
      </w:r>
      <w:r w:rsidR="006E2DCA"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w:t>
      </w:r>
      <w:proofErr w:type="gramEnd"/>
      <w:r w:rsidR="001147EB" w:rsidRPr="00F872F2">
        <w:rPr>
          <w:rFonts w:ascii="Times New Roman" w:hAnsi="Times New Roman" w:cs="Times New Roman"/>
          <w:b w:val="0"/>
          <w:bCs/>
          <w:spacing w:val="0"/>
          <w:kern w:val="0"/>
          <w:sz w:val="20"/>
          <w:szCs w:val="20"/>
        </w:rPr>
        <w:t xml:space="preserve"> 2021 shall apply, in addition to the following:</w:t>
      </w:r>
    </w:p>
    <w:p w14:paraId="2C127CCB" w14:textId="22137DC8"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3.1.1</w:t>
      </w:r>
      <w:r w:rsidRPr="00F872F2">
        <w:rPr>
          <w:rFonts w:ascii="Times New Roman" w:hAnsi="Times New Roman" w:cs="Times New Roman"/>
          <w:i/>
          <w:sz w:val="20"/>
          <w:szCs w:val="20"/>
        </w:rPr>
        <w:t xml:space="preserve"> </w:t>
      </w:r>
      <w:proofErr w:type="spellStart"/>
      <w:r w:rsidRPr="00F872F2">
        <w:rPr>
          <w:rFonts w:ascii="Times New Roman" w:hAnsi="Times New Roman" w:cs="Times New Roman"/>
          <w:i/>
          <w:sz w:val="20"/>
          <w:szCs w:val="20"/>
        </w:rPr>
        <w:t>Aadhaar</w:t>
      </w:r>
      <w:proofErr w:type="spellEnd"/>
      <w:r w:rsidRPr="00F872F2">
        <w:rPr>
          <w:rFonts w:ascii="Times New Roman" w:hAnsi="Times New Roman" w:cs="Times New Roman"/>
          <w:i/>
          <w:sz w:val="20"/>
          <w:szCs w:val="20"/>
        </w:rPr>
        <w:t xml:space="preserve"> </w:t>
      </w:r>
      <w:r w:rsidRPr="00F872F2">
        <w:rPr>
          <w:rFonts w:ascii="Times New Roman" w:hAnsi="Times New Roman" w:cs="Times New Roman"/>
          <w:sz w:val="20"/>
          <w:szCs w:val="20"/>
        </w:rPr>
        <w:t xml:space="preserve">— </w:t>
      </w:r>
      <w:proofErr w:type="spellStart"/>
      <w:r w:rsidRPr="00F872F2">
        <w:rPr>
          <w:rFonts w:ascii="Times New Roman" w:hAnsi="Times New Roman" w:cs="Times New Roman"/>
          <w:sz w:val="20"/>
          <w:szCs w:val="20"/>
        </w:rPr>
        <w:t>Aadhaar</w:t>
      </w:r>
      <w:proofErr w:type="spellEnd"/>
      <w:r w:rsidRPr="00F872F2">
        <w:rPr>
          <w:rFonts w:ascii="Times New Roman" w:hAnsi="Times New Roman" w:cs="Times New Roman"/>
          <w:sz w:val="20"/>
          <w:szCs w:val="20"/>
        </w:rPr>
        <w:t xml:space="preserve"> is a verifiable 12</w:t>
      </w:r>
      <w:r w:rsidR="00D85F79"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digit identification number issued by unique identification authority of India (UIDAI) to the resident of India. </w:t>
      </w:r>
    </w:p>
    <w:p w14:paraId="5C4A4D63"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3.1.2 </w:t>
      </w:r>
      <w:r w:rsidRPr="00F872F2">
        <w:rPr>
          <w:rFonts w:ascii="Times New Roman" w:hAnsi="Times New Roman" w:cs="Times New Roman"/>
          <w:i/>
          <w:sz w:val="20"/>
          <w:szCs w:val="20"/>
        </w:rPr>
        <w:t xml:space="preserve">Application Programming Interface </w:t>
      </w:r>
      <w:r w:rsidRPr="00F872F2">
        <w:rPr>
          <w:rFonts w:ascii="Times New Roman" w:hAnsi="Times New Roman" w:cs="Times New Roman"/>
          <w:iCs/>
          <w:sz w:val="20"/>
          <w:szCs w:val="20"/>
        </w:rPr>
        <w:t>(</w:t>
      </w:r>
      <w:r w:rsidRPr="00F872F2">
        <w:rPr>
          <w:rFonts w:ascii="Times New Roman" w:hAnsi="Times New Roman" w:cs="Times New Roman"/>
          <w:i/>
          <w:sz w:val="20"/>
          <w:szCs w:val="20"/>
        </w:rPr>
        <w:t>API</w:t>
      </w:r>
      <w:r w:rsidRPr="00F872F2">
        <w:rPr>
          <w:rFonts w:ascii="Times New Roman" w:hAnsi="Times New Roman" w:cs="Times New Roman"/>
          <w:iCs/>
          <w:sz w:val="20"/>
          <w:szCs w:val="20"/>
        </w:rPr>
        <w:t>)</w:t>
      </w:r>
      <w:r w:rsidRPr="00F872F2">
        <w:rPr>
          <w:rFonts w:ascii="Times New Roman" w:hAnsi="Times New Roman" w:cs="Times New Roman"/>
          <w:sz w:val="20"/>
          <w:szCs w:val="20"/>
        </w:rPr>
        <w:t xml:space="preserve"> — The term application programming interface (API) means any mechanism that allows a system or service to access data or functionality provided by another system or service. The API is generally used to interact (like query, list, search, sometimes submit and update) directly with the specific information on a system, to trigger some action on other systems, or to perform some other action on other systems.</w:t>
      </w:r>
    </w:p>
    <w:p w14:paraId="2987C068"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3.1.3 </w:t>
      </w:r>
      <w:r w:rsidRPr="00F872F2">
        <w:rPr>
          <w:rFonts w:ascii="Times New Roman" w:hAnsi="Times New Roman" w:cs="Times New Roman"/>
          <w:i/>
          <w:sz w:val="20"/>
          <w:szCs w:val="20"/>
        </w:rPr>
        <w:t>Consumer/Customer</w:t>
      </w:r>
      <w:bookmarkStart w:id="17" w:name="bookmark=id.1y810tw" w:colFirst="0" w:colLast="0"/>
      <w:bookmarkEnd w:id="17"/>
      <w:r w:rsidRPr="00F872F2">
        <w:rPr>
          <w:rFonts w:ascii="Times New Roman" w:hAnsi="Times New Roman" w:cs="Times New Roman"/>
          <w:sz w:val="20"/>
          <w:szCs w:val="20"/>
        </w:rPr>
        <w:t xml:space="preserve"> — A Consumer is a person who purchases a product or avails a service for a deration, either for his personal use or to earn </w:t>
      </w:r>
      <w:r w:rsidRPr="00F872F2">
        <w:rPr>
          <w:rFonts w:ascii="Times New Roman" w:hAnsi="Times New Roman" w:cs="Times New Roman"/>
          <w:sz w:val="20"/>
          <w:szCs w:val="20"/>
        </w:rPr>
        <w:lastRenderedPageBreak/>
        <w:t>his livelihood by means of self-employment. It also includes a beneficiary of such goods/services when such use is made with the approval of such person. The term Consumer or Customer may be used interchangeably as per the state/ULB requirement.</w:t>
      </w:r>
    </w:p>
    <w:p w14:paraId="57ED2FC5" w14:textId="60CD166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3.1.4</w:t>
      </w:r>
      <w:r w:rsidRPr="00F872F2">
        <w:rPr>
          <w:rFonts w:ascii="Times New Roman" w:hAnsi="Times New Roman" w:cs="Times New Roman"/>
          <w:i/>
          <w:sz w:val="20"/>
          <w:szCs w:val="20"/>
        </w:rPr>
        <w:t xml:space="preserve"> Data Elements</w:t>
      </w:r>
      <w:r w:rsidRPr="00F872F2">
        <w:rPr>
          <w:rFonts w:ascii="Times New Roman" w:hAnsi="Times New Roman" w:cs="Times New Roman"/>
          <w:sz w:val="20"/>
          <w:szCs w:val="20"/>
        </w:rPr>
        <w:t xml:space="preserve"> — Data element is a logical definition of data. Any unit of data defined for processing is a data element. The basic principle of data modelling is the combination of an object class and an Attribute to form a more specific ‘data element concept’. For example, Application ID, name, address, ULB, building details that are associated with a data entity (such as trade license, fire </w:t>
      </w:r>
      <w:proofErr w:type="spellStart"/>
      <w:r w:rsidRPr="00F872F2">
        <w:rPr>
          <w:rFonts w:ascii="Times New Roman" w:hAnsi="Times New Roman" w:cs="Times New Roman"/>
          <w:sz w:val="20"/>
          <w:szCs w:val="20"/>
        </w:rPr>
        <w:t>NoC</w:t>
      </w:r>
      <w:proofErr w:type="spellEnd"/>
      <w:r w:rsidRPr="00F872F2">
        <w:rPr>
          <w:rFonts w:ascii="Times New Roman" w:hAnsi="Times New Roman" w:cs="Times New Roman"/>
          <w:sz w:val="20"/>
          <w:szCs w:val="20"/>
        </w:rPr>
        <w:t xml:space="preserve"> </w:t>
      </w:r>
      <w:proofErr w:type="spellStart"/>
      <w:r w:rsidRPr="00F872F2">
        <w:rPr>
          <w:rFonts w:ascii="Times New Roman" w:hAnsi="Times New Roman" w:cs="Times New Roman"/>
          <w:sz w:val="20"/>
          <w:szCs w:val="20"/>
        </w:rPr>
        <w:t>etc</w:t>
      </w:r>
      <w:proofErr w:type="spellEnd"/>
      <w:r w:rsidRPr="00F872F2">
        <w:rPr>
          <w:rFonts w:ascii="Times New Roman" w:hAnsi="Times New Roman" w:cs="Times New Roman"/>
          <w:sz w:val="20"/>
          <w:szCs w:val="20"/>
        </w:rPr>
        <w:t xml:space="preserve">). </w:t>
      </w:r>
    </w:p>
    <w:p w14:paraId="414E782D"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3.1.5 </w:t>
      </w:r>
      <w:r w:rsidRPr="00F872F2">
        <w:rPr>
          <w:rFonts w:ascii="Times New Roman" w:hAnsi="Times New Roman" w:cs="Times New Roman"/>
          <w:i/>
          <w:sz w:val="20"/>
          <w:szCs w:val="20"/>
        </w:rPr>
        <w:t>Data Entities</w:t>
      </w:r>
      <w:r w:rsidRPr="00F872F2">
        <w:rPr>
          <w:rFonts w:ascii="Times New Roman" w:hAnsi="Times New Roman" w:cs="Times New Roman"/>
          <w:sz w:val="20"/>
          <w:szCs w:val="20"/>
        </w:rPr>
        <w:t xml:space="preserve"> — 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for example, BPA, trade license, property tax etc.</w:t>
      </w:r>
    </w:p>
    <w:p w14:paraId="15A9021D" w14:textId="007F46B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3.1.6</w:t>
      </w:r>
      <w:r w:rsidRPr="00F872F2">
        <w:rPr>
          <w:rFonts w:ascii="Times New Roman" w:hAnsi="Times New Roman" w:cs="Times New Roman"/>
          <w:i/>
          <w:sz w:val="20"/>
          <w:szCs w:val="20"/>
        </w:rPr>
        <w:t xml:space="preserve"> </w:t>
      </w:r>
      <w:proofErr w:type="spellStart"/>
      <w:r w:rsidRPr="00F872F2">
        <w:rPr>
          <w:rFonts w:ascii="Times New Roman" w:hAnsi="Times New Roman" w:cs="Times New Roman"/>
          <w:i/>
          <w:sz w:val="20"/>
          <w:szCs w:val="20"/>
        </w:rPr>
        <w:t>DigiLocker</w:t>
      </w:r>
      <w:proofErr w:type="spellEnd"/>
      <w:r w:rsidR="009D0E4F" w:rsidRPr="00F872F2">
        <w:rPr>
          <w:rFonts w:ascii="Times New Roman" w:hAnsi="Times New Roman" w:cs="Times New Roman"/>
          <w:sz w:val="20"/>
          <w:szCs w:val="20"/>
        </w:rPr>
        <w:t xml:space="preserve"> — </w:t>
      </w:r>
      <w:proofErr w:type="spellStart"/>
      <w:r w:rsidRPr="00F872F2">
        <w:rPr>
          <w:rFonts w:ascii="Times New Roman" w:hAnsi="Times New Roman" w:cs="Times New Roman"/>
          <w:sz w:val="20"/>
          <w:szCs w:val="20"/>
        </w:rPr>
        <w:t>DigiLocker</w:t>
      </w:r>
      <w:proofErr w:type="spellEnd"/>
      <w:r w:rsidRPr="00F872F2">
        <w:rPr>
          <w:rFonts w:ascii="Times New Roman" w:hAnsi="Times New Roman" w:cs="Times New Roman"/>
          <w:sz w:val="20"/>
          <w:szCs w:val="20"/>
        </w:rPr>
        <w:t xml:space="preserve"> is a secure cloud based platform for storage, sharing and verification of documents and certificates</w:t>
      </w:r>
    </w:p>
    <w:p w14:paraId="40CE14C2" w14:textId="328B6C9B"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3.1.7</w:t>
      </w:r>
      <w:r w:rsidRPr="00F872F2">
        <w:rPr>
          <w:rFonts w:ascii="Times New Roman" w:hAnsi="Times New Roman" w:cs="Times New Roman"/>
          <w:i/>
          <w:sz w:val="20"/>
          <w:szCs w:val="20"/>
        </w:rPr>
        <w:t xml:space="preserve"> Domain</w:t>
      </w:r>
      <w:r w:rsidR="009D0E4F" w:rsidRPr="00F872F2">
        <w:rPr>
          <w:rFonts w:ascii="Times New Roman" w:hAnsi="Times New Roman" w:cs="Times New Roman"/>
          <w:sz w:val="20"/>
          <w:szCs w:val="20"/>
        </w:rPr>
        <w:t xml:space="preserve"> — </w:t>
      </w:r>
      <w:proofErr w:type="gramStart"/>
      <w:r w:rsidRPr="00F872F2">
        <w:rPr>
          <w:rFonts w:ascii="Times New Roman" w:hAnsi="Times New Roman" w:cs="Times New Roman"/>
          <w:sz w:val="20"/>
          <w:szCs w:val="20"/>
        </w:rPr>
        <w:t>A</w:t>
      </w:r>
      <w:proofErr w:type="gramEnd"/>
      <w:r w:rsidRPr="00F872F2">
        <w:rPr>
          <w:rFonts w:ascii="Times New Roman" w:hAnsi="Times New Roman" w:cs="Times New Roman"/>
          <w:sz w:val="20"/>
          <w:szCs w:val="20"/>
        </w:rPr>
        <w:t xml:space="preserve"> sub-category under an Information technology field is a domain; specific purpose within a ‘Domain’ is known as ‘Area’. For example, ‘Document type for web publishing content’ is one </w:t>
      </w:r>
      <w:r w:rsidR="00D85F79" w:rsidRPr="00F872F2">
        <w:rPr>
          <w:rFonts w:ascii="Times New Roman" w:hAnsi="Times New Roman" w:cs="Times New Roman"/>
          <w:sz w:val="20"/>
          <w:szCs w:val="20"/>
        </w:rPr>
        <w:t xml:space="preserve">area </w:t>
      </w:r>
      <w:r w:rsidRPr="00F872F2">
        <w:rPr>
          <w:rFonts w:ascii="Times New Roman" w:hAnsi="Times New Roman" w:cs="Times New Roman"/>
          <w:sz w:val="20"/>
          <w:szCs w:val="20"/>
        </w:rPr>
        <w:t xml:space="preserve">under the </w:t>
      </w:r>
      <w:r w:rsidR="00D85F79" w:rsidRPr="00F872F2">
        <w:rPr>
          <w:rFonts w:ascii="Times New Roman" w:hAnsi="Times New Roman" w:cs="Times New Roman"/>
          <w:sz w:val="20"/>
          <w:szCs w:val="20"/>
        </w:rPr>
        <w:t>‘</w:t>
      </w:r>
      <w:r w:rsidRPr="00F872F2">
        <w:rPr>
          <w:rFonts w:ascii="Times New Roman" w:hAnsi="Times New Roman" w:cs="Times New Roman"/>
          <w:sz w:val="20"/>
          <w:szCs w:val="20"/>
        </w:rPr>
        <w:t>Presentation</w:t>
      </w:r>
      <w:r w:rsidR="00D85F79" w:rsidRPr="00F872F2">
        <w:rPr>
          <w:rFonts w:ascii="Times New Roman" w:hAnsi="Times New Roman" w:cs="Times New Roman"/>
          <w:sz w:val="20"/>
          <w:szCs w:val="20"/>
        </w:rPr>
        <w:t xml:space="preserve">’ </w:t>
      </w:r>
      <w:r w:rsidRPr="00F872F2">
        <w:rPr>
          <w:rFonts w:ascii="Times New Roman" w:hAnsi="Times New Roman" w:cs="Times New Roman"/>
          <w:sz w:val="20"/>
          <w:szCs w:val="20"/>
        </w:rPr>
        <w:t>domain.</w:t>
      </w:r>
    </w:p>
    <w:p w14:paraId="254F20B4" w14:textId="050622B9"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3.1.8</w:t>
      </w:r>
      <w:r w:rsidRPr="00F872F2">
        <w:rPr>
          <w:rFonts w:ascii="Times New Roman" w:hAnsi="Times New Roman" w:cs="Times New Roman"/>
          <w:i/>
          <w:sz w:val="20"/>
          <w:szCs w:val="20"/>
        </w:rPr>
        <w:t xml:space="preserve"> E-governance</w:t>
      </w:r>
      <w:r w:rsidR="009D0E4F" w:rsidRPr="00F872F2">
        <w:rPr>
          <w:rFonts w:ascii="Times New Roman" w:hAnsi="Times New Roman" w:cs="Times New Roman"/>
          <w:i/>
          <w:sz w:val="20"/>
          <w:szCs w:val="20"/>
        </w:rPr>
        <w:t xml:space="preserve"> </w:t>
      </w:r>
      <w:r w:rsidR="009D0E4F" w:rsidRPr="00F872F2">
        <w:rPr>
          <w:rFonts w:ascii="Times New Roman" w:hAnsi="Times New Roman" w:cs="Times New Roman"/>
          <w:sz w:val="20"/>
          <w:szCs w:val="20"/>
        </w:rPr>
        <w:t xml:space="preserve">— </w:t>
      </w:r>
      <w:proofErr w:type="gramStart"/>
      <w:r w:rsidRPr="00F872F2">
        <w:rPr>
          <w:rFonts w:ascii="Times New Roman" w:hAnsi="Times New Roman" w:cs="Times New Roman"/>
          <w:sz w:val="20"/>
          <w:szCs w:val="20"/>
        </w:rPr>
        <w:t>A</w:t>
      </w:r>
      <w:proofErr w:type="gramEnd"/>
      <w:r w:rsidRPr="00F872F2">
        <w:rPr>
          <w:rFonts w:ascii="Times New Roman" w:hAnsi="Times New Roman" w:cs="Times New Roman"/>
          <w:sz w:val="20"/>
          <w:szCs w:val="20"/>
        </w:rPr>
        <w:t xml:space="preserve"> procedural approach in which the government and the citizens, businesses, and other stakeholders are able to transact all or part of their activities using information and communication technology tools.</w:t>
      </w:r>
    </w:p>
    <w:p w14:paraId="73CE1C13" w14:textId="518C44F1"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3.1.9</w:t>
      </w:r>
      <w:r w:rsidRPr="00F872F2">
        <w:rPr>
          <w:rFonts w:ascii="Times New Roman" w:hAnsi="Times New Roman" w:cs="Times New Roman"/>
          <w:i/>
          <w:sz w:val="20"/>
          <w:szCs w:val="20"/>
        </w:rPr>
        <w:t xml:space="preserve"> Interoperability</w:t>
      </w:r>
      <w:r w:rsidR="009D0E4F" w:rsidRPr="00F872F2">
        <w:rPr>
          <w:rFonts w:ascii="Times New Roman" w:hAnsi="Times New Roman" w:cs="Times New Roman"/>
          <w:i/>
          <w:sz w:val="20"/>
          <w:szCs w:val="20"/>
        </w:rPr>
        <w:t xml:space="preserve"> </w:t>
      </w:r>
      <w:r w:rsidR="009D0E4F" w:rsidRPr="00F872F2">
        <w:rPr>
          <w:rFonts w:ascii="Times New Roman" w:hAnsi="Times New Roman" w:cs="Times New Roman"/>
          <w:sz w:val="20"/>
          <w:szCs w:val="20"/>
        </w:rPr>
        <w:t xml:space="preserve">— </w:t>
      </w:r>
      <w:proofErr w:type="gramStart"/>
      <w:r w:rsidRPr="00F872F2">
        <w:rPr>
          <w:rFonts w:ascii="Times New Roman" w:hAnsi="Times New Roman" w:cs="Times New Roman"/>
          <w:sz w:val="20"/>
          <w:szCs w:val="20"/>
        </w:rPr>
        <w:t>The</w:t>
      </w:r>
      <w:proofErr w:type="gramEnd"/>
      <w:r w:rsidRPr="00F872F2">
        <w:rPr>
          <w:rFonts w:ascii="Times New Roman" w:hAnsi="Times New Roman" w:cs="Times New Roman"/>
          <w:sz w:val="20"/>
          <w:szCs w:val="20"/>
        </w:rPr>
        <w:t xml:space="preserve"> ability of different information technology systems and software applications to communicate, exchange data, and use the information that has been exchanged.</w:t>
      </w:r>
    </w:p>
    <w:p w14:paraId="2D7AD964" w14:textId="129A04DB" w:rsidR="006E2DCA" w:rsidRPr="00F872F2" w:rsidRDefault="006E2DCA" w:rsidP="0075737A">
      <w:pPr>
        <w:spacing w:after="0"/>
        <w:jc w:val="both"/>
        <w:rPr>
          <w:rFonts w:ascii="Times New Roman" w:hAnsi="Times New Roman" w:cs="Times New Roman"/>
          <w:sz w:val="20"/>
          <w:szCs w:val="20"/>
        </w:rPr>
      </w:pPr>
      <w:r w:rsidRPr="00F872F2">
        <w:rPr>
          <w:rFonts w:ascii="Times New Roman" w:hAnsi="Times New Roman" w:cs="Times New Roman"/>
          <w:b/>
          <w:bCs/>
          <w:iCs/>
          <w:sz w:val="20"/>
          <w:szCs w:val="20"/>
        </w:rPr>
        <w:t>3.1.10</w:t>
      </w:r>
      <w:r w:rsidRPr="00F872F2">
        <w:rPr>
          <w:rFonts w:ascii="Times New Roman" w:hAnsi="Times New Roman" w:cs="Times New Roman"/>
          <w:i/>
          <w:sz w:val="20"/>
          <w:szCs w:val="20"/>
        </w:rPr>
        <w:t xml:space="preserve"> Metadata</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Metadata is data about data. Metadata describes how and when and by whom a particular set of data was collected. Metadata is essential for understanding the information stored.</w:t>
      </w:r>
    </w:p>
    <w:p w14:paraId="47FCBAEC" w14:textId="77777777" w:rsidR="0075737A" w:rsidRPr="00F872F2" w:rsidRDefault="0075737A" w:rsidP="004D31F0">
      <w:pPr>
        <w:spacing w:after="0" w:line="240" w:lineRule="auto"/>
        <w:rPr>
          <w:rFonts w:ascii="Times New Roman" w:hAnsi="Times New Roman" w:cs="Times New Roman"/>
          <w:sz w:val="20"/>
          <w:szCs w:val="20"/>
        </w:rPr>
        <w:sectPr w:rsidR="0075737A" w:rsidRPr="00F872F2" w:rsidSect="0075737A">
          <w:type w:val="continuous"/>
          <w:pgSz w:w="11900" w:h="16840"/>
          <w:pgMar w:top="1440" w:right="1440" w:bottom="1440" w:left="1440" w:header="708" w:footer="708" w:gutter="0"/>
          <w:cols w:num="2" w:space="720"/>
          <w:docGrid w:linePitch="299"/>
        </w:sectPr>
      </w:pPr>
    </w:p>
    <w:p w14:paraId="745682A2" w14:textId="4E7DB7B0" w:rsidR="00935795" w:rsidRPr="00F872F2" w:rsidRDefault="00935795" w:rsidP="004D31F0">
      <w:pPr>
        <w:spacing w:after="0" w:line="240" w:lineRule="auto"/>
        <w:rPr>
          <w:rFonts w:ascii="Times New Roman" w:hAnsi="Times New Roman" w:cs="Times New Roman"/>
          <w:sz w:val="20"/>
          <w:szCs w:val="20"/>
        </w:rPr>
      </w:pPr>
    </w:p>
    <w:p w14:paraId="65306734" w14:textId="39B90180" w:rsidR="00774907" w:rsidRPr="00F872F2" w:rsidRDefault="00F270F1" w:rsidP="00E65E04">
      <w:pPr>
        <w:pStyle w:val="Title"/>
        <w:spacing w:line="240" w:lineRule="auto"/>
        <w:jc w:val="left"/>
        <w:rPr>
          <w:rFonts w:ascii="Times New Roman" w:hAnsi="Times New Roman" w:cs="Times New Roman"/>
          <w:spacing w:val="0"/>
          <w:kern w:val="0"/>
          <w:sz w:val="20"/>
          <w:szCs w:val="20"/>
        </w:rPr>
      </w:pPr>
      <w:bookmarkStart w:id="18" w:name="_heading=h.iiwrqzaa9p2y" w:colFirst="0" w:colLast="0"/>
      <w:bookmarkStart w:id="19" w:name="_Toc167117600"/>
      <w:bookmarkEnd w:id="18"/>
      <w:r w:rsidRPr="00F872F2">
        <w:rPr>
          <w:rFonts w:ascii="Times New Roman" w:hAnsi="Times New Roman" w:cs="Times New Roman"/>
          <w:spacing w:val="0"/>
          <w:kern w:val="0"/>
          <w:sz w:val="20"/>
          <w:szCs w:val="20"/>
        </w:rPr>
        <w:t>3.2</w:t>
      </w:r>
      <w:r w:rsidR="00A4611A"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Depicted Symbols</w:t>
      </w:r>
      <w:bookmarkEnd w:id="19"/>
    </w:p>
    <w:p w14:paraId="6B1A1521" w14:textId="16B2A305" w:rsidR="00F270F1" w:rsidRPr="00F872F2" w:rsidRDefault="00F270F1" w:rsidP="00E65E04">
      <w:pPr>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38784" behindDoc="0" locked="0" layoutInCell="1" hidden="0" allowOverlap="1" wp14:anchorId="5B7BF100" wp14:editId="4828DAF5">
                <wp:simplePos x="0" y="0"/>
                <wp:positionH relativeFrom="column">
                  <wp:posOffset>1430020</wp:posOffset>
                </wp:positionH>
                <wp:positionV relativeFrom="paragraph">
                  <wp:posOffset>238125</wp:posOffset>
                </wp:positionV>
                <wp:extent cx="419100" cy="266700"/>
                <wp:effectExtent l="0" t="0" r="0" b="0"/>
                <wp:wrapNone/>
                <wp:docPr id="1803" name="Rounded Rectangle 1803"/>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4276C526" w14:textId="77777777" w:rsidR="008B0D3C" w:rsidRDefault="008B0D3C">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5B7BF100" id="Rounded Rectangle 1803" o:spid="_x0000_s1026" style="position:absolute;margin-left:112.6pt;margin-top:18.75pt;width:33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" fillcolor="#e5dfec" strokecolor="black [3200]" strokeweight="2pt">
                <v:stroke startarrowwidth="narrow" startarrowlength="short" endarrowwidth="narrow" endarrowlength="short"/>
                <v:textbox inset="2.53958mm,1.2694mm,2.53958mm,1.2694mm">
                  <w:txbxContent>
                    <w:p w14:paraId="4276C526" w14:textId="77777777" w:rsidR="008B0D3C" w:rsidRDefault="008B0D3C">
                      <w:pPr>
                        <w:spacing w:line="258" w:lineRule="auto"/>
                        <w:textDirection w:val="btLr"/>
                      </w:pPr>
                    </w:p>
                  </w:txbxContent>
                </v:textbox>
              </v:roundrect>
            </w:pict>
          </mc:Fallback>
        </mc:AlternateContent>
      </w:r>
    </w:p>
    <w:p w14:paraId="2CF527A9" w14:textId="66F839A1" w:rsidR="00774907" w:rsidRPr="00F872F2" w:rsidRDefault="006E2DCA" w:rsidP="00E65E04">
      <w:pPr>
        <w:spacing w:line="240" w:lineRule="auto"/>
        <w:rPr>
          <w:rFonts w:ascii="Times New Roman" w:eastAsia="Cambria" w:hAnsi="Times New Roman" w:cs="Times New Roman"/>
          <w:sz w:val="20"/>
          <w:szCs w:val="20"/>
        </w:rPr>
      </w:pPr>
      <w:r w:rsidRPr="00F872F2">
        <w:rPr>
          <w:rFonts w:ascii="Times New Roman" w:hAnsi="Times New Roman" w:cs="Times New Roman"/>
          <w:noProof/>
          <w:lang w:eastAsia="en-IN" w:bidi="hi-IN"/>
        </w:rPr>
        <w:drawing>
          <wp:inline distT="0" distB="0" distL="0" distR="0" wp14:anchorId="41431135" wp14:editId="4A6DF81E">
            <wp:extent cx="5951528" cy="1485900"/>
            <wp:effectExtent l="0" t="0" r="0" b="0"/>
            <wp:docPr id="792254674"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0746" cy="1575585"/>
                    </a:xfrm>
                    <a:prstGeom prst="rect">
                      <a:avLst/>
                    </a:prstGeom>
                    <a:noFill/>
                    <a:ln>
                      <a:noFill/>
                    </a:ln>
                  </pic:spPr>
                </pic:pic>
              </a:graphicData>
            </a:graphic>
          </wp:inline>
        </w:drawing>
      </w:r>
    </w:p>
    <w:p w14:paraId="53FF4247" w14:textId="7B107B93" w:rsidR="00774907" w:rsidRPr="00F872F2" w:rsidRDefault="001147EB" w:rsidP="00E65E04">
      <w:pPr>
        <w:keepNext/>
        <w:keepLines/>
        <w:spacing w:before="240" w:after="240" w:line="240" w:lineRule="auto"/>
        <w:rPr>
          <w:rFonts w:ascii="Times New Roman" w:eastAsia="Calibri" w:hAnsi="Times New Roman" w:cs="Times New Roman"/>
          <w:sz w:val="20"/>
          <w:szCs w:val="20"/>
        </w:rPr>
      </w:pPr>
      <w:r w:rsidRPr="00F872F2">
        <w:rPr>
          <w:rFonts w:ascii="Times New Roman" w:eastAsia="Calibri" w:hAnsi="Times New Roman" w:cs="Times New Roman"/>
          <w:sz w:val="20"/>
          <w:szCs w:val="20"/>
        </w:rPr>
        <w:t>In processes section (</w:t>
      </w:r>
      <w:r w:rsidR="006505B4" w:rsidRPr="00F872F2">
        <w:rPr>
          <w:rFonts w:ascii="Times New Roman" w:eastAsia="Calibri" w:hAnsi="Times New Roman" w:cs="Times New Roman"/>
          <w:sz w:val="20"/>
          <w:szCs w:val="20"/>
        </w:rPr>
        <w:t xml:space="preserve">section </w:t>
      </w:r>
      <w:r w:rsidRPr="00F872F2">
        <w:rPr>
          <w:rFonts w:ascii="Times New Roman" w:eastAsia="Calibri" w:hAnsi="Times New Roman" w:cs="Times New Roman"/>
          <w:b/>
          <w:bCs/>
          <w:sz w:val="20"/>
          <w:szCs w:val="20"/>
        </w:rPr>
        <w:t>5.4</w:t>
      </w:r>
      <w:r w:rsidRPr="00F872F2">
        <w:rPr>
          <w:rFonts w:ascii="Times New Roman" w:eastAsia="Calibri" w:hAnsi="Times New Roman" w:cs="Times New Roman"/>
          <w:sz w:val="20"/>
          <w:szCs w:val="20"/>
        </w:rPr>
        <w:t>)</w:t>
      </w:r>
      <w:r w:rsidR="006E2DCA" w:rsidRPr="00F872F2">
        <w:rPr>
          <w:rFonts w:ascii="Times New Roman" w:eastAsia="Calibri" w:hAnsi="Times New Roman" w:cs="Times New Roman"/>
          <w:sz w:val="20"/>
          <w:szCs w:val="20"/>
        </w:rPr>
        <w:t>:</w:t>
      </w:r>
    </w:p>
    <w:p w14:paraId="029E8D5E" w14:textId="0610527F" w:rsidR="00774907" w:rsidRPr="00F872F2"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Input criteria (whether from citizen or ULB) of the process is shown in </w:t>
      </w:r>
      <w:r w:rsidRPr="00F872F2">
        <w:rPr>
          <w:rFonts w:ascii="Times New Roman" w:eastAsia="Calibri" w:hAnsi="Times New Roman" w:cs="Times New Roman"/>
          <w:i/>
          <w:sz w:val="20"/>
          <w:szCs w:val="20"/>
        </w:rPr>
        <w:t xml:space="preserve">italics text </w:t>
      </w:r>
      <w:r w:rsidRPr="00F872F2">
        <w:rPr>
          <w:rFonts w:ascii="Times New Roman" w:eastAsia="Calibri" w:hAnsi="Times New Roman" w:cs="Times New Roman"/>
          <w:sz w:val="20"/>
          <w:szCs w:val="20"/>
        </w:rPr>
        <w:t>(</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w:t>
      </w:r>
      <w:r w:rsidR="006E2DCA" w:rsidRPr="00F872F2">
        <w:rPr>
          <w:rFonts w:ascii="Times New Roman" w:eastAsia="Calibri" w:hAnsi="Times New Roman" w:cs="Times New Roman"/>
          <w:sz w:val="20"/>
          <w:szCs w:val="20"/>
        </w:rPr>
        <w:t>e</w:t>
      </w:r>
      <w:r w:rsidRPr="00F872F2">
        <w:rPr>
          <w:rFonts w:ascii="Times New Roman" w:eastAsia="Calibri" w:hAnsi="Times New Roman" w:cs="Times New Roman"/>
          <w:sz w:val="20"/>
          <w:szCs w:val="20"/>
        </w:rPr>
        <w:t xml:space="preserve">xample </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b/>
          <w:bCs/>
          <w:iCs/>
          <w:sz w:val="20"/>
          <w:szCs w:val="20"/>
        </w:rPr>
        <w:t>5.4.1.1</w:t>
      </w:r>
      <w:r w:rsidRPr="00F872F2">
        <w:rPr>
          <w:rFonts w:ascii="Times New Roman" w:eastAsia="Calibri" w:hAnsi="Times New Roman" w:cs="Times New Roman"/>
          <w:i/>
          <w:sz w:val="20"/>
          <w:szCs w:val="20"/>
        </w:rPr>
        <w:t xml:space="preserve"> Applicant Details</w:t>
      </w:r>
      <w:r w:rsidR="006E2DCA" w:rsidRPr="00F872F2">
        <w:rPr>
          <w:rFonts w:ascii="Times New Roman" w:eastAsia="Calibri" w:hAnsi="Times New Roman" w:cs="Times New Roman"/>
          <w:iCs/>
          <w:sz w:val="20"/>
          <w:szCs w:val="20"/>
        </w:rPr>
        <w:t>’</w:t>
      </w:r>
      <w:r w:rsidRPr="00F872F2">
        <w:rPr>
          <w:rFonts w:ascii="Times New Roman" w:eastAsia="Calibri" w:hAnsi="Times New Roman" w:cs="Times New Roman"/>
          <w:iCs/>
          <w:sz w:val="20"/>
          <w:szCs w:val="20"/>
        </w:rPr>
        <w:t>)</w:t>
      </w:r>
      <w:r w:rsidR="00A4611A" w:rsidRPr="00F872F2">
        <w:rPr>
          <w:rFonts w:ascii="Times New Roman" w:eastAsia="Calibri" w:hAnsi="Times New Roman" w:cs="Times New Roman"/>
          <w:iCs/>
          <w:sz w:val="20"/>
          <w:szCs w:val="20"/>
        </w:rPr>
        <w:t>;</w:t>
      </w:r>
    </w:p>
    <w:p w14:paraId="17A1EE06" w14:textId="67CA3AFD" w:rsidR="00774907" w:rsidRPr="00F872F2"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Output of the process is shown in </w:t>
      </w:r>
      <w:r w:rsidR="006E2DCA" w:rsidRPr="00F872F2">
        <w:rPr>
          <w:rFonts w:ascii="Times New Roman" w:eastAsia="Calibri" w:hAnsi="Times New Roman" w:cs="Times New Roman"/>
          <w:sz w:val="20"/>
          <w:szCs w:val="20"/>
        </w:rPr>
        <w:t>b</w:t>
      </w:r>
      <w:r w:rsidRPr="00F872F2">
        <w:rPr>
          <w:rFonts w:ascii="Times New Roman" w:eastAsia="Calibri" w:hAnsi="Times New Roman" w:cs="Times New Roman"/>
          <w:sz w:val="20"/>
          <w:szCs w:val="20"/>
        </w:rPr>
        <w:t>old text (</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example </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b/>
          <w:bCs/>
          <w:sz w:val="20"/>
          <w:szCs w:val="20"/>
        </w:rPr>
        <w:t>5.5.1.1</w:t>
      </w:r>
      <w:r w:rsidRPr="00F872F2">
        <w:rPr>
          <w:rFonts w:ascii="Times New Roman" w:eastAsia="Calibri" w:hAnsi="Times New Roman" w:cs="Times New Roman"/>
          <w:sz w:val="20"/>
          <w:szCs w:val="20"/>
        </w:rPr>
        <w:t xml:space="preserve"> Connections </w:t>
      </w:r>
      <w:r w:rsidR="006E2DCA" w:rsidRPr="00F872F2">
        <w:rPr>
          <w:rFonts w:ascii="Times New Roman" w:eastAsia="Calibri" w:hAnsi="Times New Roman" w:cs="Times New Roman"/>
          <w:sz w:val="20"/>
          <w:szCs w:val="20"/>
        </w:rPr>
        <w:t>r</w:t>
      </w:r>
      <w:r w:rsidRPr="00F872F2">
        <w:rPr>
          <w:rFonts w:ascii="Times New Roman" w:eastAsia="Calibri" w:hAnsi="Times New Roman" w:cs="Times New Roman"/>
          <w:sz w:val="20"/>
          <w:szCs w:val="20"/>
        </w:rPr>
        <w:t>egister</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sz w:val="20"/>
          <w:szCs w:val="20"/>
        </w:rPr>
        <w:t>)</w:t>
      </w:r>
      <w:r w:rsidR="00A4611A" w:rsidRPr="00F872F2">
        <w:rPr>
          <w:rFonts w:ascii="Times New Roman" w:eastAsia="Calibri" w:hAnsi="Times New Roman" w:cs="Times New Roman"/>
          <w:sz w:val="20"/>
          <w:szCs w:val="20"/>
        </w:rPr>
        <w:t>; and</w:t>
      </w:r>
    </w:p>
    <w:p w14:paraId="1FB51392" w14:textId="48AEF0CC" w:rsidR="00774907" w:rsidRPr="00F872F2" w:rsidRDefault="001147EB" w:rsidP="00D32E9B">
      <w:pPr>
        <w:keepNext/>
        <w:keepLines/>
        <w:numPr>
          <w:ilvl w:val="0"/>
          <w:numId w:val="11"/>
        </w:numPr>
        <w:spacing w:after="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Direct sub-classifications or sub-components are shown as normal text (</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w:t>
      </w:r>
      <w:r w:rsidR="006E2DCA" w:rsidRPr="00F872F2">
        <w:rPr>
          <w:rFonts w:ascii="Times New Roman" w:eastAsia="Calibri" w:hAnsi="Times New Roman" w:cs="Times New Roman"/>
          <w:sz w:val="20"/>
          <w:szCs w:val="20"/>
        </w:rPr>
        <w:t>e</w:t>
      </w:r>
      <w:r w:rsidRPr="00F872F2">
        <w:rPr>
          <w:rFonts w:ascii="Times New Roman" w:eastAsia="Calibri" w:hAnsi="Times New Roman" w:cs="Times New Roman"/>
          <w:sz w:val="20"/>
          <w:szCs w:val="20"/>
        </w:rPr>
        <w:t xml:space="preserve">xample </w:t>
      </w:r>
      <w:r w:rsidRPr="00F872F2">
        <w:rPr>
          <w:rFonts w:ascii="Times New Roman" w:eastAsia="Calibri" w:hAnsi="Times New Roman" w:cs="Times New Roman"/>
          <w:b/>
          <w:bCs/>
          <w:sz w:val="20"/>
          <w:szCs w:val="20"/>
        </w:rPr>
        <w:t>5.4.3.1.1</w:t>
      </w:r>
      <w:r w:rsidRPr="00F872F2">
        <w:rPr>
          <w:rFonts w:ascii="Times New Roman" w:eastAsia="Calibri" w:hAnsi="Times New Roman" w:cs="Times New Roman"/>
          <w:sz w:val="20"/>
          <w:szCs w:val="20"/>
        </w:rPr>
        <w:t xml:space="preserve"> </w:t>
      </w:r>
      <w:r w:rsidR="006E2DCA" w:rsidRPr="00F872F2">
        <w:rPr>
          <w:rFonts w:ascii="Times New Roman" w:eastAsia="Calibri" w:hAnsi="Times New Roman" w:cs="Times New Roman"/>
          <w:sz w:val="20"/>
          <w:szCs w:val="20"/>
        </w:rPr>
        <w:t>i</w:t>
      </w:r>
      <w:r w:rsidRPr="00F872F2">
        <w:rPr>
          <w:rFonts w:ascii="Times New Roman" w:eastAsia="Calibri" w:hAnsi="Times New Roman" w:cs="Times New Roman"/>
          <w:sz w:val="20"/>
          <w:szCs w:val="20"/>
        </w:rPr>
        <w:t xml:space="preserve">ssue of </w:t>
      </w:r>
      <w:r w:rsidR="006E2DCA" w:rsidRPr="00F872F2">
        <w:rPr>
          <w:rFonts w:ascii="Times New Roman" w:eastAsia="Calibri" w:hAnsi="Times New Roman" w:cs="Times New Roman"/>
          <w:sz w:val="20"/>
          <w:szCs w:val="20"/>
        </w:rPr>
        <w:t>n</w:t>
      </w:r>
      <w:r w:rsidRPr="00F872F2">
        <w:rPr>
          <w:rFonts w:ascii="Times New Roman" w:eastAsia="Calibri" w:hAnsi="Times New Roman" w:cs="Times New Roman"/>
          <w:sz w:val="20"/>
          <w:szCs w:val="20"/>
        </w:rPr>
        <w:t>ew</w:t>
      </w:r>
      <w:r w:rsidR="006E2DCA" w:rsidRPr="00F872F2">
        <w:rPr>
          <w:rFonts w:ascii="Times New Roman" w:eastAsia="Calibri" w:hAnsi="Times New Roman" w:cs="Times New Roman"/>
          <w:sz w:val="20"/>
          <w:szCs w:val="20"/>
        </w:rPr>
        <w:t xml:space="preserve"> c</w:t>
      </w:r>
      <w:r w:rsidRPr="00F872F2">
        <w:rPr>
          <w:rFonts w:ascii="Times New Roman" w:eastAsia="Calibri" w:hAnsi="Times New Roman" w:cs="Times New Roman"/>
          <w:sz w:val="20"/>
          <w:szCs w:val="20"/>
        </w:rPr>
        <w:t>onnection, which is sub-classificati</w:t>
      </w:r>
      <w:r w:rsidR="00E62770" w:rsidRPr="00F872F2">
        <w:rPr>
          <w:rFonts w:ascii="Times New Roman" w:eastAsia="Calibri" w:hAnsi="Times New Roman" w:cs="Times New Roman"/>
          <w:sz w:val="20"/>
          <w:szCs w:val="20"/>
        </w:rPr>
        <w:t xml:space="preserve">on under </w:t>
      </w:r>
      <w:r w:rsidR="006505B4" w:rsidRPr="00F872F2">
        <w:rPr>
          <w:rFonts w:ascii="Times New Roman" w:eastAsia="Calibri" w:hAnsi="Times New Roman" w:cs="Times New Roman"/>
          <w:sz w:val="20"/>
          <w:szCs w:val="20"/>
        </w:rPr>
        <w:t xml:space="preserve">section </w:t>
      </w:r>
      <w:r w:rsidR="00E62770" w:rsidRPr="00F872F2">
        <w:rPr>
          <w:rFonts w:ascii="Times New Roman" w:eastAsia="Calibri" w:hAnsi="Times New Roman" w:cs="Times New Roman"/>
          <w:b/>
          <w:bCs/>
          <w:sz w:val="20"/>
          <w:szCs w:val="20"/>
        </w:rPr>
        <w:t>5.4.3.1</w:t>
      </w:r>
      <w:r w:rsidR="00E62770" w:rsidRPr="00F872F2">
        <w:rPr>
          <w:rFonts w:ascii="Times New Roman" w:eastAsia="Calibri" w:hAnsi="Times New Roman" w:cs="Times New Roman"/>
          <w:sz w:val="20"/>
          <w:szCs w:val="20"/>
        </w:rPr>
        <w:t xml:space="preserve"> Types</w:t>
      </w:r>
      <w:r w:rsidR="00E62770" w:rsidRPr="00F872F2">
        <w:rPr>
          <w:rFonts w:ascii="Times New Roman" w:eastAsia="Calibri" w:hAnsi="Times New Roman" w:cs="Times New Roman"/>
          <w:sz w:val="20"/>
          <w:szCs w:val="20"/>
        </w:rPr>
        <w:br/>
        <w:t>o</w:t>
      </w:r>
      <w:r w:rsidRPr="00F872F2">
        <w:rPr>
          <w:rFonts w:ascii="Times New Roman" w:eastAsia="Calibri" w:hAnsi="Times New Roman" w:cs="Times New Roman"/>
          <w:sz w:val="20"/>
          <w:szCs w:val="20"/>
        </w:rPr>
        <w:t xml:space="preserve">f </w:t>
      </w:r>
      <w:r w:rsidR="006E2DCA" w:rsidRPr="00F872F2">
        <w:rPr>
          <w:rFonts w:ascii="Times New Roman" w:eastAsia="Calibri" w:hAnsi="Times New Roman" w:cs="Times New Roman"/>
          <w:sz w:val="20"/>
          <w:szCs w:val="20"/>
        </w:rPr>
        <w:t>a</w:t>
      </w:r>
      <w:r w:rsidRPr="00F872F2">
        <w:rPr>
          <w:rFonts w:ascii="Times New Roman" w:eastAsia="Calibri" w:hAnsi="Times New Roman" w:cs="Times New Roman"/>
          <w:sz w:val="20"/>
          <w:szCs w:val="20"/>
        </w:rPr>
        <w:t>ssessment)</w:t>
      </w:r>
      <w:r w:rsidR="00D32E9B" w:rsidRPr="00F872F2">
        <w:rPr>
          <w:rFonts w:ascii="Times New Roman" w:eastAsia="Calibri" w:hAnsi="Times New Roman" w:cs="Times New Roman"/>
          <w:sz w:val="20"/>
          <w:szCs w:val="20"/>
        </w:rPr>
        <w:t>.</w:t>
      </w:r>
    </w:p>
    <w:p w14:paraId="69AA6343" w14:textId="77777777" w:rsidR="00D32E9B" w:rsidRPr="00F872F2" w:rsidRDefault="00D32E9B" w:rsidP="00D32E9B">
      <w:pPr>
        <w:keepNext/>
        <w:keepLines/>
        <w:spacing w:after="0" w:line="240" w:lineRule="auto"/>
        <w:ind w:left="360"/>
        <w:jc w:val="both"/>
        <w:rPr>
          <w:rFonts w:ascii="Times New Roman" w:eastAsia="Calibri" w:hAnsi="Times New Roman" w:cs="Times New Roman"/>
          <w:sz w:val="20"/>
          <w:szCs w:val="20"/>
        </w:rPr>
      </w:pPr>
    </w:p>
    <w:p w14:paraId="00BC9944" w14:textId="39A16A51" w:rsidR="00774907" w:rsidRPr="00F872F2" w:rsidRDefault="00F270F1" w:rsidP="00E65E04">
      <w:pPr>
        <w:pStyle w:val="Title"/>
        <w:spacing w:line="240" w:lineRule="auto"/>
        <w:jc w:val="left"/>
        <w:rPr>
          <w:rFonts w:ascii="Times New Roman" w:hAnsi="Times New Roman" w:cs="Times New Roman"/>
          <w:spacing w:val="0"/>
          <w:kern w:val="0"/>
          <w:sz w:val="20"/>
          <w:szCs w:val="20"/>
        </w:rPr>
      </w:pPr>
      <w:bookmarkStart w:id="20" w:name="_Toc167117601"/>
      <w:r w:rsidRPr="00F872F2">
        <w:rPr>
          <w:rFonts w:ascii="Times New Roman" w:hAnsi="Times New Roman" w:cs="Times New Roman"/>
          <w:spacing w:val="0"/>
          <w:kern w:val="0"/>
          <w:sz w:val="20"/>
          <w:szCs w:val="20"/>
        </w:rPr>
        <w:t xml:space="preserve">3.3 </w:t>
      </w:r>
      <w:r w:rsidR="001147EB" w:rsidRPr="00F872F2">
        <w:rPr>
          <w:rFonts w:ascii="Times New Roman" w:hAnsi="Times New Roman" w:cs="Times New Roman"/>
          <w:spacing w:val="0"/>
          <w:kern w:val="0"/>
          <w:sz w:val="20"/>
          <w:szCs w:val="20"/>
        </w:rPr>
        <w:t>Abbreviations</w:t>
      </w:r>
      <w:bookmarkEnd w:id="20"/>
    </w:p>
    <w:p w14:paraId="710CADAE" w14:textId="77777777" w:rsidR="00A4611A" w:rsidRPr="00F872F2" w:rsidRDefault="00A4611A" w:rsidP="00A4611A">
      <w:pPr>
        <w:spacing w:after="0"/>
        <w:rPr>
          <w:rFonts w:ascii="Times New Roman" w:hAnsi="Times New Roman" w:cs="Times New Roman"/>
          <w:sz w:val="20"/>
          <w:szCs w:val="20"/>
        </w:rPr>
      </w:pPr>
    </w:p>
    <w:tbl>
      <w:tblPr>
        <w:tblStyle w:val="afa"/>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91"/>
        <w:gridCol w:w="5119"/>
      </w:tblGrid>
      <w:tr w:rsidR="00A4611A" w:rsidRPr="00F872F2" w14:paraId="6069BDE2" w14:textId="77777777" w:rsidTr="002D102D">
        <w:trPr>
          <w:trHeight w:val="23"/>
          <w:jc w:val="center"/>
        </w:trPr>
        <w:tc>
          <w:tcPr>
            <w:tcW w:w="1091" w:type="dxa"/>
            <w:vAlign w:val="top"/>
          </w:tcPr>
          <w:p w14:paraId="74B5CD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AMRUT</w:t>
            </w:r>
          </w:p>
        </w:tc>
        <w:tc>
          <w:tcPr>
            <w:tcW w:w="5119" w:type="dxa"/>
            <w:vAlign w:val="top"/>
          </w:tcPr>
          <w:p w14:paraId="7D8B347E" w14:textId="77777777" w:rsidR="00A4611A" w:rsidRPr="00F872F2" w:rsidRDefault="00A4611A" w:rsidP="002D102D">
            <w:pPr>
              <w:rPr>
                <w:rFonts w:ascii="Times New Roman" w:hAnsi="Times New Roman" w:cs="Times New Roman"/>
                <w:color w:val="auto"/>
                <w:sz w:val="20"/>
                <w:szCs w:val="20"/>
              </w:rPr>
            </w:pPr>
            <w:proofErr w:type="spellStart"/>
            <w:r w:rsidRPr="00F872F2">
              <w:rPr>
                <w:rFonts w:ascii="Times New Roman" w:hAnsi="Times New Roman" w:cs="Times New Roman"/>
                <w:color w:val="auto"/>
                <w:sz w:val="20"/>
                <w:szCs w:val="20"/>
              </w:rPr>
              <w:t>Atal</w:t>
            </w:r>
            <w:proofErr w:type="spellEnd"/>
            <w:r w:rsidRPr="00F872F2">
              <w:rPr>
                <w:rFonts w:ascii="Times New Roman" w:hAnsi="Times New Roman" w:cs="Times New Roman"/>
                <w:color w:val="auto"/>
                <w:sz w:val="20"/>
                <w:szCs w:val="20"/>
              </w:rPr>
              <w:t xml:space="preserve"> mission for rejuvenation and urban transformation </w:t>
            </w:r>
          </w:p>
        </w:tc>
      </w:tr>
      <w:tr w:rsidR="00A4611A" w:rsidRPr="00F872F2" w14:paraId="4A0BFD79" w14:textId="77777777" w:rsidTr="002D102D">
        <w:trPr>
          <w:trHeight w:val="23"/>
          <w:jc w:val="center"/>
        </w:trPr>
        <w:tc>
          <w:tcPr>
            <w:tcW w:w="1091" w:type="dxa"/>
            <w:vAlign w:val="top"/>
          </w:tcPr>
          <w:p w14:paraId="53A6678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CAA</w:t>
            </w:r>
          </w:p>
        </w:tc>
        <w:tc>
          <w:tcPr>
            <w:tcW w:w="5119" w:type="dxa"/>
            <w:vAlign w:val="top"/>
          </w:tcPr>
          <w:p w14:paraId="31DEC3D8" w14:textId="7FC55286" w:rsidR="00A4611A" w:rsidRPr="00F872F2" w:rsidRDefault="00A4611A" w:rsidP="002D102D">
            <w:pPr>
              <w:rPr>
                <w:rFonts w:ascii="Times New Roman" w:hAnsi="Times New Roman" w:cs="Times New Roman"/>
                <w:i/>
                <w:iCs/>
                <w:color w:val="auto"/>
                <w:sz w:val="20"/>
                <w:szCs w:val="20"/>
              </w:rPr>
            </w:pPr>
            <w:r w:rsidRPr="00F872F2">
              <w:rPr>
                <w:rFonts w:ascii="Times New Roman" w:hAnsi="Times New Roman" w:cs="Times New Roman"/>
                <w:i/>
                <w:iCs/>
                <w:sz w:val="20"/>
                <w:szCs w:val="20"/>
              </w:rPr>
              <w:t xml:space="preserve">Constitution </w:t>
            </w:r>
            <w:r w:rsidR="000264F1" w:rsidRPr="00F872F2">
              <w:rPr>
                <w:rFonts w:ascii="Times New Roman" w:hAnsi="Times New Roman" w:cs="Times New Roman"/>
                <w:i/>
                <w:iCs/>
                <w:sz w:val="20"/>
                <w:szCs w:val="20"/>
              </w:rPr>
              <w:t>Amendment Act</w:t>
            </w:r>
          </w:p>
        </w:tc>
      </w:tr>
      <w:tr w:rsidR="00A4611A" w:rsidRPr="00F872F2" w14:paraId="7589AFE2" w14:textId="77777777" w:rsidTr="002D102D">
        <w:trPr>
          <w:trHeight w:val="23"/>
          <w:jc w:val="center"/>
        </w:trPr>
        <w:tc>
          <w:tcPr>
            <w:tcW w:w="1091" w:type="dxa"/>
            <w:vAlign w:val="top"/>
          </w:tcPr>
          <w:p w14:paraId="4907FA2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CDG</w:t>
            </w:r>
          </w:p>
        </w:tc>
        <w:tc>
          <w:tcPr>
            <w:tcW w:w="5119" w:type="dxa"/>
            <w:vAlign w:val="top"/>
          </w:tcPr>
          <w:p w14:paraId="521472E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Centre for digital governance</w:t>
            </w:r>
          </w:p>
        </w:tc>
      </w:tr>
      <w:tr w:rsidR="00A4611A" w:rsidRPr="00F872F2" w14:paraId="2E33F212" w14:textId="77777777" w:rsidTr="002D102D">
        <w:trPr>
          <w:trHeight w:val="23"/>
          <w:jc w:val="center"/>
        </w:trPr>
        <w:tc>
          <w:tcPr>
            <w:tcW w:w="1091" w:type="dxa"/>
            <w:vAlign w:val="top"/>
          </w:tcPr>
          <w:p w14:paraId="3E2D5D6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CSC</w:t>
            </w:r>
          </w:p>
        </w:tc>
        <w:tc>
          <w:tcPr>
            <w:tcW w:w="5119" w:type="dxa"/>
            <w:vAlign w:val="top"/>
          </w:tcPr>
          <w:p w14:paraId="6D63F17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Common service centre</w:t>
            </w:r>
          </w:p>
        </w:tc>
      </w:tr>
      <w:tr w:rsidR="00A4611A" w:rsidRPr="00F872F2" w14:paraId="6A067478" w14:textId="77777777" w:rsidTr="002D102D">
        <w:trPr>
          <w:trHeight w:val="23"/>
          <w:jc w:val="center"/>
        </w:trPr>
        <w:tc>
          <w:tcPr>
            <w:tcW w:w="1091" w:type="dxa"/>
            <w:vAlign w:val="top"/>
          </w:tcPr>
          <w:p w14:paraId="19DA761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DTMF</w:t>
            </w:r>
          </w:p>
        </w:tc>
        <w:tc>
          <w:tcPr>
            <w:tcW w:w="5119" w:type="dxa"/>
            <w:vAlign w:val="top"/>
          </w:tcPr>
          <w:p w14:paraId="6CF0B96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Dual tone multi-frequency</w:t>
            </w:r>
          </w:p>
        </w:tc>
      </w:tr>
      <w:tr w:rsidR="00A4611A" w:rsidRPr="00F872F2" w14:paraId="1F262713" w14:textId="77777777" w:rsidTr="002D102D">
        <w:trPr>
          <w:trHeight w:val="23"/>
          <w:jc w:val="center"/>
        </w:trPr>
        <w:tc>
          <w:tcPr>
            <w:tcW w:w="1091" w:type="dxa"/>
            <w:vAlign w:val="top"/>
          </w:tcPr>
          <w:p w14:paraId="14AF12C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ICT</w:t>
            </w:r>
          </w:p>
        </w:tc>
        <w:tc>
          <w:tcPr>
            <w:tcW w:w="5119" w:type="dxa"/>
            <w:vAlign w:val="top"/>
          </w:tcPr>
          <w:p w14:paraId="1B6F7D4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Information and communication technology</w:t>
            </w:r>
          </w:p>
        </w:tc>
      </w:tr>
      <w:tr w:rsidR="00A4611A" w:rsidRPr="00F872F2" w14:paraId="51FCBB24" w14:textId="77777777" w:rsidTr="002D102D">
        <w:trPr>
          <w:trHeight w:val="23"/>
          <w:jc w:val="center"/>
        </w:trPr>
        <w:tc>
          <w:tcPr>
            <w:tcW w:w="1091" w:type="dxa"/>
            <w:vAlign w:val="top"/>
          </w:tcPr>
          <w:p w14:paraId="15B5B74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ID </w:t>
            </w:r>
          </w:p>
        </w:tc>
        <w:tc>
          <w:tcPr>
            <w:tcW w:w="5119" w:type="dxa"/>
            <w:vAlign w:val="top"/>
          </w:tcPr>
          <w:p w14:paraId="7745F60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Identification document/number</w:t>
            </w:r>
          </w:p>
        </w:tc>
      </w:tr>
      <w:tr w:rsidR="00A4611A" w:rsidRPr="00F872F2" w14:paraId="65C9B2E6" w14:textId="77777777" w:rsidTr="002D102D">
        <w:trPr>
          <w:trHeight w:val="23"/>
          <w:jc w:val="center"/>
        </w:trPr>
        <w:tc>
          <w:tcPr>
            <w:tcW w:w="1091" w:type="dxa"/>
            <w:vAlign w:val="top"/>
          </w:tcPr>
          <w:p w14:paraId="67A4484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IVR</w:t>
            </w:r>
          </w:p>
        </w:tc>
        <w:tc>
          <w:tcPr>
            <w:tcW w:w="5119" w:type="dxa"/>
            <w:vAlign w:val="top"/>
          </w:tcPr>
          <w:p w14:paraId="2476348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Interactive voice response</w:t>
            </w:r>
          </w:p>
        </w:tc>
      </w:tr>
      <w:tr w:rsidR="00A4611A" w:rsidRPr="00F872F2" w14:paraId="4F690AA1" w14:textId="77777777" w:rsidTr="002D102D">
        <w:trPr>
          <w:trHeight w:val="23"/>
          <w:jc w:val="center"/>
        </w:trPr>
        <w:tc>
          <w:tcPr>
            <w:tcW w:w="1091" w:type="dxa"/>
            <w:vAlign w:val="top"/>
          </w:tcPr>
          <w:p w14:paraId="05E1009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JNNURM</w:t>
            </w:r>
          </w:p>
        </w:tc>
        <w:tc>
          <w:tcPr>
            <w:tcW w:w="5119" w:type="dxa"/>
            <w:vAlign w:val="top"/>
          </w:tcPr>
          <w:p w14:paraId="23DF7A7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Jawaharlal </w:t>
            </w:r>
            <w:proofErr w:type="spellStart"/>
            <w:r w:rsidRPr="00F872F2">
              <w:rPr>
                <w:rFonts w:ascii="Times New Roman" w:hAnsi="Times New Roman" w:cs="Times New Roman"/>
                <w:color w:val="auto"/>
                <w:sz w:val="20"/>
                <w:szCs w:val="20"/>
              </w:rPr>
              <w:t>nehru</w:t>
            </w:r>
            <w:proofErr w:type="spellEnd"/>
            <w:r w:rsidRPr="00F872F2">
              <w:rPr>
                <w:rFonts w:ascii="Times New Roman" w:hAnsi="Times New Roman" w:cs="Times New Roman"/>
                <w:color w:val="auto"/>
                <w:sz w:val="20"/>
                <w:szCs w:val="20"/>
              </w:rPr>
              <w:t xml:space="preserve"> national urban renewal mission</w:t>
            </w:r>
          </w:p>
        </w:tc>
      </w:tr>
      <w:tr w:rsidR="00A4611A" w:rsidRPr="00F872F2" w14:paraId="0E78E60E" w14:textId="77777777" w:rsidTr="002D102D">
        <w:trPr>
          <w:trHeight w:val="23"/>
          <w:jc w:val="center"/>
        </w:trPr>
        <w:tc>
          <w:tcPr>
            <w:tcW w:w="1091" w:type="dxa"/>
            <w:vAlign w:val="top"/>
          </w:tcPr>
          <w:p w14:paraId="0BC9AA9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KPI</w:t>
            </w:r>
          </w:p>
        </w:tc>
        <w:tc>
          <w:tcPr>
            <w:tcW w:w="5119" w:type="dxa"/>
            <w:vAlign w:val="top"/>
          </w:tcPr>
          <w:p w14:paraId="52A13B9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Key performance indicators</w:t>
            </w:r>
          </w:p>
        </w:tc>
      </w:tr>
      <w:tr w:rsidR="00A4611A" w:rsidRPr="00F872F2" w14:paraId="26CD06FF" w14:textId="77777777" w:rsidTr="002D102D">
        <w:trPr>
          <w:trHeight w:val="23"/>
          <w:jc w:val="center"/>
        </w:trPr>
        <w:tc>
          <w:tcPr>
            <w:tcW w:w="1091" w:type="dxa"/>
            <w:vAlign w:val="top"/>
          </w:tcPr>
          <w:p w14:paraId="4F1E6FC4" w14:textId="77777777" w:rsidR="00A4611A" w:rsidRPr="00F872F2" w:rsidRDefault="00A4611A" w:rsidP="002D102D">
            <w:pPr>
              <w:rPr>
                <w:rFonts w:ascii="Times New Roman" w:hAnsi="Times New Roman" w:cs="Times New Roman"/>
                <w:color w:val="auto"/>
                <w:sz w:val="20"/>
                <w:szCs w:val="20"/>
              </w:rPr>
            </w:pPr>
            <w:proofErr w:type="spellStart"/>
            <w:r w:rsidRPr="00F872F2">
              <w:rPr>
                <w:rFonts w:ascii="Times New Roman" w:hAnsi="Times New Roman" w:cs="Times New Roman"/>
                <w:color w:val="auto"/>
                <w:sz w:val="20"/>
                <w:szCs w:val="20"/>
              </w:rPr>
              <w:t>MoHUA</w:t>
            </w:r>
            <w:proofErr w:type="spellEnd"/>
          </w:p>
        </w:tc>
        <w:tc>
          <w:tcPr>
            <w:tcW w:w="5119" w:type="dxa"/>
            <w:vAlign w:val="top"/>
          </w:tcPr>
          <w:p w14:paraId="5DB2936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Ministry of housing and urban affairs</w:t>
            </w:r>
          </w:p>
        </w:tc>
      </w:tr>
      <w:tr w:rsidR="00A4611A" w:rsidRPr="00F872F2" w14:paraId="0DE382D8" w14:textId="77777777" w:rsidTr="002D102D">
        <w:trPr>
          <w:trHeight w:val="23"/>
          <w:jc w:val="center"/>
        </w:trPr>
        <w:tc>
          <w:tcPr>
            <w:tcW w:w="1091" w:type="dxa"/>
            <w:vAlign w:val="top"/>
          </w:tcPr>
          <w:p w14:paraId="229229C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NIUA</w:t>
            </w:r>
          </w:p>
        </w:tc>
        <w:tc>
          <w:tcPr>
            <w:tcW w:w="5119" w:type="dxa"/>
            <w:vAlign w:val="top"/>
          </w:tcPr>
          <w:p w14:paraId="5C5A43A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institute of urban affairs</w:t>
            </w:r>
          </w:p>
        </w:tc>
      </w:tr>
      <w:tr w:rsidR="00A4611A" w:rsidRPr="00F872F2" w14:paraId="274D41D9" w14:textId="77777777" w:rsidTr="002D102D">
        <w:trPr>
          <w:trHeight w:val="23"/>
          <w:jc w:val="center"/>
        </w:trPr>
        <w:tc>
          <w:tcPr>
            <w:tcW w:w="1091" w:type="dxa"/>
            <w:vAlign w:val="top"/>
          </w:tcPr>
          <w:p w14:paraId="6C1F4C0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NOC</w:t>
            </w:r>
          </w:p>
        </w:tc>
        <w:tc>
          <w:tcPr>
            <w:tcW w:w="5119" w:type="dxa"/>
            <w:vAlign w:val="top"/>
          </w:tcPr>
          <w:p w14:paraId="07B4347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 objection certificate</w:t>
            </w:r>
          </w:p>
        </w:tc>
      </w:tr>
      <w:tr w:rsidR="00A4611A" w:rsidRPr="00F872F2" w14:paraId="4E498F27" w14:textId="77777777" w:rsidTr="002D102D">
        <w:trPr>
          <w:trHeight w:val="23"/>
          <w:jc w:val="center"/>
        </w:trPr>
        <w:tc>
          <w:tcPr>
            <w:tcW w:w="1091" w:type="dxa"/>
            <w:vAlign w:val="top"/>
          </w:tcPr>
          <w:p w14:paraId="59E3F76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NUDM</w:t>
            </w:r>
          </w:p>
        </w:tc>
        <w:tc>
          <w:tcPr>
            <w:tcW w:w="5119" w:type="dxa"/>
            <w:vAlign w:val="top"/>
          </w:tcPr>
          <w:p w14:paraId="1996EE8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National urban digital mission </w:t>
            </w:r>
          </w:p>
        </w:tc>
      </w:tr>
      <w:tr w:rsidR="00A4611A" w:rsidRPr="00F872F2" w14:paraId="1E615DB9" w14:textId="77777777" w:rsidTr="002D102D">
        <w:trPr>
          <w:trHeight w:val="23"/>
          <w:jc w:val="center"/>
        </w:trPr>
        <w:tc>
          <w:tcPr>
            <w:tcW w:w="1091" w:type="dxa"/>
            <w:vAlign w:val="top"/>
          </w:tcPr>
          <w:p w14:paraId="7705AA6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NUSP</w:t>
            </w:r>
          </w:p>
        </w:tc>
        <w:tc>
          <w:tcPr>
            <w:tcW w:w="5119" w:type="dxa"/>
            <w:vAlign w:val="top"/>
          </w:tcPr>
          <w:p w14:paraId="2F67061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urban sanitation policy</w:t>
            </w:r>
          </w:p>
        </w:tc>
      </w:tr>
      <w:tr w:rsidR="00A4611A" w:rsidRPr="00F872F2" w14:paraId="3F7AA187" w14:textId="77777777" w:rsidTr="002D102D">
        <w:trPr>
          <w:trHeight w:val="23"/>
          <w:jc w:val="center"/>
        </w:trPr>
        <w:tc>
          <w:tcPr>
            <w:tcW w:w="1091" w:type="dxa"/>
            <w:vAlign w:val="top"/>
          </w:tcPr>
          <w:p w14:paraId="185552F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PID</w:t>
            </w:r>
          </w:p>
        </w:tc>
        <w:tc>
          <w:tcPr>
            <w:tcW w:w="5119" w:type="dxa"/>
            <w:vAlign w:val="top"/>
          </w:tcPr>
          <w:p w14:paraId="1C5D39A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Property identification number</w:t>
            </w:r>
          </w:p>
        </w:tc>
      </w:tr>
      <w:tr w:rsidR="00A4611A" w:rsidRPr="00F872F2" w14:paraId="77CD5C6E" w14:textId="77777777" w:rsidTr="002D102D">
        <w:trPr>
          <w:trHeight w:val="23"/>
          <w:jc w:val="center"/>
        </w:trPr>
        <w:tc>
          <w:tcPr>
            <w:tcW w:w="1091" w:type="dxa"/>
            <w:vAlign w:val="top"/>
          </w:tcPr>
          <w:p w14:paraId="5E937F4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SLB</w:t>
            </w:r>
          </w:p>
        </w:tc>
        <w:tc>
          <w:tcPr>
            <w:tcW w:w="5119" w:type="dxa"/>
            <w:vAlign w:val="top"/>
          </w:tcPr>
          <w:p w14:paraId="5B877CD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benchmark</w:t>
            </w:r>
          </w:p>
        </w:tc>
      </w:tr>
      <w:tr w:rsidR="00A4611A" w:rsidRPr="00F872F2" w14:paraId="31A72A6F" w14:textId="77777777" w:rsidTr="002D102D">
        <w:trPr>
          <w:trHeight w:val="23"/>
          <w:jc w:val="center"/>
        </w:trPr>
        <w:tc>
          <w:tcPr>
            <w:tcW w:w="1091" w:type="dxa"/>
            <w:vAlign w:val="top"/>
          </w:tcPr>
          <w:p w14:paraId="1C5FF2B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SLG</w:t>
            </w:r>
          </w:p>
        </w:tc>
        <w:tc>
          <w:tcPr>
            <w:tcW w:w="5119" w:type="dxa"/>
            <w:vAlign w:val="top"/>
          </w:tcPr>
          <w:p w14:paraId="27EFB2B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guarantee</w:t>
            </w:r>
          </w:p>
        </w:tc>
      </w:tr>
      <w:tr w:rsidR="00A4611A" w:rsidRPr="00F872F2" w14:paraId="678395B2" w14:textId="77777777" w:rsidTr="002D102D">
        <w:trPr>
          <w:trHeight w:val="23"/>
          <w:jc w:val="center"/>
        </w:trPr>
        <w:tc>
          <w:tcPr>
            <w:tcW w:w="1091" w:type="dxa"/>
            <w:vAlign w:val="top"/>
          </w:tcPr>
          <w:p w14:paraId="7513C10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SMS</w:t>
            </w:r>
          </w:p>
        </w:tc>
        <w:tc>
          <w:tcPr>
            <w:tcW w:w="5119" w:type="dxa"/>
            <w:vAlign w:val="top"/>
          </w:tcPr>
          <w:p w14:paraId="11E05E0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Short message service</w:t>
            </w:r>
          </w:p>
        </w:tc>
      </w:tr>
      <w:tr w:rsidR="00A4611A" w:rsidRPr="00F872F2" w14:paraId="6A03C854" w14:textId="77777777" w:rsidTr="002D102D">
        <w:trPr>
          <w:trHeight w:val="23"/>
          <w:jc w:val="center"/>
        </w:trPr>
        <w:tc>
          <w:tcPr>
            <w:tcW w:w="1091" w:type="dxa"/>
            <w:vAlign w:val="top"/>
          </w:tcPr>
          <w:p w14:paraId="3E12AA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UFW</w:t>
            </w:r>
          </w:p>
        </w:tc>
        <w:tc>
          <w:tcPr>
            <w:tcW w:w="5119" w:type="dxa"/>
            <w:vAlign w:val="top"/>
          </w:tcPr>
          <w:p w14:paraId="6D156D0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Unaccounted-for water </w:t>
            </w:r>
          </w:p>
        </w:tc>
      </w:tr>
      <w:tr w:rsidR="00A4611A" w:rsidRPr="00F872F2" w14:paraId="084CE929" w14:textId="77777777" w:rsidTr="002D102D">
        <w:trPr>
          <w:trHeight w:val="23"/>
          <w:jc w:val="center"/>
        </w:trPr>
        <w:tc>
          <w:tcPr>
            <w:tcW w:w="1091" w:type="dxa"/>
            <w:vAlign w:val="top"/>
          </w:tcPr>
          <w:p w14:paraId="2E29403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ULB</w:t>
            </w:r>
          </w:p>
        </w:tc>
        <w:tc>
          <w:tcPr>
            <w:tcW w:w="5119" w:type="dxa"/>
            <w:vAlign w:val="top"/>
          </w:tcPr>
          <w:p w14:paraId="7F9167E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local body/bodies</w:t>
            </w:r>
          </w:p>
        </w:tc>
      </w:tr>
      <w:tr w:rsidR="00A4611A" w:rsidRPr="00F872F2" w14:paraId="52EDC95E" w14:textId="77777777" w:rsidTr="002D102D">
        <w:trPr>
          <w:trHeight w:val="23"/>
          <w:jc w:val="center"/>
        </w:trPr>
        <w:tc>
          <w:tcPr>
            <w:tcW w:w="1091" w:type="dxa"/>
            <w:vAlign w:val="top"/>
          </w:tcPr>
          <w:p w14:paraId="0999795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UPYOG</w:t>
            </w:r>
          </w:p>
        </w:tc>
        <w:tc>
          <w:tcPr>
            <w:tcW w:w="5119" w:type="dxa"/>
            <w:vAlign w:val="top"/>
          </w:tcPr>
          <w:p w14:paraId="5FD03E2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platform for delivery of online governance</w:t>
            </w:r>
          </w:p>
        </w:tc>
      </w:tr>
      <w:tr w:rsidR="00A4611A" w:rsidRPr="00F872F2" w14:paraId="0886AD02" w14:textId="77777777" w:rsidTr="002D102D">
        <w:trPr>
          <w:trHeight w:val="23"/>
          <w:jc w:val="center"/>
        </w:trPr>
        <w:tc>
          <w:tcPr>
            <w:tcW w:w="1091" w:type="dxa"/>
            <w:vAlign w:val="top"/>
          </w:tcPr>
          <w:p w14:paraId="0752FB8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W&amp;S</w:t>
            </w:r>
          </w:p>
        </w:tc>
        <w:tc>
          <w:tcPr>
            <w:tcW w:w="5119" w:type="dxa"/>
            <w:vAlign w:val="top"/>
          </w:tcPr>
          <w:p w14:paraId="1587745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Water and sewerage</w:t>
            </w:r>
          </w:p>
        </w:tc>
      </w:tr>
      <w:tr w:rsidR="00A4611A" w:rsidRPr="00F872F2" w14:paraId="6CC94C16" w14:textId="77777777" w:rsidTr="002D102D">
        <w:trPr>
          <w:trHeight w:val="23"/>
          <w:jc w:val="center"/>
        </w:trPr>
        <w:tc>
          <w:tcPr>
            <w:tcW w:w="1091" w:type="dxa"/>
            <w:vAlign w:val="top"/>
          </w:tcPr>
          <w:p w14:paraId="31A7EE2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AMRUT</w:t>
            </w:r>
          </w:p>
        </w:tc>
        <w:tc>
          <w:tcPr>
            <w:tcW w:w="5119" w:type="dxa"/>
            <w:vAlign w:val="top"/>
          </w:tcPr>
          <w:p w14:paraId="12694D5B" w14:textId="77777777" w:rsidR="00A4611A" w:rsidRPr="00F872F2" w:rsidRDefault="00A4611A" w:rsidP="002D102D">
            <w:pPr>
              <w:rPr>
                <w:rFonts w:ascii="Times New Roman" w:hAnsi="Times New Roman" w:cs="Times New Roman"/>
                <w:color w:val="auto"/>
                <w:sz w:val="20"/>
                <w:szCs w:val="20"/>
              </w:rPr>
            </w:pPr>
            <w:proofErr w:type="spellStart"/>
            <w:r w:rsidRPr="00F872F2">
              <w:rPr>
                <w:rFonts w:ascii="Times New Roman" w:hAnsi="Times New Roman" w:cs="Times New Roman"/>
                <w:color w:val="auto"/>
                <w:sz w:val="20"/>
                <w:szCs w:val="20"/>
              </w:rPr>
              <w:t>Atal</w:t>
            </w:r>
            <w:proofErr w:type="spellEnd"/>
            <w:r w:rsidRPr="00F872F2">
              <w:rPr>
                <w:rFonts w:ascii="Times New Roman" w:hAnsi="Times New Roman" w:cs="Times New Roman"/>
                <w:color w:val="auto"/>
                <w:sz w:val="20"/>
                <w:szCs w:val="20"/>
              </w:rPr>
              <w:t xml:space="preserve"> mission for rejuvenation and urban transformation </w:t>
            </w:r>
          </w:p>
        </w:tc>
      </w:tr>
      <w:tr w:rsidR="00A4611A" w:rsidRPr="00F872F2" w14:paraId="1E7367F4" w14:textId="77777777" w:rsidTr="002D102D">
        <w:trPr>
          <w:trHeight w:val="23"/>
          <w:jc w:val="center"/>
        </w:trPr>
        <w:tc>
          <w:tcPr>
            <w:tcW w:w="1091" w:type="dxa"/>
            <w:vAlign w:val="top"/>
          </w:tcPr>
          <w:p w14:paraId="0178D26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CAA</w:t>
            </w:r>
          </w:p>
        </w:tc>
        <w:tc>
          <w:tcPr>
            <w:tcW w:w="5119" w:type="dxa"/>
            <w:vAlign w:val="top"/>
          </w:tcPr>
          <w:p w14:paraId="132C1D79" w14:textId="35AE2F47" w:rsidR="00A4611A" w:rsidRPr="00F872F2" w:rsidRDefault="00A4611A" w:rsidP="002D102D">
            <w:pPr>
              <w:rPr>
                <w:rFonts w:ascii="Times New Roman" w:hAnsi="Times New Roman" w:cs="Times New Roman"/>
                <w:i/>
                <w:iCs/>
                <w:color w:val="auto"/>
                <w:sz w:val="20"/>
                <w:szCs w:val="20"/>
              </w:rPr>
            </w:pPr>
            <w:r w:rsidRPr="00F872F2">
              <w:rPr>
                <w:rFonts w:ascii="Times New Roman" w:hAnsi="Times New Roman" w:cs="Times New Roman"/>
                <w:i/>
                <w:iCs/>
                <w:color w:val="auto"/>
                <w:sz w:val="20"/>
                <w:szCs w:val="20"/>
              </w:rPr>
              <w:t xml:space="preserve">Constitution </w:t>
            </w:r>
            <w:r w:rsidR="000264F1" w:rsidRPr="00F872F2">
              <w:rPr>
                <w:rFonts w:ascii="Times New Roman" w:hAnsi="Times New Roman" w:cs="Times New Roman"/>
                <w:i/>
                <w:iCs/>
                <w:color w:val="auto"/>
                <w:sz w:val="20"/>
                <w:szCs w:val="20"/>
              </w:rPr>
              <w:t>Amendment Act</w:t>
            </w:r>
          </w:p>
        </w:tc>
      </w:tr>
      <w:tr w:rsidR="00A4611A" w:rsidRPr="00F872F2" w14:paraId="5BC613B3" w14:textId="77777777" w:rsidTr="002D102D">
        <w:trPr>
          <w:trHeight w:val="23"/>
          <w:jc w:val="center"/>
        </w:trPr>
        <w:tc>
          <w:tcPr>
            <w:tcW w:w="1091" w:type="dxa"/>
            <w:vAlign w:val="top"/>
          </w:tcPr>
          <w:p w14:paraId="4C67B51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lastRenderedPageBreak/>
              <w:t>CDG</w:t>
            </w:r>
          </w:p>
        </w:tc>
        <w:tc>
          <w:tcPr>
            <w:tcW w:w="5119" w:type="dxa"/>
            <w:vAlign w:val="top"/>
          </w:tcPr>
          <w:p w14:paraId="419A694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Centre for digital governance</w:t>
            </w:r>
          </w:p>
        </w:tc>
      </w:tr>
      <w:tr w:rsidR="00A4611A" w:rsidRPr="00F872F2" w14:paraId="1C72BABE" w14:textId="77777777" w:rsidTr="002D102D">
        <w:trPr>
          <w:trHeight w:val="23"/>
          <w:jc w:val="center"/>
        </w:trPr>
        <w:tc>
          <w:tcPr>
            <w:tcW w:w="1091" w:type="dxa"/>
            <w:vAlign w:val="top"/>
          </w:tcPr>
          <w:p w14:paraId="58EE8F5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CSC</w:t>
            </w:r>
          </w:p>
        </w:tc>
        <w:tc>
          <w:tcPr>
            <w:tcW w:w="5119" w:type="dxa"/>
            <w:vAlign w:val="top"/>
          </w:tcPr>
          <w:p w14:paraId="52FF051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Common service centre</w:t>
            </w:r>
          </w:p>
        </w:tc>
      </w:tr>
      <w:tr w:rsidR="00A4611A" w:rsidRPr="00F872F2" w14:paraId="4DBE3337" w14:textId="77777777" w:rsidTr="002D102D">
        <w:trPr>
          <w:trHeight w:val="23"/>
          <w:jc w:val="center"/>
        </w:trPr>
        <w:tc>
          <w:tcPr>
            <w:tcW w:w="1091" w:type="dxa"/>
            <w:vAlign w:val="top"/>
          </w:tcPr>
          <w:p w14:paraId="7872C2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DTMF</w:t>
            </w:r>
          </w:p>
        </w:tc>
        <w:tc>
          <w:tcPr>
            <w:tcW w:w="5119" w:type="dxa"/>
            <w:vAlign w:val="top"/>
          </w:tcPr>
          <w:p w14:paraId="65A6DEC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Dual tone multi-frequency</w:t>
            </w:r>
          </w:p>
        </w:tc>
      </w:tr>
      <w:tr w:rsidR="00A4611A" w:rsidRPr="00F872F2" w14:paraId="408D8760" w14:textId="77777777" w:rsidTr="002D102D">
        <w:trPr>
          <w:trHeight w:val="23"/>
          <w:jc w:val="center"/>
        </w:trPr>
        <w:tc>
          <w:tcPr>
            <w:tcW w:w="1091" w:type="dxa"/>
            <w:vAlign w:val="top"/>
          </w:tcPr>
          <w:p w14:paraId="14BFAF8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ICT</w:t>
            </w:r>
          </w:p>
        </w:tc>
        <w:tc>
          <w:tcPr>
            <w:tcW w:w="5119" w:type="dxa"/>
            <w:vAlign w:val="top"/>
          </w:tcPr>
          <w:p w14:paraId="18BDB3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Information and communication technology</w:t>
            </w:r>
          </w:p>
        </w:tc>
      </w:tr>
      <w:tr w:rsidR="00A4611A" w:rsidRPr="00F872F2" w14:paraId="21347D8F" w14:textId="77777777" w:rsidTr="002D102D">
        <w:trPr>
          <w:trHeight w:val="23"/>
          <w:jc w:val="center"/>
        </w:trPr>
        <w:tc>
          <w:tcPr>
            <w:tcW w:w="1091" w:type="dxa"/>
            <w:vAlign w:val="top"/>
          </w:tcPr>
          <w:p w14:paraId="108F42E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ID </w:t>
            </w:r>
          </w:p>
        </w:tc>
        <w:tc>
          <w:tcPr>
            <w:tcW w:w="5119" w:type="dxa"/>
            <w:vAlign w:val="top"/>
          </w:tcPr>
          <w:p w14:paraId="6307116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Identification document/number</w:t>
            </w:r>
          </w:p>
        </w:tc>
      </w:tr>
      <w:tr w:rsidR="00A4611A" w:rsidRPr="00F872F2" w14:paraId="067D037D" w14:textId="77777777" w:rsidTr="002D102D">
        <w:trPr>
          <w:trHeight w:val="23"/>
          <w:jc w:val="center"/>
        </w:trPr>
        <w:tc>
          <w:tcPr>
            <w:tcW w:w="1091" w:type="dxa"/>
            <w:vAlign w:val="top"/>
          </w:tcPr>
          <w:p w14:paraId="75C18D3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IVR</w:t>
            </w:r>
          </w:p>
        </w:tc>
        <w:tc>
          <w:tcPr>
            <w:tcW w:w="5119" w:type="dxa"/>
            <w:vAlign w:val="top"/>
          </w:tcPr>
          <w:p w14:paraId="1D52A47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Interactive voice response</w:t>
            </w:r>
          </w:p>
        </w:tc>
      </w:tr>
      <w:tr w:rsidR="00A4611A" w:rsidRPr="00F872F2" w14:paraId="405B23A8" w14:textId="77777777" w:rsidTr="002D102D">
        <w:trPr>
          <w:trHeight w:val="23"/>
          <w:jc w:val="center"/>
        </w:trPr>
        <w:tc>
          <w:tcPr>
            <w:tcW w:w="1091" w:type="dxa"/>
            <w:vAlign w:val="top"/>
          </w:tcPr>
          <w:p w14:paraId="04FB8F1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JNNURM</w:t>
            </w:r>
          </w:p>
        </w:tc>
        <w:tc>
          <w:tcPr>
            <w:tcW w:w="5119" w:type="dxa"/>
            <w:vAlign w:val="top"/>
          </w:tcPr>
          <w:p w14:paraId="41ADB73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Jawaharlal </w:t>
            </w:r>
            <w:proofErr w:type="spellStart"/>
            <w:r w:rsidRPr="00F872F2">
              <w:rPr>
                <w:rFonts w:ascii="Times New Roman" w:hAnsi="Times New Roman" w:cs="Times New Roman"/>
                <w:color w:val="auto"/>
                <w:sz w:val="20"/>
                <w:szCs w:val="20"/>
              </w:rPr>
              <w:t>nehru</w:t>
            </w:r>
            <w:proofErr w:type="spellEnd"/>
            <w:r w:rsidRPr="00F872F2">
              <w:rPr>
                <w:rFonts w:ascii="Times New Roman" w:hAnsi="Times New Roman" w:cs="Times New Roman"/>
                <w:color w:val="auto"/>
                <w:sz w:val="20"/>
                <w:szCs w:val="20"/>
              </w:rPr>
              <w:t xml:space="preserve"> national urban renewal mission</w:t>
            </w:r>
          </w:p>
        </w:tc>
      </w:tr>
      <w:tr w:rsidR="00A4611A" w:rsidRPr="00F872F2" w14:paraId="1CF5C1A7" w14:textId="77777777" w:rsidTr="002D102D">
        <w:trPr>
          <w:trHeight w:val="23"/>
          <w:jc w:val="center"/>
        </w:trPr>
        <w:tc>
          <w:tcPr>
            <w:tcW w:w="1091" w:type="dxa"/>
            <w:vAlign w:val="top"/>
          </w:tcPr>
          <w:p w14:paraId="0373B9F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KPI</w:t>
            </w:r>
          </w:p>
        </w:tc>
        <w:tc>
          <w:tcPr>
            <w:tcW w:w="5119" w:type="dxa"/>
            <w:vAlign w:val="top"/>
          </w:tcPr>
          <w:p w14:paraId="09B26C6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Key performance indicators</w:t>
            </w:r>
          </w:p>
        </w:tc>
      </w:tr>
      <w:tr w:rsidR="00A4611A" w:rsidRPr="00F872F2" w14:paraId="06BEE953" w14:textId="77777777" w:rsidTr="002D102D">
        <w:trPr>
          <w:trHeight w:val="23"/>
          <w:jc w:val="center"/>
        </w:trPr>
        <w:tc>
          <w:tcPr>
            <w:tcW w:w="1091" w:type="dxa"/>
            <w:vAlign w:val="top"/>
          </w:tcPr>
          <w:p w14:paraId="1B12DE6A" w14:textId="77777777" w:rsidR="00A4611A" w:rsidRPr="00F872F2" w:rsidRDefault="00A4611A" w:rsidP="002D102D">
            <w:pPr>
              <w:rPr>
                <w:rFonts w:ascii="Times New Roman" w:hAnsi="Times New Roman" w:cs="Times New Roman"/>
                <w:color w:val="auto"/>
                <w:sz w:val="20"/>
                <w:szCs w:val="20"/>
              </w:rPr>
            </w:pPr>
            <w:proofErr w:type="spellStart"/>
            <w:r w:rsidRPr="00F872F2">
              <w:rPr>
                <w:rFonts w:ascii="Times New Roman" w:hAnsi="Times New Roman" w:cs="Times New Roman"/>
                <w:color w:val="auto"/>
                <w:sz w:val="20"/>
                <w:szCs w:val="20"/>
              </w:rPr>
              <w:t>MoHUA</w:t>
            </w:r>
            <w:proofErr w:type="spellEnd"/>
          </w:p>
        </w:tc>
        <w:tc>
          <w:tcPr>
            <w:tcW w:w="5119" w:type="dxa"/>
            <w:vAlign w:val="top"/>
          </w:tcPr>
          <w:p w14:paraId="3DEB4B9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Ministry of housing and urban affairs</w:t>
            </w:r>
          </w:p>
        </w:tc>
      </w:tr>
      <w:tr w:rsidR="00A4611A" w:rsidRPr="00F872F2" w14:paraId="52B1A82F" w14:textId="77777777" w:rsidTr="002D102D">
        <w:trPr>
          <w:trHeight w:val="23"/>
          <w:jc w:val="center"/>
        </w:trPr>
        <w:tc>
          <w:tcPr>
            <w:tcW w:w="1091" w:type="dxa"/>
            <w:vAlign w:val="top"/>
          </w:tcPr>
          <w:p w14:paraId="6509BAF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NIUA</w:t>
            </w:r>
          </w:p>
        </w:tc>
        <w:tc>
          <w:tcPr>
            <w:tcW w:w="5119" w:type="dxa"/>
            <w:vAlign w:val="top"/>
          </w:tcPr>
          <w:p w14:paraId="415771B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institute of urban affairs</w:t>
            </w:r>
          </w:p>
        </w:tc>
      </w:tr>
      <w:tr w:rsidR="00A4611A" w:rsidRPr="00F872F2" w14:paraId="5C7B5D15" w14:textId="77777777" w:rsidTr="002D102D">
        <w:trPr>
          <w:trHeight w:val="23"/>
          <w:jc w:val="center"/>
        </w:trPr>
        <w:tc>
          <w:tcPr>
            <w:tcW w:w="1091" w:type="dxa"/>
            <w:vAlign w:val="top"/>
          </w:tcPr>
          <w:p w14:paraId="048DE9D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NOC</w:t>
            </w:r>
          </w:p>
        </w:tc>
        <w:tc>
          <w:tcPr>
            <w:tcW w:w="5119" w:type="dxa"/>
            <w:vAlign w:val="top"/>
          </w:tcPr>
          <w:p w14:paraId="5350C3F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 objection certificate</w:t>
            </w:r>
          </w:p>
        </w:tc>
      </w:tr>
      <w:tr w:rsidR="00A4611A" w:rsidRPr="00F872F2" w14:paraId="27676A7A" w14:textId="77777777" w:rsidTr="002D102D">
        <w:trPr>
          <w:trHeight w:val="23"/>
          <w:jc w:val="center"/>
        </w:trPr>
        <w:tc>
          <w:tcPr>
            <w:tcW w:w="1091" w:type="dxa"/>
            <w:vAlign w:val="top"/>
          </w:tcPr>
          <w:p w14:paraId="03AED3D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NUDM</w:t>
            </w:r>
          </w:p>
        </w:tc>
        <w:tc>
          <w:tcPr>
            <w:tcW w:w="5119" w:type="dxa"/>
            <w:vAlign w:val="top"/>
          </w:tcPr>
          <w:p w14:paraId="6502619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National urban digital mission </w:t>
            </w:r>
          </w:p>
        </w:tc>
      </w:tr>
      <w:tr w:rsidR="00A4611A" w:rsidRPr="00F872F2" w14:paraId="57AB65E0" w14:textId="77777777" w:rsidTr="002D102D">
        <w:trPr>
          <w:trHeight w:val="23"/>
          <w:jc w:val="center"/>
        </w:trPr>
        <w:tc>
          <w:tcPr>
            <w:tcW w:w="1091" w:type="dxa"/>
            <w:vAlign w:val="top"/>
          </w:tcPr>
          <w:p w14:paraId="456C84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NUSP</w:t>
            </w:r>
          </w:p>
        </w:tc>
        <w:tc>
          <w:tcPr>
            <w:tcW w:w="5119" w:type="dxa"/>
            <w:vAlign w:val="top"/>
          </w:tcPr>
          <w:p w14:paraId="6F2E20C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urban sanitation policy</w:t>
            </w:r>
          </w:p>
        </w:tc>
      </w:tr>
      <w:tr w:rsidR="00A4611A" w:rsidRPr="00F872F2" w14:paraId="45895CF2" w14:textId="77777777" w:rsidTr="002D102D">
        <w:trPr>
          <w:trHeight w:val="23"/>
          <w:jc w:val="center"/>
        </w:trPr>
        <w:tc>
          <w:tcPr>
            <w:tcW w:w="1091" w:type="dxa"/>
            <w:vAlign w:val="top"/>
          </w:tcPr>
          <w:p w14:paraId="6570339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PID</w:t>
            </w:r>
          </w:p>
        </w:tc>
        <w:tc>
          <w:tcPr>
            <w:tcW w:w="5119" w:type="dxa"/>
            <w:vAlign w:val="top"/>
          </w:tcPr>
          <w:p w14:paraId="1C78134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Property identification number</w:t>
            </w:r>
          </w:p>
        </w:tc>
      </w:tr>
      <w:tr w:rsidR="00A4611A" w:rsidRPr="00F872F2" w14:paraId="7BE202BB" w14:textId="77777777" w:rsidTr="002D102D">
        <w:trPr>
          <w:trHeight w:val="23"/>
          <w:jc w:val="center"/>
        </w:trPr>
        <w:tc>
          <w:tcPr>
            <w:tcW w:w="1091" w:type="dxa"/>
            <w:vAlign w:val="top"/>
          </w:tcPr>
          <w:p w14:paraId="41BF7FF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SLB</w:t>
            </w:r>
          </w:p>
        </w:tc>
        <w:tc>
          <w:tcPr>
            <w:tcW w:w="5119" w:type="dxa"/>
            <w:vAlign w:val="top"/>
          </w:tcPr>
          <w:p w14:paraId="6A9BF3B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benchmark</w:t>
            </w:r>
          </w:p>
        </w:tc>
      </w:tr>
      <w:tr w:rsidR="00A4611A" w:rsidRPr="00F872F2" w14:paraId="7AB4DBCE" w14:textId="77777777" w:rsidTr="002D102D">
        <w:trPr>
          <w:trHeight w:val="23"/>
          <w:jc w:val="center"/>
        </w:trPr>
        <w:tc>
          <w:tcPr>
            <w:tcW w:w="1091" w:type="dxa"/>
            <w:vAlign w:val="top"/>
          </w:tcPr>
          <w:p w14:paraId="288FA9C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SLG</w:t>
            </w:r>
          </w:p>
        </w:tc>
        <w:tc>
          <w:tcPr>
            <w:tcW w:w="5119" w:type="dxa"/>
            <w:vAlign w:val="top"/>
          </w:tcPr>
          <w:p w14:paraId="2A72370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guarantee</w:t>
            </w:r>
          </w:p>
        </w:tc>
      </w:tr>
      <w:tr w:rsidR="00A4611A" w:rsidRPr="00F872F2" w14:paraId="35EE5E87" w14:textId="77777777" w:rsidTr="002D102D">
        <w:trPr>
          <w:trHeight w:val="23"/>
          <w:jc w:val="center"/>
        </w:trPr>
        <w:tc>
          <w:tcPr>
            <w:tcW w:w="1091" w:type="dxa"/>
            <w:vAlign w:val="top"/>
          </w:tcPr>
          <w:p w14:paraId="076161C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SMS</w:t>
            </w:r>
          </w:p>
        </w:tc>
        <w:tc>
          <w:tcPr>
            <w:tcW w:w="5119" w:type="dxa"/>
            <w:vAlign w:val="top"/>
          </w:tcPr>
          <w:p w14:paraId="3DEFDC9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Short message service</w:t>
            </w:r>
          </w:p>
        </w:tc>
      </w:tr>
      <w:tr w:rsidR="00A4611A" w:rsidRPr="00F872F2" w14:paraId="394826FA" w14:textId="77777777" w:rsidTr="002D102D">
        <w:trPr>
          <w:trHeight w:val="23"/>
          <w:jc w:val="center"/>
        </w:trPr>
        <w:tc>
          <w:tcPr>
            <w:tcW w:w="1091" w:type="dxa"/>
            <w:vAlign w:val="top"/>
          </w:tcPr>
          <w:p w14:paraId="14AD3A6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UFW</w:t>
            </w:r>
          </w:p>
        </w:tc>
        <w:tc>
          <w:tcPr>
            <w:tcW w:w="5119" w:type="dxa"/>
            <w:vAlign w:val="top"/>
          </w:tcPr>
          <w:p w14:paraId="54A7828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Unaccounted-for water </w:t>
            </w:r>
          </w:p>
        </w:tc>
      </w:tr>
      <w:tr w:rsidR="00A4611A" w:rsidRPr="00F872F2" w14:paraId="6E2FDECA" w14:textId="77777777" w:rsidTr="002D102D">
        <w:trPr>
          <w:trHeight w:val="23"/>
          <w:jc w:val="center"/>
        </w:trPr>
        <w:tc>
          <w:tcPr>
            <w:tcW w:w="1091" w:type="dxa"/>
            <w:vAlign w:val="top"/>
          </w:tcPr>
          <w:p w14:paraId="200C10C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ULB</w:t>
            </w:r>
          </w:p>
        </w:tc>
        <w:tc>
          <w:tcPr>
            <w:tcW w:w="5119" w:type="dxa"/>
            <w:vAlign w:val="top"/>
          </w:tcPr>
          <w:p w14:paraId="09ED42F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local body/bodies</w:t>
            </w:r>
          </w:p>
        </w:tc>
      </w:tr>
      <w:tr w:rsidR="00A4611A" w:rsidRPr="00F872F2" w14:paraId="5D12F9A4" w14:textId="77777777" w:rsidTr="002D102D">
        <w:trPr>
          <w:trHeight w:val="23"/>
          <w:jc w:val="center"/>
        </w:trPr>
        <w:tc>
          <w:tcPr>
            <w:tcW w:w="1091" w:type="dxa"/>
            <w:vAlign w:val="top"/>
          </w:tcPr>
          <w:p w14:paraId="3D82E76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UPYOG</w:t>
            </w:r>
          </w:p>
        </w:tc>
        <w:tc>
          <w:tcPr>
            <w:tcW w:w="5119" w:type="dxa"/>
            <w:vAlign w:val="top"/>
          </w:tcPr>
          <w:p w14:paraId="61F3B27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platform for delivery of online governance</w:t>
            </w:r>
          </w:p>
        </w:tc>
      </w:tr>
      <w:tr w:rsidR="00A4611A" w:rsidRPr="00F872F2" w14:paraId="5AC86B7B" w14:textId="77777777" w:rsidTr="002D102D">
        <w:trPr>
          <w:trHeight w:val="23"/>
          <w:jc w:val="center"/>
        </w:trPr>
        <w:tc>
          <w:tcPr>
            <w:tcW w:w="1091" w:type="dxa"/>
            <w:vAlign w:val="top"/>
          </w:tcPr>
          <w:p w14:paraId="3BFFE41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W&amp;S</w:t>
            </w:r>
          </w:p>
        </w:tc>
        <w:tc>
          <w:tcPr>
            <w:tcW w:w="5119" w:type="dxa"/>
            <w:vAlign w:val="top"/>
          </w:tcPr>
          <w:p w14:paraId="62DD31B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Water and sewerage</w:t>
            </w:r>
          </w:p>
        </w:tc>
      </w:tr>
    </w:tbl>
    <w:p w14:paraId="1495AAFE" w14:textId="77777777" w:rsidR="00A4611A" w:rsidRPr="00F872F2" w:rsidRDefault="00A4611A" w:rsidP="00A4611A">
      <w:pPr>
        <w:rPr>
          <w:rFonts w:ascii="Times New Roman" w:hAnsi="Times New Roman" w:cs="Times New Roman"/>
        </w:rPr>
      </w:pPr>
    </w:p>
    <w:p w14:paraId="018A0958" w14:textId="77777777" w:rsidR="00D32E9B" w:rsidRPr="00F872F2" w:rsidRDefault="00D32E9B" w:rsidP="00E65E04">
      <w:pPr>
        <w:pStyle w:val="Title"/>
        <w:spacing w:line="240" w:lineRule="auto"/>
        <w:jc w:val="left"/>
        <w:rPr>
          <w:rFonts w:ascii="Times New Roman" w:hAnsi="Times New Roman" w:cs="Times New Roman"/>
          <w:spacing w:val="0"/>
          <w:kern w:val="0"/>
          <w:sz w:val="20"/>
          <w:szCs w:val="20"/>
        </w:rPr>
        <w:sectPr w:rsidR="00D32E9B" w:rsidRPr="00F872F2" w:rsidSect="0075737A">
          <w:type w:val="continuous"/>
          <w:pgSz w:w="11900" w:h="16840"/>
          <w:pgMar w:top="1440" w:right="1440" w:bottom="1440" w:left="1440" w:header="708" w:footer="708" w:gutter="0"/>
          <w:cols w:space="720"/>
          <w:docGrid w:linePitch="299"/>
        </w:sectPr>
      </w:pPr>
      <w:bookmarkStart w:id="21" w:name="_Toc167117602"/>
    </w:p>
    <w:p w14:paraId="2C1C2B42" w14:textId="41129925" w:rsidR="00774907" w:rsidRPr="00F872F2" w:rsidRDefault="002515AD"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4</w:t>
      </w:r>
      <w:r w:rsidR="00A4611A"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WATER AND SEWERAGE</w:t>
      </w:r>
      <w:bookmarkEnd w:id="21"/>
    </w:p>
    <w:p w14:paraId="724D1217" w14:textId="77777777" w:rsidR="00A4611A" w:rsidRPr="00F872F2" w:rsidRDefault="00A4611A" w:rsidP="004D31F0">
      <w:pPr>
        <w:spacing w:after="0"/>
        <w:rPr>
          <w:rFonts w:ascii="Times New Roman" w:hAnsi="Times New Roman" w:cs="Times New Roman"/>
          <w:sz w:val="20"/>
          <w:szCs w:val="20"/>
        </w:rPr>
      </w:pPr>
    </w:p>
    <w:p w14:paraId="4FB45A1E" w14:textId="77777777" w:rsidR="00774907" w:rsidRPr="00F872F2" w:rsidRDefault="001147EB" w:rsidP="00AA1D3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urban water supply and sewerage (W&amp;S) sector in India is often characterized by inefficient delivery of services (including high-unaccounted water and intermittent water supplies) and inadequate coverage of piped water supply and sewerage connections, especially for the urban poor. In addition, poor cost recovery has rendered most of the water utilities in the country as financially unsustainable. Even though the city level function of water supply is to be devolved to municipalities and other urban local bodies under 74</w:t>
      </w:r>
      <w:r w:rsidRPr="00F872F2">
        <w:rPr>
          <w:rFonts w:ascii="Times New Roman" w:hAnsi="Times New Roman" w:cs="Times New Roman"/>
          <w:sz w:val="20"/>
          <w:szCs w:val="20"/>
          <w:vertAlign w:val="superscript"/>
        </w:rPr>
        <w:t>th</w:t>
      </w:r>
      <w:r w:rsidRPr="00F872F2">
        <w:rPr>
          <w:rFonts w:ascii="Times New Roman" w:hAnsi="Times New Roman" w:cs="Times New Roman"/>
          <w:sz w:val="20"/>
          <w:szCs w:val="20"/>
        </w:rPr>
        <w:t xml:space="preserve"> CAA of 1992, very few have been assigned this function by state governments. A few metropolitan cities like Delhi, Chennai, Hyderabad and Bangalore have statutory water supply and sewerage (W&amp;S) boards with limited functional autonomy. In cities of Ahmedabad, Amritsar, Kolkata and Mumbai, separate departments of the ULB handle W&amp;S capital and operations. In some cities like </w:t>
      </w:r>
      <w:proofErr w:type="spellStart"/>
      <w:r w:rsidRPr="00F872F2">
        <w:rPr>
          <w:rFonts w:ascii="Times New Roman" w:hAnsi="Times New Roman" w:cs="Times New Roman"/>
          <w:sz w:val="20"/>
          <w:szCs w:val="20"/>
        </w:rPr>
        <w:t>Hubli-Dharwad</w:t>
      </w:r>
      <w:proofErr w:type="spellEnd"/>
      <w:r w:rsidRPr="00F872F2">
        <w:rPr>
          <w:rFonts w:ascii="Times New Roman" w:hAnsi="Times New Roman" w:cs="Times New Roman"/>
          <w:sz w:val="20"/>
          <w:szCs w:val="20"/>
        </w:rPr>
        <w:t xml:space="preserve">, Mysore, Varanasi, and Kanpur, the ULBs handle the operations and maintenance of W&amp;S while the capital works are the responsibility of the state level </w:t>
      </w:r>
      <w:proofErr w:type="spellStart"/>
      <w:r w:rsidRPr="00F872F2">
        <w:rPr>
          <w:rFonts w:ascii="Times New Roman" w:hAnsi="Times New Roman" w:cs="Times New Roman"/>
          <w:sz w:val="20"/>
          <w:szCs w:val="20"/>
        </w:rPr>
        <w:t>parastatal</w:t>
      </w:r>
      <w:proofErr w:type="spellEnd"/>
      <w:r w:rsidRPr="00F872F2">
        <w:rPr>
          <w:rFonts w:ascii="Times New Roman" w:hAnsi="Times New Roman" w:cs="Times New Roman"/>
          <w:sz w:val="20"/>
          <w:szCs w:val="20"/>
        </w:rPr>
        <w:t>.</w:t>
      </w:r>
    </w:p>
    <w:p w14:paraId="251BA23E" w14:textId="77777777" w:rsidR="00AA1D3B" w:rsidRPr="00F872F2" w:rsidRDefault="00AA1D3B" w:rsidP="004D31F0">
      <w:pPr>
        <w:spacing w:after="0" w:line="240" w:lineRule="auto"/>
        <w:jc w:val="both"/>
        <w:rPr>
          <w:rFonts w:ascii="Times New Roman" w:hAnsi="Times New Roman" w:cs="Times New Roman"/>
          <w:sz w:val="20"/>
          <w:szCs w:val="20"/>
        </w:rPr>
      </w:pPr>
    </w:p>
    <w:p w14:paraId="54F21441" w14:textId="598B2486" w:rsidR="00774907" w:rsidRPr="00F872F2" w:rsidRDefault="00AA1D3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Sewage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night-soil and other contents of latrines, urinals, cesspools or drains, and polluted water from sinks, bathrooms, stables, cattle sheds and other like places, and includes trade effluents and discharges from manufactories of all kinds.</w:t>
      </w:r>
    </w:p>
    <w:p w14:paraId="65FFD5E8" w14:textId="0D2D7BD7" w:rsidR="00774907" w:rsidRPr="00F872F2" w:rsidRDefault="00AA1D3B" w:rsidP="00E65E04">
      <w:pPr>
        <w:spacing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w:t>
      </w:r>
      <w:r w:rsidR="001147EB" w:rsidRPr="00F872F2">
        <w:rPr>
          <w:rFonts w:ascii="Times New Roman" w:hAnsi="Times New Roman" w:cs="Times New Roman"/>
          <w:sz w:val="20"/>
          <w:szCs w:val="20"/>
        </w:rPr>
        <w:t>Sewerage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all the components of a system to collect, transport and treat sewage (including pipes, pumps, tanks </w:t>
      </w:r>
      <w:proofErr w:type="spellStart"/>
      <w:r w:rsidR="001147EB" w:rsidRPr="00F872F2">
        <w:rPr>
          <w:rFonts w:ascii="Times New Roman" w:hAnsi="Times New Roman" w:cs="Times New Roman"/>
          <w:sz w:val="20"/>
          <w:szCs w:val="20"/>
        </w:rPr>
        <w:t>etc</w:t>
      </w:r>
      <w:proofErr w:type="spellEnd"/>
      <w:r w:rsidR="001147EB" w:rsidRPr="00F872F2">
        <w:rPr>
          <w:rFonts w:ascii="Times New Roman" w:hAnsi="Times New Roman" w:cs="Times New Roman"/>
          <w:sz w:val="20"/>
          <w:szCs w:val="20"/>
        </w:rPr>
        <w:t xml:space="preserve">). </w:t>
      </w:r>
    </w:p>
    <w:p w14:paraId="22BE0C62" w14:textId="24F4962A" w:rsidR="00774907" w:rsidRPr="00F872F2" w:rsidRDefault="001147EB" w:rsidP="00E65E04">
      <w:pPr>
        <w:spacing w:after="0" w:line="240" w:lineRule="auto"/>
        <w:jc w:val="both"/>
        <w:rPr>
          <w:rFonts w:ascii="Times New Roman" w:hAnsi="Times New Roman" w:cs="Times New Roman"/>
          <w:sz w:val="20"/>
          <w:szCs w:val="20"/>
        </w:rPr>
      </w:pP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w:t>
      </w:r>
      <w:proofErr w:type="spellStart"/>
      <w:r w:rsidRPr="00F872F2">
        <w:rPr>
          <w:rFonts w:ascii="Times New Roman" w:hAnsi="Times New Roman" w:cs="Times New Roman"/>
          <w:sz w:val="20"/>
          <w:szCs w:val="20"/>
        </w:rPr>
        <w:t>Septage</w:t>
      </w:r>
      <w:proofErr w:type="spellEnd"/>
      <w:r w:rsidRPr="00F872F2">
        <w:rPr>
          <w:rFonts w:ascii="Times New Roman" w:hAnsi="Times New Roman" w:cs="Times New Roman"/>
          <w:sz w:val="20"/>
          <w:szCs w:val="20"/>
        </w:rPr>
        <w:t xml:space="preserve">) is the slurry that contains both solid and liquid waste that accumulates in onsite sanitation systems (OSS) </w:t>
      </w:r>
      <w:r w:rsidR="006505B4" w:rsidRPr="00F872F2">
        <w:rPr>
          <w:rFonts w:ascii="Times New Roman" w:hAnsi="Times New Roman" w:cs="Times New Roman"/>
          <w:sz w:val="20"/>
          <w:szCs w:val="20"/>
        </w:rPr>
        <w:t>for example</w:t>
      </w:r>
      <w:r w:rsidRPr="00F872F2">
        <w:rPr>
          <w:rFonts w:ascii="Times New Roman" w:hAnsi="Times New Roman" w:cs="Times New Roman"/>
          <w:sz w:val="20"/>
          <w:szCs w:val="20"/>
        </w:rPr>
        <w:t xml:space="preserve">, septic tanks. It is raw or partially digested slurry that results from the collection, storage or treatment of combinations of excreta and </w:t>
      </w:r>
      <w:proofErr w:type="spellStart"/>
      <w:r w:rsidRPr="00F872F2">
        <w:rPr>
          <w:rFonts w:ascii="Times New Roman" w:hAnsi="Times New Roman" w:cs="Times New Roman"/>
          <w:sz w:val="20"/>
          <w:szCs w:val="20"/>
        </w:rPr>
        <w:t>blackwater</w:t>
      </w:r>
      <w:proofErr w:type="spellEnd"/>
      <w:r w:rsidRPr="00F872F2">
        <w:rPr>
          <w:rFonts w:ascii="Times New Roman" w:hAnsi="Times New Roman" w:cs="Times New Roman"/>
          <w:sz w:val="20"/>
          <w:szCs w:val="20"/>
        </w:rPr>
        <w:t xml:space="preserve">, with or without </w:t>
      </w:r>
      <w:r w:rsidR="008F7C1F" w:rsidRPr="00F872F2">
        <w:rPr>
          <w:rFonts w:ascii="Times New Roman" w:hAnsi="Times New Roman" w:cs="Times New Roman"/>
          <w:sz w:val="20"/>
          <w:szCs w:val="20"/>
        </w:rPr>
        <w:t>grey water</w:t>
      </w:r>
      <w:r w:rsidRPr="00F872F2">
        <w:rPr>
          <w:rFonts w:ascii="Times New Roman" w:hAnsi="Times New Roman" w:cs="Times New Roman"/>
          <w:sz w:val="20"/>
          <w:szCs w:val="20"/>
        </w:rPr>
        <w:t>.</w:t>
      </w:r>
      <w:r w:rsidRPr="00F872F2">
        <w:rPr>
          <w:rFonts w:ascii="Times New Roman" w:eastAsia="AmplitudeCond-Book" w:hAnsi="Times New Roman" w:cs="Times New Roman"/>
          <w:sz w:val="20"/>
          <w:szCs w:val="20"/>
          <w:highlight w:val="white"/>
        </w:rPr>
        <w:t> </w:t>
      </w:r>
      <w:r w:rsidR="00AA1D3B" w:rsidRPr="00F872F2">
        <w:rPr>
          <w:rFonts w:ascii="Times New Roman" w:eastAsia="AmplitudeCond-Book" w:hAnsi="Times New Roman" w:cs="Times New Roman"/>
          <w:sz w:val="20"/>
          <w:szCs w:val="20"/>
          <w:highlight w:val="white"/>
        </w:rPr>
        <w:t>‘</w:t>
      </w: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w:t>
      </w:r>
      <w:proofErr w:type="spellStart"/>
      <w:r w:rsidRPr="00F872F2">
        <w:rPr>
          <w:rFonts w:ascii="Times New Roman" w:hAnsi="Times New Roman" w:cs="Times New Roman"/>
          <w:sz w:val="20"/>
          <w:szCs w:val="20"/>
        </w:rPr>
        <w:t>septage</w:t>
      </w:r>
      <w:proofErr w:type="spellEnd"/>
      <w:r w:rsidRPr="00F872F2">
        <w:rPr>
          <w:rFonts w:ascii="Times New Roman" w:hAnsi="Times New Roman" w:cs="Times New Roman"/>
          <w:sz w:val="20"/>
          <w:szCs w:val="20"/>
        </w:rPr>
        <w:t>) management</w:t>
      </w:r>
      <w:r w:rsidR="00AA1D3B" w:rsidRPr="00F872F2">
        <w:rPr>
          <w:rFonts w:ascii="Times New Roman" w:hAnsi="Times New Roman" w:cs="Times New Roman"/>
          <w:sz w:val="20"/>
          <w:szCs w:val="20"/>
        </w:rPr>
        <w:t>’</w:t>
      </w:r>
      <w:r w:rsidRPr="00F872F2">
        <w:rPr>
          <w:rFonts w:ascii="Times New Roman" w:hAnsi="Times New Roman" w:cs="Times New Roman"/>
          <w:sz w:val="20"/>
          <w:szCs w:val="20"/>
        </w:rPr>
        <w:t xml:space="preserve"> involves collection, treatment and proper disposal/reuse. Efficient </w:t>
      </w: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w:t>
      </w:r>
      <w:proofErr w:type="spellStart"/>
      <w:r w:rsidRPr="00F872F2">
        <w:rPr>
          <w:rFonts w:ascii="Times New Roman" w:hAnsi="Times New Roman" w:cs="Times New Roman"/>
          <w:sz w:val="20"/>
          <w:szCs w:val="20"/>
        </w:rPr>
        <w:t>septage</w:t>
      </w:r>
      <w:proofErr w:type="spellEnd"/>
      <w:r w:rsidRPr="00F872F2">
        <w:rPr>
          <w:rFonts w:ascii="Times New Roman" w:hAnsi="Times New Roman" w:cs="Times New Roman"/>
          <w:sz w:val="20"/>
          <w:szCs w:val="20"/>
        </w:rPr>
        <w:t xml:space="preserve">) management includes safe disposal of the treated </w:t>
      </w:r>
      <w:proofErr w:type="spellStart"/>
      <w:r w:rsidRPr="00F872F2">
        <w:rPr>
          <w:rFonts w:ascii="Times New Roman" w:hAnsi="Times New Roman" w:cs="Times New Roman"/>
          <w:sz w:val="20"/>
          <w:szCs w:val="20"/>
        </w:rPr>
        <w:t>septage</w:t>
      </w:r>
      <w:proofErr w:type="spellEnd"/>
      <w:r w:rsidRPr="00F872F2">
        <w:rPr>
          <w:rFonts w:ascii="Times New Roman" w:hAnsi="Times New Roman" w:cs="Times New Roman"/>
          <w:sz w:val="20"/>
          <w:szCs w:val="20"/>
        </w:rPr>
        <w:t>.</w:t>
      </w:r>
    </w:p>
    <w:p w14:paraId="43A97F9D" w14:textId="77777777" w:rsidR="00AA1D3B" w:rsidRPr="00F872F2" w:rsidRDefault="00AA1D3B" w:rsidP="00E65E04">
      <w:pPr>
        <w:spacing w:after="0" w:line="240" w:lineRule="auto"/>
        <w:jc w:val="both"/>
        <w:rPr>
          <w:rFonts w:ascii="Times New Roman" w:hAnsi="Times New Roman" w:cs="Times New Roman"/>
          <w:sz w:val="20"/>
          <w:szCs w:val="20"/>
        </w:rPr>
      </w:pPr>
    </w:p>
    <w:p w14:paraId="6FEDE30A" w14:textId="56317F6E"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connection includes</w:t>
      </w:r>
      <w:r w:rsidR="006505B4" w:rsidRPr="00F872F2">
        <w:rPr>
          <w:rFonts w:ascii="Times New Roman" w:hAnsi="Times New Roman" w:cs="Times New Roman"/>
          <w:sz w:val="20"/>
          <w:szCs w:val="20"/>
        </w:rPr>
        <w:t>:</w:t>
      </w:r>
    </w:p>
    <w:p w14:paraId="142BF5DD" w14:textId="3EA47E50" w:rsidR="00774907" w:rsidRPr="00F872F2" w:rsidRDefault="001147EB" w:rsidP="004D31F0">
      <w:pPr>
        <w:pStyle w:val="ListParagraph"/>
        <w:numPr>
          <w:ilvl w:val="0"/>
          <w:numId w:val="29"/>
        </w:numPr>
        <w:spacing w:after="120" w:line="240" w:lineRule="auto"/>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any tank, cistern, hydrant, stand pipe, meter or tap situated on any private property and connected with a water main or pipe belonging to the </w:t>
      </w:r>
      <w:r w:rsidR="009D0E4F" w:rsidRPr="00F872F2">
        <w:rPr>
          <w:rFonts w:ascii="Times New Roman" w:hAnsi="Times New Roman" w:cs="Times New Roman"/>
          <w:sz w:val="20"/>
          <w:szCs w:val="20"/>
        </w:rPr>
        <w:t>municipality</w:t>
      </w:r>
      <w:r w:rsidRPr="00F872F2">
        <w:rPr>
          <w:rFonts w:ascii="Times New Roman" w:hAnsi="Times New Roman" w:cs="Times New Roman"/>
          <w:sz w:val="20"/>
          <w:szCs w:val="20"/>
        </w:rPr>
        <w:t>; and</w:t>
      </w:r>
    </w:p>
    <w:p w14:paraId="7583E33E" w14:textId="7A589008" w:rsidR="00774907" w:rsidRPr="00F872F2" w:rsidRDefault="001147EB" w:rsidP="00AA1D3B">
      <w:pPr>
        <w:pStyle w:val="ListParagraph"/>
        <w:numPr>
          <w:ilvl w:val="0"/>
          <w:numId w:val="29"/>
        </w:numPr>
        <w:spacing w:after="0"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t>the</w:t>
      </w:r>
      <w:proofErr w:type="gramEnd"/>
      <w:r w:rsidRPr="00F872F2">
        <w:rPr>
          <w:rFonts w:ascii="Times New Roman" w:hAnsi="Times New Roman" w:cs="Times New Roman"/>
          <w:sz w:val="20"/>
          <w:szCs w:val="20"/>
        </w:rPr>
        <w:t xml:space="preserve"> water pipe connecting such tank, cistern, hydrant, stand pipe, meter or tap with such water main or pipe</w:t>
      </w:r>
      <w:r w:rsidR="00AA1D3B" w:rsidRPr="00F872F2">
        <w:rPr>
          <w:rFonts w:ascii="Times New Roman" w:hAnsi="Times New Roman" w:cs="Times New Roman"/>
          <w:sz w:val="20"/>
          <w:szCs w:val="20"/>
        </w:rPr>
        <w:t>.</w:t>
      </w:r>
    </w:p>
    <w:p w14:paraId="782C6438" w14:textId="77777777" w:rsidR="00AA1D3B" w:rsidRPr="00F872F2" w:rsidRDefault="00AA1D3B" w:rsidP="004D31F0">
      <w:pPr>
        <w:pStyle w:val="ListParagraph"/>
        <w:spacing w:after="0" w:line="240" w:lineRule="auto"/>
        <w:jc w:val="both"/>
        <w:rPr>
          <w:rFonts w:ascii="Times New Roman" w:hAnsi="Times New Roman" w:cs="Times New Roman"/>
          <w:sz w:val="20"/>
          <w:szCs w:val="20"/>
        </w:rPr>
      </w:pPr>
    </w:p>
    <w:p w14:paraId="5FB1B80F" w14:textId="50F5CF98" w:rsidR="00774907" w:rsidRPr="00F872F2" w:rsidRDefault="00AA1D3B" w:rsidP="00AA1D3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Watercourse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and includes any river, stream or channel whether natural or artificial; </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water for domestic purposes</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shall include water for domestic requirement including drinking water purposes and shall not include water for any trade, manufacture or </w:t>
      </w:r>
      <w:r w:rsidR="001147EB" w:rsidRPr="00F872F2">
        <w:rPr>
          <w:rFonts w:ascii="Times New Roman" w:hAnsi="Times New Roman" w:cs="Times New Roman"/>
          <w:sz w:val="20"/>
          <w:szCs w:val="20"/>
        </w:rPr>
        <w:lastRenderedPageBreak/>
        <w:t>business or for building purposes, or for watering gardens or for fountains or for any ornamental or mechanical purposes;</w:t>
      </w:r>
    </w:p>
    <w:p w14:paraId="5405EE82" w14:textId="77777777" w:rsidR="00AA1D3B" w:rsidRPr="00F872F2" w:rsidRDefault="00AA1D3B" w:rsidP="004D31F0">
      <w:pPr>
        <w:spacing w:after="0" w:line="240" w:lineRule="auto"/>
        <w:jc w:val="both"/>
        <w:rPr>
          <w:rFonts w:ascii="Times New Roman" w:hAnsi="Times New Roman" w:cs="Times New Roman"/>
          <w:sz w:val="20"/>
          <w:szCs w:val="20"/>
        </w:rPr>
      </w:pPr>
    </w:p>
    <w:p w14:paraId="3FEEFF13" w14:textId="43F28550" w:rsidR="00774907" w:rsidRPr="00F872F2" w:rsidRDefault="001147EB" w:rsidP="00E65E04">
      <w:pPr>
        <w:spacing w:line="240" w:lineRule="auto"/>
        <w:jc w:val="both"/>
        <w:rPr>
          <w:rFonts w:ascii="Times New Roman" w:hAnsi="Times New Roman" w:cs="Times New Roman"/>
          <w:sz w:val="20"/>
          <w:szCs w:val="20"/>
        </w:rPr>
      </w:pPr>
      <w:proofErr w:type="spellStart"/>
      <w:r w:rsidRPr="00F872F2">
        <w:rPr>
          <w:rFonts w:ascii="Times New Roman" w:hAnsi="Times New Roman" w:cs="Times New Roman"/>
          <w:sz w:val="20"/>
          <w:szCs w:val="20"/>
        </w:rPr>
        <w:t>MoHUA</w:t>
      </w:r>
      <w:proofErr w:type="spellEnd"/>
      <w:r w:rsidRPr="00F872F2">
        <w:rPr>
          <w:rFonts w:ascii="Times New Roman" w:hAnsi="Times New Roman" w:cs="Times New Roman"/>
          <w:sz w:val="20"/>
          <w:szCs w:val="20"/>
        </w:rPr>
        <w:t xml:space="preserve"> has initiated a number of programs and activities to address the issues in W&amp;S Sector such as</w:t>
      </w:r>
      <w:r w:rsidR="0005460E" w:rsidRPr="00F872F2">
        <w:rPr>
          <w:rFonts w:ascii="Times New Roman" w:hAnsi="Times New Roman" w:cs="Times New Roman"/>
          <w:sz w:val="20"/>
          <w:szCs w:val="20"/>
        </w:rPr>
        <w:t>:</w:t>
      </w:r>
    </w:p>
    <w:p w14:paraId="4EBC5DC2" w14:textId="730A6374"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Reforms under JNNURM including transfer of </w:t>
      </w:r>
      <w:r w:rsidR="009D0E4F" w:rsidRPr="00F872F2">
        <w:rPr>
          <w:rFonts w:ascii="Times New Roman" w:eastAsia="Cambria" w:hAnsi="Times New Roman" w:cs="Times New Roman"/>
          <w:sz w:val="20"/>
          <w:szCs w:val="20"/>
        </w:rPr>
        <w:t xml:space="preserve">urban </w:t>
      </w:r>
      <w:r w:rsidRPr="00F872F2">
        <w:rPr>
          <w:rFonts w:ascii="Times New Roman" w:eastAsia="Cambria" w:hAnsi="Times New Roman" w:cs="Times New Roman"/>
          <w:sz w:val="20"/>
          <w:szCs w:val="20"/>
        </w:rPr>
        <w:t>W&amp;S functions to ULBs as per 74</w:t>
      </w:r>
      <w:r w:rsidRPr="00F872F2">
        <w:rPr>
          <w:rFonts w:ascii="Times New Roman" w:eastAsia="Cambria" w:hAnsi="Times New Roman" w:cs="Times New Roman"/>
          <w:sz w:val="20"/>
          <w:szCs w:val="20"/>
          <w:vertAlign w:val="superscript"/>
        </w:rPr>
        <w:t>th</w:t>
      </w:r>
      <w:r w:rsidRPr="00F872F2">
        <w:rPr>
          <w:rFonts w:ascii="Times New Roman" w:eastAsia="Cambria" w:hAnsi="Times New Roman" w:cs="Times New Roman"/>
          <w:sz w:val="20"/>
          <w:szCs w:val="20"/>
        </w:rPr>
        <w:t xml:space="preserve"> CAA</w:t>
      </w:r>
      <w:r w:rsidR="00AA1D3B" w:rsidRPr="00F872F2">
        <w:rPr>
          <w:rFonts w:ascii="Times New Roman" w:eastAsia="Cambria" w:hAnsi="Times New Roman" w:cs="Times New Roman"/>
          <w:sz w:val="20"/>
          <w:szCs w:val="20"/>
        </w:rPr>
        <w:t>;</w:t>
      </w:r>
    </w:p>
    <w:p w14:paraId="2B65BDDC" w14:textId="1B3CAD0E"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proofErr w:type="spellStart"/>
      <w:r w:rsidRPr="00F872F2">
        <w:rPr>
          <w:rFonts w:ascii="Times New Roman" w:eastAsia="Cambria" w:hAnsi="Times New Roman" w:cs="Times New Roman"/>
          <w:sz w:val="20"/>
          <w:szCs w:val="20"/>
        </w:rPr>
        <w:t>Atal</w:t>
      </w:r>
      <w:proofErr w:type="spellEnd"/>
      <w:r w:rsidRPr="00F872F2">
        <w:rPr>
          <w:rFonts w:ascii="Times New Roman" w:eastAsia="Cambria" w:hAnsi="Times New Roman" w:cs="Times New Roman"/>
          <w:sz w:val="20"/>
          <w:szCs w:val="20"/>
        </w:rPr>
        <w:t xml:space="preserve"> </w:t>
      </w:r>
      <w:r w:rsidR="00AA1D3B" w:rsidRPr="00F872F2">
        <w:rPr>
          <w:rFonts w:ascii="Times New Roman" w:eastAsia="Cambria" w:hAnsi="Times New Roman" w:cs="Times New Roman"/>
          <w:sz w:val="20"/>
          <w:szCs w:val="20"/>
        </w:rPr>
        <w:t xml:space="preserve">mission </w:t>
      </w:r>
      <w:r w:rsidRPr="00F872F2">
        <w:rPr>
          <w:rFonts w:ascii="Times New Roman" w:eastAsia="Cambria" w:hAnsi="Times New Roman" w:cs="Times New Roman"/>
          <w:sz w:val="20"/>
          <w:szCs w:val="20"/>
        </w:rPr>
        <w:t xml:space="preserve">for </w:t>
      </w:r>
      <w:r w:rsidR="00AA1D3B" w:rsidRPr="00F872F2">
        <w:rPr>
          <w:rFonts w:ascii="Times New Roman" w:eastAsia="Cambria" w:hAnsi="Times New Roman" w:cs="Times New Roman"/>
          <w:sz w:val="20"/>
          <w:szCs w:val="20"/>
        </w:rPr>
        <w:t xml:space="preserve">rejuvenation </w:t>
      </w:r>
      <w:r w:rsidRPr="00F872F2">
        <w:rPr>
          <w:rFonts w:ascii="Times New Roman" w:eastAsia="Cambria" w:hAnsi="Times New Roman" w:cs="Times New Roman"/>
          <w:sz w:val="20"/>
          <w:szCs w:val="20"/>
        </w:rPr>
        <w:t xml:space="preserve">and </w:t>
      </w:r>
      <w:r w:rsidR="00AA1D3B" w:rsidRPr="00F872F2">
        <w:rPr>
          <w:rFonts w:ascii="Times New Roman" w:eastAsia="Cambria" w:hAnsi="Times New Roman" w:cs="Times New Roman"/>
          <w:sz w:val="20"/>
          <w:szCs w:val="20"/>
        </w:rPr>
        <w:t xml:space="preserve">urban transformation </w:t>
      </w:r>
      <w:r w:rsidRPr="00F872F2">
        <w:rPr>
          <w:rFonts w:ascii="Times New Roman" w:eastAsia="Cambria" w:hAnsi="Times New Roman" w:cs="Times New Roman"/>
          <w:sz w:val="20"/>
          <w:szCs w:val="20"/>
        </w:rPr>
        <w:t>(AMRUT) to ensure that every household has access to a tap with assured supply of water and a sewerage connection</w:t>
      </w:r>
      <w:r w:rsidR="00AA1D3B" w:rsidRPr="00F872F2">
        <w:rPr>
          <w:rFonts w:ascii="Times New Roman" w:eastAsia="Cambria" w:hAnsi="Times New Roman" w:cs="Times New Roman"/>
          <w:sz w:val="20"/>
          <w:szCs w:val="20"/>
        </w:rPr>
        <w:t>;</w:t>
      </w:r>
    </w:p>
    <w:p w14:paraId="7931675A" w14:textId="6626D474"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Service level </w:t>
      </w:r>
      <w:r w:rsidR="00AA1D3B" w:rsidRPr="00F872F2">
        <w:rPr>
          <w:rFonts w:ascii="Times New Roman" w:eastAsia="Cambria" w:hAnsi="Times New Roman" w:cs="Times New Roman"/>
          <w:sz w:val="20"/>
          <w:szCs w:val="20"/>
        </w:rPr>
        <w:t xml:space="preserve">benchmarks </w:t>
      </w:r>
      <w:r w:rsidRPr="00F872F2">
        <w:rPr>
          <w:rFonts w:ascii="Times New Roman" w:eastAsia="Cambria" w:hAnsi="Times New Roman" w:cs="Times New Roman"/>
          <w:sz w:val="20"/>
          <w:szCs w:val="20"/>
        </w:rPr>
        <w:t xml:space="preserve">defined in citizen charters to improve efficiency in the functioning of W&amp;S systems, including governance, finance and institutional capacities </w:t>
      </w:r>
      <w:proofErr w:type="spellStart"/>
      <w:r w:rsidRPr="00F872F2">
        <w:rPr>
          <w:rFonts w:ascii="Times New Roman" w:eastAsia="Cambria" w:hAnsi="Times New Roman" w:cs="Times New Roman"/>
          <w:sz w:val="20"/>
          <w:szCs w:val="20"/>
        </w:rPr>
        <w:t>etc</w:t>
      </w:r>
      <w:proofErr w:type="spellEnd"/>
      <w:r w:rsidR="00AA1D3B" w:rsidRPr="00F872F2">
        <w:rPr>
          <w:rFonts w:ascii="Times New Roman" w:eastAsia="Cambria" w:hAnsi="Times New Roman" w:cs="Times New Roman"/>
          <w:sz w:val="20"/>
          <w:szCs w:val="20"/>
        </w:rPr>
        <w:t>; and</w:t>
      </w:r>
    </w:p>
    <w:p w14:paraId="7756DE01" w14:textId="4F22813A"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National </w:t>
      </w:r>
      <w:r w:rsidR="00AA1D3B" w:rsidRPr="00F872F2">
        <w:rPr>
          <w:rFonts w:ascii="Times New Roman" w:eastAsia="Cambria" w:hAnsi="Times New Roman" w:cs="Times New Roman"/>
          <w:sz w:val="20"/>
          <w:szCs w:val="20"/>
        </w:rPr>
        <w:t xml:space="preserve">urban sanitation policy </w:t>
      </w:r>
      <w:r w:rsidRPr="00F872F2">
        <w:rPr>
          <w:rFonts w:ascii="Times New Roman" w:eastAsia="Cambria" w:hAnsi="Times New Roman" w:cs="Times New Roman"/>
          <w:sz w:val="20"/>
          <w:szCs w:val="20"/>
        </w:rPr>
        <w:t>(NUSP) covering all aspects of urban sanitation and sewerage management</w:t>
      </w:r>
      <w:r w:rsidR="00AA1D3B" w:rsidRPr="00F872F2">
        <w:rPr>
          <w:rFonts w:ascii="Times New Roman" w:eastAsia="Cambria" w:hAnsi="Times New Roman" w:cs="Times New Roman"/>
          <w:sz w:val="20"/>
          <w:szCs w:val="20"/>
        </w:rPr>
        <w:t>.</w:t>
      </w:r>
    </w:p>
    <w:p w14:paraId="5A8FC55F" w14:textId="6468ECFC"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74th </w:t>
      </w:r>
      <w:r w:rsidR="009D0E4F" w:rsidRPr="00F872F2">
        <w:rPr>
          <w:rFonts w:ascii="Times New Roman" w:hAnsi="Times New Roman" w:cs="Times New Roman"/>
          <w:sz w:val="20"/>
          <w:szCs w:val="20"/>
        </w:rPr>
        <w:t xml:space="preserve">constitutional </w:t>
      </w:r>
      <w:r w:rsidR="00AE3B79" w:rsidRPr="00F872F2">
        <w:rPr>
          <w:rFonts w:ascii="Times New Roman" w:hAnsi="Times New Roman" w:cs="Times New Roman"/>
          <w:sz w:val="20"/>
          <w:szCs w:val="20"/>
        </w:rPr>
        <w:t xml:space="preserve">amendment </w:t>
      </w:r>
      <w:r w:rsidRPr="00F872F2">
        <w:rPr>
          <w:rFonts w:ascii="Times New Roman" w:hAnsi="Times New Roman" w:cs="Times New Roman"/>
          <w:sz w:val="20"/>
          <w:szCs w:val="20"/>
        </w:rPr>
        <w:t xml:space="preserve">had substantially broadened the range of functions to be performed by the elected urban local bodies (ULBs). The Constitution envisages urban local bodies as being totally responsible for all aspects of development, civic services, and environment in the cities, going far beyond the traditional role. </w:t>
      </w:r>
    </w:p>
    <w:p w14:paraId="5E36CBAD" w14:textId="77777777" w:rsidR="00B94A01" w:rsidRPr="00F872F2" w:rsidRDefault="00B94A01" w:rsidP="004D31F0">
      <w:pPr>
        <w:spacing w:after="0" w:line="240" w:lineRule="auto"/>
        <w:jc w:val="both"/>
        <w:rPr>
          <w:rFonts w:ascii="Times New Roman" w:hAnsi="Times New Roman" w:cs="Times New Roman"/>
          <w:sz w:val="20"/>
          <w:szCs w:val="20"/>
        </w:rPr>
      </w:pPr>
    </w:p>
    <w:p w14:paraId="5893B4D6" w14:textId="4446D292"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and Sewerage is an important revenue source for the </w:t>
      </w:r>
      <w:r w:rsidR="00B94A01" w:rsidRPr="00F872F2">
        <w:rPr>
          <w:rFonts w:ascii="Times New Roman" w:hAnsi="Times New Roman" w:cs="Times New Roman"/>
          <w:sz w:val="20"/>
          <w:szCs w:val="20"/>
        </w:rPr>
        <w:t xml:space="preserve">urban local bodies </w:t>
      </w:r>
      <w:r w:rsidRPr="00F872F2">
        <w:rPr>
          <w:rFonts w:ascii="Times New Roman" w:hAnsi="Times New Roman" w:cs="Times New Roman"/>
          <w:sz w:val="20"/>
          <w:szCs w:val="20"/>
        </w:rPr>
        <w:t xml:space="preserve">(ULB) and is maintained by various departments at state and ULB Level. The authorities are responsible to provide water and sewerage connection in the designated territory, issue the demand to the owner for making the necessary payment and collection of water and sewerage charges. Once water and sewerage charges are accomplished the collection process is followed up through appropriate notifications to the citizens. The implementation of water and sewerage service by ULBs comprises providing new connection, name transfer, usage change, generating demand notice, defaulter notice. In case the citizen fails to pay the W&amp;S charges, the revenue department can disconnect the W&amp;S connection temporarily. Moreover, if the citizen wishes they can request for disconnection as temporary/permanent disconnection. If the underground drainage connection is disconnected temporarily by the </w:t>
      </w:r>
      <w:r w:rsidRPr="00F872F2">
        <w:rPr>
          <w:rFonts w:ascii="Times New Roman" w:hAnsi="Times New Roman" w:cs="Times New Roman"/>
          <w:sz w:val="20"/>
          <w:szCs w:val="20"/>
        </w:rPr>
        <w:lastRenderedPageBreak/>
        <w:t xml:space="preserve">citizen or disconnected by the revenue department, they can pay the arrear amount </w:t>
      </w:r>
      <w:r w:rsidR="006505B4" w:rsidRPr="00F872F2">
        <w:rPr>
          <w:rFonts w:ascii="Times New Roman" w:hAnsi="Times New Roman" w:cs="Times New Roman"/>
          <w:sz w:val="20"/>
          <w:szCs w:val="20"/>
        </w:rPr>
        <w:t xml:space="preserve">and </w:t>
      </w:r>
      <w:r w:rsidRPr="00F872F2">
        <w:rPr>
          <w:rFonts w:ascii="Times New Roman" w:hAnsi="Times New Roman" w:cs="Times New Roman"/>
          <w:sz w:val="20"/>
          <w:szCs w:val="20"/>
        </w:rPr>
        <w:t>other charges and request for reconnection.</w:t>
      </w:r>
    </w:p>
    <w:p w14:paraId="266A3AFE" w14:textId="77777777" w:rsidR="00B94A01" w:rsidRPr="00F872F2" w:rsidRDefault="00B94A01" w:rsidP="004D31F0">
      <w:pPr>
        <w:spacing w:after="0" w:line="240" w:lineRule="auto"/>
        <w:jc w:val="both"/>
        <w:rPr>
          <w:rFonts w:ascii="Times New Roman" w:hAnsi="Times New Roman" w:cs="Times New Roman"/>
          <w:sz w:val="20"/>
          <w:szCs w:val="20"/>
        </w:rPr>
      </w:pPr>
    </w:p>
    <w:p w14:paraId="358D6217" w14:textId="6432A64E"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being a state subject, the State Governments have primary responsibility for use and control of this resource. The administrative control and responsibility for development of water shared by various state departments, </w:t>
      </w:r>
      <w:proofErr w:type="spellStart"/>
      <w:r w:rsidRPr="00F872F2">
        <w:rPr>
          <w:rFonts w:ascii="Times New Roman" w:hAnsi="Times New Roman" w:cs="Times New Roman"/>
          <w:sz w:val="20"/>
          <w:szCs w:val="20"/>
        </w:rPr>
        <w:t>parastatals</w:t>
      </w:r>
      <w:proofErr w:type="spellEnd"/>
      <w:r w:rsidRPr="00F872F2">
        <w:rPr>
          <w:rFonts w:ascii="Times New Roman" w:hAnsi="Times New Roman" w:cs="Times New Roman"/>
          <w:sz w:val="20"/>
          <w:szCs w:val="20"/>
        </w:rPr>
        <w:t xml:space="preserve"> and urban local bodies. For </w:t>
      </w:r>
      <w:r w:rsidR="00B94A01" w:rsidRPr="00F872F2">
        <w:rPr>
          <w:rFonts w:ascii="Times New Roman" w:hAnsi="Times New Roman" w:cs="Times New Roman"/>
          <w:sz w:val="20"/>
          <w:szCs w:val="20"/>
        </w:rPr>
        <w:t>example</w:t>
      </w:r>
      <w:r w:rsidRPr="00F872F2">
        <w:rPr>
          <w:rFonts w:ascii="Times New Roman" w:hAnsi="Times New Roman" w:cs="Times New Roman"/>
          <w:sz w:val="20"/>
          <w:szCs w:val="20"/>
        </w:rPr>
        <w:t xml:space="preserve">, Delhi </w:t>
      </w:r>
      <w:proofErr w:type="spellStart"/>
      <w:r w:rsidRPr="00F872F2">
        <w:rPr>
          <w:rFonts w:ascii="Times New Roman" w:hAnsi="Times New Roman" w:cs="Times New Roman"/>
          <w:sz w:val="20"/>
          <w:szCs w:val="20"/>
        </w:rPr>
        <w:t>Jal</w:t>
      </w:r>
      <w:proofErr w:type="spellEnd"/>
      <w:r w:rsidRPr="00F872F2">
        <w:rPr>
          <w:rFonts w:ascii="Times New Roman" w:hAnsi="Times New Roman" w:cs="Times New Roman"/>
          <w:sz w:val="20"/>
          <w:szCs w:val="20"/>
        </w:rPr>
        <w:t xml:space="preserve"> Board and Delhi Municipal Corporations.</w:t>
      </w:r>
    </w:p>
    <w:p w14:paraId="67D7AC4C" w14:textId="77777777" w:rsidR="00B94A01" w:rsidRPr="00F872F2" w:rsidRDefault="00B94A01" w:rsidP="004D31F0">
      <w:pPr>
        <w:spacing w:after="0" w:line="240" w:lineRule="auto"/>
        <w:jc w:val="both"/>
        <w:rPr>
          <w:rFonts w:ascii="Times New Roman" w:hAnsi="Times New Roman" w:cs="Times New Roman"/>
          <w:sz w:val="20"/>
          <w:szCs w:val="20"/>
        </w:rPr>
      </w:pPr>
    </w:p>
    <w:p w14:paraId="0BF8D8DC" w14:textId="7D40727A"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 part of </w:t>
      </w:r>
      <w:r w:rsidR="00B94A01" w:rsidRPr="00F872F2">
        <w:rPr>
          <w:rFonts w:ascii="Times New Roman" w:hAnsi="Times New Roman" w:cs="Times New Roman"/>
          <w:sz w:val="20"/>
          <w:szCs w:val="20"/>
        </w:rPr>
        <w:t xml:space="preserve">national urban digital mission </w:t>
      </w:r>
      <w:r w:rsidRPr="00F872F2">
        <w:rPr>
          <w:rFonts w:ascii="Times New Roman" w:hAnsi="Times New Roman" w:cs="Times New Roman"/>
          <w:sz w:val="20"/>
          <w:szCs w:val="20"/>
        </w:rPr>
        <w:t xml:space="preserve">(NUDM), NIUA is also offering a platform UPYOG to states which offers </w:t>
      </w:r>
      <w:r w:rsidR="00B94A01" w:rsidRPr="00F872F2">
        <w:rPr>
          <w:rFonts w:ascii="Times New Roman" w:hAnsi="Times New Roman" w:cs="Times New Roman"/>
          <w:sz w:val="20"/>
          <w:szCs w:val="20"/>
        </w:rPr>
        <w:t xml:space="preserve">water license connection management </w:t>
      </w:r>
      <w:r w:rsidRPr="00F872F2">
        <w:rPr>
          <w:rFonts w:ascii="Times New Roman" w:hAnsi="Times New Roman" w:cs="Times New Roman"/>
          <w:sz w:val="20"/>
          <w:szCs w:val="20"/>
        </w:rPr>
        <w:t xml:space="preserve">functionality using the </w:t>
      </w:r>
      <w:r w:rsidR="00B94A01" w:rsidRPr="00F872F2">
        <w:rPr>
          <w:rFonts w:ascii="Times New Roman" w:hAnsi="Times New Roman" w:cs="Times New Roman"/>
          <w:sz w:val="20"/>
          <w:szCs w:val="20"/>
        </w:rPr>
        <w:t>water and</w:t>
      </w:r>
      <w:r w:rsidRPr="00F872F2">
        <w:rPr>
          <w:rFonts w:ascii="Times New Roman" w:hAnsi="Times New Roman" w:cs="Times New Roman"/>
          <w:sz w:val="20"/>
          <w:szCs w:val="20"/>
        </w:rPr>
        <w:t xml:space="preserve"> </w:t>
      </w:r>
      <w:r w:rsidR="00B94A01"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(W&amp;S) module.</w:t>
      </w:r>
    </w:p>
    <w:p w14:paraId="72E3D9AC" w14:textId="77777777" w:rsidR="00B94A01" w:rsidRPr="00F872F2" w:rsidRDefault="00B94A01" w:rsidP="004D31F0">
      <w:pPr>
        <w:spacing w:after="0" w:line="240" w:lineRule="auto"/>
        <w:jc w:val="both"/>
        <w:rPr>
          <w:rFonts w:ascii="Times New Roman" w:hAnsi="Times New Roman" w:cs="Times New Roman"/>
          <w:sz w:val="20"/>
          <w:szCs w:val="20"/>
        </w:rPr>
      </w:pPr>
    </w:p>
    <w:p w14:paraId="64A434DB" w14:textId="6C091177"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Taxonomy for </w:t>
      </w:r>
      <w:r w:rsidR="00B94A01"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B94A01"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tries to capture the most important entities, their properties, categories, subcategories, parameters, and specifications within this domain as well as other associated areas. Subsections in </w:t>
      </w:r>
      <w:r w:rsidR="00176A96" w:rsidRPr="00F872F2">
        <w:rPr>
          <w:rFonts w:ascii="Times New Roman" w:hAnsi="Times New Roman" w:cs="Times New Roman"/>
          <w:sz w:val="20"/>
          <w:szCs w:val="20"/>
        </w:rPr>
        <w:t xml:space="preserve">section </w:t>
      </w:r>
      <w:r w:rsidRPr="00F872F2">
        <w:rPr>
          <w:rFonts w:ascii="Times New Roman" w:hAnsi="Times New Roman" w:cs="Times New Roman"/>
          <w:sz w:val="20"/>
          <w:szCs w:val="20"/>
        </w:rPr>
        <w:t>2 also define all the key terms in the water and sewerage domain comprehensively. </w:t>
      </w:r>
    </w:p>
    <w:p w14:paraId="26071F47" w14:textId="77777777" w:rsidR="00B94A01" w:rsidRPr="00F872F2" w:rsidRDefault="00B94A01" w:rsidP="004D31F0">
      <w:pPr>
        <w:spacing w:after="0" w:line="240" w:lineRule="auto"/>
        <w:jc w:val="both"/>
        <w:rPr>
          <w:rFonts w:ascii="Times New Roman" w:hAnsi="Times New Roman" w:cs="Times New Roman"/>
          <w:sz w:val="20"/>
          <w:szCs w:val="20"/>
        </w:rPr>
      </w:pPr>
    </w:p>
    <w:p w14:paraId="0A8C9399" w14:textId="77777777" w:rsidR="00774907" w:rsidRPr="00F872F2" w:rsidRDefault="001147EB" w:rsidP="004D31F0">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A well-structured W&amp;S taxonomy helps by:</w:t>
      </w:r>
    </w:p>
    <w:p w14:paraId="4E07067C" w14:textId="1AC9849F" w:rsidR="00774907" w:rsidRPr="00F872F2"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Identification and regulation of water supply and sewerage connections enabling effective enforcement and regulation</w:t>
      </w:r>
      <w:r w:rsidR="00CB1442" w:rsidRPr="00F872F2">
        <w:rPr>
          <w:rFonts w:ascii="Times New Roman" w:eastAsia="Cambria" w:hAnsi="Times New Roman" w:cs="Times New Roman"/>
          <w:sz w:val="20"/>
          <w:szCs w:val="20"/>
        </w:rPr>
        <w:t>;</w:t>
      </w:r>
    </w:p>
    <w:p w14:paraId="7E909BD5" w14:textId="65C158AD" w:rsidR="00774907" w:rsidRPr="00F872F2"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Building accountability and ensuring transparency</w:t>
      </w:r>
      <w:r w:rsidR="00CB1442" w:rsidRPr="00F872F2">
        <w:rPr>
          <w:rFonts w:ascii="Times New Roman" w:eastAsia="Cambria" w:hAnsi="Times New Roman" w:cs="Times New Roman"/>
          <w:sz w:val="20"/>
          <w:szCs w:val="20"/>
        </w:rPr>
        <w:t>; and</w:t>
      </w:r>
      <w:r w:rsidRPr="00F872F2">
        <w:rPr>
          <w:rFonts w:ascii="Times New Roman" w:eastAsia="Cambria" w:hAnsi="Times New Roman" w:cs="Times New Roman"/>
          <w:sz w:val="20"/>
          <w:szCs w:val="20"/>
        </w:rPr>
        <w:t xml:space="preserve"> </w:t>
      </w:r>
    </w:p>
    <w:p w14:paraId="442815DF" w14:textId="11E796FA" w:rsidR="00CB1442" w:rsidRPr="00F872F2" w:rsidRDefault="001147EB" w:rsidP="00CB1442">
      <w:pPr>
        <w:pStyle w:val="ListParagraph"/>
        <w:numPr>
          <w:ilvl w:val="0"/>
          <w:numId w:val="30"/>
        </w:numPr>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Identification and process key data elements to enable evidence-based decision </w:t>
      </w:r>
      <w:r w:rsidR="00B94A01" w:rsidRPr="00F872F2">
        <w:rPr>
          <w:rFonts w:ascii="Times New Roman" w:eastAsia="Cambria" w:hAnsi="Times New Roman" w:cs="Times New Roman"/>
          <w:sz w:val="20"/>
          <w:szCs w:val="20"/>
        </w:rPr>
        <w:t>and</w:t>
      </w:r>
      <w:r w:rsidRPr="00F872F2">
        <w:rPr>
          <w:rFonts w:ascii="Times New Roman" w:eastAsia="Cambria" w:hAnsi="Times New Roman" w:cs="Times New Roman"/>
          <w:sz w:val="20"/>
          <w:szCs w:val="20"/>
        </w:rPr>
        <w:t xml:space="preserve"> policy making</w:t>
      </w:r>
      <w:r w:rsidR="00CB1442" w:rsidRPr="00F872F2">
        <w:rPr>
          <w:rFonts w:ascii="Times New Roman" w:eastAsia="Cambria" w:hAnsi="Times New Roman" w:cs="Times New Roman"/>
          <w:sz w:val="20"/>
          <w:szCs w:val="20"/>
        </w:rPr>
        <w:t>.</w:t>
      </w:r>
    </w:p>
    <w:p w14:paraId="0CB743F3" w14:textId="23EC87F2" w:rsidR="00774907" w:rsidRPr="00F872F2" w:rsidRDefault="001147EB" w:rsidP="004D31F0">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 </w:t>
      </w:r>
    </w:p>
    <w:p w14:paraId="6DB687A2" w14:textId="32EFE7AF" w:rsidR="00774907" w:rsidRPr="00F872F2" w:rsidRDefault="0029598E" w:rsidP="00D32E9B">
      <w:pPr>
        <w:pStyle w:val="Title"/>
        <w:spacing w:line="240" w:lineRule="auto"/>
        <w:jc w:val="both"/>
        <w:rPr>
          <w:rFonts w:ascii="Times New Roman" w:hAnsi="Times New Roman" w:cs="Times New Roman"/>
          <w:spacing w:val="0"/>
          <w:kern w:val="0"/>
          <w:sz w:val="20"/>
          <w:szCs w:val="20"/>
        </w:rPr>
      </w:pPr>
      <w:bookmarkStart w:id="22" w:name="_Toc167117603"/>
      <w:r w:rsidRPr="00F872F2">
        <w:rPr>
          <w:rFonts w:ascii="Times New Roman" w:hAnsi="Times New Roman" w:cs="Times New Roman"/>
          <w:spacing w:val="0"/>
          <w:kern w:val="0"/>
          <w:sz w:val="20"/>
          <w:szCs w:val="20"/>
        </w:rPr>
        <w:t>5</w:t>
      </w:r>
      <w:r w:rsidR="0005460E"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 xml:space="preserve">TAXONOMY FOR </w:t>
      </w:r>
      <w:r w:rsidRPr="00F872F2">
        <w:rPr>
          <w:rFonts w:ascii="Times New Roman" w:hAnsi="Times New Roman" w:cs="Times New Roman"/>
          <w:spacing w:val="0"/>
          <w:kern w:val="0"/>
          <w:sz w:val="20"/>
          <w:szCs w:val="20"/>
        </w:rPr>
        <w:t>WATER AND SEWERAGE</w:t>
      </w:r>
      <w:bookmarkEnd w:id="22"/>
    </w:p>
    <w:p w14:paraId="5DF5F721" w14:textId="77777777" w:rsidR="00CB1442" w:rsidRPr="00F872F2" w:rsidRDefault="00CB1442" w:rsidP="004D31F0">
      <w:pPr>
        <w:spacing w:after="0"/>
        <w:rPr>
          <w:rFonts w:ascii="Times New Roman" w:hAnsi="Times New Roman" w:cs="Times New Roman"/>
          <w:sz w:val="20"/>
          <w:szCs w:val="20"/>
        </w:rPr>
      </w:pPr>
    </w:p>
    <w:p w14:paraId="1C97F202" w14:textId="0A33A3E2"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While building the knowledge models for water and sewerage systems, it is imperative to consider entities that are interlinked with water and sewerage</w:t>
      </w:r>
      <w:r w:rsidRPr="00F872F2">
        <w:rPr>
          <w:rFonts w:ascii="Times New Roman" w:hAnsi="Times New Roman" w:cs="Times New Roman"/>
          <w:color w:val="000000" w:themeColor="text1"/>
          <w:sz w:val="20"/>
          <w:szCs w:val="20"/>
        </w:rPr>
        <w:t xml:space="preserve">. Water and </w:t>
      </w:r>
      <w:r w:rsidR="00CB1442" w:rsidRPr="00F872F2">
        <w:rPr>
          <w:rFonts w:ascii="Times New Roman" w:hAnsi="Times New Roman" w:cs="Times New Roman"/>
          <w:color w:val="000000" w:themeColor="text1"/>
          <w:sz w:val="20"/>
          <w:szCs w:val="20"/>
        </w:rPr>
        <w:t>s</w:t>
      </w:r>
      <w:r w:rsidRPr="00F872F2">
        <w:rPr>
          <w:rFonts w:ascii="Times New Roman" w:hAnsi="Times New Roman" w:cs="Times New Roman"/>
          <w:color w:val="000000" w:themeColor="text1"/>
          <w:sz w:val="20"/>
          <w:szCs w:val="20"/>
        </w:rPr>
        <w:t xml:space="preserve">ewerage is a fee-based </w:t>
      </w:r>
      <w:r w:rsidR="00CB1442" w:rsidRPr="00F872F2">
        <w:rPr>
          <w:rFonts w:ascii="Times New Roman" w:hAnsi="Times New Roman" w:cs="Times New Roman"/>
          <w:color w:val="000000" w:themeColor="text1"/>
          <w:sz w:val="20"/>
          <w:szCs w:val="20"/>
        </w:rPr>
        <w:t xml:space="preserve">municipal revenue </w:t>
      </w:r>
      <w:r w:rsidRPr="00F872F2">
        <w:rPr>
          <w:rFonts w:ascii="Times New Roman" w:hAnsi="Times New Roman" w:cs="Times New Roman"/>
          <w:color w:val="000000" w:themeColor="text1"/>
          <w:sz w:val="20"/>
          <w:szCs w:val="20"/>
        </w:rPr>
        <w:t xml:space="preserve">charged against permission for the water or sewerage connections, </w:t>
      </w:r>
      <w:r w:rsidR="00CB1442" w:rsidRPr="00F872F2">
        <w:rPr>
          <w:rFonts w:ascii="Times New Roman" w:hAnsi="Times New Roman" w:cs="Times New Roman"/>
          <w:color w:val="000000" w:themeColor="text1"/>
          <w:sz w:val="20"/>
          <w:szCs w:val="20"/>
        </w:rPr>
        <w:t>assessment</w:t>
      </w:r>
      <w:r w:rsidRPr="00F872F2">
        <w:rPr>
          <w:rFonts w:ascii="Times New Roman" w:hAnsi="Times New Roman" w:cs="Times New Roman"/>
          <w:color w:val="000000" w:themeColor="text1"/>
          <w:sz w:val="20"/>
          <w:szCs w:val="20"/>
        </w:rPr>
        <w:t xml:space="preserve">, </w:t>
      </w:r>
      <w:r w:rsidR="00CB1442" w:rsidRPr="00F872F2">
        <w:rPr>
          <w:rFonts w:ascii="Times New Roman" w:hAnsi="Times New Roman" w:cs="Times New Roman"/>
          <w:color w:val="000000" w:themeColor="text1"/>
          <w:sz w:val="20"/>
          <w:szCs w:val="20"/>
        </w:rPr>
        <w:t xml:space="preserve">inspection </w:t>
      </w:r>
      <w:r w:rsidRPr="00F872F2">
        <w:rPr>
          <w:rFonts w:ascii="Times New Roman" w:hAnsi="Times New Roman" w:cs="Times New Roman"/>
          <w:color w:val="000000" w:themeColor="text1"/>
          <w:sz w:val="20"/>
          <w:szCs w:val="20"/>
        </w:rPr>
        <w:t xml:space="preserve">and </w:t>
      </w:r>
      <w:r w:rsidR="00CB1442" w:rsidRPr="00F872F2">
        <w:rPr>
          <w:rFonts w:ascii="Times New Roman" w:hAnsi="Times New Roman" w:cs="Times New Roman"/>
          <w:color w:val="000000" w:themeColor="text1"/>
          <w:sz w:val="20"/>
          <w:szCs w:val="20"/>
        </w:rPr>
        <w:t xml:space="preserve">billing </w:t>
      </w:r>
      <w:r w:rsidRPr="00F872F2">
        <w:rPr>
          <w:rFonts w:ascii="Times New Roman" w:hAnsi="Times New Roman" w:cs="Times New Roman"/>
          <w:color w:val="000000" w:themeColor="text1"/>
          <w:sz w:val="20"/>
          <w:szCs w:val="20"/>
        </w:rPr>
        <w:t xml:space="preserve">and </w:t>
      </w:r>
      <w:r w:rsidR="00CB1442" w:rsidRPr="00F872F2">
        <w:rPr>
          <w:rFonts w:ascii="Times New Roman" w:hAnsi="Times New Roman" w:cs="Times New Roman"/>
          <w:color w:val="000000" w:themeColor="text1"/>
          <w:sz w:val="20"/>
          <w:szCs w:val="20"/>
        </w:rPr>
        <w:t>payment</w:t>
      </w:r>
      <w:r w:rsidR="00CB1442" w:rsidRPr="00F872F2">
        <w:rPr>
          <w:rFonts w:ascii="Times New Roman" w:hAnsi="Times New Roman" w:cs="Times New Roman"/>
          <w:b/>
          <w:color w:val="000000" w:themeColor="text1"/>
          <w:sz w:val="20"/>
          <w:szCs w:val="20"/>
        </w:rPr>
        <w:t xml:space="preserve"> </w:t>
      </w:r>
      <w:r w:rsidRPr="00F872F2">
        <w:rPr>
          <w:rFonts w:ascii="Times New Roman" w:hAnsi="Times New Roman" w:cs="Times New Roman"/>
          <w:sz w:val="20"/>
          <w:szCs w:val="20"/>
        </w:rPr>
        <w:t xml:space="preserve">are the processes that </w:t>
      </w:r>
      <w:proofErr w:type="spellStart"/>
      <w:r w:rsidRPr="00F872F2">
        <w:rPr>
          <w:rFonts w:ascii="Times New Roman" w:hAnsi="Times New Roman" w:cs="Times New Roman"/>
          <w:sz w:val="20"/>
          <w:szCs w:val="20"/>
        </w:rPr>
        <w:t>operationalise</w:t>
      </w:r>
      <w:proofErr w:type="spellEnd"/>
      <w:r w:rsidRPr="00F872F2">
        <w:rPr>
          <w:rFonts w:ascii="Times New Roman" w:hAnsi="Times New Roman" w:cs="Times New Roman"/>
          <w:sz w:val="20"/>
          <w:szCs w:val="20"/>
        </w:rPr>
        <w:t xml:space="preserve"> the </w:t>
      </w:r>
      <w:r w:rsidR="00CB1442" w:rsidRPr="00F872F2">
        <w:rPr>
          <w:rFonts w:ascii="Times New Roman" w:hAnsi="Times New Roman" w:cs="Times New Roman"/>
          <w:sz w:val="20"/>
          <w:szCs w:val="20"/>
        </w:rPr>
        <w:t xml:space="preserve">revenue </w:t>
      </w:r>
      <w:r w:rsidRPr="00F872F2">
        <w:rPr>
          <w:rFonts w:ascii="Times New Roman" w:hAnsi="Times New Roman" w:cs="Times New Roman"/>
          <w:sz w:val="20"/>
          <w:szCs w:val="20"/>
        </w:rPr>
        <w:t xml:space="preserve">mobilization within a ULB. Hence, taxonomy for water and sewerage cannot be built in a silo and needs to be accompanied by entities like water and sewerage, </w:t>
      </w:r>
      <w:r w:rsidR="00CB1442" w:rsidRPr="00F872F2">
        <w:rPr>
          <w:rFonts w:ascii="Times New Roman" w:hAnsi="Times New Roman" w:cs="Times New Roman"/>
          <w:sz w:val="20"/>
          <w:szCs w:val="20"/>
        </w:rPr>
        <w:t>channels</w:t>
      </w:r>
      <w:r w:rsidRPr="00F872F2">
        <w:rPr>
          <w:rFonts w:ascii="Times New Roman" w:hAnsi="Times New Roman" w:cs="Times New Roman"/>
          <w:sz w:val="20"/>
          <w:szCs w:val="20"/>
        </w:rPr>
        <w:t xml:space="preserve">, </w:t>
      </w:r>
      <w:r w:rsidR="00CB1442" w:rsidRPr="00F872F2">
        <w:rPr>
          <w:rFonts w:ascii="Times New Roman" w:hAnsi="Times New Roman" w:cs="Times New Roman"/>
          <w:sz w:val="20"/>
          <w:szCs w:val="20"/>
        </w:rPr>
        <w:t>stakeholders</w:t>
      </w:r>
      <w:r w:rsidRPr="00F872F2">
        <w:rPr>
          <w:rFonts w:ascii="Times New Roman" w:hAnsi="Times New Roman" w:cs="Times New Roman"/>
          <w:sz w:val="20"/>
          <w:szCs w:val="20"/>
        </w:rPr>
        <w:t>, associated processes reports and KPIs.</w:t>
      </w:r>
    </w:p>
    <w:p w14:paraId="21F25B6F" w14:textId="77777777" w:rsidR="00D32E9B" w:rsidRPr="00F872F2" w:rsidRDefault="00D32E9B" w:rsidP="00E65E04">
      <w:pPr>
        <w:spacing w:line="240" w:lineRule="auto"/>
        <w:rPr>
          <w:rFonts w:ascii="Times New Roman" w:hAnsi="Times New Roman" w:cs="Times New Roman"/>
          <w:sz w:val="20"/>
          <w:szCs w:val="20"/>
          <w:lang w:val="en-US"/>
        </w:rPr>
        <w:sectPr w:rsidR="00D32E9B" w:rsidRPr="00F872F2" w:rsidSect="00D32E9B">
          <w:type w:val="continuous"/>
          <w:pgSz w:w="11900" w:h="16840"/>
          <w:pgMar w:top="1440" w:right="1440" w:bottom="1440" w:left="1440" w:header="708" w:footer="708" w:gutter="0"/>
          <w:cols w:num="2" w:space="720"/>
          <w:docGrid w:linePitch="299"/>
        </w:sectPr>
      </w:pPr>
    </w:p>
    <w:p w14:paraId="59D275A9" w14:textId="279533D6" w:rsidR="00F37908" w:rsidRPr="00F872F2" w:rsidRDefault="00F37908" w:rsidP="00E65E04">
      <w:pPr>
        <w:spacing w:line="240" w:lineRule="auto"/>
        <w:rPr>
          <w:rFonts w:ascii="Times New Roman" w:hAnsi="Times New Roman" w:cs="Times New Roman"/>
          <w:sz w:val="20"/>
          <w:szCs w:val="20"/>
          <w:lang w:val="en-US"/>
        </w:rPr>
      </w:pPr>
      <w:r w:rsidRPr="00F872F2">
        <w:rPr>
          <w:rFonts w:ascii="Times New Roman" w:hAnsi="Times New Roman" w:cs="Times New Roman"/>
          <w:noProof/>
          <w:sz w:val="20"/>
          <w:szCs w:val="20"/>
          <w:lang w:eastAsia="en-IN" w:bidi="hi-IN"/>
        </w:rPr>
        <w:lastRenderedPageBreak/>
        <w:drawing>
          <wp:inline distT="0" distB="0" distL="0" distR="0" wp14:anchorId="14BE0BAC" wp14:editId="19F560A4">
            <wp:extent cx="6197600" cy="6174708"/>
            <wp:effectExtent l="0" t="0" r="0" b="0"/>
            <wp:docPr id="1571542438"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026" b="15948"/>
                    <a:stretch/>
                  </pic:blipFill>
                  <pic:spPr bwMode="auto">
                    <a:xfrm>
                      <a:off x="0" y="0"/>
                      <a:ext cx="6234948" cy="6211918"/>
                    </a:xfrm>
                    <a:prstGeom prst="rect">
                      <a:avLst/>
                    </a:prstGeom>
                    <a:noFill/>
                    <a:ln>
                      <a:noFill/>
                    </a:ln>
                    <a:extLst>
                      <a:ext uri="{53640926-AAD7-44D8-BBD7-CCE9431645EC}">
                        <a14:shadowObscured xmlns:a14="http://schemas.microsoft.com/office/drawing/2010/main"/>
                      </a:ext>
                    </a:extLst>
                  </pic:spPr>
                </pic:pic>
              </a:graphicData>
            </a:graphic>
          </wp:inline>
        </w:drawing>
      </w:r>
    </w:p>
    <w:p w14:paraId="681C93C2" w14:textId="77777777" w:rsidR="00CB1442" w:rsidRPr="00F872F2" w:rsidRDefault="00CB1442" w:rsidP="004D31F0">
      <w:pPr>
        <w:spacing w:line="240" w:lineRule="auto"/>
        <w:jc w:val="center"/>
        <w:rPr>
          <w:rFonts w:ascii="Times New Roman" w:hAnsi="Times New Roman" w:cs="Times New Roman"/>
          <w:smallCaps/>
          <w:color w:val="000000" w:themeColor="text1"/>
          <w:sz w:val="20"/>
          <w:szCs w:val="20"/>
        </w:rPr>
      </w:pPr>
      <w:r w:rsidRPr="00F872F2">
        <w:rPr>
          <w:rFonts w:ascii="Times New Roman" w:hAnsi="Times New Roman" w:cs="Times New Roman"/>
          <w:smallCaps/>
          <w:color w:val="000000" w:themeColor="text1"/>
          <w:sz w:val="20"/>
          <w:szCs w:val="20"/>
        </w:rPr>
        <w:t>Fig. 1 Taxonomy of Water and Sewerage</w:t>
      </w:r>
    </w:p>
    <w:p w14:paraId="39AB0B75" w14:textId="77777777" w:rsidR="00D32E9B" w:rsidRPr="00F872F2" w:rsidRDefault="00D32E9B" w:rsidP="00CB1442">
      <w:pPr>
        <w:spacing w:after="0" w:line="240" w:lineRule="auto"/>
        <w:jc w:val="both"/>
        <w:rPr>
          <w:rFonts w:ascii="Times New Roman" w:hAnsi="Times New Roman" w:cs="Times New Roman"/>
          <w:sz w:val="20"/>
          <w:szCs w:val="20"/>
        </w:rPr>
        <w:sectPr w:rsidR="00D32E9B" w:rsidRPr="00F872F2" w:rsidSect="0075737A">
          <w:type w:val="continuous"/>
          <w:pgSz w:w="11900" w:h="16840"/>
          <w:pgMar w:top="1440" w:right="1440" w:bottom="1440" w:left="1440" w:header="708" w:footer="708" w:gutter="0"/>
          <w:cols w:space="720"/>
          <w:docGrid w:linePitch="299"/>
        </w:sectPr>
      </w:pPr>
    </w:p>
    <w:p w14:paraId="0EC41C09" w14:textId="54A42EFA" w:rsidR="00774907" w:rsidRPr="00F872F2" w:rsidRDefault="001147EB" w:rsidP="00CB1442">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 xml:space="preserve">The categorizations and sub-categorizations of terms used in </w:t>
      </w:r>
      <w:r w:rsidR="00CB1442"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B1442"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taxonomy are summarized in </w:t>
      </w:r>
      <w:r w:rsidRPr="00F872F2">
        <w:rPr>
          <w:rFonts w:ascii="Times New Roman" w:hAnsi="Times New Roman" w:cs="Times New Roman"/>
          <w:b/>
          <w:sz w:val="20"/>
          <w:szCs w:val="20"/>
        </w:rPr>
        <w:t>5.1</w:t>
      </w:r>
      <w:r w:rsidRPr="00F872F2">
        <w:rPr>
          <w:rFonts w:ascii="Times New Roman" w:hAnsi="Times New Roman" w:cs="Times New Roman"/>
          <w:sz w:val="20"/>
          <w:szCs w:val="20"/>
        </w:rPr>
        <w:t xml:space="preserve"> to </w:t>
      </w:r>
      <w:r w:rsidRPr="00F872F2">
        <w:rPr>
          <w:rFonts w:ascii="Times New Roman" w:hAnsi="Times New Roman" w:cs="Times New Roman"/>
          <w:b/>
          <w:sz w:val="20"/>
          <w:szCs w:val="20"/>
        </w:rPr>
        <w:t>5.5</w:t>
      </w:r>
      <w:r w:rsidRPr="00F872F2">
        <w:rPr>
          <w:rFonts w:ascii="Times New Roman" w:hAnsi="Times New Roman" w:cs="Times New Roman"/>
          <w:sz w:val="20"/>
          <w:szCs w:val="20"/>
        </w:rPr>
        <w:t xml:space="preserve">. The categorizations and classifications primarily establish hierarchical relationships, and as a whole yield the taxonomy around </w:t>
      </w:r>
      <w:r w:rsidR="00CB1442"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B1442" w:rsidRPr="00F872F2">
        <w:rPr>
          <w:rFonts w:ascii="Times New Roman" w:hAnsi="Times New Roman" w:cs="Times New Roman"/>
          <w:sz w:val="20"/>
          <w:szCs w:val="20"/>
        </w:rPr>
        <w:t>sewerage</w:t>
      </w:r>
      <w:r w:rsidRPr="00F872F2">
        <w:rPr>
          <w:rFonts w:ascii="Times New Roman" w:hAnsi="Times New Roman" w:cs="Times New Roman"/>
          <w:sz w:val="20"/>
          <w:szCs w:val="20"/>
        </w:rPr>
        <w:t>.</w:t>
      </w:r>
    </w:p>
    <w:p w14:paraId="0C8687F2" w14:textId="77777777" w:rsidR="00CB1442" w:rsidRPr="00F872F2" w:rsidRDefault="00CB1442" w:rsidP="004D31F0">
      <w:pPr>
        <w:spacing w:after="0" w:line="240" w:lineRule="auto"/>
        <w:jc w:val="both"/>
        <w:rPr>
          <w:rFonts w:ascii="Times New Roman" w:hAnsi="Times New Roman" w:cs="Times New Roman"/>
          <w:sz w:val="20"/>
          <w:szCs w:val="20"/>
        </w:rPr>
      </w:pPr>
    </w:p>
    <w:bookmarkStart w:id="23" w:name="_Toc167117604" w:displacedByCustomXml="next"/>
    <w:sdt>
      <w:sdtPr>
        <w:rPr>
          <w:rFonts w:ascii="Times New Roman" w:eastAsiaTheme="minorHAnsi" w:hAnsi="Times New Roman" w:cs="Times New Roman"/>
          <w:b w:val="0"/>
          <w:spacing w:val="0"/>
          <w:kern w:val="0"/>
          <w:sz w:val="20"/>
          <w:szCs w:val="20"/>
        </w:rPr>
        <w:tag w:val="goog_rdk_0"/>
        <w:id w:val="-632406213"/>
      </w:sdtPr>
      <w:sdtEndPr>
        <w:rPr>
          <w:rStyle w:val="TitleChar"/>
          <w:rFonts w:eastAsiaTheme="majorEastAsia"/>
          <w:b/>
          <w:bCs/>
          <w:lang w:eastAsia="en-US"/>
        </w:rPr>
      </w:sdtEndPr>
      <w:sdtContent>
        <w:p w14:paraId="08A27276" w14:textId="77777777" w:rsidR="00176A96" w:rsidRPr="00F872F2" w:rsidRDefault="00176A96" w:rsidP="00176A96">
          <w:pPr>
            <w:pStyle w:val="Title"/>
            <w:spacing w:line="240" w:lineRule="auto"/>
            <w:jc w:val="left"/>
            <w:rPr>
              <w:rStyle w:val="TitleChar"/>
              <w:rFonts w:cs="Times New Roman"/>
              <w:b/>
              <w:bCs/>
              <w:spacing w:val="0"/>
              <w:kern w:val="0"/>
              <w:sz w:val="20"/>
              <w:szCs w:val="20"/>
            </w:rPr>
          </w:pPr>
          <w:r w:rsidRPr="00F872F2">
            <w:rPr>
              <w:rFonts w:ascii="Times New Roman" w:hAnsi="Times New Roman" w:cs="Times New Roman"/>
              <w:spacing w:val="0"/>
              <w:kern w:val="0"/>
              <w:sz w:val="20"/>
              <w:szCs w:val="20"/>
            </w:rPr>
            <w:t xml:space="preserve">5.1 </w:t>
          </w:r>
          <w:r w:rsidRPr="00F872F2">
            <w:rPr>
              <w:rStyle w:val="TitleChar"/>
              <w:rFonts w:cs="Times New Roman"/>
              <w:b/>
              <w:bCs/>
              <w:spacing w:val="0"/>
              <w:kern w:val="0"/>
              <w:sz w:val="20"/>
              <w:szCs w:val="20"/>
            </w:rPr>
            <w:t>Water and Sewerage</w:t>
          </w:r>
        </w:p>
        <w:p w14:paraId="5B0DC8AC" w14:textId="77777777" w:rsidR="00176A96" w:rsidRPr="00F872F2" w:rsidRDefault="008B0D3C" w:rsidP="00B36574">
          <w:pPr>
            <w:spacing w:after="0"/>
            <w:rPr>
              <w:rStyle w:val="TitleChar"/>
              <w:rFonts w:cs="Times New Roman"/>
              <w:b w:val="0"/>
              <w:bCs/>
              <w:spacing w:val="0"/>
              <w:kern w:val="0"/>
              <w:sz w:val="20"/>
              <w:szCs w:val="20"/>
            </w:rPr>
          </w:pPr>
        </w:p>
      </w:sdtContent>
    </w:sdt>
    <w:bookmarkEnd w:id="23"/>
    <w:p w14:paraId="4B7514C1" w14:textId="24209A48"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w:t>
      </w:r>
      <w:r w:rsidR="009D0E4F"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is a basic service provided to the citizen by the ULBs or city/state owned </w:t>
      </w:r>
      <w:proofErr w:type="spellStart"/>
      <w:r w:rsidRPr="00F872F2">
        <w:rPr>
          <w:rFonts w:ascii="Times New Roman" w:hAnsi="Times New Roman" w:cs="Times New Roman"/>
          <w:sz w:val="20"/>
          <w:szCs w:val="20"/>
        </w:rPr>
        <w:t>parastatals</w:t>
      </w:r>
      <w:proofErr w:type="spellEnd"/>
      <w:r w:rsidRPr="00F872F2">
        <w:rPr>
          <w:rFonts w:ascii="Times New Roman" w:hAnsi="Times New Roman" w:cs="Times New Roman"/>
          <w:sz w:val="20"/>
          <w:szCs w:val="20"/>
        </w:rPr>
        <w:t xml:space="preserve"> or agencies of providing new connection, disconnection, reconnection, billing and revenue collection </w:t>
      </w:r>
      <w:proofErr w:type="spellStart"/>
      <w:r w:rsidRPr="00F872F2">
        <w:rPr>
          <w:rFonts w:ascii="Times New Roman" w:hAnsi="Times New Roman" w:cs="Times New Roman"/>
          <w:sz w:val="20"/>
          <w:szCs w:val="20"/>
        </w:rPr>
        <w:t>etc</w:t>
      </w:r>
      <w:proofErr w:type="spellEnd"/>
      <w:r w:rsidR="00176A96"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according to relevant rules and regulations. Sub-components in this section describe </w:t>
      </w:r>
      <w:r w:rsidRPr="00F872F2">
        <w:rPr>
          <w:rFonts w:ascii="Times New Roman" w:hAnsi="Times New Roman" w:cs="Times New Roman"/>
          <w:sz w:val="20"/>
          <w:szCs w:val="20"/>
        </w:rPr>
        <w:lastRenderedPageBreak/>
        <w:t xml:space="preserve">important components of a 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 data entity.</w:t>
      </w:r>
    </w:p>
    <w:p w14:paraId="475057B5" w14:textId="77777777" w:rsidR="00E33903" w:rsidRPr="00F872F2" w:rsidRDefault="00E33903" w:rsidP="004D31F0">
      <w:pPr>
        <w:spacing w:after="0" w:line="240" w:lineRule="auto"/>
        <w:jc w:val="both"/>
        <w:rPr>
          <w:rFonts w:ascii="Times New Roman" w:hAnsi="Times New Roman" w:cs="Times New Roman"/>
          <w:sz w:val="20"/>
          <w:szCs w:val="20"/>
        </w:rPr>
      </w:pPr>
    </w:p>
    <w:p w14:paraId="65AA0EAC" w14:textId="1B4728BA" w:rsidR="00774907" w:rsidRPr="00F872F2" w:rsidRDefault="004911ED" w:rsidP="00E65E04">
      <w:pPr>
        <w:pStyle w:val="Title"/>
        <w:spacing w:line="240" w:lineRule="auto"/>
        <w:jc w:val="left"/>
        <w:rPr>
          <w:rFonts w:ascii="Times New Roman" w:hAnsi="Times New Roman" w:cs="Times New Roman"/>
          <w:spacing w:val="0"/>
          <w:kern w:val="0"/>
          <w:sz w:val="20"/>
          <w:szCs w:val="20"/>
        </w:rPr>
      </w:pPr>
      <w:bookmarkStart w:id="24" w:name="_Toc167117605"/>
      <w:r w:rsidRPr="00F872F2">
        <w:rPr>
          <w:rFonts w:ascii="Times New Roman" w:hAnsi="Times New Roman" w:cs="Times New Roman"/>
          <w:spacing w:val="0"/>
          <w:kern w:val="0"/>
          <w:sz w:val="20"/>
          <w:szCs w:val="20"/>
        </w:rPr>
        <w:t xml:space="preserve">5.1.1 </w:t>
      </w:r>
      <w:r w:rsidR="001147EB" w:rsidRPr="00F872F2">
        <w:rPr>
          <w:rFonts w:ascii="Times New Roman" w:hAnsi="Times New Roman" w:cs="Times New Roman"/>
          <w:b w:val="0"/>
          <w:bCs/>
          <w:i/>
          <w:iCs/>
          <w:spacing w:val="0"/>
          <w:kern w:val="0"/>
          <w:sz w:val="20"/>
          <w:szCs w:val="20"/>
        </w:rPr>
        <w:t>W&amp;S Consumer ID</w:t>
      </w:r>
      <w:bookmarkEnd w:id="24"/>
    </w:p>
    <w:p w14:paraId="59D05042" w14:textId="77777777" w:rsidR="00E33903" w:rsidRPr="00F872F2" w:rsidRDefault="00E33903" w:rsidP="004D31F0">
      <w:pPr>
        <w:spacing w:after="0"/>
        <w:rPr>
          <w:rFonts w:ascii="Times New Roman" w:hAnsi="Times New Roman" w:cs="Times New Roman"/>
          <w:sz w:val="20"/>
          <w:szCs w:val="20"/>
        </w:rPr>
      </w:pPr>
    </w:p>
    <w:p w14:paraId="4801BF2A" w14:textId="62E62E4F"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 (W&amp;S) Consumer ID is a unique connection identifier for every individual consumer. Consumer ID may be used to check the bill amount or request a duplicate copy of their bill.</w:t>
      </w:r>
    </w:p>
    <w:p w14:paraId="2FDFE00F" w14:textId="77777777" w:rsidR="00E33903" w:rsidRPr="00F872F2" w:rsidRDefault="00E33903" w:rsidP="004D31F0">
      <w:pPr>
        <w:spacing w:after="0" w:line="240" w:lineRule="auto"/>
        <w:jc w:val="both"/>
        <w:rPr>
          <w:rFonts w:ascii="Times New Roman" w:hAnsi="Times New Roman" w:cs="Times New Roman"/>
          <w:sz w:val="20"/>
          <w:szCs w:val="20"/>
        </w:rPr>
      </w:pPr>
    </w:p>
    <w:p w14:paraId="060F9091" w14:textId="31E9D1A2" w:rsidR="00774907" w:rsidRPr="00F872F2" w:rsidRDefault="004911ED" w:rsidP="00E65E04">
      <w:pPr>
        <w:pStyle w:val="Title"/>
        <w:spacing w:line="240" w:lineRule="auto"/>
        <w:jc w:val="left"/>
        <w:rPr>
          <w:rFonts w:ascii="Times New Roman" w:hAnsi="Times New Roman" w:cs="Times New Roman"/>
          <w:b w:val="0"/>
          <w:bCs/>
          <w:i/>
          <w:iCs/>
          <w:spacing w:val="0"/>
          <w:kern w:val="0"/>
          <w:sz w:val="20"/>
          <w:szCs w:val="20"/>
        </w:rPr>
      </w:pPr>
      <w:bookmarkStart w:id="25" w:name="_Toc167117606"/>
      <w:r w:rsidRPr="00F872F2">
        <w:rPr>
          <w:rFonts w:ascii="Times New Roman" w:hAnsi="Times New Roman" w:cs="Times New Roman"/>
          <w:spacing w:val="0"/>
          <w:kern w:val="0"/>
          <w:sz w:val="20"/>
          <w:szCs w:val="20"/>
        </w:rPr>
        <w:t xml:space="preserve">5.1.2 </w:t>
      </w:r>
      <w:r w:rsidR="001147EB" w:rsidRPr="00F872F2">
        <w:rPr>
          <w:rFonts w:ascii="Times New Roman" w:hAnsi="Times New Roman" w:cs="Times New Roman"/>
          <w:b w:val="0"/>
          <w:bCs/>
          <w:i/>
          <w:iCs/>
          <w:spacing w:val="0"/>
          <w:kern w:val="0"/>
          <w:sz w:val="20"/>
          <w:szCs w:val="20"/>
        </w:rPr>
        <w:t>Application ID</w:t>
      </w:r>
      <w:bookmarkEnd w:id="25"/>
    </w:p>
    <w:p w14:paraId="0C2CA9C6" w14:textId="77777777" w:rsidR="00D32E9B" w:rsidRPr="00F872F2" w:rsidRDefault="00D32E9B" w:rsidP="00D32E9B">
      <w:pPr>
        <w:spacing w:after="0"/>
        <w:rPr>
          <w:rFonts w:ascii="Times New Roman" w:hAnsi="Times New Roman" w:cs="Times New Roman"/>
        </w:rPr>
      </w:pPr>
    </w:p>
    <w:p w14:paraId="1E29CA24" w14:textId="77777777"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An Application ID is an automatic unique application number that will be generated after submitting the application form successfully. The </w:t>
      </w:r>
      <w:r w:rsidRPr="00F872F2">
        <w:rPr>
          <w:rFonts w:ascii="Times New Roman" w:hAnsi="Times New Roman" w:cs="Times New Roman"/>
          <w:sz w:val="20"/>
          <w:szCs w:val="20"/>
        </w:rPr>
        <w:lastRenderedPageBreak/>
        <w:t>Application ID can be used to check the status of the filled application (until the sanction of the connection), get duplicate bills, receipts etc.</w:t>
      </w:r>
    </w:p>
    <w:p w14:paraId="63C191CC" w14:textId="77777777" w:rsidR="00E33903" w:rsidRPr="00F872F2" w:rsidRDefault="00E33903" w:rsidP="004D31F0">
      <w:pPr>
        <w:spacing w:after="0" w:line="240" w:lineRule="auto"/>
        <w:jc w:val="both"/>
        <w:rPr>
          <w:rFonts w:ascii="Times New Roman" w:hAnsi="Times New Roman" w:cs="Times New Roman"/>
          <w:sz w:val="20"/>
          <w:szCs w:val="20"/>
        </w:rPr>
      </w:pPr>
    </w:p>
    <w:p w14:paraId="443C9B26" w14:textId="2719A9C6" w:rsidR="00774907" w:rsidRPr="00F872F2" w:rsidRDefault="004911ED" w:rsidP="00E65E04">
      <w:pPr>
        <w:pStyle w:val="Title"/>
        <w:spacing w:line="240" w:lineRule="auto"/>
        <w:jc w:val="left"/>
        <w:rPr>
          <w:rFonts w:ascii="Times New Roman" w:hAnsi="Times New Roman" w:cs="Times New Roman"/>
          <w:spacing w:val="0"/>
          <w:kern w:val="0"/>
          <w:sz w:val="20"/>
          <w:szCs w:val="20"/>
        </w:rPr>
      </w:pPr>
      <w:bookmarkStart w:id="26" w:name="_Toc167117607"/>
      <w:r w:rsidRPr="00F872F2">
        <w:rPr>
          <w:rFonts w:ascii="Times New Roman" w:hAnsi="Times New Roman" w:cs="Times New Roman"/>
          <w:spacing w:val="0"/>
          <w:kern w:val="0"/>
          <w:sz w:val="20"/>
          <w:szCs w:val="20"/>
        </w:rPr>
        <w:t xml:space="preserve">5.1.3 </w:t>
      </w:r>
      <w:r w:rsidR="001147EB" w:rsidRPr="00F872F2">
        <w:rPr>
          <w:rFonts w:ascii="Times New Roman" w:hAnsi="Times New Roman" w:cs="Times New Roman"/>
          <w:b w:val="0"/>
          <w:bCs/>
          <w:i/>
          <w:iCs/>
          <w:spacing w:val="0"/>
          <w:kern w:val="0"/>
          <w:sz w:val="20"/>
          <w:szCs w:val="20"/>
        </w:rPr>
        <w:t>Applicant Details</w:t>
      </w:r>
      <w:bookmarkEnd w:id="26"/>
    </w:p>
    <w:p w14:paraId="6D1358A3" w14:textId="77777777" w:rsidR="00E33903" w:rsidRPr="00F872F2" w:rsidRDefault="00E33903" w:rsidP="004D31F0">
      <w:pPr>
        <w:spacing w:after="0"/>
        <w:rPr>
          <w:rFonts w:ascii="Times New Roman" w:hAnsi="Times New Roman" w:cs="Times New Roman"/>
        </w:rPr>
      </w:pPr>
    </w:p>
    <w:p w14:paraId="6418D300" w14:textId="77777777"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Applicant details means the details of the person or organization filling the application form. In terms of water and sewerage connection application, the applicant is the user who needs to fill connection details such as name, age, address, mother's name, father's name, mobile number, email id, billing address, connection address, daily consumption and seasonal peak consumption (in case of organization) etc. There could be applicants for temporary connections during construction of a building or functions or public fairs etc. which are either provided with temporary service connection or supplied by tankers. It is recommended that automated authentication be incorporated with other government documents and services such as </w:t>
      </w:r>
      <w:proofErr w:type="spellStart"/>
      <w:r w:rsidRPr="00F872F2">
        <w:rPr>
          <w:rFonts w:ascii="Times New Roman" w:hAnsi="Times New Roman" w:cs="Times New Roman"/>
          <w:sz w:val="20"/>
          <w:szCs w:val="20"/>
        </w:rPr>
        <w:t>Aadhaar</w:t>
      </w:r>
      <w:proofErr w:type="spellEnd"/>
      <w:r w:rsidRPr="00F872F2">
        <w:rPr>
          <w:rFonts w:ascii="Times New Roman" w:hAnsi="Times New Roman" w:cs="Times New Roman"/>
          <w:sz w:val="20"/>
          <w:szCs w:val="20"/>
        </w:rPr>
        <w:t>, PAN, etc.</w:t>
      </w:r>
    </w:p>
    <w:p w14:paraId="58DC5A0A" w14:textId="77777777" w:rsidR="00E33903" w:rsidRPr="00F872F2" w:rsidRDefault="00E33903" w:rsidP="004D31F0">
      <w:pPr>
        <w:spacing w:after="0" w:line="240" w:lineRule="auto"/>
        <w:jc w:val="both"/>
        <w:rPr>
          <w:rFonts w:ascii="Times New Roman" w:hAnsi="Times New Roman" w:cs="Times New Roman"/>
          <w:sz w:val="20"/>
          <w:szCs w:val="20"/>
        </w:rPr>
      </w:pPr>
    </w:p>
    <w:p w14:paraId="27638ACE" w14:textId="3273BA2B" w:rsidR="00774907" w:rsidRPr="00F872F2" w:rsidRDefault="004911ED" w:rsidP="00E65E04">
      <w:pPr>
        <w:pStyle w:val="Title"/>
        <w:spacing w:line="240" w:lineRule="auto"/>
        <w:jc w:val="left"/>
        <w:rPr>
          <w:rFonts w:ascii="Times New Roman" w:hAnsi="Times New Roman" w:cs="Times New Roman"/>
          <w:b w:val="0"/>
          <w:bCs/>
          <w:i/>
          <w:iCs/>
          <w:spacing w:val="0"/>
          <w:kern w:val="0"/>
          <w:sz w:val="20"/>
          <w:szCs w:val="20"/>
        </w:rPr>
      </w:pPr>
      <w:bookmarkStart w:id="27" w:name="_Toc167117608"/>
      <w:r w:rsidRPr="00F872F2">
        <w:rPr>
          <w:rFonts w:ascii="Times New Roman" w:hAnsi="Times New Roman" w:cs="Times New Roman"/>
          <w:spacing w:val="0"/>
          <w:kern w:val="0"/>
          <w:sz w:val="20"/>
          <w:szCs w:val="20"/>
        </w:rPr>
        <w:t xml:space="preserve">5.1.4 </w:t>
      </w:r>
      <w:r w:rsidR="001147EB" w:rsidRPr="00F872F2">
        <w:rPr>
          <w:rFonts w:ascii="Times New Roman" w:hAnsi="Times New Roman" w:cs="Times New Roman"/>
          <w:b w:val="0"/>
          <w:bCs/>
          <w:i/>
          <w:iCs/>
          <w:spacing w:val="0"/>
          <w:kern w:val="0"/>
          <w:sz w:val="20"/>
          <w:szCs w:val="20"/>
        </w:rPr>
        <w:t>Consumer Type</w:t>
      </w:r>
      <w:bookmarkEnd w:id="27"/>
    </w:p>
    <w:p w14:paraId="3F816675" w14:textId="77777777" w:rsidR="00E33903" w:rsidRPr="00F872F2" w:rsidRDefault="00E33903" w:rsidP="004D31F0">
      <w:pPr>
        <w:spacing w:after="0"/>
        <w:rPr>
          <w:rFonts w:ascii="Times New Roman" w:hAnsi="Times New Roman" w:cs="Times New Roman"/>
          <w:sz w:val="20"/>
          <w:szCs w:val="20"/>
        </w:rPr>
      </w:pPr>
    </w:p>
    <w:p w14:paraId="30D0D894" w14:textId="7330D11D" w:rsidR="00774907" w:rsidRPr="00F872F2" w:rsidRDefault="001147E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Consumer type is the classification of W&amp;S connections based on property use of the plot/property. This may also be fetched from ‘Use’ details of the property from the property database using PID.</w:t>
      </w:r>
    </w:p>
    <w:p w14:paraId="5CC2CCE1" w14:textId="77777777" w:rsidR="00D32E9B" w:rsidRPr="00F872F2" w:rsidRDefault="00D32E9B" w:rsidP="00E33903">
      <w:pPr>
        <w:spacing w:after="0" w:line="240" w:lineRule="auto"/>
        <w:rPr>
          <w:rFonts w:ascii="Times New Roman" w:hAnsi="Times New Roman" w:cs="Times New Roman"/>
          <w:sz w:val="20"/>
          <w:szCs w:val="20"/>
        </w:rPr>
      </w:pPr>
    </w:p>
    <w:p w14:paraId="414F53D7"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5.1.4.1 </w:t>
      </w:r>
      <w:r w:rsidRPr="00F872F2">
        <w:rPr>
          <w:rFonts w:ascii="Times New Roman" w:hAnsi="Times New Roman" w:cs="Times New Roman"/>
          <w:b w:val="0"/>
          <w:bCs/>
          <w:i/>
          <w:iCs/>
          <w:spacing w:val="0"/>
          <w:kern w:val="0"/>
          <w:sz w:val="20"/>
          <w:szCs w:val="20"/>
        </w:rPr>
        <w:t>Residential/domestic consumers</w:t>
      </w:r>
    </w:p>
    <w:p w14:paraId="1B502923" w14:textId="77777777" w:rsidR="00D32E9B" w:rsidRPr="00F872F2" w:rsidRDefault="00D32E9B" w:rsidP="00D32E9B">
      <w:pPr>
        <w:spacing w:after="0"/>
        <w:rPr>
          <w:rFonts w:ascii="Times New Roman" w:hAnsi="Times New Roman" w:cs="Times New Roman"/>
        </w:rPr>
      </w:pPr>
    </w:p>
    <w:p w14:paraId="6D46E8DF" w14:textId="77777777" w:rsidR="00D32E9B" w:rsidRPr="00F872F2" w:rsidRDefault="00D32E9B" w:rsidP="00D32E9B">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such plot/property which is used purely for residential purpose (human and/or pet consumption) and include following:</w:t>
      </w:r>
    </w:p>
    <w:p w14:paraId="5460A5F3"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Premises used for residence of families with kitchen facility;</w:t>
      </w:r>
    </w:p>
    <w:p w14:paraId="1ACB4DB2"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Hostels of educational institutions, working women’s hostels; </w:t>
      </w:r>
    </w:p>
    <w:p w14:paraId="04706728"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Govt. recognized destitute homes, orphanage homes, charitable homes, blind schools, and schools for physically challenged handicapped persons, spastic children; and</w:t>
      </w:r>
    </w:p>
    <w:p w14:paraId="4A21AE72" w14:textId="77777777" w:rsidR="00F872F2" w:rsidRPr="00F872F2" w:rsidRDefault="00F872F2" w:rsidP="00F872F2">
      <w:pPr>
        <w:pStyle w:val="ListParagraph"/>
        <w:pBdr>
          <w:top w:val="nil"/>
          <w:left w:val="nil"/>
          <w:bottom w:val="nil"/>
          <w:right w:val="nil"/>
          <w:between w:val="nil"/>
        </w:pBdr>
        <w:spacing w:after="120" w:line="240" w:lineRule="auto"/>
        <w:contextualSpacing w:val="0"/>
        <w:jc w:val="both"/>
        <w:rPr>
          <w:rFonts w:ascii="Times New Roman" w:hAnsi="Times New Roman" w:cs="Times New Roman"/>
          <w:sz w:val="20"/>
          <w:szCs w:val="20"/>
        </w:rPr>
      </w:pPr>
    </w:p>
    <w:p w14:paraId="67321390" w14:textId="77777777" w:rsidR="00D32E9B" w:rsidRPr="00F872F2" w:rsidRDefault="00D32E9B" w:rsidP="00F872F2">
      <w:pPr>
        <w:pStyle w:val="ListParagraph"/>
        <w:numPr>
          <w:ilvl w:val="0"/>
          <w:numId w:val="31"/>
        </w:numPr>
        <w:pBdr>
          <w:top w:val="nil"/>
          <w:left w:val="nil"/>
          <w:bottom w:val="nil"/>
          <w:right w:val="nil"/>
          <w:between w:val="nil"/>
        </w:pBdr>
        <w:spacing w:after="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lastRenderedPageBreak/>
        <w:t>Place of worship, cremation grounds, cemetery, etc.</w:t>
      </w:r>
    </w:p>
    <w:p w14:paraId="617686B4" w14:textId="77777777" w:rsidR="00D32E9B" w:rsidRPr="00F872F2" w:rsidRDefault="00D32E9B" w:rsidP="00F872F2">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p>
    <w:p w14:paraId="072577B2"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bookmarkStart w:id="28" w:name="_heading=h.147n2zr" w:colFirst="0" w:colLast="0"/>
      <w:bookmarkEnd w:id="28"/>
      <w:r w:rsidRPr="00F872F2">
        <w:rPr>
          <w:rFonts w:ascii="Times New Roman" w:hAnsi="Times New Roman" w:cs="Times New Roman"/>
          <w:spacing w:val="0"/>
          <w:kern w:val="0"/>
          <w:sz w:val="20"/>
          <w:szCs w:val="20"/>
        </w:rPr>
        <w:t xml:space="preserve">5.1.4.2 </w:t>
      </w:r>
      <w:r w:rsidRPr="00F872F2">
        <w:rPr>
          <w:rFonts w:ascii="Times New Roman" w:hAnsi="Times New Roman" w:cs="Times New Roman"/>
          <w:b w:val="0"/>
          <w:bCs/>
          <w:i/>
          <w:iCs/>
          <w:spacing w:val="0"/>
          <w:kern w:val="0"/>
          <w:sz w:val="20"/>
          <w:szCs w:val="20"/>
        </w:rPr>
        <w:t>Institutional consumers</w:t>
      </w:r>
    </w:p>
    <w:p w14:paraId="436DAF38" w14:textId="77777777" w:rsidR="00D32E9B" w:rsidRPr="00F872F2" w:rsidRDefault="00D32E9B" w:rsidP="00D32E9B">
      <w:pPr>
        <w:spacing w:after="0"/>
        <w:rPr>
          <w:rFonts w:ascii="Times New Roman" w:hAnsi="Times New Roman" w:cs="Times New Roman"/>
        </w:rPr>
      </w:pPr>
    </w:p>
    <w:p w14:paraId="61E7E317"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Connection to plot/property having no residential use and/or in all cases where water is used for human consumption such as research institutes, hospitals, schools, public offices, office complexes, railway stations/yards, police stations, airport, bus stand, hostels, </w:t>
      </w:r>
      <w:r w:rsidRPr="00F872F2">
        <w:rPr>
          <w:rFonts w:ascii="Times New Roman" w:hAnsi="Times New Roman" w:cs="Times New Roman"/>
          <w:i/>
          <w:iCs/>
          <w:sz w:val="20"/>
          <w:szCs w:val="20"/>
        </w:rPr>
        <w:t xml:space="preserve">dhobi </w:t>
      </w:r>
      <w:proofErr w:type="spellStart"/>
      <w:r w:rsidRPr="00F872F2">
        <w:rPr>
          <w:rFonts w:ascii="Times New Roman" w:hAnsi="Times New Roman" w:cs="Times New Roman"/>
          <w:i/>
          <w:iCs/>
          <w:sz w:val="20"/>
          <w:szCs w:val="20"/>
        </w:rPr>
        <w:t>ghats</w:t>
      </w:r>
      <w:proofErr w:type="spellEnd"/>
      <w:r w:rsidRPr="00F872F2">
        <w:rPr>
          <w:rFonts w:ascii="Times New Roman" w:hAnsi="Times New Roman" w:cs="Times New Roman"/>
          <w:sz w:val="20"/>
          <w:szCs w:val="20"/>
        </w:rPr>
        <w:t xml:space="preserve"> </w:t>
      </w:r>
      <w:proofErr w:type="spellStart"/>
      <w:r w:rsidRPr="00F872F2">
        <w:rPr>
          <w:rFonts w:ascii="Times New Roman" w:hAnsi="Times New Roman" w:cs="Times New Roman"/>
          <w:sz w:val="20"/>
          <w:szCs w:val="20"/>
        </w:rPr>
        <w:t>etc</w:t>
      </w:r>
      <w:proofErr w:type="spellEnd"/>
      <w:r w:rsidRPr="00F872F2">
        <w:rPr>
          <w:rFonts w:ascii="Times New Roman" w:hAnsi="Times New Roman" w:cs="Times New Roman"/>
          <w:sz w:val="20"/>
          <w:szCs w:val="20"/>
        </w:rPr>
        <w:t>, and other similar activities with high footfall.</w:t>
      </w:r>
    </w:p>
    <w:p w14:paraId="17FFCAD7" w14:textId="77777777" w:rsidR="00D32E9B" w:rsidRPr="00F872F2" w:rsidRDefault="00D32E9B" w:rsidP="00D32E9B">
      <w:pPr>
        <w:spacing w:after="0" w:line="240" w:lineRule="auto"/>
        <w:jc w:val="both"/>
        <w:rPr>
          <w:rFonts w:ascii="Times New Roman" w:hAnsi="Times New Roman" w:cs="Times New Roman"/>
          <w:sz w:val="20"/>
          <w:szCs w:val="20"/>
        </w:rPr>
      </w:pPr>
    </w:p>
    <w:p w14:paraId="4B1559A5"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bookmarkStart w:id="29" w:name="_heading=h.3o7alnk" w:colFirst="0" w:colLast="0"/>
      <w:bookmarkEnd w:id="29"/>
      <w:r w:rsidRPr="00F872F2">
        <w:rPr>
          <w:rFonts w:ascii="Times New Roman" w:hAnsi="Times New Roman" w:cs="Times New Roman"/>
          <w:spacing w:val="0"/>
          <w:kern w:val="0"/>
          <w:sz w:val="20"/>
          <w:szCs w:val="20"/>
        </w:rPr>
        <w:t xml:space="preserve">5.1.4.3 </w:t>
      </w:r>
      <w:r w:rsidRPr="00F872F2">
        <w:rPr>
          <w:rFonts w:ascii="Times New Roman" w:hAnsi="Times New Roman" w:cs="Times New Roman"/>
          <w:b w:val="0"/>
          <w:bCs/>
          <w:i/>
          <w:iCs/>
          <w:spacing w:val="0"/>
          <w:kern w:val="0"/>
          <w:sz w:val="20"/>
          <w:szCs w:val="20"/>
        </w:rPr>
        <w:t>Commercial establishments</w:t>
      </w:r>
    </w:p>
    <w:p w14:paraId="0D1CE9FC"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b w:val="0"/>
          <w:bCs/>
          <w:i/>
          <w:iCs/>
          <w:spacing w:val="0"/>
          <w:kern w:val="0"/>
          <w:sz w:val="20"/>
          <w:szCs w:val="20"/>
        </w:rPr>
        <w:t xml:space="preserve"> </w:t>
      </w:r>
    </w:p>
    <w:p w14:paraId="29491043"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plot/property having no residential use and/or in all cases where water is used as input either in processing or in manufacturing or intensive use of water or high footfall of public is in envisaged such as airports, bus stand, petrol pumps, hostels, restaurants, clubs, marriage halls, and other similar activities with high footfall.</w:t>
      </w:r>
    </w:p>
    <w:p w14:paraId="772C1531" w14:textId="77777777" w:rsidR="00D32E9B" w:rsidRPr="00F872F2" w:rsidRDefault="00D32E9B" w:rsidP="00D32E9B">
      <w:pPr>
        <w:spacing w:after="0" w:line="240" w:lineRule="auto"/>
        <w:jc w:val="both"/>
        <w:rPr>
          <w:rFonts w:ascii="Times New Roman" w:hAnsi="Times New Roman" w:cs="Times New Roman"/>
          <w:sz w:val="20"/>
          <w:szCs w:val="20"/>
        </w:rPr>
      </w:pPr>
    </w:p>
    <w:p w14:paraId="3ECF4AD6"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5.1.4.4 </w:t>
      </w:r>
      <w:r w:rsidRPr="00F872F2">
        <w:rPr>
          <w:rFonts w:ascii="Times New Roman" w:hAnsi="Times New Roman" w:cs="Times New Roman"/>
          <w:b w:val="0"/>
          <w:bCs/>
          <w:i/>
          <w:iCs/>
          <w:spacing w:val="0"/>
          <w:kern w:val="0"/>
          <w:sz w:val="20"/>
          <w:szCs w:val="20"/>
        </w:rPr>
        <w:t>Industrial establishments</w:t>
      </w:r>
    </w:p>
    <w:p w14:paraId="3176D3E0" w14:textId="77777777" w:rsidR="00D32E9B" w:rsidRPr="00F872F2" w:rsidRDefault="00D32E9B" w:rsidP="00D32E9B">
      <w:pPr>
        <w:spacing w:after="0"/>
        <w:rPr>
          <w:rFonts w:ascii="Times New Roman" w:hAnsi="Times New Roman" w:cs="Times New Roman"/>
          <w:sz w:val="20"/>
          <w:szCs w:val="20"/>
        </w:rPr>
      </w:pPr>
    </w:p>
    <w:p w14:paraId="36AB13F0"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plot/property having no residential use and/or in all cases where water is used as input either in processing or in manufacturing industry like cooling plants, bottle water plants, power plants, chemical industries, factories, aerated water or ice cream factories.</w:t>
      </w:r>
    </w:p>
    <w:p w14:paraId="5C28B6AD" w14:textId="77777777" w:rsidR="00D32E9B" w:rsidRPr="00F872F2" w:rsidRDefault="00D32E9B" w:rsidP="00D32E9B">
      <w:pPr>
        <w:spacing w:after="0" w:line="240" w:lineRule="auto"/>
        <w:jc w:val="both"/>
        <w:rPr>
          <w:rFonts w:ascii="Times New Roman" w:hAnsi="Times New Roman" w:cs="Times New Roman"/>
          <w:sz w:val="20"/>
          <w:szCs w:val="20"/>
        </w:rPr>
      </w:pPr>
    </w:p>
    <w:p w14:paraId="20F4F88B"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bookmarkStart w:id="30" w:name="_heading=h.ihv636" w:colFirst="0" w:colLast="0"/>
      <w:bookmarkEnd w:id="30"/>
      <w:r w:rsidRPr="00F872F2">
        <w:rPr>
          <w:rFonts w:ascii="Times New Roman" w:hAnsi="Times New Roman" w:cs="Times New Roman"/>
          <w:spacing w:val="0"/>
          <w:kern w:val="0"/>
          <w:sz w:val="20"/>
          <w:szCs w:val="20"/>
        </w:rPr>
        <w:t xml:space="preserve">5.1.4.5 </w:t>
      </w:r>
      <w:r w:rsidRPr="00F872F2">
        <w:rPr>
          <w:rFonts w:ascii="Times New Roman" w:hAnsi="Times New Roman" w:cs="Times New Roman"/>
          <w:b w:val="0"/>
          <w:bCs/>
          <w:i/>
          <w:iCs/>
          <w:spacing w:val="0"/>
          <w:kern w:val="0"/>
          <w:sz w:val="20"/>
          <w:szCs w:val="20"/>
        </w:rPr>
        <w:t>Mixed use category</w:t>
      </w:r>
    </w:p>
    <w:p w14:paraId="70EFC356" w14:textId="77777777" w:rsidR="00D32E9B" w:rsidRPr="00F872F2" w:rsidRDefault="00D32E9B" w:rsidP="00D32E9B">
      <w:pPr>
        <w:spacing w:after="0"/>
        <w:rPr>
          <w:rFonts w:ascii="Times New Roman" w:hAnsi="Times New Roman" w:cs="Times New Roman"/>
        </w:rPr>
      </w:pPr>
    </w:p>
    <w:p w14:paraId="3925A816"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 category applicable to such premises where a part of the premises under residential use is also used for commercial purposes provided the water use is for non-intents and purposes such as house with a doctor’s clinic, a lawyer’s home with practice chambers, a home with a software company, a house of teacher running tuitions, a house with a ground floor groceries or sweet shop etc.</w:t>
      </w:r>
    </w:p>
    <w:p w14:paraId="74AE38EB" w14:textId="77777777" w:rsidR="00D32E9B" w:rsidRPr="00F872F2" w:rsidRDefault="00D32E9B" w:rsidP="00D32E9B">
      <w:pPr>
        <w:spacing w:after="0" w:line="240" w:lineRule="auto"/>
        <w:jc w:val="both"/>
        <w:rPr>
          <w:rFonts w:ascii="Times New Roman" w:hAnsi="Times New Roman" w:cs="Times New Roman"/>
          <w:sz w:val="20"/>
          <w:szCs w:val="20"/>
        </w:rPr>
      </w:pPr>
    </w:p>
    <w:p w14:paraId="5ACA82E9"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bookmarkStart w:id="31" w:name="_Toc167117609"/>
      <w:r w:rsidRPr="00F872F2">
        <w:rPr>
          <w:rFonts w:ascii="Times New Roman" w:hAnsi="Times New Roman" w:cs="Times New Roman"/>
          <w:spacing w:val="0"/>
          <w:kern w:val="0"/>
          <w:sz w:val="20"/>
          <w:szCs w:val="20"/>
        </w:rPr>
        <w:t xml:space="preserve">5.1.5 </w:t>
      </w:r>
      <w:r w:rsidRPr="00F872F2">
        <w:rPr>
          <w:rFonts w:ascii="Times New Roman" w:hAnsi="Times New Roman" w:cs="Times New Roman"/>
          <w:b w:val="0"/>
          <w:bCs/>
          <w:i/>
          <w:iCs/>
          <w:spacing w:val="0"/>
          <w:kern w:val="0"/>
          <w:sz w:val="20"/>
          <w:szCs w:val="20"/>
        </w:rPr>
        <w:t>Connection Details</w:t>
      </w:r>
      <w:bookmarkEnd w:id="31"/>
    </w:p>
    <w:p w14:paraId="260D0215" w14:textId="77777777" w:rsidR="00D32E9B" w:rsidRPr="00F872F2" w:rsidRDefault="00D32E9B" w:rsidP="00D32E9B">
      <w:pPr>
        <w:spacing w:after="0"/>
        <w:rPr>
          <w:rFonts w:ascii="Times New Roman" w:hAnsi="Times New Roman" w:cs="Times New Roman"/>
        </w:rPr>
      </w:pPr>
    </w:p>
    <w:p w14:paraId="37B90592" w14:textId="2879BDE3" w:rsidR="00D32E9B" w:rsidRPr="00F872F2" w:rsidRDefault="00D32E9B" w:rsidP="00D32E9B">
      <w:pPr>
        <w:spacing w:line="240" w:lineRule="auto"/>
        <w:jc w:val="both"/>
        <w:rPr>
          <w:rFonts w:ascii="Times New Roman" w:hAnsi="Times New Roman" w:cs="Times New Roman"/>
          <w:sz w:val="20"/>
          <w:szCs w:val="20"/>
        </w:rPr>
        <w:sectPr w:rsidR="00D32E9B" w:rsidRPr="00F872F2" w:rsidSect="00D32E9B">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Connection details means the details of the connection which are captured/created during the lifecycle of the application and W&amp;S connection.</w:t>
      </w:r>
    </w:p>
    <w:p w14:paraId="2883E954" w14:textId="71E34AC9" w:rsidR="00E33903" w:rsidRPr="00F872F2" w:rsidRDefault="00E33903" w:rsidP="004D31F0">
      <w:pPr>
        <w:spacing w:after="0" w:line="240" w:lineRule="auto"/>
        <w:rPr>
          <w:rFonts w:ascii="Times New Roman" w:hAnsi="Times New Roman" w:cs="Times New Roman"/>
          <w:sz w:val="20"/>
          <w:szCs w:val="20"/>
        </w:rPr>
      </w:pPr>
    </w:p>
    <w:p w14:paraId="57117424" w14:textId="77777777"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mc:AlternateContent>
          <mc:Choice Requires="wpg">
            <w:drawing>
              <wp:inline distT="0" distB="0" distL="0" distR="0" wp14:anchorId="24DCE389" wp14:editId="4911B28B">
                <wp:extent cx="5557652" cy="970686"/>
                <wp:effectExtent l="0" t="0" r="0" b="0"/>
                <wp:docPr id="1821" name="Group 1821"/>
                <wp:cNvGraphicFramePr/>
                <a:graphic xmlns:a="http://schemas.openxmlformats.org/drawingml/2006/main">
                  <a:graphicData uri="http://schemas.microsoft.com/office/word/2010/wordprocessingGroup">
                    <wpg:wgp>
                      <wpg:cNvGrpSpPr/>
                      <wpg:grpSpPr>
                        <a:xfrm>
                          <a:off x="0" y="0"/>
                          <a:ext cx="5557604" cy="958283"/>
                          <a:chOff x="2567174" y="3294657"/>
                          <a:chExt cx="5557652" cy="970686"/>
                        </a:xfrm>
                      </wpg:grpSpPr>
                      <wpg:grpSp>
                        <wpg:cNvPr id="561695486" name="Group 561695486"/>
                        <wpg:cNvGrpSpPr/>
                        <wpg:grpSpPr>
                          <a:xfrm>
                            <a:off x="2567174" y="3294657"/>
                            <a:ext cx="5557652" cy="970686"/>
                            <a:chOff x="0" y="0"/>
                            <a:chExt cx="5557650" cy="938150"/>
                          </a:xfrm>
                        </wpg:grpSpPr>
                        <wps:wsp>
                          <wps:cNvPr id="1549514777" name="Rectangle 1549514777"/>
                          <wps:cNvSpPr/>
                          <wps:spPr>
                            <a:xfrm>
                              <a:off x="0" y="0"/>
                              <a:ext cx="5557650" cy="938150"/>
                            </a:xfrm>
                            <a:prstGeom prst="rect">
                              <a:avLst/>
                            </a:prstGeom>
                            <a:noFill/>
                            <a:ln>
                              <a:noFill/>
                            </a:ln>
                          </wps:spPr>
                          <wps:txbx>
                            <w:txbxContent>
                              <w:p w14:paraId="4768AD2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626368994" name="Group 626368994"/>
                          <wpg:cNvGrpSpPr/>
                          <wpg:grpSpPr>
                            <a:xfrm>
                              <a:off x="0" y="0"/>
                              <a:ext cx="5557650" cy="938150"/>
                              <a:chOff x="0" y="0"/>
                              <a:chExt cx="5557650" cy="938150"/>
                            </a:xfrm>
                          </wpg:grpSpPr>
                          <wps:wsp>
                            <wps:cNvPr id="385512216" name="Rectangle 385512216"/>
                            <wps:cNvSpPr/>
                            <wps:spPr>
                              <a:xfrm>
                                <a:off x="0" y="0"/>
                                <a:ext cx="5557650" cy="938150"/>
                              </a:xfrm>
                              <a:prstGeom prst="rect">
                                <a:avLst/>
                              </a:prstGeom>
                              <a:noFill/>
                              <a:ln>
                                <a:noFill/>
                              </a:ln>
                            </wps:spPr>
                            <wps:txbx>
                              <w:txbxContent>
                                <w:p w14:paraId="410AC564" w14:textId="77777777" w:rsidR="008B0D3C" w:rsidRPr="00F37908" w:rsidRDefault="008B0D3C">
                                  <w:pPr>
                                    <w:spacing w:after="0" w:line="240" w:lineRule="auto"/>
                                    <w:textDirection w:val="btLr"/>
                                    <w:rPr>
                                      <w:lang w:val="en-US"/>
                                    </w:rPr>
                                  </w:pPr>
                                </w:p>
                              </w:txbxContent>
                            </wps:txbx>
                            <wps:bodyPr spcFirstLastPara="1" wrap="square" lIns="91425" tIns="91425" rIns="91425" bIns="91425" anchor="ctr" anchorCtr="0">
                              <a:noAutofit/>
                            </wps:bodyPr>
                          </wps:wsp>
                          <wps:wsp>
                            <wps:cNvPr id="318170822" name="Freeform 318170822"/>
                            <wps:cNvSpPr/>
                            <wps:spPr>
                              <a:xfrm>
                                <a:off x="2778825" y="387689"/>
                                <a:ext cx="1875741" cy="162770"/>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38779604" name="Freeform 1938779604"/>
                            <wps:cNvSpPr/>
                            <wps:spPr>
                              <a:xfrm>
                                <a:off x="2778825" y="387689"/>
                                <a:ext cx="937870" cy="162770"/>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18296315" name="Freeform 1018296315"/>
                            <wps:cNvSpPr/>
                            <wps:spPr>
                              <a:xfrm>
                                <a:off x="2733106" y="387689"/>
                                <a:ext cx="91440" cy="162770"/>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47884" name="Freeform 20147884"/>
                            <wps:cNvSpPr/>
                            <wps:spPr>
                              <a:xfrm>
                                <a:off x="1840955" y="387689"/>
                                <a:ext cx="937870" cy="162770"/>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0546101" name="Freeform 790546101"/>
                            <wps:cNvSpPr/>
                            <wps:spPr>
                              <a:xfrm>
                                <a:off x="903084" y="387689"/>
                                <a:ext cx="1875741" cy="162770"/>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1714831" name="Rectangle 461714831"/>
                            <wps:cNvSpPr/>
                            <wps:spPr>
                              <a:xfrm>
                                <a:off x="2170136" y="139"/>
                                <a:ext cx="1217379" cy="387549"/>
                              </a:xfrm>
                              <a:prstGeom prst="rect">
                                <a:avLst/>
                              </a:prstGeom>
                              <a:solidFill>
                                <a:srgbClr val="CCC0D9"/>
                              </a:solidFill>
                              <a:ln w="25400" cap="flat" cmpd="sng">
                                <a:solidFill>
                                  <a:schemeClr val="dk1"/>
                                </a:solidFill>
                                <a:prstDash val="solid"/>
                                <a:round/>
                                <a:headEnd type="none" w="sm" len="sm"/>
                                <a:tailEnd type="none" w="sm" len="sm"/>
                              </a:ln>
                            </wps:spPr>
                            <wps:txbx>
                              <w:txbxContent>
                                <w:p w14:paraId="1743DE0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04335856" name="Rectangle 1404335856"/>
                            <wps:cNvSpPr/>
                            <wps:spPr>
                              <a:xfrm>
                                <a:off x="2170136" y="139"/>
                                <a:ext cx="1217379" cy="387549"/>
                              </a:xfrm>
                              <a:prstGeom prst="rect">
                                <a:avLst/>
                              </a:prstGeom>
                              <a:solidFill>
                                <a:srgbClr val="FFFFFF"/>
                              </a:solidFill>
                              <a:ln>
                                <a:noFill/>
                              </a:ln>
                            </wps:spPr>
                            <wps:txbx>
                              <w:txbxContent>
                                <w:p w14:paraId="551850FD" w14:textId="77777777" w:rsidR="008B0D3C" w:rsidRDefault="008B0D3C">
                                  <w:pPr>
                                    <w:spacing w:after="0" w:line="215" w:lineRule="auto"/>
                                    <w:jc w:val="center"/>
                                    <w:textDirection w:val="btLr"/>
                                  </w:pPr>
                                  <w:r>
                                    <w:rPr>
                                      <w:rFonts w:ascii="Cambria" w:eastAsia="Cambria" w:hAnsi="Cambria" w:cs="Cambria"/>
                                      <w:color w:val="000000"/>
                                      <w:sz w:val="16"/>
                                    </w:rPr>
                                    <w:t>5.1.4 Consumer Type</w:t>
                                  </w:r>
                                </w:p>
                              </w:txbxContent>
                            </wps:txbx>
                            <wps:bodyPr spcFirstLastPara="1" wrap="square" lIns="5075" tIns="5075" rIns="5075" bIns="5075" anchor="ctr" anchorCtr="0">
                              <a:noAutofit/>
                            </wps:bodyPr>
                          </wps:wsp>
                          <wps:wsp>
                            <wps:cNvPr id="1332572964" name="Rectangle 1332572964"/>
                            <wps:cNvSpPr/>
                            <wps:spPr>
                              <a:xfrm>
                                <a:off x="515534" y="550460"/>
                                <a:ext cx="775099" cy="387549"/>
                              </a:xfrm>
                              <a:prstGeom prst="rect">
                                <a:avLst/>
                              </a:prstGeom>
                              <a:solidFill>
                                <a:schemeClr val="lt1"/>
                              </a:solidFill>
                              <a:ln>
                                <a:noFill/>
                              </a:ln>
                            </wps:spPr>
                            <wps:txbx>
                              <w:txbxContent>
                                <w:p w14:paraId="7914FA0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68361224" name="Rectangle 1968361224"/>
                            <wps:cNvSpPr/>
                            <wps:spPr>
                              <a:xfrm>
                                <a:off x="515534" y="550460"/>
                                <a:ext cx="775099" cy="387549"/>
                              </a:xfrm>
                              <a:prstGeom prst="rect">
                                <a:avLst/>
                              </a:prstGeom>
                              <a:noFill/>
                              <a:ln>
                                <a:noFill/>
                              </a:ln>
                            </wps:spPr>
                            <wps:txbx>
                              <w:txbxContent>
                                <w:p w14:paraId="0F850553" w14:textId="77777777" w:rsidR="008B0D3C" w:rsidRDefault="008B0D3C">
                                  <w:pPr>
                                    <w:spacing w:after="0" w:line="215" w:lineRule="auto"/>
                                    <w:jc w:val="center"/>
                                    <w:textDirection w:val="btLr"/>
                                  </w:pPr>
                                  <w:r>
                                    <w:rPr>
                                      <w:rFonts w:ascii="Cambria" w:eastAsia="Cambria" w:hAnsi="Cambria" w:cs="Cambria"/>
                                      <w:color w:val="000000"/>
                                      <w:sz w:val="16"/>
                                    </w:rPr>
                                    <w:t>5.1.4.1 Residential/Domestic Consumers</w:t>
                                  </w:r>
                                </w:p>
                              </w:txbxContent>
                            </wps:txbx>
                            <wps:bodyPr spcFirstLastPara="1" wrap="square" lIns="5075" tIns="5075" rIns="5075" bIns="5075" anchor="ctr" anchorCtr="0">
                              <a:noAutofit/>
                            </wps:bodyPr>
                          </wps:wsp>
                          <wps:wsp>
                            <wps:cNvPr id="1292071446" name="Rectangle 1292071446"/>
                            <wps:cNvSpPr/>
                            <wps:spPr>
                              <a:xfrm>
                                <a:off x="1453405" y="550460"/>
                                <a:ext cx="775099" cy="387549"/>
                              </a:xfrm>
                              <a:prstGeom prst="rect">
                                <a:avLst/>
                              </a:prstGeom>
                              <a:solidFill>
                                <a:schemeClr val="lt1"/>
                              </a:solidFill>
                              <a:ln>
                                <a:noFill/>
                              </a:ln>
                            </wps:spPr>
                            <wps:txbx>
                              <w:txbxContent>
                                <w:p w14:paraId="4BD74A7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25954798" name="Rectangle 525954798"/>
                            <wps:cNvSpPr/>
                            <wps:spPr>
                              <a:xfrm>
                                <a:off x="1453405" y="550460"/>
                                <a:ext cx="775099" cy="387549"/>
                              </a:xfrm>
                              <a:prstGeom prst="rect">
                                <a:avLst/>
                              </a:prstGeom>
                              <a:noFill/>
                              <a:ln>
                                <a:noFill/>
                              </a:ln>
                            </wps:spPr>
                            <wps:txbx>
                              <w:txbxContent>
                                <w:p w14:paraId="36057AC8" w14:textId="77777777" w:rsidR="008B0D3C" w:rsidRDefault="008B0D3C">
                                  <w:pPr>
                                    <w:spacing w:after="0" w:line="215" w:lineRule="auto"/>
                                    <w:textDirection w:val="btLr"/>
                                  </w:pPr>
                                  <w:r>
                                    <w:rPr>
                                      <w:rFonts w:ascii="Cambria" w:eastAsia="Cambria" w:hAnsi="Cambria" w:cs="Cambria"/>
                                      <w:color w:val="000000"/>
                                      <w:sz w:val="16"/>
                                    </w:rPr>
                                    <w:t>5.2.1.4.2 Institutional Consumers</w:t>
                                  </w:r>
                                </w:p>
                              </w:txbxContent>
                            </wps:txbx>
                            <wps:bodyPr spcFirstLastPara="1" wrap="square" lIns="5075" tIns="5075" rIns="5075" bIns="5075" anchor="ctr" anchorCtr="0">
                              <a:noAutofit/>
                            </wps:bodyPr>
                          </wps:wsp>
                          <wps:wsp>
                            <wps:cNvPr id="30692266" name="Rectangle 30692266"/>
                            <wps:cNvSpPr/>
                            <wps:spPr>
                              <a:xfrm>
                                <a:off x="2391276" y="550460"/>
                                <a:ext cx="775099" cy="387549"/>
                              </a:xfrm>
                              <a:prstGeom prst="rect">
                                <a:avLst/>
                              </a:prstGeom>
                              <a:solidFill>
                                <a:schemeClr val="lt1"/>
                              </a:solidFill>
                              <a:ln>
                                <a:noFill/>
                              </a:ln>
                            </wps:spPr>
                            <wps:txbx>
                              <w:txbxContent>
                                <w:p w14:paraId="4FDCF1F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01936635" name="Rectangle 1401936635"/>
                            <wps:cNvSpPr/>
                            <wps:spPr>
                              <a:xfrm>
                                <a:off x="2391276" y="550460"/>
                                <a:ext cx="775099" cy="387549"/>
                              </a:xfrm>
                              <a:prstGeom prst="rect">
                                <a:avLst/>
                              </a:prstGeom>
                              <a:noFill/>
                              <a:ln>
                                <a:noFill/>
                              </a:ln>
                            </wps:spPr>
                            <wps:txbx>
                              <w:txbxContent>
                                <w:p w14:paraId="6A282397" w14:textId="77777777" w:rsidR="008B0D3C" w:rsidRDefault="008B0D3C">
                                  <w:pPr>
                                    <w:spacing w:after="0" w:line="215" w:lineRule="auto"/>
                                    <w:textDirection w:val="btLr"/>
                                  </w:pPr>
                                  <w:r>
                                    <w:rPr>
                                      <w:rFonts w:ascii="Cambria" w:eastAsia="Cambria" w:hAnsi="Cambria" w:cs="Cambria"/>
                                      <w:color w:val="000000"/>
                                      <w:sz w:val="16"/>
                                    </w:rPr>
                                    <w:t xml:space="preserve">5.2.1.4.3 Commercial Establishments </w:t>
                                  </w:r>
                                </w:p>
                              </w:txbxContent>
                            </wps:txbx>
                            <wps:bodyPr spcFirstLastPara="1" wrap="square" lIns="5075" tIns="5075" rIns="5075" bIns="5075" anchor="ctr" anchorCtr="0">
                              <a:noAutofit/>
                            </wps:bodyPr>
                          </wps:wsp>
                          <wps:wsp>
                            <wps:cNvPr id="2099333572" name="Rectangle 2099333572"/>
                            <wps:cNvSpPr/>
                            <wps:spPr>
                              <a:xfrm>
                                <a:off x="3329146" y="550460"/>
                                <a:ext cx="775099" cy="387549"/>
                              </a:xfrm>
                              <a:prstGeom prst="rect">
                                <a:avLst/>
                              </a:prstGeom>
                              <a:solidFill>
                                <a:schemeClr val="lt1"/>
                              </a:solidFill>
                              <a:ln>
                                <a:noFill/>
                              </a:ln>
                            </wps:spPr>
                            <wps:txbx>
                              <w:txbxContent>
                                <w:p w14:paraId="56C8A59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59125890" name="Rectangle 259125890"/>
                            <wps:cNvSpPr/>
                            <wps:spPr>
                              <a:xfrm>
                                <a:off x="3329146" y="550460"/>
                                <a:ext cx="775099" cy="387549"/>
                              </a:xfrm>
                              <a:prstGeom prst="rect">
                                <a:avLst/>
                              </a:prstGeom>
                              <a:noFill/>
                              <a:ln>
                                <a:noFill/>
                              </a:ln>
                            </wps:spPr>
                            <wps:txbx>
                              <w:txbxContent>
                                <w:p w14:paraId="0254BF4A" w14:textId="77777777" w:rsidR="008B0D3C" w:rsidRDefault="008B0D3C">
                                  <w:pPr>
                                    <w:spacing w:after="0" w:line="215" w:lineRule="auto"/>
                                    <w:textDirection w:val="btLr"/>
                                  </w:pPr>
                                  <w:r>
                                    <w:rPr>
                                      <w:rFonts w:ascii="Cambria" w:eastAsia="Cambria" w:hAnsi="Cambria" w:cs="Cambria"/>
                                      <w:color w:val="000000"/>
                                      <w:sz w:val="16"/>
                                    </w:rPr>
                                    <w:t>5.2.1.4.4 Industrial Establishments</w:t>
                                  </w:r>
                                </w:p>
                              </w:txbxContent>
                            </wps:txbx>
                            <wps:bodyPr spcFirstLastPara="1" wrap="square" lIns="5075" tIns="5075" rIns="5075" bIns="5075" anchor="ctr" anchorCtr="0">
                              <a:noAutofit/>
                            </wps:bodyPr>
                          </wps:wsp>
                          <wps:wsp>
                            <wps:cNvPr id="1456235325" name="Rectangle 1456235325"/>
                            <wps:cNvSpPr/>
                            <wps:spPr>
                              <a:xfrm>
                                <a:off x="4267017" y="550460"/>
                                <a:ext cx="775099" cy="387549"/>
                              </a:xfrm>
                              <a:prstGeom prst="rect">
                                <a:avLst/>
                              </a:prstGeom>
                              <a:solidFill>
                                <a:schemeClr val="lt1"/>
                              </a:solidFill>
                              <a:ln>
                                <a:noFill/>
                              </a:ln>
                            </wps:spPr>
                            <wps:txbx>
                              <w:txbxContent>
                                <w:p w14:paraId="604AFF7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70019814" name="Rectangle 1370019814"/>
                            <wps:cNvSpPr/>
                            <wps:spPr>
                              <a:xfrm>
                                <a:off x="4267017" y="550460"/>
                                <a:ext cx="775099" cy="387549"/>
                              </a:xfrm>
                              <a:prstGeom prst="rect">
                                <a:avLst/>
                              </a:prstGeom>
                              <a:noFill/>
                              <a:ln>
                                <a:noFill/>
                              </a:ln>
                            </wps:spPr>
                            <wps:txbx>
                              <w:txbxContent>
                                <w:p w14:paraId="4ECF88D7" w14:textId="77777777" w:rsidR="008B0D3C" w:rsidRDefault="008B0D3C">
                                  <w:pPr>
                                    <w:spacing w:after="0" w:line="215" w:lineRule="auto"/>
                                    <w:textDirection w:val="btLr"/>
                                  </w:pPr>
                                  <w:r>
                                    <w:rPr>
                                      <w:rFonts w:ascii="Cambria" w:eastAsia="Cambria" w:hAnsi="Cambria" w:cs="Cambria"/>
                                      <w:color w:val="000000"/>
                                      <w:sz w:val="16"/>
                                    </w:rPr>
                                    <w:t>5.2.1.4.5 Mixed Use Category</w:t>
                                  </w:r>
                                </w:p>
                              </w:txbxContent>
                            </wps:txbx>
                            <wps:bodyPr spcFirstLastPara="1" wrap="square" lIns="5075" tIns="5075" rIns="5075" bIns="5075" anchor="ctr" anchorCtr="0">
                              <a:noAutofit/>
                            </wps:bodyPr>
                          </wps:wsp>
                        </wpg:grpSp>
                      </wpg:grpSp>
                    </wpg:wgp>
                  </a:graphicData>
                </a:graphic>
              </wp:inline>
            </w:drawing>
          </mc:Choice>
          <mc:Fallback>
            <w:pict>
              <v:group w14:anchorId="24DCE389" id="Group 1821" o:spid="_x0000_s1027" style="width:437.6pt;height:76.45pt;mso-position-horizontal-relative:char;mso-position-vertical-relative:line" coordorigin="25671,32946" coordsize="55576,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">
                <v:group id="Group 561695486" o:spid="_x0000_s1028" style="position:absolute;left:25671;top:32946;width:55577;height:9707"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kI1fTL&#10;AAAA4gAAAA8AAAAAAAAAAAAAAAAAqgIAAGRycy9kb3ducmV2LnhtbFBLBQYAAAAABAAEAPoAAACi&#10;AwAAAAA=&#10;">
                  <v:rect id="Rectangle 1549514777" o:spid="_x0000_s1029"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WjscA&#10;AADjAAAADwAAAGRycy9kb3ducmV2LnhtbERPX0+DMBB/N/E7NGfim5QRNhyjLGo0cT4p8wPc6EmJ&#10;9Iq0bvjtrckSH+/3/6rtbAdxpMn3jhUskhQEcet0z52C9/3TzS0IH5A1Do5JwQ952NaXFxWW2p34&#10;jY5N6EQMYV+iAhPCWErpW0MWfeJG4sh9uMliiOfUST3hKYbbQWZpupIWe44NBkd6MNR+Nt9WwWvu&#10;KHvM/H3T2bWZD/uX3ReulLq+mu82IALN4V98dj/rOH+Zr5eLvCgK+PspAi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Vo7HAAAA4wAAAA8AAAAAAAAAAAAAAAAAmAIAAGRy&#10;cy9kb3ducmV2LnhtbFBLBQYAAAAABAAEAPUAAACMAwAAAAA=&#10;" filled="f" stroked="f">
                    <v:textbox inset="2.53958mm,2.53958mm,2.53958mm,2.53958mm">
                      <w:txbxContent>
                        <w:p w14:paraId="4768AD2C" w14:textId="77777777" w:rsidR="008B0D3C" w:rsidRDefault="008B0D3C">
                          <w:pPr>
                            <w:spacing w:after="0" w:line="240" w:lineRule="auto"/>
                            <w:textDirection w:val="btLr"/>
                          </w:pPr>
                        </w:p>
                      </w:txbxContent>
                    </v:textbox>
                  </v:rect>
                  <v:group id="Group 626368994" o:spid="_x0000_s1030"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6MJ1PL&#10;AAAA4gAAAA8AAAAAAAAAAAAAAAAAqgIAAGRycy9kb3ducmV2LnhtbFBLBQYAAAAABAAEAPoAAACi&#10;AwAAAAA=&#10;">
                    <v:rect id="Rectangle 385512216" o:spid="_x0000_s1031"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pc8kA&#10;AADiAAAADwAAAGRycy9kb3ducmV2LnhtbESPwU7DMBBE70j8g7VI3KgTQ6MS6la0Aqn0BCkfsMRL&#10;HBGvQ2za9O/rSkg9jmbmjWa+HF0n9jSE1rOGfJKBIK69abnR8Ll7vZuBCBHZYOeZNBwpwHJxfTXH&#10;0vgDf9C+io1IEA4larAx9qWUobbkMEx8T5y8bz84jEkOjTQDHhLcdVJlWSEdtpwWLPa0tlT/VH9O&#10;w/uDJ/Wiwqpq3KMdv3bbt18stL69GZ+fQEQa4yX8394YDfez6TRXKi/gfCndAbk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hpc8kAAADiAAAADwAAAAAAAAAAAAAAAACYAgAA&#10;ZHJzL2Rvd25yZXYueG1sUEsFBgAAAAAEAAQA9QAAAI4DAAAAAA==&#10;" filled="f" stroked="f">
                      <v:textbox inset="2.53958mm,2.53958mm,2.53958mm,2.53958mm">
                        <w:txbxContent>
                          <w:p w14:paraId="410AC564" w14:textId="77777777" w:rsidR="008B0D3C" w:rsidRPr="00F37908" w:rsidRDefault="008B0D3C">
                            <w:pPr>
                              <w:spacing w:after="0" w:line="240" w:lineRule="auto"/>
                              <w:textDirection w:val="btLr"/>
                              <w:rPr>
                                <w:lang w:val="en-US"/>
                              </w:rPr>
                            </w:pPr>
                          </w:p>
                        </w:txbxContent>
                      </v:textbox>
                    </v:rect>
                    <v:shape id="Freeform 318170822" o:spid="_x0000_s1032" style="position:absolute;left:27788;top:3876;width:18757;height:16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bkskA&#10;AADiAAAADwAAAGRycy9kb3ducmV2LnhtbESP0WrCQBRE34X+w3ILfdNNUmxC6iptQfFFabUfcMle&#10;k9js3bC70fj33ULBx2FmzjCL1Wg6cSHnW8sK0lkCgriyuuVawfdxPS1A+ICssbNMCm7kYbV8mCyw&#10;1PbKX3Q5hFpECPsSFTQh9KWUvmrIoJ/Znjh6J+sMhihdLbXDa4SbTmZJ8iINthwXGuzpo6Hq5zAY&#10;BUPOc2zH3fuw2fe7/eexk+68VurpcXx7BRFoDPfwf3urFTynRZonRZbB36V4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cbk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938779604" o:spid="_x0000_s1033" style="position:absolute;left:27788;top:3876;width:9378;height:16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tnMcA&#10;AADjAAAADwAAAGRycy9kb3ducmV2LnhtbERPS27CMBDdV+IO1iCxKw6lJRAwCCpRdQMqnwOM4iEJ&#10;jceR7UB6+7oSUpfz/rNYdaYWN3K+sqxgNExAEOdWV1woOJ+2z1MQPiBrrC2Tgh/ysFr2nhaYaXvn&#10;A92OoRAxhH2GCsoQmkxKn5dk0A9tQxy5i3UGQzxdIbXDeww3tXxJkok0WHFsKLGh95Ly72NrFLQp&#10;v2HV7Tbtx77Z7b9OtXTXrVKDfreegwjUhX/xw/2p4/zZeJqms0nyCn8/R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bZz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018296315" o:spid="_x0000_s1034" style="position:absolute;left:27331;top:3876;width:914;height:16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RUscA&#10;AADjAAAADwAAAGRycy9kb3ducmV2LnhtbERPX2vCMBB/H/gdwgm+zbSKznVNxQ2UvSib7gMcza3t&#10;bC4lSbV++2Uw8PF+/y9fD6YVF3K+sawgnSYgiEurG64UfJ22jysQPiBrbC2Tght5WBejhxwzba/8&#10;SZdjqEQMYZ+hgjqELpPSlzUZ9FPbEUfu2zqDIZ6uktrhNYabVs6SZCkNNhwbauzorabyfOyNgv6J&#10;F9gM+9d+d+j2h49TK93PVqnJeNi8gAg0hLv43/2u4/wkXc2el/N0AX8/RQB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UVL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20147884" o:spid="_x0000_s1035" style="position:absolute;left:18409;top:3876;width:9379;height:16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XcgA&#10;AADhAAAADwAAAGRycy9kb3ducmV2LnhtbESP3WrCQBSE7wu+w3KE3tWNYmuIrqIFpTdK/XmAQ/aY&#10;RLNnw+5G49u7QqGXw8x8w8wWnanFjZyvLCsYDhIQxLnVFRcKTsf1RwrCB2SNtWVS8CAPi3nvbYaZ&#10;tnfe0+0QChEh7DNUUIbQZFL6vCSDfmAb4uidrTMYonSF1A7vEW5qOUqSL2mw4rhQYkPfJeXXQ2sU&#10;tBP+xKrbrtrNrtnufo+1dJe1Uu/9bjkFEagL/+G/9o9WMEqG40majuH1KL4BOX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JdyAAAAOE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790546101" o:spid="_x0000_s1036" style="position:absolute;left:9030;top:3876;width:18758;height:16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A8oA&#10;AADiAAAADwAAAGRycy9kb3ducmV2LnhtbESP3WoCMRSE74W+QzgF7zTZ4k/dGqUtWHqjtOoDHDan&#10;u6ubkyXJ6vbtG0Ho5TAz3zDLdW8bcSEfascasrECQVw4U3Op4XjYjJ5BhIhssHFMGn4pwHr1MFhi&#10;btyVv+myj6VIEA45aqhibHMpQ1GRxTB2LXHyfpy3GJP0pTQerwluG/mk1ExarDktVNjSe0XFed9Z&#10;Dd2cp1j327fuY9dud1+HRvrTRuvhY//6AiJSH//D9/an0TBfqOlklqkMbpfSHZ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AqAP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461714831" o:spid="_x0000_s1037" style="position:absolute;left:21701;top:1;width:12174;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mIMgA&#10;AADiAAAADwAAAGRycy9kb3ducmV2LnhtbESPQWvCQBSE70L/w/IK3uomKiqpq4hiKejFKD2/Zl+z&#10;abNvQ3Zr0n/vCgWPw8x8wyzXva3FlVpfOVaQjhIQxIXTFZcKLuf9ywKED8gaa8ek4I88rFdPgyVm&#10;2nV8omseShEh7DNUYEJoMil9YciiH7mGOHpfrrUYomxLqVvsItzWcpwkM2mx4rhgsKGtoeIn/7UK&#10;qrH8yCcX/Pw2b9hJOm7dYZcrNXzuN68gAvXhEf5vv2sF01k6T6eLSQr3S/EO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aYgyAAAAOIAAAAPAAAAAAAAAAAAAAAAAJgCAABk&#10;cnMvZG93bnJldi54bWxQSwUGAAAAAAQABAD1AAAAjQMAAAAA&#10;" fillcolor="#ccc0d9" strokecolor="black [3200]" strokeweight="2pt">
                      <v:stroke startarrowwidth="narrow" startarrowlength="short" endarrowwidth="narrow" endarrowlength="short" joinstyle="round"/>
                      <v:textbox inset="2.53958mm,2.53958mm,2.53958mm,2.53958mm">
                        <w:txbxContent>
                          <w:p w14:paraId="1743DE00" w14:textId="77777777" w:rsidR="008B0D3C" w:rsidRDefault="008B0D3C">
                            <w:pPr>
                              <w:spacing w:after="0" w:line="240" w:lineRule="auto"/>
                              <w:textDirection w:val="btLr"/>
                            </w:pPr>
                          </w:p>
                        </w:txbxContent>
                      </v:textbox>
                    </v:rect>
                    <v:rect id="Rectangle 1404335856" o:spid="_x0000_s1038" style="position:absolute;left:21701;top:1;width:12174;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7VMgA&#10;AADjAAAADwAAAGRycy9kb3ducmV2LnhtbERPS2vCQBC+F/oflhF6qxuf2OgqRQntRWltKR6H7JgN&#10;ZmdDdmvS/npXEDzO957FqrOVOFPjS8cKBv0EBHHudMmFgu+v7HkGwgdkjZVjUvBHHlbLx4cFptq1&#10;/EnnfShEDGGfogITQp1K6XNDFn3f1cSRO7rGYohnU0jdYBvDbSWHSTKVFkuODQZrWhvKT/tfq+Dt&#10;4Crc5NnH8cWE03/WDrc7+6PUU697nYMI1IW7+OZ+13H+OBmPRpPZZArXnyIA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vtUyAAAAOMAAAAPAAAAAAAAAAAAAAAAAJgCAABk&#10;cnMvZG93bnJldi54bWxQSwUGAAAAAAQABAD1AAAAjQMAAAAA&#10;" stroked="f">
                      <v:textbox inset=".14097mm,.14097mm,.14097mm,.14097mm">
                        <w:txbxContent>
                          <w:p w14:paraId="551850FD" w14:textId="77777777" w:rsidR="008B0D3C" w:rsidRDefault="008B0D3C">
                            <w:pPr>
                              <w:spacing w:after="0" w:line="215" w:lineRule="auto"/>
                              <w:jc w:val="center"/>
                              <w:textDirection w:val="btLr"/>
                            </w:pPr>
                            <w:r>
                              <w:rPr>
                                <w:rFonts w:ascii="Cambria" w:eastAsia="Cambria" w:hAnsi="Cambria" w:cs="Cambria"/>
                                <w:color w:val="000000"/>
                                <w:sz w:val="16"/>
                              </w:rPr>
                              <w:t>5.1.4 Consumer Type</w:t>
                            </w:r>
                          </w:p>
                        </w:txbxContent>
                      </v:textbox>
                    </v:rect>
                    <v:rect id="Rectangle 1332572964" o:spid="_x0000_s1039" style="position:absolute;left:5155;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IhsYA&#10;AADjAAAADwAAAGRycy9kb3ducmV2LnhtbERPO2/CMBDekfofrKvUDRzCo2nAoAiJiqUD0O6n+Igt&#10;4nMUG0j/fV2pUsf73rfeDq4Vd+qD9axgOslAENdeW24UfJ734wJEiMgaW8+k4JsCbDdPozWW2j/4&#10;SPdTbEQK4VCiAhNjV0oZakMOw8R3xIm7+N5hTGffSN3jI4W7VuZZtpQOLacGgx3tDNXX080p0B+L&#10;+XFfm8IW/mDxiyr9zpVSL89DtQIRaYj/4j/3Qaf5s1m+eM3flnP4/SkB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IhsYAAADjAAAADwAAAAAAAAAAAAAAAACYAgAAZHJz&#10;L2Rvd25yZXYueG1sUEsFBgAAAAAEAAQA9QAAAIsDAAAAAA==&#10;" fillcolor="white [3201]" stroked="f">
                      <v:textbox inset="2.53958mm,2.53958mm,2.53958mm,2.53958mm">
                        <w:txbxContent>
                          <w:p w14:paraId="7914FA06" w14:textId="77777777" w:rsidR="008B0D3C" w:rsidRDefault="008B0D3C">
                            <w:pPr>
                              <w:spacing w:after="0" w:line="240" w:lineRule="auto"/>
                              <w:textDirection w:val="btLr"/>
                            </w:pPr>
                          </w:p>
                        </w:txbxContent>
                      </v:textbox>
                    </v:rect>
                    <v:rect id="Rectangle 1968361224" o:spid="_x0000_s1040" style="position:absolute;left:5155;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3GsgA&#10;AADjAAAADwAAAGRycy9kb3ducmV2LnhtbERPX2vCMBB/H/gdwgl7m6ndKFqN4mSDgTCYcz4fzZkW&#10;m0tJYu389MtgsMf7/b/lerCt6MmHxrGC6SQDQVw53bBRcPh8fZiBCBFZY+uYFHxTgPVqdLfEUrsr&#10;f1C/j0akEA4lKqhj7EopQ1WTxTBxHXHiTs5bjOn0RmqP1xRuW5lnWSEtNpwaauxoW1N13l+sgtvL&#10;Dm908sf3nWsPX/3FzJ+3Rqn78bBZgIg0xH/xn/tNp/nzYvZYTPP8CX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5vcayAAAAOMAAAAPAAAAAAAAAAAAAAAAAJgCAABk&#10;cnMvZG93bnJldi54bWxQSwUGAAAAAAQABAD1AAAAjQMAAAAA&#10;" filled="f" stroked="f">
                      <v:textbox inset=".14097mm,.14097mm,.14097mm,.14097mm">
                        <w:txbxContent>
                          <w:p w14:paraId="0F850553" w14:textId="77777777" w:rsidR="008B0D3C" w:rsidRDefault="008B0D3C">
                            <w:pPr>
                              <w:spacing w:after="0" w:line="215" w:lineRule="auto"/>
                              <w:jc w:val="center"/>
                              <w:textDirection w:val="btLr"/>
                            </w:pPr>
                            <w:r>
                              <w:rPr>
                                <w:rFonts w:ascii="Cambria" w:eastAsia="Cambria" w:hAnsi="Cambria" w:cs="Cambria"/>
                                <w:color w:val="000000"/>
                                <w:sz w:val="16"/>
                              </w:rPr>
                              <w:t>5.1.4.1 Residential/Domestic Consumers</w:t>
                            </w:r>
                          </w:p>
                        </w:txbxContent>
                      </v:textbox>
                    </v:rect>
                    <v:rect id="Rectangle 1292071446" o:spid="_x0000_s1041" style="position:absolute;left:14534;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QMUA&#10;AADjAAAADwAAAGRycy9kb3ducmV2LnhtbERPS2vCQBC+C/0PyxR6040h1TS6SihYvPTgo/chO2aX&#10;ZmdDdqvpv+8KQo/zvWe9HV0nrjQE61nBfJaBIG68ttwqOJ920xJEiMgaO8+k4JcCbDdPkzVW2t/4&#10;QNdjbEUK4VChAhNjX0kZGkMOw8z3xIm7+MFhTOfQSj3gLYW7TuZZtpAOLacGgz29G2q+jz9Ogf58&#10;LQ67xpS29HuLX1TrD66Venke6xWISGP8Fz/ce53m5295tpwXxQL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DRAxQAAAOMAAAAPAAAAAAAAAAAAAAAAAJgCAABkcnMv&#10;ZG93bnJldi54bWxQSwUGAAAAAAQABAD1AAAAigMAAAAA&#10;" fillcolor="white [3201]" stroked="f">
                      <v:textbox inset="2.53958mm,2.53958mm,2.53958mm,2.53958mm">
                        <w:txbxContent>
                          <w:p w14:paraId="4BD74A77" w14:textId="77777777" w:rsidR="008B0D3C" w:rsidRDefault="008B0D3C">
                            <w:pPr>
                              <w:spacing w:after="0" w:line="240" w:lineRule="auto"/>
                              <w:textDirection w:val="btLr"/>
                            </w:pPr>
                          </w:p>
                        </w:txbxContent>
                      </v:textbox>
                    </v:rect>
                    <v:rect id="Rectangle 525954798" o:spid="_x0000_s1042" style="position:absolute;left:14534;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WKccA&#10;AADiAAAADwAAAGRycy9kb3ducmV2LnhtbERPXWvCMBR9H+w/hDvwbaaKdWtnlE02GAiCzu350lzT&#10;YnNTklg7f715GOzxcL4Xq8G2oicfGscKJuMMBHHldMNGweHr4/EZRIjIGlvHpOCXAqyW93cLLLW7&#10;8I76fTQihXAoUUEdY1dKGaqaLIax64gTd3TeYkzQG6k9XlK4beU0y+bSYsOpocaO1jVVp/3ZKri+&#10;b/BKR/+z3bj28N2fTfG2NkqNHobXFxCRhvgv/nN/agX5NC/y2VORNqdL6Q7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linHAAAA4gAAAA8AAAAAAAAAAAAAAAAAmAIAAGRy&#10;cy9kb3ducmV2LnhtbFBLBQYAAAAABAAEAPUAAACMAwAAAAA=&#10;" filled="f" stroked="f">
                      <v:textbox inset=".14097mm,.14097mm,.14097mm,.14097mm">
                        <w:txbxContent>
                          <w:p w14:paraId="36057AC8" w14:textId="77777777" w:rsidR="008B0D3C" w:rsidRDefault="008B0D3C">
                            <w:pPr>
                              <w:spacing w:after="0" w:line="215" w:lineRule="auto"/>
                              <w:textDirection w:val="btLr"/>
                            </w:pPr>
                            <w:r>
                              <w:rPr>
                                <w:rFonts w:ascii="Cambria" w:eastAsia="Cambria" w:hAnsi="Cambria" w:cs="Cambria"/>
                                <w:color w:val="000000"/>
                                <w:sz w:val="16"/>
                              </w:rPr>
                              <w:t>5.2.1.4.2 Institutional Consumers</w:t>
                            </w:r>
                          </w:p>
                        </w:txbxContent>
                      </v:textbox>
                    </v:rect>
                    <v:rect id="Rectangle 30692266" o:spid="_x0000_s1043" style="position:absolute;left:23912;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4CMYA&#10;AADhAAAADwAAAGRycy9kb3ducmV2LnhtbESPQWvCQBSE7wX/w/IKvdVNUxvS6CqhoHjxoLb3R/Y1&#10;u5h9G7Krpv/eFYQeh5n5hlmsRteJCw3BelbwNs1AEDdeW24VfB/XryWIEJE1dp5JwR8FWC0nTwus&#10;tL/yni6H2IoE4VChAhNjX0kZGkMOw9T3xMn79YPDmOTQSj3gNcFdJ/MsK6RDy2nBYE9fhprT4ewU&#10;6N3HbL9uTGlLv7X4Q7XecK3Uy/NYz0FEGuN/+NHeagXvWfGZ50UB90fpD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4CMYAAADhAAAADwAAAAAAAAAAAAAAAACYAgAAZHJz&#10;L2Rvd25yZXYueG1sUEsFBgAAAAAEAAQA9QAAAIsDAAAAAA==&#10;" fillcolor="white [3201]" stroked="f">
                      <v:textbox inset="2.53958mm,2.53958mm,2.53958mm,2.53958mm">
                        <w:txbxContent>
                          <w:p w14:paraId="4FDCF1F2" w14:textId="77777777" w:rsidR="008B0D3C" w:rsidRDefault="008B0D3C">
                            <w:pPr>
                              <w:spacing w:after="0" w:line="240" w:lineRule="auto"/>
                              <w:textDirection w:val="btLr"/>
                            </w:pPr>
                          </w:p>
                        </w:txbxContent>
                      </v:textbox>
                    </v:rect>
                    <v:rect id="Rectangle 1401936635" o:spid="_x0000_s1044" style="position:absolute;left:23912;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RcgA&#10;AADjAAAADwAAAGRycy9kb3ducmV2LnhtbERPX2vCMBB/H+w7hBv4NlOnK1qNsonCQBjMqc9Hc6Zl&#10;zaUksXZ++mUw2OP9/t9i1dtGdORD7VjBaJiBIC6drtkoOHxuH6cgQkTW2DgmBd8UYLW8v1tgod2V&#10;P6jbRyNSCIcCFVQxtoWUoazIYhi6ljhxZ+ctxnR6I7XHawq3jXzKslxarDk1VNjSuqLya3+xCm6b&#10;Hd7o7E/vO9ccjt3FzF7XRqnBQ/8yBxGpj//iP/ebTvMn2Wg2zvPxM/z+lAC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5JJFyAAAAOMAAAAPAAAAAAAAAAAAAAAAAJgCAABk&#10;cnMvZG93bnJldi54bWxQSwUGAAAAAAQABAD1AAAAjQMAAAAA&#10;" filled="f" stroked="f">
                      <v:textbox inset=".14097mm,.14097mm,.14097mm,.14097mm">
                        <w:txbxContent>
                          <w:p w14:paraId="6A282397" w14:textId="77777777" w:rsidR="008B0D3C" w:rsidRDefault="008B0D3C">
                            <w:pPr>
                              <w:spacing w:after="0" w:line="215" w:lineRule="auto"/>
                              <w:textDirection w:val="btLr"/>
                            </w:pPr>
                            <w:r>
                              <w:rPr>
                                <w:rFonts w:ascii="Cambria" w:eastAsia="Cambria" w:hAnsi="Cambria" w:cs="Cambria"/>
                                <w:color w:val="000000"/>
                                <w:sz w:val="16"/>
                              </w:rPr>
                              <w:t xml:space="preserve">5.2.1.4.3 Commercial Establishments </w:t>
                            </w:r>
                          </w:p>
                        </w:txbxContent>
                      </v:textbox>
                    </v:rect>
                    <v:rect id="Rectangle 2099333572" o:spid="_x0000_s1045" style="position:absolute;left:33291;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dAMkA&#10;AADjAAAADwAAAGRycy9kb3ducmV2LnhtbESPQWvCQBSE7wX/w/KE3urGpNaYukooWLx40Nr7I/ua&#10;XZp9G7Krpv++Wyh4HGbmG2a9HV0nrjQE61nBfJaBIG68ttwqOH/snkoQISJr7DyTgh8KsN1MHtZY&#10;aX/jI11PsRUJwqFCBSbGvpIyNIYchpnviZP35QeHMcmhlXrAW4K7TuZZ9iIdWk4LBnt6M9R8ny5O&#10;gT4sno+7xpS29HuLn1Trd66VepyO9SuISGO8h//be60gz1aroigWyxz+PqU/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vdAMkAAADjAAAADwAAAAAAAAAAAAAAAACYAgAA&#10;ZHJzL2Rvd25yZXYueG1sUEsFBgAAAAAEAAQA9QAAAI4DAAAAAA==&#10;" fillcolor="white [3201]" stroked="f">
                      <v:textbox inset="2.53958mm,2.53958mm,2.53958mm,2.53958mm">
                        <w:txbxContent>
                          <w:p w14:paraId="56C8A592" w14:textId="77777777" w:rsidR="008B0D3C" w:rsidRDefault="008B0D3C">
                            <w:pPr>
                              <w:spacing w:after="0" w:line="240" w:lineRule="auto"/>
                              <w:textDirection w:val="btLr"/>
                            </w:pPr>
                          </w:p>
                        </w:txbxContent>
                      </v:textbox>
                    </v:rect>
                    <v:rect id="Rectangle 259125890" o:spid="_x0000_s1046" style="position:absolute;left:33291;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bMgA&#10;AADiAAAADwAAAGRycy9kb3ducmV2LnhtbESPXWvCMBSG7wf+h3CE3c3UgsNWo0xxMBCEOef1oTmm&#10;Zc1JSWLt/PXLhbDLl/eLZ7kebCt68qFxrGA6yUAQV043bBScvt5f5iBCRNbYOiYFvxRgvRo9LbHU&#10;7saf1B+jEWmEQ4kK6hi7UspQ1WQxTFxHnLyL8xZjkt5I7fGWxm0r8yx7lRYbTg81drStqfo5Xq2C&#10;+26Pd7r482Hv2tN3fzXFZmuUeh4PbwsQkYb4H360P7SCfFZM89m8SBAJKe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J9syAAAAOIAAAAPAAAAAAAAAAAAAAAAAJgCAABk&#10;cnMvZG93bnJldi54bWxQSwUGAAAAAAQABAD1AAAAjQMAAAAA&#10;" filled="f" stroked="f">
                      <v:textbox inset=".14097mm,.14097mm,.14097mm,.14097mm">
                        <w:txbxContent>
                          <w:p w14:paraId="0254BF4A" w14:textId="77777777" w:rsidR="008B0D3C" w:rsidRDefault="008B0D3C">
                            <w:pPr>
                              <w:spacing w:after="0" w:line="215" w:lineRule="auto"/>
                              <w:textDirection w:val="btLr"/>
                            </w:pPr>
                            <w:r>
                              <w:rPr>
                                <w:rFonts w:ascii="Cambria" w:eastAsia="Cambria" w:hAnsi="Cambria" w:cs="Cambria"/>
                                <w:color w:val="000000"/>
                                <w:sz w:val="16"/>
                              </w:rPr>
                              <w:t>5.2.1.4.4 Industrial Establishments</w:t>
                            </w:r>
                          </w:p>
                        </w:txbxContent>
                      </v:textbox>
                    </v:rect>
                    <v:rect id="Rectangle 1456235325" o:spid="_x0000_s1047" style="position:absolute;left:42670;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xF8UA&#10;AADjAAAADwAAAGRycy9kb3ducmV2LnhtbERPT2vCMBS/C/sO4Q28abpqpXRGKQPFiwd1uz+atyas&#10;eSlNpt23XwTB4/v9f+vt6DpxpSFYzwre5hkI4sZry62Cz8tuVoIIEVlj55kU/FGA7eZlssZK+xuf&#10;6HqOrUghHCpUYGLsKylDY8hhmPueOHHffnAY0zm0Ug94S+Guk3mWraRDy6nBYE8fhpqf869ToI/F&#10;8rRrTGlLf7D4RbXec63U9HWs30FEGuNT/HAfdJq/LFb5oljkBdx/Sg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XxQAAAOMAAAAPAAAAAAAAAAAAAAAAAJgCAABkcnMv&#10;ZG93bnJldi54bWxQSwUGAAAAAAQABAD1AAAAigMAAAAA&#10;" fillcolor="white [3201]" stroked="f">
                      <v:textbox inset="2.53958mm,2.53958mm,2.53958mm,2.53958mm">
                        <w:txbxContent>
                          <w:p w14:paraId="604AFF7A" w14:textId="77777777" w:rsidR="008B0D3C" w:rsidRDefault="008B0D3C">
                            <w:pPr>
                              <w:spacing w:after="0" w:line="240" w:lineRule="auto"/>
                              <w:textDirection w:val="btLr"/>
                            </w:pPr>
                          </w:p>
                        </w:txbxContent>
                      </v:textbox>
                    </v:rect>
                    <v:rect id="Rectangle 1370019814" o:spid="_x0000_s1048" style="position:absolute;left:42670;top:5504;width:7751;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Gg8gA&#10;AADjAAAADwAAAGRycy9kb3ducmV2LnhtbERPX0vDMBB/F/Ydwgm+uaQqbqvLxhwKwmCwOX0+mlta&#10;bC4lybq6T28Ewcf7/b/5cnCt6CnExrOGYqxAEFfeNGw1HN5fb6cgYkI22HomDd8UYbkYXc2xNP7M&#10;O+r3yYocwrFEDXVKXSllrGpyGMe+I87c0QeHKZ/BShPwnMNdK++UepQOG84NNXa0rqn62p+chsvL&#10;Bi90DJ/bjW8PH/3Jzp7XVuub62H1BCLRkP7Ff+43k+ffT5QqZtPiAX5/y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UaDyAAAAOMAAAAPAAAAAAAAAAAAAAAAAJgCAABk&#10;cnMvZG93bnJldi54bWxQSwUGAAAAAAQABAD1AAAAjQMAAAAA&#10;" filled="f" stroked="f">
                      <v:textbox inset=".14097mm,.14097mm,.14097mm,.14097mm">
                        <w:txbxContent>
                          <w:p w14:paraId="4ECF88D7" w14:textId="77777777" w:rsidR="008B0D3C" w:rsidRDefault="008B0D3C">
                            <w:pPr>
                              <w:spacing w:after="0" w:line="215" w:lineRule="auto"/>
                              <w:textDirection w:val="btLr"/>
                            </w:pPr>
                            <w:r>
                              <w:rPr>
                                <w:rFonts w:ascii="Cambria" w:eastAsia="Cambria" w:hAnsi="Cambria" w:cs="Cambria"/>
                                <w:color w:val="000000"/>
                                <w:sz w:val="16"/>
                              </w:rPr>
                              <w:t>5.2.1.4.5 Mixed Use Category</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44928" behindDoc="0" locked="0" layoutInCell="1" hidden="0" allowOverlap="1" wp14:anchorId="46FB6C0B" wp14:editId="5F25BB98">
                <wp:simplePos x="0" y="0"/>
                <wp:positionH relativeFrom="column">
                  <wp:posOffset>1930400</wp:posOffset>
                </wp:positionH>
                <wp:positionV relativeFrom="paragraph">
                  <wp:posOffset>101600</wp:posOffset>
                </wp:positionV>
                <wp:extent cx="315913" cy="273050"/>
                <wp:effectExtent l="0" t="0" r="0" b="0"/>
                <wp:wrapNone/>
                <wp:docPr id="1816" name="Equals 1816"/>
                <wp:cNvGraphicFramePr/>
                <a:graphic xmlns:a="http://schemas.openxmlformats.org/drawingml/2006/main">
                  <a:graphicData uri="http://schemas.microsoft.com/office/word/2010/wordprocessingShape">
                    <wps:wsp>
                      <wps:cNvSpPr/>
                      <wps:spPr>
                        <a:xfrm>
                          <a:off x="5193860" y="3610282"/>
                          <a:ext cx="304280" cy="339437"/>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3995BFE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6FB6C0B" id="Equals 1816" o:spid="_x0000_s1049" style="position:absolute;margin-left:152pt;margin-top:8pt;width:24.9pt;height:21.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304280,339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" adj="-11796480,,5400" path="m40332,69924r223616,l263948,149760r-223616,l40332,69924xm40332,189677r223616,l263948,269513r-223616,l40332,189677xe" fillcolor="#ccc0d9" strokecolor="black [3200]" strokeweight="2pt">
                <v:stroke startarrowwidth="narrow" startarrowlength="short" endarrowwidth="narrow" endarrowlength="short" joinstyle="round"/>
                <v:formulas/>
                <v:path arrowok="t" o:connecttype="custom" o:connectlocs="40332,69924;263948,69924;263948,149760;40332,149760;40332,69924;40332,189677;263948,189677;263948,269513;40332,269513;40332,189677" o:connectangles="0,0,0,0,0,0,0,0,0,0" textboxrect="0,0,304280,339437"/>
                <v:textbox inset="2.53958mm,2.53958mm,2.53958mm,2.53958mm">
                  <w:txbxContent>
                    <w:p w14:paraId="3995BFED" w14:textId="77777777" w:rsidR="008B0D3C" w:rsidRDefault="008B0D3C">
                      <w:pPr>
                        <w:spacing w:after="0" w:line="240" w:lineRule="auto"/>
                        <w:textDirection w:val="btLr"/>
                      </w:pPr>
                    </w:p>
                  </w:txbxContent>
                </v:textbox>
              </v:shape>
            </w:pict>
          </mc:Fallback>
        </mc:AlternateContent>
      </w:r>
    </w:p>
    <w:p w14:paraId="22810453" w14:textId="7515DABA" w:rsidR="00E33903" w:rsidRPr="00F872F2" w:rsidRDefault="001147EB" w:rsidP="00B224A4">
      <w:pPr>
        <w:pBdr>
          <w:top w:val="nil"/>
          <w:left w:val="nil"/>
          <w:bottom w:val="nil"/>
          <w:right w:val="nil"/>
          <w:between w:val="nil"/>
        </w:pBdr>
        <w:spacing w:after="240" w:line="240" w:lineRule="auto"/>
        <w:jc w:val="center"/>
        <w:rPr>
          <w:rStyle w:val="SubtleReference"/>
          <w:rFonts w:ascii="Times New Roman" w:hAnsi="Times New Roman" w:cs="Times New Roman"/>
          <w:color w:val="000000" w:themeColor="text1"/>
          <w:sz w:val="20"/>
          <w:szCs w:val="20"/>
          <w:u w:val="none"/>
        </w:rPr>
      </w:pPr>
      <w:bookmarkStart w:id="32" w:name="_heading=h.49x2ik5" w:colFirst="0" w:colLast="0"/>
      <w:bookmarkStart w:id="33" w:name="_heading=h.2p2csry" w:colFirst="0" w:colLast="0"/>
      <w:bookmarkEnd w:id="32"/>
      <w:bookmarkEnd w:id="33"/>
      <w:r w:rsidRPr="00F872F2">
        <w:rPr>
          <w:rStyle w:val="SubtleReference"/>
          <w:rFonts w:ascii="Times New Roman" w:hAnsi="Times New Roman" w:cs="Times New Roman"/>
          <w:color w:val="000000" w:themeColor="text1"/>
          <w:sz w:val="20"/>
          <w:szCs w:val="20"/>
          <w:u w:val="none"/>
        </w:rPr>
        <w:t>Fig. 2 Taxonomy of Consumer Type</w:t>
      </w:r>
    </w:p>
    <w:p w14:paraId="22246A4D" w14:textId="77777777" w:rsidR="00E33903" w:rsidRPr="00F872F2" w:rsidRDefault="00E33903" w:rsidP="004D31F0">
      <w:pPr>
        <w:spacing w:after="0" w:line="240" w:lineRule="auto"/>
        <w:jc w:val="both"/>
        <w:rPr>
          <w:rFonts w:ascii="Times New Roman" w:hAnsi="Times New Roman" w:cs="Times New Roman"/>
          <w:sz w:val="20"/>
          <w:szCs w:val="20"/>
        </w:rPr>
      </w:pPr>
    </w:p>
    <w:p w14:paraId="6A47B55C" w14:textId="1AC0F2B7" w:rsidR="00774907" w:rsidRPr="00F872F2" w:rsidRDefault="001147EB" w:rsidP="00E65E04">
      <w:pPr>
        <w:keepNext/>
        <w:spacing w:line="240" w:lineRule="auto"/>
        <w:rPr>
          <w:rFonts w:ascii="Times New Roman" w:hAnsi="Times New Roman" w:cs="Times New Roman"/>
          <w:sz w:val="20"/>
          <w:szCs w:val="20"/>
        </w:rPr>
      </w:pPr>
      <w:bookmarkStart w:id="34" w:name="_heading=h.23ckvvd" w:colFirst="0" w:colLast="0"/>
      <w:bookmarkEnd w:id="34"/>
      <w:r w:rsidRPr="00F872F2">
        <w:rPr>
          <w:rFonts w:ascii="Times New Roman" w:hAnsi="Times New Roman" w:cs="Times New Roman"/>
          <w:noProof/>
          <w:sz w:val="20"/>
          <w:szCs w:val="20"/>
          <w:lang w:eastAsia="en-IN" w:bidi="hi-IN"/>
        </w:rPr>
        <mc:AlternateContent>
          <mc:Choice Requires="wpg">
            <w:drawing>
              <wp:inline distT="0" distB="0" distL="0" distR="0" wp14:anchorId="01E52FA5" wp14:editId="08D4CB4E">
                <wp:extent cx="4952321" cy="2912338"/>
                <wp:effectExtent l="0" t="0" r="1270" b="2540"/>
                <wp:docPr id="1820" name="Group 1820"/>
                <wp:cNvGraphicFramePr/>
                <a:graphic xmlns:a="http://schemas.openxmlformats.org/drawingml/2006/main">
                  <a:graphicData uri="http://schemas.microsoft.com/office/word/2010/wordprocessingGroup">
                    <wpg:wgp>
                      <wpg:cNvGrpSpPr/>
                      <wpg:grpSpPr>
                        <a:xfrm>
                          <a:off x="0" y="0"/>
                          <a:ext cx="4952321" cy="2912338"/>
                          <a:chOff x="2602800" y="2165375"/>
                          <a:chExt cx="5486400" cy="3216825"/>
                        </a:xfrm>
                      </wpg:grpSpPr>
                      <wpg:grpSp>
                        <wpg:cNvPr id="1596381086" name="Group 1596381086"/>
                        <wpg:cNvGrpSpPr/>
                        <wpg:grpSpPr>
                          <a:xfrm>
                            <a:off x="2602800" y="2177819"/>
                            <a:ext cx="5486400" cy="3204362"/>
                            <a:chOff x="0" y="0"/>
                            <a:chExt cx="5486400" cy="3200425"/>
                          </a:xfrm>
                        </wpg:grpSpPr>
                        <wps:wsp>
                          <wps:cNvPr id="1597983529" name="Rectangle 1597983529"/>
                          <wps:cNvSpPr/>
                          <wps:spPr>
                            <a:xfrm>
                              <a:off x="0" y="0"/>
                              <a:ext cx="5486400" cy="3200425"/>
                            </a:xfrm>
                            <a:prstGeom prst="rect">
                              <a:avLst/>
                            </a:prstGeom>
                            <a:noFill/>
                            <a:ln>
                              <a:noFill/>
                            </a:ln>
                          </wps:spPr>
                          <wps:txbx>
                            <w:txbxContent>
                              <w:p w14:paraId="6D7FFBD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665281448" name="Group 1665281448"/>
                          <wpg:cNvGrpSpPr/>
                          <wpg:grpSpPr>
                            <a:xfrm>
                              <a:off x="0" y="0"/>
                              <a:ext cx="5486400" cy="3200400"/>
                              <a:chOff x="0" y="0"/>
                              <a:chExt cx="5486400" cy="3200400"/>
                            </a:xfrm>
                          </wpg:grpSpPr>
                          <wps:wsp>
                            <wps:cNvPr id="378999940" name="Rectangle 378999940"/>
                            <wps:cNvSpPr/>
                            <wps:spPr>
                              <a:xfrm>
                                <a:off x="0" y="0"/>
                                <a:ext cx="5486400" cy="3200400"/>
                              </a:xfrm>
                              <a:prstGeom prst="rect">
                                <a:avLst/>
                              </a:prstGeom>
                              <a:noFill/>
                              <a:ln>
                                <a:noFill/>
                              </a:ln>
                            </wps:spPr>
                            <wps:txbx>
                              <w:txbxContent>
                                <w:p w14:paraId="129A72A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79437007" name="Freeform 979437007"/>
                            <wps:cNvSpPr/>
                            <wps:spPr>
                              <a:xfrm>
                                <a:off x="2743200" y="336392"/>
                                <a:ext cx="2033520" cy="14116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327605" name="Freeform 72327605"/>
                            <wps:cNvSpPr/>
                            <wps:spPr>
                              <a:xfrm>
                                <a:off x="2743200" y="336392"/>
                                <a:ext cx="1220112" cy="14116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2279237" name="Freeform 1242279237"/>
                            <wps:cNvSpPr/>
                            <wps:spPr>
                              <a:xfrm>
                                <a:off x="2881008" y="813681"/>
                                <a:ext cx="100835" cy="12638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4500923" name="Freeform 824500923"/>
                            <wps:cNvSpPr/>
                            <wps:spPr>
                              <a:xfrm>
                                <a:off x="2881008"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42128253" name="Freeform 942128253"/>
                            <wps:cNvSpPr/>
                            <wps:spPr>
                              <a:xfrm>
                                <a:off x="2881008"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40308022" name="Freeform 2140308022"/>
                            <wps:cNvSpPr/>
                            <wps:spPr>
                              <a:xfrm>
                                <a:off x="2743200" y="336392"/>
                                <a:ext cx="406704" cy="14116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0088928" name="Freeform 710088928"/>
                            <wps:cNvSpPr/>
                            <wps:spPr>
                              <a:xfrm>
                                <a:off x="2067600"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6298318" name="Freeform 1366298318"/>
                            <wps:cNvSpPr/>
                            <wps:spPr>
                              <a:xfrm>
                                <a:off x="2067600"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3848235" name="Freeform 1033848235"/>
                            <wps:cNvSpPr/>
                            <wps:spPr>
                              <a:xfrm>
                                <a:off x="2336495" y="336392"/>
                                <a:ext cx="406704" cy="14116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0263880" name="Freeform 480263880"/>
                            <wps:cNvSpPr/>
                            <wps:spPr>
                              <a:xfrm>
                                <a:off x="1254192"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21031265" name="Freeform 2021031265"/>
                            <wps:cNvSpPr/>
                            <wps:spPr>
                              <a:xfrm>
                                <a:off x="1254192"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3003121" name="Freeform 853003121"/>
                            <wps:cNvSpPr/>
                            <wps:spPr>
                              <a:xfrm>
                                <a:off x="1523087" y="336392"/>
                                <a:ext cx="1220112" cy="14116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2035801" name="Freeform 1402035801"/>
                            <wps:cNvSpPr/>
                            <wps:spPr>
                              <a:xfrm>
                                <a:off x="440784" y="813681"/>
                                <a:ext cx="100835" cy="22183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7808069" name="Freeform 1297808069"/>
                            <wps:cNvSpPr/>
                            <wps:spPr>
                              <a:xfrm>
                                <a:off x="440784" y="813681"/>
                                <a:ext cx="100835" cy="17410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2185770" name="Freeform 412185770"/>
                            <wps:cNvSpPr/>
                            <wps:spPr>
                              <a:xfrm>
                                <a:off x="440784" y="813681"/>
                                <a:ext cx="100835" cy="12638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3118458" name="Freeform 1953118458"/>
                            <wps:cNvSpPr/>
                            <wps:spPr>
                              <a:xfrm>
                                <a:off x="440784"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14539130" name="Freeform 1114539130"/>
                            <wps:cNvSpPr/>
                            <wps:spPr>
                              <a:xfrm>
                                <a:off x="440784"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142933" name="Freeform 203142933"/>
                            <wps:cNvSpPr/>
                            <wps:spPr>
                              <a:xfrm>
                                <a:off x="709679" y="336392"/>
                                <a:ext cx="2033520" cy="14116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6864274" name="Rectangle 746864274"/>
                            <wps:cNvSpPr/>
                            <wps:spPr>
                              <a:xfrm>
                                <a:off x="2150413" y="273"/>
                                <a:ext cx="1185572" cy="336119"/>
                              </a:xfrm>
                              <a:prstGeom prst="rect">
                                <a:avLst/>
                              </a:prstGeom>
                              <a:solidFill>
                                <a:srgbClr val="CCC0D9"/>
                              </a:solidFill>
                              <a:ln w="25400" cap="flat" cmpd="sng">
                                <a:solidFill>
                                  <a:schemeClr val="dk1"/>
                                </a:solidFill>
                                <a:prstDash val="solid"/>
                                <a:round/>
                                <a:headEnd type="none" w="sm" len="sm"/>
                                <a:tailEnd type="none" w="sm" len="sm"/>
                              </a:ln>
                            </wps:spPr>
                            <wps:txbx>
                              <w:txbxContent>
                                <w:p w14:paraId="26E33BB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37866339" name="Rectangle 337866339"/>
                            <wps:cNvSpPr/>
                            <wps:spPr>
                              <a:xfrm>
                                <a:off x="2150413" y="273"/>
                                <a:ext cx="1185572" cy="336119"/>
                              </a:xfrm>
                              <a:prstGeom prst="rect">
                                <a:avLst/>
                              </a:prstGeom>
                              <a:solidFill>
                                <a:srgbClr val="FFFFFF"/>
                              </a:solidFill>
                              <a:ln>
                                <a:noFill/>
                              </a:ln>
                            </wps:spPr>
                            <wps:txbx>
                              <w:txbxContent>
                                <w:p w14:paraId="547B7422" w14:textId="77777777" w:rsidR="008B0D3C" w:rsidRDefault="008B0D3C">
                                  <w:pPr>
                                    <w:spacing w:after="0" w:line="215" w:lineRule="auto"/>
                                    <w:jc w:val="center"/>
                                    <w:textDirection w:val="btLr"/>
                                  </w:pPr>
                                  <w:r>
                                    <w:rPr>
                                      <w:rFonts w:ascii="Cambria" w:eastAsia="Cambria" w:hAnsi="Cambria" w:cs="Cambria"/>
                                      <w:color w:val="000000"/>
                                      <w:sz w:val="16"/>
                                    </w:rPr>
                                    <w:t>5.1.5 Connection Details</w:t>
                                  </w:r>
                                </w:p>
                              </w:txbxContent>
                            </wps:txbx>
                            <wps:bodyPr spcFirstLastPara="1" wrap="square" lIns="5075" tIns="5075" rIns="5075" bIns="5075" anchor="ctr" anchorCtr="0">
                              <a:noAutofit/>
                            </wps:bodyPr>
                          </wps:wsp>
                          <wps:wsp>
                            <wps:cNvPr id="1462127621" name="Rectangle 1462127621"/>
                            <wps:cNvSpPr/>
                            <wps:spPr>
                              <a:xfrm>
                                <a:off x="373560" y="477562"/>
                                <a:ext cx="672238" cy="336119"/>
                              </a:xfrm>
                              <a:prstGeom prst="rect">
                                <a:avLst/>
                              </a:prstGeom>
                              <a:solidFill>
                                <a:schemeClr val="lt1"/>
                              </a:solidFill>
                              <a:ln>
                                <a:noFill/>
                              </a:ln>
                            </wps:spPr>
                            <wps:txbx>
                              <w:txbxContent>
                                <w:p w14:paraId="2381002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98145949" name="Rectangle 798145949"/>
                            <wps:cNvSpPr/>
                            <wps:spPr>
                              <a:xfrm>
                                <a:off x="373560" y="477562"/>
                                <a:ext cx="672238" cy="336119"/>
                              </a:xfrm>
                              <a:prstGeom prst="rect">
                                <a:avLst/>
                              </a:prstGeom>
                              <a:noFill/>
                              <a:ln>
                                <a:noFill/>
                              </a:ln>
                            </wps:spPr>
                            <wps:txbx>
                              <w:txbxContent>
                                <w:p w14:paraId="5C353032" w14:textId="77777777" w:rsidR="008B0D3C" w:rsidRDefault="008B0D3C">
                                  <w:pPr>
                                    <w:spacing w:after="0" w:line="215" w:lineRule="auto"/>
                                    <w:textDirection w:val="btLr"/>
                                  </w:pPr>
                                  <w:r>
                                    <w:rPr>
                                      <w:rFonts w:ascii="Cambria" w:eastAsia="Cambria" w:hAnsi="Cambria" w:cs="Cambria"/>
                                      <w:color w:val="000000"/>
                                      <w:sz w:val="16"/>
                                    </w:rPr>
                                    <w:t>5.1.5.1 Connection Category</w:t>
                                  </w:r>
                                </w:p>
                              </w:txbxContent>
                            </wps:txbx>
                            <wps:bodyPr spcFirstLastPara="1" wrap="square" lIns="5075" tIns="5075" rIns="5075" bIns="5075" anchor="ctr" anchorCtr="0">
                              <a:noAutofit/>
                            </wps:bodyPr>
                          </wps:wsp>
                          <wps:wsp>
                            <wps:cNvPr id="1945861407" name="Rectangle 1945861407"/>
                            <wps:cNvSpPr/>
                            <wps:spPr>
                              <a:xfrm>
                                <a:off x="541620" y="954851"/>
                                <a:ext cx="672238" cy="336119"/>
                              </a:xfrm>
                              <a:prstGeom prst="rect">
                                <a:avLst/>
                              </a:prstGeom>
                              <a:solidFill>
                                <a:schemeClr val="lt1"/>
                              </a:solidFill>
                              <a:ln>
                                <a:noFill/>
                              </a:ln>
                            </wps:spPr>
                            <wps:txbx>
                              <w:txbxContent>
                                <w:p w14:paraId="74E0EFE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64901944" name="Rectangle 1564901944"/>
                            <wps:cNvSpPr/>
                            <wps:spPr>
                              <a:xfrm>
                                <a:off x="541620" y="954851"/>
                                <a:ext cx="672238" cy="336119"/>
                              </a:xfrm>
                              <a:prstGeom prst="rect">
                                <a:avLst/>
                              </a:prstGeom>
                              <a:noFill/>
                              <a:ln>
                                <a:noFill/>
                              </a:ln>
                            </wps:spPr>
                            <wps:txbx>
                              <w:txbxContent>
                                <w:p w14:paraId="4FCD36DD" w14:textId="77777777" w:rsidR="008B0D3C" w:rsidRDefault="008B0D3C">
                                  <w:pPr>
                                    <w:spacing w:after="0" w:line="215" w:lineRule="auto"/>
                                    <w:textDirection w:val="btLr"/>
                                  </w:pPr>
                                  <w:r>
                                    <w:rPr>
                                      <w:rFonts w:ascii="Cambria" w:eastAsia="Cambria" w:hAnsi="Cambria" w:cs="Cambria"/>
                                      <w:color w:val="000000"/>
                                      <w:sz w:val="16"/>
                                    </w:rPr>
                                    <w:t>5.1.5.1.1 Water</w:t>
                                  </w:r>
                                </w:p>
                              </w:txbxContent>
                            </wps:txbx>
                            <wps:bodyPr spcFirstLastPara="1" wrap="square" lIns="5075" tIns="5075" rIns="5075" bIns="5075" anchor="ctr" anchorCtr="0">
                              <a:noAutofit/>
                            </wps:bodyPr>
                          </wps:wsp>
                          <wps:wsp>
                            <wps:cNvPr id="1800442720" name="Rectangle 1800442720"/>
                            <wps:cNvSpPr/>
                            <wps:spPr>
                              <a:xfrm>
                                <a:off x="541620" y="1432140"/>
                                <a:ext cx="672238" cy="336119"/>
                              </a:xfrm>
                              <a:prstGeom prst="rect">
                                <a:avLst/>
                              </a:prstGeom>
                              <a:solidFill>
                                <a:schemeClr val="lt1"/>
                              </a:solidFill>
                              <a:ln>
                                <a:noFill/>
                              </a:ln>
                            </wps:spPr>
                            <wps:txbx>
                              <w:txbxContent>
                                <w:p w14:paraId="432CFD4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63440332" name="Rectangle 1863440332"/>
                            <wps:cNvSpPr/>
                            <wps:spPr>
                              <a:xfrm>
                                <a:off x="541620" y="1432140"/>
                                <a:ext cx="672238" cy="336119"/>
                              </a:xfrm>
                              <a:prstGeom prst="rect">
                                <a:avLst/>
                              </a:prstGeom>
                              <a:noFill/>
                              <a:ln>
                                <a:noFill/>
                              </a:ln>
                            </wps:spPr>
                            <wps:txbx>
                              <w:txbxContent>
                                <w:p w14:paraId="3EB7D944" w14:textId="77777777" w:rsidR="008B0D3C" w:rsidRDefault="008B0D3C">
                                  <w:pPr>
                                    <w:spacing w:after="0" w:line="215" w:lineRule="auto"/>
                                    <w:textDirection w:val="btLr"/>
                                  </w:pPr>
                                  <w:r>
                                    <w:rPr>
                                      <w:rFonts w:ascii="Cambria" w:eastAsia="Cambria" w:hAnsi="Cambria" w:cs="Cambria"/>
                                      <w:color w:val="000000"/>
                                      <w:sz w:val="16"/>
                                    </w:rPr>
                                    <w:t>5.1.5.1.2 Sewerage</w:t>
                                  </w:r>
                                </w:p>
                              </w:txbxContent>
                            </wps:txbx>
                            <wps:bodyPr spcFirstLastPara="1" wrap="square" lIns="5075" tIns="5075" rIns="5075" bIns="5075" anchor="ctr" anchorCtr="0">
                              <a:noAutofit/>
                            </wps:bodyPr>
                          </wps:wsp>
                          <wps:wsp>
                            <wps:cNvPr id="1042577189" name="Rectangle 1042577189"/>
                            <wps:cNvSpPr/>
                            <wps:spPr>
                              <a:xfrm>
                                <a:off x="541620" y="1909429"/>
                                <a:ext cx="672238" cy="336119"/>
                              </a:xfrm>
                              <a:prstGeom prst="rect">
                                <a:avLst/>
                              </a:prstGeom>
                              <a:solidFill>
                                <a:schemeClr val="lt1"/>
                              </a:solidFill>
                              <a:ln>
                                <a:noFill/>
                              </a:ln>
                            </wps:spPr>
                            <wps:txbx>
                              <w:txbxContent>
                                <w:p w14:paraId="407912E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52641998" name="Rectangle 1252641998"/>
                            <wps:cNvSpPr/>
                            <wps:spPr>
                              <a:xfrm>
                                <a:off x="541620" y="1909429"/>
                                <a:ext cx="672238" cy="336119"/>
                              </a:xfrm>
                              <a:prstGeom prst="rect">
                                <a:avLst/>
                              </a:prstGeom>
                              <a:noFill/>
                              <a:ln>
                                <a:noFill/>
                              </a:ln>
                            </wps:spPr>
                            <wps:txbx>
                              <w:txbxContent>
                                <w:p w14:paraId="161B1432" w14:textId="77777777" w:rsidR="008B0D3C" w:rsidRDefault="008B0D3C">
                                  <w:pPr>
                                    <w:spacing w:after="0" w:line="215" w:lineRule="auto"/>
                                    <w:textDirection w:val="btLr"/>
                                  </w:pPr>
                                  <w:r>
                                    <w:rPr>
                                      <w:rFonts w:ascii="Cambria" w:eastAsia="Cambria" w:hAnsi="Cambria" w:cs="Cambria"/>
                                      <w:color w:val="000000"/>
                                      <w:sz w:val="16"/>
                                    </w:rPr>
                                    <w:t>5.1.5.1.3 Water &amp; Sewerage</w:t>
                                  </w:r>
                                </w:p>
                              </w:txbxContent>
                            </wps:txbx>
                            <wps:bodyPr spcFirstLastPara="1" wrap="square" lIns="5075" tIns="5075" rIns="5075" bIns="5075" anchor="ctr" anchorCtr="0">
                              <a:noAutofit/>
                            </wps:bodyPr>
                          </wps:wsp>
                          <wps:wsp>
                            <wps:cNvPr id="1186504712" name="Rectangle 1186504712"/>
                            <wps:cNvSpPr/>
                            <wps:spPr>
                              <a:xfrm>
                                <a:off x="541620" y="2386718"/>
                                <a:ext cx="672238" cy="336119"/>
                              </a:xfrm>
                              <a:prstGeom prst="rect">
                                <a:avLst/>
                              </a:prstGeom>
                              <a:solidFill>
                                <a:schemeClr val="lt1"/>
                              </a:solidFill>
                              <a:ln>
                                <a:noFill/>
                              </a:ln>
                            </wps:spPr>
                            <wps:txbx>
                              <w:txbxContent>
                                <w:p w14:paraId="34E1F09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70107173" name="Rectangle 2070107173"/>
                            <wps:cNvSpPr/>
                            <wps:spPr>
                              <a:xfrm>
                                <a:off x="541620" y="2386718"/>
                                <a:ext cx="672238" cy="336119"/>
                              </a:xfrm>
                              <a:prstGeom prst="rect">
                                <a:avLst/>
                              </a:prstGeom>
                              <a:noFill/>
                              <a:ln>
                                <a:noFill/>
                              </a:ln>
                            </wps:spPr>
                            <wps:txbx>
                              <w:txbxContent>
                                <w:p w14:paraId="27D49795" w14:textId="77777777" w:rsidR="008B0D3C" w:rsidRDefault="008B0D3C">
                                  <w:pPr>
                                    <w:spacing w:after="0" w:line="215" w:lineRule="auto"/>
                                    <w:textDirection w:val="btLr"/>
                                  </w:pPr>
                                  <w:r>
                                    <w:rPr>
                                      <w:rFonts w:ascii="Cambria" w:eastAsia="Cambria" w:hAnsi="Cambria" w:cs="Cambria"/>
                                      <w:color w:val="000000"/>
                                      <w:sz w:val="16"/>
                                    </w:rPr>
                                    <w:t>5.1.5.1.4 Tertiary Treated Water</w:t>
                                  </w:r>
                                </w:p>
                              </w:txbxContent>
                            </wps:txbx>
                            <wps:bodyPr spcFirstLastPara="1" wrap="square" lIns="5075" tIns="5075" rIns="5075" bIns="5075" anchor="ctr" anchorCtr="0">
                              <a:noAutofit/>
                            </wps:bodyPr>
                          </wps:wsp>
                          <wps:wsp>
                            <wps:cNvPr id="217347338" name="Rectangle 217347338"/>
                            <wps:cNvSpPr/>
                            <wps:spPr>
                              <a:xfrm>
                                <a:off x="541620" y="2864007"/>
                                <a:ext cx="672238" cy="336119"/>
                              </a:xfrm>
                              <a:prstGeom prst="rect">
                                <a:avLst/>
                              </a:prstGeom>
                              <a:solidFill>
                                <a:schemeClr val="lt1"/>
                              </a:solidFill>
                              <a:ln>
                                <a:noFill/>
                              </a:ln>
                            </wps:spPr>
                            <wps:txbx>
                              <w:txbxContent>
                                <w:p w14:paraId="11EA655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6204883" name="Rectangle 86204883"/>
                            <wps:cNvSpPr/>
                            <wps:spPr>
                              <a:xfrm>
                                <a:off x="541620" y="2864007"/>
                                <a:ext cx="672238" cy="336119"/>
                              </a:xfrm>
                              <a:prstGeom prst="rect">
                                <a:avLst/>
                              </a:prstGeom>
                              <a:noFill/>
                              <a:ln>
                                <a:noFill/>
                              </a:ln>
                            </wps:spPr>
                            <wps:txbx>
                              <w:txbxContent>
                                <w:p w14:paraId="22EB6603" w14:textId="77777777" w:rsidR="008B0D3C" w:rsidRDefault="008B0D3C">
                                  <w:pPr>
                                    <w:spacing w:after="0" w:line="215" w:lineRule="auto"/>
                                    <w:textDirection w:val="btLr"/>
                                  </w:pPr>
                                  <w:r>
                                    <w:rPr>
                                      <w:rFonts w:ascii="Cambria" w:eastAsia="Cambria" w:hAnsi="Cambria" w:cs="Cambria"/>
                                      <w:color w:val="000000"/>
                                      <w:sz w:val="16"/>
                                    </w:rPr>
                                    <w:t>5.1.5.1.5 Reused Water</w:t>
                                  </w:r>
                                </w:p>
                              </w:txbxContent>
                            </wps:txbx>
                            <wps:bodyPr spcFirstLastPara="1" wrap="square" lIns="5075" tIns="5075" rIns="5075" bIns="5075" anchor="ctr" anchorCtr="0">
                              <a:noAutofit/>
                            </wps:bodyPr>
                          </wps:wsp>
                          <wps:wsp>
                            <wps:cNvPr id="23136603" name="Rectangle 23136603"/>
                            <wps:cNvSpPr/>
                            <wps:spPr>
                              <a:xfrm>
                                <a:off x="1186968" y="477562"/>
                                <a:ext cx="672238" cy="336119"/>
                              </a:xfrm>
                              <a:prstGeom prst="rect">
                                <a:avLst/>
                              </a:prstGeom>
                              <a:solidFill>
                                <a:schemeClr val="lt1"/>
                              </a:solidFill>
                              <a:ln>
                                <a:noFill/>
                              </a:ln>
                            </wps:spPr>
                            <wps:txbx>
                              <w:txbxContent>
                                <w:p w14:paraId="35E73FB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82953960" name="Rectangle 1682953960"/>
                            <wps:cNvSpPr/>
                            <wps:spPr>
                              <a:xfrm>
                                <a:off x="1186968" y="477562"/>
                                <a:ext cx="672238" cy="336119"/>
                              </a:xfrm>
                              <a:prstGeom prst="rect">
                                <a:avLst/>
                              </a:prstGeom>
                              <a:noFill/>
                              <a:ln>
                                <a:noFill/>
                              </a:ln>
                            </wps:spPr>
                            <wps:txbx>
                              <w:txbxContent>
                                <w:p w14:paraId="096156AD" w14:textId="77777777" w:rsidR="008B0D3C" w:rsidRDefault="008B0D3C">
                                  <w:pPr>
                                    <w:spacing w:after="0" w:line="215" w:lineRule="auto"/>
                                    <w:textDirection w:val="btLr"/>
                                  </w:pPr>
                                  <w:r>
                                    <w:rPr>
                                      <w:rFonts w:ascii="Cambria" w:eastAsia="Cambria" w:hAnsi="Cambria" w:cs="Cambria"/>
                                      <w:color w:val="000000"/>
                                      <w:sz w:val="16"/>
                                    </w:rPr>
                                    <w:t>5.1.5.2 Connection Type</w:t>
                                  </w:r>
                                </w:p>
                              </w:txbxContent>
                            </wps:txbx>
                            <wps:bodyPr spcFirstLastPara="1" wrap="square" lIns="5075" tIns="5075" rIns="5075" bIns="5075" anchor="ctr" anchorCtr="0">
                              <a:noAutofit/>
                            </wps:bodyPr>
                          </wps:wsp>
                          <wps:wsp>
                            <wps:cNvPr id="1132384297" name="Rectangle 1132384297"/>
                            <wps:cNvSpPr/>
                            <wps:spPr>
                              <a:xfrm>
                                <a:off x="1355028" y="954851"/>
                                <a:ext cx="672238" cy="336119"/>
                              </a:xfrm>
                              <a:prstGeom prst="rect">
                                <a:avLst/>
                              </a:prstGeom>
                              <a:solidFill>
                                <a:schemeClr val="lt1"/>
                              </a:solidFill>
                              <a:ln>
                                <a:noFill/>
                              </a:ln>
                            </wps:spPr>
                            <wps:txbx>
                              <w:txbxContent>
                                <w:p w14:paraId="1878601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30323201" name="Rectangle 1430323201"/>
                            <wps:cNvSpPr/>
                            <wps:spPr>
                              <a:xfrm>
                                <a:off x="1355028" y="954851"/>
                                <a:ext cx="672238" cy="336119"/>
                              </a:xfrm>
                              <a:prstGeom prst="rect">
                                <a:avLst/>
                              </a:prstGeom>
                              <a:noFill/>
                              <a:ln>
                                <a:noFill/>
                              </a:ln>
                            </wps:spPr>
                            <wps:txbx>
                              <w:txbxContent>
                                <w:p w14:paraId="6B91F720" w14:textId="77777777" w:rsidR="008B0D3C" w:rsidRDefault="008B0D3C">
                                  <w:pPr>
                                    <w:spacing w:after="0" w:line="215" w:lineRule="auto"/>
                                    <w:textDirection w:val="btLr"/>
                                  </w:pPr>
                                  <w:r>
                                    <w:rPr>
                                      <w:rFonts w:ascii="Cambria" w:eastAsia="Cambria" w:hAnsi="Cambria" w:cs="Cambria"/>
                                      <w:color w:val="000000"/>
                                      <w:sz w:val="16"/>
                                    </w:rPr>
                                    <w:t>5.1.5.2.1 Individual Connection</w:t>
                                  </w:r>
                                </w:p>
                              </w:txbxContent>
                            </wps:txbx>
                            <wps:bodyPr spcFirstLastPara="1" wrap="square" lIns="5075" tIns="5075" rIns="5075" bIns="5075" anchor="ctr" anchorCtr="0">
                              <a:noAutofit/>
                            </wps:bodyPr>
                          </wps:wsp>
                          <wps:wsp>
                            <wps:cNvPr id="51761337" name="Rectangle 51761337"/>
                            <wps:cNvSpPr/>
                            <wps:spPr>
                              <a:xfrm>
                                <a:off x="1355028" y="1432140"/>
                                <a:ext cx="672238" cy="336119"/>
                              </a:xfrm>
                              <a:prstGeom prst="rect">
                                <a:avLst/>
                              </a:prstGeom>
                              <a:solidFill>
                                <a:schemeClr val="lt1"/>
                              </a:solidFill>
                              <a:ln>
                                <a:noFill/>
                              </a:ln>
                            </wps:spPr>
                            <wps:txbx>
                              <w:txbxContent>
                                <w:p w14:paraId="16370AB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52409821" name="Rectangle 652409821"/>
                            <wps:cNvSpPr/>
                            <wps:spPr>
                              <a:xfrm>
                                <a:off x="1355028" y="1432140"/>
                                <a:ext cx="672238" cy="336119"/>
                              </a:xfrm>
                              <a:prstGeom prst="rect">
                                <a:avLst/>
                              </a:prstGeom>
                              <a:noFill/>
                              <a:ln>
                                <a:noFill/>
                              </a:ln>
                            </wps:spPr>
                            <wps:txbx>
                              <w:txbxContent>
                                <w:p w14:paraId="779B7E4D" w14:textId="77777777" w:rsidR="008B0D3C" w:rsidRDefault="008B0D3C">
                                  <w:pPr>
                                    <w:spacing w:after="0" w:line="215" w:lineRule="auto"/>
                                    <w:textDirection w:val="btLr"/>
                                  </w:pPr>
                                  <w:r>
                                    <w:rPr>
                                      <w:rFonts w:ascii="Cambria" w:eastAsia="Cambria" w:hAnsi="Cambria" w:cs="Cambria"/>
                                      <w:color w:val="000000"/>
                                      <w:sz w:val="16"/>
                                    </w:rPr>
                                    <w:t>5.1.5.2.2 Bulk Connection</w:t>
                                  </w:r>
                                </w:p>
                              </w:txbxContent>
                            </wps:txbx>
                            <wps:bodyPr spcFirstLastPara="1" wrap="square" lIns="5075" tIns="5075" rIns="5075" bIns="5075" anchor="ctr" anchorCtr="0">
                              <a:noAutofit/>
                            </wps:bodyPr>
                          </wps:wsp>
                          <wps:wsp>
                            <wps:cNvPr id="811834175" name="Rectangle 811834175"/>
                            <wps:cNvSpPr/>
                            <wps:spPr>
                              <a:xfrm>
                                <a:off x="2000376" y="477562"/>
                                <a:ext cx="672238" cy="336119"/>
                              </a:xfrm>
                              <a:prstGeom prst="rect">
                                <a:avLst/>
                              </a:prstGeom>
                              <a:solidFill>
                                <a:schemeClr val="lt1"/>
                              </a:solidFill>
                              <a:ln>
                                <a:noFill/>
                              </a:ln>
                            </wps:spPr>
                            <wps:txbx>
                              <w:txbxContent>
                                <w:p w14:paraId="4DCF491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98982360" name="Rectangle 1798982360"/>
                            <wps:cNvSpPr/>
                            <wps:spPr>
                              <a:xfrm>
                                <a:off x="2000376" y="477562"/>
                                <a:ext cx="672238" cy="336119"/>
                              </a:xfrm>
                              <a:prstGeom prst="rect">
                                <a:avLst/>
                              </a:prstGeom>
                              <a:noFill/>
                              <a:ln>
                                <a:noFill/>
                              </a:ln>
                            </wps:spPr>
                            <wps:txbx>
                              <w:txbxContent>
                                <w:p w14:paraId="77512A44" w14:textId="77777777" w:rsidR="008B0D3C" w:rsidRDefault="008B0D3C">
                                  <w:pPr>
                                    <w:spacing w:after="0" w:line="215" w:lineRule="auto"/>
                                    <w:textDirection w:val="btLr"/>
                                  </w:pPr>
                                  <w:r>
                                    <w:rPr>
                                      <w:rFonts w:ascii="Cambria" w:eastAsia="Cambria" w:hAnsi="Cambria" w:cs="Cambria"/>
                                      <w:color w:val="000000"/>
                                      <w:sz w:val="16"/>
                                    </w:rPr>
                                    <w:t>5.1.5.3 Nature of Connection</w:t>
                                  </w:r>
                                </w:p>
                              </w:txbxContent>
                            </wps:txbx>
                            <wps:bodyPr spcFirstLastPara="1" wrap="square" lIns="5075" tIns="5075" rIns="5075" bIns="5075" anchor="ctr" anchorCtr="0">
                              <a:noAutofit/>
                            </wps:bodyPr>
                          </wps:wsp>
                          <wps:wsp>
                            <wps:cNvPr id="1043815770" name="Rectangle 1043815770"/>
                            <wps:cNvSpPr/>
                            <wps:spPr>
                              <a:xfrm>
                                <a:off x="2168436" y="954851"/>
                                <a:ext cx="672238" cy="336119"/>
                              </a:xfrm>
                              <a:prstGeom prst="rect">
                                <a:avLst/>
                              </a:prstGeom>
                              <a:solidFill>
                                <a:schemeClr val="lt1"/>
                              </a:solidFill>
                              <a:ln>
                                <a:noFill/>
                              </a:ln>
                            </wps:spPr>
                            <wps:txbx>
                              <w:txbxContent>
                                <w:p w14:paraId="5463E0D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13090632" name="Rectangle 1713090632"/>
                            <wps:cNvSpPr/>
                            <wps:spPr>
                              <a:xfrm>
                                <a:off x="2168436" y="954851"/>
                                <a:ext cx="672238" cy="336119"/>
                              </a:xfrm>
                              <a:prstGeom prst="rect">
                                <a:avLst/>
                              </a:prstGeom>
                              <a:noFill/>
                              <a:ln>
                                <a:noFill/>
                              </a:ln>
                            </wps:spPr>
                            <wps:txbx>
                              <w:txbxContent>
                                <w:p w14:paraId="65246895" w14:textId="77777777" w:rsidR="008B0D3C" w:rsidRDefault="008B0D3C">
                                  <w:pPr>
                                    <w:spacing w:after="0" w:line="215" w:lineRule="auto"/>
                                    <w:textDirection w:val="btLr"/>
                                  </w:pPr>
                                  <w:r>
                                    <w:rPr>
                                      <w:rFonts w:ascii="Cambria" w:eastAsia="Cambria" w:hAnsi="Cambria" w:cs="Cambria"/>
                                      <w:color w:val="000000"/>
                                      <w:sz w:val="16"/>
                                    </w:rPr>
                                    <w:t>5.1.5.3.1 Metered</w:t>
                                  </w:r>
                                </w:p>
                              </w:txbxContent>
                            </wps:txbx>
                            <wps:bodyPr spcFirstLastPara="1" wrap="square" lIns="5075" tIns="5075" rIns="5075" bIns="5075" anchor="ctr" anchorCtr="0">
                              <a:noAutofit/>
                            </wps:bodyPr>
                          </wps:wsp>
                          <wps:wsp>
                            <wps:cNvPr id="1027246269" name="Rectangle 1027246269"/>
                            <wps:cNvSpPr/>
                            <wps:spPr>
                              <a:xfrm>
                                <a:off x="2168436" y="1432140"/>
                                <a:ext cx="672238" cy="336119"/>
                              </a:xfrm>
                              <a:prstGeom prst="rect">
                                <a:avLst/>
                              </a:prstGeom>
                              <a:solidFill>
                                <a:schemeClr val="lt1"/>
                              </a:solidFill>
                              <a:ln>
                                <a:noFill/>
                              </a:ln>
                            </wps:spPr>
                            <wps:txbx>
                              <w:txbxContent>
                                <w:p w14:paraId="12FC31A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82617271" name="Rectangle 682617271"/>
                            <wps:cNvSpPr/>
                            <wps:spPr>
                              <a:xfrm>
                                <a:off x="2168436" y="1432140"/>
                                <a:ext cx="672238" cy="336119"/>
                              </a:xfrm>
                              <a:prstGeom prst="rect">
                                <a:avLst/>
                              </a:prstGeom>
                              <a:noFill/>
                              <a:ln>
                                <a:noFill/>
                              </a:ln>
                            </wps:spPr>
                            <wps:txbx>
                              <w:txbxContent>
                                <w:p w14:paraId="3162BAE2" w14:textId="77777777" w:rsidR="008B0D3C" w:rsidRDefault="008B0D3C">
                                  <w:pPr>
                                    <w:spacing w:after="0" w:line="215" w:lineRule="auto"/>
                                    <w:textDirection w:val="btLr"/>
                                  </w:pPr>
                                  <w:r>
                                    <w:rPr>
                                      <w:rFonts w:ascii="Cambria" w:eastAsia="Cambria" w:hAnsi="Cambria" w:cs="Cambria"/>
                                      <w:color w:val="000000"/>
                                      <w:sz w:val="16"/>
                                    </w:rPr>
                                    <w:t>5.1.5.3.2 Non-Metered</w:t>
                                  </w:r>
                                </w:p>
                              </w:txbxContent>
                            </wps:txbx>
                            <wps:bodyPr spcFirstLastPara="1" wrap="square" lIns="5075" tIns="5075" rIns="5075" bIns="5075" anchor="ctr" anchorCtr="0">
                              <a:noAutofit/>
                            </wps:bodyPr>
                          </wps:wsp>
                          <wps:wsp>
                            <wps:cNvPr id="654430894" name="Rectangle 654430894"/>
                            <wps:cNvSpPr/>
                            <wps:spPr>
                              <a:xfrm>
                                <a:off x="2813784" y="477562"/>
                                <a:ext cx="672238" cy="336119"/>
                              </a:xfrm>
                              <a:prstGeom prst="rect">
                                <a:avLst/>
                              </a:prstGeom>
                              <a:solidFill>
                                <a:schemeClr val="lt1"/>
                              </a:solidFill>
                              <a:ln>
                                <a:noFill/>
                              </a:ln>
                            </wps:spPr>
                            <wps:txbx>
                              <w:txbxContent>
                                <w:p w14:paraId="58AE054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17344378" name="Rectangle 917344378"/>
                            <wps:cNvSpPr/>
                            <wps:spPr>
                              <a:xfrm>
                                <a:off x="2813784" y="477562"/>
                                <a:ext cx="672238" cy="336119"/>
                              </a:xfrm>
                              <a:prstGeom prst="rect">
                                <a:avLst/>
                              </a:prstGeom>
                              <a:noFill/>
                              <a:ln>
                                <a:noFill/>
                              </a:ln>
                            </wps:spPr>
                            <wps:txbx>
                              <w:txbxContent>
                                <w:p w14:paraId="5C849A8A" w14:textId="77777777" w:rsidR="008B0D3C" w:rsidRDefault="008B0D3C">
                                  <w:pPr>
                                    <w:spacing w:after="0" w:line="215" w:lineRule="auto"/>
                                    <w:textDirection w:val="btLr"/>
                                  </w:pPr>
                                  <w:r>
                                    <w:rPr>
                                      <w:rFonts w:ascii="Cambria" w:eastAsia="Cambria" w:hAnsi="Cambria" w:cs="Cambria"/>
                                      <w:color w:val="000000"/>
                                      <w:sz w:val="16"/>
                                    </w:rPr>
                                    <w:t>5.1.5.4 Connection Size</w:t>
                                  </w:r>
                                </w:p>
                              </w:txbxContent>
                            </wps:txbx>
                            <wps:bodyPr spcFirstLastPara="1" wrap="square" lIns="5075" tIns="5075" rIns="5075" bIns="5075" anchor="ctr" anchorCtr="0">
                              <a:noAutofit/>
                            </wps:bodyPr>
                          </wps:wsp>
                          <wps:wsp>
                            <wps:cNvPr id="39562211" name="Rectangle 39562211"/>
                            <wps:cNvSpPr/>
                            <wps:spPr>
                              <a:xfrm>
                                <a:off x="2981844" y="954851"/>
                                <a:ext cx="672238" cy="336119"/>
                              </a:xfrm>
                              <a:prstGeom prst="rect">
                                <a:avLst/>
                              </a:prstGeom>
                              <a:solidFill>
                                <a:schemeClr val="lt1"/>
                              </a:solidFill>
                              <a:ln>
                                <a:noFill/>
                              </a:ln>
                            </wps:spPr>
                            <wps:txbx>
                              <w:txbxContent>
                                <w:p w14:paraId="6488E57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70977402" name="Rectangle 970977402"/>
                            <wps:cNvSpPr/>
                            <wps:spPr>
                              <a:xfrm>
                                <a:off x="2981844" y="954851"/>
                                <a:ext cx="672238" cy="336119"/>
                              </a:xfrm>
                              <a:prstGeom prst="rect">
                                <a:avLst/>
                              </a:prstGeom>
                              <a:noFill/>
                              <a:ln>
                                <a:noFill/>
                              </a:ln>
                            </wps:spPr>
                            <wps:txbx>
                              <w:txbxContent>
                                <w:p w14:paraId="62FA7353" w14:textId="77777777" w:rsidR="008B0D3C" w:rsidRDefault="008B0D3C">
                                  <w:pPr>
                                    <w:spacing w:after="0" w:line="215" w:lineRule="auto"/>
                                    <w:textDirection w:val="btLr"/>
                                  </w:pPr>
                                  <w:r>
                                    <w:rPr>
                                      <w:rFonts w:ascii="Cambria" w:eastAsia="Cambria" w:hAnsi="Cambria" w:cs="Cambria"/>
                                      <w:color w:val="000000"/>
                                      <w:sz w:val="16"/>
                                    </w:rPr>
                                    <w:t>5.1.5.4.1 Number of Taps</w:t>
                                  </w:r>
                                </w:p>
                              </w:txbxContent>
                            </wps:txbx>
                            <wps:bodyPr spcFirstLastPara="1" wrap="square" lIns="5075" tIns="5075" rIns="5075" bIns="5075" anchor="ctr" anchorCtr="0">
                              <a:noAutofit/>
                            </wps:bodyPr>
                          </wps:wsp>
                          <wps:wsp>
                            <wps:cNvPr id="1073427278" name="Rectangle 1073427278"/>
                            <wps:cNvSpPr/>
                            <wps:spPr>
                              <a:xfrm>
                                <a:off x="2981844" y="1432140"/>
                                <a:ext cx="672238" cy="336119"/>
                              </a:xfrm>
                              <a:prstGeom prst="rect">
                                <a:avLst/>
                              </a:prstGeom>
                              <a:solidFill>
                                <a:schemeClr val="lt1"/>
                              </a:solidFill>
                              <a:ln>
                                <a:noFill/>
                              </a:ln>
                            </wps:spPr>
                            <wps:txbx>
                              <w:txbxContent>
                                <w:p w14:paraId="20F7189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71762261" name="Rectangle 471762261"/>
                            <wps:cNvSpPr/>
                            <wps:spPr>
                              <a:xfrm>
                                <a:off x="2981844" y="1432140"/>
                                <a:ext cx="672238" cy="336119"/>
                              </a:xfrm>
                              <a:prstGeom prst="rect">
                                <a:avLst/>
                              </a:prstGeom>
                              <a:noFill/>
                              <a:ln>
                                <a:noFill/>
                              </a:ln>
                            </wps:spPr>
                            <wps:txbx>
                              <w:txbxContent>
                                <w:p w14:paraId="7CFE684D" w14:textId="77777777" w:rsidR="008B0D3C" w:rsidRDefault="008B0D3C">
                                  <w:pPr>
                                    <w:spacing w:after="0" w:line="215" w:lineRule="auto"/>
                                    <w:textDirection w:val="btLr"/>
                                  </w:pPr>
                                  <w:r>
                                    <w:rPr>
                                      <w:rFonts w:ascii="Cambria" w:eastAsia="Cambria" w:hAnsi="Cambria" w:cs="Cambria"/>
                                      <w:color w:val="000000"/>
                                      <w:sz w:val="16"/>
                                    </w:rPr>
                                    <w:t>5.1.5.4.2 Area of Plot</w:t>
                                  </w:r>
                                </w:p>
                              </w:txbxContent>
                            </wps:txbx>
                            <wps:bodyPr spcFirstLastPara="1" wrap="square" lIns="5075" tIns="5075" rIns="5075" bIns="5075" anchor="ctr" anchorCtr="0">
                              <a:noAutofit/>
                            </wps:bodyPr>
                          </wps:wsp>
                          <wps:wsp>
                            <wps:cNvPr id="642402510" name="Rectangle 642402510"/>
                            <wps:cNvSpPr/>
                            <wps:spPr>
                              <a:xfrm>
                                <a:off x="2981844" y="1909429"/>
                                <a:ext cx="672238" cy="336119"/>
                              </a:xfrm>
                              <a:prstGeom prst="rect">
                                <a:avLst/>
                              </a:prstGeom>
                              <a:solidFill>
                                <a:schemeClr val="lt1"/>
                              </a:solidFill>
                              <a:ln>
                                <a:noFill/>
                              </a:ln>
                            </wps:spPr>
                            <wps:txbx>
                              <w:txbxContent>
                                <w:p w14:paraId="23F071E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26718290" name="Rectangle 426718290"/>
                            <wps:cNvSpPr/>
                            <wps:spPr>
                              <a:xfrm>
                                <a:off x="2981844" y="1909429"/>
                                <a:ext cx="672238" cy="336119"/>
                              </a:xfrm>
                              <a:prstGeom prst="rect">
                                <a:avLst/>
                              </a:prstGeom>
                              <a:noFill/>
                              <a:ln>
                                <a:noFill/>
                              </a:ln>
                            </wps:spPr>
                            <wps:txbx>
                              <w:txbxContent>
                                <w:p w14:paraId="7FA9C30F" w14:textId="77777777" w:rsidR="008B0D3C" w:rsidRDefault="008B0D3C">
                                  <w:pPr>
                                    <w:spacing w:after="0" w:line="215" w:lineRule="auto"/>
                                    <w:textDirection w:val="btLr"/>
                                  </w:pPr>
                                  <w:r>
                                    <w:rPr>
                                      <w:rFonts w:ascii="Cambria" w:eastAsia="Cambria" w:hAnsi="Cambria" w:cs="Cambria"/>
                                      <w:color w:val="000000"/>
                                      <w:sz w:val="16"/>
                                    </w:rPr>
                                    <w:t>5.1.5.4.3 Number of Toilet Seats</w:t>
                                  </w:r>
                                </w:p>
                              </w:txbxContent>
                            </wps:txbx>
                            <wps:bodyPr spcFirstLastPara="1" wrap="square" lIns="5075" tIns="5075" rIns="5075" bIns="5075" anchor="ctr" anchorCtr="0">
                              <a:noAutofit/>
                            </wps:bodyPr>
                          </wps:wsp>
                          <wps:wsp>
                            <wps:cNvPr id="1717330333" name="Rectangle 1717330333"/>
                            <wps:cNvSpPr/>
                            <wps:spPr>
                              <a:xfrm>
                                <a:off x="3627193" y="477562"/>
                                <a:ext cx="672238" cy="336119"/>
                              </a:xfrm>
                              <a:prstGeom prst="rect">
                                <a:avLst/>
                              </a:prstGeom>
                              <a:solidFill>
                                <a:schemeClr val="lt1"/>
                              </a:solidFill>
                              <a:ln>
                                <a:noFill/>
                              </a:ln>
                            </wps:spPr>
                            <wps:txbx>
                              <w:txbxContent>
                                <w:p w14:paraId="3E9BD54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82801095" name="Rectangle 1282801095"/>
                            <wps:cNvSpPr/>
                            <wps:spPr>
                              <a:xfrm>
                                <a:off x="3627193" y="477562"/>
                                <a:ext cx="672238" cy="336119"/>
                              </a:xfrm>
                              <a:prstGeom prst="rect">
                                <a:avLst/>
                              </a:prstGeom>
                              <a:noFill/>
                              <a:ln>
                                <a:noFill/>
                              </a:ln>
                            </wps:spPr>
                            <wps:txbx>
                              <w:txbxContent>
                                <w:p w14:paraId="64A74466" w14:textId="77777777" w:rsidR="008B0D3C" w:rsidRDefault="008B0D3C">
                                  <w:pPr>
                                    <w:spacing w:after="0" w:line="215" w:lineRule="auto"/>
                                    <w:textDirection w:val="btLr"/>
                                  </w:pPr>
                                  <w:r>
                                    <w:rPr>
                                      <w:rFonts w:ascii="Cambria" w:eastAsia="Cambria" w:hAnsi="Cambria" w:cs="Cambria"/>
                                      <w:color w:val="000000"/>
                                      <w:sz w:val="16"/>
                                    </w:rPr>
                                    <w:t>5.1.5.5 Source of Water</w:t>
                                  </w:r>
                                </w:p>
                              </w:txbxContent>
                            </wps:txbx>
                            <wps:bodyPr spcFirstLastPara="1" wrap="square" lIns="5075" tIns="5075" rIns="5075" bIns="5075" anchor="ctr" anchorCtr="0">
                              <a:noAutofit/>
                            </wps:bodyPr>
                          </wps:wsp>
                          <wps:wsp>
                            <wps:cNvPr id="297562705" name="Rectangle 297562705"/>
                            <wps:cNvSpPr/>
                            <wps:spPr>
                              <a:xfrm>
                                <a:off x="4440601" y="477562"/>
                                <a:ext cx="672238" cy="336119"/>
                              </a:xfrm>
                              <a:prstGeom prst="rect">
                                <a:avLst/>
                              </a:prstGeom>
                              <a:solidFill>
                                <a:schemeClr val="lt1"/>
                              </a:solidFill>
                              <a:ln>
                                <a:noFill/>
                              </a:ln>
                            </wps:spPr>
                            <wps:txbx>
                              <w:txbxContent>
                                <w:p w14:paraId="6548FAD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63176288" name="Rectangle 263176288"/>
                            <wps:cNvSpPr/>
                            <wps:spPr>
                              <a:xfrm>
                                <a:off x="4440601" y="477562"/>
                                <a:ext cx="672238" cy="336119"/>
                              </a:xfrm>
                              <a:prstGeom prst="rect">
                                <a:avLst/>
                              </a:prstGeom>
                              <a:noFill/>
                              <a:ln>
                                <a:noFill/>
                              </a:ln>
                            </wps:spPr>
                            <wps:txbx>
                              <w:txbxContent>
                                <w:p w14:paraId="1A4A71B0" w14:textId="77777777" w:rsidR="008B0D3C" w:rsidRDefault="008B0D3C">
                                  <w:pPr>
                                    <w:spacing w:after="0" w:line="215" w:lineRule="auto"/>
                                    <w:textDirection w:val="btLr"/>
                                  </w:pPr>
                                  <w:r>
                                    <w:rPr>
                                      <w:rFonts w:ascii="Cambria" w:eastAsia="Cambria" w:hAnsi="Cambria" w:cs="Cambria"/>
                                      <w:color w:val="000000"/>
                                      <w:sz w:val="16"/>
                                    </w:rPr>
                                    <w:t xml:space="preserve">5.1.5.6 Drainage System </w:t>
                                  </w:r>
                                </w:p>
                              </w:txbxContent>
                            </wps:txbx>
                            <wps:bodyPr spcFirstLastPara="1" wrap="square" lIns="5075" tIns="5075" rIns="5075" bIns="5075" anchor="ctr" anchorCtr="0">
                              <a:noAutofit/>
                            </wps:bodyPr>
                          </wps:wsp>
                        </wpg:grpSp>
                      </wpg:grpSp>
                    </wpg:wgp>
                  </a:graphicData>
                </a:graphic>
              </wp:inline>
            </w:drawing>
          </mc:Choice>
          <mc:Fallback>
            <w:pict>
              <v:group w14:anchorId="01E52FA5" id="Group 1820" o:spid="_x0000_s1050" style="width:389.95pt;height:229.3pt;mso-position-horizontal-relative:char;mso-position-vertical-relative:line" coordorigin="26028,21653" coordsize="54864,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">
                <v:group id="Group 1596381086" o:spid="_x0000_s1051" style="position:absolute;left:26028;top:21778;width:54864;height:32043"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4V71rIAAAA&#10;4wAAAA8AAAAAAAAAAAAAAAAAqgIAAGRycy9kb3ducmV2LnhtbFBLBQYAAAAABAAEAPoAAACfAwAA&#10;AAA=&#10;">
                  <v:rect id="Rectangle 1597983529" o:spid="_x0000_s1052"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ZscA&#10;AADjAAAADwAAAGRycy9kb3ducmV2LnhtbERPX0/CMBB/J/E7NGfiG3ROQTYpBIwk4JMOP8C5nuvC&#10;eh1rhfHtKQmJj/f7f7NFbxtxpM7XjhU8jhIQxKXTNVcKvnfr4RSED8gaG8ek4EweFvO7wQxz7U78&#10;RcciVCKGsM9RgQmhzaX0pSGLfuRa4sj9us5iiGdXSd3hKYbbRqZJMpEWa44NBlt6M1Tuiz+r4PPZ&#10;Ufqe+lVR2cz0P7uP7QEnSj3c98tXEIH68C++uTc6zh9nL9n0aZxmcP0pAi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QmbHAAAA4wAAAA8AAAAAAAAAAAAAAAAAmAIAAGRy&#10;cy9kb3ducmV2LnhtbFBLBQYAAAAABAAEAPUAAACMAwAAAAA=&#10;" filled="f" stroked="f">
                    <v:textbox inset="2.53958mm,2.53958mm,2.53958mm,2.53958mm">
                      <w:txbxContent>
                        <w:p w14:paraId="6D7FFBDE" w14:textId="77777777" w:rsidR="008B0D3C" w:rsidRDefault="008B0D3C">
                          <w:pPr>
                            <w:spacing w:after="0" w:line="240" w:lineRule="auto"/>
                            <w:textDirection w:val="btLr"/>
                          </w:pPr>
                        </w:p>
                      </w:txbxContent>
                    </v:textbox>
                  </v:rect>
                  <v:group id="Group 1665281448" o:spid="_x0000_s1053"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VPd6x&#10;zAAAAOMAAAAPAAAAAAAAAAAAAAAAAKoCAABkcnMvZG93bnJldi54bWxQSwUGAAAAAAQABAD6AAAA&#10;owMAAAAA&#10;">
                    <v:rect id="Rectangle 378999940" o:spid="_x0000_s1054"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IRsgA&#10;AADiAAAADwAAAGRycy9kb3ducmV2LnhtbESPwU7CQBCG7ya+w2ZMuMnWQhAqC1ECCXLS4gOM3bHb&#10;2J2t3QXK2zsHE+c2mf//Jt9yPfhWnamPTWADD+MMFHEVbMO1gY/j7n4OKiZki21gMnClCOvV7c0S&#10;Cxsu/E7nMtVKIBwLNOBS6gqtY+XIYxyHjlhuX6H3mGTta217vAjctzrPspn22LB8cNjRxlH1XZ68&#10;gbdpoHybx5ey9gs3fB4Prz84M2Z0Nzw/gUo0pP/wX3tvDUwe5wuZqUiIkuiA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YhGyAAAAOIAAAAPAAAAAAAAAAAAAAAAAJgCAABk&#10;cnMvZG93bnJldi54bWxQSwUGAAAAAAQABAD1AAAAjQMAAAAA&#10;" filled="f" stroked="f">
                      <v:textbox inset="2.53958mm,2.53958mm,2.53958mm,2.53958mm">
                        <w:txbxContent>
                          <w:p w14:paraId="129A72A2" w14:textId="77777777" w:rsidR="008B0D3C" w:rsidRDefault="008B0D3C">
                            <w:pPr>
                              <w:spacing w:after="0" w:line="240" w:lineRule="auto"/>
                              <w:textDirection w:val="btLr"/>
                            </w:pPr>
                          </w:p>
                        </w:txbxContent>
                      </v:textbox>
                    </v:rect>
                    <v:shape id="Freeform 979437007" o:spid="_x0000_s1055" style="position:absolute;left:27432;top:3363;width:20335;height:1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4x8oA&#10;AADiAAAADwAAAGRycy9kb3ducmV2LnhtbESPwW7CMBBE75X6D9ZW4lbsQksgxSCoRNULqAU+YBVv&#10;k5R4HdkOpH9fV0LiOJqZN5r5sreNOJMPtWMNT0MFgrhwpuZSw/GweZyCCBHZYOOYNPxSgOXi/m6O&#10;uXEX/qLzPpYiQTjkqKGKsc2lDEVFFsPQtcTJ+3beYkzSl9J4vCS4beRIqYm0WHNaqLClt4qK076z&#10;GrqMX7Dut+vufddud5+HRvqfjdaDh371CiJSH2/ha/vDaJhls+dxplQG/5fSH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puMf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72327605" o:spid="_x0000_s1056" style="position:absolute;left:27432;top:3363;width:12201;height:1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868gA&#10;AADhAAAADwAAAGRycy9kb3ducmV2LnhtbESP3WrCQBSE7wu+w3IE73RjikZSV9GC0hvFnz7AIXua&#10;pGbPht2Npm/fLQi9HGbmG2a57k0j7uR8bVnBdJKAIC6srrlU8HndjRcgfEDW2FgmBT/kYb0avCwx&#10;1/bBZ7pfQikihH2OCqoQ2lxKX1Rk0E9sSxy9L+sMhihdKbXDR4SbRqZJMpcGa44LFbb0XlFxu3RG&#10;QZfxDOv+sO32x/ZwPF0b6b53So2G/eYNRKA+/Ief7Q+tIEtf02yezODvUXw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nzryAAAAOE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242279237" o:spid="_x0000_s1057" style="position:absolute;left:28810;top:8136;width:1008;height:126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y0ccA&#10;AADjAAAADwAAAGRycy9kb3ducmV2LnhtbERPX0/CMBB/N+E7NGfCm3QWdTApRE0wvkAU+ACX9dgm&#10;63VpO5jf3pqQ+Hi//7dYDbYVZ/KhcazhfpKBIC6dabjScNiv72YgQkQ22DomDT8UYLUc3SywMO7C&#10;X3TexUqkEA4Faqhj7AopQ1mTxTBxHXHijs5bjOn0lTQeLynctlJl2ZO02HBqqLGjt5rK0663Gvqc&#10;H7EZNq/9+7bbbD/3rfTfa63Ht8PLM4hIQ/wXX90fJs1XD0rlczXN4e+nB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i8t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824500923" o:spid="_x0000_s1058" style="position:absolute;left:28810;top:8136;width:1008;height:78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dl8oA&#10;AADiAAAADwAAAGRycy9kb3ducmV2LnhtbESPUU/CMBSF3038D8014c21TlGYFKIkGF4gCvyAm/W6&#10;Tdfbpe1g/ntqQsLjyTnnOzmzxWBbcSQfGscaHjIFgrh0puFKw2G/up+ACBHZYOuYNPxRgMX89maG&#10;hXEn/qLjLlYiQTgUqKGOsSukDGVNFkPmOuLkfTtvMSbpK2k8nhLctjJX6llabDgt1NjRsqbyd9db&#10;Df0Lj7EZNu/9x7bbbD/3rfQ/K61Hd8PbK4hIQ7yGL+210TDJn8ZKTfNH+L+U7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RnZf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942128253" o:spid="_x0000_s1059" style="position:absolute;left:28810;top:8136;width:1008;height:30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MoA&#10;AADiAAAADwAAAGRycy9kb3ducmV2LnhtbESPwW7CMBBE70j8g7VIvYFDKJSmGASVQL2AWugHrOJt&#10;khKvI9uB9O9rJCSOo5l5o1msOlOLCzlfWVYwHiUgiHOrKy4UfJ+2wzkIH5A11pZJwR95WC37vQVm&#10;2l75iy7HUIgIYZ+hgjKEJpPS5yUZ9CPbEEfvxzqDIUpXSO3wGuGmlmmSzKTBiuNCiQ29l5Sfj61R&#10;0L7wFKtuv2l3h2Z/+DzV0v1ulXoadOs3EIG68Ajf2x9awetzOk7n6XQCt0vxDs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luMGj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140308022" o:spid="_x0000_s1060" style="position:absolute;left:27432;top:3363;width:4067;height:1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uZ8oA&#10;AADjAAAADwAAAGRycy9kb3ducmV2LnhtbESP0WoCMRRE3wv+Q7hC32riVltZjWILSl+UVv2Ay+Z2&#10;d+vmZkmyuv37piD4OMzMGWax6m0jLuRD7VjDeKRAEBfO1FxqOB03TzMQISIbbByThl8KsFoOHhaY&#10;G3flL7ocYikShEOOGqoY21zKUFRkMYxcS5y8b+ctxiR9KY3Ha4LbRmZKvUiLNaeFClt6r6g4Hzqr&#10;oXvlKdb97q3b7tvd/vPYSP+z0fpx2K/nICL18R6+tT+Mhmw8Uc9qprIM/j+lP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Ebmf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710088928" o:spid="_x0000_s1061" style="position:absolute;left:20676;top:8136;width:1008;height:78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aesYA&#10;AADiAAAADwAAAGRycy9kb3ducmV2LnhtbERP3WrCMBS+H/gO4QjezURh2nVG0YHijbLpHuDQnLXV&#10;5qQkqda3NxeDXX58/4tVbxtxIx9qxxomYwWCuHCm5lLDz3n7moEIEdlg45g0PCjAajl4WWBu3J2/&#10;6XaKpUghHHLUUMXY5lKGoiKLYexa4sT9Om8xJuhLaTzeU7ht5FSpmbRYc2qosKXPiorrqbMaujm/&#10;Yd0fNt3u2B6OX+dG+stW69GwX3+AiNTHf/Gfe280zCdKZdn7NG1Ol9Id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aes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366298318" o:spid="_x0000_s1062" style="position:absolute;left:20676;top:8136;width:1008;height:30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33csA&#10;AADjAAAADwAAAGRycy9kb3ducmV2LnhtbESPQW/CMAyF75P4D5GRdhspoHWsEBBMYtoFtMF+gNWY&#10;tlvjVEkK3b+fD5N2tN/ze59Xm8G16kohNp4NTCcZKOLS24YrA5/n/cMCVEzIFlvPZOCHImzWo7sV&#10;Ftbf+IOup1QpCeFYoIE6pa7QOpY1OYwT3xGLdvHBYZIxVNoGvEm4a/Usy3LtsGFpqLGjl5rK71Pv&#10;DPRP/IjNcNj1r8fucHw/tzp87Y25Hw/bJahEQ/o3/12/WcGf5/nseTGfCrT8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Ljfd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033848235" o:spid="_x0000_s1063" style="position:absolute;left:23364;top:3363;width:4067;height:1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08McA&#10;AADjAAAADwAAAGRycy9kb3ducmV2LnhtbERPX2vCMBB/H/gdwg18m+msbqUzigqKL8qm+wBHc2u7&#10;NZeSpFq/vRGEPd7v/80WvWnEmZyvLSt4HSUgiAuray4VfJ82LxkIH5A1NpZJwZU8LOaDpxnm2l74&#10;i87HUIoYwj5HBVUIbS6lLyoy6Ee2JY7cj3UGQzxdKbXDSww3jRwnyZs0WHNsqLCldUXF37EzCrp3&#10;nmLd71fd9tDuD5+nRrrfjVLD5375ASJQH/7FD/dOx/lJmmaTbJxO4f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dP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480263880" o:spid="_x0000_s1064" style="position:absolute;left:12541;top:8136;width:1009;height:78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mgMgA&#10;AADiAAAADwAAAGRycy9kb3ducmV2LnhtbESP32rCMBTG7we+QzjC7maqm7V0pqIDx26UqXuAQ3PW&#10;djYnJUlr9/bLhbDLj+8fv/VmNK0YyPnGsoL5LAFBXFrdcKXg67J/ykD4gKyxtUwKfsnDppg8rDHX&#10;9sYnGs6hEnGEfY4K6hC6XEpf1mTQz2xHHL1v6wyGKF0ltcNbHDetXCRJKg02HB9q7OitpvJ67o2C&#10;fsVLbMbDrn8/dofj56WV7mev1ON03L6CCDSG//C9/aEVvGTJIn3OsggRkSIOy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qaA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2021031265" o:spid="_x0000_s1065" style="position:absolute;left:12541;top:8136;width:1009;height:30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oKcoA&#10;AADjAAAADwAAAGRycy9kb3ducmV2LnhtbESPUWvCMBSF34X9h3AHe5tJK7rRGWUTHL4oTvcDLs1d&#10;2625KUmq9d8bYeDj4ZzzHc58OdhWnMiHxrGGbKxAEJfONFxp+D6un19BhIhssHVMGi4UYLl4GM2x&#10;MO7MX3Q6xEokCIcCNdQxdoWUoazJYhi7jjh5P85bjEn6ShqP5wS3rcyVmkmLDaeFGjta1VT+HXqr&#10;oX/hKTbD9qP/3HXb3f7YSv+71vrpcXh/AxFpiPfwf3tjNOQqz9Qky2dTuH1Kf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96Cn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853003121" o:spid="_x0000_s1066" style="position:absolute;left:15230;top:3363;width:12201;height:1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8BskA&#10;AADiAAAADwAAAGRycy9kb3ducmV2LnhtbESP0WoCMRRE3wv+Q7hC32qyilVWo2jB0helVT/gsrnu&#10;rm5uliSr279vCoU+DjNzhlmue9uIO/lQO9aQjRQI4sKZmksN59PuZQ4iRGSDjWPS8E0B1qvB0xJz&#10;4x78RfdjLEWCcMhRQxVjm0sZiooshpFriZN3cd5iTNKX0nh8JLht5FipV2mx5rRQYUtvFRW3Y2c1&#10;dDOeYt3vt937od0fPk+N9Ned1s/DfrMAEamP/+G/9ofRMJ9OlJpk4wx+L6U7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Y8Bs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402035801" o:spid="_x0000_s1067" style="position:absolute;left:4407;top:8136;width:1009;height:221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BecYA&#10;AADjAAAADwAAAGRycy9kb3ducmV2LnhtbERPzWoCMRC+F3yHMIK3mmirla1RtKB4Uar2AYbNdHfb&#10;zWRJsrp9eyMIPc73P/NlZ2txIR8qxxpGQwWCOHem4kLD13nzPAMRIrLB2jFp+KMAy0XvaY6ZcVc+&#10;0uUUC5FCOGSooYyxyaQMeUkWw9A1xIn7dt5iTKcvpPF4TeG2lmOlptJixamhxIY+Ssp/T63V0L7x&#10;BKtuv263h2Z/+DzX0v9stB70u9U7iEhd/Bc/3DuT5r+qsXqZzNQI7j8lA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Bec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297808069" o:spid="_x0000_s1068" style="position:absolute;left:4407;top:8136;width:1009;height:174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9YccA&#10;AADjAAAADwAAAGRycy9kb3ducmV2LnhtbERPzWoCMRC+F/oOYQq91aRCdV2NUgWLF6X+PMCwGXdX&#10;N5Mlyer27U2h0ON8/zNb9LYRN/KhdqzhfaBAEBfO1FxqOB3XbxmIEJENNo5Jww8FWMyfn2aYG3fn&#10;Pd0OsRQphEOOGqoY21zKUFRkMQxcS5y4s/MWYzp9KY3Hewq3jRwqNZIWa04NFba0qqi4HjqroRvz&#10;B9b9dtl97drt7vvYSH9Za/360n9OQUTq47/4z70xaf5wMs5UpkYT+P0pAS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fW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412185770" o:spid="_x0000_s1069" style="position:absolute;left:4407;top:8136;width:1009;height:126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3e8cA&#10;AADiAAAADwAAAGRycy9kb3ducmV2LnhtbESPy2rCQBSG9wXfYTiCuzqJ1Eaio2hB6Ubx9gCHzDGJ&#10;Zs6EmYmmb99ZFLr8+W98i1VvGvEk52vLCtJxAoK4sLrmUsH1sn2fgfABWWNjmRT8kIfVcvC2wFzb&#10;F5/oeQ6liCPsc1RQhdDmUvqiIoN+bFvi6N2sMxiidKXUDl9x3DRykiSf0mDN8aHClr4qKh7nzijo&#10;Mp5i3e833e7Q7g/HSyPdfavUaNiv5yAC9eE//Nf+1go+0kk6m2ZZhIhIEQf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N3v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53118458" o:spid="_x0000_s1070" style="position:absolute;left:4407;top:8136;width:1009;height:78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zSMsA&#10;AADjAAAADwAAAGRycy9kb3ducmV2LnhtbESPQU/DMAyF70j8h8iTuLG0g8Ioy6aBNMRlE2z8AKsx&#10;bUfjVEm6lX+PD0g72u/5vc+L1eg6daIQW88G8mkGirjytuXawNdhczsHFROyxc4zGfilCKvl9dUC&#10;S+vP/EmnfaqVhHAs0UCTUl9qHauGHMap74lF+/bBYZIx1NoGPEu46/Qsyx60w5alocGeXhuqfvaD&#10;MzA8coHtuH0Z3nb9dvdx6HQ4boy5mYzrZ1CJxnQx/1+/W8F/Ku7yfH5fCLT8JAvQy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bXNI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114539130" o:spid="_x0000_s1071" style="position:absolute;left:4407;top:8136;width:1009;height:30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3sssA&#10;AADjAAAADwAAAGRycy9kb3ducmV2LnhtbESPQU/CQBCF7yb8h82QeJNtRRQLC1ETjBeIAj9g0h3b&#10;Yne22d1C/ffOwYTjzLx5733L9eBadaYQG88G8kkGirj0tuHKwPGwuZuDignZYuuZDPxShPVqdLPE&#10;wvoLf9F5nyolJhwLNFCn1BVax7Imh3HiO2K5ffvgMMkYKm0DXsTctfo+yx61w4YlocaO3moqf/a9&#10;M9A/8QybYfvav++67e7z0Opw2hhzOx5eFqASDekq/v/+sFI/zx9m0+d8KhTC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ovey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203142933" o:spid="_x0000_s1072" style="position:absolute;left:7096;top:3363;width:20335;height:1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7h8oA&#10;AADiAAAADwAAAGRycy9kb3ducmV2LnhtbESPwW7CMBBE75X4B2uRuBWHpKVtikFQiaoXEIV+wCre&#10;JinxOrIdSP8eIyFxHM3MG81s0ZtGnMj52rKCyTgBQVxYXXOp4OewfnwF4QOyxsYyKfgnD4v54GGG&#10;ubZn/qbTPpQiQtjnqKAKoc2l9EVFBv3YtsTR+7XOYIjSlVI7PEe4aWSaJFNpsOa4UGFLHxUVx31n&#10;FHQv/Ix1v1l1n9t2s90dGun+1kqNhv3yHUSgPtzDt/aXVpAm2eQpfcsyuF6Kd0D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O4f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746864274" o:spid="_x0000_s1073" style="position:absolute;left:21504;top:2;width:11855;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Dq8kA&#10;AADiAAAADwAAAGRycy9kb3ducmV2LnhtbESPQUvDQBSE74L/YXlCb3ZjDGlIuy1SsRT00lg8v2af&#10;2Wj2bchum/jvXUHocZiZb5jVZrKduNDgW8cKHuYJCOLa6ZYbBcf3l/sChA/IGjvHpOCHPGzWtzcr&#10;LLUb+UCXKjQiQtiXqMCE0JdS+tqQRT93PXH0Pt1gMUQ5NFIPOEa47WSaJLm02HJcMNjT1lD9XZ2t&#10;gjaVH9XjEU9fZoejpLete32ulJrdTU9LEIGmcA3/t/dawSLLizxLFx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TDq8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26E33BBB" w14:textId="77777777" w:rsidR="008B0D3C" w:rsidRDefault="008B0D3C">
                            <w:pPr>
                              <w:spacing w:after="0" w:line="240" w:lineRule="auto"/>
                              <w:textDirection w:val="btLr"/>
                            </w:pPr>
                          </w:p>
                        </w:txbxContent>
                      </v:textbox>
                    </v:rect>
                    <v:rect id="Rectangle 337866339" o:spid="_x0000_s1074" style="position:absolute;left:21504;top:2;width:11855;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VWcsA&#10;AADiAAAADwAAAGRycy9kb3ducmV2LnhtbESPQUvDQBSE74L/YXlCb3ZjA7FNsy2ihPaiaBXp8ZF9&#10;yYZm34bston+elcQPA4z8w1TbCfbiQsNvnWs4G6egCCunG65UfDxXt4uQfiArLFzTAq+yMN2c31V&#10;YK7dyG90OYRGRAj7HBWYEPpcSl8ZsujnrieOXu0GiyHKoZF6wDHCbScXSZJJiy3HBYM9PRqqToez&#10;VbA7ug6fqvK1Xplw+i7HxfOL/VRqdjM9rEEEmsJ/+K+91wrS9H6ZZWm6gt9L8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fFVZywAAAOIAAAAPAAAAAAAAAAAAAAAAAJgC&#10;AABkcnMvZG93bnJldi54bWxQSwUGAAAAAAQABAD1AAAAkAMAAAAA&#10;" stroked="f">
                      <v:textbox inset=".14097mm,.14097mm,.14097mm,.14097mm">
                        <w:txbxContent>
                          <w:p w14:paraId="547B7422" w14:textId="77777777" w:rsidR="008B0D3C" w:rsidRDefault="008B0D3C">
                            <w:pPr>
                              <w:spacing w:after="0" w:line="215" w:lineRule="auto"/>
                              <w:jc w:val="center"/>
                              <w:textDirection w:val="btLr"/>
                            </w:pPr>
                            <w:r>
                              <w:rPr>
                                <w:rFonts w:ascii="Cambria" w:eastAsia="Cambria" w:hAnsi="Cambria" w:cs="Cambria"/>
                                <w:color w:val="000000"/>
                                <w:sz w:val="16"/>
                              </w:rPr>
                              <w:t>5.1.5 Connection Details</w:t>
                            </w:r>
                          </w:p>
                        </w:txbxContent>
                      </v:textbox>
                    </v:rect>
                    <v:rect id="Rectangle 1462127621" o:spid="_x0000_s1075" style="position:absolute;left:3735;top:4775;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ebccA&#10;AADjAAAADwAAAGRycy9kb3ducmV2LnhtbERPTYvCMBC9L+x/CCN4W1OLuqVrlLLg4sWDH3sfmtkm&#10;2ExKk9X6740geHkw8+a9N2+5HlwrLtQH61nBdJKBIK69ttwoOB03HwWIEJE1tp5JwY0CrFfvb0ss&#10;tb/yni6H2IhkwqFEBSbGrpQy1IYchonviBP353uHMY19I3WP12TuWpln2UI6tJwSDHb0bag+H/6d&#10;Ar2bz/ab2hS28FuLv1TpH66UGo+G6gtEpCG+jp/qrU7vzxb5NP9MAI9OaQF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nm3HAAAA4wAAAA8AAAAAAAAAAAAAAAAAmAIAAGRy&#10;cy9kb3ducmV2LnhtbFBLBQYAAAAABAAEAPUAAACMAwAAAAA=&#10;" fillcolor="white [3201]" stroked="f">
                      <v:textbox inset="2.53958mm,2.53958mm,2.53958mm,2.53958mm">
                        <w:txbxContent>
                          <w:p w14:paraId="23810029" w14:textId="77777777" w:rsidR="008B0D3C" w:rsidRDefault="008B0D3C">
                            <w:pPr>
                              <w:spacing w:after="0" w:line="240" w:lineRule="auto"/>
                              <w:textDirection w:val="btLr"/>
                            </w:pPr>
                          </w:p>
                        </w:txbxContent>
                      </v:textbox>
                    </v:rect>
                    <v:rect id="Rectangle 798145949" o:spid="_x0000_s1076" style="position:absolute;left:3735;top:4775;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VXMoA&#10;AADiAAAADwAAAGRycy9kb3ducmV2LnhtbESPQWsCMRSE70L/Q3iF3mrWoq27NUorCgVB0NqeH5tn&#10;dunmZUniuvrrm0LB4zAz3zCzRW8b0ZEPtWMFo2EGgrh0umaj4PC5fpyCCBFZY+OYFFwowGJ+N5hh&#10;od2Zd9TtoxEJwqFABVWMbSFlKCuyGIauJU7e0XmLMUlvpPZ4TnDbyKcse5YWa04LFba0rKj82Z+s&#10;gutqg1c6+u/txjWHr+5k8velUerhvn97BRGpj7fwf/tDK3jJp6PxJB/n8Hcp3Q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iElVzKAAAA4gAAAA8AAAAAAAAAAAAAAAAAmAIA&#10;AGRycy9kb3ducmV2LnhtbFBLBQYAAAAABAAEAPUAAACPAwAAAAA=&#10;" filled="f" stroked="f">
                      <v:textbox inset=".14097mm,.14097mm,.14097mm,.14097mm">
                        <w:txbxContent>
                          <w:p w14:paraId="5C353032" w14:textId="77777777" w:rsidR="008B0D3C" w:rsidRDefault="008B0D3C">
                            <w:pPr>
                              <w:spacing w:after="0" w:line="215" w:lineRule="auto"/>
                              <w:textDirection w:val="btLr"/>
                            </w:pPr>
                            <w:r>
                              <w:rPr>
                                <w:rFonts w:ascii="Cambria" w:eastAsia="Cambria" w:hAnsi="Cambria" w:cs="Cambria"/>
                                <w:color w:val="000000"/>
                                <w:sz w:val="16"/>
                              </w:rPr>
                              <w:t>5.1.5.1 Connection Category</w:t>
                            </w:r>
                          </w:p>
                        </w:txbxContent>
                      </v:textbox>
                    </v:rect>
                    <v:rect id="Rectangle 1945861407" o:spid="_x0000_s1077" style="position:absolute;left:5416;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nt8UA&#10;AADjAAAADwAAAGRycy9kb3ducmV2LnhtbERPS2sCMRC+F/ofwgi91axl1XU1ylKwePHg6z5sxk1w&#10;M1k2qW7/fVMoeJzvPavN4Fpxpz5Yzwom4wwEce215UbB+bR9L0CEiKyx9UwKfijAZv36ssJS+wcf&#10;6H6MjUghHEpUYGLsSilDbchhGPuOOHFX3zuM6ewbqXt8pHDXyo8sm0mHllODwY4+DdW347dToPfT&#10;/LCtTWELv7N4oUp/caXU22ioliAiDfEp/nfvdJq/yKfFbJJnc/j7KQ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Se3xQAAAOMAAAAPAAAAAAAAAAAAAAAAAJgCAABkcnMv&#10;ZG93bnJldi54bWxQSwUGAAAAAAQABAD1AAAAigMAAAAA&#10;" fillcolor="white [3201]" stroked="f">
                      <v:textbox inset="2.53958mm,2.53958mm,2.53958mm,2.53958mm">
                        <w:txbxContent>
                          <w:p w14:paraId="74E0EFEC" w14:textId="77777777" w:rsidR="008B0D3C" w:rsidRDefault="008B0D3C">
                            <w:pPr>
                              <w:spacing w:after="0" w:line="240" w:lineRule="auto"/>
                              <w:textDirection w:val="btLr"/>
                            </w:pPr>
                          </w:p>
                        </w:txbxContent>
                      </v:textbox>
                    </v:rect>
                    <v:rect id="Rectangle 1564901944" o:spid="_x0000_s1078" style="position:absolute;left:5416;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YW8gA&#10;AADjAAAADwAAAGRycy9kb3ducmV2LnhtbERP3WvCMBB/H+x/CDfY20wdndhqFJUNBsLAj+35aM60&#10;2FxKEmvnX78MBnu83/fNl4NtRU8+NI4VjEcZCOLK6YaNguPh7WkKIkRkja1jUvBNAZaL+7s5ltpd&#10;eUf9PhqRQjiUqKCOsSulDFVNFsPIdcSJOzlvMabTG6k9XlO4beVzlk2kxYZTQ40dbWqqzvuLVXB7&#10;3eKNTv7rY+va42d/McV6Y5R6fBhWMxCRhvgv/nO/6zT/ZZIX2bjIc/j9KQE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FhbyAAAAOMAAAAPAAAAAAAAAAAAAAAAAJgCAABk&#10;cnMvZG93bnJldi54bWxQSwUGAAAAAAQABAD1AAAAjQMAAAAA&#10;" filled="f" stroked="f">
                      <v:textbox inset=".14097mm,.14097mm,.14097mm,.14097mm">
                        <w:txbxContent>
                          <w:p w14:paraId="4FCD36DD" w14:textId="77777777" w:rsidR="008B0D3C" w:rsidRDefault="008B0D3C">
                            <w:pPr>
                              <w:spacing w:after="0" w:line="215" w:lineRule="auto"/>
                              <w:textDirection w:val="btLr"/>
                            </w:pPr>
                            <w:r>
                              <w:rPr>
                                <w:rFonts w:ascii="Cambria" w:eastAsia="Cambria" w:hAnsi="Cambria" w:cs="Cambria"/>
                                <w:color w:val="000000"/>
                                <w:sz w:val="16"/>
                              </w:rPr>
                              <w:t>5.1.5.1.1 Water</w:t>
                            </w:r>
                          </w:p>
                        </w:txbxContent>
                      </v:textbox>
                    </v:rect>
                    <v:rect id="Rectangle 1800442720" o:spid="_x0000_s1079" style="position:absolute;left:5416;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ytMcA&#10;AADjAAAADwAAAGRycy9kb3ducmV2LnhtbESPQU/DMAyF70j8h8hI3FhCVaAqy6YKaWgXDtvgbjWm&#10;iWicqglb+ff4gMTR9vN771tvlziqM805JLZwvzKgiPvkAg8W3k+7uwZULsgOx8Rk4YcybDfXV2ts&#10;Xbrwgc7HMigx4dyiBV/K1Gqde08R8ypNxHL7THPEIuM8aDfjRczjqCtjHnXEwJLgcaIXT/3X8Tta&#10;cG8P9WHX+yY0aR/wgzr3yp21tzdL9wyq0FL+xX/feyf1G2PqunqqhEKYZAF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srTHAAAA4wAAAA8AAAAAAAAAAAAAAAAAmAIAAGRy&#10;cy9kb3ducmV2LnhtbFBLBQYAAAAABAAEAPUAAACMAwAAAAA=&#10;" fillcolor="white [3201]" stroked="f">
                      <v:textbox inset="2.53958mm,2.53958mm,2.53958mm,2.53958mm">
                        <w:txbxContent>
                          <w:p w14:paraId="432CFD4B" w14:textId="77777777" w:rsidR="008B0D3C" w:rsidRDefault="008B0D3C">
                            <w:pPr>
                              <w:spacing w:after="0" w:line="240" w:lineRule="auto"/>
                              <w:textDirection w:val="btLr"/>
                            </w:pPr>
                          </w:p>
                        </w:txbxContent>
                      </v:textbox>
                    </v:rect>
                    <v:rect id="Rectangle 1863440332" o:spid="_x0000_s1080" style="position:absolute;left:5416;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M8cA&#10;AADjAAAADwAAAGRycy9kb3ducmV2LnhtbERPX2vCMBB/F/Ydwg32pumsiKtG2WSDgTDQqc9Hc6bF&#10;5lKSWDs//TIY+Hi//7dY9bYRHflQO1bwPMpAEJdO12wU7L8/hjMQISJrbByTgh8KsFo+DBZYaHfl&#10;LXW7aEQK4VCggirGtpAylBVZDCPXEifu5LzFmE5vpPZ4TeG2keMsm0qLNaeGCltaV1Sedxer4Pa+&#10;wRud/PFr45r9obuYl7e1UerpsX+dg4jUx7v43/2p0/zZNJ9Msjwfw9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KjPHAAAA4wAAAA8AAAAAAAAAAAAAAAAAmAIAAGRy&#10;cy9kb3ducmV2LnhtbFBLBQYAAAAABAAEAPUAAACMAwAAAAA=&#10;" filled="f" stroked="f">
                      <v:textbox inset=".14097mm,.14097mm,.14097mm,.14097mm">
                        <w:txbxContent>
                          <w:p w14:paraId="3EB7D944" w14:textId="77777777" w:rsidR="008B0D3C" w:rsidRDefault="008B0D3C">
                            <w:pPr>
                              <w:spacing w:after="0" w:line="215" w:lineRule="auto"/>
                              <w:textDirection w:val="btLr"/>
                            </w:pPr>
                            <w:r>
                              <w:rPr>
                                <w:rFonts w:ascii="Cambria" w:eastAsia="Cambria" w:hAnsi="Cambria" w:cs="Cambria"/>
                                <w:color w:val="000000"/>
                                <w:sz w:val="16"/>
                              </w:rPr>
                              <w:t>5.1.5.1.2 Sewerage</w:t>
                            </w:r>
                          </w:p>
                        </w:txbxContent>
                      </v:textbox>
                    </v:rect>
                    <v:rect id="Rectangle 1042577189" o:spid="_x0000_s1081" style="position:absolute;left:5416;top:19094;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IB8UA&#10;AADjAAAADwAAAGRycy9kb3ducmV2LnhtbERPS4vCMBC+L/gfwgje1lTRtds1ShEULx587H1oZptg&#10;MylN1PrvNwvCHud7z3Ldu0bcqQvWs4LJOANBXHltuVZwOW/fcxAhImtsPJOCJwVYrwZvSyy0f/CR&#10;7qdYixTCoUAFJsa2kDJUhhyGsW+JE/fjO4cxnV0tdYePFO4aOc2yD+nQcmow2NLGUHU93ZwCfZjP&#10;jtvK5Db3e4vfVOodl0qNhn35BSJSH//FL/dep/nZbDpfLCb5J/z9lA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gHxQAAAOMAAAAPAAAAAAAAAAAAAAAAAJgCAABkcnMv&#10;ZG93bnJldi54bWxQSwUGAAAAAAQABAD1AAAAigMAAAAA&#10;" fillcolor="white [3201]" stroked="f">
                      <v:textbox inset="2.53958mm,2.53958mm,2.53958mm,2.53958mm">
                        <w:txbxContent>
                          <w:p w14:paraId="407912ED" w14:textId="77777777" w:rsidR="008B0D3C" w:rsidRDefault="008B0D3C">
                            <w:pPr>
                              <w:spacing w:after="0" w:line="240" w:lineRule="auto"/>
                              <w:textDirection w:val="btLr"/>
                            </w:pPr>
                          </w:p>
                        </w:txbxContent>
                      </v:textbox>
                    </v:rect>
                    <v:rect id="Rectangle 1252641998" o:spid="_x0000_s1082" style="position:absolute;left:5416;top:19094;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jR8sA&#10;AADjAAAADwAAAGRycy9kb3ducmV2LnhtbESPQUvDQBCF74L/YRnBm900aDGx26JFQSgI1up5yE43&#10;wexs2N2msb/eOQgeZ96b975Zriffq5Fi6gIbmM8KUMRNsB07A/uPl5t7UCkjW+wDk4EfSrBeXV4s&#10;sbbhxO807rJTEsKpRgNtzkOtdWpa8phmYSAW7RCixyxjdNpGPEm473VZFAvtsWNpaHGgTUvN9+7o&#10;DZyft3imQ/x624Z+/zkeXfW0ccZcX02PD6AyTfnf/Hf9agW/vCsXt/OqEmj5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PqNHywAAAOMAAAAPAAAAAAAAAAAAAAAAAJgC&#10;AABkcnMvZG93bnJldi54bWxQSwUGAAAAAAQABAD1AAAAkAMAAAAA&#10;" filled="f" stroked="f">
                      <v:textbox inset=".14097mm,.14097mm,.14097mm,.14097mm">
                        <w:txbxContent>
                          <w:p w14:paraId="161B1432" w14:textId="77777777" w:rsidR="008B0D3C" w:rsidRDefault="008B0D3C">
                            <w:pPr>
                              <w:spacing w:after="0" w:line="215" w:lineRule="auto"/>
                              <w:textDirection w:val="btLr"/>
                            </w:pPr>
                            <w:r>
                              <w:rPr>
                                <w:rFonts w:ascii="Cambria" w:eastAsia="Cambria" w:hAnsi="Cambria" w:cs="Cambria"/>
                                <w:color w:val="000000"/>
                                <w:sz w:val="16"/>
                              </w:rPr>
                              <w:t>5.1.5.1.3 Water &amp; Sewerage</w:t>
                            </w:r>
                          </w:p>
                        </w:txbxContent>
                      </v:textbox>
                    </v:rect>
                    <v:rect id="Rectangle 1186504712" o:spid="_x0000_s1083" style="position:absolute;left:5416;top:23867;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Pa8UA&#10;AADjAAAADwAAAGRycy9kb3ducmV2LnhtbERPT2vCMBS/D/YdwhvstqYVdaUapQwcXjyo8/5onk2w&#10;eSlNpvXbG2Gw4/v9f8v16DpxpSFYzwqKLAdB3HhtuVXwc9x8lCBCRNbYeSYFdwqwXr2+LLHS/sZ7&#10;uh5iK1IIhwoVmBj7SsrQGHIYMt8TJ+7sB4cxnUMr9YC3FO46OcnzuXRoOTUY7OnLUHM5/DoFejeb&#10;7jeNKW3ptxZPVOtvrpV6fxvrBYhIY/wX/7m3Os0vyvksn34WE3j+lAC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U9rxQAAAOMAAAAPAAAAAAAAAAAAAAAAAJgCAABkcnMv&#10;ZG93bnJldi54bWxQSwUGAAAAAAQABAD1AAAAigMAAAAA&#10;" fillcolor="white [3201]" stroked="f">
                      <v:textbox inset="2.53958mm,2.53958mm,2.53958mm,2.53958mm">
                        <w:txbxContent>
                          <w:p w14:paraId="34E1F099" w14:textId="77777777" w:rsidR="008B0D3C" w:rsidRDefault="008B0D3C">
                            <w:pPr>
                              <w:spacing w:after="0" w:line="240" w:lineRule="auto"/>
                              <w:textDirection w:val="btLr"/>
                            </w:pPr>
                          </w:p>
                        </w:txbxContent>
                      </v:textbox>
                    </v:rect>
                    <v:rect id="Rectangle 2070107173" o:spid="_x0000_s1084" style="position:absolute;left:5416;top:23867;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n6coA&#10;AADjAAAADwAAAGRycy9kb3ducmV2LnhtbESPQUsDMRSE70L/Q3gFbzbZCq6uTUtbFISCYK2eH5vX&#10;7OLmZUnS7dpfbwTB4zAz3zCL1eg6MVCIrWcNxUyBIK69adlqOLw/39yDiAnZYOeZNHxThNVycrXA&#10;yvgzv9GwT1ZkCMcKNTQp9ZWUsW7IYZz5njh7Rx8cpiyDlSbgOcNdJ+dK3UmHLeeFBnvaNlR/7U9O&#10;w+Vphxc6hs/Xne8OH8PJPmy2Vuvr6bh+BJFoTP/hv/aL0TBXpSpUWZS38Psp/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1Z+nKAAAA4wAAAA8AAAAAAAAAAAAAAAAAmAIA&#10;AGRycy9kb3ducmV2LnhtbFBLBQYAAAAABAAEAPUAAACPAwAAAAA=&#10;" filled="f" stroked="f">
                      <v:textbox inset=".14097mm,.14097mm,.14097mm,.14097mm">
                        <w:txbxContent>
                          <w:p w14:paraId="27D49795" w14:textId="77777777" w:rsidR="008B0D3C" w:rsidRDefault="008B0D3C">
                            <w:pPr>
                              <w:spacing w:after="0" w:line="215" w:lineRule="auto"/>
                              <w:textDirection w:val="btLr"/>
                            </w:pPr>
                            <w:r>
                              <w:rPr>
                                <w:rFonts w:ascii="Cambria" w:eastAsia="Cambria" w:hAnsi="Cambria" w:cs="Cambria"/>
                                <w:color w:val="000000"/>
                                <w:sz w:val="16"/>
                              </w:rPr>
                              <w:t>5.1.5.1.4 Tertiary Treated Water</w:t>
                            </w:r>
                          </w:p>
                        </w:txbxContent>
                      </v:textbox>
                    </v:rect>
                    <v:rect id="Rectangle 217347338" o:spid="_x0000_s1085" style="position:absolute;left:5416;top:28640;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878QA&#10;AADiAAAADwAAAGRycy9kb3ducmV2LnhtbERPu27CMBTdK/UfrFuJrTgQClHAoAgJxNKBR/er+Da2&#10;iK+j2ED4ezxU6nh03qvN4Fpxpz5Yzwom4wwEce215UbB5bz7LECEiKyx9UwKnhRgs35/W2Gp/YOP&#10;dD/FRqQQDiUqMDF2pZShNuQwjH1HnLhf3zuMCfaN1D0+Urhr5TTL5tKh5dRgsKOtofp6ujkF+vtr&#10;dtzVprCFP1j8oUrvuVJq9DFUSxCRhvgv/nMftILpZJHPFnmeNqdL6Q7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3PO/EAAAA4gAAAA8AAAAAAAAAAAAAAAAAmAIAAGRycy9k&#10;b3ducmV2LnhtbFBLBQYAAAAABAAEAPUAAACJAwAAAAA=&#10;" fillcolor="white [3201]" stroked="f">
                      <v:textbox inset="2.53958mm,2.53958mm,2.53958mm,2.53958mm">
                        <w:txbxContent>
                          <w:p w14:paraId="11EA6552" w14:textId="77777777" w:rsidR="008B0D3C" w:rsidRDefault="008B0D3C">
                            <w:pPr>
                              <w:spacing w:after="0" w:line="240" w:lineRule="auto"/>
                              <w:textDirection w:val="btLr"/>
                            </w:pPr>
                          </w:p>
                        </w:txbxContent>
                      </v:textbox>
                    </v:rect>
                    <v:rect id="Rectangle 86204883" o:spid="_x0000_s1086" style="position:absolute;left:5416;top:28640;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fWckA&#10;AADhAAAADwAAAGRycy9kb3ducmV2LnhtbESP3WoCMRSE7wt9h3AKvavZ2iLrapQqFgqCUP+uD5tj&#10;dnFzsiRx3fr0TUHo5TAz3zDTeW8b0ZEPtWMFr4MMBHHpdM1GwX73+ZKDCBFZY+OYFPxQgPns8WGK&#10;hXZX/qZuG41IEA4FKqhibAspQ1mRxTBwLXHyTs5bjEl6I7XHa4LbRg6zbCQt1pwWKmxpWVF53l6s&#10;gttqjTc6+eNm7Zr9obuY8WJplHp+6j8mICL18T98b39pBflomL3n+Rv8PUpv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yfWckAAADhAAAADwAAAAAAAAAAAAAAAACYAgAA&#10;ZHJzL2Rvd25yZXYueG1sUEsFBgAAAAAEAAQA9QAAAI4DAAAAAA==&#10;" filled="f" stroked="f">
                      <v:textbox inset=".14097mm,.14097mm,.14097mm,.14097mm">
                        <w:txbxContent>
                          <w:p w14:paraId="22EB6603" w14:textId="77777777" w:rsidR="008B0D3C" w:rsidRDefault="008B0D3C">
                            <w:pPr>
                              <w:spacing w:after="0" w:line="215" w:lineRule="auto"/>
                              <w:textDirection w:val="btLr"/>
                            </w:pPr>
                            <w:r>
                              <w:rPr>
                                <w:rFonts w:ascii="Cambria" w:eastAsia="Cambria" w:hAnsi="Cambria" w:cs="Cambria"/>
                                <w:color w:val="000000"/>
                                <w:sz w:val="16"/>
                              </w:rPr>
                              <w:t>5.1.5.1.5 Reused Water</w:t>
                            </w:r>
                          </w:p>
                        </w:txbxContent>
                      </v:textbox>
                    </v:rect>
                    <v:rect id="Rectangle 23136603" o:spid="_x0000_s1087" style="position:absolute;left:11869;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rSsYA&#10;AADhAAAADwAAAGRycy9kb3ducmV2LnhtbESPzWrDMBCE74W+g9hCbo2cuDHGiRJMISGXHvJ3X6yN&#10;JWKtjKUm7ttXhUKOw8x8w6w2o+vEnYZgPSuYTTMQxI3XllsF59P2vQQRIrLGzjMp+KEAm/Xrywor&#10;7R98oPsxtiJBOFSowMTYV1KGxpDDMPU9cfKufnAYkxxaqQd8JLjr5DzLCunQclow2NOnoeZ2/HYK&#10;9Nfi47BtTGlLv7d4oVrvuFZq8jbWSxCRxvgM/7f3WsE8n+VFkeXw9yi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zrSsYAAADhAAAADwAAAAAAAAAAAAAAAACYAgAAZHJz&#10;L2Rvd25yZXYueG1sUEsFBgAAAAAEAAQA9QAAAIsDAAAAAA==&#10;" fillcolor="white [3201]" stroked="f">
                      <v:textbox inset="2.53958mm,2.53958mm,2.53958mm,2.53958mm">
                        <w:txbxContent>
                          <w:p w14:paraId="35E73FB9" w14:textId="77777777" w:rsidR="008B0D3C" w:rsidRDefault="008B0D3C">
                            <w:pPr>
                              <w:spacing w:after="0" w:line="240" w:lineRule="auto"/>
                              <w:textDirection w:val="btLr"/>
                            </w:pPr>
                          </w:p>
                        </w:txbxContent>
                      </v:textbox>
                    </v:rect>
                    <v:rect id="Rectangle 1682953960" o:spid="_x0000_s1088" style="position:absolute;left:11869;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138sA&#10;AADjAAAADwAAAGRycy9kb3ducmV2LnhtbESPQUvDQBCF74L/YRnBm91YMTSx26JFQSgI1up5yE43&#10;wexs2N2msb/eOQgeZ+bNe+9briffq5Fi6gIbuJ0VoIibYDt2BvYfLzcLUCkjW+wDk4EfSrBeXV4s&#10;sbbhxO807rJTYsKpRgNtzkOtdWpa8phmYSCW2yFEj1nG6LSNeBJz3+t5UZTaY8eS0OJAm5aa793R&#10;Gzg/b/FMh/j1tg39/nM8uupp44y5vpoeH0BlmvK/+O/71Ur9cjGv7u+qUiiE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9XXfywAAAOMAAAAPAAAAAAAAAAAAAAAAAJgC&#10;AABkcnMvZG93bnJldi54bWxQSwUGAAAAAAQABAD1AAAAkAMAAAAA&#10;" filled="f" stroked="f">
                      <v:textbox inset=".14097mm,.14097mm,.14097mm,.14097mm">
                        <w:txbxContent>
                          <w:p w14:paraId="096156AD" w14:textId="77777777" w:rsidR="008B0D3C" w:rsidRDefault="008B0D3C">
                            <w:pPr>
                              <w:spacing w:after="0" w:line="215" w:lineRule="auto"/>
                              <w:textDirection w:val="btLr"/>
                            </w:pPr>
                            <w:r>
                              <w:rPr>
                                <w:rFonts w:ascii="Cambria" w:eastAsia="Cambria" w:hAnsi="Cambria" w:cs="Cambria"/>
                                <w:color w:val="000000"/>
                                <w:sz w:val="16"/>
                              </w:rPr>
                              <w:t>5.1.5.2 Connection Type</w:t>
                            </w:r>
                          </w:p>
                        </w:txbxContent>
                      </v:textbox>
                    </v:rect>
                    <v:rect id="Rectangle 1132384297" o:spid="_x0000_s1089" style="position:absolute;left:13550;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0WMUA&#10;AADjAAAADwAAAGRycy9kb3ducmV2LnhtbERPO2/CMBDeK/U/WFepW3EIFELAoKgSFUsHXvspPmKr&#10;8TmKXUj/fV0JifG+9602g2vFlfpgPSsYjzIQxLXXlhsFp+P2rQARIrLG1jMp+KUAm/Xz0wpL7W+8&#10;p+shNiKFcChRgYmxK6UMtSGHYeQ74sRdfO8wprNvpO7xlsJdK/Msm0mHllODwY4+DNXfhx+nQH+9&#10;T/fb2hS28DuLZ6r0J1dKvb4M1RJEpCE+xHf3Tqf540k+Kab5Yg7/PyUA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zRYxQAAAOMAAAAPAAAAAAAAAAAAAAAAAJgCAABkcnMv&#10;ZG93bnJldi54bWxQSwUGAAAAAAQABAD1AAAAigMAAAAA&#10;" fillcolor="white [3201]" stroked="f">
                      <v:textbox inset="2.53958mm,2.53958mm,2.53958mm,2.53958mm">
                        <w:txbxContent>
                          <w:p w14:paraId="18786011" w14:textId="77777777" w:rsidR="008B0D3C" w:rsidRDefault="008B0D3C">
                            <w:pPr>
                              <w:spacing w:after="0" w:line="240" w:lineRule="auto"/>
                              <w:textDirection w:val="btLr"/>
                            </w:pPr>
                          </w:p>
                        </w:txbxContent>
                      </v:textbox>
                    </v:rect>
                    <v:rect id="Rectangle 1430323201" o:spid="_x0000_s1090" style="position:absolute;left:13550;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1AccA&#10;AADjAAAADwAAAGRycy9kb3ducmV2LnhtbERPX0vDMBB/F/wO4QTfXLJWROuysQ0FYSA4p89Hc0uL&#10;zaUkWVf36ZeB4OP9/t9sMbpODBRi61nDdKJAENfetGw17D5f7x5BxIRssPNMGn4pwmJ+fTXDyvgj&#10;f9CwTVbkEI4VamhS6ispY92QwzjxPXHm9j44TPkMVpqAxxzuOlko9SAdtpwbGuxp3VD9sz04DaeX&#10;DZ5oH77fN77bfQ0H+7RaW61vb8blM4hEY/oX/7nfTJ5/X6qyKAs1hctPGQA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8NQHHAAAA4wAAAA8AAAAAAAAAAAAAAAAAmAIAAGRy&#10;cy9kb3ducmV2LnhtbFBLBQYAAAAABAAEAPUAAACMAwAAAAA=&#10;" filled="f" stroked="f">
                      <v:textbox inset=".14097mm,.14097mm,.14097mm,.14097mm">
                        <w:txbxContent>
                          <w:p w14:paraId="6B91F720" w14:textId="77777777" w:rsidR="008B0D3C" w:rsidRDefault="008B0D3C">
                            <w:pPr>
                              <w:spacing w:after="0" w:line="215" w:lineRule="auto"/>
                              <w:textDirection w:val="btLr"/>
                            </w:pPr>
                            <w:r>
                              <w:rPr>
                                <w:rFonts w:ascii="Cambria" w:eastAsia="Cambria" w:hAnsi="Cambria" w:cs="Cambria"/>
                                <w:color w:val="000000"/>
                                <w:sz w:val="16"/>
                              </w:rPr>
                              <w:t>5.1.5.2.1 Individual Connection</w:t>
                            </w:r>
                          </w:p>
                        </w:txbxContent>
                      </v:textbox>
                    </v:rect>
                    <v:rect id="Rectangle 51761337" o:spid="_x0000_s1091" style="position:absolute;left:13550;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CecYA&#10;AADhAAAADwAAAGRycy9kb3ducmV2LnhtbESPQWsCMRSE74X+h/AKvdXs1qrLapSloHjxoK33x+a5&#10;CW5elk2q679vBMHjMDPfMIvV4FpxoT5YzwryUQaCuPbacqPg92f9UYAIEVlj65kU3CjAavn6ssBS&#10;+yvv6XKIjUgQDiUqMDF2pZShNuQwjHxHnLyT7x3GJPtG6h6vCe5a+ZllU+nQclow2NG3ofp8+HMK&#10;9G7ytV/XprCF31o8UqU3XCn1/jZUcxCRhvgMP9pbrWCSz6b5eDyD+6P0Bu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ACecYAAADhAAAADwAAAAAAAAAAAAAAAACYAgAAZHJz&#10;L2Rvd25yZXYueG1sUEsFBgAAAAAEAAQA9QAAAIsDAAAAAA==&#10;" fillcolor="white [3201]" stroked="f">
                      <v:textbox inset="2.53958mm,2.53958mm,2.53958mm,2.53958mm">
                        <w:txbxContent>
                          <w:p w14:paraId="16370AB7" w14:textId="77777777" w:rsidR="008B0D3C" w:rsidRDefault="008B0D3C">
                            <w:pPr>
                              <w:spacing w:after="0" w:line="240" w:lineRule="auto"/>
                              <w:textDirection w:val="btLr"/>
                            </w:pPr>
                          </w:p>
                        </w:txbxContent>
                      </v:textbox>
                    </v:rect>
                    <v:rect id="Rectangle 652409821" o:spid="_x0000_s1092" style="position:absolute;left:13550;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ylcoA&#10;AADiAAAADwAAAGRycy9kb3ducmV2LnhtbESP3WoCMRSE74W+QziF3mnWpRVdjdJKCwWh4O/1YXPM&#10;Lt2cLElctz59Uyh4OczMN8xi1dtGdORD7VjBeJSBIC6drtkoOOw/hlMQISJrbByTgh8KsFo+DBZY&#10;aHflLXW7aESCcChQQRVjW0gZyooshpFriZN3dt5iTNIbqT1eE9w2Ms+yibRYc1qosKV1ReX37mIV&#10;3N43eKOzP31tXHM4dhcze1sbpZ4e+9c5iEh9vIf/259aweQlf85m03wMf5fS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rMpXKAAAA4gAAAA8AAAAAAAAAAAAAAAAAmAIA&#10;AGRycy9kb3ducmV2LnhtbFBLBQYAAAAABAAEAPUAAACPAwAAAAA=&#10;" filled="f" stroked="f">
                      <v:textbox inset=".14097mm,.14097mm,.14097mm,.14097mm">
                        <w:txbxContent>
                          <w:p w14:paraId="779B7E4D" w14:textId="77777777" w:rsidR="008B0D3C" w:rsidRDefault="008B0D3C">
                            <w:pPr>
                              <w:spacing w:after="0" w:line="215" w:lineRule="auto"/>
                              <w:textDirection w:val="btLr"/>
                            </w:pPr>
                            <w:r>
                              <w:rPr>
                                <w:rFonts w:ascii="Cambria" w:eastAsia="Cambria" w:hAnsi="Cambria" w:cs="Cambria"/>
                                <w:color w:val="000000"/>
                                <w:sz w:val="16"/>
                              </w:rPr>
                              <w:t>5.1.5.2.2 Bulk Connection</w:t>
                            </w:r>
                          </w:p>
                        </w:txbxContent>
                      </v:textbox>
                    </v:rect>
                    <v:rect id="Rectangle 811834175" o:spid="_x0000_s1093" style="position:absolute;left:20003;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jUMgA&#10;AADiAAAADwAAAGRycy9kb3ducmV2LnhtbESPzWrDMBCE74G+g9hCb4nsNj/CjRJMISGXHpK098Xa&#10;WKLWylhq4r59VCj0OMzMN8x6O/pOXGmILrCGclaAIG6Ccdxq+DjvpgpETMgGu8Ck4YcibDcPkzVW&#10;Jtz4SNdTakWGcKxQg02pr6SMjSWPcRZ64uxdwuAxZTm00gx4y3DfyeeiWEqPjvOCxZ7eLDVfp2+v&#10;wbwv5sddY5VT4eDwk2qz51rrp8exfgWRaEz/4b/2wWhQZale5uVqAb+X8h2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iNQyAAAAOIAAAAPAAAAAAAAAAAAAAAAAJgCAABk&#10;cnMvZG93bnJldi54bWxQSwUGAAAAAAQABAD1AAAAjQMAAAAA&#10;" fillcolor="white [3201]" stroked="f">
                      <v:textbox inset="2.53958mm,2.53958mm,2.53958mm,2.53958mm">
                        <w:txbxContent>
                          <w:p w14:paraId="4DCF4918" w14:textId="77777777" w:rsidR="008B0D3C" w:rsidRDefault="008B0D3C">
                            <w:pPr>
                              <w:spacing w:after="0" w:line="240" w:lineRule="auto"/>
                              <w:textDirection w:val="btLr"/>
                            </w:pPr>
                          </w:p>
                        </w:txbxContent>
                      </v:textbox>
                    </v:rect>
                    <v:rect id="Rectangle 1798982360" o:spid="_x0000_s1094" style="position:absolute;left:20003;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zHcsA&#10;AADjAAAADwAAAGRycy9kb3ducmV2LnhtbESPQUvDQBCF74L/YRnBm91YoSax26JFQSgI1up5yE43&#10;wexs2N2msb/eOQgeZ+bNe+9briffq5Fi6gIbuJ0VoIibYDt2BvYfLzclqJSRLfaBycAPJVivLi+W&#10;WNtw4ncad9kpMeFUo4E256HWOjUteUyzMBDL7RCixyxjdNpGPIm57/W8KBbaY8eS0OJAm5aa793R&#10;Gzg/b/FMh/j1tg39/nM8uupp44y5vpoeH0BlmvK/+O/71Ur9+6qsyvndQiiE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yPMdywAAAOMAAAAPAAAAAAAAAAAAAAAAAJgC&#10;AABkcnMvZG93bnJldi54bWxQSwUGAAAAAAQABAD1AAAAkAMAAAAA&#10;" filled="f" stroked="f">
                      <v:textbox inset=".14097mm,.14097mm,.14097mm,.14097mm">
                        <w:txbxContent>
                          <w:p w14:paraId="77512A44" w14:textId="77777777" w:rsidR="008B0D3C" w:rsidRDefault="008B0D3C">
                            <w:pPr>
                              <w:spacing w:after="0" w:line="215" w:lineRule="auto"/>
                              <w:textDirection w:val="btLr"/>
                            </w:pPr>
                            <w:r>
                              <w:rPr>
                                <w:rFonts w:ascii="Cambria" w:eastAsia="Cambria" w:hAnsi="Cambria" w:cs="Cambria"/>
                                <w:color w:val="000000"/>
                                <w:sz w:val="16"/>
                              </w:rPr>
                              <w:t>5.1.5.3 Nature of Connection</w:t>
                            </w:r>
                          </w:p>
                        </w:txbxContent>
                      </v:textbox>
                    </v:rect>
                    <v:rect id="Rectangle 1043815770" o:spid="_x0000_s1095" style="position:absolute;left:21684;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oQ8gA&#10;AADjAAAADwAAAGRycy9kb3ducmV2LnhtbESPQW/CMAyF75P2HyIjcRspA0ZVCKiaxMRlB9h2txrT&#10;RDRO1WTQ/fv5MGlH28/vvW+7H0OnbjQkH9nAfFaAIm6i9dwa+Pw4PJWgUka22EUmAz+UYL97fNhi&#10;ZeOdT3Q751aJCacKDbic+0rr1DgKmGaxJ5bbJQ4Bs4xDq+2AdzEPnX4uihcd0LMkOOzp1VFzPX8H&#10;A/Z9tTwdGlf6Mh49flFt37g2ZjoZ6w2oTGP+F/99H63UL5aLcr5ar4VCmGQB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hDyAAAAOMAAAAPAAAAAAAAAAAAAAAAAJgCAABk&#10;cnMvZG93bnJldi54bWxQSwUGAAAAAAQABAD1AAAAjQMAAAAA&#10;" fillcolor="white [3201]" stroked="f">
                      <v:textbox inset="2.53958mm,2.53958mm,2.53958mm,2.53958mm">
                        <w:txbxContent>
                          <w:p w14:paraId="5463E0DC" w14:textId="77777777" w:rsidR="008B0D3C" w:rsidRDefault="008B0D3C">
                            <w:pPr>
                              <w:spacing w:after="0" w:line="240" w:lineRule="auto"/>
                              <w:textDirection w:val="btLr"/>
                            </w:pPr>
                          </w:p>
                        </w:txbxContent>
                      </v:textbox>
                    </v:rect>
                    <v:rect id="Rectangle 1713090632" o:spid="_x0000_s1096" style="position:absolute;left:21684;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q+8cA&#10;AADjAAAADwAAAGRycy9kb3ducmV2LnhtbERPzWoCMRC+F3yHMEJvNVHB1tUoVlooCIVa63nYjNnF&#10;zWRJ4rr16ZtCocf5/me57l0jOgqx9qxhPFIgiEtvarYaDp+vD08gYkI22HgmDd8UYb0a3C2xMP7K&#10;H9TtkxU5hGOBGqqU2kLKWFbkMI58S5y5kw8OUz6DlSbgNYe7Rk6UmkmHNeeGClvaVlSe9xen4fay&#10;wxudwvF955vDV3ex8+et1fp+2G8WIBL16V/8534zef7jeKrmajadwO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BavvHAAAA4wAAAA8AAAAAAAAAAAAAAAAAmAIAAGRy&#10;cy9kb3ducmV2LnhtbFBLBQYAAAAABAAEAPUAAACMAwAAAAA=&#10;" filled="f" stroked="f">
                      <v:textbox inset=".14097mm,.14097mm,.14097mm,.14097mm">
                        <w:txbxContent>
                          <w:p w14:paraId="65246895" w14:textId="77777777" w:rsidR="008B0D3C" w:rsidRDefault="008B0D3C">
                            <w:pPr>
                              <w:spacing w:after="0" w:line="215" w:lineRule="auto"/>
                              <w:textDirection w:val="btLr"/>
                            </w:pPr>
                            <w:r>
                              <w:rPr>
                                <w:rFonts w:ascii="Cambria" w:eastAsia="Cambria" w:hAnsi="Cambria" w:cs="Cambria"/>
                                <w:color w:val="000000"/>
                                <w:sz w:val="16"/>
                              </w:rPr>
                              <w:t>5.1.5.3.1 Metered</w:t>
                            </w:r>
                          </w:p>
                        </w:txbxContent>
                      </v:textbox>
                    </v:rect>
                    <v:rect id="Rectangle 1027246269" o:spid="_x0000_s1097" style="position:absolute;left:21684;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ISMUA&#10;AADjAAAADwAAAGRycy9kb3ducmV2LnhtbERPT2vCMBS/D/wO4Qm7zdTiutoZpQwULzvotvujeTZh&#10;zUtpotZvvwjCju/3/602o+vEhYZgPSuYzzIQxI3XllsF31/blxJEiMgaO8+k4EYBNuvJ0wor7a98&#10;oMsxtiKFcKhQgYmxr6QMjSGHYeZ74sSd/OAwpnNopR7wmsJdJ/MsK6RDy6nBYE8fhprf49kp0J+v&#10;i8O2MaUt/d7iD9V6x7VSz9OxfgcRaYz/4od7r9P8LH/LF0VeLOH+UwJ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ghIxQAAAOMAAAAPAAAAAAAAAAAAAAAAAJgCAABkcnMv&#10;ZG93bnJldi54bWxQSwUGAAAAAAQABAD1AAAAigMAAAAA&#10;" fillcolor="white [3201]" stroked="f">
                      <v:textbox inset="2.53958mm,2.53958mm,2.53958mm,2.53958mm">
                        <w:txbxContent>
                          <w:p w14:paraId="12FC31A6" w14:textId="77777777" w:rsidR="008B0D3C" w:rsidRDefault="008B0D3C">
                            <w:pPr>
                              <w:spacing w:after="0" w:line="240" w:lineRule="auto"/>
                              <w:textDirection w:val="btLr"/>
                            </w:pPr>
                          </w:p>
                        </w:txbxContent>
                      </v:textbox>
                    </v:rect>
                    <v:rect id="Rectangle 682617271" o:spid="_x0000_s1098" style="position:absolute;left:21684;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m+soA&#10;AADiAAAADwAAAGRycy9kb3ducmV2LnhtbESPQWvCQBSE74X+h+UVvNVNcoiaukorLQhCoWp7fmSf&#10;m9Ds27C7xtRf3y0UPA4z8w2zXI+2EwP50DpWkE8zEMS10y0bBcfD2+McRIjIGjvHpOCHAqxX93dL&#10;rLS78AcN+2hEgnCoUEETY19JGeqGLIap64mTd3LeYkzSG6k9XhLcdrLIslJabDktNNjTpqH6e3+2&#10;Cq6vO7zSyX+971x3/BzOZvGyMUpNHsbnJxCRxngL/7e3WkE5L8p8Vsxy+LuU7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LJvrKAAAA4gAAAA8AAAAAAAAAAAAAAAAAmAIA&#10;AGRycy9kb3ducmV2LnhtbFBLBQYAAAAABAAEAPUAAACPAwAAAAA=&#10;" filled="f" stroked="f">
                      <v:textbox inset=".14097mm,.14097mm,.14097mm,.14097mm">
                        <w:txbxContent>
                          <w:p w14:paraId="3162BAE2" w14:textId="77777777" w:rsidR="008B0D3C" w:rsidRDefault="008B0D3C">
                            <w:pPr>
                              <w:spacing w:after="0" w:line="215" w:lineRule="auto"/>
                              <w:textDirection w:val="btLr"/>
                            </w:pPr>
                            <w:r>
                              <w:rPr>
                                <w:rFonts w:ascii="Cambria" w:eastAsia="Cambria" w:hAnsi="Cambria" w:cs="Cambria"/>
                                <w:color w:val="000000"/>
                                <w:sz w:val="16"/>
                              </w:rPr>
                              <w:t>5.1.5.3.2 Non-Metered</w:t>
                            </w:r>
                          </w:p>
                        </w:txbxContent>
                      </v:textbox>
                    </v:rect>
                    <v:rect id="Rectangle 654430894" o:spid="_x0000_s1099" style="position:absolute;left:28137;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4lMcA&#10;AADiAAAADwAAAGRycy9kb3ducmV2LnhtbESPT2sCMRTE74V+h/AKvdWs7SrrapSlYPHiwX/3x+a5&#10;CW5elk2q22/fCILHYWZ+wyxWg2vFlfpgPSsYjzIQxLXXlhsFx8P6owARIrLG1jMp+KMAq+XrywJL&#10;7W+8o+s+NiJBOJSowMTYlVKG2pDDMPIdcfLOvncYk+wbqXu8Jbhr5WeWTaVDy2nBYEffhurL/tcp&#10;0NtJvlvXprCF31g8UaV/uFLq/W2o5iAiDfEZfrQ3WsF0kudfWTHL4X4p3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XOJTHAAAA4gAAAA8AAAAAAAAAAAAAAAAAmAIAAGRy&#10;cy9kb3ducmV2LnhtbFBLBQYAAAAABAAEAPUAAACMAwAAAAA=&#10;" fillcolor="white [3201]" stroked="f">
                      <v:textbox inset="2.53958mm,2.53958mm,2.53958mm,2.53958mm">
                        <w:txbxContent>
                          <w:p w14:paraId="58AE054B" w14:textId="77777777" w:rsidR="008B0D3C" w:rsidRDefault="008B0D3C">
                            <w:pPr>
                              <w:spacing w:after="0" w:line="240" w:lineRule="auto"/>
                              <w:textDirection w:val="btLr"/>
                            </w:pPr>
                          </w:p>
                        </w:txbxContent>
                      </v:textbox>
                    </v:rect>
                    <v:rect id="Rectangle 917344378" o:spid="_x0000_s1100" style="position:absolute;left:28137;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sI8cA&#10;AADiAAAADwAAAGRycy9kb3ducmV2LnhtbERPy2oCMRTdF/oP4Ra604wPfEyNYqWFgiD4aNeXyTUz&#10;dHIzJHGc+vVmIXR5OO/FqrO1aMmHyrGCQT8DQVw4XbFRcDp+9mYgQkTWWDsmBX8UYLV8flpgrt2V&#10;99QeohEphEOOCsoYm1zKUJRkMfRdQ5y4s/MWY4LeSO3xmsJtLYdZNpEWK04NJTa0Kan4PVysgtvH&#10;Fm909j+7ratP3+3FzN83RqnXl279BiJSF//FD/eXVjAfTEfj8WiaNqdL6Q7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HLCPHAAAA4gAAAA8AAAAAAAAAAAAAAAAAmAIAAGRy&#10;cy9kb3ducmV2LnhtbFBLBQYAAAAABAAEAPUAAACMAwAAAAA=&#10;" filled="f" stroked="f">
                      <v:textbox inset=".14097mm,.14097mm,.14097mm,.14097mm">
                        <w:txbxContent>
                          <w:p w14:paraId="5C849A8A" w14:textId="77777777" w:rsidR="008B0D3C" w:rsidRDefault="008B0D3C">
                            <w:pPr>
                              <w:spacing w:after="0" w:line="215" w:lineRule="auto"/>
                              <w:textDirection w:val="btLr"/>
                            </w:pPr>
                            <w:r>
                              <w:rPr>
                                <w:rFonts w:ascii="Cambria" w:eastAsia="Cambria" w:hAnsi="Cambria" w:cs="Cambria"/>
                                <w:color w:val="000000"/>
                                <w:sz w:val="16"/>
                              </w:rPr>
                              <w:t>5.1.5.4 Connection Size</w:t>
                            </w:r>
                          </w:p>
                        </w:txbxContent>
                      </v:textbox>
                    </v:rect>
                    <v:rect id="Rectangle 39562211" o:spid="_x0000_s1101" style="position:absolute;left:29818;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gJMcA&#10;AADhAAAADwAAAGRycy9kb3ducmV2LnhtbESPzWrDMBCE74W+g9hCb41stwmOEyWYQEouPeTvvlgb&#10;S8RaGUtJ3LevCoUeh5n5hlmuR9eJOw3BelaQTzIQxI3XllsFp+P2rQQRIrLGzjMp+KYA69Xz0xIr&#10;7R+8p/shtiJBOFSowMTYV1KGxpDDMPE9cfIufnAYkxxaqQd8JLjrZJFlM+nQclow2NPGUHM93JwC&#10;/TX92G8bU9rS7yyeqdafXCv1+jLWCxCRxvgf/mvvtIL3+XRWFHkOv4/SG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uoCTHAAAA4QAAAA8AAAAAAAAAAAAAAAAAmAIAAGRy&#10;cy9kb3ducmV2LnhtbFBLBQYAAAAABAAEAPUAAACMAwAAAAA=&#10;" fillcolor="white [3201]" stroked="f">
                      <v:textbox inset="2.53958mm,2.53958mm,2.53958mm,2.53958mm">
                        <w:txbxContent>
                          <w:p w14:paraId="6488E577" w14:textId="77777777" w:rsidR="008B0D3C" w:rsidRDefault="008B0D3C">
                            <w:pPr>
                              <w:spacing w:after="0" w:line="240" w:lineRule="auto"/>
                              <w:textDirection w:val="btLr"/>
                            </w:pPr>
                          </w:p>
                        </w:txbxContent>
                      </v:textbox>
                    </v:rect>
                    <v:rect id="Rectangle 970977402" o:spid="_x0000_s1102" style="position:absolute;left:29818;top:9548;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Op8oA&#10;AADiAAAADwAAAGRycy9kb3ducmV2LnhtbESPQUsDMRSE70L/Q3gFbzaxiOuuTUtbFISCYK2eH5vX&#10;7OLmZUnS7dpfbwTB4zAz3zCL1eg6MVCIrWcNtzMFgrj2pmWr4fD+fPMAIiZkg51n0vBNEVbLydUC&#10;K+PP/EbDPlmRIRwr1NCk1FdSxrohh3Hme+LsHX1wmLIMVpqA5wx3nZwrdS8dtpwXGuxp21D9tT85&#10;DZenHV7oGD5fd747fAwnW262Vuvr6bh+BJFoTP/hv/aL0VAWqiyKOzWH30v5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DzqfKAAAA4gAAAA8AAAAAAAAAAAAAAAAAmAIA&#10;AGRycy9kb3ducmV2LnhtbFBLBQYAAAAABAAEAPUAAACPAwAAAAA=&#10;" filled="f" stroked="f">
                      <v:textbox inset=".14097mm,.14097mm,.14097mm,.14097mm">
                        <w:txbxContent>
                          <w:p w14:paraId="62FA7353" w14:textId="77777777" w:rsidR="008B0D3C" w:rsidRDefault="008B0D3C">
                            <w:pPr>
                              <w:spacing w:after="0" w:line="215" w:lineRule="auto"/>
                              <w:textDirection w:val="btLr"/>
                            </w:pPr>
                            <w:r>
                              <w:rPr>
                                <w:rFonts w:ascii="Cambria" w:eastAsia="Cambria" w:hAnsi="Cambria" w:cs="Cambria"/>
                                <w:color w:val="000000"/>
                                <w:sz w:val="16"/>
                              </w:rPr>
                              <w:t>5.1.5.4.1 Number of Taps</w:t>
                            </w:r>
                          </w:p>
                        </w:txbxContent>
                      </v:textbox>
                    </v:rect>
                    <v:rect id="Rectangle 1073427278" o:spid="_x0000_s1103" style="position:absolute;left:29818;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HdsgA&#10;AADjAAAADwAAAGRycy9kb3ducmV2LnhtbESPQU/DMAyF70j8h8hI3FhKGbTqlk0V0tAuHLbB3WpM&#10;E61xqiZs5d/jAxJH+z2/93m9ncOgLjQlH9nA46IARdxF67k38HHaPdSgUka2OEQmAz+UYLu5vVlj&#10;Y+OVD3Q55l5JCKcGDbicx0br1DkKmBZxJBbtK04Bs4xTr+2EVwkPgy6L4kUH9CwNDkd6ddSdj9/B&#10;gH1/Xh52nat9HfceP6m1b9wac383tytQmeb8b/673lvBL6qnZVmVlUDLT7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Ed2yAAAAOMAAAAPAAAAAAAAAAAAAAAAAJgCAABk&#10;cnMvZG93bnJldi54bWxQSwUGAAAAAAQABAD1AAAAjQMAAAAA&#10;" fillcolor="white [3201]" stroked="f">
                      <v:textbox inset="2.53958mm,2.53958mm,2.53958mm,2.53958mm">
                        <w:txbxContent>
                          <w:p w14:paraId="20F7189A" w14:textId="77777777" w:rsidR="008B0D3C" w:rsidRDefault="008B0D3C">
                            <w:pPr>
                              <w:spacing w:after="0" w:line="240" w:lineRule="auto"/>
                              <w:textDirection w:val="btLr"/>
                            </w:pPr>
                          </w:p>
                        </w:txbxContent>
                      </v:textbox>
                    </v:rect>
                    <v:rect id="Rectangle 471762261" o:spid="_x0000_s1104" style="position:absolute;left:29818;top:14321;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DcoA&#10;AADiAAAADwAAAGRycy9kb3ducmV2LnhtbESPX0vDMBTF34V9h3AF31zaIt2sy8YcCsJA2B99vjR3&#10;abG5KUnW1X16Iwg+Hs45v8NZrEbbiYF8aB0ryKcZCOLa6ZaNguPh9X4OIkRkjZ1jUvBNAVbLyc0C&#10;K+0uvKNhH41IEA4VKmhi7CspQ92QxTB1PXHyTs5bjEl6I7XHS4LbThZZVkqLLaeFBnvaNFR/7c9W&#10;wfVli1c6+c/3reuOH8PZPD5vjFJ3t+P6CUSkMf6H/9pvWsHDLJ+VRVHm8Hsp3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ivw3KAAAA4gAAAA8AAAAAAAAAAAAAAAAAmAIA&#10;AGRycy9kb3ducmV2LnhtbFBLBQYAAAAABAAEAPUAAACPAwAAAAA=&#10;" filled="f" stroked="f">
                      <v:textbox inset=".14097mm,.14097mm,.14097mm,.14097mm">
                        <w:txbxContent>
                          <w:p w14:paraId="7CFE684D" w14:textId="77777777" w:rsidR="008B0D3C" w:rsidRDefault="008B0D3C">
                            <w:pPr>
                              <w:spacing w:after="0" w:line="215" w:lineRule="auto"/>
                              <w:textDirection w:val="btLr"/>
                            </w:pPr>
                            <w:r>
                              <w:rPr>
                                <w:rFonts w:ascii="Cambria" w:eastAsia="Cambria" w:hAnsi="Cambria" w:cs="Cambria"/>
                                <w:color w:val="000000"/>
                                <w:sz w:val="16"/>
                              </w:rPr>
                              <w:t>5.1.5.4.2 Area of Plot</w:t>
                            </w:r>
                          </w:p>
                        </w:txbxContent>
                      </v:textbox>
                    </v:rect>
                    <v:rect id="Rectangle 642402510" o:spid="_x0000_s1105" style="position:absolute;left:29818;top:19094;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XIsUA&#10;AADiAAAADwAAAGRycy9kb3ducmV2LnhtbESPy4rCMBSG98K8QzgD7jS1VCnVKGVAcTMLb/tDc6YJ&#10;05yUJqP17c1iwOXPf+Pb7EbXiTsNwXpWsJhnIIgbry23Cq6X/awEESKyxs4zKXhSgN32Y7LBSvsH&#10;n+h+jq1IIxwqVGBi7CspQ2PIYZj7njh5P35wGJMcWqkHfKRx18k8y1bSoeX0YLCnL0PN7/nPKdDf&#10;y+K0b0xpS3+0eKNaH7hWavo51msQkcb4Dv+3j1rBqsiLLF8uEkRCSjg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hcixQAAAOIAAAAPAAAAAAAAAAAAAAAAAJgCAABkcnMv&#10;ZG93bnJldi54bWxQSwUGAAAAAAQABAD1AAAAigMAAAAA&#10;" fillcolor="white [3201]" stroked="f">
                      <v:textbox inset="2.53958mm,2.53958mm,2.53958mm,2.53958mm">
                        <w:txbxContent>
                          <w:p w14:paraId="23F071E4" w14:textId="77777777" w:rsidR="008B0D3C" w:rsidRDefault="008B0D3C">
                            <w:pPr>
                              <w:spacing w:after="0" w:line="240" w:lineRule="auto"/>
                              <w:textDirection w:val="btLr"/>
                            </w:pPr>
                          </w:p>
                        </w:txbxContent>
                      </v:textbox>
                    </v:rect>
                    <v:rect id="Rectangle 426718290" o:spid="_x0000_s1106" style="position:absolute;left:29818;top:19094;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49MkA&#10;AADiAAAADwAAAGRycy9kb3ducmV2LnhtbESPXWvCMBSG7wf7D+EMdjdTy3BajbLJBoIwWOd2fWiO&#10;abE5KUms1V9vLgQvX94vnsVqsK3oyYfGsYLxKANBXDndsFGw+/16mYIIEVlj65gUnCnAavn4sMBC&#10;uxP/UF9GI9IIhwIV1DF2hZShqsliGLmOOHl75y3GJL2R2uMpjdtW5lk2kRYbTg81drSuqTqUR6vg&#10;8rnFC+39//fWtbu//mhmH2uj1PPT8D4HEWmI9/CtvdEKXvPJ23iazxJEQko4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k49MkAAADiAAAADwAAAAAAAAAAAAAAAACYAgAA&#10;ZHJzL2Rvd25yZXYueG1sUEsFBgAAAAAEAAQA9QAAAI4DAAAAAA==&#10;" filled="f" stroked="f">
                      <v:textbox inset=".14097mm,.14097mm,.14097mm,.14097mm">
                        <w:txbxContent>
                          <w:p w14:paraId="7FA9C30F" w14:textId="77777777" w:rsidR="008B0D3C" w:rsidRDefault="008B0D3C">
                            <w:pPr>
                              <w:spacing w:after="0" w:line="215" w:lineRule="auto"/>
                              <w:textDirection w:val="btLr"/>
                            </w:pPr>
                            <w:r>
                              <w:rPr>
                                <w:rFonts w:ascii="Cambria" w:eastAsia="Cambria" w:hAnsi="Cambria" w:cs="Cambria"/>
                                <w:color w:val="000000"/>
                                <w:sz w:val="16"/>
                              </w:rPr>
                              <w:t>5.1.5.4.3 Number of Toilet Seats</w:t>
                            </w:r>
                          </w:p>
                        </w:txbxContent>
                      </v:textbox>
                    </v:rect>
                    <v:rect id="Rectangle 1717330333" o:spid="_x0000_s1107" style="position:absolute;left:36271;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oOMUA&#10;AADjAAAADwAAAGRycy9kb3ducmV2LnhtbERPzWoCMRC+C32HMIXeNGtTddkaZREsXnpQ2/uwmW5C&#10;N5NlE3X79k2h4HG+/1lvR9+JKw3RBdYwnxUgiJtgHLcaPs77aQkiJmSDXWDS8EMRtpuHyRorE258&#10;pOsptSKHcKxQg02pr6SMjSWPcRZ64sx9hcFjyufQSjPgLYf7Tj4XxVJ6dJwbLPa0s9R8ny5eg3lf&#10;vBz3jS1dGQ4OP6k2b1xr/fQ41q8gEo3pLv53H0yev5qvlCqUUvD3UwZ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6g4xQAAAOMAAAAPAAAAAAAAAAAAAAAAAJgCAABkcnMv&#10;ZG93bnJldi54bWxQSwUGAAAAAAQABAD1AAAAigMAAAAA&#10;" fillcolor="white [3201]" stroked="f">
                      <v:textbox inset="2.53958mm,2.53958mm,2.53958mm,2.53958mm">
                        <w:txbxContent>
                          <w:p w14:paraId="3E9BD540" w14:textId="77777777" w:rsidR="008B0D3C" w:rsidRDefault="008B0D3C">
                            <w:pPr>
                              <w:spacing w:after="0" w:line="240" w:lineRule="auto"/>
                              <w:textDirection w:val="btLr"/>
                            </w:pPr>
                          </w:p>
                        </w:txbxContent>
                      </v:textbox>
                    </v:rect>
                    <v:rect id="Rectangle 1282801095" o:spid="_x0000_s1108" style="position:absolute;left:36271;top:4775;width:6723;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1ccA&#10;AADjAAAADwAAAGRycy9kb3ducmV2LnhtbERPX0vDMBB/F/wO4QTfXLKC0tVlQ4eCMBg4tz0fzS0t&#10;NpeSZF3dpzcDwcf7/b/5cnSdGCjE1rOG6USBIK69adlq2H29P5QgYkI22HkmDT8UYbm4vZljZfyZ&#10;P2nYJityCMcKNTQp9ZWUsW7IYZz4njhzRx8cpnwGK03Acw53nSyUepIOW84NDfa0aqj+3p6chsvb&#10;Gi90DIfN2ne7/XCys9eV1fr+bnx5BpFoTP/iP/eHyfOLsijVVM0e4fpTBk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ZNXHAAAA4wAAAA8AAAAAAAAAAAAAAAAAmAIAAGRy&#10;cy9kb3ducmV2LnhtbFBLBQYAAAAABAAEAPUAAACMAwAAAAA=&#10;" filled="f" stroked="f">
                      <v:textbox inset=".14097mm,.14097mm,.14097mm,.14097mm">
                        <w:txbxContent>
                          <w:p w14:paraId="64A74466" w14:textId="77777777" w:rsidR="008B0D3C" w:rsidRDefault="008B0D3C">
                            <w:pPr>
                              <w:spacing w:after="0" w:line="215" w:lineRule="auto"/>
                              <w:textDirection w:val="btLr"/>
                            </w:pPr>
                            <w:r>
                              <w:rPr>
                                <w:rFonts w:ascii="Cambria" w:eastAsia="Cambria" w:hAnsi="Cambria" w:cs="Cambria"/>
                                <w:color w:val="000000"/>
                                <w:sz w:val="16"/>
                              </w:rPr>
                              <w:t>5.1.5.5 Source of Water</w:t>
                            </w:r>
                          </w:p>
                        </w:txbxContent>
                      </v:textbox>
                    </v:rect>
                    <v:rect id="Rectangle 297562705" o:spid="_x0000_s1109" style="position:absolute;left:44406;top:4775;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z8cA&#10;AADiAAAADwAAAGRycy9kb3ducmV2LnhtbESPzWrDMBCE74G8g9hCb4lcUyeuGyWYQkouPeTvvlhb&#10;S9RaGUtJ3LevAoEeh5n5hlltRteJKw3BelbwMs9AEDdeW24VnI7bWQkiRGSNnWdS8EsBNuvpZIWV&#10;9jfe0/UQW5EgHCpUYGLsKylDY8hhmPueOHnffnAYkxxaqQe8JbjrZJ5lC+nQclow2NOHoebncHEK&#10;9Ffxut82prSl31k8U60/uVbq+Wms30FEGuN/+NHeaQX527JY5MusgPu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R8/HAAAA4gAAAA8AAAAAAAAAAAAAAAAAmAIAAGRy&#10;cy9kb3ducmV2LnhtbFBLBQYAAAAABAAEAPUAAACMAwAAAAA=&#10;" fillcolor="white [3201]" stroked="f">
                      <v:textbox inset="2.53958mm,2.53958mm,2.53958mm,2.53958mm">
                        <w:txbxContent>
                          <w:p w14:paraId="6548FAD7" w14:textId="77777777" w:rsidR="008B0D3C" w:rsidRDefault="008B0D3C">
                            <w:pPr>
                              <w:spacing w:after="0" w:line="240" w:lineRule="auto"/>
                              <w:textDirection w:val="btLr"/>
                            </w:pPr>
                          </w:p>
                        </w:txbxContent>
                      </v:textbox>
                    </v:rect>
                    <v:rect id="Rectangle 263176288" o:spid="_x0000_s1110" style="position:absolute;left:44406;top:4775;width:6722;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Fv8cA&#10;AADiAAAADwAAAGRycy9kb3ducmV2LnhtbERPXWvCMBR9F/Yfwh3sTVM76FxnlE02EITBnPp8aa5p&#10;WXNTklirv948CHs8nO/5crCt6MmHxrGC6SQDQVw53bBRsPv9Gs9AhIissXVMCi4UYLl4GM2x1O7M&#10;P9RvoxEphEOJCuoYu1LKUNVkMUxcR5y4o/MWY4LeSO3xnMJtK/MsK6TFhlNDjR2taqr+tier4Pq5&#10;wSsd/eF749rdvj+Z14+VUerpcXh/AxFpiP/iu3utFeTF8/SlyGdpc7qU7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xb/HAAAA4gAAAA8AAAAAAAAAAAAAAAAAmAIAAGRy&#10;cy9kb3ducmV2LnhtbFBLBQYAAAAABAAEAPUAAACMAwAAAAA=&#10;" filled="f" stroked="f">
                      <v:textbox inset=".14097mm,.14097mm,.14097mm,.14097mm">
                        <w:txbxContent>
                          <w:p w14:paraId="1A4A71B0" w14:textId="77777777" w:rsidR="008B0D3C" w:rsidRDefault="008B0D3C">
                            <w:pPr>
                              <w:spacing w:after="0" w:line="215" w:lineRule="auto"/>
                              <w:textDirection w:val="btLr"/>
                            </w:pPr>
                            <w:r>
                              <w:rPr>
                                <w:rFonts w:ascii="Cambria" w:eastAsia="Cambria" w:hAnsi="Cambria" w:cs="Cambria"/>
                                <w:color w:val="000000"/>
                                <w:sz w:val="16"/>
                              </w:rPr>
                              <w:t xml:space="preserve">5.1.5.6 Drainage System </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45952" behindDoc="0" locked="0" layoutInCell="1" hidden="0" allowOverlap="1" wp14:anchorId="490F48F5" wp14:editId="7BD355C6">
                <wp:simplePos x="0" y="0"/>
                <wp:positionH relativeFrom="column">
                  <wp:posOffset>1866900</wp:posOffset>
                </wp:positionH>
                <wp:positionV relativeFrom="paragraph">
                  <wp:posOffset>63500</wp:posOffset>
                </wp:positionV>
                <wp:extent cx="354013" cy="215900"/>
                <wp:effectExtent l="0" t="0" r="0" b="0"/>
                <wp:wrapNone/>
                <wp:docPr id="1802" name="Equals 1802"/>
                <wp:cNvGraphicFramePr/>
                <a:graphic xmlns:a="http://schemas.openxmlformats.org/drawingml/2006/main">
                  <a:graphicData uri="http://schemas.microsoft.com/office/word/2010/wordprocessingShape">
                    <wps:wsp>
                      <wps:cNvSpPr/>
                      <wps:spPr>
                        <a:xfrm>
                          <a:off x="5165298" y="3626512"/>
                          <a:ext cx="361405" cy="306977"/>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31B4E98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0F48F5" id="Equals 1802" o:spid="_x0000_s1111" style="position:absolute;margin-left:147pt;margin-top:5pt;width:27.9pt;height:17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361405,3069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" adj="-11796480,,5400" path="m47904,63237r265597,l313501,135438r-265597,l47904,63237xm47904,171539r265597,l313501,243740r-265597,l47904,171539xe" fillcolor="#ccc0d9" strokecolor="black [3200]" strokeweight="2pt">
                <v:stroke startarrowwidth="narrow" startarrowlength="short" endarrowwidth="narrow" endarrowlength="short" joinstyle="round"/>
                <v:formulas/>
                <v:path arrowok="t" o:connecttype="custom" o:connectlocs="47904,63237;313501,63237;313501,135438;47904,135438;47904,63237;47904,171539;313501,171539;313501,243740;47904,243740;47904,171539" o:connectangles="0,0,0,0,0,0,0,0,0,0" textboxrect="0,0,361405,306977"/>
                <v:textbox inset="2.53958mm,2.53958mm,2.53958mm,2.53958mm">
                  <w:txbxContent>
                    <w:p w14:paraId="31B4E981" w14:textId="77777777" w:rsidR="008B0D3C" w:rsidRDefault="008B0D3C">
                      <w:pPr>
                        <w:spacing w:after="0" w:line="240" w:lineRule="auto"/>
                        <w:textDirection w:val="btLr"/>
                      </w:pPr>
                    </w:p>
                  </w:txbxContent>
                </v:textbox>
              </v:shape>
            </w:pict>
          </mc:Fallback>
        </mc:AlternateContent>
      </w:r>
    </w:p>
    <w:p w14:paraId="11B47EB1" w14:textId="77777777" w:rsidR="00B24EB8" w:rsidRPr="00F872F2" w:rsidRDefault="00B24EB8" w:rsidP="00B24EB8">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35" w:name="_heading=h.1hmsyys" w:colFirst="0" w:colLast="0"/>
      <w:bookmarkEnd w:id="35"/>
      <w:r w:rsidRPr="00F872F2">
        <w:rPr>
          <w:rStyle w:val="SubtleReference"/>
          <w:rFonts w:ascii="Times New Roman" w:hAnsi="Times New Roman" w:cs="Times New Roman"/>
          <w:color w:val="auto"/>
          <w:sz w:val="20"/>
          <w:szCs w:val="20"/>
          <w:u w:val="none"/>
        </w:rPr>
        <w:t>Fig. 3 Taxonomy of Connection Details</w:t>
      </w:r>
    </w:p>
    <w:p w14:paraId="2A7C27CA" w14:textId="77777777" w:rsidR="00F872F2" w:rsidRPr="00F872F2" w:rsidRDefault="00F872F2" w:rsidP="00E65E04">
      <w:pPr>
        <w:pStyle w:val="Title"/>
        <w:spacing w:line="240" w:lineRule="auto"/>
        <w:jc w:val="left"/>
        <w:rPr>
          <w:rFonts w:ascii="Times New Roman" w:hAnsi="Times New Roman" w:cs="Times New Roman"/>
          <w:spacing w:val="0"/>
          <w:kern w:val="0"/>
          <w:sz w:val="20"/>
          <w:szCs w:val="20"/>
        </w:rPr>
      </w:pPr>
      <w:bookmarkStart w:id="36" w:name="_heading=h.41mghml" w:colFirst="0" w:colLast="0"/>
      <w:bookmarkEnd w:id="36"/>
    </w:p>
    <w:p w14:paraId="460BFB75" w14:textId="77777777" w:rsidR="00F872F2" w:rsidRPr="00F872F2" w:rsidRDefault="00F872F2" w:rsidP="00F872F2">
      <w:pPr>
        <w:rPr>
          <w:rFonts w:ascii="Times New Roman" w:hAnsi="Times New Roman" w:cs="Times New Roman"/>
        </w:rPr>
        <w:sectPr w:rsidR="00F872F2" w:rsidRPr="00F872F2" w:rsidSect="0075737A">
          <w:type w:val="continuous"/>
          <w:pgSz w:w="11900" w:h="16840"/>
          <w:pgMar w:top="1440" w:right="1440" w:bottom="1440" w:left="1440" w:header="708" w:footer="708" w:gutter="0"/>
          <w:cols w:space="720"/>
          <w:docGrid w:linePitch="299"/>
        </w:sectPr>
      </w:pPr>
    </w:p>
    <w:p w14:paraId="59458016" w14:textId="791B6199"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5.1.5.1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category</w:t>
      </w:r>
    </w:p>
    <w:p w14:paraId="5A4FB5DD" w14:textId="7EBFBF06"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category is the classification based on type of connection for which an applicant is applying for example, either a water connection or a sewerage connection, or both or tertiary treated water connection.</w:t>
      </w:r>
    </w:p>
    <w:p w14:paraId="3F00D260" w14:textId="7DFE736D"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37" w:name="_heading=h.2grqrue" w:colFirst="0" w:colLast="0"/>
      <w:bookmarkEnd w:id="37"/>
      <w:r w:rsidRPr="00F872F2">
        <w:rPr>
          <w:rFonts w:ascii="Times New Roman" w:hAnsi="Times New Roman" w:cs="Times New Roman"/>
          <w:spacing w:val="0"/>
          <w:kern w:val="0"/>
          <w:sz w:val="20"/>
          <w:szCs w:val="20"/>
        </w:rPr>
        <w:t xml:space="preserve">5.1.5.1.1 </w:t>
      </w:r>
      <w:r w:rsidR="001147EB" w:rsidRPr="00F872F2">
        <w:rPr>
          <w:rFonts w:ascii="Times New Roman" w:hAnsi="Times New Roman" w:cs="Times New Roman"/>
          <w:b w:val="0"/>
          <w:bCs/>
          <w:i/>
          <w:iCs/>
          <w:spacing w:val="0"/>
          <w:kern w:val="0"/>
          <w:sz w:val="20"/>
          <w:szCs w:val="20"/>
        </w:rPr>
        <w:t xml:space="preserve">Water </w:t>
      </w:r>
    </w:p>
    <w:p w14:paraId="1D9386B7"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means service requests related to water supply such as new water connection, water disconnection, user charge etc.</w:t>
      </w:r>
    </w:p>
    <w:p w14:paraId="3FA3EC27" w14:textId="2BAD72EA"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connection includes</w:t>
      </w:r>
      <w:r w:rsidR="00176A96" w:rsidRPr="00F872F2">
        <w:rPr>
          <w:rFonts w:ascii="Times New Roman" w:hAnsi="Times New Roman" w:cs="Times New Roman"/>
          <w:sz w:val="20"/>
          <w:szCs w:val="20"/>
        </w:rPr>
        <w:t>:</w:t>
      </w:r>
    </w:p>
    <w:p w14:paraId="0EA76D90" w14:textId="586B6FBE" w:rsidR="00774907" w:rsidRPr="00F872F2" w:rsidRDefault="001147EB" w:rsidP="004D31F0">
      <w:pPr>
        <w:pStyle w:val="ListParagraph"/>
        <w:numPr>
          <w:ilvl w:val="0"/>
          <w:numId w:val="32"/>
        </w:numPr>
        <w:spacing w:after="120" w:line="240" w:lineRule="auto"/>
        <w:contextualSpacing w:val="0"/>
        <w:jc w:val="both"/>
        <w:rPr>
          <w:rFonts w:ascii="Times New Roman" w:hAnsi="Times New Roman" w:cs="Times New Roman"/>
          <w:sz w:val="20"/>
          <w:szCs w:val="20"/>
        </w:rPr>
      </w:pPr>
      <w:r w:rsidRPr="00F872F2">
        <w:rPr>
          <w:rFonts w:ascii="Times New Roman" w:hAnsi="Times New Roman" w:cs="Times New Roman"/>
          <w:sz w:val="20"/>
          <w:szCs w:val="20"/>
        </w:rPr>
        <w:t>any tank, cistern, hydrant, stand pipe, meter or tap situated on any private property and connected with a water main or pipe belonging to the Municipality; and</w:t>
      </w:r>
    </w:p>
    <w:p w14:paraId="4822D52D" w14:textId="7F00AFF6" w:rsidR="00774907" w:rsidRPr="00F872F2" w:rsidRDefault="001147EB" w:rsidP="00F872F2">
      <w:pPr>
        <w:pStyle w:val="ListParagraph"/>
        <w:numPr>
          <w:ilvl w:val="0"/>
          <w:numId w:val="32"/>
        </w:numPr>
        <w:spacing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t>the</w:t>
      </w:r>
      <w:proofErr w:type="gramEnd"/>
      <w:r w:rsidRPr="00F872F2">
        <w:rPr>
          <w:rFonts w:ascii="Times New Roman" w:hAnsi="Times New Roman" w:cs="Times New Roman"/>
          <w:sz w:val="20"/>
          <w:szCs w:val="20"/>
        </w:rPr>
        <w:t xml:space="preserve"> water pipe connecting such tank, cistern, hydrant, stand pipe, meter or tap with such water main or pipe</w:t>
      </w:r>
      <w:r w:rsidR="009D0E4F" w:rsidRPr="00F872F2">
        <w:rPr>
          <w:rFonts w:ascii="Times New Roman" w:hAnsi="Times New Roman" w:cs="Times New Roman"/>
          <w:sz w:val="20"/>
          <w:szCs w:val="20"/>
        </w:rPr>
        <w:t>.</w:t>
      </w:r>
    </w:p>
    <w:p w14:paraId="7B58EB19" w14:textId="41ABDFBE"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38" w:name="_heading=h.vx1227" w:colFirst="0" w:colLast="0"/>
      <w:bookmarkEnd w:id="38"/>
      <w:r w:rsidRPr="00F872F2">
        <w:rPr>
          <w:rFonts w:ascii="Times New Roman" w:hAnsi="Times New Roman" w:cs="Times New Roman"/>
          <w:spacing w:val="0"/>
          <w:kern w:val="0"/>
          <w:sz w:val="20"/>
          <w:szCs w:val="20"/>
        </w:rPr>
        <w:t>5.1.5.1.2</w:t>
      </w:r>
      <w:r w:rsidRPr="00F872F2">
        <w:rPr>
          <w:rFonts w:ascii="Times New Roman" w:hAnsi="Times New Roman" w:cs="Times New Roman"/>
          <w:b w:val="0"/>
          <w:bCs/>
          <w:i/>
          <w:i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Sewerage </w:t>
      </w:r>
    </w:p>
    <w:p w14:paraId="1D40106D" w14:textId="7B48A16D"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Sewerage means all the components of a system to collect, transport and treat sewage (including pipes, pumps, tanks </w:t>
      </w:r>
      <w:proofErr w:type="spellStart"/>
      <w:r w:rsidRPr="00F872F2">
        <w:rPr>
          <w:rFonts w:ascii="Times New Roman" w:hAnsi="Times New Roman" w:cs="Times New Roman"/>
          <w:sz w:val="20"/>
          <w:szCs w:val="20"/>
        </w:rPr>
        <w:t>etc</w:t>
      </w:r>
      <w:proofErr w:type="spellEnd"/>
      <w:r w:rsidRPr="00F872F2">
        <w:rPr>
          <w:rFonts w:ascii="Times New Roman" w:hAnsi="Times New Roman" w:cs="Times New Roman"/>
          <w:sz w:val="20"/>
          <w:szCs w:val="20"/>
        </w:rPr>
        <w:t xml:space="preserve">). In the context of W&amp;S </w:t>
      </w:r>
      <w:r w:rsidR="00B24EB8" w:rsidRPr="00F872F2">
        <w:rPr>
          <w:rFonts w:ascii="Times New Roman" w:hAnsi="Times New Roman" w:cs="Times New Roman"/>
          <w:sz w:val="20"/>
          <w:szCs w:val="20"/>
        </w:rPr>
        <w:t>k</w:t>
      </w:r>
      <w:r w:rsidRPr="00F872F2">
        <w:rPr>
          <w:rFonts w:ascii="Times New Roman" w:hAnsi="Times New Roman" w:cs="Times New Roman"/>
          <w:sz w:val="20"/>
          <w:szCs w:val="20"/>
        </w:rPr>
        <w:t xml:space="preserve">nowledge </w:t>
      </w:r>
      <w:r w:rsidR="00B24EB8" w:rsidRPr="00F872F2">
        <w:rPr>
          <w:rFonts w:ascii="Times New Roman" w:hAnsi="Times New Roman" w:cs="Times New Roman"/>
          <w:sz w:val="20"/>
          <w:szCs w:val="20"/>
        </w:rPr>
        <w:t>s</w:t>
      </w:r>
      <w:r w:rsidRPr="00F872F2">
        <w:rPr>
          <w:rFonts w:ascii="Times New Roman" w:hAnsi="Times New Roman" w:cs="Times New Roman"/>
          <w:sz w:val="20"/>
          <w:szCs w:val="20"/>
        </w:rPr>
        <w:t xml:space="preserve">tandard, </w:t>
      </w:r>
      <w:r w:rsidR="00B24EB8" w:rsidRPr="00F872F2">
        <w:rPr>
          <w:rFonts w:ascii="Times New Roman" w:hAnsi="Times New Roman" w:cs="Times New Roman"/>
          <w:sz w:val="20"/>
          <w:szCs w:val="20"/>
        </w:rPr>
        <w:t>s</w:t>
      </w:r>
      <w:r w:rsidRPr="00F872F2">
        <w:rPr>
          <w:rFonts w:ascii="Times New Roman" w:hAnsi="Times New Roman" w:cs="Times New Roman"/>
          <w:sz w:val="20"/>
          <w:szCs w:val="20"/>
        </w:rPr>
        <w:t>ewerage means service requests related to sewerage such as new sewer connection, sewer disconnection, etc.</w:t>
      </w:r>
    </w:p>
    <w:p w14:paraId="3DC2E044" w14:textId="2C65DF2A"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bookmarkStart w:id="39" w:name="_heading=h.3fwokq0" w:colFirst="0" w:colLast="0"/>
      <w:bookmarkEnd w:id="39"/>
      <w:r w:rsidRPr="00F872F2">
        <w:rPr>
          <w:rFonts w:ascii="Times New Roman" w:hAnsi="Times New Roman" w:cs="Times New Roman"/>
          <w:spacing w:val="0"/>
          <w:kern w:val="0"/>
          <w:sz w:val="20"/>
          <w:szCs w:val="20"/>
        </w:rPr>
        <w:t xml:space="preserve">5.1.5.1.3 </w:t>
      </w:r>
      <w:r w:rsidR="001147EB" w:rsidRPr="00F872F2">
        <w:rPr>
          <w:rFonts w:ascii="Times New Roman" w:hAnsi="Times New Roman" w:cs="Times New Roman"/>
          <w:b w:val="0"/>
          <w:bCs/>
          <w:i/>
          <w:iCs/>
          <w:spacing w:val="0"/>
          <w:kern w:val="0"/>
          <w:sz w:val="20"/>
          <w:szCs w:val="20"/>
        </w:rPr>
        <w:t xml:space="preserve">Water </w:t>
      </w:r>
      <w:proofErr w:type="gramStart"/>
      <w:r w:rsidR="009D0E4F" w:rsidRPr="00F872F2">
        <w:rPr>
          <w:rFonts w:ascii="Times New Roman" w:hAnsi="Times New Roman" w:cs="Times New Roman"/>
          <w:b w:val="0"/>
          <w:bCs/>
          <w:i/>
          <w:iCs/>
          <w:spacing w:val="0"/>
          <w:kern w:val="0"/>
          <w:sz w:val="20"/>
          <w:szCs w:val="20"/>
        </w:rPr>
        <w:t>and  sewerage</w:t>
      </w:r>
      <w:proofErr w:type="gramEnd"/>
      <w:r w:rsidR="009D0E4F" w:rsidRPr="00F872F2">
        <w:rPr>
          <w:rFonts w:ascii="Times New Roman" w:hAnsi="Times New Roman" w:cs="Times New Roman"/>
          <w:b w:val="0"/>
          <w:bCs/>
          <w:i/>
          <w:iCs/>
          <w:spacing w:val="0"/>
          <w:kern w:val="0"/>
          <w:sz w:val="20"/>
          <w:szCs w:val="20"/>
        </w:rPr>
        <w:t xml:space="preserve"> </w:t>
      </w:r>
    </w:p>
    <w:p w14:paraId="78227328" w14:textId="5B2F1ECE"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B24EB8" w:rsidRPr="00F872F2">
        <w:rPr>
          <w:rFonts w:ascii="Times New Roman" w:hAnsi="Times New Roman" w:cs="Times New Roman"/>
          <w:sz w:val="20"/>
          <w:szCs w:val="20"/>
        </w:rPr>
        <w:t>and</w:t>
      </w:r>
      <w:r w:rsidRPr="00F872F2">
        <w:rPr>
          <w:rFonts w:ascii="Times New Roman" w:hAnsi="Times New Roman" w:cs="Times New Roman"/>
          <w:sz w:val="20"/>
          <w:szCs w:val="20"/>
        </w:rPr>
        <w:t xml:space="preserve"> </w:t>
      </w:r>
      <w:r w:rsidR="00176A96"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means service request related to both water </w:t>
      </w:r>
      <w:r w:rsidR="00B24EB8"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w:t>
      </w:r>
    </w:p>
    <w:p w14:paraId="5CA8B94B" w14:textId="142054D4"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bookmarkStart w:id="40" w:name="_heading=h.1v1yuxt" w:colFirst="0" w:colLast="0"/>
      <w:bookmarkEnd w:id="40"/>
      <w:r w:rsidRPr="00F872F2">
        <w:rPr>
          <w:rFonts w:ascii="Times New Roman" w:hAnsi="Times New Roman" w:cs="Times New Roman"/>
          <w:spacing w:val="0"/>
          <w:kern w:val="0"/>
          <w:sz w:val="20"/>
          <w:szCs w:val="20"/>
        </w:rPr>
        <w:lastRenderedPageBreak/>
        <w:t xml:space="preserve">5.1.5.1.4 </w:t>
      </w:r>
      <w:r w:rsidR="001147EB" w:rsidRPr="00F872F2">
        <w:rPr>
          <w:rFonts w:ascii="Times New Roman" w:hAnsi="Times New Roman" w:cs="Times New Roman"/>
          <w:b w:val="0"/>
          <w:bCs/>
          <w:i/>
          <w:iCs/>
          <w:spacing w:val="0"/>
          <w:kern w:val="0"/>
          <w:sz w:val="20"/>
          <w:szCs w:val="20"/>
        </w:rPr>
        <w:t xml:space="preserve">Tertiary </w:t>
      </w:r>
      <w:r w:rsidR="009D0E4F" w:rsidRPr="00F872F2">
        <w:rPr>
          <w:rFonts w:ascii="Times New Roman" w:hAnsi="Times New Roman" w:cs="Times New Roman"/>
          <w:b w:val="0"/>
          <w:bCs/>
          <w:i/>
          <w:iCs/>
          <w:spacing w:val="0"/>
          <w:kern w:val="0"/>
          <w:sz w:val="20"/>
          <w:szCs w:val="20"/>
        </w:rPr>
        <w:t>treated water</w:t>
      </w:r>
    </w:p>
    <w:p w14:paraId="4FD96483" w14:textId="3C013310"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Tertiary </w:t>
      </w:r>
      <w:r w:rsidR="00176A96" w:rsidRPr="00F872F2">
        <w:rPr>
          <w:rFonts w:ascii="Times New Roman" w:hAnsi="Times New Roman" w:cs="Times New Roman"/>
          <w:sz w:val="20"/>
          <w:szCs w:val="20"/>
        </w:rPr>
        <w:t xml:space="preserve">treated water </w:t>
      </w:r>
      <w:r w:rsidRPr="00F872F2">
        <w:rPr>
          <w:rFonts w:ascii="Times New Roman" w:hAnsi="Times New Roman" w:cs="Times New Roman"/>
          <w:sz w:val="20"/>
          <w:szCs w:val="20"/>
        </w:rPr>
        <w:t>means service request related to supply of tertiary treated water, its disconnection, user charges etc.</w:t>
      </w:r>
    </w:p>
    <w:p w14:paraId="61F1CF81" w14:textId="0A0B9DA3"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41" w:name="_heading=h.4f1mdlm" w:colFirst="0" w:colLast="0"/>
      <w:bookmarkEnd w:id="41"/>
      <w:r w:rsidRPr="00F872F2">
        <w:rPr>
          <w:rFonts w:ascii="Times New Roman" w:hAnsi="Times New Roman" w:cs="Times New Roman"/>
          <w:spacing w:val="0"/>
          <w:kern w:val="0"/>
          <w:sz w:val="20"/>
          <w:szCs w:val="20"/>
        </w:rPr>
        <w:t xml:space="preserve">5.1.5.1.5 </w:t>
      </w:r>
      <w:r w:rsidR="001147EB" w:rsidRPr="00F872F2">
        <w:rPr>
          <w:rFonts w:ascii="Times New Roman" w:hAnsi="Times New Roman" w:cs="Times New Roman"/>
          <w:b w:val="0"/>
          <w:bCs/>
          <w:i/>
          <w:iCs/>
          <w:spacing w:val="0"/>
          <w:kern w:val="0"/>
          <w:sz w:val="20"/>
          <w:szCs w:val="20"/>
        </w:rPr>
        <w:t xml:space="preserve">Reused </w:t>
      </w:r>
      <w:r w:rsidR="009D0E4F" w:rsidRPr="00F872F2">
        <w:rPr>
          <w:rFonts w:ascii="Times New Roman" w:hAnsi="Times New Roman" w:cs="Times New Roman"/>
          <w:b w:val="0"/>
          <w:bCs/>
          <w:i/>
          <w:iCs/>
          <w:spacing w:val="0"/>
          <w:kern w:val="0"/>
          <w:sz w:val="20"/>
          <w:szCs w:val="20"/>
        </w:rPr>
        <w:t>water</w:t>
      </w:r>
    </w:p>
    <w:p w14:paraId="14B26082" w14:textId="1510B2F3"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Reused water is the wastewater received at the treatment plant that is recycled or reused after appropriate treatment for various purposes. Here, reused water means service request related to supply of reused water, its user charges </w:t>
      </w:r>
      <w:proofErr w:type="spellStart"/>
      <w:r w:rsidR="008C55CE" w:rsidRPr="00F872F2">
        <w:rPr>
          <w:rFonts w:ascii="Times New Roman" w:hAnsi="Times New Roman" w:cs="Times New Roman"/>
          <w:sz w:val="20"/>
          <w:szCs w:val="20"/>
        </w:rPr>
        <w:t>etc</w:t>
      </w:r>
      <w:proofErr w:type="spellEnd"/>
      <w:r w:rsidR="00EC28D9" w:rsidRPr="00F872F2">
        <w:rPr>
          <w:rFonts w:ascii="Times New Roman" w:hAnsi="Times New Roman" w:cs="Times New Roman"/>
          <w:sz w:val="20"/>
          <w:szCs w:val="20"/>
        </w:rPr>
        <w:t>,</w:t>
      </w:r>
      <w:r w:rsidR="008C55CE" w:rsidRPr="00F872F2">
        <w:rPr>
          <w:rFonts w:ascii="Times New Roman" w:hAnsi="Times New Roman" w:cs="Times New Roman"/>
          <w:sz w:val="20"/>
          <w:szCs w:val="20"/>
        </w:rPr>
        <w:t xml:space="preserve"> </w:t>
      </w:r>
      <w:r w:rsidRPr="00F872F2">
        <w:rPr>
          <w:rFonts w:ascii="Times New Roman" w:hAnsi="Times New Roman" w:cs="Times New Roman"/>
          <w:sz w:val="20"/>
          <w:szCs w:val="20"/>
        </w:rPr>
        <w:t>(</w:t>
      </w:r>
      <w:r w:rsidR="00B24EB8" w:rsidRPr="00F872F2">
        <w:rPr>
          <w:rFonts w:ascii="Times New Roman" w:hAnsi="Times New Roman" w:cs="Times New Roman"/>
          <w:sz w:val="20"/>
          <w:szCs w:val="20"/>
        </w:rPr>
        <w:t xml:space="preserve">ministry </w:t>
      </w:r>
      <w:r w:rsidRPr="00F872F2">
        <w:rPr>
          <w:rFonts w:ascii="Times New Roman" w:hAnsi="Times New Roman" w:cs="Times New Roman"/>
          <w:sz w:val="20"/>
          <w:szCs w:val="20"/>
        </w:rPr>
        <w:t xml:space="preserve">of </w:t>
      </w:r>
      <w:r w:rsidR="00B24EB8" w:rsidRPr="00F872F2">
        <w:rPr>
          <w:rFonts w:ascii="Times New Roman" w:hAnsi="Times New Roman" w:cs="Times New Roman"/>
          <w:sz w:val="20"/>
          <w:szCs w:val="20"/>
        </w:rPr>
        <w:t>urban development</w:t>
      </w:r>
      <w:r w:rsidRPr="00F872F2">
        <w:rPr>
          <w:rFonts w:ascii="Times New Roman" w:hAnsi="Times New Roman" w:cs="Times New Roman"/>
          <w:sz w:val="20"/>
          <w:szCs w:val="20"/>
        </w:rPr>
        <w:t>, 2009).</w:t>
      </w:r>
    </w:p>
    <w:p w14:paraId="1A2D0A22" w14:textId="37F43A62" w:rsidR="00774907" w:rsidRPr="00F872F2" w:rsidRDefault="00F13B27" w:rsidP="00F872F2">
      <w:pPr>
        <w:pStyle w:val="Title"/>
        <w:spacing w:after="160" w:line="240" w:lineRule="auto"/>
        <w:jc w:val="left"/>
        <w:rPr>
          <w:rFonts w:ascii="Times New Roman" w:hAnsi="Times New Roman" w:cs="Times New Roman"/>
          <w:spacing w:val="0"/>
          <w:kern w:val="0"/>
          <w:sz w:val="20"/>
          <w:szCs w:val="20"/>
        </w:rPr>
      </w:pPr>
      <w:bookmarkStart w:id="42" w:name="_heading=h.2u6wntf" w:colFirst="0" w:colLast="0"/>
      <w:bookmarkEnd w:id="42"/>
      <w:r w:rsidRPr="00F872F2">
        <w:rPr>
          <w:rFonts w:ascii="Times New Roman" w:hAnsi="Times New Roman" w:cs="Times New Roman"/>
          <w:spacing w:val="0"/>
          <w:kern w:val="0"/>
          <w:sz w:val="20"/>
          <w:szCs w:val="20"/>
        </w:rPr>
        <w:t xml:space="preserve">5.1.5.2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type</w:t>
      </w:r>
    </w:p>
    <w:p w14:paraId="4CEA88F3"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type is the classification of W&amp;S connection based on a property served by the connection.</w:t>
      </w:r>
    </w:p>
    <w:p w14:paraId="5C94C0DF" w14:textId="7F9B6CAB" w:rsidR="00774907" w:rsidRPr="00F872F2" w:rsidRDefault="00A20BB5" w:rsidP="00F872F2">
      <w:pPr>
        <w:pStyle w:val="Title"/>
        <w:spacing w:after="160" w:line="240" w:lineRule="auto"/>
        <w:jc w:val="left"/>
        <w:rPr>
          <w:rFonts w:ascii="Times New Roman" w:hAnsi="Times New Roman" w:cs="Times New Roman"/>
          <w:spacing w:val="0"/>
          <w:kern w:val="0"/>
          <w:sz w:val="20"/>
          <w:szCs w:val="20"/>
        </w:rPr>
      </w:pPr>
      <w:bookmarkStart w:id="43" w:name="_heading=h.19c6y18" w:colFirst="0" w:colLast="0"/>
      <w:bookmarkEnd w:id="43"/>
      <w:r w:rsidRPr="00F872F2">
        <w:rPr>
          <w:rFonts w:ascii="Times New Roman" w:hAnsi="Times New Roman" w:cs="Times New Roman"/>
          <w:spacing w:val="0"/>
          <w:kern w:val="0"/>
          <w:sz w:val="20"/>
          <w:szCs w:val="20"/>
        </w:rPr>
        <w:t xml:space="preserve">5.1.5.2.1 </w:t>
      </w:r>
      <w:r w:rsidR="001147EB" w:rsidRPr="00F872F2">
        <w:rPr>
          <w:rFonts w:ascii="Times New Roman" w:hAnsi="Times New Roman" w:cs="Times New Roman"/>
          <w:b w:val="0"/>
          <w:bCs/>
          <w:i/>
          <w:iCs/>
          <w:spacing w:val="0"/>
          <w:kern w:val="0"/>
          <w:sz w:val="20"/>
          <w:szCs w:val="20"/>
        </w:rPr>
        <w:t xml:space="preserve">Individual </w:t>
      </w:r>
      <w:r w:rsidR="009D0E4F" w:rsidRPr="00F872F2">
        <w:rPr>
          <w:rFonts w:ascii="Times New Roman" w:hAnsi="Times New Roman" w:cs="Times New Roman"/>
          <w:b w:val="0"/>
          <w:bCs/>
          <w:i/>
          <w:iCs/>
          <w:spacing w:val="0"/>
          <w:kern w:val="0"/>
          <w:sz w:val="20"/>
          <w:szCs w:val="20"/>
        </w:rPr>
        <w:t>connection</w:t>
      </w:r>
    </w:p>
    <w:p w14:paraId="51B808BF" w14:textId="77777777" w:rsidR="00774907" w:rsidRPr="00F872F2" w:rsidRDefault="001147EB" w:rsidP="00F872F2">
      <w:pPr>
        <w:spacing w:line="240" w:lineRule="auto"/>
        <w:jc w:val="both"/>
        <w:rPr>
          <w:rFonts w:ascii="Times New Roman" w:hAnsi="Times New Roman" w:cs="Times New Roman"/>
          <w:spacing w:val="-2"/>
          <w:sz w:val="20"/>
          <w:szCs w:val="20"/>
        </w:rPr>
      </w:pPr>
      <w:r w:rsidRPr="00F872F2">
        <w:rPr>
          <w:rFonts w:ascii="Times New Roman" w:hAnsi="Times New Roman" w:cs="Times New Roman"/>
          <w:spacing w:val="-2"/>
          <w:sz w:val="20"/>
          <w:szCs w:val="20"/>
        </w:rPr>
        <w:t>Individual connection is when one water connection is sanctioned per property with an independent house or multiple households sharing the connection.</w:t>
      </w:r>
    </w:p>
    <w:p w14:paraId="1C346A25" w14:textId="07003037" w:rsidR="00774907" w:rsidRPr="00F872F2" w:rsidRDefault="00A20BB5" w:rsidP="00F872F2">
      <w:pPr>
        <w:pStyle w:val="Title"/>
        <w:spacing w:after="160" w:line="240" w:lineRule="auto"/>
        <w:jc w:val="left"/>
        <w:rPr>
          <w:rFonts w:ascii="Times New Roman" w:hAnsi="Times New Roman" w:cs="Times New Roman"/>
          <w:spacing w:val="0"/>
          <w:kern w:val="0"/>
          <w:sz w:val="20"/>
          <w:szCs w:val="20"/>
        </w:rPr>
      </w:pPr>
      <w:bookmarkStart w:id="44" w:name="_heading=h.3tbugp1" w:colFirst="0" w:colLast="0"/>
      <w:bookmarkEnd w:id="44"/>
      <w:r w:rsidRPr="00F872F2">
        <w:rPr>
          <w:rFonts w:ascii="Times New Roman" w:hAnsi="Times New Roman" w:cs="Times New Roman"/>
          <w:spacing w:val="0"/>
          <w:kern w:val="0"/>
          <w:sz w:val="20"/>
          <w:szCs w:val="20"/>
        </w:rPr>
        <w:t xml:space="preserve">5.1.5.2.2 </w:t>
      </w:r>
      <w:r w:rsidR="001147EB" w:rsidRPr="00F872F2">
        <w:rPr>
          <w:rFonts w:ascii="Times New Roman" w:hAnsi="Times New Roman" w:cs="Times New Roman"/>
          <w:b w:val="0"/>
          <w:bCs/>
          <w:i/>
          <w:iCs/>
          <w:spacing w:val="0"/>
          <w:kern w:val="0"/>
          <w:sz w:val="20"/>
          <w:szCs w:val="20"/>
        </w:rPr>
        <w:t xml:space="preserve">Bulk </w:t>
      </w:r>
      <w:r w:rsidR="009D0E4F" w:rsidRPr="00F872F2">
        <w:rPr>
          <w:rFonts w:ascii="Times New Roman" w:hAnsi="Times New Roman" w:cs="Times New Roman"/>
          <w:b w:val="0"/>
          <w:bCs/>
          <w:i/>
          <w:iCs/>
          <w:spacing w:val="0"/>
          <w:kern w:val="0"/>
          <w:sz w:val="20"/>
          <w:szCs w:val="20"/>
        </w:rPr>
        <w:t>connection</w:t>
      </w:r>
    </w:p>
    <w:p w14:paraId="21D8D05B" w14:textId="0FACAD27" w:rsidR="00774907" w:rsidRPr="00F872F2" w:rsidRDefault="001147EB" w:rsidP="00F872F2">
      <w:pPr>
        <w:spacing w:after="180" w:line="240" w:lineRule="auto"/>
        <w:jc w:val="both"/>
        <w:rPr>
          <w:rFonts w:ascii="Times New Roman" w:hAnsi="Times New Roman" w:cs="Times New Roman"/>
          <w:sz w:val="20"/>
          <w:szCs w:val="20"/>
        </w:rPr>
      </w:pPr>
      <w:bookmarkStart w:id="45" w:name="_heading=h.28h4qwu" w:colFirst="0" w:colLast="0"/>
      <w:bookmarkEnd w:id="45"/>
      <w:r w:rsidRPr="00F872F2">
        <w:rPr>
          <w:rFonts w:ascii="Times New Roman" w:hAnsi="Times New Roman" w:cs="Times New Roman"/>
          <w:sz w:val="20"/>
          <w:szCs w:val="20"/>
        </w:rPr>
        <w:t>Any connection of ferrule size of more than three-quarter of an inch (20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is technically called a bulk connection. In case of Co-</w:t>
      </w:r>
      <w:r w:rsidR="004D31F0" w:rsidRPr="00F872F2">
        <w:rPr>
          <w:rFonts w:ascii="Times New Roman" w:hAnsi="Times New Roman" w:cs="Times New Roman"/>
          <w:sz w:val="20"/>
          <w:szCs w:val="20"/>
        </w:rPr>
        <w:t>operative group housing societies</w:t>
      </w:r>
      <w:r w:rsidRPr="00F872F2">
        <w:rPr>
          <w:rFonts w:ascii="Times New Roman" w:hAnsi="Times New Roman" w:cs="Times New Roman"/>
          <w:sz w:val="20"/>
          <w:szCs w:val="20"/>
        </w:rPr>
        <w:t xml:space="preserve">, apartments, commercial complexes having multiple units, offices/properties, </w:t>
      </w:r>
      <w:proofErr w:type="gramStart"/>
      <w:r w:rsidRPr="00F872F2">
        <w:rPr>
          <w:rFonts w:ascii="Times New Roman" w:hAnsi="Times New Roman" w:cs="Times New Roman"/>
          <w:sz w:val="20"/>
          <w:szCs w:val="20"/>
        </w:rPr>
        <w:t>hospitals</w:t>
      </w:r>
      <w:proofErr w:type="gramEnd"/>
      <w:r w:rsidRPr="00F872F2">
        <w:rPr>
          <w:rFonts w:ascii="Times New Roman" w:hAnsi="Times New Roman" w:cs="Times New Roman"/>
          <w:sz w:val="20"/>
          <w:szCs w:val="20"/>
        </w:rPr>
        <w:t xml:space="preserve">/institutions </w:t>
      </w:r>
      <w:proofErr w:type="spellStart"/>
      <w:r w:rsidRPr="00F872F2">
        <w:rPr>
          <w:rFonts w:ascii="Times New Roman" w:hAnsi="Times New Roman" w:cs="Times New Roman"/>
          <w:sz w:val="20"/>
          <w:szCs w:val="20"/>
        </w:rPr>
        <w:t>etc</w:t>
      </w:r>
      <w:proofErr w:type="spellEnd"/>
      <w:r w:rsidR="00EB5281" w:rsidRPr="00F872F2">
        <w:rPr>
          <w:rFonts w:ascii="Times New Roman" w:hAnsi="Times New Roman" w:cs="Times New Roman"/>
          <w:sz w:val="20"/>
          <w:szCs w:val="20"/>
        </w:rPr>
        <w:t xml:space="preserve"> </w:t>
      </w:r>
      <w:r w:rsidRPr="00F872F2">
        <w:rPr>
          <w:rFonts w:ascii="Times New Roman" w:hAnsi="Times New Roman" w:cs="Times New Roman"/>
          <w:sz w:val="20"/>
          <w:szCs w:val="20"/>
        </w:rPr>
        <w:t>requiring high quantity of water, only a bulk connection is provided for all dwelling units/multiple units in the same complex.</w:t>
      </w:r>
    </w:p>
    <w:p w14:paraId="15BDEE68" w14:textId="00FDD3B7" w:rsidR="00774907"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46" w:name="_heading=h.nmf14n" w:colFirst="0" w:colLast="0"/>
      <w:bookmarkEnd w:id="46"/>
      <w:r w:rsidRPr="00F872F2">
        <w:rPr>
          <w:rFonts w:ascii="Times New Roman" w:hAnsi="Times New Roman" w:cs="Times New Roman"/>
          <w:spacing w:val="0"/>
          <w:kern w:val="0"/>
          <w:sz w:val="20"/>
          <w:szCs w:val="20"/>
        </w:rPr>
        <w:lastRenderedPageBreak/>
        <w:t xml:space="preserve">5.1.5.3 </w:t>
      </w:r>
      <w:r w:rsidR="001147EB" w:rsidRPr="00F872F2">
        <w:rPr>
          <w:rFonts w:ascii="Times New Roman" w:hAnsi="Times New Roman" w:cs="Times New Roman"/>
          <w:b w:val="0"/>
          <w:bCs/>
          <w:i/>
          <w:iCs/>
          <w:spacing w:val="0"/>
          <w:kern w:val="0"/>
          <w:sz w:val="20"/>
          <w:szCs w:val="20"/>
        </w:rPr>
        <w:t xml:space="preserve">Nature of </w:t>
      </w:r>
      <w:r w:rsidR="009D0E4F" w:rsidRPr="00F872F2">
        <w:rPr>
          <w:rFonts w:ascii="Times New Roman" w:hAnsi="Times New Roman" w:cs="Times New Roman"/>
          <w:b w:val="0"/>
          <w:bCs/>
          <w:i/>
          <w:iCs/>
          <w:spacing w:val="0"/>
          <w:kern w:val="0"/>
          <w:sz w:val="20"/>
          <w:szCs w:val="20"/>
        </w:rPr>
        <w:t>connection</w:t>
      </w:r>
    </w:p>
    <w:p w14:paraId="326FB9DD" w14:textId="6339B6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Nature of connection is the classification based on the consumption usage of connection.</w:t>
      </w:r>
    </w:p>
    <w:p w14:paraId="14A8B11F" w14:textId="3819E9B1"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7" w:name="_heading=h.37m2jsg" w:colFirst="0" w:colLast="0"/>
      <w:bookmarkEnd w:id="47"/>
      <w:r w:rsidRPr="00F872F2">
        <w:rPr>
          <w:rFonts w:ascii="Times New Roman" w:hAnsi="Times New Roman" w:cs="Times New Roman"/>
          <w:spacing w:val="0"/>
          <w:kern w:val="0"/>
          <w:sz w:val="20"/>
          <w:szCs w:val="20"/>
        </w:rPr>
        <w:t>5.1.5.3.1</w:t>
      </w:r>
      <w:r w:rsidR="005E5B7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Metered</w:t>
      </w:r>
    </w:p>
    <w:p w14:paraId="6835A990" w14:textId="777777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In a metered connection, your water usage is measured by a mechanical or electronic meter and you are charged based on the amount of water used.</w:t>
      </w:r>
    </w:p>
    <w:p w14:paraId="1300D6D2" w14:textId="55270BCF"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8" w:name="_heading=h.1mrcu09" w:colFirst="0" w:colLast="0"/>
      <w:bookmarkEnd w:id="48"/>
      <w:r w:rsidRPr="00F872F2">
        <w:rPr>
          <w:rFonts w:ascii="Times New Roman" w:hAnsi="Times New Roman" w:cs="Times New Roman"/>
          <w:spacing w:val="0"/>
          <w:kern w:val="0"/>
          <w:sz w:val="20"/>
          <w:szCs w:val="20"/>
        </w:rPr>
        <w:t xml:space="preserve">5.1.5.3.2 </w:t>
      </w:r>
      <w:r w:rsidR="001147EB" w:rsidRPr="00F872F2">
        <w:rPr>
          <w:rFonts w:ascii="Times New Roman" w:hAnsi="Times New Roman" w:cs="Times New Roman"/>
          <w:b w:val="0"/>
          <w:bCs/>
          <w:i/>
          <w:iCs/>
          <w:spacing w:val="0"/>
          <w:kern w:val="0"/>
          <w:sz w:val="20"/>
          <w:szCs w:val="20"/>
        </w:rPr>
        <w:t>Non-</w:t>
      </w:r>
      <w:r w:rsidR="009D0E4F" w:rsidRPr="00F872F2">
        <w:rPr>
          <w:rFonts w:ascii="Times New Roman" w:hAnsi="Times New Roman" w:cs="Times New Roman"/>
          <w:b w:val="0"/>
          <w:bCs/>
          <w:i/>
          <w:iCs/>
          <w:spacing w:val="0"/>
          <w:kern w:val="0"/>
          <w:sz w:val="20"/>
          <w:szCs w:val="20"/>
        </w:rPr>
        <w:t>metered</w:t>
      </w:r>
    </w:p>
    <w:p w14:paraId="1F868605" w14:textId="777777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In a non-metered connection, you are usually charged a flat fee, regardless of the water consumption level.</w:t>
      </w:r>
    </w:p>
    <w:p w14:paraId="0B5E707A" w14:textId="55FCDC3D"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9" w:name="_heading=h.46r0co2" w:colFirst="0" w:colLast="0"/>
      <w:bookmarkEnd w:id="49"/>
      <w:r w:rsidRPr="00F872F2">
        <w:rPr>
          <w:rFonts w:ascii="Times New Roman" w:hAnsi="Times New Roman" w:cs="Times New Roman"/>
          <w:spacing w:val="0"/>
          <w:kern w:val="0"/>
          <w:sz w:val="20"/>
          <w:szCs w:val="20"/>
        </w:rPr>
        <w:t xml:space="preserve">5.1.5.4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size</w:t>
      </w:r>
    </w:p>
    <w:p w14:paraId="5D57E241" w14:textId="6099FA68" w:rsidR="004D31F0"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size is the classification of connection based on size such as pipe size, number of taps, area of plot and sump capacity for which the connection is applied. Some of these parameters help in connection charge calculation while others help in regular usage charge calculation. The general connection sizes are 15</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20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25</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32</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40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and 50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w:t>
      </w:r>
      <w:r w:rsidR="0005460E" w:rsidRPr="00F872F2">
        <w:rPr>
          <w:rFonts w:ascii="Times New Roman" w:hAnsi="Times New Roman" w:cs="Times New Roman"/>
          <w:sz w:val="20"/>
          <w:szCs w:val="20"/>
        </w:rPr>
        <w:t>.</w:t>
      </w:r>
    </w:p>
    <w:p w14:paraId="2A2333D6" w14:textId="0E28575A" w:rsidR="004D31F0"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50" w:name="_heading=h.2lwamvv" w:colFirst="0" w:colLast="0"/>
      <w:bookmarkEnd w:id="50"/>
      <w:r w:rsidRPr="00F872F2">
        <w:rPr>
          <w:rFonts w:ascii="Times New Roman" w:hAnsi="Times New Roman" w:cs="Times New Roman"/>
          <w:spacing w:val="0"/>
          <w:kern w:val="0"/>
          <w:sz w:val="20"/>
          <w:szCs w:val="20"/>
        </w:rPr>
        <w:t xml:space="preserve">5.1.5.4.1 </w:t>
      </w:r>
      <w:r w:rsidR="001147EB" w:rsidRPr="00F872F2">
        <w:rPr>
          <w:rFonts w:ascii="Times New Roman" w:hAnsi="Times New Roman" w:cs="Times New Roman"/>
          <w:b w:val="0"/>
          <w:bCs/>
          <w:i/>
          <w:iCs/>
          <w:spacing w:val="0"/>
          <w:kern w:val="0"/>
          <w:sz w:val="20"/>
          <w:szCs w:val="20"/>
        </w:rPr>
        <w:t xml:space="preserve">Number of </w:t>
      </w:r>
      <w:r w:rsidR="009D0E4F" w:rsidRPr="00F872F2">
        <w:rPr>
          <w:rFonts w:ascii="Times New Roman" w:hAnsi="Times New Roman" w:cs="Times New Roman"/>
          <w:b w:val="0"/>
          <w:bCs/>
          <w:i/>
          <w:iCs/>
          <w:spacing w:val="0"/>
          <w:kern w:val="0"/>
          <w:sz w:val="20"/>
          <w:szCs w:val="20"/>
        </w:rPr>
        <w:t>taps</w:t>
      </w:r>
    </w:p>
    <w:p w14:paraId="56E6110E" w14:textId="3CABDCEE" w:rsidR="004D31F0" w:rsidRPr="00F872F2" w:rsidRDefault="001147EB" w:rsidP="00F872F2">
      <w:pPr>
        <w:spacing w:after="180" w:line="240" w:lineRule="auto"/>
        <w:rPr>
          <w:rFonts w:ascii="Times New Roman" w:hAnsi="Times New Roman" w:cs="Times New Roman"/>
          <w:sz w:val="20"/>
          <w:szCs w:val="20"/>
        </w:rPr>
      </w:pPr>
      <w:r w:rsidRPr="00F872F2">
        <w:rPr>
          <w:rFonts w:ascii="Times New Roman" w:hAnsi="Times New Roman" w:cs="Times New Roman"/>
          <w:sz w:val="20"/>
          <w:szCs w:val="20"/>
        </w:rPr>
        <w:t>Number of taps means the total number of taps for which the connection is applied.</w:t>
      </w:r>
    </w:p>
    <w:p w14:paraId="25C0D986" w14:textId="28476A02"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51" w:name="_heading=h.111kx3o" w:colFirst="0" w:colLast="0"/>
      <w:bookmarkEnd w:id="51"/>
      <w:r w:rsidRPr="00F872F2">
        <w:rPr>
          <w:rFonts w:ascii="Times New Roman" w:hAnsi="Times New Roman" w:cs="Times New Roman"/>
          <w:spacing w:val="0"/>
          <w:kern w:val="0"/>
          <w:sz w:val="20"/>
          <w:szCs w:val="20"/>
        </w:rPr>
        <w:t xml:space="preserve">5.1.5.4.2 </w:t>
      </w:r>
      <w:r w:rsidR="001147EB" w:rsidRPr="00F872F2">
        <w:rPr>
          <w:rFonts w:ascii="Times New Roman" w:hAnsi="Times New Roman" w:cs="Times New Roman"/>
          <w:b w:val="0"/>
          <w:bCs/>
          <w:i/>
          <w:iCs/>
          <w:spacing w:val="0"/>
          <w:kern w:val="0"/>
          <w:sz w:val="20"/>
          <w:szCs w:val="20"/>
        </w:rPr>
        <w:t xml:space="preserve">Area of </w:t>
      </w:r>
      <w:r w:rsidR="009D0E4F" w:rsidRPr="00F872F2">
        <w:rPr>
          <w:rFonts w:ascii="Times New Roman" w:hAnsi="Times New Roman" w:cs="Times New Roman"/>
          <w:b w:val="0"/>
          <w:bCs/>
          <w:i/>
          <w:iCs/>
          <w:spacing w:val="0"/>
          <w:kern w:val="0"/>
          <w:sz w:val="20"/>
          <w:szCs w:val="20"/>
        </w:rPr>
        <w:t>plot</w:t>
      </w:r>
    </w:p>
    <w:p w14:paraId="340351DE" w14:textId="56BA9682" w:rsidR="004D31F0"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Area of plot means the area of the plot of the property for which the connection is applied.</w:t>
      </w:r>
    </w:p>
    <w:p w14:paraId="6930E38B" w14:textId="4F2CD384"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52" w:name="_heading=h.3l18frh" w:colFirst="0" w:colLast="0"/>
      <w:bookmarkEnd w:id="52"/>
      <w:r w:rsidRPr="00F872F2">
        <w:rPr>
          <w:rFonts w:ascii="Times New Roman" w:hAnsi="Times New Roman" w:cs="Times New Roman"/>
          <w:spacing w:val="0"/>
          <w:kern w:val="0"/>
          <w:sz w:val="20"/>
          <w:szCs w:val="20"/>
        </w:rPr>
        <w:t xml:space="preserve">5.1.5.4.3 </w:t>
      </w:r>
      <w:r w:rsidR="001147EB" w:rsidRPr="00F872F2">
        <w:rPr>
          <w:rFonts w:ascii="Times New Roman" w:hAnsi="Times New Roman" w:cs="Times New Roman"/>
          <w:b w:val="0"/>
          <w:bCs/>
          <w:i/>
          <w:iCs/>
          <w:spacing w:val="0"/>
          <w:kern w:val="0"/>
          <w:sz w:val="20"/>
          <w:szCs w:val="20"/>
        </w:rPr>
        <w:t xml:space="preserve">Number of </w:t>
      </w:r>
      <w:r w:rsidR="009D0E4F" w:rsidRPr="00F872F2">
        <w:rPr>
          <w:rFonts w:ascii="Times New Roman" w:hAnsi="Times New Roman" w:cs="Times New Roman"/>
          <w:b w:val="0"/>
          <w:bCs/>
          <w:i/>
          <w:iCs/>
          <w:spacing w:val="0"/>
          <w:kern w:val="0"/>
          <w:sz w:val="20"/>
          <w:szCs w:val="20"/>
        </w:rPr>
        <w:t>toilet se</w:t>
      </w:r>
      <w:r w:rsidR="001147EB" w:rsidRPr="00F872F2">
        <w:rPr>
          <w:rFonts w:ascii="Times New Roman" w:hAnsi="Times New Roman" w:cs="Times New Roman"/>
          <w:b w:val="0"/>
          <w:bCs/>
          <w:i/>
          <w:iCs/>
          <w:spacing w:val="0"/>
          <w:kern w:val="0"/>
          <w:sz w:val="20"/>
          <w:szCs w:val="20"/>
        </w:rPr>
        <w:t>ats</w:t>
      </w:r>
    </w:p>
    <w:p w14:paraId="298ED7DF" w14:textId="05BB4413" w:rsidR="004D31F0" w:rsidRPr="00F872F2" w:rsidRDefault="001147EB" w:rsidP="00F872F2">
      <w:pPr>
        <w:spacing w:after="180" w:line="240" w:lineRule="auto"/>
        <w:jc w:val="both"/>
        <w:rPr>
          <w:rFonts w:ascii="Times New Roman" w:hAnsi="Times New Roman" w:cs="Times New Roman"/>
          <w:spacing w:val="-4"/>
          <w:sz w:val="20"/>
          <w:szCs w:val="20"/>
        </w:rPr>
      </w:pPr>
      <w:r w:rsidRPr="00F872F2">
        <w:rPr>
          <w:rFonts w:ascii="Times New Roman" w:hAnsi="Times New Roman" w:cs="Times New Roman"/>
          <w:spacing w:val="-4"/>
          <w:sz w:val="20"/>
          <w:szCs w:val="20"/>
        </w:rPr>
        <w:t>Number of toilet seats means the total number of toilet seats in the property or an area (in case of community toilets) for which the connection is applied.</w:t>
      </w:r>
    </w:p>
    <w:p w14:paraId="37000668" w14:textId="7C2F4D90" w:rsidR="004D31F0"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53" w:name="_heading=h.206ipza" w:colFirst="0" w:colLast="0"/>
      <w:bookmarkEnd w:id="53"/>
      <w:r w:rsidRPr="00F872F2">
        <w:rPr>
          <w:rFonts w:ascii="Times New Roman" w:hAnsi="Times New Roman" w:cs="Times New Roman"/>
          <w:spacing w:val="0"/>
          <w:kern w:val="0"/>
          <w:sz w:val="20"/>
          <w:szCs w:val="20"/>
        </w:rPr>
        <w:t xml:space="preserve">5.1.5.5 </w:t>
      </w:r>
      <w:r w:rsidR="001147EB" w:rsidRPr="00F872F2">
        <w:rPr>
          <w:rFonts w:ascii="Times New Roman" w:hAnsi="Times New Roman" w:cs="Times New Roman"/>
          <w:b w:val="0"/>
          <w:bCs/>
          <w:i/>
          <w:iCs/>
          <w:spacing w:val="0"/>
          <w:kern w:val="0"/>
          <w:sz w:val="20"/>
          <w:szCs w:val="20"/>
        </w:rPr>
        <w:t xml:space="preserve">Source of </w:t>
      </w:r>
      <w:r w:rsidR="009D0E4F" w:rsidRPr="00F872F2">
        <w:rPr>
          <w:rFonts w:ascii="Times New Roman" w:hAnsi="Times New Roman" w:cs="Times New Roman"/>
          <w:b w:val="0"/>
          <w:bCs/>
          <w:i/>
          <w:iCs/>
          <w:spacing w:val="0"/>
          <w:kern w:val="0"/>
          <w:sz w:val="20"/>
          <w:szCs w:val="20"/>
        </w:rPr>
        <w:t>water</w:t>
      </w:r>
    </w:p>
    <w:p w14:paraId="129DFE3B" w14:textId="0DD528ED" w:rsidR="00DA6AB9"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Source of water means the channel through which water has been supplied to the property such as bore</w:t>
      </w:r>
      <w:r w:rsid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well, tube well, or water supplying agency such as ULB, </w:t>
      </w:r>
      <w:r w:rsidR="004D31F0" w:rsidRPr="00F872F2">
        <w:rPr>
          <w:rFonts w:ascii="Times New Roman" w:hAnsi="Times New Roman" w:cs="Times New Roman"/>
          <w:sz w:val="20"/>
          <w:szCs w:val="20"/>
        </w:rPr>
        <w:t>city water board</w:t>
      </w:r>
      <w:r w:rsidRPr="00F872F2">
        <w:rPr>
          <w:rFonts w:ascii="Times New Roman" w:hAnsi="Times New Roman" w:cs="Times New Roman"/>
          <w:sz w:val="20"/>
          <w:szCs w:val="20"/>
        </w:rPr>
        <w:t xml:space="preserve">, </w:t>
      </w:r>
      <w:r w:rsidR="004D31F0" w:rsidRPr="00F872F2">
        <w:rPr>
          <w:rFonts w:ascii="Times New Roman" w:hAnsi="Times New Roman" w:cs="Times New Roman"/>
          <w:sz w:val="20"/>
          <w:szCs w:val="20"/>
        </w:rPr>
        <w:t>state water board</w:t>
      </w:r>
      <w:r w:rsidRPr="00F872F2">
        <w:rPr>
          <w:rFonts w:ascii="Times New Roman" w:hAnsi="Times New Roman" w:cs="Times New Roman"/>
          <w:sz w:val="20"/>
          <w:szCs w:val="20"/>
        </w:rPr>
        <w:t>, PHED or any government sanctioned agency.</w:t>
      </w:r>
      <w:bookmarkStart w:id="54" w:name="_heading=h.4k668n3" w:colFirst="0" w:colLast="0"/>
      <w:bookmarkEnd w:id="54"/>
    </w:p>
    <w:p w14:paraId="420E3F95" w14:textId="0A5A6D0D" w:rsidR="004D31F0" w:rsidRPr="00F872F2" w:rsidRDefault="00DA6AB9" w:rsidP="00F872F2">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5.1.5.6 </w:t>
      </w:r>
      <w:r w:rsidR="001147EB" w:rsidRPr="00F872F2">
        <w:rPr>
          <w:rFonts w:ascii="Times New Roman" w:hAnsi="Times New Roman" w:cs="Times New Roman"/>
          <w:b w:val="0"/>
          <w:bCs/>
          <w:i/>
          <w:iCs/>
          <w:spacing w:val="0"/>
          <w:kern w:val="0"/>
          <w:sz w:val="20"/>
          <w:szCs w:val="20"/>
        </w:rPr>
        <w:t xml:space="preserve">Drainage </w:t>
      </w:r>
      <w:r w:rsidR="009D0E4F" w:rsidRPr="00F872F2">
        <w:rPr>
          <w:rFonts w:ascii="Times New Roman" w:hAnsi="Times New Roman" w:cs="Times New Roman"/>
          <w:b w:val="0"/>
          <w:bCs/>
          <w:i/>
          <w:iCs/>
          <w:spacing w:val="0"/>
          <w:kern w:val="0"/>
          <w:sz w:val="20"/>
          <w:szCs w:val="20"/>
        </w:rPr>
        <w:t>system</w:t>
      </w:r>
    </w:p>
    <w:p w14:paraId="1C56CD6B" w14:textId="71EC07BF"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Drainage system refers to the type of system used to collect, treat and discharge waste water from a property. Drainage systems in a property could be the sewerage system or storm water drainage system including surface systems, subsurface systems, </w:t>
      </w:r>
      <w:r w:rsidRPr="00F872F2">
        <w:rPr>
          <w:rFonts w:ascii="Times New Roman" w:hAnsi="Times New Roman" w:cs="Times New Roman"/>
          <w:sz w:val="20"/>
          <w:szCs w:val="20"/>
        </w:rPr>
        <w:lastRenderedPageBreak/>
        <w:t>natural slope systems or gutters. The type of drainage systems could be defined as follows</w:t>
      </w:r>
      <w:r w:rsidR="00FF3020" w:rsidRPr="00F872F2">
        <w:rPr>
          <w:rFonts w:ascii="Times New Roman" w:hAnsi="Times New Roman" w:cs="Times New Roman"/>
          <w:sz w:val="20"/>
          <w:szCs w:val="20"/>
        </w:rPr>
        <w:t>:</w:t>
      </w:r>
    </w:p>
    <w:p w14:paraId="583AA643" w14:textId="77777777" w:rsidR="004D31F0" w:rsidRPr="00F872F2" w:rsidRDefault="004D31F0" w:rsidP="00F872F2">
      <w:pPr>
        <w:numPr>
          <w:ilvl w:val="0"/>
          <w:numId w:val="33"/>
        </w:numPr>
        <w:pBdr>
          <w:top w:val="nil"/>
          <w:left w:val="nil"/>
          <w:bottom w:val="nil"/>
          <w:right w:val="nil"/>
          <w:between w:val="nil"/>
        </w:pBdr>
        <w:spacing w:after="60" w:line="240" w:lineRule="auto"/>
        <w:jc w:val="both"/>
        <w:rPr>
          <w:rFonts w:ascii="Times New Roman" w:eastAsia="Cambria" w:hAnsi="Times New Roman" w:cs="Times New Roman"/>
          <w:sz w:val="20"/>
          <w:szCs w:val="20"/>
        </w:rPr>
      </w:pPr>
      <w:bookmarkStart w:id="55" w:name="_Toc167117610"/>
      <w:r w:rsidRPr="00F872F2">
        <w:rPr>
          <w:rFonts w:ascii="Times New Roman" w:eastAsia="Cambria" w:hAnsi="Times New Roman" w:cs="Times New Roman"/>
          <w:sz w:val="20"/>
          <w:szCs w:val="20"/>
        </w:rPr>
        <w:t xml:space="preserve">Natural drainage — The inlet and outlet point </w:t>
      </w:r>
      <w:r w:rsidRPr="00F872F2">
        <w:rPr>
          <w:rFonts w:ascii="Times New Roman" w:hAnsi="Times New Roman" w:cs="Times New Roman"/>
          <w:sz w:val="20"/>
          <w:szCs w:val="20"/>
        </w:rPr>
        <w:t>of the natural</w:t>
      </w:r>
      <w:r w:rsidRPr="00F872F2">
        <w:rPr>
          <w:rFonts w:ascii="Times New Roman" w:eastAsia="Cambria" w:hAnsi="Times New Roman" w:cs="Times New Roman"/>
          <w:sz w:val="20"/>
          <w:szCs w:val="20"/>
        </w:rPr>
        <w:t xml:space="preserve"> drain system should be maintained with adequate size of channel for ensuring unrestricted flow of water;</w:t>
      </w:r>
    </w:p>
    <w:p w14:paraId="5D094EF3" w14:textId="77777777" w:rsidR="004D31F0" w:rsidRPr="00F872F2" w:rsidRDefault="004D31F0" w:rsidP="00F872F2">
      <w:pPr>
        <w:numPr>
          <w:ilvl w:val="0"/>
          <w:numId w:val="33"/>
        </w:numPr>
        <w:pBdr>
          <w:top w:val="nil"/>
          <w:left w:val="nil"/>
          <w:bottom w:val="nil"/>
          <w:right w:val="nil"/>
          <w:between w:val="nil"/>
        </w:pBdr>
        <w:spacing w:after="6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Closed drain — forms a complex network underground. The primary refuse from individual areas is collected and transported to the main network which finally goes to a treatment plant; and</w:t>
      </w:r>
    </w:p>
    <w:p w14:paraId="4926AEB9" w14:textId="77777777" w:rsidR="004D31F0" w:rsidRPr="00F872F2" w:rsidRDefault="004D31F0" w:rsidP="00F872F2">
      <w:pPr>
        <w:numPr>
          <w:ilvl w:val="0"/>
          <w:numId w:val="33"/>
        </w:numPr>
        <w:pBdr>
          <w:top w:val="nil"/>
          <w:left w:val="nil"/>
          <w:bottom w:val="nil"/>
          <w:right w:val="nil"/>
          <w:between w:val="nil"/>
        </w:pBdr>
        <w:spacing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Open-drain — is mostly used to collect wastewater that is not sewage. </w:t>
      </w:r>
    </w:p>
    <w:p w14:paraId="00558E6F" w14:textId="58E4D6B6" w:rsidR="00774907" w:rsidRPr="00F872F2" w:rsidRDefault="00DA6AB9" w:rsidP="00F872F2">
      <w:pPr>
        <w:pStyle w:val="Title"/>
        <w:spacing w:after="160" w:line="240" w:lineRule="auto"/>
        <w:jc w:val="left"/>
        <w:rPr>
          <w:rFonts w:ascii="Times New Roman" w:hAnsi="Times New Roman" w:cs="Times New Roman"/>
          <w:b w:val="0"/>
          <w:bCs/>
          <w:i/>
          <w:iCs/>
          <w:spacing w:val="0"/>
          <w:kern w:val="0"/>
          <w:sz w:val="20"/>
          <w:szCs w:val="20"/>
        </w:rPr>
      </w:pPr>
      <w:proofErr w:type="gramStart"/>
      <w:r w:rsidRPr="00F872F2">
        <w:rPr>
          <w:rFonts w:ascii="Times New Roman" w:hAnsi="Times New Roman" w:cs="Times New Roman"/>
          <w:spacing w:val="0"/>
          <w:kern w:val="0"/>
          <w:sz w:val="20"/>
          <w:szCs w:val="20"/>
        </w:rPr>
        <w:t xml:space="preserve">5.1.6 </w:t>
      </w:r>
      <w:r w:rsidR="00806BB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Electricity</w:t>
      </w:r>
      <w:proofErr w:type="gramEnd"/>
      <w:r w:rsidR="001147EB" w:rsidRPr="00F872F2">
        <w:rPr>
          <w:rFonts w:ascii="Times New Roman" w:hAnsi="Times New Roman" w:cs="Times New Roman"/>
          <w:b w:val="0"/>
          <w:bCs/>
          <w:i/>
          <w:iCs/>
          <w:spacing w:val="0"/>
          <w:kern w:val="0"/>
          <w:sz w:val="20"/>
          <w:szCs w:val="20"/>
        </w:rPr>
        <w:t xml:space="preserve"> Consumer ID</w:t>
      </w:r>
      <w:bookmarkEnd w:id="55"/>
    </w:p>
    <w:p w14:paraId="6D45FA1C" w14:textId="1446AE18"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Electricity </w:t>
      </w:r>
      <w:r w:rsidR="00806BBD" w:rsidRPr="00F872F2">
        <w:rPr>
          <w:rFonts w:ascii="Times New Roman" w:hAnsi="Times New Roman" w:cs="Times New Roman"/>
          <w:sz w:val="20"/>
          <w:szCs w:val="20"/>
        </w:rPr>
        <w:t xml:space="preserve">consumer </w:t>
      </w:r>
      <w:r w:rsidRPr="00F872F2">
        <w:rPr>
          <w:rFonts w:ascii="Times New Roman" w:hAnsi="Times New Roman" w:cs="Times New Roman"/>
          <w:sz w:val="20"/>
          <w:szCs w:val="20"/>
        </w:rPr>
        <w:t xml:space="preserve">ID is a unique connection identifier for electricity connection of a building. A W&amp;S </w:t>
      </w:r>
      <w:r w:rsidR="00806BBD" w:rsidRPr="00F872F2">
        <w:rPr>
          <w:rFonts w:ascii="Times New Roman" w:hAnsi="Times New Roman" w:cs="Times New Roman"/>
          <w:sz w:val="20"/>
          <w:szCs w:val="20"/>
        </w:rPr>
        <w:t xml:space="preserve">consumer </w:t>
      </w:r>
      <w:r w:rsidRPr="00F872F2">
        <w:rPr>
          <w:rFonts w:ascii="Times New Roman" w:hAnsi="Times New Roman" w:cs="Times New Roman"/>
          <w:sz w:val="20"/>
          <w:szCs w:val="20"/>
        </w:rPr>
        <w:t>ID may be linked with electricity consumer ID to fetch relevant details from the municipal electricity registry and vice versa. This linking may also be used to identify revenue leakages and assess electricity consumption.</w:t>
      </w:r>
    </w:p>
    <w:p w14:paraId="3098F072" w14:textId="0F3F544D" w:rsidR="00774907" w:rsidRPr="00F872F2" w:rsidRDefault="00DA6AB9" w:rsidP="00F872F2">
      <w:pPr>
        <w:pStyle w:val="Title"/>
        <w:spacing w:after="160" w:line="240" w:lineRule="auto"/>
        <w:jc w:val="left"/>
        <w:rPr>
          <w:rFonts w:ascii="Times New Roman" w:hAnsi="Times New Roman" w:cs="Times New Roman"/>
          <w:b w:val="0"/>
          <w:bCs/>
          <w:i/>
          <w:iCs/>
          <w:spacing w:val="0"/>
          <w:kern w:val="0"/>
          <w:sz w:val="20"/>
          <w:szCs w:val="20"/>
        </w:rPr>
      </w:pPr>
      <w:bookmarkStart w:id="56" w:name="_Toc167117611"/>
      <w:proofErr w:type="gramStart"/>
      <w:r w:rsidRPr="00F872F2">
        <w:rPr>
          <w:rFonts w:ascii="Times New Roman" w:hAnsi="Times New Roman" w:cs="Times New Roman"/>
          <w:spacing w:val="0"/>
          <w:kern w:val="0"/>
          <w:sz w:val="20"/>
          <w:szCs w:val="20"/>
        </w:rPr>
        <w:t xml:space="preserve">5.1.7 </w:t>
      </w:r>
      <w:r w:rsidR="00806BB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Water</w:t>
      </w:r>
      <w:proofErr w:type="gramEnd"/>
      <w:r w:rsidR="001147EB" w:rsidRPr="00F872F2">
        <w:rPr>
          <w:rFonts w:ascii="Times New Roman" w:hAnsi="Times New Roman" w:cs="Times New Roman"/>
          <w:b w:val="0"/>
          <w:bCs/>
          <w:i/>
          <w:iCs/>
          <w:spacing w:val="0"/>
          <w:kern w:val="0"/>
          <w:sz w:val="20"/>
          <w:szCs w:val="20"/>
        </w:rPr>
        <w:t xml:space="preserve"> Zone</w:t>
      </w:r>
      <w:bookmarkEnd w:id="56"/>
    </w:p>
    <w:p w14:paraId="764D1968" w14:textId="70AA3EAC"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806BBD" w:rsidRPr="00F872F2">
        <w:rPr>
          <w:rFonts w:ascii="Times New Roman" w:hAnsi="Times New Roman" w:cs="Times New Roman"/>
          <w:sz w:val="20"/>
          <w:szCs w:val="20"/>
        </w:rPr>
        <w:t xml:space="preserve">zone </w:t>
      </w:r>
      <w:r w:rsidRPr="00F872F2">
        <w:rPr>
          <w:rFonts w:ascii="Times New Roman" w:hAnsi="Times New Roman" w:cs="Times New Roman"/>
          <w:sz w:val="20"/>
          <w:szCs w:val="20"/>
        </w:rPr>
        <w:t xml:space="preserve">or ‘W&amp;S </w:t>
      </w:r>
      <w:r w:rsidR="00806BBD" w:rsidRPr="00F872F2">
        <w:rPr>
          <w:rFonts w:ascii="Times New Roman" w:hAnsi="Times New Roman" w:cs="Times New Roman"/>
          <w:sz w:val="20"/>
          <w:szCs w:val="20"/>
        </w:rPr>
        <w:t xml:space="preserve">zone’ </w:t>
      </w:r>
      <w:r w:rsidRPr="00F872F2">
        <w:rPr>
          <w:rFonts w:ascii="Times New Roman" w:hAnsi="Times New Roman" w:cs="Times New Roman"/>
          <w:sz w:val="20"/>
          <w:szCs w:val="20"/>
        </w:rPr>
        <w:t>means the classification of different areas or streets into value zones for the purpose of determining the unit of measurement value of a water tariff.</w:t>
      </w:r>
    </w:p>
    <w:p w14:paraId="06D49C60" w14:textId="7A339921" w:rsidR="00774907" w:rsidRPr="00F872F2" w:rsidRDefault="00DA6AB9" w:rsidP="00F872F2">
      <w:pPr>
        <w:pStyle w:val="Title"/>
        <w:spacing w:after="160" w:line="240" w:lineRule="auto"/>
        <w:jc w:val="left"/>
        <w:rPr>
          <w:rFonts w:ascii="Times New Roman" w:hAnsi="Times New Roman" w:cs="Times New Roman"/>
          <w:spacing w:val="0"/>
          <w:kern w:val="0"/>
          <w:sz w:val="20"/>
          <w:szCs w:val="20"/>
        </w:rPr>
      </w:pPr>
      <w:bookmarkStart w:id="57" w:name="_Toc167117612"/>
      <w:r w:rsidRPr="00F872F2">
        <w:rPr>
          <w:rFonts w:ascii="Times New Roman" w:hAnsi="Times New Roman" w:cs="Times New Roman"/>
          <w:spacing w:val="0"/>
          <w:kern w:val="0"/>
          <w:sz w:val="20"/>
          <w:szCs w:val="20"/>
        </w:rPr>
        <w:t xml:space="preserve">5.1.8 </w:t>
      </w:r>
      <w:r w:rsidR="001147EB" w:rsidRPr="00F872F2">
        <w:rPr>
          <w:rFonts w:ascii="Times New Roman" w:hAnsi="Times New Roman" w:cs="Times New Roman"/>
          <w:b w:val="0"/>
          <w:bCs/>
          <w:i/>
          <w:iCs/>
          <w:spacing w:val="0"/>
          <w:kern w:val="0"/>
          <w:sz w:val="20"/>
          <w:szCs w:val="20"/>
        </w:rPr>
        <w:t>ULB Type</w:t>
      </w:r>
      <w:bookmarkEnd w:id="57"/>
    </w:p>
    <w:p w14:paraId="257FD070" w14:textId="2D820D0A"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Type of </w:t>
      </w:r>
      <w:r w:rsidR="00806BBD" w:rsidRPr="00F872F2">
        <w:rPr>
          <w:rFonts w:ascii="Times New Roman" w:hAnsi="Times New Roman" w:cs="Times New Roman"/>
          <w:sz w:val="20"/>
          <w:szCs w:val="20"/>
        </w:rPr>
        <w:t xml:space="preserve">urban local body </w:t>
      </w:r>
      <w:r w:rsidRPr="00F872F2">
        <w:rPr>
          <w:rFonts w:ascii="Times New Roman" w:hAnsi="Times New Roman" w:cs="Times New Roman"/>
          <w:sz w:val="20"/>
          <w:szCs w:val="20"/>
        </w:rPr>
        <w:t xml:space="preserve">as per the definition of </w:t>
      </w:r>
      <w:proofErr w:type="spellStart"/>
      <w:r w:rsidRPr="00F872F2">
        <w:rPr>
          <w:rFonts w:ascii="Times New Roman" w:hAnsi="Times New Roman" w:cs="Times New Roman"/>
          <w:sz w:val="20"/>
          <w:szCs w:val="20"/>
        </w:rPr>
        <w:t>MoHUA</w:t>
      </w:r>
      <w:proofErr w:type="spellEnd"/>
      <w:r w:rsidRPr="00F872F2">
        <w:rPr>
          <w:rFonts w:ascii="Times New Roman" w:hAnsi="Times New Roman" w:cs="Times New Roman"/>
          <w:sz w:val="20"/>
          <w:szCs w:val="20"/>
        </w:rPr>
        <w:t xml:space="preserve"> such as Nagar </w:t>
      </w:r>
      <w:proofErr w:type="spellStart"/>
      <w:r w:rsidRPr="00F872F2">
        <w:rPr>
          <w:rFonts w:ascii="Times New Roman" w:hAnsi="Times New Roman" w:cs="Times New Roman"/>
          <w:sz w:val="20"/>
          <w:szCs w:val="20"/>
        </w:rPr>
        <w:t>Panchayat</w:t>
      </w:r>
      <w:proofErr w:type="spellEnd"/>
      <w:r w:rsidRPr="00F872F2">
        <w:rPr>
          <w:rFonts w:ascii="Times New Roman" w:hAnsi="Times New Roman" w:cs="Times New Roman"/>
          <w:sz w:val="20"/>
          <w:szCs w:val="20"/>
        </w:rPr>
        <w:t>, Municipal Council or Municipal Corporation</w:t>
      </w:r>
      <w:r w:rsidR="008C55CE" w:rsidRPr="00F872F2">
        <w:rPr>
          <w:rFonts w:ascii="Times New Roman" w:hAnsi="Times New Roman" w:cs="Times New Roman"/>
          <w:sz w:val="20"/>
          <w:szCs w:val="20"/>
          <w:vertAlign w:val="superscript"/>
        </w:rPr>
        <w:t>2</w:t>
      </w:r>
      <w:r w:rsidRPr="00F872F2">
        <w:rPr>
          <w:rFonts w:ascii="Times New Roman" w:hAnsi="Times New Roman" w:cs="Times New Roman"/>
          <w:sz w:val="20"/>
          <w:szCs w:val="20"/>
        </w:rPr>
        <w:t xml:space="preserve"> (Ministry of Housing and Urban Affairs</w:t>
      </w:r>
      <w:r w:rsidR="00FF3020" w:rsidRPr="00F872F2">
        <w:rPr>
          <w:rFonts w:ascii="Times New Roman" w:hAnsi="Times New Roman" w:cs="Times New Roman"/>
          <w:sz w:val="20"/>
          <w:szCs w:val="20"/>
        </w:rPr>
        <w:t>)</w:t>
      </w:r>
      <w:r w:rsidRPr="00F872F2">
        <w:rPr>
          <w:rFonts w:ascii="Times New Roman" w:hAnsi="Times New Roman" w:cs="Times New Roman"/>
          <w:sz w:val="20"/>
          <w:szCs w:val="20"/>
        </w:rPr>
        <w:t>, 2014.</w:t>
      </w:r>
    </w:p>
    <w:p w14:paraId="336C300E" w14:textId="6D44C02B" w:rsidR="00774907" w:rsidRPr="00F872F2" w:rsidRDefault="00DA6AB9" w:rsidP="00F872F2">
      <w:pPr>
        <w:pStyle w:val="Title"/>
        <w:spacing w:after="160" w:line="240" w:lineRule="auto"/>
        <w:jc w:val="left"/>
        <w:rPr>
          <w:rFonts w:ascii="Times New Roman" w:hAnsi="Times New Roman" w:cs="Times New Roman"/>
          <w:spacing w:val="0"/>
          <w:kern w:val="0"/>
          <w:sz w:val="20"/>
          <w:szCs w:val="20"/>
        </w:rPr>
      </w:pPr>
      <w:bookmarkStart w:id="58" w:name="_Toc167117613"/>
      <w:r w:rsidRPr="00F872F2">
        <w:rPr>
          <w:rFonts w:ascii="Times New Roman" w:hAnsi="Times New Roman" w:cs="Times New Roman"/>
          <w:spacing w:val="0"/>
          <w:kern w:val="0"/>
          <w:sz w:val="20"/>
          <w:szCs w:val="20"/>
        </w:rPr>
        <w:t xml:space="preserve">5.1.9 </w:t>
      </w:r>
      <w:r w:rsidR="001147EB" w:rsidRPr="00F872F2">
        <w:rPr>
          <w:rFonts w:ascii="Times New Roman" w:hAnsi="Times New Roman" w:cs="Times New Roman"/>
          <w:b w:val="0"/>
          <w:bCs/>
          <w:i/>
          <w:iCs/>
          <w:spacing w:val="0"/>
          <w:kern w:val="0"/>
          <w:sz w:val="20"/>
          <w:szCs w:val="20"/>
        </w:rPr>
        <w:t>Request Category</w:t>
      </w:r>
      <w:bookmarkEnd w:id="58"/>
    </w:p>
    <w:p w14:paraId="7AE1DDEE" w14:textId="77777777" w:rsid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Request category is the classification of applications based on the duration of connection.</w:t>
      </w:r>
    </w:p>
    <w:p w14:paraId="2EAD92B0" w14:textId="77777777" w:rsidR="00F872F2" w:rsidRDefault="00F872F2" w:rsidP="00F872F2">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5.1.9.1 </w:t>
      </w:r>
      <w:r w:rsidRPr="00F872F2">
        <w:rPr>
          <w:rFonts w:ascii="Times New Roman" w:hAnsi="Times New Roman" w:cs="Times New Roman"/>
          <w:b w:val="0"/>
          <w:bCs/>
          <w:i/>
          <w:iCs/>
          <w:spacing w:val="0"/>
          <w:kern w:val="0"/>
          <w:sz w:val="20"/>
          <w:szCs w:val="20"/>
        </w:rPr>
        <w:t>Temporary</w:t>
      </w:r>
      <w:r w:rsidRPr="00F872F2">
        <w:rPr>
          <w:rFonts w:ascii="Times New Roman" w:hAnsi="Times New Roman" w:cs="Times New Roman"/>
          <w:spacing w:val="0"/>
          <w:kern w:val="0"/>
          <w:sz w:val="20"/>
          <w:szCs w:val="20"/>
        </w:rPr>
        <w:t xml:space="preserve"> </w:t>
      </w:r>
    </w:p>
    <w:p w14:paraId="03510236" w14:textId="77777777" w:rsidR="00F872F2" w:rsidRPr="00F872F2" w:rsidRDefault="00F872F2"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Temporary is the request category which is applied for the short duration of time that is, less than a financial year.</w:t>
      </w:r>
    </w:p>
    <w:p w14:paraId="6EDA7B22" w14:textId="77777777" w:rsidR="00F872F2" w:rsidRPr="00F872F2" w:rsidRDefault="00F872F2" w:rsidP="00F872F2">
      <w:pPr>
        <w:pStyle w:val="Title"/>
        <w:spacing w:after="160" w:line="240" w:lineRule="auto"/>
        <w:jc w:val="left"/>
        <w:rPr>
          <w:rFonts w:ascii="Times New Roman" w:hAnsi="Times New Roman" w:cs="Times New Roman"/>
          <w:spacing w:val="0"/>
          <w:kern w:val="0"/>
          <w:sz w:val="20"/>
          <w:szCs w:val="20"/>
        </w:rPr>
      </w:pPr>
      <w:bookmarkStart w:id="59" w:name="_heading=h.1rvwp1q" w:colFirst="0" w:colLast="0"/>
      <w:bookmarkEnd w:id="59"/>
      <w:r w:rsidRPr="00F872F2">
        <w:rPr>
          <w:rFonts w:ascii="Times New Roman" w:hAnsi="Times New Roman" w:cs="Times New Roman"/>
          <w:spacing w:val="0"/>
          <w:kern w:val="0"/>
          <w:sz w:val="20"/>
          <w:szCs w:val="20"/>
        </w:rPr>
        <w:t>5.1.9.2</w:t>
      </w:r>
      <w:r w:rsidRPr="00F872F2">
        <w:rPr>
          <w:rFonts w:ascii="Times New Roman" w:hAnsi="Times New Roman" w:cs="Times New Roman"/>
          <w:b w:val="0"/>
          <w:bCs/>
          <w:i/>
          <w:iCs/>
          <w:spacing w:val="0"/>
          <w:kern w:val="0"/>
          <w:sz w:val="20"/>
          <w:szCs w:val="20"/>
        </w:rPr>
        <w:t xml:space="preserve"> Permanent</w:t>
      </w:r>
    </w:p>
    <w:p w14:paraId="3803ADEC" w14:textId="77777777" w:rsidR="00F872F2" w:rsidRPr="00F872F2" w:rsidRDefault="00F872F2"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Permanent is the request category which is applied for a longer duration of time.</w:t>
      </w:r>
    </w:p>
    <w:p w14:paraId="67785411" w14:textId="77777777" w:rsidR="00F872F2" w:rsidRPr="00F872F2" w:rsidRDefault="00F872F2" w:rsidP="00F872F2">
      <w:pPr>
        <w:pStyle w:val="Title"/>
        <w:spacing w:after="160" w:line="240" w:lineRule="auto"/>
        <w:jc w:val="left"/>
        <w:rPr>
          <w:rFonts w:ascii="Times New Roman" w:hAnsi="Times New Roman" w:cs="Times New Roman"/>
          <w:spacing w:val="0"/>
          <w:kern w:val="0"/>
          <w:sz w:val="20"/>
          <w:szCs w:val="20"/>
        </w:rPr>
      </w:pPr>
      <w:bookmarkStart w:id="60" w:name="_Toc167117614"/>
      <w:r w:rsidRPr="00F872F2">
        <w:rPr>
          <w:rFonts w:ascii="Times New Roman" w:hAnsi="Times New Roman" w:cs="Times New Roman"/>
          <w:spacing w:val="0"/>
          <w:kern w:val="0"/>
          <w:sz w:val="20"/>
          <w:szCs w:val="20"/>
        </w:rPr>
        <w:t xml:space="preserve">5.1.10 </w:t>
      </w:r>
      <w:r w:rsidRPr="00F872F2">
        <w:rPr>
          <w:rFonts w:ascii="Times New Roman" w:hAnsi="Times New Roman" w:cs="Times New Roman"/>
          <w:b w:val="0"/>
          <w:bCs/>
          <w:i/>
          <w:iCs/>
          <w:spacing w:val="0"/>
          <w:kern w:val="0"/>
          <w:sz w:val="20"/>
          <w:szCs w:val="20"/>
        </w:rPr>
        <w:t>Request Type</w:t>
      </w:r>
      <w:bookmarkEnd w:id="60"/>
    </w:p>
    <w:p w14:paraId="78F6D39F" w14:textId="77777777" w:rsidR="00F872F2" w:rsidRPr="00F872F2" w:rsidRDefault="00F872F2" w:rsidP="00F872F2">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Request type is the classification of application is applied based on the nature of application.</w:t>
      </w:r>
    </w:p>
    <w:p w14:paraId="21CC1E27" w14:textId="77777777" w:rsidR="00F872F2" w:rsidRPr="00F872F2" w:rsidRDefault="00F872F2" w:rsidP="00E65E04">
      <w:pPr>
        <w:spacing w:line="240" w:lineRule="auto"/>
        <w:jc w:val="both"/>
        <w:rPr>
          <w:rFonts w:ascii="Times New Roman" w:hAnsi="Times New Roman" w:cs="Times New Roman"/>
          <w:sz w:val="20"/>
          <w:szCs w:val="20"/>
        </w:rPr>
      </w:pPr>
    </w:p>
    <w:p w14:paraId="111E46D2" w14:textId="77777777" w:rsidR="00F872F2" w:rsidRPr="00F872F2" w:rsidRDefault="00F872F2" w:rsidP="00E65E04">
      <w:pPr>
        <w:spacing w:line="240" w:lineRule="auto"/>
        <w:jc w:val="both"/>
        <w:rPr>
          <w:rFonts w:ascii="Times New Roman" w:hAnsi="Times New Roman" w:cs="Times New Roman"/>
          <w:sz w:val="20"/>
          <w:szCs w:val="20"/>
        </w:rPr>
        <w:sectPr w:rsidR="00F872F2" w:rsidRPr="00F872F2" w:rsidSect="00F872F2">
          <w:type w:val="continuous"/>
          <w:pgSz w:w="11900" w:h="16840"/>
          <w:pgMar w:top="1440" w:right="1440" w:bottom="1440" w:left="1440" w:header="708" w:footer="708" w:gutter="0"/>
          <w:cols w:num="2" w:space="720"/>
          <w:docGrid w:linePitch="299"/>
        </w:sectPr>
      </w:pPr>
    </w:p>
    <w:p w14:paraId="587C5AFB" w14:textId="77777777" w:rsidR="00774907" w:rsidRPr="00F872F2" w:rsidRDefault="00774907" w:rsidP="00E65E04">
      <w:pPr>
        <w:spacing w:line="240" w:lineRule="auto"/>
        <w:jc w:val="both"/>
        <w:rPr>
          <w:rFonts w:ascii="Times New Roman" w:hAnsi="Times New Roman" w:cs="Times New Roman"/>
          <w:sz w:val="20"/>
          <w:szCs w:val="20"/>
        </w:rPr>
      </w:pPr>
    </w:p>
    <w:p w14:paraId="35BB3D7B" w14:textId="77777777"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 xml:space="preserve"> </w:t>
      </w:r>
      <w:r w:rsidRPr="00F872F2">
        <w:rPr>
          <w:rFonts w:ascii="Times New Roman" w:hAnsi="Times New Roman" w:cs="Times New Roman"/>
          <w:noProof/>
          <w:sz w:val="20"/>
          <w:szCs w:val="20"/>
          <w:lang w:eastAsia="en-IN" w:bidi="hi-IN"/>
        </w:rPr>
        <mc:AlternateContent>
          <mc:Choice Requires="wpg">
            <w:drawing>
              <wp:inline distT="0" distB="0" distL="0" distR="0" wp14:anchorId="34966990" wp14:editId="095C99AD">
                <wp:extent cx="5403273" cy="1065434"/>
                <wp:effectExtent l="0" t="0" r="0" b="0"/>
                <wp:docPr id="1818" name="Group 1818"/>
                <wp:cNvGraphicFramePr/>
                <a:graphic xmlns:a="http://schemas.openxmlformats.org/drawingml/2006/main">
                  <a:graphicData uri="http://schemas.microsoft.com/office/word/2010/wordprocessingGroup">
                    <wpg:wgp>
                      <wpg:cNvGrpSpPr/>
                      <wpg:grpSpPr>
                        <a:xfrm>
                          <a:off x="0" y="0"/>
                          <a:ext cx="5403273" cy="1065434"/>
                          <a:chOff x="2644350" y="3247275"/>
                          <a:chExt cx="5403300" cy="1065450"/>
                        </a:xfrm>
                      </wpg:grpSpPr>
                      <wpg:grpSp>
                        <wpg:cNvPr id="714056794" name="Group 714056794"/>
                        <wpg:cNvGrpSpPr/>
                        <wpg:grpSpPr>
                          <a:xfrm>
                            <a:off x="2644364" y="3247283"/>
                            <a:ext cx="5403273" cy="1065434"/>
                            <a:chOff x="0" y="0"/>
                            <a:chExt cx="5403250" cy="1059850"/>
                          </a:xfrm>
                        </wpg:grpSpPr>
                        <wps:wsp>
                          <wps:cNvPr id="908899291" name="Rectangle 908899291"/>
                          <wps:cNvSpPr/>
                          <wps:spPr>
                            <a:xfrm>
                              <a:off x="0" y="0"/>
                              <a:ext cx="5403250" cy="1059850"/>
                            </a:xfrm>
                            <a:prstGeom prst="rect">
                              <a:avLst/>
                            </a:prstGeom>
                            <a:noFill/>
                            <a:ln>
                              <a:noFill/>
                            </a:ln>
                          </wps:spPr>
                          <wps:txbx>
                            <w:txbxContent>
                              <w:p w14:paraId="2816109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2027205028" name="Group 2027205028"/>
                          <wpg:cNvGrpSpPr/>
                          <wpg:grpSpPr>
                            <a:xfrm>
                              <a:off x="0" y="0"/>
                              <a:ext cx="5403250" cy="1059850"/>
                              <a:chOff x="0" y="0"/>
                              <a:chExt cx="5403250" cy="1059850"/>
                            </a:xfrm>
                          </wpg:grpSpPr>
                          <wps:wsp>
                            <wps:cNvPr id="1082308089" name="Rectangle 1082308089"/>
                            <wps:cNvSpPr/>
                            <wps:spPr>
                              <a:xfrm>
                                <a:off x="0" y="0"/>
                                <a:ext cx="5403250" cy="1059850"/>
                              </a:xfrm>
                              <a:prstGeom prst="rect">
                                <a:avLst/>
                              </a:prstGeom>
                              <a:noFill/>
                              <a:ln>
                                <a:noFill/>
                              </a:ln>
                            </wps:spPr>
                            <wps:txbx>
                              <w:txbxContent>
                                <w:p w14:paraId="64BE0E4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57546922" name="Freeform 357546922"/>
                            <wps:cNvSpPr/>
                            <wps:spPr>
                              <a:xfrm>
                                <a:off x="2701636" y="457253"/>
                                <a:ext cx="529732" cy="164619"/>
                              </a:xfrm>
                              <a:custGeom>
                                <a:avLst/>
                                <a:gdLst/>
                                <a:ahLst/>
                                <a:cxnLst/>
                                <a:rect l="l" t="t" r="r" b="b"/>
                                <a:pathLst>
                                  <a:path w="120000" h="120000" extrusionOk="0">
                                    <a:moveTo>
                                      <a:pt x="0" y="0"/>
                                    </a:moveTo>
                                    <a:lnTo>
                                      <a:pt x="0" y="52982"/>
                                    </a:lnTo>
                                    <a:lnTo>
                                      <a:pt x="120000" y="5298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0226016" name="Freeform 1160226016"/>
                            <wps:cNvSpPr/>
                            <wps:spPr>
                              <a:xfrm>
                                <a:off x="2171903" y="457253"/>
                                <a:ext cx="529732" cy="164619"/>
                              </a:xfrm>
                              <a:custGeom>
                                <a:avLst/>
                                <a:gdLst/>
                                <a:ahLst/>
                                <a:cxnLst/>
                                <a:rect l="l" t="t" r="r" b="b"/>
                                <a:pathLst>
                                  <a:path w="120000" h="120000" extrusionOk="0">
                                    <a:moveTo>
                                      <a:pt x="120000" y="0"/>
                                    </a:moveTo>
                                    <a:lnTo>
                                      <a:pt x="120000" y="52982"/>
                                    </a:lnTo>
                                    <a:lnTo>
                                      <a:pt x="0" y="5298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8465812" name="Rectangle 1328465812"/>
                            <wps:cNvSpPr/>
                            <wps:spPr>
                              <a:xfrm>
                                <a:off x="1974081" y="19457"/>
                                <a:ext cx="1455110" cy="437795"/>
                              </a:xfrm>
                              <a:prstGeom prst="rect">
                                <a:avLst/>
                              </a:prstGeom>
                              <a:solidFill>
                                <a:srgbClr val="CCC0D9"/>
                              </a:solidFill>
                              <a:ln w="25400" cap="flat" cmpd="sng">
                                <a:solidFill>
                                  <a:schemeClr val="dk1"/>
                                </a:solidFill>
                                <a:prstDash val="solid"/>
                                <a:round/>
                                <a:headEnd type="none" w="sm" len="sm"/>
                                <a:tailEnd type="none" w="sm" len="sm"/>
                              </a:ln>
                            </wps:spPr>
                            <wps:txbx>
                              <w:txbxContent>
                                <w:p w14:paraId="358074B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51177184" name="Rectangle 1451177184"/>
                            <wps:cNvSpPr/>
                            <wps:spPr>
                              <a:xfrm>
                                <a:off x="1974081" y="19457"/>
                                <a:ext cx="1455110" cy="437795"/>
                              </a:xfrm>
                              <a:prstGeom prst="rect">
                                <a:avLst/>
                              </a:prstGeom>
                              <a:solidFill>
                                <a:srgbClr val="FFFFFF"/>
                              </a:solidFill>
                              <a:ln>
                                <a:noFill/>
                              </a:ln>
                            </wps:spPr>
                            <wps:txbx>
                              <w:txbxContent>
                                <w:p w14:paraId="65E8AD51" w14:textId="77777777" w:rsidR="008B0D3C" w:rsidRDefault="008B0D3C">
                                  <w:pPr>
                                    <w:spacing w:after="0" w:line="215" w:lineRule="auto"/>
                                    <w:jc w:val="center"/>
                                    <w:textDirection w:val="btLr"/>
                                  </w:pPr>
                                  <w:r>
                                    <w:rPr>
                                      <w:rFonts w:ascii="Cambria" w:eastAsia="Cambria" w:hAnsi="Cambria" w:cs="Cambria"/>
                                      <w:color w:val="000000"/>
                                      <w:sz w:val="16"/>
                                    </w:rPr>
                                    <w:t>5.1.9 Request Category</w:t>
                                  </w:r>
                                </w:p>
                              </w:txbxContent>
                            </wps:txbx>
                            <wps:bodyPr spcFirstLastPara="1" wrap="square" lIns="5075" tIns="5075" rIns="5075" bIns="5075" anchor="ctr" anchorCtr="0">
                              <a:noAutofit/>
                            </wps:bodyPr>
                          </wps:wsp>
                          <wps:wsp>
                            <wps:cNvPr id="1563062385" name="Rectangle 1563062385"/>
                            <wps:cNvSpPr/>
                            <wps:spPr>
                              <a:xfrm>
                                <a:off x="1734107" y="621873"/>
                                <a:ext cx="875591" cy="437795"/>
                              </a:xfrm>
                              <a:prstGeom prst="rect">
                                <a:avLst/>
                              </a:prstGeom>
                              <a:solidFill>
                                <a:schemeClr val="lt1"/>
                              </a:solidFill>
                              <a:ln>
                                <a:noFill/>
                              </a:ln>
                            </wps:spPr>
                            <wps:txbx>
                              <w:txbxContent>
                                <w:p w14:paraId="0B0A136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105155356" name="Rectangle 2105155356"/>
                            <wps:cNvSpPr/>
                            <wps:spPr>
                              <a:xfrm>
                                <a:off x="1734107" y="621873"/>
                                <a:ext cx="875591" cy="437795"/>
                              </a:xfrm>
                              <a:prstGeom prst="rect">
                                <a:avLst/>
                              </a:prstGeom>
                              <a:noFill/>
                              <a:ln>
                                <a:noFill/>
                              </a:ln>
                            </wps:spPr>
                            <wps:txbx>
                              <w:txbxContent>
                                <w:p w14:paraId="3EE0917E" w14:textId="77777777" w:rsidR="008B0D3C" w:rsidRDefault="008B0D3C">
                                  <w:pPr>
                                    <w:spacing w:after="0" w:line="215" w:lineRule="auto"/>
                                    <w:jc w:val="center"/>
                                    <w:textDirection w:val="btLr"/>
                                  </w:pPr>
                                  <w:r>
                                    <w:rPr>
                                      <w:rFonts w:ascii="Cambria" w:eastAsia="Cambria" w:hAnsi="Cambria" w:cs="Cambria"/>
                                      <w:color w:val="000000"/>
                                      <w:sz w:val="16"/>
                                    </w:rPr>
                                    <w:t>5.1.9.1 Temporary</w:t>
                                  </w:r>
                                </w:p>
                              </w:txbxContent>
                            </wps:txbx>
                            <wps:bodyPr spcFirstLastPara="1" wrap="square" lIns="5075" tIns="5075" rIns="5075" bIns="5075" anchor="ctr" anchorCtr="0">
                              <a:noAutofit/>
                            </wps:bodyPr>
                          </wps:wsp>
                          <wps:wsp>
                            <wps:cNvPr id="2035108801" name="Rectangle 2035108801"/>
                            <wps:cNvSpPr/>
                            <wps:spPr>
                              <a:xfrm>
                                <a:off x="2793573" y="621873"/>
                                <a:ext cx="875591" cy="437795"/>
                              </a:xfrm>
                              <a:prstGeom prst="rect">
                                <a:avLst/>
                              </a:prstGeom>
                              <a:solidFill>
                                <a:schemeClr val="lt1"/>
                              </a:solidFill>
                              <a:ln>
                                <a:noFill/>
                              </a:ln>
                            </wps:spPr>
                            <wps:txbx>
                              <w:txbxContent>
                                <w:p w14:paraId="0200356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46121303" name="Rectangle 646121303"/>
                            <wps:cNvSpPr/>
                            <wps:spPr>
                              <a:xfrm>
                                <a:off x="2793573" y="621873"/>
                                <a:ext cx="875591" cy="437795"/>
                              </a:xfrm>
                              <a:prstGeom prst="rect">
                                <a:avLst/>
                              </a:prstGeom>
                              <a:noFill/>
                              <a:ln>
                                <a:noFill/>
                              </a:ln>
                            </wps:spPr>
                            <wps:txbx>
                              <w:txbxContent>
                                <w:p w14:paraId="66C0CE39" w14:textId="77777777" w:rsidR="008B0D3C" w:rsidRDefault="008B0D3C">
                                  <w:pPr>
                                    <w:spacing w:after="0" w:line="215" w:lineRule="auto"/>
                                    <w:jc w:val="center"/>
                                    <w:textDirection w:val="btLr"/>
                                  </w:pPr>
                                  <w:r>
                                    <w:rPr>
                                      <w:rFonts w:ascii="Cambria" w:eastAsia="Cambria" w:hAnsi="Cambria" w:cs="Cambria"/>
                                      <w:color w:val="000000"/>
                                      <w:sz w:val="16"/>
                                    </w:rPr>
                                    <w:t xml:space="preserve">5.1.9.2 Permanent </w:t>
                                  </w:r>
                                </w:p>
                              </w:txbxContent>
                            </wps:txbx>
                            <wps:bodyPr spcFirstLastPara="1" wrap="square" lIns="5075" tIns="5075" rIns="5075" bIns="5075" anchor="ctr" anchorCtr="0">
                              <a:noAutofit/>
                            </wps:bodyPr>
                          </wps:wsp>
                        </wpg:grpSp>
                      </wpg:grpSp>
                    </wpg:wgp>
                  </a:graphicData>
                </a:graphic>
              </wp:inline>
            </w:drawing>
          </mc:Choice>
          <mc:Fallback>
            <w:pict>
              <v:group w14:anchorId="34966990" id="Group 1818" o:spid="_x0000_s1112" style="width:425.45pt;height:83.9pt;mso-position-horizontal-relative:char;mso-position-vertical-relative:line" coordorigin="26443,32472" coordsize="54033,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">
                <v:group id="Group 714056794" o:spid="_x0000_s1113" style="position:absolute;left:26443;top:32472;width:54033;height:10655" coordsize="54032,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H4eMzL&#10;AAAA4gAAAA8AAAAAAAAAAAAAAAAAqgIAAGRycy9kb3ducmV2LnhtbFBLBQYAAAAABAAEAPoAAACi&#10;AwAAAAA=&#10;">
                  <v:rect id="Rectangle 908899291" o:spid="_x0000_s1114" style="position:absolute;width:54032;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0T8kA&#10;AADiAAAADwAAAGRycy9kb3ducmV2LnhtbESPUWvCMBSF3wf7D+EO9jZTy5CmGsWJg7mnrfoDrs21&#10;KTY3XZNp9+/NYLDHwznnO5zFanSduNAQWs8appMMBHHtTcuNhsP+9akAESKywc4zafihAKvl/d0C&#10;S+Ov/EmXKjYiQTiUqMHG2JdShtqSwzDxPXHyTn5wGJMcGmkGvCa462SeZTPpsOW0YLGnjaX6XH07&#10;DR/PnvJtHl6qxik7Hvfvuy+caf34MK7nICKN8T/8134zGlRWFErlagq/l9Id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q0T8kAAADiAAAADwAAAAAAAAAAAAAAAACYAgAA&#10;ZHJzL2Rvd25yZXYueG1sUEsFBgAAAAAEAAQA9QAAAI4DAAAAAA==&#10;" filled="f" stroked="f">
                    <v:textbox inset="2.53958mm,2.53958mm,2.53958mm,2.53958mm">
                      <w:txbxContent>
                        <w:p w14:paraId="28161096" w14:textId="77777777" w:rsidR="008B0D3C" w:rsidRDefault="008B0D3C">
                          <w:pPr>
                            <w:spacing w:after="0" w:line="240" w:lineRule="auto"/>
                            <w:textDirection w:val="btLr"/>
                          </w:pPr>
                        </w:p>
                      </w:txbxContent>
                    </v:textbox>
                  </v:rect>
                  <v:group id="Group 2027205028" o:spid="_x0000_s1115" style="position:absolute;width:54032;height:10598" coordsize="54032,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ueeLIAAAA&#10;4wAAAA8AAAAAAAAAAAAAAAAAqgIAAGRycy9kb3ducmV2LnhtbFBLBQYAAAAABAAEAPoAAACfAwAA&#10;AAA=&#10;">
                    <v:rect id="Rectangle 1082308089" o:spid="_x0000_s1116" style="position:absolute;width:54032;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nX8YA&#10;AADjAAAADwAAAGRycy9kb3ducmV2LnhtbERPX0vDMBB/F/Ydwgm+ucQqo+uWlikKzifX7QPcmrMp&#10;NpfaxK1+ezMQfLzf/1tXk+vFicbQedZwN1cgiBtvOm41HPYvtzmIEJEN9p5Jww8FqMrZ1RoL48+8&#10;o1MdW5FCOBSowcY4FFKGxpLDMPcDceI+/OgwpnNspRnxnMJdLzOlFtJhx6nB4kBPlprP+ttpeH/w&#10;lD1n4bFu3dJOx/3b9gsXWt9cT5sViEhT/Bf/uV9Nmq/y7F7lKl/C5ac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DnX8YAAADjAAAADwAAAAAAAAAAAAAAAACYAgAAZHJz&#10;L2Rvd25yZXYueG1sUEsFBgAAAAAEAAQA9QAAAIsDAAAAAA==&#10;" filled="f" stroked="f">
                      <v:textbox inset="2.53958mm,2.53958mm,2.53958mm,2.53958mm">
                        <w:txbxContent>
                          <w:p w14:paraId="64BE0E43" w14:textId="77777777" w:rsidR="008B0D3C" w:rsidRDefault="008B0D3C">
                            <w:pPr>
                              <w:spacing w:after="0" w:line="240" w:lineRule="auto"/>
                              <w:textDirection w:val="btLr"/>
                            </w:pPr>
                          </w:p>
                        </w:txbxContent>
                      </v:textbox>
                    </v:rect>
                    <v:shape id="Freeform 357546922" o:spid="_x0000_s1117" style="position:absolute;left:27016;top:4572;width:5297;height:16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aMoA&#10;AADiAAAADwAAAGRycy9kb3ducmV2LnhtbESPwW7CMBBE70j9B2sr9QZO0wZKikG0EogLqAU+YBVv&#10;k5R4HdkOpH+PkZB6HM3MG81s0ZtGnMn52rKC51ECgriwuuZSwfGwGr6B8AFZY2OZFPyRh8X8YTDD&#10;XNsLf9N5H0oRIexzVFCF0OZS+qIig35kW+Lo/VhnMETpSqkdXiLcNDJNkrE0WHNcqLClz4qK074z&#10;CroJZ1j3249uvWu3u69DI93vSqmnx375DiJQH/7D9/ZGK3jJJtnreJqmcLsU74Cc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IOWjKAAAA4gAAAA8AAAAAAAAAAAAAAAAAmAIA&#10;AGRycy9kb3ducmV2LnhtbFBLBQYAAAAABAAEAPUAAACPAwAAAAA=&#10;" path="m,l,52982r120000,l120000,120000e" filled="f" strokecolor="black [3200]" strokeweight="2pt">
                      <v:stroke startarrowwidth="narrow" startarrowlength="short" endarrowwidth="narrow" endarrowlength="short"/>
                      <v:path arrowok="t" o:extrusionok="f"/>
                    </v:shape>
                    <v:shape id="Freeform 1160226016" o:spid="_x0000_s1118" style="position:absolute;left:21719;top:4572;width:5297;height:16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9O8YA&#10;AADjAAAADwAAAGRycy9kb3ducmV2LnhtbERPX2vCMBB/F/Ydwg32pkkL60Y1yjZw7EWZug9wNGdb&#10;bS4lSbX79kYY7PF+/2+xGm0nLuRD61hDNlMgiCtnWq41/BzW01cQISIb7ByThl8KsFo+TBZYGnfl&#10;HV32sRYphEOJGpoY+1LKUDVkMcxcT5y4o/MWYzp9LY3Hawq3ncyVKqTFllNDgz19NFSd94PVMLzw&#10;M7bj5n343Pab7fehk/601vrpcXybg4g0xn/xn/vLpPlZofK8UFkB958SA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9O8YAAADjAAAADwAAAAAAAAAAAAAAAACYAgAAZHJz&#10;L2Rvd25yZXYueG1sUEsFBgAAAAAEAAQA9QAAAIsDAAAAAA==&#10;" path="m120000,r,52982l,52982r,67018e" filled="f" strokecolor="black [3200]" strokeweight="2pt">
                      <v:stroke startarrowwidth="narrow" startarrowlength="short" endarrowwidth="narrow" endarrowlength="short"/>
                      <v:path arrowok="t" o:extrusionok="f"/>
                    </v:shape>
                    <v:rect id="Rectangle 1328465812" o:spid="_x0000_s1119" style="position:absolute;left:19740;top:194;width:14551;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yIscA&#10;AADjAAAADwAAAGRycy9kb3ducmV2LnhtbERPS2vCQBC+F/wPywi91Y3xQUhdRRRLob2YSs/T7DSb&#10;mp0N2a2J/75bEDzO957VZrCNuFDna8cKppMEBHHpdM2VgtPH4SkD4QOyxsYxKbiSh8169LDCXLue&#10;j3QpQiViCPscFZgQ2lxKXxqy6CeuJY7ct+sshnh2ldQd9jHcNjJNkqW0WHNsMNjSzlB5Ln6tgjqV&#10;n8XshF8/5gV7Se8797YvlHocD9tnEIGGcBff3K86zp+l2Xy5yKYp/P8UA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8iL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358074BA" w14:textId="77777777" w:rsidR="008B0D3C" w:rsidRDefault="008B0D3C">
                            <w:pPr>
                              <w:spacing w:after="0" w:line="240" w:lineRule="auto"/>
                              <w:textDirection w:val="btLr"/>
                            </w:pPr>
                          </w:p>
                        </w:txbxContent>
                      </v:textbox>
                    </v:rect>
                    <v:rect id="Rectangle 1451177184" o:spid="_x0000_s1120" style="position:absolute;left:19740;top:194;width:14551;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I8kA&#10;AADjAAAADwAAAGRycy9kb3ducmV2LnhtbERPX2vCMBB/H/gdwg32NtOKm9oZRTbK9jJxTsTHozmb&#10;YnMpTWY7P70ZDHy83/+bL3tbizO1vnKsIB0mIIgLpysuFey+88cpCB+QNdaOScEveVguBndzzLTr&#10;+IvO21CKGMI+QwUmhCaT0heGLPqha4gjd3StxRDPtpS6xS6G21qOkuRZWqw4Nhhs6NVQcdr+WAXv&#10;B1fjW5FvjjMTTpe8G32u7V6ph/t+9QIiUB9u4n/3h47zx09pOpmk0zH8/RQB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JBI8kAAADjAAAADwAAAAAAAAAAAAAAAACYAgAA&#10;ZHJzL2Rvd25yZXYueG1sUEsFBgAAAAAEAAQA9QAAAI4DAAAAAA==&#10;" stroked="f">
                      <v:textbox inset=".14097mm,.14097mm,.14097mm,.14097mm">
                        <w:txbxContent>
                          <w:p w14:paraId="65E8AD51" w14:textId="77777777" w:rsidR="008B0D3C" w:rsidRDefault="008B0D3C">
                            <w:pPr>
                              <w:spacing w:after="0" w:line="215" w:lineRule="auto"/>
                              <w:jc w:val="center"/>
                              <w:textDirection w:val="btLr"/>
                            </w:pPr>
                            <w:r>
                              <w:rPr>
                                <w:rFonts w:ascii="Cambria" w:eastAsia="Cambria" w:hAnsi="Cambria" w:cs="Cambria"/>
                                <w:color w:val="000000"/>
                                <w:sz w:val="16"/>
                              </w:rPr>
                              <w:t>5.1.9 Request Category</w:t>
                            </w:r>
                          </w:p>
                        </w:txbxContent>
                      </v:textbox>
                    </v:rect>
                    <v:rect id="Rectangle 1563062385" o:spid="_x0000_s1121" style="position:absolute;left:17341;top:6218;width:8755;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BOsUA&#10;AADjAAAADwAAAGRycy9kb3ducmV2LnhtbERPO2vDMBDeC/0P4grdGrlJbYxrOZhCQpYOeXQ/rKsl&#10;ap2MpSTuv48ChY73va9ez24QF5qC9azgdZGBIO68ttwrOB03LyWIEJE1Dp5JwS8FWDePDzVW2l95&#10;T5dD7EUK4VChAhPjWEkZOkMOw8KPxIn79pPDmM6pl3rCawp3g1xmWSEdWk4NBkf6MNT9HM5Ogf7M&#10;3/abzpS29DuLX9TqLbdKPT/N7TuISHP8F/+5dzrNz4tVVixXZQ73nxIAs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EE6xQAAAOMAAAAPAAAAAAAAAAAAAAAAAJgCAABkcnMv&#10;ZG93bnJldi54bWxQSwUGAAAAAAQABAD1AAAAigMAAAAA&#10;" fillcolor="white [3201]" stroked="f">
                      <v:textbox inset="2.53958mm,2.53958mm,2.53958mm,2.53958mm">
                        <w:txbxContent>
                          <w:p w14:paraId="0B0A1360" w14:textId="77777777" w:rsidR="008B0D3C" w:rsidRDefault="008B0D3C">
                            <w:pPr>
                              <w:spacing w:after="0" w:line="240" w:lineRule="auto"/>
                              <w:textDirection w:val="btLr"/>
                            </w:pPr>
                          </w:p>
                        </w:txbxContent>
                      </v:textbox>
                    </v:rect>
                    <v:rect id="Rectangle 2105155356" o:spid="_x0000_s1122" style="position:absolute;left:17341;top:6218;width:8755;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K6csA&#10;AADjAAAADwAAAGRycy9kb3ducmV2LnhtbESPzWrDMBCE74W+g9hCb43sFIfUiRLa0EIgUMhPc16s&#10;jWxqrYykOG6ePioUehxm5htmvhxsK3ryoXGsIB9lIIgrpxs2Cg77j6cpiBCRNbaOScEPBVgu7u/m&#10;WGp34S31u2hEgnAoUUEdY1dKGaqaLIaR64iTd3LeYkzSG6k9XhLctnKcZRNpseG0UGNHq5qq793Z&#10;Kri+b/BKJ3/83Lj28NWfzcvbyij1+DC8zkBEGuJ/+K+91grGeVbkRfFcTOD3U/oDcn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TorpywAAAOMAAAAPAAAAAAAAAAAAAAAAAJgC&#10;AABkcnMvZG93bnJldi54bWxQSwUGAAAAAAQABAD1AAAAkAMAAAAA&#10;" filled="f" stroked="f">
                      <v:textbox inset=".14097mm,.14097mm,.14097mm,.14097mm">
                        <w:txbxContent>
                          <w:p w14:paraId="3EE0917E" w14:textId="77777777" w:rsidR="008B0D3C" w:rsidRDefault="008B0D3C">
                            <w:pPr>
                              <w:spacing w:after="0" w:line="215" w:lineRule="auto"/>
                              <w:jc w:val="center"/>
                              <w:textDirection w:val="btLr"/>
                            </w:pPr>
                            <w:r>
                              <w:rPr>
                                <w:rFonts w:ascii="Cambria" w:eastAsia="Cambria" w:hAnsi="Cambria" w:cs="Cambria"/>
                                <w:color w:val="000000"/>
                                <w:sz w:val="16"/>
                              </w:rPr>
                              <w:t>5.1.9.1 Temporary</w:t>
                            </w:r>
                          </w:p>
                        </w:txbxContent>
                      </v:textbox>
                    </v:rect>
                    <v:rect id="Rectangle 2035108801" o:spid="_x0000_s1123" style="position:absolute;left:27935;top:6218;width:8756;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m/8cA&#10;AADjAAAADwAAAGRycy9kb3ducmV2LnhtbESPT0sDMRTE74LfITzBm0222hLWpmURKr146B/vj81z&#10;E9y8LJvYrt++KQgeh5n5DbPaTKEXZxqTj2ygmikQxG20njsDp+P2SYNIGdliH5kM/FKCzfr+boW1&#10;jRfe0/mQO1EgnGo04HIeailT6yhgmsWBuHhfcQyYixw7aUe8FHjo5VyppQzouSw4HOjNUft9+AkG&#10;7MfiZb9tnfY67jx+UmPfuTHm8WFqXkFkmvJ/+K+9swbm6nlRKa1VBbdP5Q/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vJv/HAAAA4wAAAA8AAAAAAAAAAAAAAAAAmAIAAGRy&#10;cy9kb3ducmV2LnhtbFBLBQYAAAAABAAEAPUAAACMAwAAAAA=&#10;" fillcolor="white [3201]" stroked="f">
                      <v:textbox inset="2.53958mm,2.53958mm,2.53958mm,2.53958mm">
                        <w:txbxContent>
                          <w:p w14:paraId="02003567" w14:textId="77777777" w:rsidR="008B0D3C" w:rsidRDefault="008B0D3C">
                            <w:pPr>
                              <w:spacing w:after="0" w:line="240" w:lineRule="auto"/>
                              <w:textDirection w:val="btLr"/>
                            </w:pPr>
                          </w:p>
                        </w:txbxContent>
                      </v:textbox>
                    </v:rect>
                    <v:rect id="Rectangle 646121303" o:spid="_x0000_s1124" style="position:absolute;left:27935;top:6218;width:8756;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gNsoA&#10;AADiAAAADwAAAGRycy9kb3ducmV2LnhtbESPzWrDMBCE74W8g9hCb43spJjUiRLS0EIhUMhPc16s&#10;jWxqrYykOG6evioUehxm5htmsRpsK3ryoXGsIB9nIIgrpxs2Co6Ht8cZiBCRNbaOScE3BVgtR3cL&#10;LLW78o76fTQiQTiUqKCOsSulDFVNFsPYdcTJOztvMSbpjdQerwluWznJskJabDgt1NjRpqbqa3+x&#10;Cm6vW7zR2Z8+tq49fvYX8/yyMUo93A/rOYhIQ/wP/7XftYLiqcgn+TSbwu+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poDbKAAAA4gAAAA8AAAAAAAAAAAAAAAAAmAIA&#10;AGRycy9kb3ducmV2LnhtbFBLBQYAAAAABAAEAPUAAACPAwAAAAA=&#10;" filled="f" stroked="f">
                      <v:textbox inset=".14097mm,.14097mm,.14097mm,.14097mm">
                        <w:txbxContent>
                          <w:p w14:paraId="66C0CE39" w14:textId="77777777" w:rsidR="008B0D3C" w:rsidRDefault="008B0D3C">
                            <w:pPr>
                              <w:spacing w:after="0" w:line="215" w:lineRule="auto"/>
                              <w:jc w:val="center"/>
                              <w:textDirection w:val="btLr"/>
                            </w:pPr>
                            <w:r>
                              <w:rPr>
                                <w:rFonts w:ascii="Cambria" w:eastAsia="Cambria" w:hAnsi="Cambria" w:cs="Cambria"/>
                                <w:color w:val="000000"/>
                                <w:sz w:val="16"/>
                              </w:rPr>
                              <w:t xml:space="preserve">5.1.9.2 Permanent </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46976" behindDoc="0" locked="0" layoutInCell="1" hidden="0" allowOverlap="1" wp14:anchorId="40802597" wp14:editId="0F2EDDFC">
                <wp:simplePos x="0" y="0"/>
                <wp:positionH relativeFrom="column">
                  <wp:posOffset>1816100</wp:posOffset>
                </wp:positionH>
                <wp:positionV relativeFrom="paragraph">
                  <wp:posOffset>177800</wp:posOffset>
                </wp:positionV>
                <wp:extent cx="377825" cy="215900"/>
                <wp:effectExtent l="0" t="0" r="0" b="0"/>
                <wp:wrapNone/>
                <wp:docPr id="1828" name="Equals 1828"/>
                <wp:cNvGraphicFramePr/>
                <a:graphic xmlns:a="http://schemas.openxmlformats.org/drawingml/2006/main">
                  <a:graphicData uri="http://schemas.microsoft.com/office/word/2010/wordprocessingShape">
                    <wps:wsp>
                      <wps:cNvSpPr/>
                      <wps:spPr>
                        <a:xfrm>
                          <a:off x="5086920" y="3563148"/>
                          <a:ext cx="518160" cy="433705"/>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B80C19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0802597" id="Equals 1828" o:spid="_x0000_s1125" style="position:absolute;margin-left:143pt;margin-top:14pt;width:29.75pt;height:17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518160,433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" adj="-11796480,,5400" path="m68682,89343r380796,l449478,191351r-380796,l68682,89343xm68682,242354r380796,l449478,344362r-380796,l68682,242354xe" fillcolor="#ccc0d9" strokecolor="black [3200]" strokeweight="2pt">
                <v:stroke startarrowwidth="narrow" startarrowlength="short" endarrowwidth="narrow" endarrowlength="short" joinstyle="round"/>
                <v:formulas/>
                <v:path arrowok="t" o:connecttype="custom" o:connectlocs="68682,89343;449478,89343;449478,191351;68682,191351;68682,89343;68682,242354;449478,242354;449478,344362;68682,344362;68682,242354" o:connectangles="0,0,0,0,0,0,0,0,0,0" textboxrect="0,0,518160,433705"/>
                <v:textbox inset="2.53958mm,2.53958mm,2.53958mm,2.53958mm">
                  <w:txbxContent>
                    <w:p w14:paraId="5B80C19E" w14:textId="77777777" w:rsidR="008B0D3C" w:rsidRDefault="008B0D3C">
                      <w:pPr>
                        <w:spacing w:after="0" w:line="240" w:lineRule="auto"/>
                        <w:textDirection w:val="btLr"/>
                      </w:pPr>
                    </w:p>
                  </w:txbxContent>
                </v:textbox>
              </v:shape>
            </w:pict>
          </mc:Fallback>
        </mc:AlternateContent>
      </w:r>
    </w:p>
    <w:p w14:paraId="6B32598B" w14:textId="2F09E3C5" w:rsidR="00774907" w:rsidRPr="00F872F2" w:rsidRDefault="002D11A8" w:rsidP="00F872F2">
      <w:pPr>
        <w:pBdr>
          <w:top w:val="nil"/>
          <w:left w:val="nil"/>
          <w:bottom w:val="nil"/>
          <w:right w:val="nil"/>
          <w:between w:val="nil"/>
        </w:pBdr>
        <w:spacing w:after="0" w:line="240" w:lineRule="auto"/>
        <w:jc w:val="center"/>
        <w:rPr>
          <w:rStyle w:val="SubtleReference"/>
          <w:rFonts w:ascii="Times New Roman" w:hAnsi="Times New Roman" w:cs="Times New Roman"/>
        </w:rPr>
      </w:pPr>
      <w:bookmarkStart w:id="61" w:name="_heading=h.sqyw64" w:colFirst="0" w:colLast="0"/>
      <w:bookmarkEnd w:id="61"/>
      <w:r w:rsidRPr="00F872F2">
        <w:rPr>
          <w:rStyle w:val="SubtleReference"/>
          <w:rFonts w:ascii="Times New Roman" w:hAnsi="Times New Roman" w:cs="Times New Roman"/>
          <w:sz w:val="20"/>
          <w:szCs w:val="20"/>
        </w:rPr>
        <w:t>Fig. 4 Taxonomy of Request Category</w:t>
      </w:r>
    </w:p>
    <w:p w14:paraId="2C5035D2" w14:textId="7D9F20FE" w:rsidR="00774907" w:rsidRPr="00F872F2" w:rsidRDefault="00FD6401" w:rsidP="00E65E04">
      <w:pPr>
        <w:keepNext/>
        <w:spacing w:line="240" w:lineRule="auto"/>
        <w:rPr>
          <w:rFonts w:ascii="Times New Roman" w:hAnsi="Times New Roman" w:cs="Times New Roman"/>
          <w:sz w:val="20"/>
          <w:szCs w:val="20"/>
        </w:rPr>
      </w:pPr>
      <w:bookmarkStart w:id="62" w:name="_heading=h.3cqmetx" w:colFirst="0" w:colLast="0"/>
      <w:bookmarkEnd w:id="62"/>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48000" behindDoc="0" locked="0" layoutInCell="1" hidden="0" allowOverlap="1" wp14:anchorId="0A6390F9" wp14:editId="5BA40626">
                <wp:simplePos x="0" y="0"/>
                <wp:positionH relativeFrom="column">
                  <wp:posOffset>2269440</wp:posOffset>
                </wp:positionH>
                <wp:positionV relativeFrom="paragraph">
                  <wp:posOffset>520700</wp:posOffset>
                </wp:positionV>
                <wp:extent cx="258763" cy="215900"/>
                <wp:effectExtent l="0" t="0" r="0" b="0"/>
                <wp:wrapNone/>
                <wp:docPr id="1771" name="Equals 1771"/>
                <wp:cNvGraphicFramePr/>
                <a:graphic xmlns:a="http://schemas.openxmlformats.org/drawingml/2006/main">
                  <a:graphicData uri="http://schemas.microsoft.com/office/word/2010/wordprocessingShape">
                    <wps:wsp>
                      <wps:cNvSpPr/>
                      <wps:spPr>
                        <a:xfrm>
                          <a:off x="0" y="0"/>
                          <a:ext cx="258763" cy="215900"/>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0E88BB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A6390F9" id="Equals 1771" o:spid="_x0000_s1126" style="position:absolute;margin-left:178.7pt;margin-top:41pt;width:20.4pt;height:17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258763,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" adj="-11796480,,5400" path="m34299,44475r190165,l224464,95255r-190165,l34299,44475xm34299,120645r190165,l224464,171425r-190165,l34299,120645xe" fillcolor="#ccc0d9" strokecolor="black [3200]" strokeweight="2pt">
                <v:stroke startarrowwidth="narrow" startarrowlength="short" endarrowwidth="narrow" endarrowlength="short" joinstyle="round"/>
                <v:formulas/>
                <v:path arrowok="t" o:connecttype="custom" o:connectlocs="34299,44475;224464,44475;224464,95255;34299,95255;34299,44475;34299,120645;224464,120645;224464,171425;34299,171425;34299,120645" o:connectangles="0,0,0,0,0,0,0,0,0,0" textboxrect="0,0,258763,215900"/>
                <v:textbox inset="2.53958mm,2.53958mm,2.53958mm,2.53958mm">
                  <w:txbxContent>
                    <w:p w14:paraId="50E88BB8" w14:textId="77777777" w:rsidR="008B0D3C" w:rsidRDefault="008B0D3C">
                      <w:pPr>
                        <w:spacing w:after="0" w:line="240" w:lineRule="auto"/>
                        <w:textDirection w:val="btLr"/>
                      </w:pPr>
                    </w:p>
                  </w:txbxContent>
                </v:textbox>
              </v:shape>
            </w:pict>
          </mc:Fallback>
        </mc:AlternateContent>
      </w:r>
      <w:r w:rsidR="001147EB" w:rsidRPr="00F872F2">
        <w:rPr>
          <w:rFonts w:ascii="Times New Roman" w:hAnsi="Times New Roman" w:cs="Times New Roman"/>
          <w:sz w:val="20"/>
          <w:szCs w:val="20"/>
        </w:rPr>
        <w:t xml:space="preserve"> </w:t>
      </w:r>
      <w:r w:rsidR="001147EB" w:rsidRPr="00F872F2">
        <w:rPr>
          <w:rFonts w:ascii="Times New Roman" w:hAnsi="Times New Roman" w:cs="Times New Roman"/>
          <w:noProof/>
          <w:sz w:val="20"/>
          <w:szCs w:val="20"/>
          <w:lang w:eastAsia="en-IN" w:bidi="hi-IN"/>
        </w:rPr>
        <mc:AlternateContent>
          <mc:Choice Requires="wpg">
            <w:drawing>
              <wp:inline distT="0" distB="0" distL="0" distR="0" wp14:anchorId="1406D501" wp14:editId="36CD9B8F">
                <wp:extent cx="5434915" cy="1511667"/>
                <wp:effectExtent l="0" t="0" r="0" b="0"/>
                <wp:docPr id="1817" name="Group 1817"/>
                <wp:cNvGraphicFramePr/>
                <a:graphic xmlns:a="http://schemas.openxmlformats.org/drawingml/2006/main">
                  <a:graphicData uri="http://schemas.microsoft.com/office/word/2010/wordprocessingGroup">
                    <wpg:wgp>
                      <wpg:cNvGrpSpPr/>
                      <wpg:grpSpPr>
                        <a:xfrm>
                          <a:off x="0" y="0"/>
                          <a:ext cx="5434915" cy="1511667"/>
                          <a:chOff x="2478100" y="3099875"/>
                          <a:chExt cx="5735800" cy="1360250"/>
                        </a:xfrm>
                      </wpg:grpSpPr>
                      <wpg:grpSp>
                        <wpg:cNvPr id="246677135" name="Group 246677135"/>
                        <wpg:cNvGrpSpPr/>
                        <wpg:grpSpPr>
                          <a:xfrm>
                            <a:off x="2478109" y="3099887"/>
                            <a:ext cx="5735782" cy="1360227"/>
                            <a:chOff x="0" y="0"/>
                            <a:chExt cx="5735775" cy="1350625"/>
                          </a:xfrm>
                        </wpg:grpSpPr>
                        <wps:wsp>
                          <wps:cNvPr id="1614537997" name="Rectangle 1614537997"/>
                          <wps:cNvSpPr/>
                          <wps:spPr>
                            <a:xfrm>
                              <a:off x="0" y="0"/>
                              <a:ext cx="5735775" cy="1350625"/>
                            </a:xfrm>
                            <a:prstGeom prst="rect">
                              <a:avLst/>
                            </a:prstGeom>
                            <a:noFill/>
                            <a:ln>
                              <a:noFill/>
                            </a:ln>
                          </wps:spPr>
                          <wps:txbx>
                            <w:txbxContent>
                              <w:p w14:paraId="4B3B4FD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679492621" name="Group 679492621"/>
                          <wpg:cNvGrpSpPr/>
                          <wpg:grpSpPr>
                            <a:xfrm>
                              <a:off x="0" y="0"/>
                              <a:ext cx="5735775" cy="1350625"/>
                              <a:chOff x="0" y="0"/>
                              <a:chExt cx="5735775" cy="1350625"/>
                            </a:xfrm>
                          </wpg:grpSpPr>
                          <wps:wsp>
                            <wps:cNvPr id="1799253255" name="Rectangle 1799253255"/>
                            <wps:cNvSpPr/>
                            <wps:spPr>
                              <a:xfrm>
                                <a:off x="0" y="0"/>
                                <a:ext cx="5735775" cy="1350625"/>
                              </a:xfrm>
                              <a:prstGeom prst="rect">
                                <a:avLst/>
                              </a:prstGeom>
                              <a:noFill/>
                              <a:ln>
                                <a:noFill/>
                              </a:ln>
                            </wps:spPr>
                            <wps:txbx>
                              <w:txbxContent>
                                <w:p w14:paraId="7384F16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61330172" name="Freeform 1661330172"/>
                            <wps:cNvSpPr/>
                            <wps:spPr>
                              <a:xfrm>
                                <a:off x="2867890" y="611729"/>
                                <a:ext cx="2564910"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7343595" name="Freeform 857343595"/>
                            <wps:cNvSpPr/>
                            <wps:spPr>
                              <a:xfrm>
                                <a:off x="2867890" y="611729"/>
                                <a:ext cx="1832078"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77745084" name="Freeform 1077745084"/>
                            <wps:cNvSpPr/>
                            <wps:spPr>
                              <a:xfrm>
                                <a:off x="2867890" y="611729"/>
                                <a:ext cx="1099247"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0609503" name="Freeform 650609503"/>
                            <wps:cNvSpPr/>
                            <wps:spPr>
                              <a:xfrm>
                                <a:off x="2867890" y="611729"/>
                                <a:ext cx="366415"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4362619" name="Freeform 954362619"/>
                            <wps:cNvSpPr/>
                            <wps:spPr>
                              <a:xfrm>
                                <a:off x="2501475" y="611729"/>
                                <a:ext cx="366415"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23092795" name="Freeform 1423092795"/>
                            <wps:cNvSpPr/>
                            <wps:spPr>
                              <a:xfrm>
                                <a:off x="1768643" y="611729"/>
                                <a:ext cx="1099247"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8790309" name="Freeform 388790309"/>
                            <wps:cNvSpPr/>
                            <wps:spPr>
                              <a:xfrm>
                                <a:off x="1035812" y="611729"/>
                                <a:ext cx="1832078"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320690" name="Freeform 195320690"/>
                            <wps:cNvSpPr/>
                            <wps:spPr>
                              <a:xfrm>
                                <a:off x="302980" y="611729"/>
                                <a:ext cx="2564910"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69662046" name="Rectangle 1769662046"/>
                            <wps:cNvSpPr/>
                            <wps:spPr>
                              <a:xfrm>
                                <a:off x="2364641" y="308906"/>
                                <a:ext cx="1006498" cy="302822"/>
                              </a:xfrm>
                              <a:prstGeom prst="rect">
                                <a:avLst/>
                              </a:prstGeom>
                              <a:solidFill>
                                <a:srgbClr val="CCC0D9"/>
                              </a:solidFill>
                              <a:ln w="25400" cap="flat" cmpd="sng">
                                <a:solidFill>
                                  <a:schemeClr val="dk1"/>
                                </a:solidFill>
                                <a:prstDash val="solid"/>
                                <a:round/>
                                <a:headEnd type="none" w="sm" len="sm"/>
                                <a:tailEnd type="none" w="sm" len="sm"/>
                              </a:ln>
                            </wps:spPr>
                            <wps:txbx>
                              <w:txbxContent>
                                <w:p w14:paraId="66EDA5F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75115613" name="Rectangle 1675115613"/>
                            <wps:cNvSpPr/>
                            <wps:spPr>
                              <a:xfrm>
                                <a:off x="2364641" y="308906"/>
                                <a:ext cx="1006498" cy="302822"/>
                              </a:xfrm>
                              <a:prstGeom prst="rect">
                                <a:avLst/>
                              </a:prstGeom>
                              <a:solidFill>
                                <a:srgbClr val="FFFFFF"/>
                              </a:solidFill>
                              <a:ln>
                                <a:noFill/>
                              </a:ln>
                            </wps:spPr>
                            <wps:txbx>
                              <w:txbxContent>
                                <w:p w14:paraId="2AF7EBC1" w14:textId="77777777" w:rsidR="008B0D3C" w:rsidRDefault="008B0D3C">
                                  <w:pPr>
                                    <w:spacing w:after="0" w:line="215" w:lineRule="auto"/>
                                    <w:jc w:val="center"/>
                                    <w:textDirection w:val="btLr"/>
                                  </w:pPr>
                                  <w:r>
                                    <w:rPr>
                                      <w:rFonts w:ascii="Cambria" w:eastAsia="Cambria" w:hAnsi="Cambria" w:cs="Cambria"/>
                                      <w:color w:val="000000"/>
                                      <w:sz w:val="14"/>
                                    </w:rPr>
                                    <w:t>5.1.10 Request Type</w:t>
                                  </w:r>
                                </w:p>
                              </w:txbxContent>
                            </wps:txbx>
                            <wps:bodyPr spcFirstLastPara="1" wrap="square" lIns="5075" tIns="5075" rIns="5075" bIns="5075" anchor="ctr" anchorCtr="0">
                              <a:noAutofit/>
                            </wps:bodyPr>
                          </wps:wsp>
                          <wps:wsp>
                            <wps:cNvPr id="608134176" name="Rectangle 608134176"/>
                            <wps:cNvSpPr/>
                            <wps:spPr>
                              <a:xfrm>
                                <a:off x="157" y="738915"/>
                                <a:ext cx="605645" cy="302822"/>
                              </a:xfrm>
                              <a:prstGeom prst="rect">
                                <a:avLst/>
                              </a:prstGeom>
                              <a:noFill/>
                              <a:ln>
                                <a:noFill/>
                              </a:ln>
                            </wps:spPr>
                            <wps:txbx>
                              <w:txbxContent>
                                <w:p w14:paraId="41E5CE5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71112368" name="Rectangle 1371112368"/>
                            <wps:cNvSpPr/>
                            <wps:spPr>
                              <a:xfrm>
                                <a:off x="157" y="738915"/>
                                <a:ext cx="605645" cy="302822"/>
                              </a:xfrm>
                              <a:prstGeom prst="rect">
                                <a:avLst/>
                              </a:prstGeom>
                              <a:noFill/>
                              <a:ln>
                                <a:noFill/>
                              </a:ln>
                            </wps:spPr>
                            <wps:txbx>
                              <w:txbxContent>
                                <w:p w14:paraId="38A0EC92" w14:textId="77777777" w:rsidR="008B0D3C" w:rsidRDefault="008B0D3C">
                                  <w:pPr>
                                    <w:spacing w:after="0" w:line="215" w:lineRule="auto"/>
                                    <w:jc w:val="center"/>
                                    <w:textDirection w:val="btLr"/>
                                  </w:pPr>
                                  <w:r>
                                    <w:rPr>
                                      <w:rFonts w:ascii="Cambria" w:eastAsia="Cambria" w:hAnsi="Cambria" w:cs="Cambria"/>
                                      <w:color w:val="000000"/>
                                      <w:sz w:val="14"/>
                                    </w:rPr>
                                    <w:t>5.1.10.1 New Connection</w:t>
                                  </w:r>
                                </w:p>
                              </w:txbxContent>
                            </wps:txbx>
                            <wps:bodyPr spcFirstLastPara="1" wrap="square" lIns="5075" tIns="5075" rIns="5075" bIns="5075" anchor="ctr" anchorCtr="0">
                              <a:noAutofit/>
                            </wps:bodyPr>
                          </wps:wsp>
                          <wps:wsp>
                            <wps:cNvPr id="1742272391" name="Rectangle 1742272391"/>
                            <wps:cNvSpPr/>
                            <wps:spPr>
                              <a:xfrm>
                                <a:off x="732989" y="738915"/>
                                <a:ext cx="605645" cy="302822"/>
                              </a:xfrm>
                              <a:prstGeom prst="rect">
                                <a:avLst/>
                              </a:prstGeom>
                              <a:noFill/>
                              <a:ln>
                                <a:noFill/>
                              </a:ln>
                            </wps:spPr>
                            <wps:txbx>
                              <w:txbxContent>
                                <w:p w14:paraId="736E306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16437658" name="Rectangle 716437658"/>
                            <wps:cNvSpPr/>
                            <wps:spPr>
                              <a:xfrm>
                                <a:off x="732989" y="738915"/>
                                <a:ext cx="605645" cy="302822"/>
                              </a:xfrm>
                              <a:prstGeom prst="rect">
                                <a:avLst/>
                              </a:prstGeom>
                              <a:noFill/>
                              <a:ln>
                                <a:noFill/>
                              </a:ln>
                            </wps:spPr>
                            <wps:txbx>
                              <w:txbxContent>
                                <w:p w14:paraId="782305B7" w14:textId="77777777" w:rsidR="008B0D3C" w:rsidRDefault="008B0D3C">
                                  <w:pPr>
                                    <w:spacing w:after="0" w:line="215" w:lineRule="auto"/>
                                    <w:jc w:val="center"/>
                                    <w:textDirection w:val="btLr"/>
                                  </w:pPr>
                                  <w:r>
                                    <w:rPr>
                                      <w:rFonts w:ascii="Cambria" w:eastAsia="Cambria" w:hAnsi="Cambria" w:cs="Cambria"/>
                                      <w:color w:val="000000"/>
                                      <w:sz w:val="14"/>
                                    </w:rPr>
                                    <w:t>5.1.10.2 Disconnection</w:t>
                                  </w:r>
                                </w:p>
                              </w:txbxContent>
                            </wps:txbx>
                            <wps:bodyPr spcFirstLastPara="1" wrap="square" lIns="5075" tIns="5075" rIns="5075" bIns="5075" anchor="ctr" anchorCtr="0">
                              <a:noAutofit/>
                            </wps:bodyPr>
                          </wps:wsp>
                          <wps:wsp>
                            <wps:cNvPr id="37844678" name="Rectangle 37844678"/>
                            <wps:cNvSpPr/>
                            <wps:spPr>
                              <a:xfrm>
                                <a:off x="1465820" y="738915"/>
                                <a:ext cx="605645" cy="302822"/>
                              </a:xfrm>
                              <a:prstGeom prst="rect">
                                <a:avLst/>
                              </a:prstGeom>
                              <a:noFill/>
                              <a:ln>
                                <a:noFill/>
                              </a:ln>
                            </wps:spPr>
                            <wps:txbx>
                              <w:txbxContent>
                                <w:p w14:paraId="6084661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86139750" name="Rectangle 386139750"/>
                            <wps:cNvSpPr/>
                            <wps:spPr>
                              <a:xfrm>
                                <a:off x="1465820" y="738915"/>
                                <a:ext cx="605645" cy="302822"/>
                              </a:xfrm>
                              <a:prstGeom prst="rect">
                                <a:avLst/>
                              </a:prstGeom>
                              <a:noFill/>
                              <a:ln>
                                <a:noFill/>
                              </a:ln>
                            </wps:spPr>
                            <wps:txbx>
                              <w:txbxContent>
                                <w:p w14:paraId="1F6FEFE5" w14:textId="77777777" w:rsidR="008B0D3C" w:rsidRDefault="008B0D3C">
                                  <w:pPr>
                                    <w:spacing w:after="0" w:line="215" w:lineRule="auto"/>
                                    <w:jc w:val="center"/>
                                    <w:textDirection w:val="btLr"/>
                                  </w:pPr>
                                  <w:r>
                                    <w:rPr>
                                      <w:rFonts w:ascii="Cambria" w:eastAsia="Cambria" w:hAnsi="Cambria" w:cs="Cambria"/>
                                      <w:color w:val="000000"/>
                                      <w:sz w:val="14"/>
                                    </w:rPr>
                                    <w:t>5.1.10.3 Reconnection</w:t>
                                  </w:r>
                                </w:p>
                              </w:txbxContent>
                            </wps:txbx>
                            <wps:bodyPr spcFirstLastPara="1" wrap="square" lIns="5075" tIns="5075" rIns="5075" bIns="5075" anchor="ctr" anchorCtr="0">
                              <a:noAutofit/>
                            </wps:bodyPr>
                          </wps:wsp>
                          <wps:wsp>
                            <wps:cNvPr id="628024095" name="Rectangle 628024095"/>
                            <wps:cNvSpPr/>
                            <wps:spPr>
                              <a:xfrm>
                                <a:off x="2198652" y="738915"/>
                                <a:ext cx="605645" cy="302822"/>
                              </a:xfrm>
                              <a:prstGeom prst="rect">
                                <a:avLst/>
                              </a:prstGeom>
                              <a:noFill/>
                              <a:ln>
                                <a:noFill/>
                              </a:ln>
                            </wps:spPr>
                            <wps:txbx>
                              <w:txbxContent>
                                <w:p w14:paraId="19DAC4C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86750655" name="Rectangle 1486750655"/>
                            <wps:cNvSpPr/>
                            <wps:spPr>
                              <a:xfrm>
                                <a:off x="2198652" y="738915"/>
                                <a:ext cx="605645" cy="302822"/>
                              </a:xfrm>
                              <a:prstGeom prst="rect">
                                <a:avLst/>
                              </a:prstGeom>
                              <a:noFill/>
                              <a:ln>
                                <a:noFill/>
                              </a:ln>
                            </wps:spPr>
                            <wps:txbx>
                              <w:txbxContent>
                                <w:p w14:paraId="56B57683" w14:textId="77777777" w:rsidR="008B0D3C" w:rsidRDefault="008B0D3C">
                                  <w:pPr>
                                    <w:spacing w:after="0" w:line="215" w:lineRule="auto"/>
                                    <w:jc w:val="center"/>
                                    <w:textDirection w:val="btLr"/>
                                  </w:pPr>
                                  <w:r>
                                    <w:rPr>
                                      <w:rFonts w:ascii="Cambria" w:eastAsia="Cambria" w:hAnsi="Cambria" w:cs="Cambria"/>
                                      <w:color w:val="000000"/>
                                      <w:sz w:val="14"/>
                                    </w:rPr>
                                    <w:t>5.1.10.4 Mutation</w:t>
                                  </w:r>
                                </w:p>
                              </w:txbxContent>
                            </wps:txbx>
                            <wps:bodyPr spcFirstLastPara="1" wrap="square" lIns="5075" tIns="5075" rIns="5075" bIns="5075" anchor="ctr" anchorCtr="0">
                              <a:noAutofit/>
                            </wps:bodyPr>
                          </wps:wsp>
                          <wps:wsp>
                            <wps:cNvPr id="1665598467" name="Rectangle 1665598467"/>
                            <wps:cNvSpPr/>
                            <wps:spPr>
                              <a:xfrm>
                                <a:off x="2931483" y="738915"/>
                                <a:ext cx="605645" cy="302822"/>
                              </a:xfrm>
                              <a:prstGeom prst="rect">
                                <a:avLst/>
                              </a:prstGeom>
                              <a:noFill/>
                              <a:ln>
                                <a:noFill/>
                              </a:ln>
                            </wps:spPr>
                            <wps:txbx>
                              <w:txbxContent>
                                <w:p w14:paraId="5E73264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72330024" name="Rectangle 272330024"/>
                            <wps:cNvSpPr/>
                            <wps:spPr>
                              <a:xfrm>
                                <a:off x="2931483" y="738915"/>
                                <a:ext cx="605645" cy="302822"/>
                              </a:xfrm>
                              <a:prstGeom prst="rect">
                                <a:avLst/>
                              </a:prstGeom>
                              <a:noFill/>
                              <a:ln>
                                <a:noFill/>
                              </a:ln>
                            </wps:spPr>
                            <wps:txbx>
                              <w:txbxContent>
                                <w:p w14:paraId="522E2512" w14:textId="77777777" w:rsidR="008B0D3C" w:rsidRDefault="008B0D3C">
                                  <w:pPr>
                                    <w:spacing w:after="0" w:line="215" w:lineRule="auto"/>
                                    <w:jc w:val="center"/>
                                    <w:textDirection w:val="btLr"/>
                                  </w:pPr>
                                  <w:r>
                                    <w:rPr>
                                      <w:rFonts w:ascii="Cambria" w:eastAsia="Cambria" w:hAnsi="Cambria" w:cs="Cambria"/>
                                      <w:color w:val="000000"/>
                                      <w:sz w:val="14"/>
                                    </w:rPr>
                                    <w:t>5.1.10.5 Addition of service</w:t>
                                  </w:r>
                                </w:p>
                              </w:txbxContent>
                            </wps:txbx>
                            <wps:bodyPr spcFirstLastPara="1" wrap="square" lIns="5075" tIns="5075" rIns="5075" bIns="5075" anchor="ctr" anchorCtr="0">
                              <a:noAutofit/>
                            </wps:bodyPr>
                          </wps:wsp>
                          <wps:wsp>
                            <wps:cNvPr id="517744381" name="Rectangle 517744381"/>
                            <wps:cNvSpPr/>
                            <wps:spPr>
                              <a:xfrm>
                                <a:off x="3664315" y="738915"/>
                                <a:ext cx="605645" cy="302822"/>
                              </a:xfrm>
                              <a:prstGeom prst="rect">
                                <a:avLst/>
                              </a:prstGeom>
                              <a:noFill/>
                              <a:ln>
                                <a:noFill/>
                              </a:ln>
                            </wps:spPr>
                            <wps:txbx>
                              <w:txbxContent>
                                <w:p w14:paraId="72404D7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67564239" name="Rectangle 867564239"/>
                            <wps:cNvSpPr/>
                            <wps:spPr>
                              <a:xfrm>
                                <a:off x="3664315" y="738915"/>
                                <a:ext cx="605645" cy="302822"/>
                              </a:xfrm>
                              <a:prstGeom prst="rect">
                                <a:avLst/>
                              </a:prstGeom>
                              <a:noFill/>
                              <a:ln>
                                <a:noFill/>
                              </a:ln>
                            </wps:spPr>
                            <wps:txbx>
                              <w:txbxContent>
                                <w:p w14:paraId="211A8805" w14:textId="77777777" w:rsidR="008B0D3C" w:rsidRDefault="008B0D3C">
                                  <w:pPr>
                                    <w:spacing w:after="0" w:line="215" w:lineRule="auto"/>
                                    <w:jc w:val="center"/>
                                    <w:textDirection w:val="btLr"/>
                                  </w:pPr>
                                  <w:r>
                                    <w:rPr>
                                      <w:rFonts w:ascii="Cambria" w:eastAsia="Cambria" w:hAnsi="Cambria" w:cs="Cambria"/>
                                      <w:color w:val="000000"/>
                                      <w:sz w:val="14"/>
                                    </w:rPr>
                                    <w:t>5.1.10.6 Amalgamation</w:t>
                                  </w:r>
                                </w:p>
                              </w:txbxContent>
                            </wps:txbx>
                            <wps:bodyPr spcFirstLastPara="1" wrap="square" lIns="5075" tIns="5075" rIns="5075" bIns="5075" anchor="ctr" anchorCtr="0">
                              <a:noAutofit/>
                            </wps:bodyPr>
                          </wps:wsp>
                          <wps:wsp>
                            <wps:cNvPr id="1416805172" name="Rectangle 1416805172"/>
                            <wps:cNvSpPr/>
                            <wps:spPr>
                              <a:xfrm>
                                <a:off x="4397146" y="738915"/>
                                <a:ext cx="605645" cy="302822"/>
                              </a:xfrm>
                              <a:prstGeom prst="rect">
                                <a:avLst/>
                              </a:prstGeom>
                              <a:noFill/>
                              <a:ln>
                                <a:noFill/>
                              </a:ln>
                            </wps:spPr>
                            <wps:txbx>
                              <w:txbxContent>
                                <w:p w14:paraId="7AC5385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430634" name="Rectangle 16430634"/>
                            <wps:cNvSpPr/>
                            <wps:spPr>
                              <a:xfrm>
                                <a:off x="4397146" y="738915"/>
                                <a:ext cx="605645" cy="302822"/>
                              </a:xfrm>
                              <a:prstGeom prst="rect">
                                <a:avLst/>
                              </a:prstGeom>
                              <a:noFill/>
                              <a:ln>
                                <a:noFill/>
                              </a:ln>
                            </wps:spPr>
                            <wps:txbx>
                              <w:txbxContent>
                                <w:p w14:paraId="2B8694C9" w14:textId="77777777" w:rsidR="008B0D3C" w:rsidRDefault="008B0D3C">
                                  <w:pPr>
                                    <w:spacing w:after="0" w:line="215" w:lineRule="auto"/>
                                    <w:jc w:val="center"/>
                                    <w:textDirection w:val="btLr"/>
                                  </w:pPr>
                                  <w:r>
                                    <w:rPr>
                                      <w:rFonts w:ascii="Cambria" w:eastAsia="Cambria" w:hAnsi="Cambria" w:cs="Cambria"/>
                                      <w:color w:val="000000"/>
                                      <w:sz w:val="14"/>
                                    </w:rPr>
                                    <w:t>5.1.10.7 Bifurcation</w:t>
                                  </w:r>
                                </w:p>
                              </w:txbxContent>
                            </wps:txbx>
                            <wps:bodyPr spcFirstLastPara="1" wrap="square" lIns="5075" tIns="5075" rIns="5075" bIns="5075" anchor="ctr" anchorCtr="0">
                              <a:noAutofit/>
                            </wps:bodyPr>
                          </wps:wsp>
                          <wps:wsp>
                            <wps:cNvPr id="649837491" name="Rectangle 649837491"/>
                            <wps:cNvSpPr/>
                            <wps:spPr>
                              <a:xfrm>
                                <a:off x="5129978" y="738915"/>
                                <a:ext cx="605645" cy="302822"/>
                              </a:xfrm>
                              <a:prstGeom prst="rect">
                                <a:avLst/>
                              </a:prstGeom>
                              <a:noFill/>
                              <a:ln>
                                <a:noFill/>
                              </a:ln>
                            </wps:spPr>
                            <wps:txbx>
                              <w:txbxContent>
                                <w:p w14:paraId="4CBC2A4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15599305" name="Rectangle 1815599305"/>
                            <wps:cNvSpPr/>
                            <wps:spPr>
                              <a:xfrm>
                                <a:off x="5129978" y="738915"/>
                                <a:ext cx="605645" cy="302822"/>
                              </a:xfrm>
                              <a:prstGeom prst="rect">
                                <a:avLst/>
                              </a:prstGeom>
                              <a:noFill/>
                              <a:ln>
                                <a:noFill/>
                              </a:ln>
                            </wps:spPr>
                            <wps:txbx>
                              <w:txbxContent>
                                <w:p w14:paraId="7C7CAB73" w14:textId="77777777" w:rsidR="008B0D3C" w:rsidRDefault="008B0D3C">
                                  <w:pPr>
                                    <w:spacing w:after="0" w:line="215" w:lineRule="auto"/>
                                    <w:jc w:val="center"/>
                                    <w:textDirection w:val="btLr"/>
                                  </w:pPr>
                                  <w:r>
                                    <w:rPr>
                                      <w:rFonts w:ascii="Cambria" w:eastAsia="Cambria" w:hAnsi="Cambria" w:cs="Cambria"/>
                                      <w:color w:val="000000"/>
                                      <w:sz w:val="14"/>
                                    </w:rPr>
                                    <w:t xml:space="preserve">5.1.10.8 Correction </w:t>
                                  </w:r>
                                </w:p>
                              </w:txbxContent>
                            </wps:txbx>
                            <wps:bodyPr spcFirstLastPara="1" wrap="square" lIns="5075" tIns="5075" rIns="5075" bIns="5075" anchor="ctr" anchorCtr="0">
                              <a:noAutofit/>
                            </wps:bodyPr>
                          </wps:wsp>
                        </wpg:grpSp>
                      </wpg:grpSp>
                    </wpg:wgp>
                  </a:graphicData>
                </a:graphic>
              </wp:inline>
            </w:drawing>
          </mc:Choice>
          <mc:Fallback>
            <w:pict>
              <v:group w14:anchorId="1406D501" id="Group 1817" o:spid="_x0000_s1127" style="width:427.95pt;height:119.05pt;mso-position-horizontal-relative:char;mso-position-vertical-relative:line" coordorigin="24781,30998" coordsize="57358,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">
                <v:group id="Group 246677135" o:spid="_x0000_s1128" style="position:absolute;left:24781;top:30998;width:57357;height:13603" coordsize="57357,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vm+xzL&#10;AAAA4gAAAA8AAAAAAAAAAAAAAAAAqgIAAGRycy9kb3ducmV2LnhtbFBLBQYAAAAABAAEAPoAAACi&#10;AwAAAAA=&#10;">
                  <v:rect id="Rectangle 1614537997" o:spid="_x0000_s1129" style="position:absolute;width:57357;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8cA&#10;AADjAAAADwAAAGRycy9kb3ducmV2LnhtbERPX0/CMBB/N/E7NGfCm3QMHGxQiBpN1CcZfIBjPdbF&#10;9TrXCuPbUxMTH+/3/1abwbbiRL1vHCuYjBMQxJXTDdcK9rvX+wUIH5A1to5JwYU8bNa3NysstDvz&#10;lk5lqEUMYV+gAhNCV0jpK0MW/dh1xJE7ut5iiGdfS93jOYbbVqZJkkmLDccGgx09G6q+yh+r4HPm&#10;KH1J/VNZ29wMh93H+zdmSo3uhscliEBD+Bf/ud90nJ9NZg/TeZ7P4fenCI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fkvHAAAA4wAAAA8AAAAAAAAAAAAAAAAAmAIAAGRy&#10;cy9kb3ducmV2LnhtbFBLBQYAAAAABAAEAPUAAACMAwAAAAA=&#10;" filled="f" stroked="f">
                    <v:textbox inset="2.53958mm,2.53958mm,2.53958mm,2.53958mm">
                      <w:txbxContent>
                        <w:p w14:paraId="4B3B4FD6" w14:textId="77777777" w:rsidR="008B0D3C" w:rsidRDefault="008B0D3C">
                          <w:pPr>
                            <w:spacing w:after="0" w:line="240" w:lineRule="auto"/>
                            <w:textDirection w:val="btLr"/>
                          </w:pPr>
                        </w:p>
                      </w:txbxContent>
                    </v:textbox>
                  </v:rect>
                  <v:group id="Group 679492621" o:spid="_x0000_s1130" style="position:absolute;width:57357;height:13506" coordsize="57357,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uv1t7&#10;zAAAAOIAAAAPAAAAAAAAAAAAAAAAAKoCAABkcnMvZG93bnJldi54bWxQSwUGAAAAAAQABAD6AAAA&#10;owMAAAAA&#10;">
                    <v:rect id="Rectangle 1799253255" o:spid="_x0000_s1131" style="position:absolute;width:57357;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VFMcA&#10;AADjAAAADwAAAGRycy9kb3ducmV2LnhtbERPX0/CMBB/N/E7NGfCm3QUh25SiBhJ1CcdfoBzPdbF&#10;9TrWCuPbWxMTH+/3/5br0XXiSENoPWuYTTMQxLU3LTcaPnbb6zsQISIb7DyThjMFWK8uL5ZYGn/i&#10;dzpWsREphEOJGmyMfSllqC05DFPfEydu7weHMZ1DI82ApxTuOqmybCEdtpwaLPb0aKn+qr6dhrcb&#10;T+pJhU3VuMKOn7vXlwMutJ5cjQ/3ICKN8V/85342af5tUah8rvIcfn9K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s1RTHAAAA4wAAAA8AAAAAAAAAAAAAAAAAmAIAAGRy&#10;cy9kb3ducmV2LnhtbFBLBQYAAAAABAAEAPUAAACMAwAAAAA=&#10;" filled="f" stroked="f">
                      <v:textbox inset="2.53958mm,2.53958mm,2.53958mm,2.53958mm">
                        <w:txbxContent>
                          <w:p w14:paraId="7384F16A" w14:textId="77777777" w:rsidR="008B0D3C" w:rsidRDefault="008B0D3C">
                            <w:pPr>
                              <w:spacing w:after="0" w:line="240" w:lineRule="auto"/>
                              <w:textDirection w:val="btLr"/>
                            </w:pPr>
                          </w:p>
                        </w:txbxContent>
                      </v:textbox>
                    </v:rect>
                    <v:shape id="Freeform 1661330172" o:spid="_x0000_s1132" style="position:absolute;left:28678;top:6117;width:25650;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zAMcA&#10;AADjAAAADwAAAGRycy9kb3ducmV2LnhtbERPzWrCQBC+C32HZQq96SaKsaSuogWLF8WfPsCQnSZp&#10;s7Nhd6Pp27uC4HG+/5kve9OICzlfW1aQjhIQxIXVNZcKvs+b4TsIH5A1NpZJwT95WC5eBnPMtb3y&#10;kS6nUIoYwj5HBVUIbS6lLyoy6Ee2JY7cj3UGQzxdKbXDaww3jRwnSSYN1hwbKmzps6Li79QZBd2M&#10;p1j3u3X3tW93+8O5ke53o9Tba7/6ABGoD0/xw73VcX6WpZNJks7GcP8pA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6swD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857343595" o:spid="_x0000_s1133" style="position:absolute;left:28678;top:6117;width:18321;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cd8oA&#10;AADiAAAADwAAAGRycy9kb3ducmV2LnhtbESPzW7CMBCE75V4B2uReitOS8NPwKC2EqgXEH8PsIqX&#10;JG28jmwH0revkZA4jmbmG8182ZlaXMj5yrKC10ECgji3uuJCwem4epmA8AFZY22ZFPyRh+Wi9zTH&#10;TNsr7+lyCIWIEPYZKihDaDIpfV6SQT+wDXH0ztYZDFG6QmqH1wg3tXxLkpE0WHFcKLGhr5Ly30Nr&#10;FLRjTrHqNp/tettstrtjLd3PSqnnfvcxAxGoC4/wvf2tFUzS8fB9mE5TuF2Kd0A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ZdXHf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077745084" o:spid="_x0000_s1134" style="position:absolute;left:28678;top:6117;width:10993;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6tccA&#10;AADjAAAADwAAAGRycy9kb3ducmV2LnhtbERPzWoCMRC+F/oOYQrealLRrmyN0gqKF8WfPsCwGXfX&#10;biZLktX17ZtCweN8/zNb9LYRV/KhdqzhbahAEBfO1Fxq+D6tXqcgQkQ22DgmDXcKsJg/P80wN+7G&#10;B7oeYylSCIccNVQxtrmUoajIYhi6ljhxZ+ctxnT6UhqPtxRuGzlS6l1arDk1VNjSsqLi59hZDV3G&#10;E6z77Ve33rXb3f7USH9ZaT146T8/QETq40P8796YNF9lWTaeqOkY/n5KA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OrX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650609503" o:spid="_x0000_s1135" style="position:absolute;left:28678;top:6117;width:3665;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yoMkA&#10;AADiAAAADwAAAGRycy9kb3ducmV2LnhtbESPUWvCMBSF34X9h3AHvmmySTutRtkGjr0om/oDLs21&#10;rWtuSpJq9++XwWCPh3POdzirzWBbcSUfGscaHqYKBHHpTMOVhtNxO5mDCBHZYOuYNHxTgM36brTC&#10;wrgbf9L1ECuRIBwK1FDH2BVShrImi2HqOuLknZ23GJP0lTQebwluW/moVC4tNpwWauzotaby69Bb&#10;Df0TZ9gMu5f+bd/t9h/HVvrLVuvx/fC8BBFpiP/hv/a70ZBnKleLTM3g91K6A3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6yoM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954362619" o:spid="_x0000_s1136" style="position:absolute;left:25014;top:6117;width:3664;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O5coA&#10;AADiAAAADwAAAGRycy9kb3ducmV2LnhtbESPwW7CMBBE75X4B2uRuBUHCmlJMahFAnEBtdAPWMXb&#10;JG28jmwHwt9jJCSOo5l5o5kvO1OLEzlfWVYwGiYgiHOrKy4U/BzXz28gfEDWWFsmBRfysFz0nuaY&#10;aXvmbzodQiEihH2GCsoQmkxKn5dk0A9tQxy9X+sMhihdIbXDc4SbWo6TJJUGK44LJTa0Kin/P7RG&#10;QfvKU6y63We72Te7/dexlu5vrdSg3328gwjUhUf43t5qBbPp5CUdp6MZ3C7F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7+juX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423092795" o:spid="_x0000_s1137" style="position:absolute;left:17686;top:6117;width:10992;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SX8cA&#10;AADjAAAADwAAAGRycy9kb3ducmV2LnhtbERPX2vCMBB/H/gdwgl7m6nd1FmN4gbKXpRN9wGO5myr&#10;zaUkqXbffhEEH+/3/+bLztTiQs5XlhUMBwkI4tzqigsFv4f1yzsIH5A11pZJwR95WC56T3PMtL3y&#10;D132oRAxhH2GCsoQmkxKn5dk0A9sQxy5o3UGQzxdIbXDaww3tUyTZCwNVhwbSmzos6T8vG+NgnbC&#10;I6y67Ue72TXb3fehlu60Vuq5361mIAJ14SG+u790nP+WvibTdDIdwe2nC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U0l/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388790309" o:spid="_x0000_s1138" style="position:absolute;left:10358;top:6117;width:18320;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YlckA&#10;AADiAAAADwAAAGRycy9kb3ducmV2LnhtbESP3WoCMRSE7wt9h3CE3tXESuu6GqUtWLxR/HuAw+a4&#10;u+3mZEmyun37Rih4OczMN8x82dtGXMiH2rGG0VCBIC6cqbnUcDqunjMQISIbbByThl8KsFw8Pswx&#10;N+7Ke7ocYikShEOOGqoY21zKUFRkMQxdS5y8s/MWY5K+lMbjNcFtI1+UepMWa04LFbb0WVHxc+is&#10;hm7Cr1j3m4/ua9tutrtjI/33SuunQf8+AxGpj/fwf3ttNIyzbDJVYzWF26V0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EYlc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95320690" o:spid="_x0000_s1139" style="position:absolute;left:3029;top:6117;width:25649;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TzMYA&#10;AADiAAAADwAAAGRycy9kb3ducmV2LnhtbERPzWrCQBC+C77DMkJvuqmiramrtILFi9JqH2DITpO0&#10;2dmwu9H07TsHwePH97/a9K5RFwqx9mzgcZKBIi68rbk08HXejZ9BxYRssfFMBv4owmY9HKwwt/7K&#10;n3Q5pVJJCMccDVQptbnWsajIYZz4lli4bx8cJoGh1DbgVcJdo6dZttAOa5aGClvaVlT8njpnoHvi&#10;Odb94a17P7aH48e50eFnZ8zDqH99AZWoT3fxzb23Mn85n02zxVJOyCXB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rTz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rect id="Rectangle 1769662046" o:spid="_x0000_s1140" style="position:absolute;left:23646;top:3089;width:10065;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oCMYA&#10;AADjAAAADwAAAGRycy9kb3ducmV2LnhtbERPX0vDMBB/H/gdwgm+ralVoqvLhkwUYb5Yh8+35myq&#10;zaU0ca3f3gwGe7zf/1uuJ9eJAw2h9azhOstBENfetNxo2H08z+9BhIhssPNMGv4owHp1MVtiafzI&#10;73SoYiNSCIcSNdgY+1LKUFtyGDLfEyfuyw8OYzqHRpoBxxTuOlnkuZIOW04NFnvaWKp/ql+noS3k&#10;Z3Wzw/23fcFR0tvGb58qra8up8cHEJGmeBaf3K8mzb9TC6WK/FbB8ac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FoCM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14:paraId="66EDA5F3" w14:textId="77777777" w:rsidR="008B0D3C" w:rsidRDefault="008B0D3C">
                            <w:pPr>
                              <w:spacing w:after="0" w:line="240" w:lineRule="auto"/>
                              <w:textDirection w:val="btLr"/>
                            </w:pPr>
                          </w:p>
                        </w:txbxContent>
                      </v:textbox>
                    </v:rect>
                    <v:rect id="Rectangle 1675115613" o:spid="_x0000_s1141" style="position:absolute;left:23646;top:3089;width:10065;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E+8kA&#10;AADjAAAADwAAAGRycy9kb3ducmV2LnhtbERPS0vDQBC+C/6HZQRvdpNK0zZ2W0QJ9qLYB+JxyE6z&#10;odnZkF2btL++Kwge53vPYjXYRpyo87VjBekoAUFcOl1zpWC/Kx5mIHxA1tg4JgVn8rBa3t4sMNeu&#10;5w2dtqESMYR9jgpMCG0upS8NWfQj1xJH7uA6iyGeXSV1h30Mt40cJ0kmLdYcGwy29GKoPG5/rIK3&#10;b9fga1l8HuYmHC9FP37/sF9K3d8Nz08gAg3hX/znXus4P5tO0nSSpY/w+1ME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HRE+8kAAADjAAAADwAAAAAAAAAAAAAAAACYAgAA&#10;ZHJzL2Rvd25yZXYueG1sUEsFBgAAAAAEAAQA9QAAAI4DAAAAAA==&#10;" stroked="f">
                      <v:textbox inset=".14097mm,.14097mm,.14097mm,.14097mm">
                        <w:txbxContent>
                          <w:p w14:paraId="2AF7EBC1" w14:textId="77777777" w:rsidR="008B0D3C" w:rsidRDefault="008B0D3C">
                            <w:pPr>
                              <w:spacing w:after="0" w:line="215" w:lineRule="auto"/>
                              <w:jc w:val="center"/>
                              <w:textDirection w:val="btLr"/>
                            </w:pPr>
                            <w:r>
                              <w:rPr>
                                <w:rFonts w:ascii="Cambria" w:eastAsia="Cambria" w:hAnsi="Cambria" w:cs="Cambria"/>
                                <w:color w:val="000000"/>
                                <w:sz w:val="14"/>
                              </w:rPr>
                              <w:t>5.1.10 Request Type</w:t>
                            </w:r>
                          </w:p>
                        </w:txbxContent>
                      </v:textbox>
                    </v:rect>
                    <v:rect id="Rectangle 608134176" o:spid="_x0000_s1142" style="position:absolute;left:1;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qMkA&#10;AADiAAAADwAAAGRycy9kb3ducmV2LnhtbESPwW7CMBBE75X4B2uReitOUhRoikGAqNT2VEI/YBsv&#10;cUS8DrGB9O/rSpV6HM3MG81iNdhWXKn3jWMF6SQBQVw53XCt4PPw8jAH4QOyxtYxKfgmD6vl6G6B&#10;hXY33tO1DLWIEPYFKjAhdIWUvjJk0U9cRxy9o+sthij7WuoebxFuW5klSS4tNhwXDHa0NVSdyotV&#10;8DF1lO0yvylr+2SGr8P72xlzpe7Hw/oZRKAh/If/2q9aQZ7M08dpOsvh91K8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Y/qMkAAADiAAAADwAAAAAAAAAAAAAAAACYAgAA&#10;ZHJzL2Rvd25yZXYueG1sUEsFBgAAAAAEAAQA9QAAAI4DAAAAAA==&#10;" filled="f" stroked="f">
                      <v:textbox inset="2.53958mm,2.53958mm,2.53958mm,2.53958mm">
                        <w:txbxContent>
                          <w:p w14:paraId="41E5CE50" w14:textId="77777777" w:rsidR="008B0D3C" w:rsidRDefault="008B0D3C">
                            <w:pPr>
                              <w:spacing w:after="0" w:line="240" w:lineRule="auto"/>
                              <w:textDirection w:val="btLr"/>
                            </w:pPr>
                          </w:p>
                        </w:txbxContent>
                      </v:textbox>
                    </v:rect>
                    <v:rect id="Rectangle 1371112368" o:spid="_x0000_s1143" style="position:absolute;left:1;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HAssA&#10;AADjAAAADwAAAGRycy9kb3ducmV2LnhtbESPQUsDMRCF74L/IYzgrc1uC62uTYsWBaEgWKvnYTPN&#10;Lm4mS5Ju1/565yB4nHlv3vtmtRl9pwaKqQ1soJwWoIjrYFt2Bg4fL5M7UCkjW+wCk4EfSrBZX1+t&#10;sLLhzO807LNTEsKpQgNNzn2ldaob8pimoScW7RiixyxjdNpGPEu47/SsKBbaY8vS0GBP24bq7/3J&#10;G7g87/BCx/j1tgvd4XM4ufunrTPm9mZ8fACVacz/5r/rVyv482VZlrP5Q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GgcCywAAAOMAAAAPAAAAAAAAAAAAAAAAAJgC&#10;AABkcnMvZG93bnJldi54bWxQSwUGAAAAAAQABAD1AAAAkAMAAAAA&#10;" filled="f" stroked="f">
                      <v:textbox inset=".14097mm,.14097mm,.14097mm,.14097mm">
                        <w:txbxContent>
                          <w:p w14:paraId="38A0EC92" w14:textId="77777777" w:rsidR="008B0D3C" w:rsidRDefault="008B0D3C">
                            <w:pPr>
                              <w:spacing w:after="0" w:line="215" w:lineRule="auto"/>
                              <w:jc w:val="center"/>
                              <w:textDirection w:val="btLr"/>
                            </w:pPr>
                            <w:r>
                              <w:rPr>
                                <w:rFonts w:ascii="Cambria" w:eastAsia="Cambria" w:hAnsi="Cambria" w:cs="Cambria"/>
                                <w:color w:val="000000"/>
                                <w:sz w:val="14"/>
                              </w:rPr>
                              <w:t>5.1.10.1 New Connection</w:t>
                            </w:r>
                          </w:p>
                        </w:txbxContent>
                      </v:textbox>
                    </v:rect>
                    <v:rect id="Rectangle 1742272391" o:spid="_x0000_s1144" style="position:absolute;left:7329;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B5MYA&#10;AADjAAAADwAAAGRycy9kb3ducmV2LnhtbERPX0/CMBB/N/E7NGfCm+uoBGRSiBhNkCcdfIBjPdfF&#10;9TrWAuPbWxMTH+/3/xarwbXiTH1oPGsYZzkI4sqbhmsN+93b/SOIEJENtp5Jw5UCrJa3NwssjL/w&#10;J53LWIsUwqFADTbGrpAyVJYchsx3xIn78r3DmM6+lqbHSwp3rVR5PpUOG04NFjt6sVR9lyen4WPi&#10;Sb2qsC5rN7fDYbd9P+JU69Hd8PwEItIQ/8V/7o1J82cTpWbqYT6G358SA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LB5MYAAADjAAAADwAAAAAAAAAAAAAAAACYAgAAZHJz&#10;L2Rvd25yZXYueG1sUEsFBgAAAAAEAAQA9QAAAIsDAAAAAA==&#10;" filled="f" stroked="f">
                      <v:textbox inset="2.53958mm,2.53958mm,2.53958mm,2.53958mm">
                        <w:txbxContent>
                          <w:p w14:paraId="736E3067" w14:textId="77777777" w:rsidR="008B0D3C" w:rsidRDefault="008B0D3C">
                            <w:pPr>
                              <w:spacing w:after="0" w:line="240" w:lineRule="auto"/>
                              <w:textDirection w:val="btLr"/>
                            </w:pPr>
                          </w:p>
                        </w:txbxContent>
                      </v:textbox>
                    </v:rect>
                    <v:rect id="Rectangle 716437658" o:spid="_x0000_s1145" style="position:absolute;left:7329;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v/cgA&#10;AADiAAAADwAAAGRycy9kb3ducmV2LnhtbERPW2vCMBR+H+w/hDPY20ydrrrOKFM2GAgDb3s+NMe0&#10;rDkpSazVX788CHv8+O6zRW8b0ZEPtWMFw0EGgrh0umajYL/7fJqCCBFZY+OYFFwowGJ+fzfDQrsz&#10;b6jbRiNSCIcCFVQxtoWUoazIYhi4ljhxR+ctxgS9kdrjOYXbRj5nWS4t1pwaKmxpVVH5uz1ZBdeP&#10;NV7p6H++167ZH7qTeV2ujFKPD/37G4hIffwX39xfWsFkmI9Hk/wlbU6X0h2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2/9yAAAAOIAAAAPAAAAAAAAAAAAAAAAAJgCAABk&#10;cnMvZG93bnJldi54bWxQSwUGAAAAAAQABAD1AAAAjQMAAAAA&#10;" filled="f" stroked="f">
                      <v:textbox inset=".14097mm,.14097mm,.14097mm,.14097mm">
                        <w:txbxContent>
                          <w:p w14:paraId="782305B7" w14:textId="77777777" w:rsidR="008B0D3C" w:rsidRDefault="008B0D3C">
                            <w:pPr>
                              <w:spacing w:after="0" w:line="215" w:lineRule="auto"/>
                              <w:jc w:val="center"/>
                              <w:textDirection w:val="btLr"/>
                            </w:pPr>
                            <w:r>
                              <w:rPr>
                                <w:rFonts w:ascii="Cambria" w:eastAsia="Cambria" w:hAnsi="Cambria" w:cs="Cambria"/>
                                <w:color w:val="000000"/>
                                <w:sz w:val="14"/>
                              </w:rPr>
                              <w:t>5.1.10.2 Disconnection</w:t>
                            </w:r>
                          </w:p>
                        </w:txbxContent>
                      </v:textbox>
                    </v:rect>
                    <v:rect id="Rectangle 37844678" o:spid="_x0000_s1146" style="position:absolute;left:14658;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zjsUA&#10;AADhAAAADwAAAGRycy9kb3ducmV2LnhtbERP3U7CMBS+J+EdmmPiHXTOZeCkEDCaIFcwfIDjelwX&#10;19OxVhhvby9IuPzy/S9Wg23FmXrfOFbwNE1AEFdON1wr+Dp+TOYgfEDW2DomBVfysFqORwsstLvw&#10;gc5lqEUMYV+gAhNCV0jpK0MW/dR1xJH7cb3FEGFfS93jJYbbVqZJkkuLDccGgx29Gap+yz+rYJ85&#10;St9Tvylr+2KG7+Pu84S5Uo8Pw/oVRKAh3MU391YreJ7NsyyfxcnxUXwD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DOOxQAAAOEAAAAPAAAAAAAAAAAAAAAAAJgCAABkcnMv&#10;ZG93bnJldi54bWxQSwUGAAAAAAQABAD1AAAAigMAAAAA&#10;" filled="f" stroked="f">
                      <v:textbox inset="2.53958mm,2.53958mm,2.53958mm,2.53958mm">
                        <w:txbxContent>
                          <w:p w14:paraId="6084661D" w14:textId="77777777" w:rsidR="008B0D3C" w:rsidRDefault="008B0D3C">
                            <w:pPr>
                              <w:spacing w:after="0" w:line="240" w:lineRule="auto"/>
                              <w:textDirection w:val="btLr"/>
                            </w:pPr>
                          </w:p>
                        </w:txbxContent>
                      </v:textbox>
                    </v:rect>
                    <v:rect id="Rectangle 386139750" o:spid="_x0000_s1147" style="position:absolute;left:14658;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f78kA&#10;AADiAAAADwAAAGRycy9kb3ducmV2LnhtbESPzWoCMRSF94W+Q7iF7jRjRaujUVppQRAKter6Mrlm&#10;Bic3QxLH0ac3C6HLw/njmy87W4uWfKgcKxj0MxDEhdMVGwW7v+/eBESIyBprx6TgSgGWi+enOeba&#10;XfiX2m00Io1wyFFBGWOTSxmKkiyGvmuIk3d03mJM0hupPV7SuK3lW5aNpcWK00OJDa1KKk7bs1Vw&#10;+9rgjY7+8LNx9W7fns30c2WUen3pPmYgInXxP/xor7WC4WQ8GE7fRwkiISUc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of78kAAADiAAAADwAAAAAAAAAAAAAAAACYAgAA&#10;ZHJzL2Rvd25yZXYueG1sUEsFBgAAAAAEAAQA9QAAAI4DAAAAAA==&#10;" filled="f" stroked="f">
                      <v:textbox inset=".14097mm,.14097mm,.14097mm,.14097mm">
                        <w:txbxContent>
                          <w:p w14:paraId="1F6FEFE5" w14:textId="77777777" w:rsidR="008B0D3C" w:rsidRDefault="008B0D3C">
                            <w:pPr>
                              <w:spacing w:after="0" w:line="215" w:lineRule="auto"/>
                              <w:jc w:val="center"/>
                              <w:textDirection w:val="btLr"/>
                            </w:pPr>
                            <w:r>
                              <w:rPr>
                                <w:rFonts w:ascii="Cambria" w:eastAsia="Cambria" w:hAnsi="Cambria" w:cs="Cambria"/>
                                <w:color w:val="000000"/>
                                <w:sz w:val="14"/>
                              </w:rPr>
                              <w:t>5.1.10.3 Reconnection</w:t>
                            </w:r>
                          </w:p>
                        </w:txbxContent>
                      </v:textbox>
                    </v:rect>
                    <v:rect id="Rectangle 628024095" o:spid="_x0000_s1148" style="position:absolute;left:21986;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y5ckA&#10;AADiAAAADwAAAGRycy9kb3ducmV2LnhtbESPwU7DMBBE70j9B2srcaN2rRK1ad0KEEjACVI+YIm3&#10;cdR4HWLThr/HSEg9jmbmjWazG30nTjTENrCB+UyBIK6Dbbkx8LF/ulmCiAnZYheYDPxQhN12crXB&#10;0oYzv9OpSo3IEI4lGnAp9aWUsXbkMc5CT5y9Qxg8piyHRtoBzxnuO6mVKqTHlvOCw54eHNXH6tsb&#10;eFsE0o863leNX7nxc//68oWFMdfT8W4NItGYLuH/9rM1UOil0gu1uoW/S/kO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Uy5ckAAADiAAAADwAAAAAAAAAAAAAAAACYAgAA&#10;ZHJzL2Rvd25yZXYueG1sUEsFBgAAAAAEAAQA9QAAAI4DAAAAAA==&#10;" filled="f" stroked="f">
                      <v:textbox inset="2.53958mm,2.53958mm,2.53958mm,2.53958mm">
                        <w:txbxContent>
                          <w:p w14:paraId="19DAC4C7" w14:textId="77777777" w:rsidR="008B0D3C" w:rsidRDefault="008B0D3C">
                            <w:pPr>
                              <w:spacing w:after="0" w:line="240" w:lineRule="auto"/>
                              <w:textDirection w:val="btLr"/>
                            </w:pPr>
                          </w:p>
                        </w:txbxContent>
                      </v:textbox>
                    </v:rect>
                    <v:rect id="Rectangle 1486750655" o:spid="_x0000_s1149" style="position:absolute;left:21986;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3PcgA&#10;AADjAAAADwAAAGRycy9kb3ducmV2LnhtbERPX2vCMBB/H/gdwgl7m6lj7bQzipMNBoIw53w+mjMt&#10;ay4libXz0y+DwR7v9/8Wq8G2oicfGscKppMMBHHldMNGweHj9W4GIkRkja1jUvBNAVbL0c0CS+0u&#10;/E79PhqRQjiUqKCOsSulDFVNFsPEdcSJOzlvMabTG6k9XlK4beV9lhXSYsOpocaONjVVX/uzVXB9&#10;2eKVTv6427r28Nmfzfx5Y5S6HQ/rJxCRhvgv/nO/6TT/YVY85lmR5/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bc9yAAAAOMAAAAPAAAAAAAAAAAAAAAAAJgCAABk&#10;cnMvZG93bnJldi54bWxQSwUGAAAAAAQABAD1AAAAjQMAAAAA&#10;" filled="f" stroked="f">
                      <v:textbox inset=".14097mm,.14097mm,.14097mm,.14097mm">
                        <w:txbxContent>
                          <w:p w14:paraId="56B57683" w14:textId="77777777" w:rsidR="008B0D3C" w:rsidRDefault="008B0D3C">
                            <w:pPr>
                              <w:spacing w:after="0" w:line="215" w:lineRule="auto"/>
                              <w:jc w:val="center"/>
                              <w:textDirection w:val="btLr"/>
                            </w:pPr>
                            <w:r>
                              <w:rPr>
                                <w:rFonts w:ascii="Cambria" w:eastAsia="Cambria" w:hAnsi="Cambria" w:cs="Cambria"/>
                                <w:color w:val="000000"/>
                                <w:sz w:val="14"/>
                              </w:rPr>
                              <w:t>5.1.10.4 Mutation</w:t>
                            </w:r>
                          </w:p>
                        </w:txbxContent>
                      </v:textbox>
                    </v:rect>
                    <v:rect id="Rectangle 1665598467" o:spid="_x0000_s1150" style="position:absolute;left:29314;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j3sYA&#10;AADjAAAADwAAAGRycy9kb3ducmV2LnhtbERPX0/CMBB/N/E7NGfiG3QuUGFQiBpNhCcZfIBjPdfF&#10;9TrXCvPbWxISH+/3/5brwbXiRH1oPGt4GGcgiCtvGq41HPZvoxmIEJENtp5Jwy8FWK9ub5ZYGH/m&#10;HZ3KWIsUwqFADTbGrpAyVJYchrHviBP36XuHMZ19LU2P5xTuWplnmZIOG04NFjt6sVR9lT9Ow8fE&#10;U/6ah+eydnM7HPfbzTcqre/vhqcFiEhD/Bdf3e8mzVdqOp3PJuoRLj8l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ij3sYAAADjAAAADwAAAAAAAAAAAAAAAACYAgAAZHJz&#10;L2Rvd25yZXYueG1sUEsFBgAAAAAEAAQA9QAAAIsDAAAAAA==&#10;" filled="f" stroked="f">
                      <v:textbox inset="2.53958mm,2.53958mm,2.53958mm,2.53958mm">
                        <w:txbxContent>
                          <w:p w14:paraId="5E732641" w14:textId="77777777" w:rsidR="008B0D3C" w:rsidRDefault="008B0D3C">
                            <w:pPr>
                              <w:spacing w:after="0" w:line="240" w:lineRule="auto"/>
                              <w:textDirection w:val="btLr"/>
                            </w:pPr>
                          </w:p>
                        </w:txbxContent>
                      </v:textbox>
                    </v:rect>
                    <v:rect id="Rectangle 272330024" o:spid="_x0000_s1151" style="position:absolute;left:29314;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5e8oA&#10;AADiAAAADwAAAGRycy9kb3ducmV2LnhtbESPQUsDMRSE70L/Q3gFbzbpVtSuTUstCkJBsNaeH5vX&#10;7OLmZUnS7dpfbwTB4zAz3zCL1eBa0VOIjWcN04kCQVx507DVsP94uXkAEROywdYzafimCKvl6GqB&#10;pfFnfqd+l6zIEI4laqhT6kopY1WTwzjxHXH2jj44TFkGK03Ac4a7VhZK3UmHDeeFGjva1FR97U5O&#10;w+V5ixc6hsPb1rf7z/5k508bq/X1eFg/gkg0pP/wX/vVaCjui9lMqeIWfi/lO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wuXvKAAAA4gAAAA8AAAAAAAAAAAAAAAAAmAIA&#10;AGRycy9kb3ducmV2LnhtbFBLBQYAAAAABAAEAPUAAACPAwAAAAA=&#10;" filled="f" stroked="f">
                      <v:textbox inset=".14097mm,.14097mm,.14097mm,.14097mm">
                        <w:txbxContent>
                          <w:p w14:paraId="522E2512" w14:textId="77777777" w:rsidR="008B0D3C" w:rsidRDefault="008B0D3C">
                            <w:pPr>
                              <w:spacing w:after="0" w:line="215" w:lineRule="auto"/>
                              <w:jc w:val="center"/>
                              <w:textDirection w:val="btLr"/>
                            </w:pPr>
                            <w:r>
                              <w:rPr>
                                <w:rFonts w:ascii="Cambria" w:eastAsia="Cambria" w:hAnsi="Cambria" w:cs="Cambria"/>
                                <w:color w:val="000000"/>
                                <w:sz w:val="14"/>
                              </w:rPr>
                              <w:t>5.1.10.5 Addition of service</w:t>
                            </w:r>
                          </w:p>
                        </w:txbxContent>
                      </v:textbox>
                    </v:rect>
                    <v:rect id="Rectangle 517744381" o:spid="_x0000_s1152" style="position:absolute;left:36643;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AzsoA&#10;AADiAAAADwAAAGRycy9kb3ducmV2LnhtbESPzU7DMBCE75V4B2uRuLVOQvoX6lYUgQScaNoH2MZL&#10;HBGv09i04e0xUiWOo5n5RrPaDLYVZ+p941hBOklAEFdON1wrOOxfxgsQPiBrbB2Tgh/ysFnfjFZY&#10;aHfhHZ3LUIsIYV+gAhNCV0jpK0MW/cR1xNH7dL3FEGVfS93jJcJtK7MkmUmLDccFgx09Gaq+ym+r&#10;4CN3lD1nflvWdmmG4/797YQzpe5uh8cHEIGG8B++tl+1gmk6n+f5/SKFv0vx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IQM7KAAAA4gAAAA8AAAAAAAAAAAAAAAAAmAIA&#10;AGRycy9kb3ducmV2LnhtbFBLBQYAAAAABAAEAPUAAACPAwAAAAA=&#10;" filled="f" stroked="f">
                      <v:textbox inset="2.53958mm,2.53958mm,2.53958mm,2.53958mm">
                        <w:txbxContent>
                          <w:p w14:paraId="72404D76" w14:textId="77777777" w:rsidR="008B0D3C" w:rsidRDefault="008B0D3C">
                            <w:pPr>
                              <w:spacing w:after="0" w:line="240" w:lineRule="auto"/>
                              <w:textDirection w:val="btLr"/>
                            </w:pPr>
                          </w:p>
                        </w:txbxContent>
                      </v:textbox>
                    </v:rect>
                    <v:rect id="Rectangle 867564239" o:spid="_x0000_s1153" style="position:absolute;left:36643;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y6ssA&#10;AADiAAAADwAAAGRycy9kb3ducmV2LnhtbESP3UoDMRSE7wu+QziCd23Wqmu7Ni1aFIRCwf54fdic&#10;Zhc3J0uSbtc+vSkIvRxm5htmtuhtIzryoXas4H6UgSAuna7ZKNhtP4YTECEia2wck4JfCrCY3wxm&#10;WGh34i/qNtGIBOFQoIIqxraQMpQVWQwj1xIn7+C8xZikN1J7PCW4beQ4y3Jpsea0UGFLy4rKn83R&#10;Kji/r/BMB/+9Xrlmt++OZvq2NErd3favLyAi9fEa/m9/agWT/Pkpfxw/TOFyKd0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IvLqywAAAOIAAAAPAAAAAAAAAAAAAAAAAJgC&#10;AABkcnMvZG93bnJldi54bWxQSwUGAAAAAAQABAD1AAAAkAMAAAAA&#10;" filled="f" stroked="f">
                      <v:textbox inset=".14097mm,.14097mm,.14097mm,.14097mm">
                        <w:txbxContent>
                          <w:p w14:paraId="211A8805" w14:textId="77777777" w:rsidR="008B0D3C" w:rsidRDefault="008B0D3C">
                            <w:pPr>
                              <w:spacing w:after="0" w:line="215" w:lineRule="auto"/>
                              <w:jc w:val="center"/>
                              <w:textDirection w:val="btLr"/>
                            </w:pPr>
                            <w:r>
                              <w:rPr>
                                <w:rFonts w:ascii="Cambria" w:eastAsia="Cambria" w:hAnsi="Cambria" w:cs="Cambria"/>
                                <w:color w:val="000000"/>
                                <w:sz w:val="14"/>
                              </w:rPr>
                              <w:t>5.1.10.6 Amalgamation</w:t>
                            </w:r>
                          </w:p>
                        </w:txbxContent>
                      </v:textbox>
                    </v:rect>
                    <v:rect id="Rectangle 1416805172" o:spid="_x0000_s1154" style="position:absolute;left:43971;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RscA&#10;AADjAAAADwAAAGRycy9kb3ducmV2LnhtbERPX0/CMBB/N+E7NEfim3RbcMKgECCaoE86+ADHeq6L&#10;63WsFea3pyYmPt7v/y3Xg23FhXrfOFaQThIQxJXTDdcKjoeXhxkIH5A1to5JwQ95WK9Gd0sstLvy&#10;B13KUIsYwr5ABSaErpDSV4Ys+onriCP36XqLIZ59LXWP1xhuW5klSS4tNhwbDHa0M1R9ld9WwfvU&#10;Ufac+W1Z27kZToe31zPmSt2Ph80CRKAh/Iv/3Hsd50/TfJY8pk8Z/P4UA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3iEbHAAAA4wAAAA8AAAAAAAAAAAAAAAAAmAIAAGRy&#10;cy9kb3ducmV2LnhtbFBLBQYAAAAABAAEAPUAAACMAwAAAAA=&#10;" filled="f" stroked="f">
                      <v:textbox inset="2.53958mm,2.53958mm,2.53958mm,2.53958mm">
                        <w:txbxContent>
                          <w:p w14:paraId="7AC5385B" w14:textId="77777777" w:rsidR="008B0D3C" w:rsidRDefault="008B0D3C">
                            <w:pPr>
                              <w:spacing w:after="0" w:line="240" w:lineRule="auto"/>
                              <w:textDirection w:val="btLr"/>
                            </w:pPr>
                          </w:p>
                        </w:txbxContent>
                      </v:textbox>
                    </v:rect>
                    <v:rect id="Rectangle 16430634" o:spid="_x0000_s1155" style="position:absolute;left:43971;top:7389;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28UA&#10;AADhAAAADwAAAGRycy9kb3ducmV2LnhtbERPW2vCMBR+H+w/hDPY20ynUmY1ypQNBGEwb8+H5pgW&#10;m5OSxNr5681gsMeP7z5b9LYRHflQO1bwOshAEJdO12wU7HefL28gQkTW2DgmBT8UYDF/fJhhod2V&#10;v6nbRiNSCIcCFVQxtoWUoazIYhi4ljhxJ+ctxgS9kdrjNYXbRg6zLJcWa04NFba0qqg8by9Wwe1j&#10;gzc6+ePXxjX7Q3cxk+XKKPX81L9PQUTq47/4z73WaX4+HmX5aAy/jxI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bbxQAAAOEAAAAPAAAAAAAAAAAAAAAAAJgCAABkcnMv&#10;ZG93bnJldi54bWxQSwUGAAAAAAQABAD1AAAAigMAAAAA&#10;" filled="f" stroked="f">
                      <v:textbox inset=".14097mm,.14097mm,.14097mm,.14097mm">
                        <w:txbxContent>
                          <w:p w14:paraId="2B8694C9" w14:textId="77777777" w:rsidR="008B0D3C" w:rsidRDefault="008B0D3C">
                            <w:pPr>
                              <w:spacing w:after="0" w:line="215" w:lineRule="auto"/>
                              <w:jc w:val="center"/>
                              <w:textDirection w:val="btLr"/>
                            </w:pPr>
                            <w:r>
                              <w:rPr>
                                <w:rFonts w:ascii="Cambria" w:eastAsia="Cambria" w:hAnsi="Cambria" w:cs="Cambria"/>
                                <w:color w:val="000000"/>
                                <w:sz w:val="14"/>
                              </w:rPr>
                              <w:t>5.1.10.7 Bifurcation</w:t>
                            </w:r>
                          </w:p>
                        </w:txbxContent>
                      </v:textbox>
                    </v:rect>
                    <v:rect id="Rectangle 649837491" o:spid="_x0000_s1156" style="position:absolute;left:51299;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T1MoA&#10;AADiAAAADwAAAGRycy9kb3ducmV2LnhtbESPwU7DMBBE75X4B2uReqNO0yg0oW5FqyJBT5DyAUu8&#10;xBHxOsRuG/4eIyH1OJqZN5rVZrSdONPgW8cK5rMEBHHtdMuNgvfj090ShA/IGjvHpOCHPGzWN5MV&#10;ltpd+I3OVWhEhLAvUYEJoS+l9LUhi37meuLofbrBYohyaKQe8BLhtpNpkuTSYstxwWBPO0P1V3Wy&#10;Cl4zR+k+9duqsYUZP46Hl2/MlZrejo8PIAKN4Rr+bz9rBXlWLBf3WTGHv0vx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0IE9TKAAAA4gAAAA8AAAAAAAAAAAAAAAAAmAIA&#10;AGRycy9kb3ducmV2LnhtbFBLBQYAAAAABAAEAPUAAACPAwAAAAA=&#10;" filled="f" stroked="f">
                      <v:textbox inset="2.53958mm,2.53958mm,2.53958mm,2.53958mm">
                        <w:txbxContent>
                          <w:p w14:paraId="4CBC2A49" w14:textId="77777777" w:rsidR="008B0D3C" w:rsidRDefault="008B0D3C">
                            <w:pPr>
                              <w:spacing w:after="0" w:line="240" w:lineRule="auto"/>
                              <w:textDirection w:val="btLr"/>
                            </w:pPr>
                          </w:p>
                        </w:txbxContent>
                      </v:textbox>
                    </v:rect>
                    <v:rect id="Rectangle 1815599305" o:spid="_x0000_s1157" style="position:absolute;left:51299;top:7389;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kRscA&#10;AADjAAAADwAAAGRycy9kb3ducmV2LnhtbERPX2vCMBB/H+w7hBv4NlMnHbYaRWWDgTCYc3s+mjMt&#10;NpeSxNr56ZfBwMf7/b/FarCt6MmHxrGCyTgDQVw53bBRcPh8fZyBCBFZY+uYFPxQgNXy/m6BpXYX&#10;/qB+H41IIRxKVFDH2JVShqomi2HsOuLEHZ23GNPpjdQeLynctvIpy56lxYZTQ40dbWuqTvuzVXB9&#10;2eGVjv77fefaw1d/NsVma5QaPQzrOYhIQ7yJ/91vOs2fTfK8KKZZDn8/J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pEbHAAAA4wAAAA8AAAAAAAAAAAAAAAAAmAIAAGRy&#10;cy9kb3ducmV2LnhtbFBLBQYAAAAABAAEAPUAAACMAwAAAAA=&#10;" filled="f" stroked="f">
                      <v:textbox inset=".14097mm,.14097mm,.14097mm,.14097mm">
                        <w:txbxContent>
                          <w:p w14:paraId="7C7CAB73" w14:textId="77777777" w:rsidR="008B0D3C" w:rsidRDefault="008B0D3C">
                            <w:pPr>
                              <w:spacing w:after="0" w:line="215" w:lineRule="auto"/>
                              <w:jc w:val="center"/>
                              <w:textDirection w:val="btLr"/>
                            </w:pPr>
                            <w:r>
                              <w:rPr>
                                <w:rFonts w:ascii="Cambria" w:eastAsia="Cambria" w:hAnsi="Cambria" w:cs="Cambria"/>
                                <w:color w:val="000000"/>
                                <w:sz w:val="14"/>
                              </w:rPr>
                              <w:t xml:space="preserve">5.1.10.8 Correction </w:t>
                            </w:r>
                          </w:p>
                        </w:txbxContent>
                      </v:textbox>
                    </v:rect>
                  </v:group>
                </v:group>
                <w10:anchorlock/>
              </v:group>
            </w:pict>
          </mc:Fallback>
        </mc:AlternateContent>
      </w:r>
    </w:p>
    <w:p w14:paraId="1C2D7AB4" w14:textId="45FF9EEB" w:rsidR="00774907" w:rsidRPr="00F872F2" w:rsidRDefault="001147E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bookmarkStart w:id="63" w:name="_heading=h.2r0uhxc" w:colFirst="0" w:colLast="0"/>
      <w:bookmarkEnd w:id="63"/>
      <w:r w:rsidRPr="00F872F2">
        <w:rPr>
          <w:rStyle w:val="SubtleReference"/>
          <w:rFonts w:ascii="Times New Roman" w:hAnsi="Times New Roman" w:cs="Times New Roman"/>
          <w:color w:val="auto"/>
          <w:u w:val="none"/>
        </w:rPr>
        <w:t>Fig</w:t>
      </w:r>
      <w:r w:rsidR="0005460E" w:rsidRPr="00F872F2">
        <w:rPr>
          <w:rStyle w:val="SubtleReference"/>
          <w:rFonts w:ascii="Times New Roman" w:hAnsi="Times New Roman" w:cs="Times New Roman"/>
          <w:color w:val="auto"/>
          <w:sz w:val="20"/>
          <w:szCs w:val="20"/>
          <w:u w:val="none"/>
        </w:rPr>
        <w:t xml:space="preserve">. 5 </w:t>
      </w:r>
      <w:r w:rsidRPr="00F872F2">
        <w:rPr>
          <w:rStyle w:val="SubtleReference"/>
          <w:rFonts w:ascii="Times New Roman" w:hAnsi="Times New Roman" w:cs="Times New Roman"/>
          <w:color w:val="auto"/>
          <w:u w:val="none"/>
        </w:rPr>
        <w:t xml:space="preserve">Taxonomy </w:t>
      </w:r>
      <w:r w:rsidR="0005460E" w:rsidRPr="00F872F2">
        <w:rPr>
          <w:rStyle w:val="SubtleReference"/>
          <w:rFonts w:ascii="Times New Roman" w:hAnsi="Times New Roman" w:cs="Times New Roman"/>
          <w:color w:val="auto"/>
          <w:sz w:val="20"/>
          <w:szCs w:val="20"/>
          <w:u w:val="none"/>
        </w:rPr>
        <w:t xml:space="preserve">of </w:t>
      </w:r>
      <w:r w:rsidRPr="00F872F2">
        <w:rPr>
          <w:rStyle w:val="SubtleReference"/>
          <w:rFonts w:ascii="Times New Roman" w:hAnsi="Times New Roman" w:cs="Times New Roman"/>
          <w:color w:val="auto"/>
          <w:u w:val="none"/>
        </w:rPr>
        <w:t>Request Type</w:t>
      </w:r>
    </w:p>
    <w:p w14:paraId="0A9A4441" w14:textId="77777777" w:rsidR="00F872F2" w:rsidRDefault="00F872F2" w:rsidP="00E65E04">
      <w:pPr>
        <w:pStyle w:val="Title"/>
        <w:spacing w:line="240" w:lineRule="auto"/>
        <w:jc w:val="left"/>
        <w:rPr>
          <w:rFonts w:ascii="Times New Roman" w:hAnsi="Times New Roman" w:cs="Times New Roman"/>
          <w:spacing w:val="0"/>
          <w:kern w:val="0"/>
          <w:sz w:val="20"/>
          <w:szCs w:val="20"/>
        </w:rPr>
        <w:sectPr w:rsidR="00F872F2" w:rsidSect="0075737A">
          <w:type w:val="continuous"/>
          <w:pgSz w:w="11900" w:h="16840"/>
          <w:pgMar w:top="1440" w:right="1440" w:bottom="1440" w:left="1440" w:header="708" w:footer="708" w:gutter="0"/>
          <w:cols w:space="720"/>
          <w:docGrid w:linePitch="299"/>
        </w:sectPr>
      </w:pPr>
      <w:bookmarkStart w:id="64" w:name="_heading=h.1664s55" w:colFirst="0" w:colLast="0"/>
      <w:bookmarkEnd w:id="64"/>
    </w:p>
    <w:p w14:paraId="17C914D3" w14:textId="616F6C4A"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5.1.10.1 </w:t>
      </w:r>
      <w:r w:rsidR="001147EB" w:rsidRPr="00F872F2">
        <w:rPr>
          <w:rFonts w:ascii="Times New Roman" w:hAnsi="Times New Roman" w:cs="Times New Roman"/>
          <w:b w:val="0"/>
          <w:bCs/>
          <w:i/>
          <w:iCs/>
          <w:spacing w:val="0"/>
          <w:kern w:val="0"/>
          <w:sz w:val="20"/>
          <w:szCs w:val="20"/>
        </w:rPr>
        <w:t>New Connection</w:t>
      </w:r>
    </w:p>
    <w:p w14:paraId="1830966E" w14:textId="3AA4970F"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New connection means an application for registration for new water and/or sewerage connection is to be submitted with requisite documents and registration </w:t>
      </w:r>
      <w:r w:rsidR="002D11A8" w:rsidRPr="00F872F2">
        <w:rPr>
          <w:rFonts w:ascii="Times New Roman" w:hAnsi="Times New Roman" w:cs="Times New Roman"/>
          <w:sz w:val="20"/>
          <w:szCs w:val="20"/>
        </w:rPr>
        <w:t xml:space="preserve">and </w:t>
      </w:r>
      <w:r w:rsidRPr="00F872F2">
        <w:rPr>
          <w:rFonts w:ascii="Times New Roman" w:hAnsi="Times New Roman" w:cs="Times New Roman"/>
          <w:sz w:val="20"/>
          <w:szCs w:val="20"/>
        </w:rPr>
        <w:t>processing fee along with applicable one-time fees.</w:t>
      </w:r>
    </w:p>
    <w:p w14:paraId="1B07C125" w14:textId="4424D1CB"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5" w:name="_heading=h.3q5sasy" w:colFirst="0" w:colLast="0"/>
      <w:bookmarkEnd w:id="65"/>
      <w:r w:rsidRPr="00F872F2">
        <w:rPr>
          <w:rFonts w:ascii="Times New Roman" w:hAnsi="Times New Roman" w:cs="Times New Roman"/>
          <w:spacing w:val="0"/>
          <w:kern w:val="0"/>
          <w:sz w:val="20"/>
          <w:szCs w:val="20"/>
        </w:rPr>
        <w:t xml:space="preserve">5.1.10.2 </w:t>
      </w:r>
      <w:r w:rsidR="001147EB" w:rsidRPr="00F872F2">
        <w:rPr>
          <w:rFonts w:ascii="Times New Roman" w:hAnsi="Times New Roman" w:cs="Times New Roman"/>
          <w:b w:val="0"/>
          <w:bCs/>
          <w:i/>
          <w:iCs/>
          <w:spacing w:val="0"/>
          <w:kern w:val="0"/>
          <w:sz w:val="20"/>
          <w:szCs w:val="20"/>
        </w:rPr>
        <w:t>Disconnection</w:t>
      </w:r>
    </w:p>
    <w:p w14:paraId="1389715A"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type to permanently disconnect the water and/or sewerage connection. The disconnection of the connection has to be done in a specific time frame as per the ULB.</w:t>
      </w:r>
    </w:p>
    <w:p w14:paraId="1ACE330F" w14:textId="380F1BA0"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6" w:name="_heading=h.25b2l0r" w:colFirst="0" w:colLast="0"/>
      <w:bookmarkEnd w:id="66"/>
      <w:r w:rsidRPr="00F872F2">
        <w:rPr>
          <w:rFonts w:ascii="Times New Roman" w:hAnsi="Times New Roman" w:cs="Times New Roman"/>
          <w:spacing w:val="0"/>
          <w:kern w:val="0"/>
          <w:sz w:val="20"/>
          <w:szCs w:val="20"/>
        </w:rPr>
        <w:t xml:space="preserve">5.1.10.3 </w:t>
      </w:r>
      <w:r w:rsidR="001147EB" w:rsidRPr="00F872F2">
        <w:rPr>
          <w:rFonts w:ascii="Times New Roman" w:hAnsi="Times New Roman" w:cs="Times New Roman"/>
          <w:b w:val="0"/>
          <w:bCs/>
          <w:i/>
          <w:iCs/>
          <w:spacing w:val="0"/>
          <w:kern w:val="0"/>
          <w:sz w:val="20"/>
          <w:szCs w:val="20"/>
        </w:rPr>
        <w:t>Reconnection</w:t>
      </w:r>
    </w:p>
    <w:p w14:paraId="7389841D"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type to restore the previous water and/or sewerage connection. The restoration of the connection has to be done within a specific time frame as per the ULB. Citizen might use their old application ID and consumer ID in their application.</w:t>
      </w:r>
    </w:p>
    <w:p w14:paraId="7D9E392E" w14:textId="3C31FC2A"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7" w:name="_heading=h.kgcv8k" w:colFirst="0" w:colLast="0"/>
      <w:bookmarkEnd w:id="67"/>
      <w:r w:rsidRPr="00F872F2">
        <w:rPr>
          <w:rFonts w:ascii="Times New Roman" w:hAnsi="Times New Roman" w:cs="Times New Roman"/>
          <w:spacing w:val="0"/>
          <w:kern w:val="0"/>
          <w:sz w:val="20"/>
          <w:szCs w:val="20"/>
        </w:rPr>
        <w:t xml:space="preserve">5.1.10.4 </w:t>
      </w:r>
      <w:r w:rsidR="001147EB" w:rsidRPr="00F872F2">
        <w:rPr>
          <w:rFonts w:ascii="Times New Roman" w:hAnsi="Times New Roman" w:cs="Times New Roman"/>
          <w:b w:val="0"/>
          <w:bCs/>
          <w:i/>
          <w:iCs/>
          <w:spacing w:val="0"/>
          <w:kern w:val="0"/>
          <w:sz w:val="20"/>
          <w:szCs w:val="20"/>
        </w:rPr>
        <w:t>Mutation</w:t>
      </w:r>
    </w:p>
    <w:p w14:paraId="3A04823D"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Mutation means an application type for transfer of title of existing water and/or sewerage connection from one property owner to another.</w:t>
      </w:r>
    </w:p>
    <w:p w14:paraId="5A05209F" w14:textId="7BA2BDCC"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68" w:name="_heading=h.34g0dwd" w:colFirst="0" w:colLast="0"/>
      <w:bookmarkEnd w:id="68"/>
      <w:r w:rsidRPr="00F872F2">
        <w:rPr>
          <w:rFonts w:ascii="Times New Roman" w:hAnsi="Times New Roman" w:cs="Times New Roman"/>
          <w:spacing w:val="0"/>
          <w:kern w:val="0"/>
          <w:sz w:val="20"/>
          <w:szCs w:val="20"/>
        </w:rPr>
        <w:t xml:space="preserve">5.1.10.5 </w:t>
      </w:r>
      <w:r w:rsidR="001147EB" w:rsidRPr="00F872F2">
        <w:rPr>
          <w:rFonts w:ascii="Times New Roman" w:hAnsi="Times New Roman" w:cs="Times New Roman"/>
          <w:b w:val="0"/>
          <w:bCs/>
          <w:i/>
          <w:iCs/>
          <w:spacing w:val="0"/>
          <w:kern w:val="0"/>
          <w:sz w:val="20"/>
          <w:szCs w:val="20"/>
        </w:rPr>
        <w:t>Addition of Service</w:t>
      </w:r>
    </w:p>
    <w:p w14:paraId="11C15206"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Addition of service means an application type for addition of any other service into the services provided under a consumer ID.</w:t>
      </w:r>
    </w:p>
    <w:p w14:paraId="407476FD" w14:textId="3082FDA7"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69" w:name="_heading=h.1jlao46" w:colFirst="0" w:colLast="0"/>
      <w:bookmarkEnd w:id="69"/>
      <w:r w:rsidRPr="00F872F2">
        <w:rPr>
          <w:rFonts w:ascii="Times New Roman" w:hAnsi="Times New Roman" w:cs="Times New Roman"/>
          <w:spacing w:val="0"/>
          <w:kern w:val="0"/>
          <w:sz w:val="20"/>
          <w:szCs w:val="20"/>
        </w:rPr>
        <w:t xml:space="preserve">5.1.10.6 </w:t>
      </w:r>
      <w:r w:rsidR="001147EB" w:rsidRPr="00F872F2">
        <w:rPr>
          <w:rFonts w:ascii="Times New Roman" w:hAnsi="Times New Roman" w:cs="Times New Roman"/>
          <w:b w:val="0"/>
          <w:bCs/>
          <w:i/>
          <w:iCs/>
          <w:spacing w:val="0"/>
          <w:kern w:val="0"/>
          <w:sz w:val="20"/>
          <w:szCs w:val="20"/>
        </w:rPr>
        <w:t>Amalgamation</w:t>
      </w:r>
    </w:p>
    <w:p w14:paraId="4F059456"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Amalgamation means an application type for merging two or more consumer connections into a single connection.</w:t>
      </w:r>
    </w:p>
    <w:p w14:paraId="24188B93" w14:textId="4C471660"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0" w:name="_heading=h.43ky6rz" w:colFirst="0" w:colLast="0"/>
      <w:bookmarkEnd w:id="70"/>
      <w:r w:rsidRPr="00F872F2">
        <w:rPr>
          <w:rFonts w:ascii="Times New Roman" w:hAnsi="Times New Roman" w:cs="Times New Roman"/>
          <w:spacing w:val="0"/>
          <w:kern w:val="0"/>
          <w:sz w:val="20"/>
          <w:szCs w:val="20"/>
        </w:rPr>
        <w:lastRenderedPageBreak/>
        <w:t xml:space="preserve">5.1.10.7 </w:t>
      </w:r>
      <w:r w:rsidR="001147EB" w:rsidRPr="00F872F2">
        <w:rPr>
          <w:rFonts w:ascii="Times New Roman" w:hAnsi="Times New Roman" w:cs="Times New Roman"/>
          <w:b w:val="0"/>
          <w:bCs/>
          <w:i/>
          <w:iCs/>
          <w:spacing w:val="0"/>
          <w:kern w:val="0"/>
          <w:sz w:val="20"/>
          <w:szCs w:val="20"/>
        </w:rPr>
        <w:t>Bifurcation</w:t>
      </w:r>
    </w:p>
    <w:p w14:paraId="5CAF4232" w14:textId="2B143F31"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Bifurcation means an application type when one consumer connection is split into two or more connections for </w:t>
      </w:r>
      <w:proofErr w:type="gramStart"/>
      <w:r w:rsidR="00A96D31" w:rsidRPr="00F872F2">
        <w:rPr>
          <w:rFonts w:ascii="Times New Roman" w:hAnsi="Times New Roman" w:cs="Times New Roman"/>
          <w:sz w:val="20"/>
          <w:szCs w:val="20"/>
        </w:rPr>
        <w:t>example</w:t>
      </w:r>
      <w:r w:rsidRPr="00F872F2">
        <w:rPr>
          <w:rFonts w:ascii="Times New Roman" w:hAnsi="Times New Roman" w:cs="Times New Roman"/>
          <w:sz w:val="20"/>
          <w:szCs w:val="20"/>
        </w:rPr>
        <w:t>.:</w:t>
      </w:r>
      <w:proofErr w:type="gramEnd"/>
      <w:r w:rsidRPr="00F872F2">
        <w:rPr>
          <w:rFonts w:ascii="Times New Roman" w:hAnsi="Times New Roman" w:cs="Times New Roman"/>
          <w:sz w:val="20"/>
          <w:szCs w:val="20"/>
        </w:rPr>
        <w:t xml:space="preserve"> two children can apply for bifurcation of a single connection belonging to the father into two separate connections.</w:t>
      </w:r>
    </w:p>
    <w:p w14:paraId="4A8B500E" w14:textId="2CD79DCC"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1" w:name="_heading=h.2iq8gzs" w:colFirst="0" w:colLast="0"/>
      <w:bookmarkEnd w:id="71"/>
      <w:r w:rsidRPr="00F872F2">
        <w:rPr>
          <w:rFonts w:ascii="Times New Roman" w:hAnsi="Times New Roman" w:cs="Times New Roman"/>
          <w:spacing w:val="0"/>
          <w:kern w:val="0"/>
          <w:sz w:val="20"/>
          <w:szCs w:val="20"/>
        </w:rPr>
        <w:t xml:space="preserve">5.1.10.8 </w:t>
      </w:r>
      <w:r w:rsidR="001147EB" w:rsidRPr="00F872F2">
        <w:rPr>
          <w:rFonts w:ascii="Times New Roman" w:hAnsi="Times New Roman" w:cs="Times New Roman"/>
          <w:b w:val="0"/>
          <w:bCs/>
          <w:i/>
          <w:iCs/>
          <w:spacing w:val="0"/>
          <w:kern w:val="0"/>
          <w:sz w:val="20"/>
          <w:szCs w:val="20"/>
        </w:rPr>
        <w:t>Correction</w:t>
      </w:r>
    </w:p>
    <w:p w14:paraId="45EE0C91" w14:textId="5ECA32D0" w:rsidR="00A301A4" w:rsidRPr="00F872F2" w:rsidRDefault="001147EB" w:rsidP="00F872F2">
      <w:pPr>
        <w:spacing w:line="240" w:lineRule="auto"/>
        <w:jc w:val="both"/>
        <w:rPr>
          <w:rFonts w:ascii="Times New Roman" w:hAnsi="Times New Roman" w:cs="Times New Roman"/>
        </w:rPr>
      </w:pPr>
      <w:bookmarkStart w:id="72" w:name="_heading=h.xvir7l" w:colFirst="0" w:colLast="0"/>
      <w:bookmarkEnd w:id="72"/>
      <w:r w:rsidRPr="00F872F2">
        <w:rPr>
          <w:rFonts w:ascii="Times New Roman" w:hAnsi="Times New Roman" w:cs="Times New Roman"/>
          <w:sz w:val="20"/>
          <w:szCs w:val="20"/>
        </w:rPr>
        <w:t>Correction means an application type for correction of address or applicant related information or usage slabs of an existing water and/or sewerage connection.</w:t>
      </w:r>
      <w:bookmarkStart w:id="73" w:name="_Toc167117615"/>
    </w:p>
    <w:p w14:paraId="395AEB81" w14:textId="5C378ADD" w:rsidR="00774907" w:rsidRPr="00F872F2" w:rsidRDefault="00A301A4" w:rsidP="00F872F2">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5.1.11 </w:t>
      </w:r>
      <w:r w:rsidR="001147EB" w:rsidRPr="00F872F2">
        <w:rPr>
          <w:rFonts w:ascii="Times New Roman" w:hAnsi="Times New Roman" w:cs="Times New Roman"/>
          <w:b w:val="0"/>
          <w:bCs/>
          <w:i/>
          <w:iCs/>
          <w:spacing w:val="0"/>
          <w:kern w:val="0"/>
          <w:sz w:val="20"/>
          <w:szCs w:val="20"/>
        </w:rPr>
        <w:t>Evidence</w:t>
      </w:r>
      <w:bookmarkEnd w:id="73"/>
    </w:p>
    <w:p w14:paraId="70097858" w14:textId="5D8BBB42" w:rsidR="00774907" w:rsidRPr="00F872F2" w:rsidRDefault="001147EB" w:rsidP="00F872F2">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Proof of the owner details submitted during application of water and/or sewerage connection</w:t>
      </w:r>
      <w:r w:rsidR="00B21DA0"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p w14:paraId="365AC8EC" w14:textId="36414236"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Address proof of the property</w:t>
      </w:r>
      <w:r w:rsidR="00747E28" w:rsidRPr="00F872F2">
        <w:rPr>
          <w:rFonts w:ascii="Times New Roman" w:eastAsia="Cambria" w:hAnsi="Times New Roman" w:cs="Times New Roman"/>
          <w:sz w:val="20"/>
          <w:szCs w:val="20"/>
        </w:rPr>
        <w:t>;</w:t>
      </w:r>
    </w:p>
    <w:p w14:paraId="53DAD070" w14:textId="5E204524"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ID proof of the applicant</w:t>
      </w:r>
      <w:r w:rsidR="00747E28" w:rsidRPr="00F872F2">
        <w:rPr>
          <w:rFonts w:ascii="Times New Roman" w:eastAsia="Cambria" w:hAnsi="Times New Roman" w:cs="Times New Roman"/>
          <w:sz w:val="20"/>
          <w:szCs w:val="20"/>
        </w:rPr>
        <w:t>;</w:t>
      </w:r>
    </w:p>
    <w:p w14:paraId="0C7B3634" w14:textId="2F8E8495"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proofErr w:type="spellStart"/>
      <w:r w:rsidRPr="00F872F2">
        <w:rPr>
          <w:rFonts w:ascii="Times New Roman" w:eastAsia="Cambria" w:hAnsi="Times New Roman" w:cs="Times New Roman"/>
          <w:sz w:val="20"/>
          <w:szCs w:val="20"/>
        </w:rPr>
        <w:t>Aadhaar</w:t>
      </w:r>
      <w:proofErr w:type="spellEnd"/>
      <w:r w:rsidRPr="00F872F2">
        <w:rPr>
          <w:rFonts w:ascii="Times New Roman" w:eastAsia="Cambria" w:hAnsi="Times New Roman" w:cs="Times New Roman"/>
          <w:sz w:val="20"/>
          <w:szCs w:val="20"/>
        </w:rPr>
        <w:t xml:space="preserve"> card</w:t>
      </w:r>
      <w:r w:rsidR="00747E28" w:rsidRPr="00F872F2">
        <w:rPr>
          <w:rFonts w:ascii="Times New Roman" w:eastAsia="Cambria" w:hAnsi="Times New Roman" w:cs="Times New Roman"/>
          <w:sz w:val="20"/>
          <w:szCs w:val="20"/>
        </w:rPr>
        <w:t>;</w:t>
      </w:r>
    </w:p>
    <w:p w14:paraId="6DDB1060" w14:textId="15DD8E08"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Electricity bill</w:t>
      </w:r>
      <w:r w:rsidR="00747E28" w:rsidRPr="00F872F2">
        <w:rPr>
          <w:rFonts w:ascii="Times New Roman" w:eastAsia="Cambria" w:hAnsi="Times New Roman" w:cs="Times New Roman"/>
          <w:sz w:val="20"/>
          <w:szCs w:val="20"/>
        </w:rPr>
        <w:t>;</w:t>
      </w:r>
    </w:p>
    <w:p w14:paraId="08102884" w14:textId="140F80D8"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Property tax receipt</w:t>
      </w:r>
      <w:r w:rsidR="00747E28" w:rsidRPr="00F872F2">
        <w:rPr>
          <w:rFonts w:ascii="Times New Roman" w:eastAsia="Cambria" w:hAnsi="Times New Roman" w:cs="Times New Roman"/>
          <w:sz w:val="20"/>
          <w:szCs w:val="20"/>
        </w:rPr>
        <w:t>;</w:t>
      </w:r>
    </w:p>
    <w:p w14:paraId="6EEF0A52" w14:textId="243C56DE"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Layout </w:t>
      </w:r>
      <w:r w:rsidR="00FF3020" w:rsidRPr="00F872F2">
        <w:rPr>
          <w:rFonts w:ascii="Times New Roman" w:eastAsia="Cambria" w:hAnsi="Times New Roman" w:cs="Times New Roman"/>
          <w:sz w:val="20"/>
          <w:szCs w:val="20"/>
        </w:rPr>
        <w:t>plan</w:t>
      </w:r>
      <w:r w:rsidR="00121CF4" w:rsidRPr="00F872F2">
        <w:rPr>
          <w:rFonts w:ascii="Times New Roman" w:eastAsia="Cambria" w:hAnsi="Times New Roman" w:cs="Times New Roman"/>
          <w:sz w:val="20"/>
          <w:szCs w:val="20"/>
        </w:rPr>
        <w:t>;</w:t>
      </w:r>
    </w:p>
    <w:p w14:paraId="636BD8BC" w14:textId="181183E7"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Plumber drawings</w:t>
      </w:r>
      <w:r w:rsidR="00121CF4" w:rsidRPr="00F872F2">
        <w:rPr>
          <w:rFonts w:ascii="Times New Roman" w:eastAsia="Cambria" w:hAnsi="Times New Roman" w:cs="Times New Roman"/>
          <w:sz w:val="20"/>
          <w:szCs w:val="20"/>
        </w:rPr>
        <w:t>; and</w:t>
      </w:r>
    </w:p>
    <w:p w14:paraId="3B668255" w14:textId="0C472EB3" w:rsidR="00774907" w:rsidRPr="00F872F2" w:rsidRDefault="001147EB" w:rsidP="00F872F2">
      <w:pPr>
        <w:pStyle w:val="ListParagraph"/>
        <w:numPr>
          <w:ilvl w:val="0"/>
          <w:numId w:val="26"/>
        </w:numPr>
        <w:pBdr>
          <w:top w:val="nil"/>
          <w:left w:val="nil"/>
          <w:bottom w:val="nil"/>
          <w:right w:val="nil"/>
          <w:between w:val="nil"/>
        </w:pBdr>
        <w:spacing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Or any other related document</w:t>
      </w:r>
      <w:r w:rsidR="00121CF4" w:rsidRPr="00F872F2">
        <w:rPr>
          <w:rFonts w:ascii="Times New Roman" w:eastAsia="Cambria" w:hAnsi="Times New Roman" w:cs="Times New Roman"/>
          <w:sz w:val="20"/>
          <w:szCs w:val="20"/>
        </w:rPr>
        <w:t>.</w:t>
      </w:r>
    </w:p>
    <w:p w14:paraId="66A2CF24" w14:textId="5913DAAD" w:rsidR="00774907" w:rsidRPr="00F872F2" w:rsidRDefault="00A301A4"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4" w:name="_Toc167117616"/>
      <w:r w:rsidRPr="00F872F2">
        <w:rPr>
          <w:rFonts w:ascii="Times New Roman" w:hAnsi="Times New Roman" w:cs="Times New Roman"/>
          <w:spacing w:val="0"/>
          <w:kern w:val="0"/>
          <w:sz w:val="20"/>
          <w:szCs w:val="20"/>
        </w:rPr>
        <w:t xml:space="preserve">5.1.12 </w:t>
      </w:r>
      <w:r w:rsidR="001147EB" w:rsidRPr="00F872F2">
        <w:rPr>
          <w:rFonts w:ascii="Times New Roman" w:hAnsi="Times New Roman" w:cs="Times New Roman"/>
          <w:b w:val="0"/>
          <w:bCs/>
          <w:i/>
          <w:iCs/>
          <w:spacing w:val="0"/>
          <w:kern w:val="0"/>
          <w:sz w:val="20"/>
          <w:szCs w:val="20"/>
        </w:rPr>
        <w:t>Meter Status</w:t>
      </w:r>
      <w:bookmarkEnd w:id="74"/>
    </w:p>
    <w:p w14:paraId="0EF1973C"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status is the status of the meter as per the inspection of the meter. Billing can be different as per the meter status. ULBs may apply a specific extra charge in case of meter replacement or it is locked.</w:t>
      </w:r>
    </w:p>
    <w:p w14:paraId="394B20CC" w14:textId="77777777" w:rsidR="00F872F2" w:rsidRDefault="00F872F2" w:rsidP="00E65E04">
      <w:pPr>
        <w:spacing w:line="240" w:lineRule="auto"/>
        <w:rPr>
          <w:rFonts w:ascii="Times New Roman" w:hAnsi="Times New Roman" w:cs="Times New Roman"/>
          <w:sz w:val="20"/>
          <w:szCs w:val="20"/>
        </w:rPr>
        <w:sectPr w:rsidR="00F872F2" w:rsidSect="00F872F2">
          <w:type w:val="continuous"/>
          <w:pgSz w:w="11900" w:h="16840"/>
          <w:pgMar w:top="1440" w:right="1440" w:bottom="1440" w:left="1440" w:header="708" w:footer="708" w:gutter="0"/>
          <w:cols w:num="2" w:space="720"/>
          <w:docGrid w:linePitch="299"/>
        </w:sectPr>
      </w:pPr>
    </w:p>
    <w:p w14:paraId="654395A3" w14:textId="5B391E45" w:rsidR="00774907" w:rsidRPr="00F872F2" w:rsidRDefault="001147EB" w:rsidP="00E65E04">
      <w:pPr>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04C50CEB" wp14:editId="168D505E">
                <wp:extent cx="5735782" cy="1360227"/>
                <wp:effectExtent l="0" t="0" r="0" b="0"/>
                <wp:docPr id="1824" name="Group 1824"/>
                <wp:cNvGraphicFramePr/>
                <a:graphic xmlns:a="http://schemas.openxmlformats.org/drawingml/2006/main">
                  <a:graphicData uri="http://schemas.microsoft.com/office/word/2010/wordprocessingGroup">
                    <wpg:wgp>
                      <wpg:cNvGrpSpPr/>
                      <wpg:grpSpPr>
                        <a:xfrm>
                          <a:off x="0" y="0"/>
                          <a:ext cx="5735782" cy="1360227"/>
                          <a:chOff x="2478100" y="3099875"/>
                          <a:chExt cx="5735800" cy="1360250"/>
                        </a:xfrm>
                      </wpg:grpSpPr>
                      <wpg:grpSp>
                        <wpg:cNvPr id="262137880" name="Group 262137880"/>
                        <wpg:cNvGrpSpPr/>
                        <wpg:grpSpPr>
                          <a:xfrm>
                            <a:off x="2478109" y="3099887"/>
                            <a:ext cx="5735782" cy="1360227"/>
                            <a:chOff x="0" y="0"/>
                            <a:chExt cx="5735775" cy="1350625"/>
                          </a:xfrm>
                        </wpg:grpSpPr>
                        <wps:wsp>
                          <wps:cNvPr id="1082807929" name="Rectangle 1082807929"/>
                          <wps:cNvSpPr/>
                          <wps:spPr>
                            <a:xfrm>
                              <a:off x="0" y="0"/>
                              <a:ext cx="5735775" cy="1350625"/>
                            </a:xfrm>
                            <a:prstGeom prst="rect">
                              <a:avLst/>
                            </a:prstGeom>
                            <a:noFill/>
                            <a:ln>
                              <a:noFill/>
                            </a:ln>
                          </wps:spPr>
                          <wps:txbx>
                            <w:txbxContent>
                              <w:p w14:paraId="663FE5A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779809103" name="Group 1779809103"/>
                          <wpg:cNvGrpSpPr/>
                          <wpg:grpSpPr>
                            <a:xfrm>
                              <a:off x="0" y="0"/>
                              <a:ext cx="5735775" cy="1350625"/>
                              <a:chOff x="0" y="0"/>
                              <a:chExt cx="5735775" cy="1350625"/>
                            </a:xfrm>
                          </wpg:grpSpPr>
                          <wps:wsp>
                            <wps:cNvPr id="715639576" name="Rectangle 715639576"/>
                            <wps:cNvSpPr/>
                            <wps:spPr>
                              <a:xfrm>
                                <a:off x="0" y="0"/>
                                <a:ext cx="5735775" cy="1350625"/>
                              </a:xfrm>
                              <a:prstGeom prst="rect">
                                <a:avLst/>
                              </a:prstGeom>
                              <a:noFill/>
                              <a:ln>
                                <a:noFill/>
                              </a:ln>
                            </wps:spPr>
                            <wps:txbx>
                              <w:txbxContent>
                                <w:p w14:paraId="5E40376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98038089" name="Freeform 1198038089"/>
                            <wps:cNvSpPr/>
                            <wps:spPr>
                              <a:xfrm>
                                <a:off x="2867890" y="589950"/>
                                <a:ext cx="2459539" cy="1707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45420633" name="Freeform 445420633"/>
                            <wps:cNvSpPr/>
                            <wps:spPr>
                              <a:xfrm>
                                <a:off x="2867890" y="589950"/>
                                <a:ext cx="1475723" cy="1707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7997125" name="Freeform 1347997125"/>
                            <wps:cNvSpPr/>
                            <wps:spPr>
                              <a:xfrm>
                                <a:off x="2867890" y="589950"/>
                                <a:ext cx="491907" cy="1707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38725058" name="Freeform 1938725058"/>
                            <wps:cNvSpPr/>
                            <wps:spPr>
                              <a:xfrm>
                                <a:off x="2375983" y="589950"/>
                                <a:ext cx="491907" cy="1707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3932135" name="Freeform 1713932135"/>
                            <wps:cNvSpPr/>
                            <wps:spPr>
                              <a:xfrm>
                                <a:off x="1392167" y="589950"/>
                                <a:ext cx="1475723" cy="1707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312651" name="Freeform 144312651"/>
                            <wps:cNvSpPr/>
                            <wps:spPr>
                              <a:xfrm>
                                <a:off x="408351" y="589950"/>
                                <a:ext cx="2459539" cy="1707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9281361" name="Rectangle 479281361"/>
                            <wps:cNvSpPr/>
                            <wps:spPr>
                              <a:xfrm>
                                <a:off x="2192285" y="183414"/>
                                <a:ext cx="1351210" cy="406535"/>
                              </a:xfrm>
                              <a:prstGeom prst="rect">
                                <a:avLst/>
                              </a:prstGeom>
                              <a:solidFill>
                                <a:srgbClr val="CCC0D9"/>
                              </a:solidFill>
                              <a:ln w="25400" cap="flat" cmpd="sng">
                                <a:solidFill>
                                  <a:schemeClr val="dk1"/>
                                </a:solidFill>
                                <a:prstDash val="solid"/>
                                <a:round/>
                                <a:headEnd type="none" w="sm" len="sm"/>
                                <a:tailEnd type="none" w="sm" len="sm"/>
                              </a:ln>
                            </wps:spPr>
                            <wps:txbx>
                              <w:txbxContent>
                                <w:p w14:paraId="173CA08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46021758" name="Rectangle 1446021758"/>
                            <wps:cNvSpPr/>
                            <wps:spPr>
                              <a:xfrm>
                                <a:off x="2192285" y="183414"/>
                                <a:ext cx="1351210" cy="406535"/>
                              </a:xfrm>
                              <a:prstGeom prst="rect">
                                <a:avLst/>
                              </a:prstGeom>
                              <a:solidFill>
                                <a:srgbClr val="FFFFFF"/>
                              </a:solidFill>
                              <a:ln>
                                <a:noFill/>
                              </a:ln>
                            </wps:spPr>
                            <wps:txbx>
                              <w:txbxContent>
                                <w:p w14:paraId="5126AD00" w14:textId="77777777" w:rsidR="008B0D3C" w:rsidRDefault="008B0D3C">
                                  <w:pPr>
                                    <w:spacing w:after="0" w:line="215" w:lineRule="auto"/>
                                    <w:jc w:val="center"/>
                                    <w:textDirection w:val="btLr"/>
                                  </w:pPr>
                                  <w:r>
                                    <w:rPr>
                                      <w:rFonts w:ascii="Cambria" w:eastAsia="Cambria" w:hAnsi="Cambria" w:cs="Cambria"/>
                                      <w:color w:val="000000"/>
                                      <w:sz w:val="16"/>
                                    </w:rPr>
                                    <w:t>5.1.12 Meter Status</w:t>
                                  </w:r>
                                </w:p>
                              </w:txbxContent>
                            </wps:txbx>
                            <wps:bodyPr spcFirstLastPara="1" wrap="square" lIns="5075" tIns="5075" rIns="5075" bIns="5075" anchor="ctr" anchorCtr="0">
                              <a:noAutofit/>
                            </wps:bodyPr>
                          </wps:wsp>
                          <wps:wsp>
                            <wps:cNvPr id="1820399181" name="Rectangle 1820399181"/>
                            <wps:cNvSpPr/>
                            <wps:spPr>
                              <a:xfrm>
                                <a:off x="1816" y="760694"/>
                                <a:ext cx="813070" cy="406535"/>
                              </a:xfrm>
                              <a:prstGeom prst="rect">
                                <a:avLst/>
                              </a:prstGeom>
                              <a:noFill/>
                              <a:ln>
                                <a:noFill/>
                              </a:ln>
                            </wps:spPr>
                            <wps:txbx>
                              <w:txbxContent>
                                <w:p w14:paraId="2E755BA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33893202" name="Rectangle 1233893202"/>
                            <wps:cNvSpPr/>
                            <wps:spPr>
                              <a:xfrm>
                                <a:off x="1816" y="760694"/>
                                <a:ext cx="813070" cy="406535"/>
                              </a:xfrm>
                              <a:prstGeom prst="rect">
                                <a:avLst/>
                              </a:prstGeom>
                              <a:solidFill>
                                <a:srgbClr val="FFFFFF"/>
                              </a:solidFill>
                              <a:ln>
                                <a:noFill/>
                              </a:ln>
                            </wps:spPr>
                            <wps:txbx>
                              <w:txbxContent>
                                <w:p w14:paraId="2ED1956F" w14:textId="77777777" w:rsidR="008B0D3C" w:rsidRDefault="008B0D3C">
                                  <w:pPr>
                                    <w:spacing w:after="0" w:line="215" w:lineRule="auto"/>
                                    <w:jc w:val="center"/>
                                    <w:textDirection w:val="btLr"/>
                                  </w:pPr>
                                  <w:r>
                                    <w:rPr>
                                      <w:rFonts w:ascii="Cambria" w:eastAsia="Cambria" w:hAnsi="Cambria" w:cs="Cambria"/>
                                      <w:color w:val="000000"/>
                                      <w:sz w:val="16"/>
                                    </w:rPr>
                                    <w:t>5.1.12.1 Working</w:t>
                                  </w:r>
                                </w:p>
                              </w:txbxContent>
                            </wps:txbx>
                            <wps:bodyPr spcFirstLastPara="1" wrap="square" lIns="5075" tIns="5075" rIns="5075" bIns="5075" anchor="ctr" anchorCtr="0">
                              <a:noAutofit/>
                            </wps:bodyPr>
                          </wps:wsp>
                          <wps:wsp>
                            <wps:cNvPr id="423034936" name="Rectangle 423034936"/>
                            <wps:cNvSpPr/>
                            <wps:spPr>
                              <a:xfrm>
                                <a:off x="985631" y="760694"/>
                                <a:ext cx="813070" cy="406535"/>
                              </a:xfrm>
                              <a:prstGeom prst="rect">
                                <a:avLst/>
                              </a:prstGeom>
                              <a:noFill/>
                              <a:ln>
                                <a:noFill/>
                              </a:ln>
                            </wps:spPr>
                            <wps:txbx>
                              <w:txbxContent>
                                <w:p w14:paraId="795678C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18796271" name="Rectangle 518796271"/>
                            <wps:cNvSpPr/>
                            <wps:spPr>
                              <a:xfrm>
                                <a:off x="985631" y="760694"/>
                                <a:ext cx="813070" cy="406535"/>
                              </a:xfrm>
                              <a:prstGeom prst="rect">
                                <a:avLst/>
                              </a:prstGeom>
                              <a:solidFill>
                                <a:srgbClr val="FFFFFF"/>
                              </a:solidFill>
                              <a:ln>
                                <a:noFill/>
                              </a:ln>
                            </wps:spPr>
                            <wps:txbx>
                              <w:txbxContent>
                                <w:p w14:paraId="5145FDBC" w14:textId="77777777" w:rsidR="008B0D3C" w:rsidRDefault="008B0D3C">
                                  <w:pPr>
                                    <w:spacing w:after="0" w:line="215" w:lineRule="auto"/>
                                    <w:jc w:val="center"/>
                                    <w:textDirection w:val="btLr"/>
                                  </w:pPr>
                                  <w:r>
                                    <w:rPr>
                                      <w:rFonts w:ascii="Cambria" w:eastAsia="Cambria" w:hAnsi="Cambria" w:cs="Cambria"/>
                                      <w:color w:val="000000"/>
                                      <w:sz w:val="16"/>
                                    </w:rPr>
                                    <w:t>5.1.12.2 Breakdown</w:t>
                                  </w:r>
                                </w:p>
                              </w:txbxContent>
                            </wps:txbx>
                            <wps:bodyPr spcFirstLastPara="1" wrap="square" lIns="5075" tIns="5075" rIns="5075" bIns="5075" anchor="ctr" anchorCtr="0">
                              <a:noAutofit/>
                            </wps:bodyPr>
                          </wps:wsp>
                          <wps:wsp>
                            <wps:cNvPr id="2087331992" name="Rectangle 2087331992"/>
                            <wps:cNvSpPr/>
                            <wps:spPr>
                              <a:xfrm>
                                <a:off x="1969447" y="760694"/>
                                <a:ext cx="813070" cy="406535"/>
                              </a:xfrm>
                              <a:prstGeom prst="rect">
                                <a:avLst/>
                              </a:prstGeom>
                              <a:noFill/>
                              <a:ln>
                                <a:noFill/>
                              </a:ln>
                            </wps:spPr>
                            <wps:txbx>
                              <w:txbxContent>
                                <w:p w14:paraId="4CED96A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06564265" name="Rectangle 1806564265"/>
                            <wps:cNvSpPr/>
                            <wps:spPr>
                              <a:xfrm>
                                <a:off x="1969447" y="760694"/>
                                <a:ext cx="813070" cy="406535"/>
                              </a:xfrm>
                              <a:prstGeom prst="rect">
                                <a:avLst/>
                              </a:prstGeom>
                              <a:solidFill>
                                <a:srgbClr val="FFFFFF"/>
                              </a:solidFill>
                              <a:ln>
                                <a:noFill/>
                              </a:ln>
                            </wps:spPr>
                            <wps:txbx>
                              <w:txbxContent>
                                <w:p w14:paraId="55229112" w14:textId="77777777" w:rsidR="008B0D3C" w:rsidRDefault="008B0D3C">
                                  <w:pPr>
                                    <w:spacing w:after="0" w:line="215" w:lineRule="auto"/>
                                    <w:jc w:val="center"/>
                                    <w:textDirection w:val="btLr"/>
                                  </w:pPr>
                                  <w:r>
                                    <w:rPr>
                                      <w:rFonts w:ascii="Cambria" w:eastAsia="Cambria" w:hAnsi="Cambria" w:cs="Cambria"/>
                                      <w:color w:val="000000"/>
                                      <w:sz w:val="16"/>
                                    </w:rPr>
                                    <w:t>5.1.12.3 Locked</w:t>
                                  </w:r>
                                </w:p>
                              </w:txbxContent>
                            </wps:txbx>
                            <wps:bodyPr spcFirstLastPara="1" wrap="square" lIns="5075" tIns="5075" rIns="5075" bIns="5075" anchor="ctr" anchorCtr="0">
                              <a:noAutofit/>
                            </wps:bodyPr>
                          </wps:wsp>
                          <wps:wsp>
                            <wps:cNvPr id="67781341" name="Rectangle 67781341"/>
                            <wps:cNvSpPr/>
                            <wps:spPr>
                              <a:xfrm>
                                <a:off x="2953263" y="760694"/>
                                <a:ext cx="813070" cy="406535"/>
                              </a:xfrm>
                              <a:prstGeom prst="rect">
                                <a:avLst/>
                              </a:prstGeom>
                              <a:noFill/>
                              <a:ln>
                                <a:noFill/>
                              </a:ln>
                            </wps:spPr>
                            <wps:txbx>
                              <w:txbxContent>
                                <w:p w14:paraId="4C831B5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40003987" name="Rectangle 940003987"/>
                            <wps:cNvSpPr/>
                            <wps:spPr>
                              <a:xfrm>
                                <a:off x="2953263" y="760694"/>
                                <a:ext cx="813070" cy="406535"/>
                              </a:xfrm>
                              <a:prstGeom prst="rect">
                                <a:avLst/>
                              </a:prstGeom>
                              <a:solidFill>
                                <a:srgbClr val="FFFFFF"/>
                              </a:solidFill>
                              <a:ln>
                                <a:noFill/>
                              </a:ln>
                            </wps:spPr>
                            <wps:txbx>
                              <w:txbxContent>
                                <w:p w14:paraId="590EF2BC" w14:textId="77777777" w:rsidR="008B0D3C" w:rsidRDefault="008B0D3C">
                                  <w:pPr>
                                    <w:spacing w:after="0" w:line="215" w:lineRule="auto"/>
                                    <w:jc w:val="center"/>
                                    <w:textDirection w:val="btLr"/>
                                  </w:pPr>
                                  <w:r>
                                    <w:rPr>
                                      <w:rFonts w:ascii="Cambria" w:eastAsia="Cambria" w:hAnsi="Cambria" w:cs="Cambria"/>
                                      <w:color w:val="000000"/>
                                      <w:sz w:val="16"/>
                                    </w:rPr>
                                    <w:t>5.1.12.4 Reset</w:t>
                                  </w:r>
                                </w:p>
                              </w:txbxContent>
                            </wps:txbx>
                            <wps:bodyPr spcFirstLastPara="1" wrap="square" lIns="5075" tIns="5075" rIns="5075" bIns="5075" anchor="ctr" anchorCtr="0">
                              <a:noAutofit/>
                            </wps:bodyPr>
                          </wps:wsp>
                          <wps:wsp>
                            <wps:cNvPr id="824285593" name="Rectangle 824285593"/>
                            <wps:cNvSpPr/>
                            <wps:spPr>
                              <a:xfrm>
                                <a:off x="3937079" y="760694"/>
                                <a:ext cx="813070" cy="406535"/>
                              </a:xfrm>
                              <a:prstGeom prst="rect">
                                <a:avLst/>
                              </a:prstGeom>
                              <a:noFill/>
                              <a:ln>
                                <a:noFill/>
                              </a:ln>
                            </wps:spPr>
                            <wps:txbx>
                              <w:txbxContent>
                                <w:p w14:paraId="1379DDE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21874778" name="Rectangle 621874778"/>
                            <wps:cNvSpPr/>
                            <wps:spPr>
                              <a:xfrm>
                                <a:off x="3937079" y="760694"/>
                                <a:ext cx="813070" cy="406535"/>
                              </a:xfrm>
                              <a:prstGeom prst="rect">
                                <a:avLst/>
                              </a:prstGeom>
                              <a:solidFill>
                                <a:srgbClr val="FFFFFF"/>
                              </a:solidFill>
                              <a:ln>
                                <a:noFill/>
                              </a:ln>
                            </wps:spPr>
                            <wps:txbx>
                              <w:txbxContent>
                                <w:p w14:paraId="54DA3823" w14:textId="77777777" w:rsidR="008B0D3C" w:rsidRDefault="008B0D3C">
                                  <w:pPr>
                                    <w:spacing w:after="0" w:line="215" w:lineRule="auto"/>
                                    <w:jc w:val="center"/>
                                    <w:textDirection w:val="btLr"/>
                                  </w:pPr>
                                  <w:r>
                                    <w:rPr>
                                      <w:rFonts w:ascii="Cambria" w:eastAsia="Cambria" w:hAnsi="Cambria" w:cs="Cambria"/>
                                      <w:color w:val="000000"/>
                                      <w:sz w:val="16"/>
                                    </w:rPr>
                                    <w:t>5.1.12.5 Replacement</w:t>
                                  </w:r>
                                </w:p>
                              </w:txbxContent>
                            </wps:txbx>
                            <wps:bodyPr spcFirstLastPara="1" wrap="square" lIns="5075" tIns="5075" rIns="5075" bIns="5075" anchor="ctr" anchorCtr="0">
                              <a:noAutofit/>
                            </wps:bodyPr>
                          </wps:wsp>
                          <wps:wsp>
                            <wps:cNvPr id="243183020" name="Rectangle 243183020"/>
                            <wps:cNvSpPr/>
                            <wps:spPr>
                              <a:xfrm>
                                <a:off x="4920895" y="760694"/>
                                <a:ext cx="813070" cy="406535"/>
                              </a:xfrm>
                              <a:prstGeom prst="rect">
                                <a:avLst/>
                              </a:prstGeom>
                              <a:noFill/>
                              <a:ln>
                                <a:noFill/>
                              </a:ln>
                            </wps:spPr>
                            <wps:txbx>
                              <w:txbxContent>
                                <w:p w14:paraId="224EF0A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43937588" name="Rectangle 843937588"/>
                            <wps:cNvSpPr/>
                            <wps:spPr>
                              <a:xfrm>
                                <a:off x="4920895" y="760694"/>
                                <a:ext cx="813070" cy="406535"/>
                              </a:xfrm>
                              <a:prstGeom prst="rect">
                                <a:avLst/>
                              </a:prstGeom>
                              <a:solidFill>
                                <a:srgbClr val="FFFFFF"/>
                              </a:solidFill>
                              <a:ln>
                                <a:noFill/>
                              </a:ln>
                            </wps:spPr>
                            <wps:txbx>
                              <w:txbxContent>
                                <w:p w14:paraId="3C7282D1" w14:textId="77777777" w:rsidR="008B0D3C" w:rsidRDefault="008B0D3C">
                                  <w:pPr>
                                    <w:spacing w:after="0" w:line="215" w:lineRule="auto"/>
                                    <w:jc w:val="center"/>
                                    <w:textDirection w:val="btLr"/>
                                  </w:pPr>
                                  <w:r>
                                    <w:rPr>
                                      <w:rFonts w:ascii="Cambria" w:eastAsia="Cambria" w:hAnsi="Cambria" w:cs="Cambria"/>
                                      <w:color w:val="000000"/>
                                      <w:sz w:val="16"/>
                                    </w:rPr>
                                    <w:t>5.1.12.6 No Meter</w:t>
                                  </w:r>
                                </w:p>
                              </w:txbxContent>
                            </wps:txbx>
                            <wps:bodyPr spcFirstLastPara="1" wrap="square" lIns="5075" tIns="5075" rIns="5075" bIns="5075" anchor="ctr" anchorCtr="0">
                              <a:noAutofit/>
                            </wps:bodyPr>
                          </wps:wsp>
                        </wpg:grpSp>
                      </wpg:grpSp>
                    </wpg:wgp>
                  </a:graphicData>
                </a:graphic>
              </wp:inline>
            </w:drawing>
          </mc:Choice>
          <mc:Fallback>
            <w:pict>
              <v:group w14:anchorId="04C50CEB" id="Group 1824" o:spid="_x0000_s1158" style="width:451.65pt;height:107.1pt;mso-position-horizontal-relative:char;mso-position-vertical-relative:line" coordorigin="24781,30998" coordsize="57358,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">
                <v:group id="Group 262137880" o:spid="_x0000_s1159" style="position:absolute;left:24781;top:30998;width:57357;height:13603" coordsize="57357,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jMHhGyQAA&#10;AOIAAAAPAAAAAAAAAAAAAAAAAKoCAABkcnMvZG93bnJldi54bWxQSwUGAAAAAAQABAD6AAAAoAMA&#10;AAAA&#10;">
                  <v:rect id="Rectangle 1082807929" o:spid="_x0000_s1160" style="position:absolute;width:57357;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sKsYA&#10;AADjAAAADwAAAGRycy9kb3ducmV2LnhtbERPX0vDMBB/F/Ydwg18c8mCzLZbNqYoqE/a+QFuzdkU&#10;m0tt4la/vREEH+/3/za7yffiRGPsAhtYLhQI4ibYjlsDb4eHqwJETMgW+8Bk4Jsi7Laziw1WNpz5&#10;lU51akUO4VihAZfSUEkZG0ce4yIMxJl7D6PHlM+xlXbEcw73vdRKraTHjnODw4HuHDUf9Zc38HId&#10;SN/reFu3vnTT8fD89IkrYy7n034NItGU/sV/7keb56tCF+qm1CX8/pQB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7sKsYAAADjAAAADwAAAAAAAAAAAAAAAACYAgAAZHJz&#10;L2Rvd25yZXYueG1sUEsFBgAAAAAEAAQA9QAAAIsDAAAAAA==&#10;" filled="f" stroked="f">
                    <v:textbox inset="2.53958mm,2.53958mm,2.53958mm,2.53958mm">
                      <w:txbxContent>
                        <w:p w14:paraId="663FE5A5" w14:textId="77777777" w:rsidR="008B0D3C" w:rsidRDefault="008B0D3C">
                          <w:pPr>
                            <w:spacing w:after="0" w:line="240" w:lineRule="auto"/>
                            <w:textDirection w:val="btLr"/>
                          </w:pPr>
                        </w:p>
                      </w:txbxContent>
                    </v:textbox>
                  </v:rect>
                  <v:group id="Group 1779809103" o:spid="_x0000_s1161" style="position:absolute;width:57357;height:13506" coordsize="57357,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XTnKTIAAAA&#10;4wAAAA8AAAAAAAAAAAAAAAAAqgIAAGRycy9kb3ducmV2LnhtbFBLBQYAAAAABAAEAPoAAACfAwAA&#10;AAA=&#10;">
                    <v:rect id="Rectangle 715639576" o:spid="_x0000_s1162" style="position:absolute;width:57357;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hLMoA&#10;AADiAAAADwAAAGRycy9kb3ducmV2LnhtbESPwW7CMBBE75X4B2uReisOaQmQYhCtitT2VAIfsMTb&#10;OCJep7EL4e8xUqUeRzPzRrNY9bYRJ+p87VjBeJSAIC6drrlSsN9tHmYgfEDW2DgmBRfysFoO7haY&#10;a3fmLZ2KUIkIYZ+jAhNCm0vpS0MW/ci1xNH7dp3FEGVXSd3hOcJtI9MkyaTFmuOCwZZeDZXH4tcq&#10;+HpylL6l/qWo7Nz0h93nxw9mSt0P+/UziEB9+A//td+1gul4kj3OJ9MMbpfiHZ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jISzKAAAA4gAAAA8AAAAAAAAAAAAAAAAAmAIA&#10;AGRycy9kb3ducmV2LnhtbFBLBQYAAAAABAAEAPUAAACPAwAAAAA=&#10;" filled="f" stroked="f">
                      <v:textbox inset="2.53958mm,2.53958mm,2.53958mm,2.53958mm">
                        <w:txbxContent>
                          <w:p w14:paraId="5E403766" w14:textId="77777777" w:rsidR="008B0D3C" w:rsidRDefault="008B0D3C">
                            <w:pPr>
                              <w:spacing w:after="0" w:line="240" w:lineRule="auto"/>
                              <w:textDirection w:val="btLr"/>
                            </w:pPr>
                          </w:p>
                        </w:txbxContent>
                      </v:textbox>
                    </v:rect>
                    <v:shape id="Freeform 1198038089" o:spid="_x0000_s1163" style="position:absolute;left:28678;top:5899;width:24596;height:17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ccA&#10;AADjAAAADwAAAGRycy9kb3ducmV2LnhtbERPzWoCMRC+F3yHMEJvNbHFdl2NUgWlF6X+PMCwGXe3&#10;3UyWJKvbt28KBY/z/c982dtGXMmH2rGG8UiBIC6cqbnUcD5tnjIQISIbbByThh8KsFwMHuaYG3fj&#10;A12PsRQphEOOGqoY21zKUFRkMYxcS5y4i/MWYzp9KY3HWwq3jXxW6lVarDk1VNjSuqLi+9hZDd0b&#10;T7Dud6tuu293+89TI/3XRuvHYf8+AxGpj3fxv/vDpPnjaaZeMpVN4e+nB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VlQ3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445420633" o:spid="_x0000_s1164" style="position:absolute;left:28678;top:5899;width:14758;height:17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vckA&#10;AADiAAAADwAAAGRycy9kb3ducmV2LnhtbESP3WrCQBSE7wXfYTlC73RTjT9EV9GCxRulVR/gkD1N&#10;0mbPht2Npm/vFgpeDjPzDbPadKYWN3K+sqzgdZSAIM6trrhQcL3shwsQPiBrrC2Tgl/ysFn3eyvM&#10;tL3zJ93OoRARwj5DBWUITSalz0sy6Ee2IY7el3UGQ5SukNrhPcJNLcdJMpMGK44LJTb0VlL+c26N&#10;gnbOU6y64659PzXH08ellu57r9TLoNsuQQTqwjP83z5oBWk6TcfJbDKBv0vxDs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hvc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347997125" o:spid="_x0000_s1165" style="position:absolute;left:28678;top:5899;width:4919;height:17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YZccA&#10;AADjAAAADwAAAGRycy9kb3ducmV2LnhtbERPX2vCMBB/H/gdwgm+zVSd6+yMooLii7LpPsDR3NrO&#10;5lKSVLtvb4TBHu/3/+bLztTiSs5XlhWMhgkI4tzqigsFX+ft8xsIH5A11pZJwS95WC56T3PMtL3x&#10;J11PoRAxhH2GCsoQmkxKn5dk0A9tQxy5b+sMhni6QmqHtxhuajlOkldpsOLYUGJDm5Lyy6k1CtqU&#10;p1h1h3W7OzaH48e5lu5nq9Sg363eQQTqwr/4z73Xcf7kJZ3N0tF4Co+fI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2GX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938725058" o:spid="_x0000_s1166" style="position:absolute;left:23759;top:5899;width:4919;height:17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8sA&#10;AADjAAAADwAAAGRycy9kb3ducmV2LnhtbESPzU7DQAyE70i8w8pIvdENrUJL2m0FSEVcWvWHB7Cy&#10;bhLIeqPdTRveHh+QerRnPPN5uR5cqy4UYuPZwNM4A0VcettwZeDrtHmcg4oJ2WLrmQz8UoT16v5u&#10;iYX1Vz7Q5ZgqJSEcCzRQp9QVWseyJodx7Dti0c4+OEwyhkrbgFcJd62eZNmzdtiwNNTY0XtN5c+x&#10;dwb6GefYDNu3/mPXbXf7U6vD98aY0cPwugCVaEg38//1pxX8l+l8NsmzXKDlJ1mAXv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yZDywAAAOMAAAAPAAAAAAAAAAAAAAAAAJgC&#10;AABkcnMvZG93bnJldi54bWxQSwUGAAAAAAQABAD1AAAAkAMAAAAA&#10;" path="m120000,r,60000l,60000r,60000e" filled="f" strokecolor="black [3200]" strokeweight="2pt">
                      <v:stroke startarrowwidth="narrow" startarrowlength="short" endarrowwidth="narrow" endarrowlength="short"/>
                      <v:path arrowok="t" o:extrusionok="f"/>
                    </v:shape>
                    <v:shape id="Freeform 1713932135" o:spid="_x0000_s1167" style="position:absolute;left:13921;top:5899;width:14757;height:17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1BMcA&#10;AADjAAAADwAAAGRycy9kb3ducmV2LnhtbERPzWrCQBC+F3yHZQq91U0MVo2uYguWXhT/HmDIjkls&#10;djbsbjR9+26h4HG+/1msetOIGzlfW1aQDhMQxIXVNZcKzqfN6xSED8gaG8uk4Ic8rJaDpwXm2t75&#10;QLdjKEUMYZ+jgiqENpfSFxUZ9EPbEkfuYp3BEE9XSu3wHsNNI0dJ8iYN1hwbKmzpo6Li+9gZBd2E&#10;x1j32/fuc9dud/tTI911o9TLc7+egwjUh4f43/2l4/xJms2yUZqN4e+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QT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44312651" o:spid="_x0000_s1168" style="position:absolute;left:4083;top:5899;width:24595;height:17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7lMYA&#10;AADiAAAADwAAAGRycy9kb3ducmV2LnhtbERP3WrCMBS+H/gO4QjezbT+bXRNxQ2U3Sib7gEOzVnb&#10;2ZyUJNX69stg4OXH95+vB9OKCznfWFaQThMQxKXVDVcKvk7bx2cQPiBrbC2Tght5WBejhxwzba/8&#10;SZdjqEQMYZ+hgjqELpPSlzUZ9FPbEUfu2zqDIUJXSe3wGsNNK2dJspIGG44NNXb0VlN5PvZGQf/E&#10;S2yG/Wu/O3T7w8eple5nq9RkPGxeQAQawl38737Xcf5iMU9nq2UKf5ciBl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7l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rect id="Rectangle 479281361" o:spid="_x0000_s1169" style="position:absolute;left:21922;top:1834;width:13512;height:4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QqMoA&#10;AADiAAAADwAAAGRycy9kb3ducmV2LnhtbESPzWrDMBCE74W8g9hAbo1sp+THjRJKSkuhucQNPW+s&#10;reXEWhlLid23rwqFHoeZ+YZZbwfbiBt1vnasIJ0mIIhLp2uuFBw/Xu6XIHxA1tg4JgXf5GG7Gd2t&#10;Mdeu5wPdilCJCGGfowITQptL6UtDFv3UtcTR+3KdxRBlV0ndYR/htpFZksylxZrjgsGWdobKS3G1&#10;CupMfhazI57O5hV7Sfude38ulJqMh6dHEIGG8B/+a79pBQ+LVbZMZ/MUfi/F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UKjKAAAA4gAAAA8AAAAAAAAAAAAAAAAAmAIA&#10;AGRycy9kb3ducmV2LnhtbFBLBQYAAAAABAAEAPUAAACPAwAAAAA=&#10;" fillcolor="#ccc0d9" strokecolor="black [3200]" strokeweight="2pt">
                      <v:stroke startarrowwidth="narrow" startarrowlength="short" endarrowwidth="narrow" endarrowlength="short" joinstyle="round"/>
                      <v:textbox inset="2.53958mm,2.53958mm,2.53958mm,2.53958mm">
                        <w:txbxContent>
                          <w:p w14:paraId="173CA08B" w14:textId="77777777" w:rsidR="008B0D3C" w:rsidRDefault="008B0D3C">
                            <w:pPr>
                              <w:spacing w:after="0" w:line="240" w:lineRule="auto"/>
                              <w:textDirection w:val="btLr"/>
                            </w:pPr>
                          </w:p>
                        </w:txbxContent>
                      </v:textbox>
                    </v:rect>
                    <v:rect id="Rectangle 1446021758" o:spid="_x0000_s1170" style="position:absolute;left:21922;top:1834;width:13512;height:4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scMwA&#10;AADjAAAADwAAAGRycy9kb3ducmV2LnhtbESPQU/DMAyF70j8h8hI3Fi6agzolk3TUAUXJhgI7Wg1&#10;XlOtcaomrIVfjw9IHO33/N7n5Xr0rTpTH5vABqaTDBRxFWzDtYGP9/LmHlRMyBbbwGTgmyKsV5cX&#10;SyxsGPiNzvtUKwnhWKABl1JXaB0rRx7jJHTEoh1D7zHJ2Nfa9jhIuG91nmVz7bFhaXDY0dZRddp/&#10;eQNPh9DiY1W+Hh9cOv2UQ/6y85/GXF+NmwWoRGP6N/9dP1vBn83mWT69uxV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2xscMwAAADjAAAADwAAAAAAAAAAAAAAAACY&#10;AgAAZHJzL2Rvd25yZXYueG1sUEsFBgAAAAAEAAQA9QAAAJEDAAAAAA==&#10;" stroked="f">
                      <v:textbox inset=".14097mm,.14097mm,.14097mm,.14097mm">
                        <w:txbxContent>
                          <w:p w14:paraId="5126AD00" w14:textId="77777777" w:rsidR="008B0D3C" w:rsidRDefault="008B0D3C">
                            <w:pPr>
                              <w:spacing w:after="0" w:line="215" w:lineRule="auto"/>
                              <w:jc w:val="center"/>
                              <w:textDirection w:val="btLr"/>
                            </w:pPr>
                            <w:r>
                              <w:rPr>
                                <w:rFonts w:ascii="Cambria" w:eastAsia="Cambria" w:hAnsi="Cambria" w:cs="Cambria"/>
                                <w:color w:val="000000"/>
                                <w:sz w:val="16"/>
                              </w:rPr>
                              <w:t>5.1.12 Meter Status</w:t>
                            </w:r>
                          </w:p>
                        </w:txbxContent>
                      </v:textbox>
                    </v:rect>
                    <v:rect id="Rectangle 1820399181" o:spid="_x0000_s1171" style="position:absolute;left:18;top:7606;width:8130;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RcYA&#10;AADjAAAADwAAAGRycy9kb3ducmV2LnhtbERPX0/CMBB/N/E7NGfCm3QbhmyDQpRgIj7p8AOc67Eu&#10;rte5VhjfnpKY8Hi//7dcj7YTRxp861hBOk1AENdOt9wo+Nq/PuYgfEDW2DkmBWfysF7d3y2x1O7E&#10;n3SsQiNiCPsSFZgQ+lJKXxuy6KeuJ47cwQ0WQzyHRuoBTzHcdjJLkrm02HJsMNjTxlD9U/1ZBR9P&#10;jrJt5l+qxhZm/N6/735xrtTkYXxegAg0hpv43/2m4/w8S2ZFkeYpXH+KA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R+RcYAAADjAAAADwAAAAAAAAAAAAAAAACYAgAAZHJz&#10;L2Rvd25yZXYueG1sUEsFBgAAAAAEAAQA9QAAAIsDAAAAAA==&#10;" filled="f" stroked="f">
                      <v:textbox inset="2.53958mm,2.53958mm,2.53958mm,2.53958mm">
                        <w:txbxContent>
                          <w:p w14:paraId="2E755BAB" w14:textId="77777777" w:rsidR="008B0D3C" w:rsidRDefault="008B0D3C">
                            <w:pPr>
                              <w:spacing w:after="0" w:line="240" w:lineRule="auto"/>
                              <w:textDirection w:val="btLr"/>
                            </w:pPr>
                          </w:p>
                        </w:txbxContent>
                      </v:textbox>
                    </v:rect>
                    <v:rect id="Rectangle 1233893202" o:spid="_x0000_s1172" style="position:absolute;left:18;top:7606;width:8130;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PcgA&#10;AADjAAAADwAAAGRycy9kb3ducmV2LnhtbERPX0vDMBB/F/wO4QTfXGoKsnXLxlCKe1HmlLHHo7k1&#10;Zc2lNHHt/PRGGPh4v/+3WI2uFWfqQ+NZw+MkA0FcedNwreHrs3yYgggR2WDrmTRcKMBqeXuzwML4&#10;gT/ovIu1SCEcCtRgY+wKKUNlyWGY+I44cUffO4zp7GtpehxSuGulyrIn6bDh1GCxo2dL1Wn37TS8&#10;HnyLL1W5Pc5sPP2Ug3p7d3ut7+/G9RxEpDH+i6/ujUnzVZ5PZ7nKFPz9lAC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09yAAAAOMAAAAPAAAAAAAAAAAAAAAAAJgCAABk&#10;cnMvZG93bnJldi54bWxQSwUGAAAAAAQABAD1AAAAjQMAAAAA&#10;" stroked="f">
                      <v:textbox inset=".14097mm,.14097mm,.14097mm,.14097mm">
                        <w:txbxContent>
                          <w:p w14:paraId="2ED1956F" w14:textId="77777777" w:rsidR="008B0D3C" w:rsidRDefault="008B0D3C">
                            <w:pPr>
                              <w:spacing w:after="0" w:line="215" w:lineRule="auto"/>
                              <w:jc w:val="center"/>
                              <w:textDirection w:val="btLr"/>
                            </w:pPr>
                            <w:r>
                              <w:rPr>
                                <w:rFonts w:ascii="Cambria" w:eastAsia="Cambria" w:hAnsi="Cambria" w:cs="Cambria"/>
                                <w:color w:val="000000"/>
                                <w:sz w:val="16"/>
                              </w:rPr>
                              <w:t>5.1.12.1 Working</w:t>
                            </w:r>
                          </w:p>
                        </w:txbxContent>
                      </v:textbox>
                    </v:rect>
                    <v:rect id="Rectangle 423034936" o:spid="_x0000_s1173" style="position:absolute;left:9856;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Un8kA&#10;AADiAAAADwAAAGRycy9kb3ducmV2LnhtbESPwW7CMBBE75X6D9ZW4lYckiiCgEFtRaW2Jwh8wBIv&#10;cUS8TmMX0r+vK1XqcTQzbzSrzWg7caXBt44VzKYJCOLa6ZYbBcfD6+MchA/IGjvHpOCbPGzW93cr&#10;LLW78Z6uVWhEhLAvUYEJoS+l9LUhi37qeuLond1gMUQ5NFIPeItw28k0SQppseW4YLCnF0P1pfqy&#10;Cna5o3Sb+ueqsQszng4f759YKDV5GJ+WIAKN4T/8137TCvI0S7J8kRXweyne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rUn8kAAADiAAAADwAAAAAAAAAAAAAAAACYAgAA&#10;ZHJzL2Rvd25yZXYueG1sUEsFBgAAAAAEAAQA9QAAAI4DAAAAAA==&#10;" filled="f" stroked="f">
                      <v:textbox inset="2.53958mm,2.53958mm,2.53958mm,2.53958mm">
                        <w:txbxContent>
                          <w:p w14:paraId="795678C0" w14:textId="77777777" w:rsidR="008B0D3C" w:rsidRDefault="008B0D3C">
                            <w:pPr>
                              <w:spacing w:after="0" w:line="240" w:lineRule="auto"/>
                              <w:textDirection w:val="btLr"/>
                            </w:pPr>
                          </w:p>
                        </w:txbxContent>
                      </v:textbox>
                    </v:rect>
                    <v:rect id="Rectangle 518796271" o:spid="_x0000_s1174" style="position:absolute;left:9856;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vTMsA&#10;AADiAAAADwAAAGRycy9kb3ducmV2LnhtbESPzWrDMBCE74G+g9hCbolsQ/7cKKG0mObSkqal9LhY&#10;G8vEWhlLjZ0+fRQo9DjMzDfMejvYRpyp87VjBek0AUFcOl1zpeDzo5gsQfiArLFxTAou5GG7uRut&#10;Mdeu53c6H0IlIoR9jgpMCG0upS8NWfRT1xJH7+g6iyHKrpK6wz7CbSOzJJlLizXHBYMtPRkqT4cf&#10;q+Dl2zX4XBb748qE02/RZ69v9kup8f3w+AAi0BD+w3/tnVYwS5eL1TxbpHC7FO+A3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6m9MywAAAOIAAAAPAAAAAAAAAAAAAAAAAJgC&#10;AABkcnMvZG93bnJldi54bWxQSwUGAAAAAAQABAD1AAAAkAMAAAAA&#10;" stroked="f">
                      <v:textbox inset=".14097mm,.14097mm,.14097mm,.14097mm">
                        <w:txbxContent>
                          <w:p w14:paraId="5145FDBC" w14:textId="77777777" w:rsidR="008B0D3C" w:rsidRDefault="008B0D3C">
                            <w:pPr>
                              <w:spacing w:after="0" w:line="215" w:lineRule="auto"/>
                              <w:jc w:val="center"/>
                              <w:textDirection w:val="btLr"/>
                            </w:pPr>
                            <w:r>
                              <w:rPr>
                                <w:rFonts w:ascii="Cambria" w:eastAsia="Cambria" w:hAnsi="Cambria" w:cs="Cambria"/>
                                <w:color w:val="000000"/>
                                <w:sz w:val="16"/>
                              </w:rPr>
                              <w:t>5.1.12.2 Breakdown</w:t>
                            </w:r>
                          </w:p>
                        </w:txbxContent>
                      </v:textbox>
                    </v:rect>
                    <v:rect id="Rectangle 2087331992" o:spid="_x0000_s1175" style="position:absolute;left:19694;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rncoA&#10;AADjAAAADwAAAGRycy9kb3ducmV2LnhtbESPUU/CMBSF3038D8014U06ikE2KUQIJMiTDn/Adb2u&#10;i+vtXAvMf09NTHw8Oed8J2exGlwrztSHxrOGyTgDQVx503Ct4f24u5+DCBHZYOuZNPxQgNXy9maB&#10;hfEXfqNzGWuRIBwK1GBj7AopQ2XJYRj7jjh5n753GJPsa2l6vCS4a6XKspl02HBasNjRxlL1VZ6c&#10;htcHT2qrwrqsXW6Hj+Ph5RtnWo/uhucnEJGG+B/+a++NBpXNH6fTSZ4r+P2U/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i653KAAAA4wAAAA8AAAAAAAAAAAAAAAAAmAIA&#10;AGRycy9kb3ducmV2LnhtbFBLBQYAAAAABAAEAPUAAACPAwAAAAA=&#10;" filled="f" stroked="f">
                      <v:textbox inset="2.53958mm,2.53958mm,2.53958mm,2.53958mm">
                        <w:txbxContent>
                          <w:p w14:paraId="4CED96A8" w14:textId="77777777" w:rsidR="008B0D3C" w:rsidRDefault="008B0D3C">
                            <w:pPr>
                              <w:spacing w:after="0" w:line="240" w:lineRule="auto"/>
                              <w:textDirection w:val="btLr"/>
                            </w:pPr>
                          </w:p>
                        </w:txbxContent>
                      </v:textbox>
                    </v:rect>
                    <v:rect id="Rectangle 1806564265" o:spid="_x0000_s1176" style="position:absolute;left:19694;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s/sgA&#10;AADjAAAADwAAAGRycy9kb3ducmV2LnhtbERPX2vCMBB/F/Ydwg1803RFi1ajjI2yvWw4FfHxaM6m&#10;2FxKk9lun34ZDPZ4v/+33g62ETfqfO1YwcM0AUFcOl1zpeB4KCYLED4ga2wck4Iv8rDd3I3WmGvX&#10;8wfd9qESMYR9jgpMCG0upS8NWfRT1xJH7uI6iyGeXSV1h30Mt41MkySTFmuODQZbejJUXvefVsHL&#10;2TX4XBa7y9KE63fRp2/v9qTU+H54XIEINIR/8Z/7Vcf5iySbZ7M0m8PvTxE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ez+yAAAAOMAAAAPAAAAAAAAAAAAAAAAAJgCAABk&#10;cnMvZG93bnJldi54bWxQSwUGAAAAAAQABAD1AAAAjQMAAAAA&#10;" stroked="f">
                      <v:textbox inset=".14097mm,.14097mm,.14097mm,.14097mm">
                        <w:txbxContent>
                          <w:p w14:paraId="55229112" w14:textId="77777777" w:rsidR="008B0D3C" w:rsidRDefault="008B0D3C">
                            <w:pPr>
                              <w:spacing w:after="0" w:line="215" w:lineRule="auto"/>
                              <w:jc w:val="center"/>
                              <w:textDirection w:val="btLr"/>
                            </w:pPr>
                            <w:r>
                              <w:rPr>
                                <w:rFonts w:ascii="Cambria" w:eastAsia="Cambria" w:hAnsi="Cambria" w:cs="Cambria"/>
                                <w:color w:val="000000"/>
                                <w:sz w:val="16"/>
                              </w:rPr>
                              <w:t>5.1.12.3 Locked</w:t>
                            </w:r>
                          </w:p>
                        </w:txbxContent>
                      </v:textbox>
                    </v:rect>
                    <v:rect id="Rectangle 67781341" o:spid="_x0000_s1177" style="position:absolute;left:29532;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eRskA&#10;AADhAAAADwAAAGRycy9kb3ducmV2LnhtbESPwW7CMBBE75X4B2sr9VacpChAwCBatVLLCQIfsMRL&#10;HDVep7EL6d/XlSpxHM3MG81yPdhWXKj3jWMF6TgBQVw53XCt4Hh4e5yB8AFZY+uYFPyQh/VqdLfE&#10;Qrsr7+lShlpECPsCFZgQukJKXxmy6MeuI47e2fUWQ5R9LXWP1wi3rcySJJcWG44LBjt6MVR9lt9W&#10;wW7iKHvN/HNZ27kZToftxxfmSj3cD5sFiEBDuIX/2+9aQT6dztKnSQp/j+I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9eRskAAADhAAAADwAAAAAAAAAAAAAAAACYAgAA&#10;ZHJzL2Rvd25yZXYueG1sUEsFBgAAAAAEAAQA9QAAAI4DAAAAAA==&#10;" filled="f" stroked="f">
                      <v:textbox inset="2.53958mm,2.53958mm,2.53958mm,2.53958mm">
                        <w:txbxContent>
                          <w:p w14:paraId="4C831B59" w14:textId="77777777" w:rsidR="008B0D3C" w:rsidRDefault="008B0D3C">
                            <w:pPr>
                              <w:spacing w:after="0" w:line="240" w:lineRule="auto"/>
                              <w:textDirection w:val="btLr"/>
                            </w:pPr>
                          </w:p>
                        </w:txbxContent>
                      </v:textbox>
                    </v:rect>
                    <v:rect id="Rectangle 940003987" o:spid="_x0000_s1178" style="position:absolute;left:29532;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Z/8sA&#10;AADiAAAADwAAAGRycy9kb3ducmV2LnhtbESPT0sDMRTE74LfITyhN5vYinbXpkWUpV4s9g/F42Pz&#10;ulm6eVk2aXf10xtB8DjMzG+Y+XJwjbhQF2rPGu7GCgRx6U3NlYb9rridgQgR2WDjmTR8UYDl4vpq&#10;jrnxPW/oso2VSBAOOWqwMba5lKG05DCMfUucvKPvHMYku0qaDvsEd42cKPUgHdacFiy29GKpPG3P&#10;TsPq0zf4WhYfx8zG03fRT97X7qD16GZ4fgIRaYj/4b/2m9GQ3SulptnsEX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c5n/ywAAAOIAAAAPAAAAAAAAAAAAAAAAAJgC&#10;AABkcnMvZG93bnJldi54bWxQSwUGAAAAAAQABAD1AAAAkAMAAAAA&#10;" stroked="f">
                      <v:textbox inset=".14097mm,.14097mm,.14097mm,.14097mm">
                        <w:txbxContent>
                          <w:p w14:paraId="590EF2BC" w14:textId="77777777" w:rsidR="008B0D3C" w:rsidRDefault="008B0D3C">
                            <w:pPr>
                              <w:spacing w:after="0" w:line="215" w:lineRule="auto"/>
                              <w:jc w:val="center"/>
                              <w:textDirection w:val="btLr"/>
                            </w:pPr>
                            <w:r>
                              <w:rPr>
                                <w:rFonts w:ascii="Cambria" w:eastAsia="Cambria" w:hAnsi="Cambria" w:cs="Cambria"/>
                                <w:color w:val="000000"/>
                                <w:sz w:val="16"/>
                              </w:rPr>
                              <w:t>5.1.12.4 Reset</w:t>
                            </w:r>
                          </w:p>
                        </w:txbxContent>
                      </v:textbox>
                    </v:rect>
                    <v:rect id="Rectangle 824285593" o:spid="_x0000_s1179" style="position:absolute;left:39370;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ZEskA&#10;AADiAAAADwAAAGRycy9kb3ducmV2LnhtbESPzU7DMBCE75V4B2uRuLUO7o/SULeCCqTSE6Q8wBIv&#10;cUS8DrFp07evKyFxHM3MN5rVZnCtOFIfGs8a7icZCOLKm4ZrDR+Hl3EOIkRkg61n0nCmAJv1zWiF&#10;hfEnfqdjGWuRIBwK1GBj7AopQ2XJYZj4jjh5X753GJPsa2l6PCW4a6XKsoV02HBasNjR1lL1Xf46&#10;DW8zT+pZhaeydks7fB72rz+40Prudnh8ABFpiP/hv/bOaMjVTOXz+XIK10vpDs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3ZEskAAADiAAAADwAAAAAAAAAAAAAAAACYAgAA&#10;ZHJzL2Rvd25yZXYueG1sUEsFBgAAAAAEAAQA9QAAAI4DAAAAAA==&#10;" filled="f" stroked="f">
                      <v:textbox inset="2.53958mm,2.53958mm,2.53958mm,2.53958mm">
                        <w:txbxContent>
                          <w:p w14:paraId="1379DDEF" w14:textId="77777777" w:rsidR="008B0D3C" w:rsidRDefault="008B0D3C">
                            <w:pPr>
                              <w:spacing w:after="0" w:line="240" w:lineRule="auto"/>
                              <w:textDirection w:val="btLr"/>
                            </w:pPr>
                          </w:p>
                        </w:txbxContent>
                      </v:textbox>
                    </v:rect>
                    <v:rect id="Rectangle 621874778" o:spid="_x0000_s1180" style="position:absolute;left:39370;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f78gA&#10;AADiAAAADwAAAGRycy9kb3ducmV2LnhtbERPz2vCMBS+D/wfwhvsNlPLsNoZRZQyLxvOiXh8NM+m&#10;2LyUJrN1f/1yGOz48f1erAbbiBt1vnasYDJOQBCXTtdcKTh+Fc8zED4ga2wck4I7eVgtRw8LzLXr&#10;+ZNuh1CJGMI+RwUmhDaX0peGLPqxa4kjd3GdxRBhV0ndYR/DbSPTJJlKizXHBoMtbQyV18O3VfB2&#10;dg1uy2J/mZtw/Sn69P3DnpR6ehzWryACDeFf/OfeaQXTdDLLXrIsbo6X4h2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GR/vyAAAAOIAAAAPAAAAAAAAAAAAAAAAAJgCAABk&#10;cnMvZG93bnJldi54bWxQSwUGAAAAAAQABAD1AAAAjQMAAAAA&#10;" stroked="f">
                      <v:textbox inset=".14097mm,.14097mm,.14097mm,.14097mm">
                        <w:txbxContent>
                          <w:p w14:paraId="54DA3823" w14:textId="77777777" w:rsidR="008B0D3C" w:rsidRDefault="008B0D3C">
                            <w:pPr>
                              <w:spacing w:after="0" w:line="215" w:lineRule="auto"/>
                              <w:jc w:val="center"/>
                              <w:textDirection w:val="btLr"/>
                            </w:pPr>
                            <w:r>
                              <w:rPr>
                                <w:rFonts w:ascii="Cambria" w:eastAsia="Cambria" w:hAnsi="Cambria" w:cs="Cambria"/>
                                <w:color w:val="000000"/>
                                <w:sz w:val="16"/>
                              </w:rPr>
                              <w:t>5.1.12.5 Replacement</w:t>
                            </w:r>
                          </w:p>
                        </w:txbxContent>
                      </v:textbox>
                    </v:rect>
                    <v:rect id="Rectangle 243183020" o:spid="_x0000_s1181" style="position:absolute;left:49208;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qXMcA&#10;AADiAAAADwAAAGRycy9kb3ducmV2LnhtbESPTW7CMBCF90i9gzWV2BUHgxCkGFSqIkFXEHqAaTyN&#10;o8bjEBtIb18vkFg+vT99y3XvGnGlLtSeNYxHGQji0puaKw1fp+3LHESIyAYbz6ThjwKsV0+DJebG&#10;3/hI1yJWIo1wyFGDjbHNpQylJYdh5Fvi5P34zmFMsquk6fCWxl0jVZbNpMOa04PFlt4tlb/FxWk4&#10;TD2pDxU2ReUWtv8+fe7PONN6+Ny/vYKI1MdH+N7eGQ1qOhnPJ5lKEAkp4Y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lzHAAAA4gAAAA8AAAAAAAAAAAAAAAAAmAIAAGRy&#10;cy9kb3ducmV2LnhtbFBLBQYAAAAABAAEAPUAAACMAwAAAAA=&#10;" filled="f" stroked="f">
                      <v:textbox inset="2.53958mm,2.53958mm,2.53958mm,2.53958mm">
                        <w:txbxContent>
                          <w:p w14:paraId="224EF0A2" w14:textId="77777777" w:rsidR="008B0D3C" w:rsidRDefault="008B0D3C">
                            <w:pPr>
                              <w:spacing w:after="0" w:line="240" w:lineRule="auto"/>
                              <w:textDirection w:val="btLr"/>
                            </w:pPr>
                          </w:p>
                        </w:txbxContent>
                      </v:textbox>
                    </v:rect>
                    <v:rect id="Rectangle 843937588" o:spid="_x0000_s1182" style="position:absolute;left:49208;top:7606;width:8131;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b6skA&#10;AADiAAAADwAAAGRycy9kb3ducmV2LnhtbERPz0/CMBS+k/g/NM/EG+sEwTEpxGgWuWgQjfH4sj7W&#10;hfV1WSub/PX0QMLxy/d7uR5sI47U+dqxgvskBUFcOl1zpeD7qxhnIHxA1tg4JgX/5GG9uhktMdeu&#10;50867kIlYgj7HBWYENpcSl8asugT1xJHbu86iyHCrpK6wz6G20ZO0nQuLdYcGwy29GKoPOz+rIK3&#10;X9fga1ls9wsTDqein7x/2B+l7m6H5ycQgYZwFV/cG60ge5gupo+zLG6Ol+Idk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4b6skAAADiAAAADwAAAAAAAAAAAAAAAACYAgAA&#10;ZHJzL2Rvd25yZXYueG1sUEsFBgAAAAAEAAQA9QAAAI4DAAAAAA==&#10;" stroked="f">
                      <v:textbox inset=".14097mm,.14097mm,.14097mm,.14097mm">
                        <w:txbxContent>
                          <w:p w14:paraId="3C7282D1" w14:textId="77777777" w:rsidR="008B0D3C" w:rsidRDefault="008B0D3C">
                            <w:pPr>
                              <w:spacing w:after="0" w:line="215" w:lineRule="auto"/>
                              <w:jc w:val="center"/>
                              <w:textDirection w:val="btLr"/>
                            </w:pPr>
                            <w:r>
                              <w:rPr>
                                <w:rFonts w:ascii="Cambria" w:eastAsia="Cambria" w:hAnsi="Cambria" w:cs="Cambria"/>
                                <w:color w:val="000000"/>
                                <w:sz w:val="16"/>
                              </w:rPr>
                              <w:t>5.1.12.6 No Meter</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49024" behindDoc="0" locked="0" layoutInCell="1" hidden="0" allowOverlap="1" wp14:anchorId="4650D414" wp14:editId="25E4EA5E">
                <wp:simplePos x="0" y="0"/>
                <wp:positionH relativeFrom="column">
                  <wp:posOffset>1930400</wp:posOffset>
                </wp:positionH>
                <wp:positionV relativeFrom="paragraph">
                  <wp:posOffset>279400</wp:posOffset>
                </wp:positionV>
                <wp:extent cx="377825" cy="239713"/>
                <wp:effectExtent l="0" t="0" r="0" b="0"/>
                <wp:wrapNone/>
                <wp:docPr id="1805" name="Equals 1805"/>
                <wp:cNvGraphicFramePr/>
                <a:graphic xmlns:a="http://schemas.openxmlformats.org/drawingml/2006/main">
                  <a:graphicData uri="http://schemas.microsoft.com/office/word/2010/wordprocessingShape">
                    <wps:wsp>
                      <wps:cNvSpPr/>
                      <wps:spPr>
                        <a:xfrm>
                          <a:off x="5182371" y="3630808"/>
                          <a:ext cx="327259" cy="298384"/>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05B38AC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650D414" id="Equals 1805" o:spid="_x0000_s1183" style="position:absolute;margin-left:152pt;margin-top:22pt;width:29.75pt;height:18.9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327259,298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" adj="-11796480,,5400" path="m43378,61467r240503,l283881,131647r-240503,l43378,61467xm43378,166737r240503,l283881,236917r-240503,l43378,166737xe" fillcolor="#ccc0d9" strokecolor="black [3200]" strokeweight="2pt">
                <v:stroke startarrowwidth="narrow" startarrowlength="short" endarrowwidth="narrow" endarrowlength="short" joinstyle="round"/>
                <v:formulas/>
                <v:path arrowok="t" o:connecttype="custom" o:connectlocs="43378,61467;283881,61467;283881,131647;43378,131647;43378,61467;43378,166737;283881,166737;283881,236917;43378,236917;43378,166737" o:connectangles="0,0,0,0,0,0,0,0,0,0" textboxrect="0,0,327259,298384"/>
                <v:textbox inset="2.53958mm,2.53958mm,2.53958mm,2.53958mm">
                  <w:txbxContent>
                    <w:p w14:paraId="05B38ACD" w14:textId="77777777" w:rsidR="008B0D3C" w:rsidRDefault="008B0D3C">
                      <w:pPr>
                        <w:spacing w:after="0" w:line="240" w:lineRule="auto"/>
                        <w:textDirection w:val="btLr"/>
                      </w:pPr>
                    </w:p>
                  </w:txbxContent>
                </v:textbox>
              </v:shape>
            </w:pict>
          </mc:Fallback>
        </mc:AlternateContent>
      </w:r>
    </w:p>
    <w:p w14:paraId="6CD07AEF" w14:textId="3ED2054C" w:rsidR="00774907" w:rsidRPr="00F872F2" w:rsidRDefault="00B21DA0" w:rsidP="00E65E04">
      <w:pPr>
        <w:spacing w:after="240" w:line="240" w:lineRule="auto"/>
        <w:jc w:val="center"/>
        <w:rPr>
          <w:rStyle w:val="SubtleReference"/>
          <w:rFonts w:ascii="Times New Roman" w:hAnsi="Times New Roman" w:cs="Times New Roman"/>
          <w:color w:val="auto"/>
          <w:u w:val="none"/>
        </w:rPr>
      </w:pPr>
      <w:r w:rsidRPr="00F872F2">
        <w:rPr>
          <w:rStyle w:val="SubtleReference"/>
          <w:rFonts w:ascii="Times New Roman" w:hAnsi="Times New Roman" w:cs="Times New Roman"/>
          <w:color w:val="auto"/>
          <w:sz w:val="20"/>
          <w:szCs w:val="20"/>
          <w:u w:val="none"/>
        </w:rPr>
        <w:t>Fig. 6 Taxonomy of Meter Status</w:t>
      </w:r>
    </w:p>
    <w:p w14:paraId="1509122C" w14:textId="77777777" w:rsidR="00774907" w:rsidRPr="00F872F2" w:rsidRDefault="00774907" w:rsidP="00B36574">
      <w:pPr>
        <w:spacing w:after="0" w:line="240" w:lineRule="auto"/>
        <w:rPr>
          <w:rFonts w:ascii="Times New Roman" w:hAnsi="Times New Roman" w:cs="Times New Roman"/>
          <w:sz w:val="20"/>
          <w:szCs w:val="20"/>
        </w:rPr>
      </w:pPr>
    </w:p>
    <w:p w14:paraId="266C9133" w14:textId="77777777" w:rsidR="00632F44" w:rsidRDefault="00632F44" w:rsidP="00E65E04">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75" w:name="_heading=h.4h042r0" w:colFirst="0" w:colLast="0"/>
      <w:bookmarkEnd w:id="75"/>
    </w:p>
    <w:p w14:paraId="180AD277" w14:textId="10EE70DD" w:rsidR="00774907" w:rsidRPr="00F872F2" w:rsidRDefault="00B462A1" w:rsidP="00632F44">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5.1.12.1 </w:t>
      </w:r>
      <w:r w:rsidR="001147EB" w:rsidRPr="00F872F2">
        <w:rPr>
          <w:rFonts w:ascii="Times New Roman" w:hAnsi="Times New Roman" w:cs="Times New Roman"/>
          <w:b w:val="0"/>
          <w:bCs/>
          <w:i/>
          <w:iCs/>
          <w:spacing w:val="0"/>
          <w:kern w:val="0"/>
          <w:sz w:val="20"/>
          <w:szCs w:val="20"/>
        </w:rPr>
        <w:t>Working</w:t>
      </w:r>
    </w:p>
    <w:p w14:paraId="7238E6B6"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meter is working and the inspection officer is able to collect the meter reading.</w:t>
      </w:r>
    </w:p>
    <w:p w14:paraId="0BF7B8E6" w14:textId="5574A465"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6" w:name="_heading=h.2w5ecyt" w:colFirst="0" w:colLast="0"/>
      <w:bookmarkEnd w:id="76"/>
      <w:r w:rsidRPr="00F872F2">
        <w:rPr>
          <w:rFonts w:ascii="Times New Roman" w:hAnsi="Times New Roman" w:cs="Times New Roman"/>
          <w:spacing w:val="0"/>
          <w:kern w:val="0"/>
          <w:sz w:val="20"/>
          <w:szCs w:val="20"/>
        </w:rPr>
        <w:t xml:space="preserve">5.1.12.2 </w:t>
      </w:r>
      <w:r w:rsidR="001147EB" w:rsidRPr="00F872F2">
        <w:rPr>
          <w:rFonts w:ascii="Times New Roman" w:hAnsi="Times New Roman" w:cs="Times New Roman"/>
          <w:b w:val="0"/>
          <w:bCs/>
          <w:i/>
          <w:iCs/>
          <w:spacing w:val="0"/>
          <w:kern w:val="0"/>
          <w:sz w:val="20"/>
          <w:szCs w:val="20"/>
        </w:rPr>
        <w:t>Breakdown</w:t>
      </w:r>
    </w:p>
    <w:p w14:paraId="397D0EDF" w14:textId="1A22126C"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is the status applicable when the meter is not functional, not working, damaged, broken, tempered </w:t>
      </w:r>
      <w:proofErr w:type="spellStart"/>
      <w:r w:rsidRPr="00F872F2">
        <w:rPr>
          <w:rFonts w:ascii="Times New Roman" w:hAnsi="Times New Roman" w:cs="Times New Roman"/>
          <w:sz w:val="20"/>
          <w:szCs w:val="20"/>
        </w:rPr>
        <w:t>etc</w:t>
      </w:r>
      <w:proofErr w:type="spellEnd"/>
      <w:r w:rsidR="00B21DA0" w:rsidRPr="00F872F2">
        <w:rPr>
          <w:rFonts w:ascii="Times New Roman" w:hAnsi="Times New Roman" w:cs="Times New Roman"/>
          <w:sz w:val="20"/>
          <w:szCs w:val="20"/>
        </w:rPr>
        <w:t>,</w:t>
      </w:r>
      <w:r w:rsidRPr="00F872F2">
        <w:rPr>
          <w:rFonts w:ascii="Times New Roman" w:hAnsi="Times New Roman" w:cs="Times New Roman"/>
          <w:sz w:val="20"/>
          <w:szCs w:val="20"/>
        </w:rPr>
        <w:t xml:space="preserve"> and the inspection officer cannot collect the meter reading.</w:t>
      </w:r>
    </w:p>
    <w:p w14:paraId="0DB04726" w14:textId="53F5948E"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7" w:name="_heading=h.1baon6m" w:colFirst="0" w:colLast="0"/>
      <w:bookmarkEnd w:id="77"/>
      <w:r w:rsidRPr="00F872F2">
        <w:rPr>
          <w:rFonts w:ascii="Times New Roman" w:hAnsi="Times New Roman" w:cs="Times New Roman"/>
          <w:spacing w:val="0"/>
          <w:kern w:val="0"/>
          <w:sz w:val="20"/>
          <w:szCs w:val="20"/>
        </w:rPr>
        <w:t xml:space="preserve">5.1.12.3 </w:t>
      </w:r>
      <w:r w:rsidR="001147EB" w:rsidRPr="00F872F2">
        <w:rPr>
          <w:rFonts w:ascii="Times New Roman" w:hAnsi="Times New Roman" w:cs="Times New Roman"/>
          <w:b w:val="0"/>
          <w:bCs/>
          <w:i/>
          <w:iCs/>
          <w:spacing w:val="0"/>
          <w:kern w:val="0"/>
          <w:sz w:val="20"/>
          <w:szCs w:val="20"/>
        </w:rPr>
        <w:t>Locked</w:t>
      </w:r>
    </w:p>
    <w:p w14:paraId="3EA630E1"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inspection officer cannot collect the reading due to inaccessibility to meter, meter in the house or occupant not available, etc. This status covers all the scenarios when the meter is working fine but the reading cannot be taken.</w:t>
      </w:r>
    </w:p>
    <w:p w14:paraId="08AE0ACC" w14:textId="4DEE7FAA"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8" w:name="_heading=h.3vac5uf" w:colFirst="0" w:colLast="0"/>
      <w:bookmarkEnd w:id="78"/>
      <w:r w:rsidRPr="00F872F2">
        <w:rPr>
          <w:rFonts w:ascii="Times New Roman" w:hAnsi="Times New Roman" w:cs="Times New Roman"/>
          <w:spacing w:val="0"/>
          <w:kern w:val="0"/>
          <w:sz w:val="20"/>
          <w:szCs w:val="20"/>
        </w:rPr>
        <w:t xml:space="preserve">5.1.12.4 </w:t>
      </w:r>
      <w:r w:rsidR="001147EB" w:rsidRPr="00F872F2">
        <w:rPr>
          <w:rFonts w:ascii="Times New Roman" w:hAnsi="Times New Roman" w:cs="Times New Roman"/>
          <w:b w:val="0"/>
          <w:bCs/>
          <w:i/>
          <w:iCs/>
          <w:spacing w:val="0"/>
          <w:kern w:val="0"/>
          <w:sz w:val="20"/>
          <w:szCs w:val="20"/>
        </w:rPr>
        <w:t>Reset</w:t>
      </w:r>
    </w:p>
    <w:p w14:paraId="17E0EC88"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assigned by the inspection officer when the max count of meters is reached.</w:t>
      </w:r>
    </w:p>
    <w:p w14:paraId="2ADEEEA1" w14:textId="10A5B8D6"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9" w:name="_heading=h.2afmg28" w:colFirst="0" w:colLast="0"/>
      <w:bookmarkEnd w:id="79"/>
      <w:r w:rsidRPr="00F872F2">
        <w:rPr>
          <w:rFonts w:ascii="Times New Roman" w:hAnsi="Times New Roman" w:cs="Times New Roman"/>
          <w:spacing w:val="0"/>
          <w:kern w:val="0"/>
          <w:sz w:val="20"/>
          <w:szCs w:val="20"/>
        </w:rPr>
        <w:t xml:space="preserve">5.1.12.5 </w:t>
      </w:r>
      <w:r w:rsidR="001147EB" w:rsidRPr="00F872F2">
        <w:rPr>
          <w:rFonts w:ascii="Times New Roman" w:hAnsi="Times New Roman" w:cs="Times New Roman"/>
          <w:b w:val="0"/>
          <w:bCs/>
          <w:i/>
          <w:iCs/>
          <w:spacing w:val="0"/>
          <w:kern w:val="0"/>
          <w:sz w:val="20"/>
          <w:szCs w:val="20"/>
        </w:rPr>
        <w:t xml:space="preserve">Replacement </w:t>
      </w:r>
    </w:p>
    <w:p w14:paraId="45756C6E"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request for meter replacement is lodged by the citizen.</w:t>
      </w:r>
    </w:p>
    <w:p w14:paraId="44CD9EEA" w14:textId="4EB91060" w:rsidR="00774907" w:rsidRPr="00F872F2" w:rsidRDefault="00FB0013" w:rsidP="00632F44">
      <w:pPr>
        <w:pStyle w:val="Title"/>
        <w:spacing w:after="180" w:line="240" w:lineRule="auto"/>
        <w:jc w:val="both"/>
        <w:rPr>
          <w:rFonts w:ascii="Times New Roman" w:hAnsi="Times New Roman" w:cs="Times New Roman"/>
          <w:b w:val="0"/>
          <w:bCs/>
          <w:i/>
          <w:iCs/>
          <w:spacing w:val="0"/>
          <w:kern w:val="0"/>
          <w:sz w:val="20"/>
          <w:szCs w:val="20"/>
        </w:rPr>
      </w:pPr>
      <w:bookmarkStart w:id="80" w:name="_heading=h.pkwqa1" w:colFirst="0" w:colLast="0"/>
      <w:bookmarkEnd w:id="80"/>
      <w:r w:rsidRPr="00F872F2">
        <w:rPr>
          <w:rFonts w:ascii="Times New Roman" w:hAnsi="Times New Roman" w:cs="Times New Roman"/>
          <w:spacing w:val="0"/>
          <w:kern w:val="0"/>
          <w:sz w:val="20"/>
          <w:szCs w:val="20"/>
        </w:rPr>
        <w:t xml:space="preserve">5.1.12.6 </w:t>
      </w:r>
      <w:r w:rsidR="001147EB" w:rsidRPr="00F872F2">
        <w:rPr>
          <w:rFonts w:ascii="Times New Roman" w:hAnsi="Times New Roman" w:cs="Times New Roman"/>
          <w:b w:val="0"/>
          <w:bCs/>
          <w:i/>
          <w:iCs/>
          <w:spacing w:val="0"/>
          <w:kern w:val="0"/>
          <w:sz w:val="20"/>
          <w:szCs w:val="20"/>
        </w:rPr>
        <w:t>No Meter</w:t>
      </w:r>
    </w:p>
    <w:p w14:paraId="1F564084"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connection is not assigned any meter or in case of non-metered connections.</w:t>
      </w:r>
    </w:p>
    <w:p w14:paraId="4AF5C2B2" w14:textId="0F8EBD73" w:rsidR="00774907" w:rsidRPr="00F872F2" w:rsidRDefault="006411D5" w:rsidP="00632F44">
      <w:pPr>
        <w:pStyle w:val="Title"/>
        <w:spacing w:after="180" w:line="240" w:lineRule="auto"/>
        <w:jc w:val="both"/>
        <w:rPr>
          <w:rFonts w:ascii="Times New Roman" w:hAnsi="Times New Roman" w:cs="Times New Roman"/>
          <w:spacing w:val="0"/>
          <w:kern w:val="0"/>
          <w:sz w:val="20"/>
          <w:szCs w:val="20"/>
        </w:rPr>
      </w:pPr>
      <w:bookmarkStart w:id="81" w:name="_Toc167117617"/>
      <w:r w:rsidRPr="00F872F2">
        <w:rPr>
          <w:rFonts w:ascii="Times New Roman" w:hAnsi="Times New Roman" w:cs="Times New Roman"/>
          <w:spacing w:val="0"/>
          <w:kern w:val="0"/>
          <w:sz w:val="20"/>
          <w:szCs w:val="20"/>
        </w:rPr>
        <w:t xml:space="preserve">5.1.13 </w:t>
      </w:r>
      <w:r w:rsidR="001147EB" w:rsidRPr="00F872F2">
        <w:rPr>
          <w:rFonts w:ascii="Times New Roman" w:hAnsi="Times New Roman" w:cs="Times New Roman"/>
          <w:b w:val="0"/>
          <w:bCs/>
          <w:i/>
          <w:iCs/>
          <w:spacing w:val="0"/>
          <w:kern w:val="0"/>
          <w:sz w:val="20"/>
          <w:szCs w:val="20"/>
        </w:rPr>
        <w:t>Application Status</w:t>
      </w:r>
      <w:bookmarkEnd w:id="81"/>
      <w:r w:rsidR="001147EB" w:rsidRPr="00F872F2">
        <w:rPr>
          <w:rFonts w:ascii="Times New Roman" w:hAnsi="Times New Roman" w:cs="Times New Roman"/>
          <w:spacing w:val="0"/>
          <w:kern w:val="0"/>
          <w:sz w:val="20"/>
          <w:szCs w:val="20"/>
        </w:rPr>
        <w:tab/>
      </w:r>
    </w:p>
    <w:p w14:paraId="513B1016"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current status of water and/or sewerage connection applications.</w:t>
      </w:r>
    </w:p>
    <w:p w14:paraId="3D75D465"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5.1.13.1 </w:t>
      </w:r>
      <w:r w:rsidRPr="00F872F2">
        <w:rPr>
          <w:rFonts w:ascii="Times New Roman" w:hAnsi="Times New Roman" w:cs="Times New Roman"/>
          <w:b w:val="0"/>
          <w:bCs/>
          <w:i/>
          <w:iCs/>
          <w:spacing w:val="0"/>
          <w:kern w:val="0"/>
          <w:sz w:val="20"/>
          <w:szCs w:val="20"/>
        </w:rPr>
        <w:t>New</w:t>
      </w:r>
    </w:p>
    <w:p w14:paraId="036E191B"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indicates the status of a water and/or sewerage connection application, which means that a new </w:t>
      </w:r>
      <w:r w:rsidRPr="00F872F2">
        <w:rPr>
          <w:rFonts w:ascii="Times New Roman" w:hAnsi="Times New Roman" w:cs="Times New Roman"/>
          <w:sz w:val="20"/>
          <w:szCs w:val="20"/>
        </w:rPr>
        <w:lastRenderedPageBreak/>
        <w:t>water and/or sewerage connection application has been filed.</w:t>
      </w:r>
    </w:p>
    <w:p w14:paraId="0AF562A6"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2" w:name="_heading=h.2nusc19" w:colFirst="0" w:colLast="0"/>
      <w:bookmarkEnd w:id="82"/>
      <w:r w:rsidRPr="00F872F2">
        <w:rPr>
          <w:rFonts w:ascii="Times New Roman" w:hAnsi="Times New Roman" w:cs="Times New Roman"/>
          <w:spacing w:val="0"/>
          <w:kern w:val="0"/>
          <w:sz w:val="20"/>
          <w:szCs w:val="20"/>
        </w:rPr>
        <w:t xml:space="preserve">5.1.13.2 </w:t>
      </w:r>
      <w:r w:rsidRPr="00F872F2">
        <w:rPr>
          <w:rFonts w:ascii="Times New Roman" w:hAnsi="Times New Roman" w:cs="Times New Roman"/>
          <w:b w:val="0"/>
          <w:bCs/>
          <w:i/>
          <w:iCs/>
          <w:spacing w:val="0"/>
          <w:kern w:val="0"/>
          <w:sz w:val="20"/>
          <w:szCs w:val="20"/>
        </w:rPr>
        <w:t>Acknowledged</w:t>
      </w:r>
    </w:p>
    <w:p w14:paraId="6B797C6A"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the water/sewerage connection application has been received and acknowledged by the municipal department.</w:t>
      </w:r>
    </w:p>
    <w:p w14:paraId="5423B02C" w14:textId="77777777" w:rsidR="00632F44" w:rsidRPr="00F872F2" w:rsidRDefault="00632F44" w:rsidP="00632F44">
      <w:pPr>
        <w:pStyle w:val="Title"/>
        <w:spacing w:after="180" w:line="240" w:lineRule="auto"/>
        <w:jc w:val="left"/>
        <w:rPr>
          <w:rFonts w:ascii="Times New Roman" w:hAnsi="Times New Roman" w:cs="Times New Roman"/>
          <w:spacing w:val="0"/>
          <w:kern w:val="0"/>
          <w:sz w:val="20"/>
          <w:szCs w:val="20"/>
        </w:rPr>
      </w:pPr>
      <w:bookmarkStart w:id="83" w:name="_heading=h.1302m92" w:colFirst="0" w:colLast="0"/>
      <w:bookmarkEnd w:id="83"/>
      <w:r w:rsidRPr="00F872F2">
        <w:rPr>
          <w:rFonts w:ascii="Times New Roman" w:hAnsi="Times New Roman" w:cs="Times New Roman"/>
          <w:spacing w:val="0"/>
          <w:kern w:val="0"/>
          <w:sz w:val="20"/>
          <w:szCs w:val="20"/>
        </w:rPr>
        <w:t xml:space="preserve">5.1.13.3 </w:t>
      </w:r>
      <w:r w:rsidRPr="00F872F2">
        <w:rPr>
          <w:rFonts w:ascii="Times New Roman" w:hAnsi="Times New Roman" w:cs="Times New Roman"/>
          <w:b w:val="0"/>
          <w:bCs/>
          <w:i/>
          <w:iCs/>
          <w:spacing w:val="0"/>
          <w:kern w:val="0"/>
          <w:sz w:val="20"/>
          <w:szCs w:val="20"/>
        </w:rPr>
        <w:t>Assigned</w:t>
      </w:r>
      <w:r w:rsidRPr="00F872F2">
        <w:rPr>
          <w:rFonts w:ascii="Times New Roman" w:hAnsi="Times New Roman" w:cs="Times New Roman"/>
          <w:spacing w:val="0"/>
          <w:kern w:val="0"/>
          <w:sz w:val="20"/>
          <w:szCs w:val="20"/>
        </w:rPr>
        <w:tab/>
      </w:r>
    </w:p>
    <w:p w14:paraId="0E257FC0"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water and/or sewerage connection application is assigned to the inspection team and the inspection is in process.</w:t>
      </w:r>
    </w:p>
    <w:p w14:paraId="4FA29123"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4" w:name="_heading=h.3mzq4wv" w:colFirst="0" w:colLast="0"/>
      <w:bookmarkEnd w:id="84"/>
      <w:r w:rsidRPr="00F872F2">
        <w:rPr>
          <w:rFonts w:ascii="Times New Roman" w:hAnsi="Times New Roman" w:cs="Times New Roman"/>
          <w:spacing w:val="0"/>
          <w:kern w:val="0"/>
          <w:sz w:val="20"/>
          <w:szCs w:val="20"/>
        </w:rPr>
        <w:t xml:space="preserve">5.1.13.4 </w:t>
      </w:r>
      <w:r w:rsidRPr="00F872F2">
        <w:rPr>
          <w:rFonts w:ascii="Times New Roman" w:hAnsi="Times New Roman" w:cs="Times New Roman"/>
          <w:b w:val="0"/>
          <w:bCs/>
          <w:i/>
          <w:iCs/>
          <w:spacing w:val="0"/>
          <w:kern w:val="0"/>
          <w:sz w:val="20"/>
          <w:szCs w:val="20"/>
        </w:rPr>
        <w:t>Inspected</w:t>
      </w:r>
      <w:r w:rsidRPr="00F872F2">
        <w:rPr>
          <w:rFonts w:ascii="Times New Roman" w:hAnsi="Times New Roman" w:cs="Times New Roman"/>
          <w:b w:val="0"/>
          <w:bCs/>
          <w:i/>
          <w:iCs/>
          <w:spacing w:val="0"/>
          <w:kern w:val="0"/>
          <w:sz w:val="20"/>
          <w:szCs w:val="20"/>
        </w:rPr>
        <w:tab/>
      </w:r>
    </w:p>
    <w:p w14:paraId="5A68D098"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property for which water and/or sewerage connection is applied is inspected.</w:t>
      </w:r>
    </w:p>
    <w:p w14:paraId="02173ABA"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5" w:name="_heading=h.2250f4o" w:colFirst="0" w:colLast="0"/>
      <w:bookmarkEnd w:id="85"/>
      <w:r w:rsidRPr="00F872F2">
        <w:rPr>
          <w:rFonts w:ascii="Times New Roman" w:hAnsi="Times New Roman" w:cs="Times New Roman"/>
          <w:spacing w:val="0"/>
          <w:kern w:val="0"/>
          <w:sz w:val="20"/>
          <w:szCs w:val="20"/>
        </w:rPr>
        <w:t xml:space="preserve">5.1.13.5 </w:t>
      </w:r>
      <w:r w:rsidRPr="00F872F2">
        <w:rPr>
          <w:rFonts w:ascii="Times New Roman" w:hAnsi="Times New Roman" w:cs="Times New Roman"/>
          <w:b w:val="0"/>
          <w:bCs/>
          <w:i/>
          <w:iCs/>
          <w:spacing w:val="0"/>
          <w:kern w:val="0"/>
          <w:sz w:val="20"/>
          <w:szCs w:val="20"/>
        </w:rPr>
        <w:t>Rejected</w:t>
      </w:r>
      <w:r w:rsidRPr="00F872F2">
        <w:rPr>
          <w:rFonts w:ascii="Times New Roman" w:hAnsi="Times New Roman" w:cs="Times New Roman"/>
          <w:b w:val="0"/>
          <w:bCs/>
          <w:i/>
          <w:iCs/>
          <w:spacing w:val="0"/>
          <w:kern w:val="0"/>
          <w:sz w:val="20"/>
          <w:szCs w:val="20"/>
        </w:rPr>
        <w:tab/>
      </w:r>
    </w:p>
    <w:p w14:paraId="0FEE808D"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that the application for water and/or sewerage connection is rejected after inspection.</w:t>
      </w:r>
    </w:p>
    <w:p w14:paraId="4BC66A0D" w14:textId="77777777" w:rsidR="00632F44" w:rsidRPr="00F872F2" w:rsidRDefault="00632F44" w:rsidP="00632F44">
      <w:pPr>
        <w:pStyle w:val="Title"/>
        <w:spacing w:after="180" w:line="240" w:lineRule="auto"/>
        <w:jc w:val="left"/>
        <w:rPr>
          <w:rFonts w:ascii="Times New Roman" w:hAnsi="Times New Roman" w:cs="Times New Roman"/>
          <w:spacing w:val="0"/>
          <w:kern w:val="0"/>
          <w:sz w:val="20"/>
          <w:szCs w:val="20"/>
        </w:rPr>
      </w:pPr>
      <w:bookmarkStart w:id="86" w:name="_heading=h.haapch" w:colFirst="0" w:colLast="0"/>
      <w:bookmarkEnd w:id="86"/>
      <w:r w:rsidRPr="00F872F2">
        <w:rPr>
          <w:rFonts w:ascii="Times New Roman" w:hAnsi="Times New Roman" w:cs="Times New Roman"/>
          <w:spacing w:val="0"/>
          <w:kern w:val="0"/>
          <w:sz w:val="20"/>
          <w:szCs w:val="20"/>
        </w:rPr>
        <w:t xml:space="preserve">5.1.13.6 </w:t>
      </w:r>
      <w:r w:rsidRPr="00F872F2">
        <w:rPr>
          <w:rFonts w:ascii="Times New Roman" w:hAnsi="Times New Roman" w:cs="Times New Roman"/>
          <w:b w:val="0"/>
          <w:bCs/>
          <w:i/>
          <w:iCs/>
          <w:spacing w:val="0"/>
          <w:kern w:val="0"/>
          <w:sz w:val="20"/>
          <w:szCs w:val="20"/>
        </w:rPr>
        <w:t>Pending for payment</w:t>
      </w:r>
      <w:r w:rsidRPr="00F872F2">
        <w:rPr>
          <w:rFonts w:ascii="Times New Roman" w:hAnsi="Times New Roman" w:cs="Times New Roman"/>
          <w:spacing w:val="0"/>
          <w:kern w:val="0"/>
          <w:sz w:val="20"/>
          <w:szCs w:val="20"/>
        </w:rPr>
        <w:tab/>
      </w:r>
    </w:p>
    <w:p w14:paraId="36061742"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water and/or sewerage connection on inspection is eligible for sanction and the customer is advised to remit the connection charges which are pending for payment.</w:t>
      </w:r>
    </w:p>
    <w:p w14:paraId="3254DE2A"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5.1.13.7 </w:t>
      </w:r>
      <w:r w:rsidRPr="00F872F2">
        <w:rPr>
          <w:rFonts w:ascii="Times New Roman" w:hAnsi="Times New Roman" w:cs="Times New Roman"/>
          <w:b w:val="0"/>
          <w:bCs/>
          <w:i/>
          <w:iCs/>
          <w:spacing w:val="0"/>
          <w:kern w:val="0"/>
          <w:sz w:val="20"/>
          <w:szCs w:val="20"/>
        </w:rPr>
        <w:t>On-hold</w:t>
      </w:r>
    </w:p>
    <w:p w14:paraId="66434332" w14:textId="0211DD3B" w:rsidR="00632F44" w:rsidRPr="00F872F2" w:rsidRDefault="00632F44" w:rsidP="00632F4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the water and/or sewerage connection application is put on hold for a reason.</w:t>
      </w:r>
      <w:bookmarkStart w:id="87" w:name="_heading=h.1gf8i83" w:colFirst="0" w:colLast="0"/>
      <w:bookmarkEnd w:id="87"/>
    </w:p>
    <w:p w14:paraId="78F99B74" w14:textId="77777777" w:rsidR="00632F44" w:rsidRDefault="00632F44" w:rsidP="00B36574">
      <w:pPr>
        <w:keepNext/>
        <w:spacing w:after="0" w:line="240" w:lineRule="auto"/>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p>
    <w:p w14:paraId="61E50BA2" w14:textId="2E0B0CDF" w:rsidR="00774907" w:rsidRPr="00F872F2" w:rsidRDefault="001147EB" w:rsidP="00B36574">
      <w:pPr>
        <w:keepNext/>
        <w:spacing w:after="0"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 xml:space="preserve"> </w:t>
      </w:r>
      <w:r w:rsidRPr="00F872F2">
        <w:rPr>
          <w:rFonts w:ascii="Times New Roman" w:hAnsi="Times New Roman" w:cs="Times New Roman"/>
          <w:noProof/>
          <w:sz w:val="20"/>
          <w:szCs w:val="20"/>
          <w:lang w:eastAsia="en-IN" w:bidi="hi-IN"/>
        </w:rPr>
        <mc:AlternateContent>
          <mc:Choice Requires="wpg">
            <w:drawing>
              <wp:inline distT="0" distB="0" distL="0" distR="0" wp14:anchorId="59FFEF97" wp14:editId="4A974CB8">
                <wp:extent cx="5735782" cy="1360227"/>
                <wp:effectExtent l="0" t="0" r="0" b="0"/>
                <wp:docPr id="1777" name="Group 1777"/>
                <wp:cNvGraphicFramePr/>
                <a:graphic xmlns:a="http://schemas.openxmlformats.org/drawingml/2006/main">
                  <a:graphicData uri="http://schemas.microsoft.com/office/word/2010/wordprocessingGroup">
                    <wpg:wgp>
                      <wpg:cNvGrpSpPr/>
                      <wpg:grpSpPr>
                        <a:xfrm>
                          <a:off x="0" y="0"/>
                          <a:ext cx="5735782" cy="1360227"/>
                          <a:chOff x="2478100" y="3099875"/>
                          <a:chExt cx="5735800" cy="1360250"/>
                        </a:xfrm>
                      </wpg:grpSpPr>
                      <wpg:grpSp>
                        <wpg:cNvPr id="1334742010" name="Group 1334742010"/>
                        <wpg:cNvGrpSpPr/>
                        <wpg:grpSpPr>
                          <a:xfrm>
                            <a:off x="2478109" y="3099887"/>
                            <a:ext cx="5735782" cy="1360227"/>
                            <a:chOff x="0" y="0"/>
                            <a:chExt cx="5735775" cy="1350625"/>
                          </a:xfrm>
                        </wpg:grpSpPr>
                        <wps:wsp>
                          <wps:cNvPr id="1372905410" name="Rectangle 1372905410"/>
                          <wps:cNvSpPr/>
                          <wps:spPr>
                            <a:xfrm>
                              <a:off x="0" y="0"/>
                              <a:ext cx="5735775" cy="1350625"/>
                            </a:xfrm>
                            <a:prstGeom prst="rect">
                              <a:avLst/>
                            </a:prstGeom>
                            <a:noFill/>
                            <a:ln>
                              <a:noFill/>
                            </a:ln>
                          </wps:spPr>
                          <wps:txbx>
                            <w:txbxContent>
                              <w:p w14:paraId="6AFFBA6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840365559" name="Group 840365559"/>
                          <wpg:cNvGrpSpPr/>
                          <wpg:grpSpPr>
                            <a:xfrm>
                              <a:off x="0" y="0"/>
                              <a:ext cx="5735775" cy="1350625"/>
                              <a:chOff x="0" y="0"/>
                              <a:chExt cx="5735775" cy="1350625"/>
                            </a:xfrm>
                          </wpg:grpSpPr>
                          <wps:wsp>
                            <wps:cNvPr id="1564745413" name="Rectangle 1564745413"/>
                            <wps:cNvSpPr/>
                            <wps:spPr>
                              <a:xfrm>
                                <a:off x="0" y="0"/>
                                <a:ext cx="5735775" cy="1350625"/>
                              </a:xfrm>
                              <a:prstGeom prst="rect">
                                <a:avLst/>
                              </a:prstGeom>
                              <a:noFill/>
                              <a:ln>
                                <a:noFill/>
                              </a:ln>
                            </wps:spPr>
                            <wps:txbx>
                              <w:txbxContent>
                                <w:p w14:paraId="6FDB131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46091952" name="Freeform 346091952"/>
                            <wps:cNvSpPr/>
                            <wps:spPr>
                              <a:xfrm>
                                <a:off x="2867890" y="670357"/>
                                <a:ext cx="2561134"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0113184" name="Freeform 260113184"/>
                            <wps:cNvSpPr/>
                            <wps:spPr>
                              <a:xfrm>
                                <a:off x="2867890" y="670357"/>
                                <a:ext cx="1880742"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9091943" name="Freeform 1279091943"/>
                            <wps:cNvSpPr/>
                            <wps:spPr>
                              <a:xfrm>
                                <a:off x="2867890" y="670357"/>
                                <a:ext cx="1200350"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61605112" name="Freeform 661605112"/>
                            <wps:cNvSpPr/>
                            <wps:spPr>
                              <a:xfrm>
                                <a:off x="2867890" y="670357"/>
                                <a:ext cx="467519"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14645636" name="Freeform 1814645636"/>
                            <wps:cNvSpPr/>
                            <wps:spPr>
                              <a:xfrm>
                                <a:off x="2602578" y="670357"/>
                                <a:ext cx="265312"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841087" name="Freeform 180841087"/>
                            <wps:cNvSpPr/>
                            <wps:spPr>
                              <a:xfrm>
                                <a:off x="1869747" y="670357"/>
                                <a:ext cx="998143"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2543719" name="Freeform 1802543719"/>
                            <wps:cNvSpPr/>
                            <wps:spPr>
                              <a:xfrm>
                                <a:off x="1088251" y="670357"/>
                                <a:ext cx="1779639"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2423624" name="Freeform 1442423624"/>
                            <wps:cNvSpPr/>
                            <wps:spPr>
                              <a:xfrm>
                                <a:off x="306756" y="670357"/>
                                <a:ext cx="2561134"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4486906" name="Rectangle 704486906"/>
                            <wps:cNvSpPr/>
                            <wps:spPr>
                              <a:xfrm>
                                <a:off x="2027660" y="250278"/>
                                <a:ext cx="1680461" cy="420079"/>
                              </a:xfrm>
                              <a:prstGeom prst="rect">
                                <a:avLst/>
                              </a:prstGeom>
                              <a:solidFill>
                                <a:srgbClr val="CCC0D9"/>
                              </a:solidFill>
                              <a:ln w="25400" cap="flat" cmpd="sng">
                                <a:solidFill>
                                  <a:schemeClr val="dk1"/>
                                </a:solidFill>
                                <a:prstDash val="solid"/>
                                <a:round/>
                                <a:headEnd type="none" w="sm" len="sm"/>
                                <a:tailEnd type="none" w="sm" len="sm"/>
                              </a:ln>
                            </wps:spPr>
                            <wps:txbx>
                              <w:txbxContent>
                                <w:p w14:paraId="711B1A8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55459142" name="Rectangle 955459142"/>
                            <wps:cNvSpPr/>
                            <wps:spPr>
                              <a:xfrm>
                                <a:off x="2027660" y="250278"/>
                                <a:ext cx="1680461" cy="420079"/>
                              </a:xfrm>
                              <a:prstGeom prst="rect">
                                <a:avLst/>
                              </a:prstGeom>
                              <a:solidFill>
                                <a:srgbClr val="FFFFFF"/>
                              </a:solidFill>
                              <a:ln>
                                <a:noFill/>
                              </a:ln>
                            </wps:spPr>
                            <wps:txbx>
                              <w:txbxContent>
                                <w:p w14:paraId="060BB190" w14:textId="77777777" w:rsidR="008B0D3C" w:rsidRDefault="008B0D3C">
                                  <w:pPr>
                                    <w:spacing w:after="0" w:line="215" w:lineRule="auto"/>
                                    <w:jc w:val="center"/>
                                    <w:textDirection w:val="btLr"/>
                                  </w:pPr>
                                  <w:r>
                                    <w:rPr>
                                      <w:rFonts w:ascii="Cambria" w:eastAsia="Cambria" w:hAnsi="Cambria" w:cs="Cambria"/>
                                      <w:color w:val="000000"/>
                                      <w:sz w:val="16"/>
                                    </w:rPr>
                                    <w:t>5.1.13 Application Status</w:t>
                                  </w:r>
                                </w:p>
                              </w:txbxContent>
                            </wps:txbx>
                            <wps:bodyPr spcFirstLastPara="1" wrap="square" lIns="5075" tIns="5075" rIns="5075" bIns="5075" anchor="ctr" anchorCtr="0">
                              <a:noAutofit/>
                            </wps:bodyPr>
                          </wps:wsp>
                          <wps:wsp>
                            <wps:cNvPr id="2002537904" name="Rectangle 2002537904"/>
                            <wps:cNvSpPr/>
                            <wps:spPr>
                              <a:xfrm>
                                <a:off x="3933" y="797543"/>
                                <a:ext cx="605645" cy="302822"/>
                              </a:xfrm>
                              <a:prstGeom prst="rect">
                                <a:avLst/>
                              </a:prstGeom>
                              <a:noFill/>
                              <a:ln>
                                <a:noFill/>
                              </a:ln>
                            </wps:spPr>
                            <wps:txbx>
                              <w:txbxContent>
                                <w:p w14:paraId="7A7D182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85413619" name="Rectangle 985413619"/>
                            <wps:cNvSpPr/>
                            <wps:spPr>
                              <a:xfrm>
                                <a:off x="3933" y="797543"/>
                                <a:ext cx="605645" cy="302822"/>
                              </a:xfrm>
                              <a:prstGeom prst="rect">
                                <a:avLst/>
                              </a:prstGeom>
                              <a:noFill/>
                              <a:ln>
                                <a:noFill/>
                              </a:ln>
                            </wps:spPr>
                            <wps:txbx>
                              <w:txbxContent>
                                <w:p w14:paraId="271C75ED" w14:textId="77777777" w:rsidR="008B0D3C" w:rsidRDefault="008B0D3C">
                                  <w:pPr>
                                    <w:spacing w:after="0" w:line="215" w:lineRule="auto"/>
                                    <w:jc w:val="center"/>
                                    <w:textDirection w:val="btLr"/>
                                  </w:pPr>
                                  <w:r>
                                    <w:rPr>
                                      <w:rFonts w:ascii="Cambria" w:eastAsia="Cambria" w:hAnsi="Cambria" w:cs="Cambria"/>
                                      <w:color w:val="000000"/>
                                      <w:sz w:val="16"/>
                                    </w:rPr>
                                    <w:t>5.1.13.1 New</w:t>
                                  </w:r>
                                </w:p>
                              </w:txbxContent>
                            </wps:txbx>
                            <wps:bodyPr spcFirstLastPara="1" wrap="square" lIns="5075" tIns="5075" rIns="5075" bIns="5075" anchor="ctr" anchorCtr="0">
                              <a:noAutofit/>
                            </wps:bodyPr>
                          </wps:wsp>
                          <wps:wsp>
                            <wps:cNvPr id="1876154548" name="Rectangle 1876154548"/>
                            <wps:cNvSpPr/>
                            <wps:spPr>
                              <a:xfrm>
                                <a:off x="736765" y="797543"/>
                                <a:ext cx="702973" cy="302822"/>
                              </a:xfrm>
                              <a:prstGeom prst="rect">
                                <a:avLst/>
                              </a:prstGeom>
                              <a:noFill/>
                              <a:ln>
                                <a:noFill/>
                              </a:ln>
                            </wps:spPr>
                            <wps:txbx>
                              <w:txbxContent>
                                <w:p w14:paraId="28303E1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06692883" name="Rectangle 2006692883"/>
                            <wps:cNvSpPr/>
                            <wps:spPr>
                              <a:xfrm>
                                <a:off x="736765" y="797543"/>
                                <a:ext cx="702973" cy="302822"/>
                              </a:xfrm>
                              <a:prstGeom prst="rect">
                                <a:avLst/>
                              </a:prstGeom>
                              <a:noFill/>
                              <a:ln>
                                <a:noFill/>
                              </a:ln>
                            </wps:spPr>
                            <wps:txbx>
                              <w:txbxContent>
                                <w:p w14:paraId="21D2BC48" w14:textId="77777777" w:rsidR="008B0D3C" w:rsidRDefault="008B0D3C">
                                  <w:pPr>
                                    <w:spacing w:after="0" w:line="215" w:lineRule="auto"/>
                                    <w:jc w:val="center"/>
                                    <w:textDirection w:val="btLr"/>
                                  </w:pPr>
                                  <w:r>
                                    <w:rPr>
                                      <w:rFonts w:ascii="Cambria" w:eastAsia="Cambria" w:hAnsi="Cambria" w:cs="Cambria"/>
                                      <w:color w:val="000000"/>
                                      <w:sz w:val="16"/>
                                    </w:rPr>
                                    <w:t>5.1.13.2 Acknowledged</w:t>
                                  </w:r>
                                </w:p>
                              </w:txbxContent>
                            </wps:txbx>
                            <wps:bodyPr spcFirstLastPara="1" wrap="square" lIns="5075" tIns="5075" rIns="5075" bIns="5075" anchor="ctr" anchorCtr="0">
                              <a:noAutofit/>
                            </wps:bodyPr>
                          </wps:wsp>
                          <wps:wsp>
                            <wps:cNvPr id="1130360795" name="Rectangle 1130360795"/>
                            <wps:cNvSpPr/>
                            <wps:spPr>
                              <a:xfrm>
                                <a:off x="1566924" y="797543"/>
                                <a:ext cx="605645" cy="302822"/>
                              </a:xfrm>
                              <a:prstGeom prst="rect">
                                <a:avLst/>
                              </a:prstGeom>
                              <a:noFill/>
                              <a:ln>
                                <a:noFill/>
                              </a:ln>
                            </wps:spPr>
                            <wps:txbx>
                              <w:txbxContent>
                                <w:p w14:paraId="5749345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24050488" name="Rectangle 1724050488"/>
                            <wps:cNvSpPr/>
                            <wps:spPr>
                              <a:xfrm>
                                <a:off x="1566924" y="797543"/>
                                <a:ext cx="605645" cy="302822"/>
                              </a:xfrm>
                              <a:prstGeom prst="rect">
                                <a:avLst/>
                              </a:prstGeom>
                              <a:noFill/>
                              <a:ln>
                                <a:noFill/>
                              </a:ln>
                            </wps:spPr>
                            <wps:txbx>
                              <w:txbxContent>
                                <w:p w14:paraId="2D28FA29" w14:textId="77777777" w:rsidR="008B0D3C" w:rsidRDefault="008B0D3C">
                                  <w:pPr>
                                    <w:spacing w:after="0" w:line="215" w:lineRule="auto"/>
                                    <w:jc w:val="center"/>
                                    <w:textDirection w:val="btLr"/>
                                  </w:pPr>
                                  <w:r>
                                    <w:rPr>
                                      <w:rFonts w:ascii="Cambria" w:eastAsia="Cambria" w:hAnsi="Cambria" w:cs="Cambria"/>
                                      <w:color w:val="000000"/>
                                      <w:sz w:val="16"/>
                                    </w:rPr>
                                    <w:t>5.1.13.3 Assigned</w:t>
                                  </w:r>
                                </w:p>
                              </w:txbxContent>
                            </wps:txbx>
                            <wps:bodyPr spcFirstLastPara="1" wrap="square" lIns="5075" tIns="5075" rIns="5075" bIns="5075" anchor="ctr" anchorCtr="0">
                              <a:noAutofit/>
                            </wps:bodyPr>
                          </wps:wsp>
                          <wps:wsp>
                            <wps:cNvPr id="1400423981" name="Rectangle 1400423981"/>
                            <wps:cNvSpPr/>
                            <wps:spPr>
                              <a:xfrm>
                                <a:off x="2299755" y="797543"/>
                                <a:ext cx="605645" cy="302822"/>
                              </a:xfrm>
                              <a:prstGeom prst="rect">
                                <a:avLst/>
                              </a:prstGeom>
                              <a:noFill/>
                              <a:ln>
                                <a:noFill/>
                              </a:ln>
                            </wps:spPr>
                            <wps:txbx>
                              <w:txbxContent>
                                <w:p w14:paraId="7F2B265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80962571" name="Rectangle 2080962571"/>
                            <wps:cNvSpPr/>
                            <wps:spPr>
                              <a:xfrm>
                                <a:off x="2299755" y="797543"/>
                                <a:ext cx="605645" cy="302822"/>
                              </a:xfrm>
                              <a:prstGeom prst="rect">
                                <a:avLst/>
                              </a:prstGeom>
                              <a:noFill/>
                              <a:ln>
                                <a:noFill/>
                              </a:ln>
                            </wps:spPr>
                            <wps:txbx>
                              <w:txbxContent>
                                <w:p w14:paraId="5723AB3C" w14:textId="77777777" w:rsidR="008B0D3C" w:rsidRDefault="008B0D3C">
                                  <w:pPr>
                                    <w:spacing w:after="0" w:line="215" w:lineRule="auto"/>
                                    <w:jc w:val="center"/>
                                    <w:textDirection w:val="btLr"/>
                                  </w:pPr>
                                  <w:r>
                                    <w:rPr>
                                      <w:rFonts w:ascii="Cambria" w:eastAsia="Cambria" w:hAnsi="Cambria" w:cs="Cambria"/>
                                      <w:color w:val="000000"/>
                                      <w:sz w:val="16"/>
                                    </w:rPr>
                                    <w:t>5.1.13.4 Inspected</w:t>
                                  </w:r>
                                </w:p>
                              </w:txbxContent>
                            </wps:txbx>
                            <wps:bodyPr spcFirstLastPara="1" wrap="square" lIns="5075" tIns="5075" rIns="5075" bIns="5075" anchor="ctr" anchorCtr="0">
                              <a:noAutofit/>
                            </wps:bodyPr>
                          </wps:wsp>
                          <wps:wsp>
                            <wps:cNvPr id="223936359" name="Rectangle 223936359"/>
                            <wps:cNvSpPr/>
                            <wps:spPr>
                              <a:xfrm>
                                <a:off x="3032587" y="797543"/>
                                <a:ext cx="605645" cy="302822"/>
                              </a:xfrm>
                              <a:prstGeom prst="rect">
                                <a:avLst/>
                              </a:prstGeom>
                              <a:noFill/>
                              <a:ln>
                                <a:noFill/>
                              </a:ln>
                            </wps:spPr>
                            <wps:txbx>
                              <w:txbxContent>
                                <w:p w14:paraId="067DAE8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62812446" name="Rectangle 662812446"/>
                            <wps:cNvSpPr/>
                            <wps:spPr>
                              <a:xfrm>
                                <a:off x="3032587" y="797543"/>
                                <a:ext cx="605645" cy="302822"/>
                              </a:xfrm>
                              <a:prstGeom prst="rect">
                                <a:avLst/>
                              </a:prstGeom>
                              <a:noFill/>
                              <a:ln>
                                <a:noFill/>
                              </a:ln>
                            </wps:spPr>
                            <wps:txbx>
                              <w:txbxContent>
                                <w:p w14:paraId="196D2B4B" w14:textId="77777777" w:rsidR="008B0D3C" w:rsidRDefault="008B0D3C">
                                  <w:pPr>
                                    <w:spacing w:after="0" w:line="215" w:lineRule="auto"/>
                                    <w:jc w:val="center"/>
                                    <w:textDirection w:val="btLr"/>
                                  </w:pPr>
                                  <w:r>
                                    <w:rPr>
                                      <w:rFonts w:ascii="Cambria" w:eastAsia="Cambria" w:hAnsi="Cambria" w:cs="Cambria"/>
                                      <w:color w:val="000000"/>
                                      <w:sz w:val="16"/>
                                    </w:rPr>
                                    <w:t>5.1.13.5 Rejected</w:t>
                                  </w:r>
                                </w:p>
                              </w:txbxContent>
                            </wps:txbx>
                            <wps:bodyPr spcFirstLastPara="1" wrap="square" lIns="5075" tIns="5075" rIns="5075" bIns="5075" anchor="ctr" anchorCtr="0">
                              <a:noAutofit/>
                            </wps:bodyPr>
                          </wps:wsp>
                          <wps:wsp>
                            <wps:cNvPr id="766615177" name="Rectangle 766615177"/>
                            <wps:cNvSpPr/>
                            <wps:spPr>
                              <a:xfrm>
                                <a:off x="3765418" y="797543"/>
                                <a:ext cx="605645" cy="302822"/>
                              </a:xfrm>
                              <a:prstGeom prst="rect">
                                <a:avLst/>
                              </a:prstGeom>
                              <a:noFill/>
                              <a:ln>
                                <a:noFill/>
                              </a:ln>
                            </wps:spPr>
                            <wps:txbx>
                              <w:txbxContent>
                                <w:p w14:paraId="277D008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06563880" name="Rectangle 1706563880"/>
                            <wps:cNvSpPr/>
                            <wps:spPr>
                              <a:xfrm>
                                <a:off x="3765418" y="797543"/>
                                <a:ext cx="605645" cy="302822"/>
                              </a:xfrm>
                              <a:prstGeom prst="rect">
                                <a:avLst/>
                              </a:prstGeom>
                              <a:noFill/>
                              <a:ln>
                                <a:noFill/>
                              </a:ln>
                            </wps:spPr>
                            <wps:txbx>
                              <w:txbxContent>
                                <w:p w14:paraId="2148B03E" w14:textId="77777777" w:rsidR="008B0D3C" w:rsidRDefault="008B0D3C">
                                  <w:pPr>
                                    <w:spacing w:after="0" w:line="215" w:lineRule="auto"/>
                                    <w:jc w:val="center"/>
                                    <w:textDirection w:val="btLr"/>
                                  </w:pPr>
                                  <w:r>
                                    <w:rPr>
                                      <w:rFonts w:ascii="Cambria" w:eastAsia="Cambria" w:hAnsi="Cambria" w:cs="Cambria"/>
                                      <w:color w:val="000000"/>
                                      <w:sz w:val="16"/>
                                    </w:rPr>
                                    <w:t>5.1.13.6 Pending for Payment</w:t>
                                  </w:r>
                                </w:p>
                              </w:txbxContent>
                            </wps:txbx>
                            <wps:bodyPr spcFirstLastPara="1" wrap="square" lIns="5075" tIns="5075" rIns="5075" bIns="5075" anchor="ctr" anchorCtr="0">
                              <a:noAutofit/>
                            </wps:bodyPr>
                          </wps:wsp>
                          <wps:wsp>
                            <wps:cNvPr id="89234489" name="Rectangle 89234489"/>
                            <wps:cNvSpPr/>
                            <wps:spPr>
                              <a:xfrm>
                                <a:off x="4498250" y="797543"/>
                                <a:ext cx="500766" cy="302822"/>
                              </a:xfrm>
                              <a:prstGeom prst="rect">
                                <a:avLst/>
                              </a:prstGeom>
                              <a:noFill/>
                              <a:ln>
                                <a:noFill/>
                              </a:ln>
                            </wps:spPr>
                            <wps:txbx>
                              <w:txbxContent>
                                <w:p w14:paraId="56523E8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36411074" name="Rectangle 1736411074"/>
                            <wps:cNvSpPr/>
                            <wps:spPr>
                              <a:xfrm>
                                <a:off x="4498250" y="797543"/>
                                <a:ext cx="500766" cy="302822"/>
                              </a:xfrm>
                              <a:prstGeom prst="rect">
                                <a:avLst/>
                              </a:prstGeom>
                              <a:noFill/>
                              <a:ln>
                                <a:noFill/>
                              </a:ln>
                            </wps:spPr>
                            <wps:txbx>
                              <w:txbxContent>
                                <w:p w14:paraId="2EC33226" w14:textId="77777777" w:rsidR="008B0D3C" w:rsidRDefault="008B0D3C">
                                  <w:pPr>
                                    <w:spacing w:after="0" w:line="215" w:lineRule="auto"/>
                                    <w:jc w:val="center"/>
                                    <w:textDirection w:val="btLr"/>
                                  </w:pPr>
                                  <w:r>
                                    <w:rPr>
                                      <w:rFonts w:ascii="Cambria" w:eastAsia="Cambria" w:hAnsi="Cambria" w:cs="Cambria"/>
                                      <w:color w:val="000000"/>
                                      <w:sz w:val="16"/>
                                    </w:rPr>
                                    <w:t>5.1.13.7 On-hold</w:t>
                                  </w:r>
                                </w:p>
                              </w:txbxContent>
                            </wps:txbx>
                            <wps:bodyPr spcFirstLastPara="1" wrap="square" lIns="5075" tIns="5075" rIns="5075" bIns="5075" anchor="ctr" anchorCtr="0">
                              <a:noAutofit/>
                            </wps:bodyPr>
                          </wps:wsp>
                          <wps:wsp>
                            <wps:cNvPr id="650130359" name="Rectangle 650130359"/>
                            <wps:cNvSpPr/>
                            <wps:spPr>
                              <a:xfrm>
                                <a:off x="5126202" y="797543"/>
                                <a:ext cx="605645" cy="302822"/>
                              </a:xfrm>
                              <a:prstGeom prst="rect">
                                <a:avLst/>
                              </a:prstGeom>
                              <a:noFill/>
                              <a:ln>
                                <a:noFill/>
                              </a:ln>
                            </wps:spPr>
                            <wps:txbx>
                              <w:txbxContent>
                                <w:p w14:paraId="5351455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63592259" name="Rectangle 1263592259"/>
                            <wps:cNvSpPr/>
                            <wps:spPr>
                              <a:xfrm>
                                <a:off x="5126202" y="797543"/>
                                <a:ext cx="605645" cy="302822"/>
                              </a:xfrm>
                              <a:prstGeom prst="rect">
                                <a:avLst/>
                              </a:prstGeom>
                              <a:noFill/>
                              <a:ln>
                                <a:noFill/>
                              </a:ln>
                            </wps:spPr>
                            <wps:txbx>
                              <w:txbxContent>
                                <w:p w14:paraId="5ECD3B2D" w14:textId="77777777" w:rsidR="008B0D3C" w:rsidRDefault="008B0D3C">
                                  <w:pPr>
                                    <w:spacing w:after="0" w:line="215" w:lineRule="auto"/>
                                    <w:jc w:val="center"/>
                                    <w:textDirection w:val="btLr"/>
                                  </w:pPr>
                                  <w:r>
                                    <w:rPr>
                                      <w:rFonts w:ascii="Cambria" w:eastAsia="Cambria" w:hAnsi="Cambria" w:cs="Cambria"/>
                                      <w:color w:val="000000"/>
                                      <w:sz w:val="16"/>
                                    </w:rPr>
                                    <w:t xml:space="preserve">5.1.13.8 Approved </w:t>
                                  </w:r>
                                </w:p>
                              </w:txbxContent>
                            </wps:txbx>
                            <wps:bodyPr spcFirstLastPara="1" wrap="square" lIns="5075" tIns="5075" rIns="5075" bIns="5075" anchor="ctr" anchorCtr="0">
                              <a:noAutofit/>
                            </wps:bodyPr>
                          </wps:wsp>
                        </wpg:grpSp>
                      </wpg:grpSp>
                    </wpg:wgp>
                  </a:graphicData>
                </a:graphic>
              </wp:inline>
            </w:drawing>
          </mc:Choice>
          <mc:Fallback>
            <w:pict>
              <v:group w14:anchorId="59FFEF97" id="Group 1777" o:spid="_x0000_s1184" style="width:451.65pt;height:107.1pt;mso-position-horizontal-relative:char;mso-position-vertical-relative:line" coordorigin="24781,30998" coordsize="57358,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">
                <v:group id="Group 1334742010" o:spid="_x0000_s1185" style="position:absolute;left:24781;top:30998;width:57357;height:13603" coordsize="57357,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ayfIL&#10;zAAAAOMAAAAPAAAAAAAAAAAAAAAAAKoCAABkcnMvZG93bnJldi54bWxQSwUGAAAAAAQABAD6AAAA&#10;owMAAAAA&#10;">
                  <v:rect id="Rectangle 1372905410" o:spid="_x0000_s1186" style="position:absolute;width:57357;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fsoA&#10;AADjAAAADwAAAGRycy9kb3ducmV2LnhtbESPQU/CQBCF7yb+h82QeJMtFVEqC1GDCXjS4g8Yu0O3&#10;sTtbuwvUf88cTDjOzJv33rdYDb5VR+pjE9jAZJyBIq6Cbbg28LV7u30EFROyxTYwGfijCKvl9dUC&#10;CxtO/EnHMtVKTDgWaMCl1BVax8qRxzgOHbHc9qH3mGTsa217PIm5b3WeZTPtsWFJcNjRq6Pqpzx4&#10;Ax/TQPk6jy9l7edu+N69b39xZszNaHh+ApVoSBfx//fGSv27h3ye3U8nQiFMsgC9P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pY37KAAAA4wAAAA8AAAAAAAAAAAAAAAAAmAIA&#10;AGRycy9kb3ducmV2LnhtbFBLBQYAAAAABAAEAPUAAACPAwAAAAA=&#10;" filled="f" stroked="f">
                    <v:textbox inset="2.53958mm,2.53958mm,2.53958mm,2.53958mm">
                      <w:txbxContent>
                        <w:p w14:paraId="6AFFBA6F" w14:textId="77777777" w:rsidR="008B0D3C" w:rsidRDefault="008B0D3C">
                          <w:pPr>
                            <w:spacing w:after="0" w:line="240" w:lineRule="auto"/>
                            <w:textDirection w:val="btLr"/>
                          </w:pPr>
                        </w:p>
                      </w:txbxContent>
                    </v:textbox>
                  </v:rect>
                  <v:group id="Group 840365559" o:spid="_x0000_s1187" style="position:absolute;width:57357;height:13506" coordsize="57357,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yuRC8oA&#10;AADiAAAADwAAAAAAAAAAAAAAAACqAgAAZHJzL2Rvd25yZXYueG1sUEsFBgAAAAAEAAQA+gAAAKED&#10;AAAAAA==&#10;">
                    <v:rect id="Rectangle 1564745413" o:spid="_x0000_s1188" style="position:absolute;width:57357;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wccA&#10;AADjAAAADwAAAGRycy9kb3ducmV2LnhtbERPX0/CMBB/N/E7NGfim3SMMWBSiBhNhCcYfIBzPdfF&#10;9TrXCvPbWxMTHu/3/5brwbbiTL1vHCsYjxIQxJXTDdcKTsfXhzkIH5A1to5JwQ95WK9ub5ZYaHfh&#10;A53LUIsYwr5ABSaErpDSV4Ys+pHriCP34XqLIZ59LXWPlxhuW5kmSS4tNhwbDHb0bKj6LL+tgn3m&#10;KH1J/aas7cIM78fd9gtzpe7vhqdHEIGGcBX/u990nD/Ns1k2zcYT+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VcHHAAAA4wAAAA8AAAAAAAAAAAAAAAAAmAIAAGRy&#10;cy9kb3ducmV2LnhtbFBLBQYAAAAABAAEAPUAAACMAwAAAAA=&#10;" filled="f" stroked="f">
                      <v:textbox inset="2.53958mm,2.53958mm,2.53958mm,2.53958mm">
                        <w:txbxContent>
                          <w:p w14:paraId="6FDB1310" w14:textId="77777777" w:rsidR="008B0D3C" w:rsidRDefault="008B0D3C">
                            <w:pPr>
                              <w:spacing w:after="0" w:line="240" w:lineRule="auto"/>
                              <w:textDirection w:val="btLr"/>
                            </w:pPr>
                          </w:p>
                        </w:txbxContent>
                      </v:textbox>
                    </v:rect>
                    <v:shape id="Freeform 346091952" o:spid="_x0000_s1189" style="position:absolute;left:28678;top:6703;width:25612;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fS8kA&#10;AADiAAAADwAAAGRycy9kb3ducmV2LnhtbESPzW7CMBCE70h9B2sr9QYOUP5SDCqVqLiA+HuAVbwk&#10;aeN1ZDuQvj2uhMRxNDPfaObL1lTiSs6XlhX0ewkI4szqknMF59O6OwXhA7LGyjIp+CMPy8VLZ46p&#10;tjc+0PUYchEh7FNUUIRQp1L6rCCDvmdr4uhdrDMYonS51A5vEW4qOUiSsTRYclwosKavgrLfY2MU&#10;NBMeYdluV833rt7u9qdKup+1Um+v7ecHiEBteIYf7Y1WMHwfJ7P+bDSA/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kfS8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260113184" o:spid="_x0000_s1190" style="position:absolute;left:28678;top:6703;width:18808;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Lk8kA&#10;AADiAAAADwAAAGRycy9kb3ducmV2LnhtbESP3WrCQBSE7wu+w3IE7+omalWiq9iC0hul/jzAIXtM&#10;otmzYXej6dt3C4VeDjPzDbNcd6YWD3K+sqwgHSYgiHOrKy4UXM7b1zkIH5A11pZJwTd5WK96L0vM&#10;tH3ykR6nUIgIYZ+hgjKEJpPS5yUZ9EPbEEfvap3BEKUrpHb4jHBTy1GSTKXBiuNCiQ19lJTfT61R&#10;0M74Datu/97uDs3+8HWupbttlRr0u80CRKAu/If/2p9awWiapOk4nU/g91K8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bLk8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279091943" o:spid="_x0000_s1191" style="position:absolute;left:28678;top:6703;width:12004;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JhccA&#10;AADjAAAADwAAAGRycy9kb3ducmV2LnhtbERPS27CMBDdV+IO1iCxKw6fQhMwqEWi6gbUQg8wiock&#10;EI8j24H09nUlJJbz/rNcd6YWV3K+sqxgNExAEOdWV1wo+Dlun19B+ICssbZMCn7Jw3rVe1pipu2N&#10;v+l6CIWIIewzVFCG0GRS+rwkg35oG+LInawzGOLpCqkd3mK4qeU4SWbSYMWxocSGNiXll0NrFLRz&#10;fsGq2723H/tmt/861tKdt0oN+t3bAkSgLjzEd/enjvPH8zRJR+l0Av8/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CYX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661605112" o:spid="_x0000_s1192" style="position:absolute;left:28678;top:6703;width:4676;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9sgA&#10;AADiAAAADwAAAGRycy9kb3ducmV2LnhtbESP0WrCQBRE3wv+w3IF3+omgmmJrqKC4ovSqh9wyV6T&#10;aPZu2N1o/PtuodDHYWbOMPNlbxrxIOdrywrScQKCuLC65lLB5bx9/wThA7LGxjIpeJGH5WLwNsdc&#10;2yd/0+MUShEh7HNUUIXQ5lL6oiKDfmxb4uhdrTMYonSl1A6fEW4aOUmSTBqsOS5U2NKmouJ+6oyC&#10;7oOnWPeHdbc7tofj17mR7rZVajTsVzMQgfrwH/5r77WCLEuzZJqmE/i9FO+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z2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814645636" o:spid="_x0000_s1193" style="position:absolute;left:26025;top:6703;width:2653;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tK8cA&#10;AADjAAAADwAAAGRycy9kb3ducmV2LnhtbERPX2vCMBB/H/gdwgl7m6lOq1SjuIHii7KpH+BozrZb&#10;cylJqvXbm8HAx/v9v8WqM7W4kvOVZQXDQQKCOLe64kLB+bR5m4HwAVljbZkU3MnDatl7WWCm7Y2/&#10;6XoMhYgh7DNUUIbQZFL6vCSDfmAb4shdrDMY4ukKqR3eYrip5ShJUmmw4thQYkOfJeW/x9YoaKc8&#10;warbf7TbQ7M/fJ1q6X42Sr32u/UcRKAuPMX/7p2O82fDcTqepO8p/P0UA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KLSv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80841087" o:spid="_x0000_s1194" style="position:absolute;left:18697;top:6703;width:9981;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n8cUA&#10;AADiAAAADwAAAGRycy9kb3ducmV2LnhtbERP3WrCMBS+H+wdwhl4NxOHrqUzig4c3ihO9wCH5qzt&#10;1pyUJNXu7Y0w8PLj+58vB9uKM/nQONYwGSsQxKUzDVcavk6b5xxEiMgGW8ek4Y8CLBePD3MsjLvw&#10;J52PsRIphEOBGuoYu0LKUNZkMYxdR5y4b+ctxgR9JY3HSwq3rXxR6lVabDg11NjRe03l77G3GvqM&#10;Z9gMu3X/se92+8Oplf5no/XoaVi9gYg0xLv43701aX6u8ulE5RncLiUM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ufx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shape id="Freeform 1802543719" o:spid="_x0000_s1195" style="position:absolute;left:10882;top:6703;width:17796;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UDMcA&#10;AADjAAAADwAAAGRycy9kb3ducmV2LnhtbERPS27CMBDdI/UO1lRiBw6/AikGFSQqNqAWeoBRPCRp&#10;43FkOxBujyshsZz3n8WqNZW4kPOlZQWDfgKCOLO65FzBz2nbm4HwAVljZZkU3MjDavnSWWCq7ZW/&#10;6XIMuYgh7FNUUIRQp1L6rCCDvm9r4sidrTMY4ulyqR1eY7ip5DBJ3qTBkmNDgTVtCsr+jo1R0Ex5&#10;gmW7Xzefh3p/+DpV0v1uleq+th/vIAK14Sl+uHc6zp8lw8l4NB3M4f+nCI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FA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442423624" o:spid="_x0000_s1196" style="position:absolute;left:3067;top:6703;width:25611;height:12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XXMcA&#10;AADjAAAADwAAAGRycy9kb3ducmV2LnhtbERPzWrCQBC+F/oOyxS81Y1pakvqKlpQvCj+9AGG7JhE&#10;s7Nhd6Pp23eFgsf5/mcy600jruR8bVnBaJiAIC6srrlU8HNcvn6C8AFZY2OZFPySh9n0+WmCubY3&#10;3tP1EEoRQ9jnqKAKoc2l9EVFBv3QtsSRO1lnMMTTlVI7vMVw08g0ScbSYM2xocKWvisqLofOKOg+&#10;+B3rfrPoVtt2s90dG+nOS6UGL/38C0SgPjzE/+61jvOzLM3St3Gawf2nCI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F1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704486906" o:spid="_x0000_s1197" style="position:absolute;left:20276;top:2502;width:16805;height:4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ThMkA&#10;AADiAAAADwAAAGRycy9kb3ducmV2LnhtbESPQUsDMRSE74L/ITzBm02sZW23TYtULAW9uJaeXzev&#10;m62bl2UTu9t/3wiCx2FmvmEWq8E14kxdqD1reBwpEMSlNzVXGnZfbw9TECEiG2w8k4YLBVgtb28W&#10;mBvf8yedi1iJBOGQowYbY5tLGUpLDsPIt8TJO/rOYUyyq6TpsE9w18ixUpl0WHNasNjS2lL5Xfw4&#10;DfVY7ounHR5OdoO9pI+1f38ttL6/G17mICIN8T/8194aDc9qMplmM5XB76V0B+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4ThM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711B1A84" w14:textId="77777777" w:rsidR="008B0D3C" w:rsidRDefault="008B0D3C">
                            <w:pPr>
                              <w:spacing w:after="0" w:line="240" w:lineRule="auto"/>
                              <w:textDirection w:val="btLr"/>
                            </w:pPr>
                          </w:p>
                        </w:txbxContent>
                      </v:textbox>
                    </v:rect>
                    <v:rect id="Rectangle 955459142" o:spid="_x0000_s1198" style="position:absolute;left:20276;top:2502;width:16805;height:4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fk8sA&#10;AADiAAAADwAAAGRycy9kb3ducmV2LnhtbESPQUvDQBSE7wX/w/IEb3bT0IhJuy2iBL1YtJbS4yP7&#10;mg3Nvg3ZtYn++q4g9DjMzDfMcj3aVpyp941jBbNpAoK4crrhWsHuq7x/BOEDssbWMSn4IQ/r1c1k&#10;iYV2A3/SeRtqESHsC1RgQugKKX1lyKKfuo44ekfXWwxR9rXUPQ4RbluZJsmDtNhwXDDY0bOh6rT9&#10;tgpeD67Fl6r8OOYmnH7LIX3f2L1Sd7fj0wJEoDFcw//tN60gz7J5ls/mKfxdindAri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xZ+TywAAAOIAAAAPAAAAAAAAAAAAAAAAAJgC&#10;AABkcnMvZG93bnJldi54bWxQSwUGAAAAAAQABAD1AAAAkAMAAAAA&#10;" stroked="f">
                      <v:textbox inset=".14097mm,.14097mm,.14097mm,.14097mm">
                        <w:txbxContent>
                          <w:p w14:paraId="060BB190" w14:textId="77777777" w:rsidR="008B0D3C" w:rsidRDefault="008B0D3C">
                            <w:pPr>
                              <w:spacing w:after="0" w:line="215" w:lineRule="auto"/>
                              <w:jc w:val="center"/>
                              <w:textDirection w:val="btLr"/>
                            </w:pPr>
                            <w:r>
                              <w:rPr>
                                <w:rFonts w:ascii="Cambria" w:eastAsia="Cambria" w:hAnsi="Cambria" w:cs="Cambria"/>
                                <w:color w:val="000000"/>
                                <w:sz w:val="16"/>
                              </w:rPr>
                              <w:t>5.1.13 Application Status</w:t>
                            </w:r>
                          </w:p>
                        </w:txbxContent>
                      </v:textbox>
                    </v:rect>
                    <v:rect id="Rectangle 2002537904" o:spid="_x0000_s1199" style="position:absolute;left:39;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WnckA&#10;AADjAAAADwAAAGRycy9kb3ducmV2LnhtbESPwW7CMBBE75X6D9ZW6q04pBRKwCBagQQ9ldAPWOIl&#10;jojXaexC+HuMVInjaGbeaKbzztbiRK2vHCvo9xIQxIXTFZcKfnarl3cQPiBrrB2Tggt5mM8eH6aY&#10;aXfmLZ3yUIoIYZ+hAhNCk0npC0MWfc81xNE7uNZiiLItpW7xHOG2lmmSDKXFiuOCwYY+DRXH/M8q&#10;+B44Spep/8hLOzbdfve1+cWhUs9P3WICIlAX7uH/9loriMT07XU0TgZw+xT/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LWnckAAADjAAAADwAAAAAAAAAAAAAAAACYAgAA&#10;ZHJzL2Rvd25yZXYueG1sUEsFBgAAAAAEAAQA9QAAAI4DAAAAAA==&#10;" filled="f" stroked="f">
                      <v:textbox inset="2.53958mm,2.53958mm,2.53958mm,2.53958mm">
                        <w:txbxContent>
                          <w:p w14:paraId="7A7D1826" w14:textId="77777777" w:rsidR="008B0D3C" w:rsidRDefault="008B0D3C">
                            <w:pPr>
                              <w:spacing w:after="0" w:line="240" w:lineRule="auto"/>
                              <w:textDirection w:val="btLr"/>
                            </w:pPr>
                          </w:p>
                        </w:txbxContent>
                      </v:textbox>
                    </v:rect>
                    <v:rect id="Rectangle 985413619" o:spid="_x0000_s1200" style="position:absolute;left:39;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ShssA&#10;AADiAAAADwAAAGRycy9kb3ducmV2LnhtbESPUUvDMBSF3wX/Q7iCby7t1LF2y8YcCsJAcE6fL81d&#10;WtbclCTr6n79MhB8PJxzvsOZLwfbip58aBwryEcZCOLK6YaNgt3X28MURIjIGlvHpOCXAiwXtzdz&#10;LLU78Sf122hEgnAoUUEdY1dKGaqaLIaR64iTt3feYkzSG6k9nhLctnKcZRNpseG0UGNH65qqw/Zo&#10;FZxfN3imvf/52Lh2990fTfGyNkrd3w2rGYhIQ/wP/7XftYJi+vyUP07yAq6X0h2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YpKGywAAAOIAAAAPAAAAAAAAAAAAAAAAAJgC&#10;AABkcnMvZG93bnJldi54bWxQSwUGAAAAAAQABAD1AAAAkAMAAAAA&#10;" filled="f" stroked="f">
                      <v:textbox inset=".14097mm,.14097mm,.14097mm,.14097mm">
                        <w:txbxContent>
                          <w:p w14:paraId="271C75ED" w14:textId="77777777" w:rsidR="008B0D3C" w:rsidRDefault="008B0D3C">
                            <w:pPr>
                              <w:spacing w:after="0" w:line="215" w:lineRule="auto"/>
                              <w:jc w:val="center"/>
                              <w:textDirection w:val="btLr"/>
                            </w:pPr>
                            <w:r>
                              <w:rPr>
                                <w:rFonts w:ascii="Cambria" w:eastAsia="Cambria" w:hAnsi="Cambria" w:cs="Cambria"/>
                                <w:color w:val="000000"/>
                                <w:sz w:val="16"/>
                              </w:rPr>
                              <w:t>5.1.13.1 New</w:t>
                            </w:r>
                          </w:p>
                        </w:txbxContent>
                      </v:textbox>
                    </v:rect>
                    <v:rect id="Rectangle 1876154548" o:spid="_x0000_s1201" style="position:absolute;left:7367;top:7975;width:7030;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n5MoA&#10;AADjAAAADwAAAGRycy9kb3ducmV2LnhtbESPQU/DMAyF70j7D5EncWPpqq6MsmwaCCTgBB0/wDSm&#10;qWicrglb+ff4gMTRfs/vfd7sJt+rE42xC2xguchAETfBdtwaeD88Xq1BxYRssQ9MBn4owm47u9hg&#10;ZcOZ3+hUp1ZJCMcKDbiUhkrr2DjyGBdhIBbtM4wek4xjq+2IZwn3vc6zrNQeO5YGhwPdO2q+6m9v&#10;4LUIlD/k8a5u/Y2bPg4vz0csjbmcT/tbUImm9G/+u36ygr++LperYlUItPw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IJ+TKAAAA4wAAAA8AAAAAAAAAAAAAAAAAmAIA&#10;AGRycy9kb3ducmV2LnhtbFBLBQYAAAAABAAEAPUAAACPAwAAAAA=&#10;" filled="f" stroked="f">
                      <v:textbox inset="2.53958mm,2.53958mm,2.53958mm,2.53958mm">
                        <w:txbxContent>
                          <w:p w14:paraId="28303E11" w14:textId="77777777" w:rsidR="008B0D3C" w:rsidRDefault="008B0D3C">
                            <w:pPr>
                              <w:spacing w:after="0" w:line="240" w:lineRule="auto"/>
                              <w:textDirection w:val="btLr"/>
                            </w:pPr>
                          </w:p>
                        </w:txbxContent>
                      </v:textbox>
                    </v:rect>
                    <v:rect id="Rectangle 2006692883" o:spid="_x0000_s1202" style="position:absolute;left:7367;top:7975;width:7030;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t6sgA&#10;AADjAAAADwAAAGRycy9kb3ducmV2LnhtbESPQWsCMRSE74X+h/AK3mq2CrKuRrHSgiAUaq3nx+aZ&#10;Xdy8LElcV399IxQ8DjPzDTNf9rYRHflQO1bwNsxAEJdO12wU7H8+X3MQISJrbByTgisFWC6en+ZY&#10;aHfhb+p20YgE4VCggirGtpAylBVZDEPXEifv6LzFmKQ3Unu8JLht5CjLJtJizWmhwpbWFZWn3dkq&#10;uH1s8UZHf/jaumb/253N9H1tlBq89KsZiEh9fIT/2xut4E6cTEd5Pob7p/QH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G3qyAAAAOMAAAAPAAAAAAAAAAAAAAAAAJgCAABk&#10;cnMvZG93bnJldi54bWxQSwUGAAAAAAQABAD1AAAAjQMAAAAA&#10;" filled="f" stroked="f">
                      <v:textbox inset=".14097mm,.14097mm,.14097mm,.14097mm">
                        <w:txbxContent>
                          <w:p w14:paraId="21D2BC48" w14:textId="77777777" w:rsidR="008B0D3C" w:rsidRDefault="008B0D3C">
                            <w:pPr>
                              <w:spacing w:after="0" w:line="215" w:lineRule="auto"/>
                              <w:jc w:val="center"/>
                              <w:textDirection w:val="btLr"/>
                            </w:pPr>
                            <w:r>
                              <w:rPr>
                                <w:rFonts w:ascii="Cambria" w:eastAsia="Cambria" w:hAnsi="Cambria" w:cs="Cambria"/>
                                <w:color w:val="000000"/>
                                <w:sz w:val="16"/>
                              </w:rPr>
                              <w:t>5.1.13.2 Acknowledged</w:t>
                            </w:r>
                          </w:p>
                        </w:txbxContent>
                      </v:textbox>
                    </v:rect>
                    <v:rect id="Rectangle 1130360795" o:spid="_x0000_s1203" style="position:absolute;left:15669;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qtMcA&#10;AADjAAAADwAAAGRycy9kb3ducmV2LnhtbERPX0/CMBB/N/E7NGfim7QMHTApRA0m4JMOP8C5nuvi&#10;ep1rgfHtKYmJj/f7f4vV4FpxoD40njWMRwoEceVNw7WGz93r3QxEiMgGW8+k4UQBVsvrqwUWxh/5&#10;gw5lrEUK4VCgBhtjV0gZKksOw8h3xIn79r3DmM6+lqbHYwp3rcyUyqXDhlODxY5eLFU/5d5peL/3&#10;lK2z8FzWbm6Hr93b9hdzrW9vhqdHEJGG+C/+c29Mmj+eqEmupvMHuPyUAJ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6rTHAAAA4wAAAA8AAAAAAAAAAAAAAAAAmAIAAGRy&#10;cy9kb3ducmV2LnhtbFBLBQYAAAAABAAEAPUAAACMAwAAAAA=&#10;" filled="f" stroked="f">
                      <v:textbox inset="2.53958mm,2.53958mm,2.53958mm,2.53958mm">
                        <w:txbxContent>
                          <w:p w14:paraId="57493457" w14:textId="77777777" w:rsidR="008B0D3C" w:rsidRDefault="008B0D3C">
                            <w:pPr>
                              <w:spacing w:after="0" w:line="240" w:lineRule="auto"/>
                              <w:textDirection w:val="btLr"/>
                            </w:pPr>
                          </w:p>
                        </w:txbxContent>
                      </v:textbox>
                    </v:rect>
                    <v:rect id="Rectangle 1724050488" o:spid="_x0000_s1204" style="position:absolute;left:15669;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g8ssA&#10;AADjAAAADwAAAGRycy9kb3ducmV2LnhtbESPQUsDMRCF74L/IYzgzSaWqnVtWrQoCAXBWj0Pm2l2&#10;cTNZknS79tc7B8HjzHvz3jeL1Rg6NVDKbWQL1xMDiriOrmVvYffxcjUHlQuywy4yWfihDKvl+dkC&#10;KxeP/E7DtnglIZwrtNCU0lda57qhgHkSe2LR9jEFLDImr13Co4SHTk+NudUBW5aGBntaN1R/bw/B&#10;wul5gyfap6+3Tex2n8PB3z+tvbWXF+PjA6hCY/k3/12/OsG/m87MjZnN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jaDyywAAAOMAAAAPAAAAAAAAAAAAAAAAAJgC&#10;AABkcnMvZG93bnJldi54bWxQSwUGAAAAAAQABAD1AAAAkAMAAAAA&#10;" filled="f" stroked="f">
                      <v:textbox inset=".14097mm,.14097mm,.14097mm,.14097mm">
                        <w:txbxContent>
                          <w:p w14:paraId="2D28FA29" w14:textId="77777777" w:rsidR="008B0D3C" w:rsidRDefault="008B0D3C">
                            <w:pPr>
                              <w:spacing w:after="0" w:line="215" w:lineRule="auto"/>
                              <w:jc w:val="center"/>
                              <w:textDirection w:val="btLr"/>
                            </w:pPr>
                            <w:r>
                              <w:rPr>
                                <w:rFonts w:ascii="Cambria" w:eastAsia="Cambria" w:hAnsi="Cambria" w:cs="Cambria"/>
                                <w:color w:val="000000"/>
                                <w:sz w:val="16"/>
                              </w:rPr>
                              <w:t>5.1.13.3 Assigned</w:t>
                            </w:r>
                          </w:p>
                        </w:txbxContent>
                      </v:textbox>
                    </v:rect>
                    <v:rect id="Rectangle 1400423981" o:spid="_x0000_s1205" style="position:absolute;left:22997;top:7975;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jzMYA&#10;AADjAAAADwAAAGRycy9kb3ducmV2LnhtbERPX0/CMBB/N/E7NGfim7TMhcCgECWSoE84/ADHeq6L&#10;63WsFca3pyYmPN7v/y1Wg2vFifrQeNYwHikQxJU3DdcavvabpymIEJENtp5Jw4UCrJb3dwssjD/z&#10;J53KWIsUwqFADTbGrpAyVJYchpHviBP37XuHMZ19LU2P5xTuWpkpNZEOG04NFjtaW6p+yl+nYZd7&#10;yt6y8FrWbmaHw/7j/YgTrR8fhpc5iEhDvIn/3VuT5udK5dnzbDqGv58SA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vjzMYAAADjAAAADwAAAAAAAAAAAAAAAACYAgAAZHJz&#10;L2Rvd25yZXYueG1sUEsFBgAAAAAEAAQA9QAAAIsDAAAAAA==&#10;" filled="f" stroked="f">
                      <v:textbox inset="2.53958mm,2.53958mm,2.53958mm,2.53958mm">
                        <w:txbxContent>
                          <w:p w14:paraId="7F2B2656" w14:textId="77777777" w:rsidR="008B0D3C" w:rsidRDefault="008B0D3C">
                            <w:pPr>
                              <w:spacing w:after="0" w:line="240" w:lineRule="auto"/>
                              <w:textDirection w:val="btLr"/>
                            </w:pPr>
                          </w:p>
                        </w:txbxContent>
                      </v:textbox>
                    </v:rect>
                    <v:rect id="Rectangle 2080962571" o:spid="_x0000_s1206" style="position:absolute;left:22997;top:7975;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p2csA&#10;AADjAAAADwAAAGRycy9kb3ducmV2LnhtbESPQUsDMRSE70L/Q3gFbzbpgrVdm5ZaFISCYK2eH5vX&#10;7NLNy5Kk27W/3giCx2FmvmGW68G1oqcQG88aphMFgrjypmGr4fDxcjcHEROywdYzafimCOvV6GaJ&#10;pfEXfqd+n6zIEI4laqhT6kopY1WTwzjxHXH2jj44TFkGK03AS4a7VhZKzaTDhvNCjR1ta6pO+7PT&#10;cH3e4ZWO4ett59vDZ3+2i6et1fp2PGweQSQa0n/4r/1qNBRqrhaz4v5hCr+f8h+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6mnZywAAAOMAAAAPAAAAAAAAAAAAAAAAAJgC&#10;AABkcnMvZG93bnJldi54bWxQSwUGAAAAAAQABAD1AAAAkAMAAAAA&#10;" filled="f" stroked="f">
                      <v:textbox inset=".14097mm,.14097mm,.14097mm,.14097mm">
                        <w:txbxContent>
                          <w:p w14:paraId="5723AB3C" w14:textId="77777777" w:rsidR="008B0D3C" w:rsidRDefault="008B0D3C">
                            <w:pPr>
                              <w:spacing w:after="0" w:line="215" w:lineRule="auto"/>
                              <w:jc w:val="center"/>
                              <w:textDirection w:val="btLr"/>
                            </w:pPr>
                            <w:r>
                              <w:rPr>
                                <w:rFonts w:ascii="Cambria" w:eastAsia="Cambria" w:hAnsi="Cambria" w:cs="Cambria"/>
                                <w:color w:val="000000"/>
                                <w:sz w:val="16"/>
                              </w:rPr>
                              <w:t>5.1.13.4 Inspected</w:t>
                            </w:r>
                          </w:p>
                        </w:txbxContent>
                      </v:textbox>
                    </v:rect>
                    <v:rect id="Rectangle 223936359" o:spid="_x0000_s1207" style="position:absolute;left:30325;top:7975;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B0skA&#10;AADiAAAADwAAAGRycy9kb3ducmV2LnhtbESPwU7DMBBE70j8g7VI3KiDA1GT1q0AgQQ90bQfsI23&#10;cUS8DrFpw99jJCSOo5l5o1muJ9eLE42h86zhdpaBIG686bjVsN+93MxBhIhssPdMGr4pwHp1ebHE&#10;yvgzb+lUx1YkCIcKNdgYh0rK0FhyGGZ+IE7e0Y8OY5JjK82I5wR3vVRZVkiHHacFiwM9WWo+6i+n&#10;4f3Ok3pW4bFuXWmnw27z9omF1tdX08MCRKQp/of/2q9Gg1J5mRf5fQm/l9Id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iB0skAAADiAAAADwAAAAAAAAAAAAAAAACYAgAA&#10;ZHJzL2Rvd25yZXYueG1sUEsFBgAAAAAEAAQA9QAAAI4DAAAAAA==&#10;" filled="f" stroked="f">
                      <v:textbox inset="2.53958mm,2.53958mm,2.53958mm,2.53958mm">
                        <w:txbxContent>
                          <w:p w14:paraId="067DAE89" w14:textId="77777777" w:rsidR="008B0D3C" w:rsidRDefault="008B0D3C">
                            <w:pPr>
                              <w:spacing w:after="0" w:line="240" w:lineRule="auto"/>
                              <w:textDirection w:val="btLr"/>
                            </w:pPr>
                          </w:p>
                        </w:txbxContent>
                      </v:textbox>
                    </v:rect>
                    <v:rect id="Rectangle 662812446" o:spid="_x0000_s1208" style="position:absolute;left:30325;top:7975;width:6057;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oLckA&#10;AADiAAAADwAAAGRycy9kb3ducmV2LnhtbESPUWvCMBSF3wf+h3AHe5upRYqrRpmywUAQ5tyeL801&#10;LTY3JYm189cvwsDHwznnO5zFarCt6MmHxrGCyTgDQVw53bBRcPh6f56BCBFZY+uYFPxSgNVy9LDA&#10;UrsLf1K/j0YkCIcSFdQxdqWUoarJYhi7jjh5R+ctxiS9kdrjJcFtK/MsK6TFhtNCjR1taqpO+7NV&#10;cH3b4pWO/me3de3huz+bl/XGKPX0OLzOQUQa4j383/7QCooin03y6bSA26V0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VoLckAAADiAAAADwAAAAAAAAAAAAAAAACYAgAA&#10;ZHJzL2Rvd25yZXYueG1sUEsFBgAAAAAEAAQA9QAAAI4DAAAAAA==&#10;" filled="f" stroked="f">
                      <v:textbox inset=".14097mm,.14097mm,.14097mm,.14097mm">
                        <w:txbxContent>
                          <w:p w14:paraId="196D2B4B" w14:textId="77777777" w:rsidR="008B0D3C" w:rsidRDefault="008B0D3C">
                            <w:pPr>
                              <w:spacing w:after="0" w:line="215" w:lineRule="auto"/>
                              <w:jc w:val="center"/>
                              <w:textDirection w:val="btLr"/>
                            </w:pPr>
                            <w:r>
                              <w:rPr>
                                <w:rFonts w:ascii="Cambria" w:eastAsia="Cambria" w:hAnsi="Cambria" w:cs="Cambria"/>
                                <w:color w:val="000000"/>
                                <w:sz w:val="16"/>
                              </w:rPr>
                              <w:t>5.1.13.5 Rejected</w:t>
                            </w:r>
                          </w:p>
                        </w:txbxContent>
                      </v:textbox>
                    </v:rect>
                    <v:rect id="Rectangle 766615177" o:spid="_x0000_s1209" style="position:absolute;left:37654;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FzMkA&#10;AADiAAAADwAAAGRycy9kb3ducmV2LnhtbESPwU7DMBBE70j9B2srcaNOInBoqFsBAgl6grQfsMTb&#10;OGq8DrFpw99jJCSOo5l5o1ltJteLE42h86whX2QgiBtvOm417HfPV7cgQkQ22HsmDd8UYLOeXayw&#10;Mv7M73SqYysShEOFGmyMQyVlaCw5DAs/ECfv4EeHMcmxlWbEc4K7XhZZpqTDjtOCxYEeLTXH+stp&#10;eLv2VDwV4aFu3dJOH7vt6ycqrS/n0/0diEhT/A//tV+MhlIpld/kZQm/l9Id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rFzMkAAADiAAAADwAAAAAAAAAAAAAAAACYAgAA&#10;ZHJzL2Rvd25yZXYueG1sUEsFBgAAAAAEAAQA9QAAAI4DAAAAAA==&#10;" filled="f" stroked="f">
                      <v:textbox inset="2.53958mm,2.53958mm,2.53958mm,2.53958mm">
                        <w:txbxContent>
                          <w:p w14:paraId="277D0086" w14:textId="77777777" w:rsidR="008B0D3C" w:rsidRDefault="008B0D3C">
                            <w:pPr>
                              <w:spacing w:after="0" w:line="240" w:lineRule="auto"/>
                              <w:textDirection w:val="btLr"/>
                            </w:pPr>
                          </w:p>
                        </w:txbxContent>
                      </v:textbox>
                    </v:rect>
                    <v:rect id="Rectangle 1706563880" o:spid="_x0000_s1210" style="position:absolute;left:37654;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iY8sA&#10;AADjAAAADwAAAGRycy9kb3ducmV2LnhtbESPQUvDQBCF74L/YRnBm92oGGPstmhREAoFa/U8ZKeb&#10;YHY27G7T2F/vHASPM/PmvffNl5Pv1UgxdYENXM8KUMRNsB07A7uP16sKVMrIFvvAZOCHEiwX52dz&#10;rG048juN2+yUmHCq0UCb81BrnZqWPKZZGIjltg/RY5YxOm0jHsXc9/qmKErtsWNJaHGgVUvN9/bg&#10;DZxe1niiffzarEO/+xwP7uF55Yy5vJieHkFlmvK/+O/7zUr9+6K8K2+rSiiE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NSJjywAAAOMAAAAPAAAAAAAAAAAAAAAAAJgC&#10;AABkcnMvZG93bnJldi54bWxQSwUGAAAAAAQABAD1AAAAkAMAAAAA&#10;" filled="f" stroked="f">
                      <v:textbox inset=".14097mm,.14097mm,.14097mm,.14097mm">
                        <w:txbxContent>
                          <w:p w14:paraId="2148B03E" w14:textId="77777777" w:rsidR="008B0D3C" w:rsidRDefault="008B0D3C">
                            <w:pPr>
                              <w:spacing w:after="0" w:line="215" w:lineRule="auto"/>
                              <w:jc w:val="center"/>
                              <w:textDirection w:val="btLr"/>
                            </w:pPr>
                            <w:r>
                              <w:rPr>
                                <w:rFonts w:ascii="Cambria" w:eastAsia="Cambria" w:hAnsi="Cambria" w:cs="Cambria"/>
                                <w:color w:val="000000"/>
                                <w:sz w:val="16"/>
                              </w:rPr>
                              <w:t>5.1.13.6 Pending for Payment</w:t>
                            </w:r>
                          </w:p>
                        </w:txbxContent>
                      </v:textbox>
                    </v:rect>
                    <v:rect id="Rectangle 89234489" o:spid="_x0000_s1211" style="position:absolute;left:44982;top:7975;width:5008;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Hr8gA&#10;AADhAAAADwAAAGRycy9kb3ducmV2LnhtbESPwW7CMBBE70j9B2sr9QZOQ4SSgEFtRaW2Jwh8wBIv&#10;cdR4ncYupH9fV6rEcTQzbzSrzWg7caHBt44VPM4SEMS10y03Co6H12kOwgdkjZ1jUvBDHjbru8kK&#10;S+2uvKdLFRoRIexLVGBC6EspfW3Iop+5njh6ZzdYDFEOjdQDXiPcdjJNkoW02HJcMNjTi6H6s/q2&#10;CnaZo3Sb+ueqsYUZT4eP9y9cKPVwPz4tQQQawy38337TCvIinWdZXsDfo/gG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V4evyAAAAOEAAAAPAAAAAAAAAAAAAAAAAJgCAABk&#10;cnMvZG93bnJldi54bWxQSwUGAAAAAAQABAD1AAAAjQMAAAAA&#10;" filled="f" stroked="f">
                      <v:textbox inset="2.53958mm,2.53958mm,2.53958mm,2.53958mm">
                        <w:txbxContent>
                          <w:p w14:paraId="56523E89" w14:textId="77777777" w:rsidR="008B0D3C" w:rsidRDefault="008B0D3C">
                            <w:pPr>
                              <w:spacing w:after="0" w:line="240" w:lineRule="auto"/>
                              <w:textDirection w:val="btLr"/>
                            </w:pPr>
                          </w:p>
                        </w:txbxContent>
                      </v:textbox>
                    </v:rect>
                    <v:rect id="Rectangle 1736411074" o:spid="_x0000_s1212" style="position:absolute;left:44982;top:7975;width:5008;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CBcgA&#10;AADjAAAADwAAAGRycy9kb3ducmV2LnhtbERPX2vCMBB/H/gdwgm+zbROdOuM4kRhIAzm3J6P5kzL&#10;mktJYq1++mUw2OP9/t9i1dtGdORD7VhBPs5AEJdO12wUHD92948gQkTW2DgmBVcKsFoO7hZYaHfh&#10;d+oO0YgUwqFABVWMbSFlKCuyGMauJU7cyXmLMZ3eSO3xksJtIydZNpMWa04NFba0qaj8Ppytgtt2&#10;jzc6+a+3vWuOn93ZPL1sjFKjYb9+BhGpj//iP/erTvPnD7NpnmfzKfz+lAC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YIFyAAAAOMAAAAPAAAAAAAAAAAAAAAAAJgCAABk&#10;cnMvZG93bnJldi54bWxQSwUGAAAAAAQABAD1AAAAjQMAAAAA&#10;" filled="f" stroked="f">
                      <v:textbox inset=".14097mm,.14097mm,.14097mm,.14097mm">
                        <w:txbxContent>
                          <w:p w14:paraId="2EC33226" w14:textId="77777777" w:rsidR="008B0D3C" w:rsidRDefault="008B0D3C">
                            <w:pPr>
                              <w:spacing w:after="0" w:line="215" w:lineRule="auto"/>
                              <w:jc w:val="center"/>
                              <w:textDirection w:val="btLr"/>
                            </w:pPr>
                            <w:r>
                              <w:rPr>
                                <w:rFonts w:ascii="Cambria" w:eastAsia="Cambria" w:hAnsi="Cambria" w:cs="Cambria"/>
                                <w:color w:val="000000"/>
                                <w:sz w:val="16"/>
                              </w:rPr>
                              <w:t>5.1.13.7 On-hold</w:t>
                            </w:r>
                          </w:p>
                        </w:txbxContent>
                      </v:textbox>
                    </v:rect>
                    <v:rect id="Rectangle 650130359" o:spid="_x0000_s1213" style="position:absolute;left:51262;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MkA&#10;AADiAAAADwAAAGRycy9kb3ducmV2LnhtbESPUU/CMBSF3038D8014U1ahiwyKUQJJsiTDn/Adb2u&#10;i+vtXAuMf09JTHw8Oed8J2exGlwrjtSHxrOGyViBIK68abjW8Ll/vX8EESKywdYzaThTgNXy9maB&#10;hfEn/qBjGWuRIBwK1GBj7AopQ2XJYRj7jjh53753GJPsa2l6PCW4a2WmVC4dNpwWLHa0tlT9lAen&#10;4f3BU7bJwktZu7kdvva7t1/MtR7dDc9PICIN8T/8194aDflMTaZqOpvD9VK6A3J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n4++MkAAADiAAAADwAAAAAAAAAAAAAAAACYAgAA&#10;ZHJzL2Rvd25yZXYueG1sUEsFBgAAAAAEAAQA9QAAAI4DAAAAAA==&#10;" filled="f" stroked="f">
                      <v:textbox inset="2.53958mm,2.53958mm,2.53958mm,2.53958mm">
                        <w:txbxContent>
                          <w:p w14:paraId="5351455F" w14:textId="77777777" w:rsidR="008B0D3C" w:rsidRDefault="008B0D3C">
                            <w:pPr>
                              <w:spacing w:after="0" w:line="240" w:lineRule="auto"/>
                              <w:textDirection w:val="btLr"/>
                            </w:pPr>
                          </w:p>
                        </w:txbxContent>
                      </v:textbox>
                    </v:rect>
                    <v:rect id="Rectangle 1263592259" o:spid="_x0000_s1214" style="position:absolute;left:51262;top:7975;width:6056;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tDsgA&#10;AADjAAAADwAAAGRycy9kb3ducmV2LnhtbERP3WvCMBB/H/g/hBvsbabrUGw1ipMNBsLAj+35aM60&#10;2FxKEmvnX78MBnu83/ctVoNtRU8+NI4VPI0zEMSV0w0bBcfD2+MMRIjIGlvHpOCbAqyWo7sFltpd&#10;eUf9PhqRQjiUqKCOsSulDFVNFsPYdcSJOzlvMabTG6k9XlO4bWWeZVNpseHUUGNHm5qq8/5iFdxe&#10;t3ijk//62Lr2+NlfTPGyMUo93A/rOYhIQ/wX/7nfdZqfT58nRZ5PCv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y0OyAAAAOMAAAAPAAAAAAAAAAAAAAAAAJgCAABk&#10;cnMvZG93bnJldi54bWxQSwUGAAAAAAQABAD1AAAAjQMAAAAA&#10;" filled="f" stroked="f">
                      <v:textbox inset=".14097mm,.14097mm,.14097mm,.14097mm">
                        <w:txbxContent>
                          <w:p w14:paraId="5ECD3B2D" w14:textId="77777777" w:rsidR="008B0D3C" w:rsidRDefault="008B0D3C">
                            <w:pPr>
                              <w:spacing w:after="0" w:line="215" w:lineRule="auto"/>
                              <w:jc w:val="center"/>
                              <w:textDirection w:val="btLr"/>
                            </w:pPr>
                            <w:r>
                              <w:rPr>
                                <w:rFonts w:ascii="Cambria" w:eastAsia="Cambria" w:hAnsi="Cambria" w:cs="Cambria"/>
                                <w:color w:val="000000"/>
                                <w:sz w:val="16"/>
                              </w:rPr>
                              <w:t xml:space="preserve">5.1.13.8 Approved </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50048" behindDoc="0" locked="0" layoutInCell="1" hidden="0" allowOverlap="1" wp14:anchorId="29671905" wp14:editId="7337970D">
                <wp:simplePos x="0" y="0"/>
                <wp:positionH relativeFrom="column">
                  <wp:posOffset>1892300</wp:posOffset>
                </wp:positionH>
                <wp:positionV relativeFrom="paragraph">
                  <wp:posOffset>317500</wp:posOffset>
                </wp:positionV>
                <wp:extent cx="377825" cy="320675"/>
                <wp:effectExtent l="0" t="0" r="0" b="0"/>
                <wp:wrapNone/>
                <wp:docPr id="1785" name="Equals 1785"/>
                <wp:cNvGraphicFramePr/>
                <a:graphic xmlns:a="http://schemas.openxmlformats.org/drawingml/2006/main">
                  <a:graphicData uri="http://schemas.microsoft.com/office/word/2010/wordprocessingShape">
                    <wps:wsp>
                      <wps:cNvSpPr/>
                      <wps:spPr>
                        <a:xfrm>
                          <a:off x="5086711" y="3562966"/>
                          <a:ext cx="518579" cy="434069"/>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548ED8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9671905" id="Equals 1785" o:spid="_x0000_s1215" style="position:absolute;margin-left:149pt;margin-top:25pt;width:29.75pt;height:25.2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518579,434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" adj="-11796480,,5400" path="m68738,89418r381103,l449841,191511r-381103,l68738,89418xm68738,242558r381103,l449841,344651r-381103,l68738,242558xe" fillcolor="#ccc0d9" strokecolor="black [3200]" strokeweight="2pt">
                <v:stroke startarrowwidth="narrow" startarrowlength="short" endarrowwidth="narrow" endarrowlength="short" joinstyle="round"/>
                <v:formulas/>
                <v:path arrowok="t" o:connecttype="custom" o:connectlocs="68738,89418;449841,89418;449841,191511;68738,191511;68738,89418;68738,242558;449841,242558;449841,344651;68738,344651;68738,242558" o:connectangles="0,0,0,0,0,0,0,0,0,0" textboxrect="0,0,518579,434069"/>
                <v:textbox inset="2.53958mm,2.53958mm,2.53958mm,2.53958mm">
                  <w:txbxContent>
                    <w:p w14:paraId="5548ED85" w14:textId="77777777" w:rsidR="008B0D3C" w:rsidRDefault="008B0D3C">
                      <w:pPr>
                        <w:spacing w:after="0" w:line="240" w:lineRule="auto"/>
                        <w:textDirection w:val="btLr"/>
                      </w:pPr>
                    </w:p>
                  </w:txbxContent>
                </v:textbox>
              </v:shape>
            </w:pict>
          </mc:Fallback>
        </mc:AlternateContent>
      </w:r>
    </w:p>
    <w:p w14:paraId="2AFC386B" w14:textId="7CB324CA" w:rsidR="00774907" w:rsidRPr="00632F44"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88" w:name="_heading=h.1opuj5n" w:colFirst="0" w:colLast="0"/>
      <w:bookmarkEnd w:id="88"/>
      <w:r w:rsidRPr="00632F44">
        <w:rPr>
          <w:rStyle w:val="SubtleReference"/>
          <w:rFonts w:ascii="Times New Roman" w:hAnsi="Times New Roman" w:cs="Times New Roman"/>
          <w:color w:val="auto"/>
          <w:sz w:val="20"/>
          <w:szCs w:val="20"/>
          <w:u w:val="none"/>
        </w:rPr>
        <w:t>Fig. 7</w:t>
      </w:r>
      <w:r w:rsidR="001147EB" w:rsidRPr="00632F44">
        <w:rPr>
          <w:rStyle w:val="SubtleReference"/>
          <w:rFonts w:ascii="Times New Roman" w:hAnsi="Times New Roman" w:cs="Times New Roman"/>
          <w:color w:val="auto"/>
          <w:sz w:val="20"/>
          <w:szCs w:val="20"/>
          <w:u w:val="none"/>
        </w:rPr>
        <w:t xml:space="preserve"> Taxonomy of Application Status</w:t>
      </w:r>
    </w:p>
    <w:p w14:paraId="0BA9234C" w14:textId="77777777" w:rsidR="00632F44"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72BBBF2C" w14:textId="77777777" w:rsidR="00632F44"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27A1ED67" w14:textId="77777777" w:rsidR="00632F44" w:rsidRPr="00F872F2"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6EE1A16E" w14:textId="4C9A1444" w:rsidR="00774907" w:rsidRPr="00F872F2" w:rsidRDefault="001147EB" w:rsidP="00E65E04">
      <w:pPr>
        <w:keepNext/>
        <w:spacing w:line="240" w:lineRule="auto"/>
        <w:rPr>
          <w:rFonts w:ascii="Times New Roman" w:hAnsi="Times New Roman" w:cs="Times New Roman"/>
          <w:sz w:val="20"/>
          <w:szCs w:val="20"/>
        </w:rPr>
      </w:pPr>
      <w:bookmarkStart w:id="89" w:name="_heading=h.48pi1tg" w:colFirst="0" w:colLast="0"/>
      <w:bookmarkStart w:id="90" w:name="_heading=h.319y80a" w:colFirst="0" w:colLast="0"/>
      <w:bookmarkEnd w:id="89"/>
      <w:bookmarkEnd w:id="90"/>
      <w:r w:rsidRPr="00F872F2">
        <w:rPr>
          <w:rFonts w:ascii="Times New Roman" w:hAnsi="Times New Roman" w:cs="Times New Roman"/>
          <w:noProof/>
          <w:sz w:val="20"/>
          <w:szCs w:val="20"/>
          <w:lang w:eastAsia="en-IN" w:bidi="hi-IN"/>
        </w:rPr>
        <mc:AlternateContent>
          <mc:Choice Requires="wpg">
            <w:drawing>
              <wp:inline distT="0" distB="0" distL="0" distR="0" wp14:anchorId="36AABD71" wp14:editId="4F326B4C">
                <wp:extent cx="5791200" cy="2947901"/>
                <wp:effectExtent l="0" t="0" r="0" b="0"/>
                <wp:docPr id="1775" name="Group 1775"/>
                <wp:cNvGraphicFramePr/>
                <a:graphic xmlns:a="http://schemas.openxmlformats.org/drawingml/2006/main">
                  <a:graphicData uri="http://schemas.microsoft.com/office/word/2010/wordprocessingGroup">
                    <wpg:wgp>
                      <wpg:cNvGrpSpPr/>
                      <wpg:grpSpPr>
                        <a:xfrm>
                          <a:off x="0" y="0"/>
                          <a:ext cx="5791200" cy="2947901"/>
                          <a:chOff x="2450400" y="2294400"/>
                          <a:chExt cx="5791200" cy="2959575"/>
                        </a:xfrm>
                      </wpg:grpSpPr>
                      <wpg:grpSp>
                        <wpg:cNvPr id="308610225" name="Group 308610225"/>
                        <wpg:cNvGrpSpPr/>
                        <wpg:grpSpPr>
                          <a:xfrm>
                            <a:off x="2450400" y="2306050"/>
                            <a:ext cx="5791200" cy="2947901"/>
                            <a:chOff x="0" y="0"/>
                            <a:chExt cx="5791200" cy="2938875"/>
                          </a:xfrm>
                        </wpg:grpSpPr>
                        <wps:wsp>
                          <wps:cNvPr id="1605059647" name="Rectangle 1605059647"/>
                          <wps:cNvSpPr/>
                          <wps:spPr>
                            <a:xfrm>
                              <a:off x="0" y="0"/>
                              <a:ext cx="5791200" cy="2938875"/>
                            </a:xfrm>
                            <a:prstGeom prst="rect">
                              <a:avLst/>
                            </a:prstGeom>
                            <a:noFill/>
                            <a:ln>
                              <a:noFill/>
                            </a:ln>
                          </wps:spPr>
                          <wps:txbx>
                            <w:txbxContent>
                              <w:p w14:paraId="736DE9A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2007801496" name="Group 2007801496"/>
                          <wpg:cNvGrpSpPr/>
                          <wpg:grpSpPr>
                            <a:xfrm>
                              <a:off x="0" y="0"/>
                              <a:ext cx="5791200" cy="2938875"/>
                              <a:chOff x="0" y="0"/>
                              <a:chExt cx="5791200" cy="2938875"/>
                            </a:xfrm>
                          </wpg:grpSpPr>
                          <wps:wsp>
                            <wps:cNvPr id="24659151" name="Rectangle 24659151"/>
                            <wps:cNvSpPr/>
                            <wps:spPr>
                              <a:xfrm>
                                <a:off x="0" y="0"/>
                                <a:ext cx="5791200" cy="2938875"/>
                              </a:xfrm>
                              <a:prstGeom prst="rect">
                                <a:avLst/>
                              </a:prstGeom>
                              <a:noFill/>
                              <a:ln>
                                <a:noFill/>
                              </a:ln>
                            </wps:spPr>
                            <wps:txbx>
                              <w:txbxContent>
                                <w:p w14:paraId="1EF8B57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69991486" name="Freeform 569991486"/>
                            <wps:cNvSpPr/>
                            <wps:spPr>
                              <a:xfrm>
                                <a:off x="3010392" y="641548"/>
                                <a:ext cx="100631" cy="216153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7391703" name="Freeform 1057391703"/>
                            <wps:cNvSpPr/>
                            <wps:spPr>
                              <a:xfrm>
                                <a:off x="3010392" y="641548"/>
                                <a:ext cx="100631" cy="177882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1946756" name="Freeform 871946756"/>
                            <wps:cNvSpPr/>
                            <wps:spPr>
                              <a:xfrm>
                                <a:off x="3010392" y="641548"/>
                                <a:ext cx="100631" cy="139610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0795385" name="Freeform 510795385"/>
                            <wps:cNvSpPr/>
                            <wps:spPr>
                              <a:xfrm>
                                <a:off x="3010392" y="641548"/>
                                <a:ext cx="100631" cy="10133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26172394" name="Freeform 426172394"/>
                            <wps:cNvSpPr/>
                            <wps:spPr>
                              <a:xfrm>
                                <a:off x="3010392" y="641548"/>
                                <a:ext cx="100631" cy="63067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06441195" name="Freeform 606441195"/>
                            <wps:cNvSpPr/>
                            <wps:spPr>
                              <a:xfrm>
                                <a:off x="3010392" y="641548"/>
                                <a:ext cx="100631" cy="24795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8843167" name="Freeform 1778843167"/>
                            <wps:cNvSpPr/>
                            <wps:spPr>
                              <a:xfrm>
                                <a:off x="2888961" y="270569"/>
                                <a:ext cx="389780" cy="11319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1043578" name="Freeform 1801043578"/>
                            <wps:cNvSpPr/>
                            <wps:spPr>
                              <a:xfrm>
                                <a:off x="2230380" y="641548"/>
                                <a:ext cx="99954" cy="177882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9959000" name="Freeform 1099959000"/>
                            <wps:cNvSpPr/>
                            <wps:spPr>
                              <a:xfrm>
                                <a:off x="2230380" y="641548"/>
                                <a:ext cx="99954" cy="139610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393527" name="Freeform 169393527"/>
                            <wps:cNvSpPr/>
                            <wps:spPr>
                              <a:xfrm>
                                <a:off x="2230380" y="641548"/>
                                <a:ext cx="99954" cy="10133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9490905" name="Freeform 579490905"/>
                            <wps:cNvSpPr/>
                            <wps:spPr>
                              <a:xfrm>
                                <a:off x="2230380" y="641548"/>
                                <a:ext cx="99954" cy="63067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1934895" name="Freeform 551934895"/>
                            <wps:cNvSpPr/>
                            <wps:spPr>
                              <a:xfrm>
                                <a:off x="2230380" y="641548"/>
                                <a:ext cx="99954" cy="24795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9379280" name="Freeform 1359379280"/>
                            <wps:cNvSpPr/>
                            <wps:spPr>
                              <a:xfrm>
                                <a:off x="2496925" y="270569"/>
                                <a:ext cx="392036" cy="11319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60966763" name="Rectangle 1560966763"/>
                            <wps:cNvSpPr/>
                            <wps:spPr>
                              <a:xfrm>
                                <a:off x="2141139" y="1050"/>
                                <a:ext cx="1495644" cy="269518"/>
                              </a:xfrm>
                              <a:prstGeom prst="rect">
                                <a:avLst/>
                              </a:prstGeom>
                              <a:solidFill>
                                <a:srgbClr val="CCC0D9"/>
                              </a:solidFill>
                              <a:ln w="25400" cap="flat" cmpd="sng">
                                <a:solidFill>
                                  <a:schemeClr val="dk1"/>
                                </a:solidFill>
                                <a:prstDash val="solid"/>
                                <a:round/>
                                <a:headEnd type="none" w="sm" len="sm"/>
                                <a:tailEnd type="none" w="sm" len="sm"/>
                              </a:ln>
                            </wps:spPr>
                            <wps:txbx>
                              <w:txbxContent>
                                <w:p w14:paraId="6539E70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80991299" name="Rectangle 1680991299"/>
                            <wps:cNvSpPr/>
                            <wps:spPr>
                              <a:xfrm>
                                <a:off x="2141139" y="1050"/>
                                <a:ext cx="1495644" cy="269518"/>
                              </a:xfrm>
                              <a:prstGeom prst="rect">
                                <a:avLst/>
                              </a:prstGeom>
                              <a:solidFill>
                                <a:srgbClr val="FFFFFF"/>
                              </a:solidFill>
                              <a:ln>
                                <a:noFill/>
                              </a:ln>
                            </wps:spPr>
                            <wps:txbx>
                              <w:txbxContent>
                                <w:p w14:paraId="13CBBD13" w14:textId="77777777" w:rsidR="008B0D3C" w:rsidRDefault="008B0D3C">
                                  <w:pPr>
                                    <w:spacing w:after="0" w:line="215" w:lineRule="auto"/>
                                    <w:jc w:val="center"/>
                                    <w:textDirection w:val="btLr"/>
                                  </w:pPr>
                                  <w:r>
                                    <w:rPr>
                                      <w:rFonts w:ascii="Cambria" w:eastAsia="Cambria" w:hAnsi="Cambria" w:cs="Cambria"/>
                                      <w:color w:val="000000"/>
                                      <w:sz w:val="16"/>
                                    </w:rPr>
                                    <w:t>5.1.14 Billing Details</w:t>
                                  </w:r>
                                </w:p>
                              </w:txbxContent>
                            </wps:txbx>
                            <wps:bodyPr spcFirstLastPara="1" wrap="square" lIns="5075" tIns="5075" rIns="5075" bIns="5075" anchor="ctr" anchorCtr="0">
                              <a:noAutofit/>
                            </wps:bodyPr>
                          </wps:wsp>
                          <wps:wsp>
                            <wps:cNvPr id="1066759242" name="Rectangle 1066759242"/>
                            <wps:cNvSpPr/>
                            <wps:spPr>
                              <a:xfrm>
                                <a:off x="2163744" y="383767"/>
                                <a:ext cx="666362" cy="257780"/>
                              </a:xfrm>
                              <a:prstGeom prst="rect">
                                <a:avLst/>
                              </a:prstGeom>
                              <a:solidFill>
                                <a:schemeClr val="lt1"/>
                              </a:solidFill>
                              <a:ln>
                                <a:noFill/>
                              </a:ln>
                            </wps:spPr>
                            <wps:txbx>
                              <w:txbxContent>
                                <w:p w14:paraId="3B146D5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64863469" name="Rectangle 1564863469"/>
                            <wps:cNvSpPr/>
                            <wps:spPr>
                              <a:xfrm>
                                <a:off x="2163744" y="383767"/>
                                <a:ext cx="666362" cy="257780"/>
                              </a:xfrm>
                              <a:prstGeom prst="rect">
                                <a:avLst/>
                              </a:prstGeom>
                              <a:noFill/>
                              <a:ln>
                                <a:noFill/>
                              </a:ln>
                            </wps:spPr>
                            <wps:txbx>
                              <w:txbxContent>
                                <w:p w14:paraId="28CAD77E" w14:textId="77777777" w:rsidR="008B0D3C" w:rsidRDefault="008B0D3C">
                                  <w:pPr>
                                    <w:spacing w:after="0" w:line="215" w:lineRule="auto"/>
                                    <w:jc w:val="center"/>
                                    <w:textDirection w:val="btLr"/>
                                  </w:pPr>
                                  <w:r>
                                    <w:rPr>
                                      <w:rFonts w:ascii="Cambria" w:eastAsia="Cambria" w:hAnsi="Cambria" w:cs="Cambria"/>
                                      <w:color w:val="000000"/>
                                      <w:sz w:val="12"/>
                                    </w:rPr>
                                    <w:t>5.1.14.1 Application Billing</w:t>
                                  </w:r>
                                </w:p>
                              </w:txbxContent>
                            </wps:txbx>
                            <wps:bodyPr spcFirstLastPara="1" wrap="square" lIns="3800" tIns="3800" rIns="3800" bIns="3800" anchor="ctr" anchorCtr="0">
                              <a:noAutofit/>
                            </wps:bodyPr>
                          </wps:wsp>
                          <wps:wsp>
                            <wps:cNvPr id="1990675385" name="Rectangle 1990675385"/>
                            <wps:cNvSpPr/>
                            <wps:spPr>
                              <a:xfrm>
                                <a:off x="2330334" y="754745"/>
                                <a:ext cx="539036" cy="269518"/>
                              </a:xfrm>
                              <a:prstGeom prst="rect">
                                <a:avLst/>
                              </a:prstGeom>
                              <a:solidFill>
                                <a:schemeClr val="lt1"/>
                              </a:solidFill>
                              <a:ln>
                                <a:noFill/>
                              </a:ln>
                            </wps:spPr>
                            <wps:txbx>
                              <w:txbxContent>
                                <w:p w14:paraId="5A09B21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17252903" name="Rectangle 917252903"/>
                            <wps:cNvSpPr/>
                            <wps:spPr>
                              <a:xfrm>
                                <a:off x="2330334" y="754745"/>
                                <a:ext cx="539036" cy="269518"/>
                              </a:xfrm>
                              <a:prstGeom prst="rect">
                                <a:avLst/>
                              </a:prstGeom>
                              <a:noFill/>
                              <a:ln>
                                <a:noFill/>
                              </a:ln>
                            </wps:spPr>
                            <wps:txbx>
                              <w:txbxContent>
                                <w:p w14:paraId="35ADA9AE" w14:textId="77777777" w:rsidR="008B0D3C" w:rsidRDefault="008B0D3C">
                                  <w:pPr>
                                    <w:spacing w:after="0" w:line="215" w:lineRule="auto"/>
                                    <w:jc w:val="center"/>
                                    <w:textDirection w:val="btLr"/>
                                  </w:pPr>
                                  <w:r>
                                    <w:rPr>
                                      <w:rFonts w:ascii="Cambria" w:eastAsia="Cambria" w:hAnsi="Cambria" w:cs="Cambria"/>
                                      <w:color w:val="000000"/>
                                      <w:sz w:val="12"/>
                                    </w:rPr>
                                    <w:t>5.1.14.1.1 Bill ID</w:t>
                                  </w:r>
                                </w:p>
                              </w:txbxContent>
                            </wps:txbx>
                            <wps:bodyPr spcFirstLastPara="1" wrap="square" lIns="3800" tIns="3800" rIns="3800" bIns="3800" anchor="ctr" anchorCtr="0">
                              <a:noAutofit/>
                            </wps:bodyPr>
                          </wps:wsp>
                          <wps:wsp>
                            <wps:cNvPr id="908476617" name="Rectangle 908476617"/>
                            <wps:cNvSpPr/>
                            <wps:spPr>
                              <a:xfrm>
                                <a:off x="2330334" y="1137461"/>
                                <a:ext cx="539036" cy="269518"/>
                              </a:xfrm>
                              <a:prstGeom prst="rect">
                                <a:avLst/>
                              </a:prstGeom>
                              <a:solidFill>
                                <a:schemeClr val="lt1"/>
                              </a:solidFill>
                              <a:ln>
                                <a:noFill/>
                              </a:ln>
                            </wps:spPr>
                            <wps:txbx>
                              <w:txbxContent>
                                <w:p w14:paraId="3209883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29236312" name="Rectangle 1329236312"/>
                            <wps:cNvSpPr/>
                            <wps:spPr>
                              <a:xfrm>
                                <a:off x="2330334" y="1137461"/>
                                <a:ext cx="539036" cy="269518"/>
                              </a:xfrm>
                              <a:prstGeom prst="rect">
                                <a:avLst/>
                              </a:prstGeom>
                              <a:noFill/>
                              <a:ln>
                                <a:noFill/>
                              </a:ln>
                            </wps:spPr>
                            <wps:txbx>
                              <w:txbxContent>
                                <w:p w14:paraId="34EE0796" w14:textId="77777777" w:rsidR="008B0D3C" w:rsidRDefault="008B0D3C">
                                  <w:pPr>
                                    <w:spacing w:after="0" w:line="215" w:lineRule="auto"/>
                                    <w:jc w:val="center"/>
                                    <w:textDirection w:val="btLr"/>
                                  </w:pPr>
                                  <w:r>
                                    <w:rPr>
                                      <w:rFonts w:ascii="Cambria" w:eastAsia="Cambria" w:hAnsi="Cambria" w:cs="Cambria"/>
                                      <w:color w:val="000000"/>
                                      <w:sz w:val="12"/>
                                    </w:rPr>
                                    <w:t>5.1.14.1.2 Application Charge</w:t>
                                  </w:r>
                                </w:p>
                              </w:txbxContent>
                            </wps:txbx>
                            <wps:bodyPr spcFirstLastPara="1" wrap="square" lIns="3800" tIns="3800" rIns="3800" bIns="3800" anchor="ctr" anchorCtr="0">
                              <a:noAutofit/>
                            </wps:bodyPr>
                          </wps:wsp>
                          <wps:wsp>
                            <wps:cNvPr id="1829130104" name="Rectangle 1829130104"/>
                            <wps:cNvSpPr/>
                            <wps:spPr>
                              <a:xfrm>
                                <a:off x="2330334" y="1520178"/>
                                <a:ext cx="539036" cy="269518"/>
                              </a:xfrm>
                              <a:prstGeom prst="rect">
                                <a:avLst/>
                              </a:prstGeom>
                              <a:solidFill>
                                <a:schemeClr val="lt1"/>
                              </a:solidFill>
                              <a:ln>
                                <a:noFill/>
                              </a:ln>
                            </wps:spPr>
                            <wps:txbx>
                              <w:txbxContent>
                                <w:p w14:paraId="39C3028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38531562" name="Rectangle 1938531562"/>
                            <wps:cNvSpPr/>
                            <wps:spPr>
                              <a:xfrm>
                                <a:off x="2330334" y="1520178"/>
                                <a:ext cx="539036" cy="269518"/>
                              </a:xfrm>
                              <a:prstGeom prst="rect">
                                <a:avLst/>
                              </a:prstGeom>
                              <a:noFill/>
                              <a:ln>
                                <a:noFill/>
                              </a:ln>
                            </wps:spPr>
                            <wps:txbx>
                              <w:txbxContent>
                                <w:p w14:paraId="4F8857C8" w14:textId="77777777" w:rsidR="008B0D3C" w:rsidRDefault="008B0D3C">
                                  <w:pPr>
                                    <w:spacing w:after="0" w:line="215" w:lineRule="auto"/>
                                    <w:jc w:val="center"/>
                                    <w:textDirection w:val="btLr"/>
                                  </w:pPr>
                                  <w:r>
                                    <w:rPr>
                                      <w:rFonts w:ascii="Cambria" w:eastAsia="Cambria" w:hAnsi="Cambria" w:cs="Cambria"/>
                                      <w:color w:val="000000"/>
                                      <w:sz w:val="12"/>
                                    </w:rPr>
                                    <w:t>5.1.14.1.3 Billing Date</w:t>
                                  </w:r>
                                </w:p>
                              </w:txbxContent>
                            </wps:txbx>
                            <wps:bodyPr spcFirstLastPara="1" wrap="square" lIns="3800" tIns="3800" rIns="3800" bIns="3800" anchor="ctr" anchorCtr="0">
                              <a:noAutofit/>
                            </wps:bodyPr>
                          </wps:wsp>
                          <wps:wsp>
                            <wps:cNvPr id="1322947409" name="Rectangle 1322947409"/>
                            <wps:cNvSpPr/>
                            <wps:spPr>
                              <a:xfrm>
                                <a:off x="2330334" y="1902894"/>
                                <a:ext cx="539036" cy="269518"/>
                              </a:xfrm>
                              <a:prstGeom prst="rect">
                                <a:avLst/>
                              </a:prstGeom>
                              <a:solidFill>
                                <a:schemeClr val="lt1"/>
                              </a:solidFill>
                              <a:ln>
                                <a:noFill/>
                              </a:ln>
                            </wps:spPr>
                            <wps:txbx>
                              <w:txbxContent>
                                <w:p w14:paraId="580A73D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26744632" name="Rectangle 1826744632"/>
                            <wps:cNvSpPr/>
                            <wps:spPr>
                              <a:xfrm>
                                <a:off x="2330334" y="1902894"/>
                                <a:ext cx="539036" cy="269518"/>
                              </a:xfrm>
                              <a:prstGeom prst="rect">
                                <a:avLst/>
                              </a:prstGeom>
                              <a:noFill/>
                              <a:ln>
                                <a:noFill/>
                              </a:ln>
                            </wps:spPr>
                            <wps:txbx>
                              <w:txbxContent>
                                <w:p w14:paraId="54111575" w14:textId="77777777" w:rsidR="008B0D3C" w:rsidRDefault="008B0D3C">
                                  <w:pPr>
                                    <w:spacing w:after="0" w:line="215" w:lineRule="auto"/>
                                    <w:jc w:val="center"/>
                                    <w:textDirection w:val="btLr"/>
                                  </w:pPr>
                                  <w:r>
                                    <w:rPr>
                                      <w:rFonts w:ascii="Cambria" w:eastAsia="Cambria" w:hAnsi="Cambria" w:cs="Cambria"/>
                                      <w:color w:val="000000"/>
                                      <w:sz w:val="12"/>
                                    </w:rPr>
                                    <w:t>5.1.14.1.4 Due Date</w:t>
                                  </w:r>
                                </w:p>
                              </w:txbxContent>
                            </wps:txbx>
                            <wps:bodyPr spcFirstLastPara="1" wrap="square" lIns="3800" tIns="3800" rIns="3800" bIns="3800" anchor="ctr" anchorCtr="0">
                              <a:noAutofit/>
                            </wps:bodyPr>
                          </wps:wsp>
                          <wps:wsp>
                            <wps:cNvPr id="683302805" name="Rectangle 683302805"/>
                            <wps:cNvSpPr/>
                            <wps:spPr>
                              <a:xfrm>
                                <a:off x="2330334" y="2285610"/>
                                <a:ext cx="539036" cy="269518"/>
                              </a:xfrm>
                              <a:prstGeom prst="rect">
                                <a:avLst/>
                              </a:prstGeom>
                              <a:solidFill>
                                <a:schemeClr val="lt1"/>
                              </a:solidFill>
                              <a:ln>
                                <a:noFill/>
                              </a:ln>
                            </wps:spPr>
                            <wps:txbx>
                              <w:txbxContent>
                                <w:p w14:paraId="42B6805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13159415" name="Rectangle 1813159415"/>
                            <wps:cNvSpPr/>
                            <wps:spPr>
                              <a:xfrm>
                                <a:off x="2330334" y="2285610"/>
                                <a:ext cx="539036" cy="269518"/>
                              </a:xfrm>
                              <a:prstGeom prst="rect">
                                <a:avLst/>
                              </a:prstGeom>
                              <a:noFill/>
                              <a:ln>
                                <a:noFill/>
                              </a:ln>
                            </wps:spPr>
                            <wps:txbx>
                              <w:txbxContent>
                                <w:p w14:paraId="5691F270" w14:textId="77777777" w:rsidR="008B0D3C" w:rsidRDefault="008B0D3C">
                                  <w:pPr>
                                    <w:spacing w:after="0" w:line="215" w:lineRule="auto"/>
                                    <w:jc w:val="center"/>
                                    <w:textDirection w:val="btLr"/>
                                  </w:pPr>
                                  <w:r>
                                    <w:rPr>
                                      <w:rFonts w:ascii="Cambria" w:eastAsia="Cambria" w:hAnsi="Cambria" w:cs="Cambria"/>
                                      <w:color w:val="000000"/>
                                      <w:sz w:val="12"/>
                                    </w:rPr>
                                    <w:t>5.1.14.1.5 Payment Status</w:t>
                                  </w:r>
                                </w:p>
                              </w:txbxContent>
                            </wps:txbx>
                            <wps:bodyPr spcFirstLastPara="1" wrap="square" lIns="3800" tIns="3800" rIns="3800" bIns="3800" anchor="ctr" anchorCtr="0">
                              <a:noAutofit/>
                            </wps:bodyPr>
                          </wps:wsp>
                          <wps:wsp>
                            <wps:cNvPr id="490851242" name="Rectangle 490851242"/>
                            <wps:cNvSpPr/>
                            <wps:spPr>
                              <a:xfrm>
                                <a:off x="2943304" y="383767"/>
                                <a:ext cx="670874" cy="257780"/>
                              </a:xfrm>
                              <a:prstGeom prst="rect">
                                <a:avLst/>
                              </a:prstGeom>
                              <a:solidFill>
                                <a:schemeClr val="lt1"/>
                              </a:solidFill>
                              <a:ln>
                                <a:noFill/>
                              </a:ln>
                            </wps:spPr>
                            <wps:txbx>
                              <w:txbxContent>
                                <w:p w14:paraId="2359CFE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7657224" name="Rectangle 137657224"/>
                            <wps:cNvSpPr/>
                            <wps:spPr>
                              <a:xfrm>
                                <a:off x="2943304" y="383767"/>
                                <a:ext cx="670874" cy="257780"/>
                              </a:xfrm>
                              <a:prstGeom prst="rect">
                                <a:avLst/>
                              </a:prstGeom>
                              <a:noFill/>
                              <a:ln>
                                <a:noFill/>
                              </a:ln>
                            </wps:spPr>
                            <wps:txbx>
                              <w:txbxContent>
                                <w:p w14:paraId="6CC0992A" w14:textId="77777777" w:rsidR="008B0D3C" w:rsidRDefault="008B0D3C">
                                  <w:pPr>
                                    <w:spacing w:after="0" w:line="215" w:lineRule="auto"/>
                                    <w:jc w:val="center"/>
                                    <w:textDirection w:val="btLr"/>
                                  </w:pPr>
                                  <w:r>
                                    <w:rPr>
                                      <w:rFonts w:ascii="Cambria" w:eastAsia="Cambria" w:hAnsi="Cambria" w:cs="Cambria"/>
                                      <w:color w:val="000000"/>
                                      <w:sz w:val="12"/>
                                    </w:rPr>
                                    <w:t>5.1.14.2 Usage Billing</w:t>
                                  </w:r>
                                </w:p>
                              </w:txbxContent>
                            </wps:txbx>
                            <wps:bodyPr spcFirstLastPara="1" wrap="square" lIns="3800" tIns="3800" rIns="3800" bIns="3800" anchor="ctr" anchorCtr="0">
                              <a:noAutofit/>
                            </wps:bodyPr>
                          </wps:wsp>
                          <wps:wsp>
                            <wps:cNvPr id="1776196625" name="Rectangle 1776196625"/>
                            <wps:cNvSpPr/>
                            <wps:spPr>
                              <a:xfrm>
                                <a:off x="3111023" y="754745"/>
                                <a:ext cx="539036" cy="269518"/>
                              </a:xfrm>
                              <a:prstGeom prst="rect">
                                <a:avLst/>
                              </a:prstGeom>
                              <a:solidFill>
                                <a:schemeClr val="lt1"/>
                              </a:solidFill>
                              <a:ln>
                                <a:noFill/>
                              </a:ln>
                            </wps:spPr>
                            <wps:txbx>
                              <w:txbxContent>
                                <w:p w14:paraId="097B601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50416474" name="Rectangle 1350416474"/>
                            <wps:cNvSpPr/>
                            <wps:spPr>
                              <a:xfrm>
                                <a:off x="3111023" y="754745"/>
                                <a:ext cx="539036" cy="269518"/>
                              </a:xfrm>
                              <a:prstGeom prst="rect">
                                <a:avLst/>
                              </a:prstGeom>
                              <a:noFill/>
                              <a:ln>
                                <a:noFill/>
                              </a:ln>
                            </wps:spPr>
                            <wps:txbx>
                              <w:txbxContent>
                                <w:p w14:paraId="0D07789C" w14:textId="77777777" w:rsidR="008B0D3C" w:rsidRDefault="008B0D3C">
                                  <w:pPr>
                                    <w:spacing w:after="0" w:line="215" w:lineRule="auto"/>
                                    <w:jc w:val="center"/>
                                    <w:textDirection w:val="btLr"/>
                                  </w:pPr>
                                  <w:r>
                                    <w:rPr>
                                      <w:rFonts w:ascii="Cambria" w:eastAsia="Cambria" w:hAnsi="Cambria" w:cs="Cambria"/>
                                      <w:color w:val="000000"/>
                                      <w:sz w:val="12"/>
                                    </w:rPr>
                                    <w:t>5.1.14.2.1 Billing Cycle</w:t>
                                  </w:r>
                                </w:p>
                              </w:txbxContent>
                            </wps:txbx>
                            <wps:bodyPr spcFirstLastPara="1" wrap="square" lIns="3800" tIns="3800" rIns="3800" bIns="3800" anchor="ctr" anchorCtr="0">
                              <a:noAutofit/>
                            </wps:bodyPr>
                          </wps:wsp>
                          <wps:wsp>
                            <wps:cNvPr id="434718829" name="Rectangle 434718829"/>
                            <wps:cNvSpPr/>
                            <wps:spPr>
                              <a:xfrm>
                                <a:off x="3111023" y="1137461"/>
                                <a:ext cx="539036" cy="269518"/>
                              </a:xfrm>
                              <a:prstGeom prst="rect">
                                <a:avLst/>
                              </a:prstGeom>
                              <a:solidFill>
                                <a:schemeClr val="lt1"/>
                              </a:solidFill>
                              <a:ln>
                                <a:noFill/>
                              </a:ln>
                            </wps:spPr>
                            <wps:txbx>
                              <w:txbxContent>
                                <w:p w14:paraId="1A304D3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85370070" name="Rectangle 1085370070"/>
                            <wps:cNvSpPr/>
                            <wps:spPr>
                              <a:xfrm>
                                <a:off x="3111023" y="1137461"/>
                                <a:ext cx="539036" cy="269518"/>
                              </a:xfrm>
                              <a:prstGeom prst="rect">
                                <a:avLst/>
                              </a:prstGeom>
                              <a:noFill/>
                              <a:ln>
                                <a:noFill/>
                              </a:ln>
                            </wps:spPr>
                            <wps:txbx>
                              <w:txbxContent>
                                <w:p w14:paraId="665D54CD" w14:textId="77777777" w:rsidR="008B0D3C" w:rsidRDefault="008B0D3C">
                                  <w:pPr>
                                    <w:spacing w:after="0" w:line="215" w:lineRule="auto"/>
                                    <w:jc w:val="center"/>
                                    <w:textDirection w:val="btLr"/>
                                  </w:pPr>
                                  <w:r>
                                    <w:rPr>
                                      <w:rFonts w:ascii="Cambria" w:eastAsia="Cambria" w:hAnsi="Cambria" w:cs="Cambria"/>
                                      <w:color w:val="000000"/>
                                      <w:sz w:val="12"/>
                                    </w:rPr>
                                    <w:t>5.1.14.2.2 Bill ID</w:t>
                                  </w:r>
                                </w:p>
                              </w:txbxContent>
                            </wps:txbx>
                            <wps:bodyPr spcFirstLastPara="1" wrap="square" lIns="3800" tIns="3800" rIns="3800" bIns="3800" anchor="ctr" anchorCtr="0">
                              <a:noAutofit/>
                            </wps:bodyPr>
                          </wps:wsp>
                          <wps:wsp>
                            <wps:cNvPr id="54069092" name="Rectangle 54069092"/>
                            <wps:cNvSpPr/>
                            <wps:spPr>
                              <a:xfrm>
                                <a:off x="3111023" y="1520178"/>
                                <a:ext cx="539036" cy="269518"/>
                              </a:xfrm>
                              <a:prstGeom prst="rect">
                                <a:avLst/>
                              </a:prstGeom>
                              <a:solidFill>
                                <a:schemeClr val="lt1"/>
                              </a:solidFill>
                              <a:ln>
                                <a:noFill/>
                              </a:ln>
                            </wps:spPr>
                            <wps:txbx>
                              <w:txbxContent>
                                <w:p w14:paraId="673C663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89292609" name="Rectangle 489292609"/>
                            <wps:cNvSpPr/>
                            <wps:spPr>
                              <a:xfrm>
                                <a:off x="3111023" y="1520178"/>
                                <a:ext cx="539036" cy="269518"/>
                              </a:xfrm>
                              <a:prstGeom prst="rect">
                                <a:avLst/>
                              </a:prstGeom>
                              <a:noFill/>
                              <a:ln>
                                <a:noFill/>
                              </a:ln>
                            </wps:spPr>
                            <wps:txbx>
                              <w:txbxContent>
                                <w:p w14:paraId="36188797" w14:textId="77777777" w:rsidR="008B0D3C" w:rsidRDefault="008B0D3C">
                                  <w:pPr>
                                    <w:spacing w:after="0" w:line="215" w:lineRule="auto"/>
                                    <w:jc w:val="center"/>
                                    <w:textDirection w:val="btLr"/>
                                  </w:pPr>
                                  <w:r>
                                    <w:rPr>
                                      <w:rFonts w:ascii="Cambria" w:eastAsia="Cambria" w:hAnsi="Cambria" w:cs="Cambria"/>
                                      <w:color w:val="000000"/>
                                      <w:sz w:val="12"/>
                                    </w:rPr>
                                    <w:t>5.1.14.2.3 Usage Charge</w:t>
                                  </w:r>
                                </w:p>
                              </w:txbxContent>
                            </wps:txbx>
                            <wps:bodyPr spcFirstLastPara="1" wrap="square" lIns="3800" tIns="3800" rIns="3800" bIns="3800" anchor="ctr" anchorCtr="0">
                              <a:noAutofit/>
                            </wps:bodyPr>
                          </wps:wsp>
                          <wps:wsp>
                            <wps:cNvPr id="1883028948" name="Rectangle 1883028948"/>
                            <wps:cNvSpPr/>
                            <wps:spPr>
                              <a:xfrm>
                                <a:off x="3111023" y="1902894"/>
                                <a:ext cx="539036" cy="269518"/>
                              </a:xfrm>
                              <a:prstGeom prst="rect">
                                <a:avLst/>
                              </a:prstGeom>
                              <a:solidFill>
                                <a:schemeClr val="lt1"/>
                              </a:solidFill>
                              <a:ln>
                                <a:noFill/>
                              </a:ln>
                            </wps:spPr>
                            <wps:txbx>
                              <w:txbxContent>
                                <w:p w14:paraId="04EC3F3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95977603" name="Rectangle 495977603"/>
                            <wps:cNvSpPr/>
                            <wps:spPr>
                              <a:xfrm>
                                <a:off x="3111023" y="1902894"/>
                                <a:ext cx="539036" cy="269518"/>
                              </a:xfrm>
                              <a:prstGeom prst="rect">
                                <a:avLst/>
                              </a:prstGeom>
                              <a:noFill/>
                              <a:ln>
                                <a:noFill/>
                              </a:ln>
                            </wps:spPr>
                            <wps:txbx>
                              <w:txbxContent>
                                <w:p w14:paraId="327AFD0E" w14:textId="77777777" w:rsidR="008B0D3C" w:rsidRDefault="008B0D3C">
                                  <w:pPr>
                                    <w:spacing w:after="0" w:line="215" w:lineRule="auto"/>
                                    <w:jc w:val="center"/>
                                    <w:textDirection w:val="btLr"/>
                                  </w:pPr>
                                  <w:r>
                                    <w:rPr>
                                      <w:rFonts w:ascii="Cambria" w:eastAsia="Cambria" w:hAnsi="Cambria" w:cs="Cambria"/>
                                      <w:color w:val="000000"/>
                                      <w:sz w:val="12"/>
                                    </w:rPr>
                                    <w:t>5.1.14.2.4 Payment Status</w:t>
                                  </w:r>
                                </w:p>
                              </w:txbxContent>
                            </wps:txbx>
                            <wps:bodyPr spcFirstLastPara="1" wrap="square" lIns="3800" tIns="3800" rIns="3800" bIns="3800" anchor="ctr" anchorCtr="0">
                              <a:noAutofit/>
                            </wps:bodyPr>
                          </wps:wsp>
                          <wps:wsp>
                            <wps:cNvPr id="846554274" name="Rectangle 846554274"/>
                            <wps:cNvSpPr/>
                            <wps:spPr>
                              <a:xfrm>
                                <a:off x="3111023" y="2285610"/>
                                <a:ext cx="539036" cy="269518"/>
                              </a:xfrm>
                              <a:prstGeom prst="rect">
                                <a:avLst/>
                              </a:prstGeom>
                              <a:solidFill>
                                <a:schemeClr val="lt1"/>
                              </a:solidFill>
                              <a:ln>
                                <a:noFill/>
                              </a:ln>
                            </wps:spPr>
                            <wps:txbx>
                              <w:txbxContent>
                                <w:p w14:paraId="57997F2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84549330" name="Rectangle 2084549330"/>
                            <wps:cNvSpPr/>
                            <wps:spPr>
                              <a:xfrm>
                                <a:off x="3111023" y="2285610"/>
                                <a:ext cx="539036" cy="269518"/>
                              </a:xfrm>
                              <a:prstGeom prst="rect">
                                <a:avLst/>
                              </a:prstGeom>
                              <a:noFill/>
                              <a:ln>
                                <a:noFill/>
                              </a:ln>
                            </wps:spPr>
                            <wps:txbx>
                              <w:txbxContent>
                                <w:p w14:paraId="11FBC5DE" w14:textId="77777777" w:rsidR="008B0D3C" w:rsidRDefault="008B0D3C">
                                  <w:pPr>
                                    <w:spacing w:after="0" w:line="215" w:lineRule="auto"/>
                                    <w:jc w:val="center"/>
                                    <w:textDirection w:val="btLr"/>
                                  </w:pPr>
                                  <w:r>
                                    <w:rPr>
                                      <w:rFonts w:ascii="Cambria" w:eastAsia="Cambria" w:hAnsi="Cambria" w:cs="Cambria"/>
                                      <w:color w:val="000000"/>
                                      <w:sz w:val="12"/>
                                    </w:rPr>
                                    <w:t>5.1.14.2.5 Billing Date</w:t>
                                  </w:r>
                                </w:p>
                              </w:txbxContent>
                            </wps:txbx>
                            <wps:bodyPr spcFirstLastPara="1" wrap="square" lIns="3800" tIns="3800" rIns="3800" bIns="3800" anchor="ctr" anchorCtr="0">
                              <a:noAutofit/>
                            </wps:bodyPr>
                          </wps:wsp>
                          <wps:wsp>
                            <wps:cNvPr id="1369909749" name="Rectangle 1369909749"/>
                            <wps:cNvSpPr/>
                            <wps:spPr>
                              <a:xfrm>
                                <a:off x="3111023" y="2668326"/>
                                <a:ext cx="539036" cy="269518"/>
                              </a:xfrm>
                              <a:prstGeom prst="rect">
                                <a:avLst/>
                              </a:prstGeom>
                              <a:solidFill>
                                <a:schemeClr val="lt1"/>
                              </a:solidFill>
                              <a:ln>
                                <a:noFill/>
                              </a:ln>
                            </wps:spPr>
                            <wps:txbx>
                              <w:txbxContent>
                                <w:p w14:paraId="49C44A8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21610380" name="Rectangle 821610380"/>
                            <wps:cNvSpPr/>
                            <wps:spPr>
                              <a:xfrm>
                                <a:off x="3111023" y="2668326"/>
                                <a:ext cx="539036" cy="269518"/>
                              </a:xfrm>
                              <a:prstGeom prst="rect">
                                <a:avLst/>
                              </a:prstGeom>
                              <a:noFill/>
                              <a:ln>
                                <a:noFill/>
                              </a:ln>
                            </wps:spPr>
                            <wps:txbx>
                              <w:txbxContent>
                                <w:p w14:paraId="43F4A58A" w14:textId="77777777" w:rsidR="008B0D3C" w:rsidRDefault="008B0D3C">
                                  <w:pPr>
                                    <w:spacing w:after="0" w:line="215" w:lineRule="auto"/>
                                    <w:jc w:val="center"/>
                                    <w:textDirection w:val="btLr"/>
                                  </w:pPr>
                                  <w:r>
                                    <w:rPr>
                                      <w:rFonts w:ascii="Cambria" w:eastAsia="Cambria" w:hAnsi="Cambria" w:cs="Cambria"/>
                                      <w:color w:val="000000"/>
                                      <w:sz w:val="12"/>
                                    </w:rPr>
                                    <w:t>5.1.14.2.6 Due Date</w:t>
                                  </w:r>
                                </w:p>
                              </w:txbxContent>
                            </wps:txbx>
                            <wps:bodyPr spcFirstLastPara="1" wrap="square" lIns="3800" tIns="3800" rIns="3800" bIns="3800" anchor="ctr" anchorCtr="0">
                              <a:noAutofit/>
                            </wps:bodyPr>
                          </wps:wsp>
                        </wpg:grpSp>
                      </wpg:grpSp>
                    </wpg:wgp>
                  </a:graphicData>
                </a:graphic>
              </wp:inline>
            </w:drawing>
          </mc:Choice>
          <mc:Fallback>
            <w:pict>
              <v:group w14:anchorId="36AABD71" id="Group 1775" o:spid="_x0000_s1216" style="width:456pt;height:232.1pt;mso-position-horizontal-relative:char;mso-position-vertical-relative:line" coordorigin="24504,22944" coordsize="57912,2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">
                <v:group id="Group 308610225" o:spid="_x0000_s1217" style="position:absolute;left:24504;top:23060;width:57912;height:29479" coordsize="57912,2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li+4MoA&#10;AADiAAAADwAAAAAAAAAAAAAAAACqAgAAZHJzL2Rvd25yZXYueG1sUEsFBgAAAAAEAAQA+gAAAKED&#10;AAAAAA==&#10;">
                  <v:rect id="Rectangle 1605059647" o:spid="_x0000_s1218" style="position:absolute;width:57912;height:29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6KMYA&#10;AADjAAAADwAAAGRycy9kb3ducmV2LnhtbERPX0/CMBB/J/E7NGfCm7QuMGFQiBJN1CcdfIBjPdaF&#10;9TrXCvPbWxMTHu/3/1abwbXiTH1oPGu4nygQxJU3Ddca9ruXuzmIEJENtp5Jww8F2KxvRissjL/w&#10;J53LWIsUwqFADTbGrpAyVJYchonviBN39L3DmM6+lqbHSwp3rcyUyqXDhlODxY62lqpT+e00fEw9&#10;Zc9ZeCprt7DDYff+9oW51uPb4XEJItIQr+J/96tJ83M1U7NFPn2Av58S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6KMYAAADjAAAADwAAAAAAAAAAAAAAAACYAgAAZHJz&#10;L2Rvd25yZXYueG1sUEsFBgAAAAAEAAQA9QAAAIsDAAAAAA==&#10;" filled="f" stroked="f">
                    <v:textbox inset="2.53958mm,2.53958mm,2.53958mm,2.53958mm">
                      <w:txbxContent>
                        <w:p w14:paraId="736DE9A3" w14:textId="77777777" w:rsidR="008B0D3C" w:rsidRDefault="008B0D3C">
                          <w:pPr>
                            <w:spacing w:after="0" w:line="240" w:lineRule="auto"/>
                            <w:textDirection w:val="btLr"/>
                          </w:pPr>
                        </w:p>
                      </w:txbxContent>
                    </v:textbox>
                  </v:rect>
                  <v:group id="Group 2007801496" o:spid="_x0000_s1219" style="position:absolute;width:57912;height:29388" coordsize="57912,2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WxyTnL&#10;AAAA4wAAAA8AAAAAAAAAAAAAAAAAqgIAAGRycy9kb3ducmV2LnhtbFBLBQYAAAAABAAEAPoAAACi&#10;AwAAAAA=&#10;">
                    <v:rect id="Rectangle 24659151" o:spid="_x0000_s1220" style="position:absolute;width:57912;height:29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tOMgA&#10;AADhAAAADwAAAGRycy9kb3ducmV2LnhtbESPwW7CMBBE75X4B2uRuIGTCKKSYhBUILU9taEfsI2X&#10;OCJep7GB9O/rSkg9jmbmjWa1GWwrrtT7xrGCdJaAIK6cbrhW8Hk8TB9B+ICssXVMCn7Iw2Y9elhh&#10;od2NP+hahlpECPsCFZgQukJKXxmy6GeuI47eyfUWQ5R9LXWPtwi3rcySJJcWG44LBjt6NlSdy4tV&#10;8D53lO0zvytruzTD1/Ht9RtzpSbjYfsEItAQ/sP39otWkM3zxTJdpPD3KL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y04yAAAAOEAAAAPAAAAAAAAAAAAAAAAAJgCAABk&#10;cnMvZG93bnJldi54bWxQSwUGAAAAAAQABAD1AAAAjQMAAAAA&#10;" filled="f" stroked="f">
                      <v:textbox inset="2.53958mm,2.53958mm,2.53958mm,2.53958mm">
                        <w:txbxContent>
                          <w:p w14:paraId="1EF8B573" w14:textId="77777777" w:rsidR="008B0D3C" w:rsidRDefault="008B0D3C">
                            <w:pPr>
                              <w:spacing w:after="0" w:line="240" w:lineRule="auto"/>
                              <w:textDirection w:val="btLr"/>
                            </w:pPr>
                          </w:p>
                        </w:txbxContent>
                      </v:textbox>
                    </v:rect>
                    <v:shape id="Freeform 569991486" o:spid="_x0000_s1221" style="position:absolute;left:30103;top:6415;width:1007;height:216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R38oA&#10;AADiAAAADwAAAGRycy9kb3ducmV2LnhtbESP0WrCQBRE34X+w3ILfdONpcYkukpbsPRFsdoPuGSv&#10;Sdrs3bC70fTvu4Lg4zAzZ5jlejCtOJPzjWUF00kCgri0uuFKwfdxM85A+ICssbVMCv7Iw3r1MFpi&#10;oe2Fv+h8CJWIEPYFKqhD6AopfVmTQT+xHXH0TtYZDFG6SmqHlwg3rXxOklQabDgu1NjRe03l76E3&#10;Cvo5z7AZtm/9x67b7vbHVrqfjVJPj8PrAkSgIdzDt/anVjBL8zyfvmQpXC/FOy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Jkd/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057391703" o:spid="_x0000_s1222" style="position:absolute;left:30103;top:6415;width:1007;height:177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mescA&#10;AADjAAAADwAAAGRycy9kb3ducmV2LnhtbERPzWoCMRC+C32HMAVvmlixq6tR2oLSi1J/HmDYjLvb&#10;biZLktXt2zeFQo/z/c9q09tG3MiH2rGGyViBIC6cqbnUcDlvR3MQISIbbByThm8KsFk/DFaYG3fn&#10;I91OsRQphEOOGqoY21zKUFRkMYxdS5y4q/MWYzp9KY3Hewq3jXxS6llarDk1VNjSW0XF16mzGrqM&#10;Z1j3+9dud2j3h49zI/3nVuvhY/+yBBGpj//iP/e7SfPVLJsuJpmawu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5n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871946756" o:spid="_x0000_s1223" style="position:absolute;left:30103;top:6415;width:1007;height:139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1AMoA&#10;AADiAAAADwAAAGRycy9kb3ducmV2LnhtbESP3WrCQBSE74W+w3IKvdONpSZpdJW2YOmN4k8f4JA9&#10;JmmzZ8PuRtO37wqCl8PMfMMsVoNpxZmcbywrmE4SEMSl1Q1XCr6P63EOwgdkja1lUvBHHlbLh9EC&#10;C20vvKfzIVQiQtgXqKAOoSuk9GVNBv3EdsTRO1lnMETpKqkdXiLctPI5SVJpsOG4UGNHHzWVv4fe&#10;KOgznmEzbN77z2232e6OrXQ/a6WeHoe3OYhAQ7iHb+0vrSDPpq8vaTZL4Xop3gG5/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YpdQD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510795385" o:spid="_x0000_s1224" style="position:absolute;left:30103;top:6415;width:1007;height:1013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tMoA&#10;AADiAAAADwAAAGRycy9kb3ducmV2LnhtbESP3WrCQBSE7wu+w3KE3tWNlvgTXUULlt4orekDHLKn&#10;SWr2bNjdxPTtuwWhl8PMfMNsdoNpRE/O15YVTCcJCOLC6ppLBZ/58WkJwgdkjY1lUvBDHnbb0cMG&#10;M21v/EH9JZQiQthnqKAKoc2k9EVFBv3EtsTR+7LOYIjSlVI7vEW4aeQsSebSYM1xocKWXioqrpfO&#10;KOgWnGI9nA7d67k9nd/zRrrvo1KP42G/BhFoCP/he/tNK0inyWKVPi9T+LsU74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p7T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426172394" o:spid="_x0000_s1225" style="position:absolute;left:30103;top:6415;width:1007;height:63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uJsoA&#10;AADiAAAADwAAAGRycy9kb3ducmV2LnhtbESPzW7CMBCE70h9B2sr9QYOgUIbMAgqUfUC4qcPsIq3&#10;SSBeR7YD6dvXlZA4jmbmG8182ZlaXMn5yrKC4SABQZxbXXGh4Pu06b+B8AFZY22ZFPySh+XiqTfH&#10;TNsbH+h6DIWIEPYZKihDaDIpfV6SQT+wDXH0fqwzGKJ0hdQObxFuapkmyUQarDgulNjQR0n55dga&#10;Be2UX7Hqtuv2c9dsd/tTLd15o9TLc7eagQjUhUf43v7SCsbpZDhNR+9j+L8U74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lbib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606441195" o:spid="_x0000_s1226" style="position:absolute;left:30103;top:6415;width:1007;height:24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soA&#10;AADiAAAADwAAAGRycy9kb3ducmV2LnhtbESP3WrCQBSE7wt9h+UUvKubFI0aXaUVlN4o9ecBDtlj&#10;Eps9G3Y3Gt++Wyj0cpiZb5jFqjeNuJHztWUF6TABQVxYXXOp4HzavE5B+ICssbFMCh7kYbV8flpg&#10;ru2dD3Q7hlJECPscFVQhtLmUvqjIoB/aljh6F+sMhihdKbXDe4SbRr4lSSYN1hwXKmxpXVHxfeyM&#10;gm7CY6z73Ue33be7/depke66UWrw0r/PQQTqw3/4r/2pFWRJNhql6WwMv5fi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vxC7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778843167" o:spid="_x0000_s1227" style="position:absolute;left:28889;top:2705;width:3898;height:11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OVscA&#10;AADjAAAADwAAAGRycy9kb3ducmV2LnhtbERPyW7CMBC9V+IfrEHqrTh0SaKAQW0lql5AZfmAUTwk&#10;gXgc2Q6Ev8eVKvU4b5/5cjCtuJDzjWUF00kCgri0uuFKwWG/espB+ICssbVMCm7kYbkYPcyx0PbK&#10;W7rsQiViCPsCFdQhdIWUvqzJoJ/YjjhyR+sMhni6SmqH1xhuWvmcJKk02HBsqLGjz5rK8643CvqM&#10;37AZ1h/916Zbb372rXSnlVKP4+F9BiLQEP7Ff+5vHednWZ6/vkzTDH5/i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DlbHAAAA4wAAAA8AAAAAAAAAAAAAAAAAmAIAAGRy&#10;cy9kb3ducmV2LnhtbFBLBQYAAAAABAAEAPUAAACMAwAAAAA=&#10;" path="m,l,59999r120000,l120000,120000e" filled="f" strokecolor="black [3200]" strokeweight="2pt">
                      <v:stroke startarrowwidth="narrow" startarrowlength="short" endarrowwidth="narrow" endarrowlength="short"/>
                      <v:path arrowok="t" o:extrusionok="f"/>
                    </v:shape>
                    <v:shape id="Freeform 1801043578" o:spid="_x0000_s1228" style="position:absolute;left:22303;top:6415;width:1000;height:177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SyMsA&#10;AADjAAAADwAAAGRycy9kb3ducmV2LnhtbESPzU4DMQyE70i8Q2QkbjRpoT9amlYFqYhLq9LyANbG&#10;7C5snFWSbZe3xwekHu0Zz3xergffqjPF1AS2MB4ZUMRlcA1XFj5P24cFqJSRHbaBycIvJVivbm+W&#10;WLhw4Q86H3OlJIRTgRbqnLtC61TW5DGNQkcs2leIHrOMsdIu4kXCfasnxsy0x4alocaOXmsqf469&#10;t9DPeYrNsHvp3/bdbn84tTp+b629vxs2z6AyDflq/r9+d4K/MGPz9DidC7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VBLI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099959000" o:spid="_x0000_s1229" style="position:absolute;left:22303;top:6415;width:1000;height:139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Wy8oA&#10;AADjAAAADwAAAGRycy9kb3ducmV2LnhtbESPQU/DMAyF70j7D5EncWPJkAa0WzYNpCEum2DjB1iN&#10;1xYap0rSrfx7fEDiaPv5vfetNqPv1IViagNbmM8MKOIquJZrC5+n3d0TqJSRHXaBycIPJdisJzcr&#10;LF248gddjrlWYsKpRAtNzn2pdaoa8phmoSeW2zlEj1nGWGsX8SrmvtP3xjxojy1LQoM9vTRUfR8H&#10;b2F45AW24/55eD30+8P7qdPxa2ft7XTcLkFlGvO/+O/7zUl9UxTFojBGKIRJF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H1sv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69393527" o:spid="_x0000_s1230" style="position:absolute;left:22303;top:6415;width:1000;height:1013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jN8UA&#10;AADiAAAADwAAAGRycy9kb3ducmV2LnhtbERPW2vCMBR+H/gfwhF8m+kUb9UoKih7UeblBxyaY1vX&#10;nJQk1frvl8Fgjx/ffbFqTSUe5HxpWcFHPwFBnFldcq7getm9T0H4gKyxskwKXuRhtey8LTDV9skn&#10;epxDLmII+xQVFCHUqZQ+K8ig79uaOHI36wyGCF0utcNnDDeVHCTJWBosOTYUWNO2oOz73BgFzYRH&#10;WLaHTbM/1ofj16WS7r5Tqtdt13MQgdrwL/5zf+o4fzwbzoajwQR+L0UM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yM3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579490905" o:spid="_x0000_s1231" style="position:absolute;left:22303;top:6415;width:1000;height:63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ROcoA&#10;AADiAAAADwAAAGRycy9kb3ducmV2LnhtbESPUWvCMBSF34X9h3AHe9Nkw+raGWUTHL4om+4HXJq7&#10;tltzU5JUu3+/CIKPh3POdziL1WBbcSIfGscaHicKBHHpTMOVhq/jZvwMIkRkg61j0vBHAVbLu9EC&#10;C+PO/EmnQ6xEgnAoUEMdY1dIGcqaLIaJ64iT9+28xZikr6TxeE5w28onpWbSYsNpocaO1jWVv4fe&#10;aujnnGEz7N769323238cW+l/Nlo/3A+vLyAiDfEWvra3RkM2z6e5ylUGl0vpDs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2AUTn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551934895" o:spid="_x0000_s1232" style="position:absolute;left:22303;top:6415;width:1000;height:24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fLMoA&#10;AADiAAAADwAAAGRycy9kb3ducmV2LnhtbESPwW7CMBBE70j9B2uRegOH0lBIMahUAnEBtdAPWMXb&#10;JDReR7YD6d9jJCSOo5l5o5kvO1OLMzlfWVYwGiYgiHOrKy4U/BzXgykIH5A11pZJwT95WC6eenPM&#10;tL3wN50PoRARwj5DBWUITSalz0sy6Ie2IY7er3UGQ5SukNrhJcJNLV+SZCINVhwXSmzos6T879Aa&#10;Be0bp1h1u1W72Te7/dexlu60Vuq53328gwjUhUf43t5qBWk6mo1fp7MUbpfiH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Xyz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359379280" o:spid="_x0000_s1233" style="position:absolute;left:24969;top:2705;width:3920;height:11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XisoA&#10;AADjAAAADwAAAGRycy9kb3ducmV2LnhtbESPQW/CMAyF75P2HyJP2m2kgBjQERBMYtoFtMF+gNWY&#10;ttA4VZJC9+/nwySOtp/fe99i1btGXSnE2rOB4SADRVx4W3Np4Oe4fZmBignZYuOZDPxShNXy8WGB&#10;ufU3/qbrIZVKTDjmaKBKqc21jkVFDuPAt8RyO/ngMMkYSm0D3sTcNXqUZa/aYc2SUGFL7xUVl0Pn&#10;DHRTnmDd7zbdx77d7b+OjQ7nrTHPT/36DVSiPt3F/9+fVuqPJ/PxdD6aCYUwyQL0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3V4rKAAAA4wAAAA8AAAAAAAAAAAAAAAAAmAIA&#10;AGRycy9kb3ducmV2LnhtbFBLBQYAAAAABAAEAPUAAACPAwAAAAA=&#10;" path="m120000,r,59999l,59999r,60001e" filled="f" strokecolor="black [3200]" strokeweight="2pt">
                      <v:stroke startarrowwidth="narrow" startarrowlength="short" endarrowwidth="narrow" endarrowlength="short"/>
                      <v:path arrowok="t" o:extrusionok="f"/>
                    </v:shape>
                    <v:rect id="Rectangle 1560966763" o:spid="_x0000_s1234" style="position:absolute;left:21411;top:10;width:14956;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p68YA&#10;AADjAAAADwAAAGRycy9kb3ducmV2LnhtbERPX0/CMBB/N/E7NGfCm3RCrDAoxGAgJvLiIDwf67lO&#10;1+uyFja/vTUx8fF+/2+5HlwjrtSF2rOGh3EGgrj0puZKw/GwvZ+BCBHZYOOZNHxTgPXq9maJufE9&#10;v9O1iJVIIRxy1GBjbHMpQ2nJYRj7ljhxH75zGNPZVdJ02Kdw18hJlinpsObUYLGljaXyq7g4DfVE&#10;norpEc+fdoe9pP3Gv70UWo/uhucFiEhD/Bf/uV9Nmv+osrlST2oKvz8lA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Fp68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14:paraId="6539E707" w14:textId="77777777" w:rsidR="008B0D3C" w:rsidRDefault="008B0D3C">
                            <w:pPr>
                              <w:spacing w:after="0" w:line="240" w:lineRule="auto"/>
                              <w:textDirection w:val="btLr"/>
                            </w:pPr>
                          </w:p>
                        </w:txbxContent>
                      </v:textbox>
                    </v:rect>
                    <v:rect id="Rectangle 1680991299" o:spid="_x0000_s1235" style="position:absolute;left:21411;top:10;width:14956;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G6sgA&#10;AADjAAAADwAAAGRycy9kb3ducmV2LnhtbERPT2vCMBS/D/wO4QneZmoPYqpRxkbZLg7nxvD4aJ5N&#10;sXkpTWa7ffpFGOz4fv/fZje6VlypD41nDYt5BoK48qbhWsPHe3m/AhEissHWM2n4pgC77eRug4Xx&#10;A7/R9RhrkUI4FKjBxtgVUobKksMw9x1x4s6+dxjT2dfS9DikcNfKPMuW0mHDqcFiR4+Wqsvxy2l4&#10;PvkWn6rycFY2Xn7KId+/uk+tZ9PxYQ0i0hj/xX/uF5PmL1eZUotcKbj9lAC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sbqyAAAAOMAAAAPAAAAAAAAAAAAAAAAAJgCAABk&#10;cnMvZG93bnJldi54bWxQSwUGAAAAAAQABAD1AAAAjQMAAAAA&#10;" stroked="f">
                      <v:textbox inset=".14097mm,.14097mm,.14097mm,.14097mm">
                        <w:txbxContent>
                          <w:p w14:paraId="13CBBD13" w14:textId="77777777" w:rsidR="008B0D3C" w:rsidRDefault="008B0D3C">
                            <w:pPr>
                              <w:spacing w:after="0" w:line="215" w:lineRule="auto"/>
                              <w:jc w:val="center"/>
                              <w:textDirection w:val="btLr"/>
                            </w:pPr>
                            <w:r>
                              <w:rPr>
                                <w:rFonts w:ascii="Cambria" w:eastAsia="Cambria" w:hAnsi="Cambria" w:cs="Cambria"/>
                                <w:color w:val="000000"/>
                                <w:sz w:val="16"/>
                              </w:rPr>
                              <w:t>5.1.14 Billing Details</w:t>
                            </w:r>
                          </w:p>
                        </w:txbxContent>
                      </v:textbox>
                    </v:rect>
                    <v:rect id="Rectangle 1066759242" o:spid="_x0000_s1236" style="position:absolute;left:21637;top:3837;width:6664;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6yUcUA&#10;AADjAAAADwAAAGRycy9kb3ducmV2LnhtbERPT2vCMBS/C/sO4Q1203RFu64apQwULztYt/ujeTZh&#10;zUtpMu2+vRkMdny//2+zm1wvrjQG61nB8yIDQdx6bblT8HHez0sQISJr7D2Tgh8KsNs+zDZYaX/j&#10;E12b2IkUwqFCBSbGoZIytIYchoUfiBN38aPDmM6xk3rEWwp3vcyzrJAOLacGgwO9GWq/mm+nQL+v&#10;lqd9a0pb+qPFT6r1gWulnh6neg0i0hT/xX/uo07zs6J4Wb3myxx+f0oA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rJRxQAAAOMAAAAPAAAAAAAAAAAAAAAAAJgCAABkcnMv&#10;ZG93bnJldi54bWxQSwUGAAAAAAQABAD1AAAAigMAAAAA&#10;" fillcolor="white [3201]" stroked="f">
                      <v:textbox inset="2.53958mm,2.53958mm,2.53958mm,2.53958mm">
                        <w:txbxContent>
                          <w:p w14:paraId="3B146D5A" w14:textId="77777777" w:rsidR="008B0D3C" w:rsidRDefault="008B0D3C">
                            <w:pPr>
                              <w:spacing w:after="0" w:line="240" w:lineRule="auto"/>
                              <w:textDirection w:val="btLr"/>
                            </w:pPr>
                          </w:p>
                        </w:txbxContent>
                      </v:textbox>
                    </v:rect>
                    <v:rect id="Rectangle 1564863469" o:spid="_x0000_s1237" style="position:absolute;left:21637;top:3837;width:6664;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O8YA&#10;AADjAAAADwAAAGRycy9kb3ducmV2LnhtbERPX2vCMBB/F/Ydwg1803TaFdcZRTcE34p1vt+aW1ps&#10;LqXJtPv2Rhj4eL//t1wPthUX6n3jWMHLNAFBXDndsFHwddxNFiB8QNbYOiYFf+RhvXoaLTHX7soH&#10;upTBiBjCPkcFdQhdLqWvarLop64jjtyP6y2GePZG6h6vMdy2cpYkmbTYcGyosaOPmqpz+WsVFGV6&#10;2p4/qyTYtCu+T4OZFa1Ravw8bN5BBBrCQ/zv3us4/zVLF9k8zd7g/lME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O8YAAADjAAAADwAAAAAAAAAAAAAAAACYAgAAZHJz&#10;L2Rvd25yZXYueG1sUEsFBgAAAAAEAAQA9QAAAIsDAAAAAA==&#10;" filled="f" stroked="f">
                      <v:textbox inset=".1056mm,.1056mm,.1056mm,.1056mm">
                        <w:txbxContent>
                          <w:p w14:paraId="28CAD77E" w14:textId="77777777" w:rsidR="008B0D3C" w:rsidRDefault="008B0D3C">
                            <w:pPr>
                              <w:spacing w:after="0" w:line="215" w:lineRule="auto"/>
                              <w:jc w:val="center"/>
                              <w:textDirection w:val="btLr"/>
                            </w:pPr>
                            <w:r>
                              <w:rPr>
                                <w:rFonts w:ascii="Cambria" w:eastAsia="Cambria" w:hAnsi="Cambria" w:cs="Cambria"/>
                                <w:color w:val="000000"/>
                                <w:sz w:val="12"/>
                              </w:rPr>
                              <w:t>5.1.14.1 Application Billing</w:t>
                            </w:r>
                          </w:p>
                        </w:txbxContent>
                      </v:textbox>
                    </v:rect>
                    <v:rect id="Rectangle 1990675385" o:spid="_x0000_s1238" style="position:absolute;left:23303;top:7547;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z0sYA&#10;AADjAAAADwAAAGRycy9kb3ducmV2LnhtbERPO2/CMBDeK/EfrKvEVpxCAyFgUFSJioWBR/dTfI0t&#10;4nMUu5D++7pSJcb73rfeDq4VN+qD9azgdZKBIK69ttwouJx3LwWIEJE1tp5JwQ8F2G5GT2sstb/z&#10;kW6n2IgUwqFEBSbGrpQy1IYchonviBP35XuHMZ19I3WP9xTuWjnNsrl0aDk1GOzo3VB9PX07BfqQ&#10;vx13tSls4fcWP6nSH1wpNX4eqhWISEN8iP/de53mL5fZfJHPihz+fkoA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8z0sYAAADjAAAADwAAAAAAAAAAAAAAAACYAgAAZHJz&#10;L2Rvd25yZXYueG1sUEsFBgAAAAAEAAQA9QAAAIsDAAAAAA==&#10;" fillcolor="white [3201]" stroked="f">
                      <v:textbox inset="2.53958mm,2.53958mm,2.53958mm,2.53958mm">
                        <w:txbxContent>
                          <w:p w14:paraId="5A09B21F" w14:textId="77777777" w:rsidR="008B0D3C" w:rsidRDefault="008B0D3C">
                            <w:pPr>
                              <w:spacing w:after="0" w:line="240" w:lineRule="auto"/>
                              <w:textDirection w:val="btLr"/>
                            </w:pPr>
                          </w:p>
                        </w:txbxContent>
                      </v:textbox>
                    </v:rect>
                    <v:rect id="Rectangle 917252903" o:spid="_x0000_s1239" style="position:absolute;left:23303;top:7547;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A+MkA&#10;AADiAAAADwAAAGRycy9kb3ducmV2LnhtbESPzU7DMBCE70i8g7VI3KjdUPoT6lZAVYlbRNret/Hi&#10;RI3XUWza9O1rJCSOo5n5RrNcD64VZ+pD41nDeKRAEFfeNGw17HfbpzmIEJENtp5Jw5UCrFf3d0vM&#10;jb/wF53LaEWCcMhRQx1jl0sZqpochpHviJP37XuHMcneStPjJcFdKzOlptJhw2mhxo4+aqpO5Y/T&#10;UJSTw/tpU6noJl1xPAw2K1qr9ePD8PYKItIQ/8N/7U+jYTGeZS/ZQj3D76V0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4A+MkAAADiAAAADwAAAAAAAAAAAAAAAACYAgAA&#10;ZHJzL2Rvd25yZXYueG1sUEsFBgAAAAAEAAQA9QAAAI4DAAAAAA==&#10;" filled="f" stroked="f">
                      <v:textbox inset=".1056mm,.1056mm,.1056mm,.1056mm">
                        <w:txbxContent>
                          <w:p w14:paraId="35ADA9AE" w14:textId="77777777" w:rsidR="008B0D3C" w:rsidRDefault="008B0D3C">
                            <w:pPr>
                              <w:spacing w:after="0" w:line="215" w:lineRule="auto"/>
                              <w:jc w:val="center"/>
                              <w:textDirection w:val="btLr"/>
                            </w:pPr>
                            <w:r>
                              <w:rPr>
                                <w:rFonts w:ascii="Cambria" w:eastAsia="Cambria" w:hAnsi="Cambria" w:cs="Cambria"/>
                                <w:color w:val="000000"/>
                                <w:sz w:val="12"/>
                              </w:rPr>
                              <w:t>5.1.14.1.1 Bill ID</w:t>
                            </w:r>
                          </w:p>
                        </w:txbxContent>
                      </v:textbox>
                    </v:rect>
                    <v:rect id="Rectangle 908476617" o:spid="_x0000_s1240" style="position:absolute;left:23303;top:11374;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Z2scA&#10;AADiAAAADwAAAGRycy9kb3ducmV2LnhtbESPQWsCMRSE70L/Q3iF3jRr0XW7GmUpWLx4UNv7Y/O6&#10;CW5elk2q239vBMHjMDPfMKvN4FpxoT5YzwqmkwwEce215UbB92k7LkCEiKyx9UwK/inAZv0yWmGp&#10;/ZUPdDnGRiQIhxIVmBi7UspQG3IYJr4jTt6v7x3GJPtG6h6vCe5a+Z5luXRoOS0Y7OjTUH0+/jkF&#10;ej+fHba1KWzhdxZ/qNJfXCn19jpUSxCRhvgMP9o7reAjK2aLPJ8u4H4p3Q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GdrHAAAA4gAAAA8AAAAAAAAAAAAAAAAAmAIAAGRy&#10;cy9kb3ducmV2LnhtbFBLBQYAAAAABAAEAPUAAACMAwAAAAA=&#10;" fillcolor="white [3201]" stroked="f">
                      <v:textbox inset="2.53958mm,2.53958mm,2.53958mm,2.53958mm">
                        <w:txbxContent>
                          <w:p w14:paraId="32098830" w14:textId="77777777" w:rsidR="008B0D3C" w:rsidRDefault="008B0D3C">
                            <w:pPr>
                              <w:spacing w:after="0" w:line="240" w:lineRule="auto"/>
                              <w:textDirection w:val="btLr"/>
                            </w:pPr>
                          </w:p>
                        </w:txbxContent>
                      </v:textbox>
                    </v:rect>
                    <v:rect id="Rectangle 1329236312" o:spid="_x0000_s1241" style="position:absolute;left:23303;top:11374;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Vt8YA&#10;AADjAAAADwAAAGRycy9kb3ducmV2LnhtbERP3WvCMBB/F/Y/hBvsTVNTkVmNsg8GvpXV+X42Z1ps&#10;LqXJtPvvzWCwx/t932Y3uk5caQitZw3zWQaCuPamZavh6/AxfQYRIrLBzjNp+KEAu+3DZIOF8Tf+&#10;pGsVrUghHArU0MTYF1KGuiGHYeZ74sSd/eAwpnOw0gx4S+GukyrLltJhy6mhwZ7eGqov1bfTUFaL&#10;4+vlvc6iW/Tl6ThaVXZW66fH8WUNItIY/8V/7r1J83O1Uvkynyv4/SkB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TVt8YAAADjAAAADwAAAAAAAAAAAAAAAACYAgAAZHJz&#10;L2Rvd25yZXYueG1sUEsFBgAAAAAEAAQA9QAAAIsDAAAAAA==&#10;" filled="f" stroked="f">
                      <v:textbox inset=".1056mm,.1056mm,.1056mm,.1056mm">
                        <w:txbxContent>
                          <w:p w14:paraId="34EE0796" w14:textId="77777777" w:rsidR="008B0D3C" w:rsidRDefault="008B0D3C">
                            <w:pPr>
                              <w:spacing w:after="0" w:line="215" w:lineRule="auto"/>
                              <w:jc w:val="center"/>
                              <w:textDirection w:val="btLr"/>
                            </w:pPr>
                            <w:r>
                              <w:rPr>
                                <w:rFonts w:ascii="Cambria" w:eastAsia="Cambria" w:hAnsi="Cambria" w:cs="Cambria"/>
                                <w:color w:val="000000"/>
                                <w:sz w:val="12"/>
                              </w:rPr>
                              <w:t>5.1.14.1.2 Application Charge</w:t>
                            </w:r>
                          </w:p>
                        </w:txbxContent>
                      </v:textbox>
                    </v:rect>
                    <v:rect id="Rectangle 1829130104" o:spid="_x0000_s1242" style="position:absolute;left:23303;top:15201;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MAsUA&#10;AADjAAAADwAAAGRycy9kb3ducmV2LnhtbERPzWoCMRC+F/oOYQq91WStLevWKEtB8eJBq/dhM25C&#10;N5Nlk+r69k1B6HG+/1msRt+JCw3RBdZQTBQI4iYYx62G49f6pQQRE7LBLjBpuFGE1fLxYYGVCVfe&#10;0+WQWpFDOFaowabUV1LGxpLHOAk9cebOYfCY8jm00gx4zeG+k1Ol3qVHx7nBYk+flprvw4/XYHZv&#10;s/26saUrw9bhiWqz4Vrr56ex/gCRaEz/4rt7a/L8cjovXlWhZvD3UwZ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kwCxQAAAOMAAAAPAAAAAAAAAAAAAAAAAJgCAABkcnMv&#10;ZG93bnJldi54bWxQSwUGAAAAAAQABAD1AAAAigMAAAAA&#10;" fillcolor="white [3201]" stroked="f">
                      <v:textbox inset="2.53958mm,2.53958mm,2.53958mm,2.53958mm">
                        <w:txbxContent>
                          <w:p w14:paraId="39C3028D" w14:textId="77777777" w:rsidR="008B0D3C" w:rsidRDefault="008B0D3C">
                            <w:pPr>
                              <w:spacing w:after="0" w:line="240" w:lineRule="auto"/>
                              <w:textDirection w:val="btLr"/>
                            </w:pPr>
                          </w:p>
                        </w:txbxContent>
                      </v:textbox>
                    </v:rect>
                    <v:rect id="Rectangle 1938531562" o:spid="_x0000_s1243" style="position:absolute;left:23303;top:15201;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S5sYA&#10;AADjAAAADwAAAGRycy9kb3ducmV2LnhtbERPS2vCQBC+F/wPywje6sb4wKau4oNCb8G03qfZ6SaY&#10;nQ3ZVdN/3xUEj/O9Z7XpbSOu1PnasYLJOAFBXDpds1Hw/fXxugThA7LGxjEp+CMPm/XgZYWZdjc+&#10;0rUIRsQQ9hkqqEJoMyl9WZFFP3YtceR+XWcxxLMzUnd4i+G2kWmSLKTFmmNDhS3tKyrPxcUqyIvZ&#10;aXc+lEmwszb/OfUmzRuj1GjYb99BBOrDU/xwf+o4/226nE8n80UK958iAH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xS5sYAAADjAAAADwAAAAAAAAAAAAAAAACYAgAAZHJz&#10;L2Rvd25yZXYueG1sUEsFBgAAAAAEAAQA9QAAAIsDAAAAAA==&#10;" filled="f" stroked="f">
                      <v:textbox inset=".1056mm,.1056mm,.1056mm,.1056mm">
                        <w:txbxContent>
                          <w:p w14:paraId="4F8857C8" w14:textId="77777777" w:rsidR="008B0D3C" w:rsidRDefault="008B0D3C">
                            <w:pPr>
                              <w:spacing w:after="0" w:line="215" w:lineRule="auto"/>
                              <w:jc w:val="center"/>
                              <w:textDirection w:val="btLr"/>
                            </w:pPr>
                            <w:r>
                              <w:rPr>
                                <w:rFonts w:ascii="Cambria" w:eastAsia="Cambria" w:hAnsi="Cambria" w:cs="Cambria"/>
                                <w:color w:val="000000"/>
                                <w:sz w:val="12"/>
                              </w:rPr>
                              <w:t>5.1.14.1.3 Billing Date</w:t>
                            </w:r>
                          </w:p>
                        </w:txbxContent>
                      </v:textbox>
                    </v:rect>
                    <v:rect id="Rectangle 1322947409" o:spid="_x0000_s1244" style="position:absolute;left:23303;top:19028;width:5390;height:2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NV8YA&#10;AADjAAAADwAAAGRycy9kb3ducmV2LnhtbERPO2vDMBDeC/0P4grdGjmumzhOlGAKKVk65LUf1sUS&#10;sU7GUhP331eFQsf73rfajK4TNxqC9axgOslAEDdeW24VnI7blxJEiMgaO8+k4JsCbNaPDyustL/z&#10;nm6H2IoUwqFCBSbGvpIyNIYchonviRN38YPDmM6hlXrAewp3ncyzbCYdWk4NBnt6N9RcD19Ogf58&#10;K/bbxpS29DuLZ6r1B9dKPT+N9RJEpDH+i//cO53mv+b5opgX2QJ+f0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0NV8YAAADjAAAADwAAAAAAAAAAAAAAAACYAgAAZHJz&#10;L2Rvd25yZXYueG1sUEsFBgAAAAAEAAQA9QAAAIsDAAAAAA==&#10;" fillcolor="white [3201]" stroked="f">
                      <v:textbox inset="2.53958mm,2.53958mm,2.53958mm,2.53958mm">
                        <w:txbxContent>
                          <w:p w14:paraId="580A73D8" w14:textId="77777777" w:rsidR="008B0D3C" w:rsidRDefault="008B0D3C">
                            <w:pPr>
                              <w:spacing w:after="0" w:line="240" w:lineRule="auto"/>
                              <w:textDirection w:val="btLr"/>
                            </w:pPr>
                          </w:p>
                        </w:txbxContent>
                      </v:textbox>
                    </v:rect>
                    <v:rect id="Rectangle 1826744632" o:spid="_x0000_s1245" style="position:absolute;left:23303;top:19028;width:5390;height:2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2NsYA&#10;AADjAAAADwAAAGRycy9kb3ducmV2LnhtbERPX2vCMBB/H/gdwgl7m6ld6aQzipsIeyt28/3W3NJi&#10;cylN1PrtF0Hw8X7/b7kebSfONPjWsYL5LAFBXDvdslHw8717WYDwAVlj55gUXMnDejV5WmKh3YX3&#10;dK6CETGEfYEKmhD6QkpfN2TRz1xPHLk/N1gM8RyM1ANeYrjtZJokubTYcmxosKfPhupjdbIKyio7&#10;fBy3dRJs1pe/h9GkZWeUep6Om3cQgcbwEN/dXzrOX6T5W5blryncfooA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X2NsYAAADjAAAADwAAAAAAAAAAAAAAAACYAgAAZHJz&#10;L2Rvd25yZXYueG1sUEsFBgAAAAAEAAQA9QAAAIsDAAAAAA==&#10;" filled="f" stroked="f">
                      <v:textbox inset=".1056mm,.1056mm,.1056mm,.1056mm">
                        <w:txbxContent>
                          <w:p w14:paraId="54111575" w14:textId="77777777" w:rsidR="008B0D3C" w:rsidRDefault="008B0D3C">
                            <w:pPr>
                              <w:spacing w:after="0" w:line="215" w:lineRule="auto"/>
                              <w:jc w:val="center"/>
                              <w:textDirection w:val="btLr"/>
                            </w:pPr>
                            <w:r>
                              <w:rPr>
                                <w:rFonts w:ascii="Cambria" w:eastAsia="Cambria" w:hAnsi="Cambria" w:cs="Cambria"/>
                                <w:color w:val="000000"/>
                                <w:sz w:val="12"/>
                              </w:rPr>
                              <w:t>5.1.14.1.4 Due Date</w:t>
                            </w:r>
                          </w:p>
                        </w:txbxContent>
                      </v:textbox>
                    </v:rect>
                    <v:rect id="Rectangle 683302805" o:spid="_x0000_s1246" style="position:absolute;left:23303;top:22856;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R/8YA&#10;AADiAAAADwAAAGRycy9kb3ducmV2LnhtbESPQWsCMRSE7wX/Q3hCbzVRq4StURbB4qUHbXt/bF43&#10;oZuXZZPq9t8bodDjMDPfMJvdGDpxoSH5yAbmMwWCuInWc2vg4/3wpEGkjGyxi0wGfinBbjt52GBl&#10;45VPdDnnVhQIpwoNuJz7SsrUOAqYZrEnLt5XHALmIodW2gGvBR46uVBqLQN6LgsOe9o7ar7PP8GA&#10;fVs9nw6N017Ho8dPqu0r18Y8Tsf6BUSmMf+H/9pHa2Ctl0u10GoF90vlD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R/8YAAADiAAAADwAAAAAAAAAAAAAAAACYAgAAZHJz&#10;L2Rvd25yZXYueG1sUEsFBgAAAAAEAAQA9QAAAIsDAAAAAA==&#10;" fillcolor="white [3201]" stroked="f">
                      <v:textbox inset="2.53958mm,2.53958mm,2.53958mm,2.53958mm">
                        <w:txbxContent>
                          <w:p w14:paraId="42B68054" w14:textId="77777777" w:rsidR="008B0D3C" w:rsidRDefault="008B0D3C">
                            <w:pPr>
                              <w:spacing w:after="0" w:line="240" w:lineRule="auto"/>
                              <w:textDirection w:val="btLr"/>
                            </w:pPr>
                          </w:p>
                        </w:txbxContent>
                      </v:textbox>
                    </v:rect>
                    <v:rect id="Rectangle 1813159415" o:spid="_x0000_s1247" style="position:absolute;left:23303;top:22856;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6iccYA&#10;AADjAAAADwAAAGRycy9kb3ducmV2LnhtbERPX2vCMBB/H/gdwgm+zbRah1ajbMpgb2XdfD+bMy02&#10;l9JErd9+GQz2eL//t9kNthU36n3jWEE6TUAQV043bBR8f70/L0H4gKyxdUwKHuRhtx09bTDX7s6f&#10;dCuDETGEfY4K6hC6XEpf1WTRT11HHLmz6y2GePZG6h7vMdy2cpYkL9Jiw7Ghxo72NVWX8moVFGV2&#10;fLscqiTYrCtOx8HMitYoNRkPr2sQgYbwL/5zf+g4f5nO08UqSxfw+1ME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6iccYAAADjAAAADwAAAAAAAAAAAAAAAACYAgAAZHJz&#10;L2Rvd25yZXYueG1sUEsFBgAAAAAEAAQA9QAAAIsDAAAAAA==&#10;" filled="f" stroked="f">
                      <v:textbox inset=".1056mm,.1056mm,.1056mm,.1056mm">
                        <w:txbxContent>
                          <w:p w14:paraId="5691F270" w14:textId="77777777" w:rsidR="008B0D3C" w:rsidRDefault="008B0D3C">
                            <w:pPr>
                              <w:spacing w:after="0" w:line="215" w:lineRule="auto"/>
                              <w:jc w:val="center"/>
                              <w:textDirection w:val="btLr"/>
                            </w:pPr>
                            <w:r>
                              <w:rPr>
                                <w:rFonts w:ascii="Cambria" w:eastAsia="Cambria" w:hAnsi="Cambria" w:cs="Cambria"/>
                                <w:color w:val="000000"/>
                                <w:sz w:val="12"/>
                              </w:rPr>
                              <w:t>5.1.14.1.5 Payment Status</w:t>
                            </w:r>
                          </w:p>
                        </w:txbxContent>
                      </v:textbox>
                    </v:rect>
                    <v:rect id="Rectangle 490851242" o:spid="_x0000_s1248" style="position:absolute;left:29433;top:3837;width:6708;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DsMcA&#10;AADiAAAADwAAAGRycy9kb3ducmV2LnhtbESPzWrDMBCE74W+g9hAb40c4xTXiRJMISWXHPLT+2Jt&#10;LBFrZSw1cd8+CgR6HGbmG2a5Hl0nrjQE61nBbJqBIG68ttwqOB037yWIEJE1dp5JwR8FWK9eX5ZY&#10;aX/jPV0PsRUJwqFCBSbGvpIyNIYchqnviZN39oPDmOTQSj3gLcFdJ/Ms+5AOLacFgz19GWouh1+n&#10;QO/mxX7TmNKWfmvxh2r9zbVSb5OxXoCINMb/8LO91QqKz6ycz/Iih8eldAf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w7DHAAAA4gAAAA8AAAAAAAAAAAAAAAAAmAIAAGRy&#10;cy9kb3ducmV2LnhtbFBLBQYAAAAABAAEAPUAAACMAwAAAAA=&#10;" fillcolor="white [3201]" stroked="f">
                      <v:textbox inset="2.53958mm,2.53958mm,2.53958mm,2.53958mm">
                        <w:txbxContent>
                          <w:p w14:paraId="2359CFE3" w14:textId="77777777" w:rsidR="008B0D3C" w:rsidRDefault="008B0D3C">
                            <w:pPr>
                              <w:spacing w:after="0" w:line="240" w:lineRule="auto"/>
                              <w:textDirection w:val="btLr"/>
                            </w:pPr>
                          </w:p>
                        </w:txbxContent>
                      </v:textbox>
                    </v:rect>
                    <v:rect id="Rectangle 137657224" o:spid="_x0000_s1249" style="position:absolute;left:29433;top:3837;width:6708;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cCsUA&#10;AADiAAAADwAAAGRycy9kb3ducmV2LnhtbERPXWvCMBR9H+w/hDvY25qu61SqUXRD2Fux6vu1uUuL&#10;zU1pMu3+vRkMfDyc78VqtJ240OBbxwpekxQEce10y0bBYb99mYHwAVlj55gU/JKH1fLxYYGFdlfe&#10;0aUKRsQQ9gUqaELoCyl93ZBFn7ieOHLfbrAYIhyM1ANeY7jtZJamE2mx5djQYE8fDdXn6scqKKv8&#10;uDl/1mmweV+ejqPJys4o9fw0rucgAo3hLv53f+k4/206eZ9mWQ5/lyI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BwKxQAAAOIAAAAPAAAAAAAAAAAAAAAAAJgCAABkcnMv&#10;ZG93bnJldi54bWxQSwUGAAAAAAQABAD1AAAAigMAAAAA&#10;" filled="f" stroked="f">
                      <v:textbox inset=".1056mm,.1056mm,.1056mm,.1056mm">
                        <w:txbxContent>
                          <w:p w14:paraId="6CC0992A" w14:textId="77777777" w:rsidR="008B0D3C" w:rsidRDefault="008B0D3C">
                            <w:pPr>
                              <w:spacing w:after="0" w:line="215" w:lineRule="auto"/>
                              <w:jc w:val="center"/>
                              <w:textDirection w:val="btLr"/>
                            </w:pPr>
                            <w:r>
                              <w:rPr>
                                <w:rFonts w:ascii="Cambria" w:eastAsia="Cambria" w:hAnsi="Cambria" w:cs="Cambria"/>
                                <w:color w:val="000000"/>
                                <w:sz w:val="12"/>
                              </w:rPr>
                              <w:t>5.1.14.2 Usage Billing</w:t>
                            </w:r>
                          </w:p>
                        </w:txbxContent>
                      </v:textbox>
                    </v:rect>
                    <v:rect id="Rectangle 1776196625" o:spid="_x0000_s1250" style="position:absolute;left:31110;top:7547;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b/sUA&#10;AADjAAAADwAAAGRycy9kb3ducmV2LnhtbERPT2vCMBS/D/YdwhvsNlNFa61GKYLixYNu3h/Nswlr&#10;XkqTafftzWDg8f3+v9VmcK24UR+sZwXjUQaCuPbacqPg63P3UYAIEVlj65kU/FKAzfr1ZYWl9nc+&#10;0e0cG5FCOJSowMTYlVKG2pDDMPIdceKuvncY09k3Uvd4T+GulZMsy6VDy6nBYEdbQ/X3+ccp0MfZ&#10;9LSrTWELf7B4oUrvuVLq/W2oliAiDfEp/ncfdJo/n+fjRZ5PZvD3UwJ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lv+xQAAAOMAAAAPAAAAAAAAAAAAAAAAAJgCAABkcnMv&#10;ZG93bnJldi54bWxQSwUGAAAAAAQABAD1AAAAigMAAAAA&#10;" fillcolor="white [3201]" stroked="f">
                      <v:textbox inset="2.53958mm,2.53958mm,2.53958mm,2.53958mm">
                        <w:txbxContent>
                          <w:p w14:paraId="097B601A" w14:textId="77777777" w:rsidR="008B0D3C" w:rsidRDefault="008B0D3C">
                            <w:pPr>
                              <w:spacing w:after="0" w:line="240" w:lineRule="auto"/>
                              <w:textDirection w:val="btLr"/>
                            </w:pPr>
                          </w:p>
                        </w:txbxContent>
                      </v:textbox>
                    </v:rect>
                    <v:rect id="Rectangle 1350416474" o:spid="_x0000_s1251" style="position:absolute;left:31110;top:7547;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pD8YA&#10;AADjAAAADwAAAGRycy9kb3ducmV2LnhtbERPX0/CMBB/N+E7NEfim7RgRTIpBDQmvi1OeT/Ws1tY&#10;r8taYX57a2LC4/3+33o7+k6caYhtYAPzmQJBXAfbsjPw+fF6twIRE7LFLjAZ+KEI283kZo2FDRd+&#10;p3OVnMghHAs00KTUF1LGuiGPcRZ64sx9hcFjyufgpB3wksN9JxdKLaXHlnNDgz09N1Sfqm9voKz0&#10;YX96qVXyui+Ph9Etys4Zczsdd08gEo3pKv53v9k8//5B6flSP2r4+ykD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VpD8YAAADjAAAADwAAAAAAAAAAAAAAAACYAgAAZHJz&#10;L2Rvd25yZXYueG1sUEsFBgAAAAAEAAQA9QAAAIsDAAAAAA==&#10;" filled="f" stroked="f">
                      <v:textbox inset=".1056mm,.1056mm,.1056mm,.1056mm">
                        <w:txbxContent>
                          <w:p w14:paraId="0D07789C" w14:textId="77777777" w:rsidR="008B0D3C" w:rsidRDefault="008B0D3C">
                            <w:pPr>
                              <w:spacing w:after="0" w:line="215" w:lineRule="auto"/>
                              <w:jc w:val="center"/>
                              <w:textDirection w:val="btLr"/>
                            </w:pPr>
                            <w:r>
                              <w:rPr>
                                <w:rFonts w:ascii="Cambria" w:eastAsia="Cambria" w:hAnsi="Cambria" w:cs="Cambria"/>
                                <w:color w:val="000000"/>
                                <w:sz w:val="12"/>
                              </w:rPr>
                              <w:t>5.1.14.2.1 Billing Cycle</w:t>
                            </w:r>
                          </w:p>
                        </w:txbxContent>
                      </v:textbox>
                    </v:rect>
                    <v:rect id="Rectangle 434718829" o:spid="_x0000_s1252" style="position:absolute;left:31110;top:11374;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ocgA&#10;AADiAAAADwAAAGRycy9kb3ducmV2LnhtbESPQWsCMRSE7wX/Q3hCbzWr3dq4NcoiWLz0oG3vj81z&#10;E7p5WTZRt/++KRR6HGbmG2a9HX0nrjREF1jDfFaAIG6Ccdxq+HjfPygQMSEb7AKThm+KsN1M7tZY&#10;mXDjI11PqRUZwrFCDTalvpIyNpY8xlnoibN3DoPHlOXQSjPgLcN9JxdFsZQeHecFiz3tLDVfp4vX&#10;YN6eyuO+scqpcHD4SbV55Vrr++lYv4BINKb/8F/7YDSUj+XzXKnFCn4v5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v+hyAAAAOIAAAAPAAAAAAAAAAAAAAAAAJgCAABk&#10;cnMvZG93bnJldi54bWxQSwUGAAAAAAQABAD1AAAAjQMAAAAA&#10;" fillcolor="white [3201]" stroked="f">
                      <v:textbox inset="2.53958mm,2.53958mm,2.53958mm,2.53958mm">
                        <w:txbxContent>
                          <w:p w14:paraId="1A304D3F" w14:textId="77777777" w:rsidR="008B0D3C" w:rsidRDefault="008B0D3C">
                            <w:pPr>
                              <w:spacing w:after="0" w:line="240" w:lineRule="auto"/>
                              <w:textDirection w:val="btLr"/>
                            </w:pPr>
                          </w:p>
                        </w:txbxContent>
                      </v:textbox>
                    </v:rect>
                    <v:rect id="Rectangle 1085370070" o:spid="_x0000_s1253" style="position:absolute;left:31110;top:11374;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COMkA&#10;AADjAAAADwAAAGRycy9kb3ducmV2LnhtbESPQU/DMAyF70j7D5EncWMJY7CpWzZtICRuFYXdvcak&#10;1RqnasJW/j0+IHG0/fze+za7MXTqQkNqI1u4nxlQxHV0LXsLnx+vdytQKSM77CKThR9KsNtObjZY&#10;uHjld7pU2Ssx4VSghSbnvtA61Q0FTLPYE8vtKw4Bs4yD127Aq5iHTs+NedIBW5aEBnt6bqg+V9/B&#10;QlktjofzS21yWPTl6Tj6edl5a2+n434NKtOY/8V/329O6pvV48PSmKVQCJ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xCOMkAAADjAAAADwAAAAAAAAAAAAAAAACYAgAA&#10;ZHJzL2Rvd25yZXYueG1sUEsFBgAAAAAEAAQA9QAAAI4DAAAAAA==&#10;" filled="f" stroked="f">
                      <v:textbox inset=".1056mm,.1056mm,.1056mm,.1056mm">
                        <w:txbxContent>
                          <w:p w14:paraId="665D54CD" w14:textId="77777777" w:rsidR="008B0D3C" w:rsidRDefault="008B0D3C">
                            <w:pPr>
                              <w:spacing w:after="0" w:line="215" w:lineRule="auto"/>
                              <w:jc w:val="center"/>
                              <w:textDirection w:val="btLr"/>
                            </w:pPr>
                            <w:r>
                              <w:rPr>
                                <w:rFonts w:ascii="Cambria" w:eastAsia="Cambria" w:hAnsi="Cambria" w:cs="Cambria"/>
                                <w:color w:val="000000"/>
                                <w:sz w:val="12"/>
                              </w:rPr>
                              <w:t>5.1.14.2.2 Bill ID</w:t>
                            </w:r>
                          </w:p>
                        </w:txbxContent>
                      </v:textbox>
                    </v:rect>
                    <v:rect id="Rectangle 54069092" o:spid="_x0000_s1254" style="position:absolute;left:31110;top:15201;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rMcA&#10;AADhAAAADwAAAGRycy9kb3ducmV2LnhtbESPwWrDMBBE74X+g9hCb40UkwTHiRJMISWXHpK098Xa&#10;WCLWyliq4/59VSj0OMzMG2a7n3wnRhqiC6xhPlMgiJtgHLcaPi6HlxJETMgGu8Ck4Zsi7HePD1us&#10;TLjzicZzakWGcKxQg02pr6SMjSWPcRZ64uxdw+AxZTm00gx4z3DfyUKplfToOC9Y7OnVUnM7f3kN&#10;5n25OB0aW7oyHB1+Um3euNb6+WmqNyASTek//Nc+Gg3LhVqt1bqA30f5D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fqzHAAAA4QAAAA8AAAAAAAAAAAAAAAAAmAIAAGRy&#10;cy9kb3ducmV2LnhtbFBLBQYAAAAABAAEAPUAAACMAwAAAAA=&#10;" fillcolor="white [3201]" stroked="f">
                      <v:textbox inset="2.53958mm,2.53958mm,2.53958mm,2.53958mm">
                        <w:txbxContent>
                          <w:p w14:paraId="673C6631" w14:textId="77777777" w:rsidR="008B0D3C" w:rsidRDefault="008B0D3C">
                            <w:pPr>
                              <w:spacing w:after="0" w:line="240" w:lineRule="auto"/>
                              <w:textDirection w:val="btLr"/>
                            </w:pPr>
                          </w:p>
                        </w:txbxContent>
                      </v:textbox>
                    </v:rect>
                    <v:rect id="Rectangle 489292609" o:spid="_x0000_s1255" style="position:absolute;left:31110;top:15201;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ksgA&#10;AADiAAAADwAAAGRycy9kb3ducmV2LnhtbESPwWrDMBBE74X+g9hCbo1UY0LsRgltSqE3E7e5b62t&#10;bGKtjKUkzt9XgUCOw8y8YVabyfXiRGPoPGt4mSsQxI03HVsNP9+fz0sQISIb7D2ThgsF2KwfH1ZY&#10;Gn/mHZ3qaEWCcChRQxvjUEoZmpYchrkfiJP350eHMcnRSjPiOcFdLzOlFtJhx2mhxYG2LTWH+ug0&#10;VHW+fz98NCq6fKh+95PNqt5qPXua3l5BRJriPXxrfxkN+bLIimyhCrheSnd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L6SyAAAAOIAAAAPAAAAAAAAAAAAAAAAAJgCAABk&#10;cnMvZG93bnJldi54bWxQSwUGAAAAAAQABAD1AAAAjQMAAAAA&#10;" filled="f" stroked="f">
                      <v:textbox inset=".1056mm,.1056mm,.1056mm,.1056mm">
                        <w:txbxContent>
                          <w:p w14:paraId="36188797" w14:textId="77777777" w:rsidR="008B0D3C" w:rsidRDefault="008B0D3C">
                            <w:pPr>
                              <w:spacing w:after="0" w:line="215" w:lineRule="auto"/>
                              <w:jc w:val="center"/>
                              <w:textDirection w:val="btLr"/>
                            </w:pPr>
                            <w:r>
                              <w:rPr>
                                <w:rFonts w:ascii="Cambria" w:eastAsia="Cambria" w:hAnsi="Cambria" w:cs="Cambria"/>
                                <w:color w:val="000000"/>
                                <w:sz w:val="12"/>
                              </w:rPr>
                              <w:t>5.1.14.2.3 Usage Charge</w:t>
                            </w:r>
                          </w:p>
                        </w:txbxContent>
                      </v:textbox>
                    </v:rect>
                    <v:rect id="Rectangle 1883028948" o:spid="_x0000_s1256" style="position:absolute;left:31110;top:19028;width:5390;height:2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xfcgA&#10;AADjAAAADwAAAGRycy9kb3ducmV2LnhtbESPQU/DMAyF70j7D5GRdmMpY6BQlk0V0tAuHDbgbjWm&#10;iWicqsm27t/jAxJH+z2/93m9nWKvzjTmkNjC/aICRdwmF7iz8PmxuzOgckF22CcmC1fKsN3MbtZY&#10;u3ThA52PpVMSwrlGC76UodY6t54i5kUaiEX7TmPEIuPYaTfiRcJjr5dV9aQjBpYGjwO9emp/jqdo&#10;wb0/rg671ptg0j7gFzXujRtr57dT8wKq0FT+zX/Xeyf4xjxUS/O8Emj5SR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3F9yAAAAOMAAAAPAAAAAAAAAAAAAAAAAJgCAABk&#10;cnMvZG93bnJldi54bWxQSwUGAAAAAAQABAD1AAAAjQMAAAAA&#10;" fillcolor="white [3201]" stroked="f">
                      <v:textbox inset="2.53958mm,2.53958mm,2.53958mm,2.53958mm">
                        <w:txbxContent>
                          <w:p w14:paraId="04EC3F31" w14:textId="77777777" w:rsidR="008B0D3C" w:rsidRDefault="008B0D3C">
                            <w:pPr>
                              <w:spacing w:after="0" w:line="240" w:lineRule="auto"/>
                              <w:textDirection w:val="btLr"/>
                            </w:pPr>
                          </w:p>
                        </w:txbxContent>
                      </v:textbox>
                    </v:rect>
                    <v:rect id="Rectangle 495977603" o:spid="_x0000_s1257" style="position:absolute;left:31110;top:19028;width:5390;height:2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dFckA&#10;AADiAAAADwAAAGRycy9kb3ducmV2LnhtbESPwW7CMBBE75X6D9ZW4lbsQoCSYlBLhdRb1LTct/HW&#10;iYjXUWwg/XtcCYnjaGbeaFabwbXiRH1oPGt4GisQxJU3DVsN31+7x2cQISIbbD2Thj8KsFnf360w&#10;N/7Mn3QqoxUJwiFHDXWMXS5lqGpyGMa+I07er+8dxiR7K02P5wR3rZwoNZcOG04LNXa0rak6lEen&#10;oSiz/dvhvVLRZV3xsx/spGit1qOH4fUFRKQh3sLX9ofRkC1ny8Virqbwfynd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UdFckAAADiAAAADwAAAAAAAAAAAAAAAACYAgAA&#10;ZHJzL2Rvd25yZXYueG1sUEsFBgAAAAAEAAQA9QAAAI4DAAAAAA==&#10;" filled="f" stroked="f">
                      <v:textbox inset=".1056mm,.1056mm,.1056mm,.1056mm">
                        <w:txbxContent>
                          <w:p w14:paraId="327AFD0E" w14:textId="77777777" w:rsidR="008B0D3C" w:rsidRDefault="008B0D3C">
                            <w:pPr>
                              <w:spacing w:after="0" w:line="215" w:lineRule="auto"/>
                              <w:jc w:val="center"/>
                              <w:textDirection w:val="btLr"/>
                            </w:pPr>
                            <w:r>
                              <w:rPr>
                                <w:rFonts w:ascii="Cambria" w:eastAsia="Cambria" w:hAnsi="Cambria" w:cs="Cambria"/>
                                <w:color w:val="000000"/>
                                <w:sz w:val="12"/>
                              </w:rPr>
                              <w:t>5.1.14.2.4 Payment Status</w:t>
                            </w:r>
                          </w:p>
                        </w:txbxContent>
                      </v:textbox>
                    </v:rect>
                    <v:rect id="Rectangle 846554274" o:spid="_x0000_s1258" style="position:absolute;left:31110;top:22856;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sKccA&#10;AADiAAAADwAAAGRycy9kb3ducmV2LnhtbESPQWvCQBSE70L/w/IK3nSjJDZEVwkFxYsHbXt/ZJ/Z&#10;xezbkN1q+u+7QqHHYWa+YTa70XXiTkOwnhUs5hkI4sZry62Cz4/9rAQRIrLGzjMp+KEAu+3LZIOV&#10;9g8+0/0SW5EgHCpUYGLsKylDY8hhmPueOHlXPziMSQ6t1AM+Etx1cpllK+nQclow2NO7oeZ2+XYK&#10;9KnIz/vGlLb0R4tfVOsD10pNX8d6DSLSGP/Df+2jVlDmq6LIl285PC+lO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bCnHAAAA4gAAAA8AAAAAAAAAAAAAAAAAmAIAAGRy&#10;cy9kb3ducmV2LnhtbFBLBQYAAAAABAAEAPUAAACMAwAAAAA=&#10;" fillcolor="white [3201]" stroked="f">
                      <v:textbox inset="2.53958mm,2.53958mm,2.53958mm,2.53958mm">
                        <w:txbxContent>
                          <w:p w14:paraId="57997F27" w14:textId="77777777" w:rsidR="008B0D3C" w:rsidRDefault="008B0D3C">
                            <w:pPr>
                              <w:spacing w:after="0" w:line="240" w:lineRule="auto"/>
                              <w:textDirection w:val="btLr"/>
                            </w:pPr>
                          </w:p>
                        </w:txbxContent>
                      </v:textbox>
                    </v:rect>
                    <v:rect id="Rectangle 2084549330" o:spid="_x0000_s1259" style="position:absolute;left:31110;top:22856;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6MgA&#10;AADjAAAADwAAAGRycy9kb3ducmV2LnhtbESPXWvCMBSG7wf7D+EMvJvJaje0M8qmCN6VdfP+2Jyl&#10;xeakNJnWf28uhF2+vF88y/XoOnGmIbSeNbxMFQji2puWrYaf793zHESIyAY7z6ThSgHWq8eHJRbG&#10;X/iLzlW0Io1wKFBDE2NfSBnqhhyGqe+Jk/frB4cxycFKM+AljbtOZkq9SYctp4cGe9o0VJ+qP6eh&#10;rPLD52lbq+jyvjweRpuVndV68jR+vIOINMb/8L29NxoyNc9f88VsligSU+I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1joyAAAAOMAAAAPAAAAAAAAAAAAAAAAAJgCAABk&#10;cnMvZG93bnJldi54bWxQSwUGAAAAAAQABAD1AAAAjQMAAAAA&#10;" filled="f" stroked="f">
                      <v:textbox inset=".1056mm,.1056mm,.1056mm,.1056mm">
                        <w:txbxContent>
                          <w:p w14:paraId="11FBC5DE" w14:textId="77777777" w:rsidR="008B0D3C" w:rsidRDefault="008B0D3C">
                            <w:pPr>
                              <w:spacing w:after="0" w:line="215" w:lineRule="auto"/>
                              <w:jc w:val="center"/>
                              <w:textDirection w:val="btLr"/>
                            </w:pPr>
                            <w:r>
                              <w:rPr>
                                <w:rFonts w:ascii="Cambria" w:eastAsia="Cambria" w:hAnsi="Cambria" w:cs="Cambria"/>
                                <w:color w:val="000000"/>
                                <w:sz w:val="12"/>
                              </w:rPr>
                              <w:t>5.1.14.2.5 Billing Date</w:t>
                            </w:r>
                          </w:p>
                        </w:txbxContent>
                      </v:textbox>
                    </v:rect>
                    <v:rect id="Rectangle 1369909749" o:spid="_x0000_s1260" style="position:absolute;left:31110;top:26683;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oxsUA&#10;AADjAAAADwAAAGRycy9kb3ducmV2LnhtbERPyWrDMBC9B/oPYgq5JXKbzXaiBFNIySWHLL0P1tQS&#10;sUbGUhP376tCocd5+2x2g2vFnfpgPSt4mWYgiGuvLTcKrpf9JAcRIrLG1jMp+KYAu+3TaIOl9g8+&#10;0f0cG5FCOJSowMTYlVKG2pDDMPUdceI+fe8wprNvpO7xkcJdK1+zbCkdWk4NBjt6M1Tfzl9OgT4u&#10;5qd9bXKb+4PFD6r0O1dKjZ+Hag0i0hD/xX/ug07zZ8uiyIrVvIDfnxI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CjGxQAAAOMAAAAPAAAAAAAAAAAAAAAAAJgCAABkcnMv&#10;ZG93bnJldi54bWxQSwUGAAAAAAQABAD1AAAAigMAAAAA&#10;" fillcolor="white [3201]" stroked="f">
                      <v:textbox inset="2.53958mm,2.53958mm,2.53958mm,2.53958mm">
                        <w:txbxContent>
                          <w:p w14:paraId="49C44A80" w14:textId="77777777" w:rsidR="008B0D3C" w:rsidRDefault="008B0D3C">
                            <w:pPr>
                              <w:spacing w:after="0" w:line="240" w:lineRule="auto"/>
                              <w:textDirection w:val="btLr"/>
                            </w:pPr>
                          </w:p>
                        </w:txbxContent>
                      </v:textbox>
                    </v:rect>
                    <v:rect id="Rectangle 821610380" o:spid="_x0000_s1261" style="position:absolute;left:31110;top:26683;width:5390;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YwMcA&#10;AADiAAAADwAAAGRycy9kb3ducmV2LnhtbESPXWvCMBSG74X9h3AG3mnSKlI6o2yOwe6Kdd6fNWdp&#10;sTkpTdTu3y8XAy9f3i+e7X5yvbjRGDrPGrKlAkHceNOx1fB1+lgUIEJENth7Jg2/FGC/e5ptsTT+&#10;zke61dGKNMKhRA1tjEMpZWhachiWfiBO3o8fHcYkRyvNiPc07nqZK7WRDjtODy0OdGipudRXp6Gq&#10;1+e3y3ujolsP1fd5snnVW63nz9PrC4hIU3yE/9ufRkORZ5tMrYoEkZASD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OWMDHAAAA4gAAAA8AAAAAAAAAAAAAAAAAmAIAAGRy&#10;cy9kb3ducmV2LnhtbFBLBQYAAAAABAAEAPUAAACMAwAAAAA=&#10;" filled="f" stroked="f">
                      <v:textbox inset=".1056mm,.1056mm,.1056mm,.1056mm">
                        <w:txbxContent>
                          <w:p w14:paraId="43F4A58A" w14:textId="77777777" w:rsidR="008B0D3C" w:rsidRDefault="008B0D3C">
                            <w:pPr>
                              <w:spacing w:after="0" w:line="215" w:lineRule="auto"/>
                              <w:jc w:val="center"/>
                              <w:textDirection w:val="btLr"/>
                            </w:pPr>
                            <w:r>
                              <w:rPr>
                                <w:rFonts w:ascii="Cambria" w:eastAsia="Cambria" w:hAnsi="Cambria" w:cs="Cambria"/>
                                <w:color w:val="000000"/>
                                <w:sz w:val="12"/>
                              </w:rPr>
                              <w:t>5.1.14.2.6 Due Date</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51072" behindDoc="0" locked="0" layoutInCell="1" hidden="0" allowOverlap="1" wp14:anchorId="5C4B14E1" wp14:editId="476CE683">
                <wp:simplePos x="0" y="0"/>
                <wp:positionH relativeFrom="column">
                  <wp:posOffset>1993900</wp:posOffset>
                </wp:positionH>
                <wp:positionV relativeFrom="paragraph">
                  <wp:posOffset>25400</wp:posOffset>
                </wp:positionV>
                <wp:extent cx="320675" cy="215900"/>
                <wp:effectExtent l="0" t="0" r="0" b="0"/>
                <wp:wrapNone/>
                <wp:docPr id="1822" name="Equals 1822"/>
                <wp:cNvGraphicFramePr/>
                <a:graphic xmlns:a="http://schemas.openxmlformats.org/drawingml/2006/main">
                  <a:graphicData uri="http://schemas.microsoft.com/office/word/2010/wordprocessingShape">
                    <wps:wsp>
                      <wps:cNvSpPr/>
                      <wps:spPr>
                        <a:xfrm>
                          <a:off x="5212049" y="3674122"/>
                          <a:ext cx="267903" cy="211756"/>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01797AD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4B14E1" id="Equals 1822" o:spid="_x0000_s1262" style="position:absolute;margin-left:157pt;margin-top:2pt;width:25.25pt;height:17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267903,2117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" adj="-11796480,,5400" path="m35511,43622r196881,l232392,93427r-196881,l35511,43622xm35511,118329r196881,l232392,168134r-196881,l35511,118329xe" fillcolor="#ccc0d9" strokecolor="black [3200]" strokeweight="2pt">
                <v:stroke startarrowwidth="narrow" startarrowlength="short" endarrowwidth="narrow" endarrowlength="short" joinstyle="round"/>
                <v:formulas/>
                <v:path arrowok="t" o:connecttype="custom" o:connectlocs="35511,43622;232392,43622;232392,93427;35511,93427;35511,43622;35511,118329;232392,118329;232392,168134;35511,168134;35511,118329" o:connectangles="0,0,0,0,0,0,0,0,0,0" textboxrect="0,0,267903,211756"/>
                <v:textbox inset="2.53958mm,2.53958mm,2.53958mm,2.53958mm">
                  <w:txbxContent>
                    <w:p w14:paraId="01797ADA" w14:textId="77777777" w:rsidR="008B0D3C" w:rsidRDefault="008B0D3C">
                      <w:pPr>
                        <w:spacing w:after="0" w:line="240" w:lineRule="auto"/>
                        <w:textDirection w:val="btLr"/>
                      </w:pPr>
                    </w:p>
                  </w:txbxContent>
                </v:textbox>
              </v:shape>
            </w:pict>
          </mc:Fallback>
        </mc:AlternateContent>
      </w:r>
    </w:p>
    <w:p w14:paraId="60FAEB26" w14:textId="692A05B5" w:rsidR="00774907" w:rsidRPr="00632F44"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91" w:name="_heading=h.2fk6b3p" w:colFirst="0" w:colLast="0"/>
      <w:bookmarkEnd w:id="91"/>
      <w:r w:rsidRPr="00632F44">
        <w:rPr>
          <w:rStyle w:val="SubtleReference"/>
          <w:rFonts w:ascii="Times New Roman" w:hAnsi="Times New Roman" w:cs="Times New Roman"/>
          <w:color w:val="auto"/>
          <w:sz w:val="20"/>
          <w:szCs w:val="20"/>
          <w:u w:val="none"/>
        </w:rPr>
        <w:t>Fig. 8</w:t>
      </w:r>
      <w:r w:rsidR="001147EB" w:rsidRPr="00632F44">
        <w:rPr>
          <w:rStyle w:val="SubtleReference"/>
          <w:rFonts w:ascii="Times New Roman" w:hAnsi="Times New Roman" w:cs="Times New Roman"/>
          <w:color w:val="auto"/>
          <w:sz w:val="20"/>
          <w:szCs w:val="20"/>
          <w:u w:val="none"/>
        </w:rPr>
        <w:t xml:space="preserve"> Taxonomy of Billing Details</w:t>
      </w:r>
    </w:p>
    <w:p w14:paraId="6A898106" w14:textId="77777777" w:rsidR="00632F44" w:rsidRDefault="00632F44" w:rsidP="00632F44">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92" w:name="_heading=h.upglbi" w:colFirst="0" w:colLast="0"/>
      <w:bookmarkEnd w:id="92"/>
    </w:p>
    <w:p w14:paraId="602AFC59" w14:textId="65543531" w:rsidR="00632F44" w:rsidRPr="00F872F2" w:rsidRDefault="00632F44" w:rsidP="007A4E5A">
      <w:pPr>
        <w:pStyle w:val="Title"/>
        <w:spacing w:after="20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5.1.13.8 </w:t>
      </w:r>
      <w:r w:rsidRPr="00F872F2">
        <w:rPr>
          <w:rFonts w:ascii="Times New Roman" w:hAnsi="Times New Roman" w:cs="Times New Roman"/>
          <w:b w:val="0"/>
          <w:bCs/>
          <w:i/>
          <w:iCs/>
          <w:spacing w:val="0"/>
          <w:kern w:val="0"/>
          <w:sz w:val="20"/>
          <w:szCs w:val="20"/>
        </w:rPr>
        <w:t>Approved</w:t>
      </w:r>
    </w:p>
    <w:p w14:paraId="1B360685" w14:textId="77777777" w:rsidR="00632F44" w:rsidRPr="00F872F2" w:rsidRDefault="00632F44" w:rsidP="007A4E5A">
      <w:pPr>
        <w:spacing w:after="20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water and/or sewerage connection application is approved by the ULB or respective water utility on payment of connection charges by the property owner.</w:t>
      </w:r>
    </w:p>
    <w:p w14:paraId="02A4D232" w14:textId="77777777" w:rsidR="00632F44" w:rsidRPr="00F872F2" w:rsidRDefault="00632F44" w:rsidP="007A4E5A">
      <w:pPr>
        <w:pStyle w:val="Title"/>
        <w:spacing w:after="200" w:line="240" w:lineRule="auto"/>
        <w:contextualSpacing w:val="0"/>
        <w:jc w:val="left"/>
        <w:rPr>
          <w:rFonts w:ascii="Times New Roman" w:hAnsi="Times New Roman" w:cs="Times New Roman"/>
          <w:b w:val="0"/>
          <w:bCs/>
          <w:i/>
          <w:iCs/>
          <w:spacing w:val="0"/>
          <w:kern w:val="0"/>
          <w:sz w:val="20"/>
          <w:szCs w:val="20"/>
        </w:rPr>
      </w:pPr>
      <w:bookmarkStart w:id="93" w:name="_Toc167117618"/>
      <w:r w:rsidRPr="00F872F2">
        <w:rPr>
          <w:rFonts w:ascii="Times New Roman" w:hAnsi="Times New Roman" w:cs="Times New Roman"/>
          <w:spacing w:val="0"/>
          <w:kern w:val="0"/>
          <w:sz w:val="20"/>
          <w:szCs w:val="20"/>
        </w:rPr>
        <w:t xml:space="preserve">5.1.14 </w:t>
      </w:r>
      <w:r w:rsidRPr="00F872F2">
        <w:rPr>
          <w:rFonts w:ascii="Times New Roman" w:hAnsi="Times New Roman" w:cs="Times New Roman"/>
          <w:b w:val="0"/>
          <w:bCs/>
          <w:i/>
          <w:iCs/>
          <w:spacing w:val="0"/>
          <w:kern w:val="0"/>
          <w:sz w:val="20"/>
          <w:szCs w:val="20"/>
        </w:rPr>
        <w:t>Billing Details</w:t>
      </w:r>
      <w:bookmarkEnd w:id="93"/>
    </w:p>
    <w:p w14:paraId="56E9A885" w14:textId="58DC08E1" w:rsidR="00632F44" w:rsidRPr="00632F44" w:rsidRDefault="00632F44" w:rsidP="007A4E5A">
      <w:pPr>
        <w:pStyle w:val="Title"/>
        <w:spacing w:after="200" w:line="240" w:lineRule="auto"/>
        <w:contextualSpacing w:val="0"/>
        <w:jc w:val="left"/>
        <w:rPr>
          <w:rFonts w:ascii="Times New Roman" w:hAnsi="Times New Roman" w:cs="Times New Roman"/>
          <w:b w:val="0"/>
          <w:bCs/>
          <w:spacing w:val="0"/>
          <w:kern w:val="0"/>
          <w:sz w:val="20"/>
          <w:szCs w:val="20"/>
        </w:rPr>
      </w:pPr>
      <w:r w:rsidRPr="00632F44">
        <w:rPr>
          <w:rFonts w:ascii="Times New Roman" w:hAnsi="Times New Roman" w:cs="Times New Roman"/>
          <w:b w:val="0"/>
          <w:bCs/>
          <w:spacing w:val="0"/>
          <w:sz w:val="20"/>
          <w:szCs w:val="20"/>
        </w:rPr>
        <w:t>These are the details of bills generated against an application ID or consumer ID.</w:t>
      </w:r>
      <w:r w:rsidRPr="00632F44">
        <w:rPr>
          <w:rFonts w:ascii="Times New Roman" w:hAnsi="Times New Roman" w:cs="Times New Roman"/>
          <w:b w:val="0"/>
          <w:bCs/>
          <w:spacing w:val="0"/>
          <w:kern w:val="0"/>
          <w:sz w:val="20"/>
          <w:szCs w:val="20"/>
        </w:rPr>
        <w:t xml:space="preserve"> </w:t>
      </w:r>
    </w:p>
    <w:p w14:paraId="151C0A1E" w14:textId="5CF2E030" w:rsidR="00774907" w:rsidRPr="00F872F2" w:rsidRDefault="007F0257" w:rsidP="007A4E5A">
      <w:pPr>
        <w:pStyle w:val="Title"/>
        <w:spacing w:after="20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5.1.14.1 </w:t>
      </w:r>
      <w:r w:rsidR="001147EB" w:rsidRPr="00F872F2">
        <w:rPr>
          <w:rFonts w:ascii="Times New Roman" w:hAnsi="Times New Roman" w:cs="Times New Roman"/>
          <w:b w:val="0"/>
          <w:bCs/>
          <w:i/>
          <w:iCs/>
          <w:spacing w:val="0"/>
          <w:kern w:val="0"/>
          <w:sz w:val="20"/>
          <w:szCs w:val="20"/>
        </w:rPr>
        <w:t xml:space="preserve">Application </w:t>
      </w:r>
      <w:r w:rsidR="00EC28D9" w:rsidRPr="00F872F2">
        <w:rPr>
          <w:rFonts w:ascii="Times New Roman" w:hAnsi="Times New Roman" w:cs="Times New Roman"/>
          <w:b w:val="0"/>
          <w:bCs/>
          <w:i/>
          <w:iCs/>
          <w:spacing w:val="0"/>
          <w:kern w:val="0"/>
          <w:sz w:val="20"/>
          <w:szCs w:val="20"/>
        </w:rPr>
        <w:t>billing</w:t>
      </w:r>
    </w:p>
    <w:p w14:paraId="6FBCD74B"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These are the details of payment made during the process of application for a new connection or while renewing an old connection. This includes </w:t>
      </w:r>
      <w:r w:rsidRPr="00F872F2">
        <w:rPr>
          <w:rFonts w:ascii="Times New Roman" w:hAnsi="Times New Roman" w:cs="Times New Roman"/>
          <w:sz w:val="20"/>
          <w:szCs w:val="20"/>
        </w:rPr>
        <w:lastRenderedPageBreak/>
        <w:t>application charge, bill id, billing date, due date and payment status.</w:t>
      </w:r>
    </w:p>
    <w:p w14:paraId="3A9C5381" w14:textId="0C25D7AD" w:rsidR="00774907" w:rsidRPr="00F872F2" w:rsidRDefault="007F0257" w:rsidP="00632F44">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94" w:name="_heading=h.3ep43zb" w:colFirst="0" w:colLast="0"/>
      <w:bookmarkEnd w:id="94"/>
      <w:r w:rsidRPr="00F872F2">
        <w:rPr>
          <w:rFonts w:ascii="Times New Roman" w:hAnsi="Times New Roman" w:cs="Times New Roman"/>
          <w:spacing w:val="0"/>
          <w:kern w:val="0"/>
          <w:sz w:val="20"/>
          <w:szCs w:val="20"/>
        </w:rPr>
        <w:t xml:space="preserve">5.1.14.1.1 </w:t>
      </w:r>
      <w:r w:rsidR="001147EB" w:rsidRPr="00F872F2">
        <w:rPr>
          <w:rFonts w:ascii="Times New Roman" w:hAnsi="Times New Roman" w:cs="Times New Roman"/>
          <w:b w:val="0"/>
          <w:bCs/>
          <w:i/>
          <w:iCs/>
          <w:spacing w:val="0"/>
          <w:kern w:val="0"/>
          <w:sz w:val="20"/>
          <w:szCs w:val="20"/>
        </w:rPr>
        <w:t>Bill ID</w:t>
      </w:r>
    </w:p>
    <w:p w14:paraId="1A3C4E10"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Bill ID is a unique identifier that identifies an applicant's bill for accounting purposes.</w:t>
      </w:r>
    </w:p>
    <w:p w14:paraId="168B7942" w14:textId="656250C3" w:rsidR="00774907" w:rsidRPr="00F872F2" w:rsidRDefault="007F0257" w:rsidP="00632F44">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95" w:name="_heading=h.1tuee74" w:colFirst="0" w:colLast="0"/>
      <w:bookmarkEnd w:id="95"/>
      <w:r w:rsidRPr="00F872F2">
        <w:rPr>
          <w:rFonts w:ascii="Times New Roman" w:hAnsi="Times New Roman" w:cs="Times New Roman"/>
          <w:spacing w:val="0"/>
          <w:kern w:val="0"/>
          <w:sz w:val="20"/>
          <w:szCs w:val="20"/>
        </w:rPr>
        <w:t xml:space="preserve">5.1.14.1.2 </w:t>
      </w:r>
      <w:r w:rsidR="001147EB" w:rsidRPr="00F872F2">
        <w:rPr>
          <w:rFonts w:ascii="Times New Roman" w:hAnsi="Times New Roman" w:cs="Times New Roman"/>
          <w:b w:val="0"/>
          <w:bCs/>
          <w:i/>
          <w:iCs/>
          <w:spacing w:val="0"/>
          <w:kern w:val="0"/>
          <w:sz w:val="20"/>
          <w:szCs w:val="20"/>
        </w:rPr>
        <w:t xml:space="preserve">Application </w:t>
      </w:r>
      <w:r w:rsidR="00EC28D9" w:rsidRPr="00F872F2">
        <w:rPr>
          <w:rFonts w:ascii="Times New Roman" w:hAnsi="Times New Roman" w:cs="Times New Roman"/>
          <w:b w:val="0"/>
          <w:bCs/>
          <w:i/>
          <w:iCs/>
          <w:spacing w:val="0"/>
          <w:kern w:val="0"/>
          <w:sz w:val="20"/>
          <w:szCs w:val="20"/>
        </w:rPr>
        <w:t>charge</w:t>
      </w:r>
    </w:p>
    <w:p w14:paraId="7FB78A5A"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amount charged during the new application. This may include:</w:t>
      </w:r>
    </w:p>
    <w:p w14:paraId="3F43936F" w14:textId="685A15CA"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Application fee</w:t>
      </w:r>
      <w:r w:rsidR="00121CF4" w:rsidRPr="00F872F2">
        <w:rPr>
          <w:rFonts w:ascii="Times New Roman" w:eastAsia="Cambria" w:hAnsi="Times New Roman" w:cs="Times New Roman"/>
          <w:sz w:val="20"/>
          <w:szCs w:val="20"/>
        </w:rPr>
        <w:t>;</w:t>
      </w:r>
    </w:p>
    <w:p w14:paraId="1E7BE32A" w14:textId="33EDC773"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Attachment fee</w:t>
      </w:r>
      <w:r w:rsidR="00121CF4" w:rsidRPr="00F872F2">
        <w:rPr>
          <w:rFonts w:ascii="Times New Roman" w:eastAsia="Cambria" w:hAnsi="Times New Roman" w:cs="Times New Roman"/>
          <w:sz w:val="20"/>
          <w:szCs w:val="20"/>
        </w:rPr>
        <w:t>;</w:t>
      </w:r>
    </w:p>
    <w:p w14:paraId="11C693EF" w14:textId="4F50E8BD"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Inspection charges (depending on number of visits)</w:t>
      </w:r>
      <w:r w:rsidR="00121CF4" w:rsidRPr="00F872F2">
        <w:rPr>
          <w:rFonts w:ascii="Times New Roman" w:eastAsia="Cambria" w:hAnsi="Times New Roman" w:cs="Times New Roman"/>
          <w:sz w:val="20"/>
          <w:szCs w:val="20"/>
        </w:rPr>
        <w:t>;</w:t>
      </w:r>
    </w:p>
    <w:p w14:paraId="0A25EADB" w14:textId="4DEC5F6A"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Sewer connection charge</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6BAF7B6B" w14:textId="2E0ADF46"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lastRenderedPageBreak/>
        <w:t>Connection security</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461EA9FD" w14:textId="608BCCC9"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Road restoration charges</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216C1AF7" w14:textId="4F633B5D"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 xml:space="preserve">Development charges for water </w:t>
      </w:r>
      <w:r w:rsidR="00632F44">
        <w:rPr>
          <w:rFonts w:ascii="Times New Roman" w:eastAsia="Cambria" w:hAnsi="Times New Roman" w:cs="Times New Roman"/>
          <w:sz w:val="20"/>
          <w:szCs w:val="20"/>
        </w:rPr>
        <w:t>and</w:t>
      </w:r>
      <w:r w:rsidR="00632F44" w:rsidRPr="00F872F2">
        <w:rPr>
          <w:rFonts w:ascii="Times New Roman" w:eastAsia="Cambria" w:hAnsi="Times New Roman" w:cs="Times New Roman"/>
          <w:sz w:val="20"/>
          <w:szCs w:val="20"/>
        </w:rPr>
        <w:t xml:space="preserve"> </w:t>
      </w:r>
      <w:r w:rsidRPr="00F872F2">
        <w:rPr>
          <w:rFonts w:ascii="Times New Roman" w:eastAsia="Cambria" w:hAnsi="Times New Roman" w:cs="Times New Roman"/>
          <w:sz w:val="20"/>
          <w:szCs w:val="20"/>
        </w:rPr>
        <w:t>sewer</w:t>
      </w:r>
      <w:r w:rsidR="00121CF4" w:rsidRPr="00F872F2">
        <w:rPr>
          <w:rFonts w:ascii="Times New Roman" w:eastAsia="Cambria" w:hAnsi="Times New Roman" w:cs="Times New Roman"/>
          <w:sz w:val="20"/>
          <w:szCs w:val="20"/>
        </w:rPr>
        <w:t>;</w:t>
      </w:r>
    </w:p>
    <w:p w14:paraId="4B533738" w14:textId="1B736AE0"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Meter charge</w:t>
      </w:r>
      <w:r w:rsidR="00121CF4" w:rsidRPr="00F872F2">
        <w:rPr>
          <w:rFonts w:ascii="Times New Roman" w:eastAsia="Cambria" w:hAnsi="Times New Roman" w:cs="Times New Roman"/>
          <w:sz w:val="20"/>
          <w:szCs w:val="20"/>
        </w:rPr>
        <w:t>; and</w:t>
      </w:r>
    </w:p>
    <w:p w14:paraId="527A2FBE" w14:textId="23A00D60" w:rsidR="00774907" w:rsidRPr="00F872F2" w:rsidRDefault="001147EB" w:rsidP="00632F44">
      <w:pPr>
        <w:pStyle w:val="ListParagraph"/>
        <w:numPr>
          <w:ilvl w:val="0"/>
          <w:numId w:val="39"/>
        </w:numPr>
        <w:pBdr>
          <w:top w:val="nil"/>
          <w:left w:val="nil"/>
          <w:bottom w:val="nil"/>
          <w:right w:val="nil"/>
          <w:between w:val="nil"/>
        </w:pBdr>
        <w:spacing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Disconnection fee</w:t>
      </w:r>
      <w:r w:rsidR="00121CF4" w:rsidRPr="00F872F2">
        <w:rPr>
          <w:rFonts w:ascii="Times New Roman" w:eastAsia="Cambria" w:hAnsi="Times New Roman" w:cs="Times New Roman"/>
          <w:sz w:val="20"/>
          <w:szCs w:val="20"/>
        </w:rPr>
        <w:t>.</w:t>
      </w:r>
    </w:p>
    <w:p w14:paraId="3486620B" w14:textId="29020E93" w:rsidR="00774907" w:rsidRPr="00F872F2" w:rsidRDefault="007F0257"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96" w:name="_heading=h.4du1wux" w:colFirst="0" w:colLast="0"/>
      <w:bookmarkEnd w:id="96"/>
      <w:r w:rsidRPr="00F872F2">
        <w:rPr>
          <w:rFonts w:ascii="Times New Roman" w:hAnsi="Times New Roman" w:cs="Times New Roman"/>
          <w:spacing w:val="0"/>
          <w:kern w:val="0"/>
          <w:sz w:val="20"/>
          <w:szCs w:val="20"/>
        </w:rPr>
        <w:t xml:space="preserve">5.1.14.1.3 </w:t>
      </w:r>
      <w:r w:rsidR="001147EB" w:rsidRPr="00F872F2">
        <w:rPr>
          <w:rFonts w:ascii="Times New Roman" w:hAnsi="Times New Roman" w:cs="Times New Roman"/>
          <w:b w:val="0"/>
          <w:bCs/>
          <w:i/>
          <w:iCs/>
          <w:spacing w:val="0"/>
          <w:kern w:val="0"/>
          <w:sz w:val="20"/>
          <w:szCs w:val="20"/>
        </w:rPr>
        <w:t xml:space="preserve">Billing </w:t>
      </w:r>
      <w:r w:rsidR="00FF3020" w:rsidRPr="00F872F2">
        <w:rPr>
          <w:rFonts w:ascii="Times New Roman" w:hAnsi="Times New Roman" w:cs="Times New Roman"/>
          <w:b w:val="0"/>
          <w:bCs/>
          <w:i/>
          <w:iCs/>
          <w:spacing w:val="0"/>
          <w:kern w:val="0"/>
          <w:sz w:val="20"/>
          <w:szCs w:val="20"/>
        </w:rPr>
        <w:t>date</w:t>
      </w:r>
    </w:p>
    <w:p w14:paraId="226C078E"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Date is the date on which a bill is generated during the application process.</w:t>
      </w:r>
    </w:p>
    <w:p w14:paraId="256A97F9" w14:textId="11DF060D" w:rsidR="00774907" w:rsidRPr="00F872F2" w:rsidRDefault="007F0257" w:rsidP="00632F44">
      <w:pPr>
        <w:pStyle w:val="Title"/>
        <w:spacing w:after="160" w:line="240" w:lineRule="auto"/>
        <w:contextualSpacing w:val="0"/>
        <w:jc w:val="left"/>
        <w:rPr>
          <w:rFonts w:ascii="Times New Roman" w:hAnsi="Times New Roman" w:cs="Times New Roman"/>
          <w:spacing w:val="0"/>
          <w:kern w:val="0"/>
          <w:sz w:val="20"/>
          <w:szCs w:val="20"/>
        </w:rPr>
      </w:pPr>
      <w:bookmarkStart w:id="97" w:name="_heading=h.2szc72q" w:colFirst="0" w:colLast="0"/>
      <w:bookmarkEnd w:id="97"/>
      <w:r w:rsidRPr="00F872F2">
        <w:rPr>
          <w:rFonts w:ascii="Times New Roman" w:hAnsi="Times New Roman" w:cs="Times New Roman"/>
          <w:spacing w:val="0"/>
          <w:kern w:val="0"/>
          <w:sz w:val="20"/>
          <w:szCs w:val="20"/>
        </w:rPr>
        <w:t xml:space="preserve">5.1.14.1.4 </w:t>
      </w:r>
      <w:r w:rsidR="001147EB" w:rsidRPr="00F872F2">
        <w:rPr>
          <w:rFonts w:ascii="Times New Roman" w:hAnsi="Times New Roman" w:cs="Times New Roman"/>
          <w:b w:val="0"/>
          <w:bCs/>
          <w:i/>
          <w:iCs/>
          <w:spacing w:val="0"/>
          <w:kern w:val="0"/>
          <w:sz w:val="20"/>
          <w:szCs w:val="20"/>
        </w:rPr>
        <w:t xml:space="preserve">Due </w:t>
      </w:r>
      <w:r w:rsidR="00FF3020" w:rsidRPr="00F872F2">
        <w:rPr>
          <w:rFonts w:ascii="Times New Roman" w:hAnsi="Times New Roman" w:cs="Times New Roman"/>
          <w:b w:val="0"/>
          <w:bCs/>
          <w:i/>
          <w:iCs/>
          <w:spacing w:val="0"/>
          <w:kern w:val="0"/>
          <w:sz w:val="20"/>
          <w:szCs w:val="20"/>
        </w:rPr>
        <w:t>date</w:t>
      </w:r>
    </w:p>
    <w:p w14:paraId="0554E694" w14:textId="0E421656"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Due Date is the date on which the bill for a particular application is due for the new application. Upon </w:t>
      </w:r>
      <w:r w:rsidR="00AD4C9C" w:rsidRPr="00F872F2">
        <w:rPr>
          <w:rFonts w:ascii="Times New Roman" w:hAnsi="Times New Roman" w:cs="Times New Roman"/>
          <w:sz w:val="20"/>
          <w:szCs w:val="20"/>
        </w:rPr>
        <w:t xml:space="preserve">                           </w:t>
      </w:r>
      <w:r w:rsidRPr="00F872F2">
        <w:rPr>
          <w:rFonts w:ascii="Times New Roman" w:hAnsi="Times New Roman" w:cs="Times New Roman"/>
          <w:sz w:val="20"/>
          <w:szCs w:val="20"/>
        </w:rPr>
        <w:t>non-payment of bill by the given due date, a surcharge may be levied on the initial demand by the imposition of a penalty.</w:t>
      </w:r>
    </w:p>
    <w:p w14:paraId="251E7B4F" w14:textId="07C1363D" w:rsidR="00774907" w:rsidRPr="00F872F2" w:rsidRDefault="007F0257" w:rsidP="00632F44">
      <w:pPr>
        <w:pStyle w:val="Title"/>
        <w:spacing w:after="160" w:line="240" w:lineRule="auto"/>
        <w:contextualSpacing w:val="0"/>
        <w:jc w:val="left"/>
        <w:rPr>
          <w:rFonts w:ascii="Times New Roman" w:hAnsi="Times New Roman" w:cs="Times New Roman"/>
          <w:spacing w:val="0"/>
          <w:kern w:val="0"/>
          <w:sz w:val="20"/>
          <w:szCs w:val="20"/>
        </w:rPr>
      </w:pPr>
      <w:bookmarkStart w:id="98" w:name="_heading=h.184mhaj" w:colFirst="0" w:colLast="0"/>
      <w:bookmarkEnd w:id="98"/>
      <w:r w:rsidRPr="00F872F2">
        <w:rPr>
          <w:rFonts w:ascii="Times New Roman" w:hAnsi="Times New Roman" w:cs="Times New Roman"/>
          <w:spacing w:val="0"/>
          <w:kern w:val="0"/>
          <w:sz w:val="20"/>
          <w:szCs w:val="20"/>
        </w:rPr>
        <w:t xml:space="preserve">5.1.14.1.5 </w:t>
      </w:r>
      <w:r w:rsidR="001147EB" w:rsidRPr="00F872F2">
        <w:rPr>
          <w:rFonts w:ascii="Times New Roman" w:hAnsi="Times New Roman" w:cs="Times New Roman"/>
          <w:b w:val="0"/>
          <w:bCs/>
          <w:i/>
          <w:iCs/>
          <w:spacing w:val="0"/>
          <w:kern w:val="0"/>
          <w:sz w:val="20"/>
          <w:szCs w:val="20"/>
        </w:rPr>
        <w:t xml:space="preserve">Payment </w:t>
      </w:r>
      <w:r w:rsidR="00EC28D9" w:rsidRPr="00F872F2">
        <w:rPr>
          <w:rFonts w:ascii="Times New Roman" w:hAnsi="Times New Roman" w:cs="Times New Roman"/>
          <w:b w:val="0"/>
          <w:bCs/>
          <w:i/>
          <w:iCs/>
          <w:spacing w:val="0"/>
          <w:kern w:val="0"/>
          <w:sz w:val="20"/>
          <w:szCs w:val="20"/>
        </w:rPr>
        <w:t>status</w:t>
      </w:r>
    </w:p>
    <w:p w14:paraId="1D6D3A60"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Payment status is the status of payment against a raised bill.</w:t>
      </w:r>
    </w:p>
    <w:p w14:paraId="026542F4" w14:textId="1A4A7D22" w:rsidR="00774907" w:rsidRPr="00F872F2" w:rsidRDefault="007B4D63"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99" w:name="_heading=h.3s49zyc" w:colFirst="0" w:colLast="0"/>
      <w:bookmarkEnd w:id="99"/>
      <w:r w:rsidRPr="00F872F2">
        <w:rPr>
          <w:rFonts w:ascii="Times New Roman" w:hAnsi="Times New Roman" w:cs="Times New Roman"/>
          <w:spacing w:val="0"/>
          <w:kern w:val="0"/>
          <w:sz w:val="20"/>
          <w:szCs w:val="20"/>
        </w:rPr>
        <w:t xml:space="preserve">5.1.14.2 </w:t>
      </w:r>
      <w:r w:rsidR="001147EB" w:rsidRPr="00F872F2">
        <w:rPr>
          <w:rFonts w:ascii="Times New Roman" w:hAnsi="Times New Roman" w:cs="Times New Roman"/>
          <w:b w:val="0"/>
          <w:bCs/>
          <w:i/>
          <w:iCs/>
          <w:spacing w:val="0"/>
          <w:kern w:val="0"/>
          <w:sz w:val="20"/>
          <w:szCs w:val="20"/>
        </w:rPr>
        <w:t xml:space="preserve">Usage </w:t>
      </w:r>
      <w:r w:rsidR="00EC28D9" w:rsidRPr="00F872F2">
        <w:rPr>
          <w:rFonts w:ascii="Times New Roman" w:hAnsi="Times New Roman" w:cs="Times New Roman"/>
          <w:b w:val="0"/>
          <w:bCs/>
          <w:i/>
          <w:iCs/>
          <w:spacing w:val="0"/>
          <w:kern w:val="0"/>
          <w:sz w:val="20"/>
          <w:szCs w:val="20"/>
        </w:rPr>
        <w:t>billing</w:t>
      </w:r>
    </w:p>
    <w:p w14:paraId="01C6487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during the regular billing cycle.</w:t>
      </w:r>
    </w:p>
    <w:p w14:paraId="2ED684BA" w14:textId="36AF32F4" w:rsidR="00774907" w:rsidRPr="00F872F2" w:rsidRDefault="007B4D63"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00" w:name="_heading=h.279ka65" w:colFirst="0" w:colLast="0"/>
      <w:bookmarkEnd w:id="100"/>
      <w:r w:rsidRPr="00F872F2">
        <w:rPr>
          <w:rFonts w:ascii="Times New Roman" w:hAnsi="Times New Roman" w:cs="Times New Roman"/>
          <w:spacing w:val="0"/>
          <w:kern w:val="0"/>
          <w:sz w:val="20"/>
          <w:szCs w:val="20"/>
        </w:rPr>
        <w:t xml:space="preserve">5.1.14.2.1 </w:t>
      </w:r>
      <w:r w:rsidR="001147EB" w:rsidRPr="00F872F2">
        <w:rPr>
          <w:rFonts w:ascii="Times New Roman" w:hAnsi="Times New Roman" w:cs="Times New Roman"/>
          <w:b w:val="0"/>
          <w:bCs/>
          <w:i/>
          <w:iCs/>
          <w:spacing w:val="0"/>
          <w:kern w:val="0"/>
          <w:sz w:val="20"/>
          <w:szCs w:val="20"/>
        </w:rPr>
        <w:t xml:space="preserve">Billing </w:t>
      </w:r>
      <w:r w:rsidR="00EC28D9" w:rsidRPr="00F872F2">
        <w:rPr>
          <w:rFonts w:ascii="Times New Roman" w:hAnsi="Times New Roman" w:cs="Times New Roman"/>
          <w:b w:val="0"/>
          <w:bCs/>
          <w:i/>
          <w:iCs/>
          <w:spacing w:val="0"/>
          <w:kern w:val="0"/>
          <w:sz w:val="20"/>
          <w:szCs w:val="20"/>
        </w:rPr>
        <w:t>cycle</w:t>
      </w:r>
    </w:p>
    <w:p w14:paraId="76AEA45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cycle means the period for which the bill is issued. It may also be called the billing period.</w:t>
      </w:r>
    </w:p>
    <w:p w14:paraId="24E36876" w14:textId="08A06FCE" w:rsidR="00774907" w:rsidRPr="00F872F2" w:rsidRDefault="007B4D63" w:rsidP="00632F44">
      <w:pPr>
        <w:pStyle w:val="Title"/>
        <w:spacing w:after="160" w:line="240" w:lineRule="auto"/>
        <w:contextualSpacing w:val="0"/>
        <w:jc w:val="left"/>
        <w:rPr>
          <w:rFonts w:ascii="Times New Roman" w:hAnsi="Times New Roman" w:cs="Times New Roman"/>
          <w:spacing w:val="0"/>
          <w:kern w:val="0"/>
          <w:sz w:val="20"/>
          <w:szCs w:val="20"/>
        </w:rPr>
      </w:pPr>
      <w:bookmarkStart w:id="101" w:name="_heading=h.meukdy" w:colFirst="0" w:colLast="0"/>
      <w:bookmarkEnd w:id="101"/>
      <w:r w:rsidRPr="00F872F2">
        <w:rPr>
          <w:rFonts w:ascii="Times New Roman" w:hAnsi="Times New Roman" w:cs="Times New Roman"/>
          <w:spacing w:val="0"/>
          <w:kern w:val="0"/>
          <w:sz w:val="20"/>
          <w:szCs w:val="20"/>
        </w:rPr>
        <w:t xml:space="preserve">5.1.14.2.2 </w:t>
      </w:r>
      <w:r w:rsidR="001147EB" w:rsidRPr="00F872F2">
        <w:rPr>
          <w:rFonts w:ascii="Times New Roman" w:hAnsi="Times New Roman" w:cs="Times New Roman"/>
          <w:b w:val="0"/>
          <w:bCs/>
          <w:i/>
          <w:iCs/>
          <w:spacing w:val="0"/>
          <w:kern w:val="0"/>
          <w:sz w:val="20"/>
          <w:szCs w:val="20"/>
        </w:rPr>
        <w:t>Bill ID</w:t>
      </w:r>
      <w:r w:rsidR="002863CC" w:rsidRPr="00F872F2">
        <w:rPr>
          <w:rFonts w:ascii="Times New Roman" w:hAnsi="Times New Roman" w:cs="Times New Roman"/>
          <w:b w:val="0"/>
          <w:bCs/>
          <w:i/>
          <w:iCs/>
          <w:spacing w:val="0"/>
          <w:kern w:val="0"/>
          <w:sz w:val="20"/>
          <w:szCs w:val="20"/>
        </w:rPr>
        <w:t xml:space="preserve"> —</w:t>
      </w:r>
      <w:r w:rsidR="00F90D17" w:rsidRPr="00F872F2">
        <w:rPr>
          <w:rFonts w:ascii="Times New Roman" w:hAnsi="Times New Roman" w:cs="Times New Roman"/>
          <w:b w:val="0"/>
          <w:bCs/>
          <w:i/>
          <w:iCs/>
          <w:spacing w:val="0"/>
          <w:kern w:val="0"/>
          <w:sz w:val="20"/>
          <w:szCs w:val="20"/>
        </w:rPr>
        <w:t xml:space="preserve"> </w:t>
      </w:r>
      <w:r w:rsidR="00F90D17" w:rsidRPr="00F872F2">
        <w:rPr>
          <w:rFonts w:ascii="Times New Roman" w:hAnsi="Times New Roman" w:cs="Times New Roman"/>
          <w:b w:val="0"/>
          <w:bCs/>
          <w:spacing w:val="0"/>
          <w:kern w:val="0"/>
          <w:sz w:val="20"/>
          <w:szCs w:val="20"/>
        </w:rPr>
        <w:t>(</w:t>
      </w:r>
      <w:r w:rsidR="00F90D17" w:rsidRPr="00F872F2">
        <w:rPr>
          <w:rFonts w:ascii="Times New Roman" w:hAnsi="Times New Roman" w:cs="Times New Roman"/>
          <w:b w:val="0"/>
          <w:bCs/>
          <w:i/>
          <w:iCs/>
          <w:spacing w:val="0"/>
          <w:kern w:val="0"/>
          <w:sz w:val="20"/>
          <w:szCs w:val="20"/>
        </w:rPr>
        <w:t>see</w:t>
      </w:r>
      <w:r w:rsidR="00F90D17" w:rsidRPr="00F872F2">
        <w:rPr>
          <w:rFonts w:ascii="Times New Roman" w:hAnsi="Times New Roman" w:cs="Times New Roman"/>
          <w:b w:val="0"/>
          <w:bCs/>
          <w:spacing w:val="0"/>
          <w:kern w:val="0"/>
          <w:sz w:val="20"/>
          <w:szCs w:val="20"/>
        </w:rPr>
        <w:t xml:space="preserve"> </w:t>
      </w:r>
      <w:r w:rsidR="00F90D17" w:rsidRPr="007A4E5A">
        <w:rPr>
          <w:rFonts w:ascii="Times New Roman" w:hAnsi="Times New Roman" w:cs="Times New Roman"/>
          <w:color w:val="0000FF"/>
          <w:spacing w:val="0"/>
          <w:kern w:val="0"/>
          <w:sz w:val="20"/>
          <w:szCs w:val="20"/>
          <w:u w:val="single"/>
        </w:rPr>
        <w:t>5.1.14.1.1</w:t>
      </w:r>
      <w:r w:rsidR="00F90D17" w:rsidRPr="00F872F2">
        <w:rPr>
          <w:rFonts w:ascii="Times New Roman" w:hAnsi="Times New Roman" w:cs="Times New Roman"/>
          <w:b w:val="0"/>
          <w:bCs/>
          <w:spacing w:val="0"/>
          <w:kern w:val="0"/>
          <w:sz w:val="20"/>
          <w:szCs w:val="20"/>
        </w:rPr>
        <w:t>)</w:t>
      </w:r>
    </w:p>
    <w:p w14:paraId="6CAAA51E" w14:textId="3AFE6CD5" w:rsidR="00774907" w:rsidRPr="00F872F2" w:rsidRDefault="004F1D81"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02" w:name="_heading=h.36ei31r" w:colFirst="0" w:colLast="0"/>
      <w:bookmarkEnd w:id="102"/>
      <w:r w:rsidRPr="00F872F2">
        <w:rPr>
          <w:rFonts w:ascii="Times New Roman" w:hAnsi="Times New Roman" w:cs="Times New Roman"/>
          <w:spacing w:val="0"/>
          <w:kern w:val="0"/>
          <w:sz w:val="20"/>
          <w:szCs w:val="20"/>
        </w:rPr>
        <w:t xml:space="preserve">5.1.14.2.3 </w:t>
      </w:r>
      <w:r w:rsidR="001147EB" w:rsidRPr="00F872F2">
        <w:rPr>
          <w:rFonts w:ascii="Times New Roman" w:hAnsi="Times New Roman" w:cs="Times New Roman"/>
          <w:b w:val="0"/>
          <w:bCs/>
          <w:i/>
          <w:iCs/>
          <w:spacing w:val="0"/>
          <w:kern w:val="0"/>
          <w:sz w:val="20"/>
          <w:szCs w:val="20"/>
        </w:rPr>
        <w:t xml:space="preserve">Usage </w:t>
      </w:r>
      <w:r w:rsidR="00EC28D9" w:rsidRPr="00F872F2">
        <w:rPr>
          <w:rFonts w:ascii="Times New Roman" w:hAnsi="Times New Roman" w:cs="Times New Roman"/>
          <w:b w:val="0"/>
          <w:bCs/>
          <w:i/>
          <w:iCs/>
          <w:spacing w:val="0"/>
          <w:kern w:val="0"/>
          <w:sz w:val="20"/>
          <w:szCs w:val="20"/>
        </w:rPr>
        <w:t>charge</w:t>
      </w:r>
    </w:p>
    <w:p w14:paraId="698D6229"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charge is the amount that an applicant needs to pay in order to avail continuous water and/or sewerage service as per their usage. It may consist of:</w:t>
      </w:r>
    </w:p>
    <w:p w14:paraId="6FFBBF3E" w14:textId="597A8582"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Water </w:t>
      </w:r>
      <w:r w:rsidR="00FF3020" w:rsidRPr="00F872F2">
        <w:rPr>
          <w:rFonts w:ascii="Times New Roman" w:eastAsia="Cambria" w:hAnsi="Times New Roman" w:cs="Times New Roman"/>
          <w:sz w:val="20"/>
          <w:szCs w:val="20"/>
        </w:rPr>
        <w:t>consumption charge</w:t>
      </w:r>
      <w:r w:rsidRPr="00F872F2">
        <w:rPr>
          <w:rFonts w:ascii="Times New Roman" w:eastAsia="Cambria" w:hAnsi="Times New Roman" w:cs="Times New Roman"/>
          <w:sz w:val="20"/>
          <w:szCs w:val="20"/>
        </w:rPr>
        <w:t xml:space="preserve"> </w:t>
      </w:r>
      <w:r w:rsidR="001C058C"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 xml:space="preserve"> Based on the volumetric consumption on monthly basis (only for water connection). This may be a fixed value for non-metered connections</w:t>
      </w:r>
      <w:r w:rsidR="00AD4C9C" w:rsidRPr="00F872F2">
        <w:rPr>
          <w:rFonts w:ascii="Times New Roman" w:eastAsia="Cambria" w:hAnsi="Times New Roman" w:cs="Times New Roman"/>
          <w:sz w:val="20"/>
          <w:szCs w:val="20"/>
        </w:rPr>
        <w:t>;</w:t>
      </w:r>
    </w:p>
    <w:p w14:paraId="27E4B37F" w14:textId="4C60B37A"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Service </w:t>
      </w:r>
      <w:r w:rsidR="00FF3020" w:rsidRPr="00F872F2">
        <w:rPr>
          <w:rFonts w:ascii="Times New Roman" w:eastAsia="Cambria" w:hAnsi="Times New Roman" w:cs="Times New Roman"/>
          <w:sz w:val="20"/>
          <w:szCs w:val="20"/>
        </w:rPr>
        <w:t>charge</w:t>
      </w:r>
      <w:r w:rsidR="001C058C" w:rsidRPr="00F872F2">
        <w:rPr>
          <w:rFonts w:ascii="Times New Roman" w:eastAsia="Cambria" w:hAnsi="Times New Roman" w:cs="Times New Roman"/>
          <w:sz w:val="20"/>
          <w:szCs w:val="20"/>
        </w:rPr>
        <w:t xml:space="preserve"> —</w:t>
      </w:r>
      <w:r w:rsidRPr="00F872F2">
        <w:rPr>
          <w:rFonts w:ascii="Times New Roman" w:eastAsia="Cambria" w:hAnsi="Times New Roman" w:cs="Times New Roman"/>
          <w:sz w:val="20"/>
          <w:szCs w:val="20"/>
        </w:rPr>
        <w:t xml:space="preserve"> Fixed access charges as per the slabs based on the monthly consumption</w:t>
      </w:r>
      <w:r w:rsidR="00AD4C9C" w:rsidRPr="00F872F2">
        <w:rPr>
          <w:rFonts w:ascii="Times New Roman" w:eastAsia="Cambria" w:hAnsi="Times New Roman" w:cs="Times New Roman"/>
          <w:sz w:val="20"/>
          <w:szCs w:val="20"/>
        </w:rPr>
        <w:t>;</w:t>
      </w:r>
    </w:p>
    <w:p w14:paraId="0BC6E04A" w14:textId="30BEC752"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Sewerage </w:t>
      </w:r>
      <w:r w:rsidR="00FF3020" w:rsidRPr="00F872F2">
        <w:rPr>
          <w:rFonts w:ascii="Times New Roman" w:eastAsia="Cambria" w:hAnsi="Times New Roman" w:cs="Times New Roman"/>
          <w:sz w:val="20"/>
          <w:szCs w:val="20"/>
        </w:rPr>
        <w:t>charge</w:t>
      </w:r>
      <w:r w:rsidR="00AD4C9C"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 xml:space="preserve"> </w:t>
      </w:r>
    </w:p>
    <w:p w14:paraId="67971F7E" w14:textId="5AF224EC"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Meter </w:t>
      </w:r>
      <w:r w:rsidR="00FF3020" w:rsidRPr="00F872F2">
        <w:rPr>
          <w:rFonts w:ascii="Times New Roman" w:eastAsia="Cambria" w:hAnsi="Times New Roman" w:cs="Times New Roman"/>
          <w:sz w:val="20"/>
          <w:szCs w:val="20"/>
        </w:rPr>
        <w:t xml:space="preserve">rent </w:t>
      </w:r>
      <w:r w:rsidRPr="00F872F2">
        <w:rPr>
          <w:rFonts w:ascii="Times New Roman" w:eastAsia="Cambria" w:hAnsi="Times New Roman" w:cs="Times New Roman"/>
          <w:sz w:val="20"/>
          <w:szCs w:val="20"/>
        </w:rPr>
        <w:t>if meter has been installed by the ULB</w:t>
      </w:r>
      <w:r w:rsidR="00AD4C9C" w:rsidRPr="00F872F2">
        <w:rPr>
          <w:rFonts w:ascii="Times New Roman" w:eastAsia="Cambria" w:hAnsi="Times New Roman" w:cs="Times New Roman"/>
          <w:sz w:val="20"/>
          <w:szCs w:val="20"/>
        </w:rPr>
        <w:t>;</w:t>
      </w:r>
    </w:p>
    <w:p w14:paraId="2BA00FD9" w14:textId="34D234B3"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lastRenderedPageBreak/>
        <w:t>Arrears</w:t>
      </w:r>
      <w:r w:rsidR="001C058C" w:rsidRPr="00F872F2">
        <w:rPr>
          <w:rFonts w:ascii="Times New Roman" w:eastAsia="Cambria" w:hAnsi="Times New Roman" w:cs="Times New Roman"/>
          <w:sz w:val="20"/>
          <w:szCs w:val="20"/>
        </w:rPr>
        <w:t xml:space="preserve"> — </w:t>
      </w:r>
      <w:r w:rsidRPr="00F872F2">
        <w:rPr>
          <w:rFonts w:ascii="Times New Roman" w:eastAsia="Cambria" w:hAnsi="Times New Roman" w:cs="Times New Roman"/>
          <w:sz w:val="20"/>
          <w:szCs w:val="20"/>
        </w:rPr>
        <w:t>if any</w:t>
      </w:r>
      <w:r w:rsidR="00AD4C9C" w:rsidRPr="00F872F2">
        <w:rPr>
          <w:rFonts w:ascii="Times New Roman" w:eastAsia="Cambria" w:hAnsi="Times New Roman" w:cs="Times New Roman"/>
          <w:sz w:val="20"/>
          <w:szCs w:val="20"/>
        </w:rPr>
        <w:t>;</w:t>
      </w:r>
    </w:p>
    <w:p w14:paraId="368CC0F7" w14:textId="7F3C87A6"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Surcharge</w:t>
      </w:r>
      <w:r w:rsidR="001C058C" w:rsidRPr="00F872F2">
        <w:rPr>
          <w:rFonts w:ascii="Times New Roman" w:eastAsia="Cambria" w:hAnsi="Times New Roman" w:cs="Times New Roman"/>
          <w:sz w:val="20"/>
          <w:szCs w:val="20"/>
        </w:rPr>
        <w:t xml:space="preserve"> — </w:t>
      </w:r>
      <w:r w:rsidRPr="00F872F2">
        <w:rPr>
          <w:rFonts w:ascii="Times New Roman" w:eastAsia="Cambria" w:hAnsi="Times New Roman" w:cs="Times New Roman"/>
          <w:sz w:val="20"/>
          <w:szCs w:val="20"/>
        </w:rPr>
        <w:t>if payment is not deposited within stipulated time</w:t>
      </w:r>
      <w:r w:rsidR="00AD4C9C" w:rsidRPr="00F872F2">
        <w:rPr>
          <w:rFonts w:ascii="Times New Roman" w:eastAsia="Cambria" w:hAnsi="Times New Roman" w:cs="Times New Roman"/>
          <w:sz w:val="20"/>
          <w:szCs w:val="20"/>
        </w:rPr>
        <w:t>;</w:t>
      </w:r>
    </w:p>
    <w:p w14:paraId="50D381FF" w14:textId="69E9C75B"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Other charges as specified in the bill</w:t>
      </w:r>
      <w:r w:rsidR="00AD4C9C" w:rsidRPr="00F872F2">
        <w:rPr>
          <w:rFonts w:ascii="Times New Roman" w:eastAsia="Cambria" w:hAnsi="Times New Roman" w:cs="Times New Roman"/>
          <w:sz w:val="20"/>
          <w:szCs w:val="20"/>
        </w:rPr>
        <w:t>; and</w:t>
      </w:r>
    </w:p>
    <w:p w14:paraId="5D2EEB4D" w14:textId="502CD63A" w:rsidR="00774907" w:rsidRPr="00F872F2" w:rsidRDefault="001147EB" w:rsidP="00632F44">
      <w:pPr>
        <w:pStyle w:val="ListParagraph"/>
        <w:numPr>
          <w:ilvl w:val="0"/>
          <w:numId w:val="35"/>
        </w:numPr>
        <w:pBdr>
          <w:top w:val="nil"/>
          <w:left w:val="nil"/>
          <w:bottom w:val="nil"/>
          <w:right w:val="nil"/>
          <w:between w:val="nil"/>
        </w:pBdr>
        <w:spacing w:after="24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Deductions </w:t>
      </w:r>
      <w:r w:rsidR="00FF3020" w:rsidRPr="00F872F2">
        <w:rPr>
          <w:rFonts w:ascii="Times New Roman" w:eastAsia="Cambria" w:hAnsi="Times New Roman" w:cs="Times New Roman"/>
          <w:sz w:val="20"/>
          <w:szCs w:val="20"/>
        </w:rPr>
        <w:t xml:space="preserve">and </w:t>
      </w:r>
      <w:r w:rsidRPr="00F872F2">
        <w:rPr>
          <w:rFonts w:ascii="Times New Roman" w:eastAsia="Cambria" w:hAnsi="Times New Roman" w:cs="Times New Roman"/>
          <w:sz w:val="20"/>
          <w:szCs w:val="20"/>
        </w:rPr>
        <w:t>rebates</w:t>
      </w:r>
      <w:r w:rsidR="00AD4C9C" w:rsidRPr="00F872F2">
        <w:rPr>
          <w:rFonts w:ascii="Times New Roman" w:eastAsia="Cambria" w:hAnsi="Times New Roman" w:cs="Times New Roman"/>
          <w:sz w:val="20"/>
          <w:szCs w:val="20"/>
        </w:rPr>
        <w:t>.</w:t>
      </w:r>
    </w:p>
    <w:p w14:paraId="6C05D6BE" w14:textId="380C9719" w:rsidR="00774907" w:rsidRPr="00F872F2" w:rsidRDefault="004F1D81" w:rsidP="00632F44">
      <w:pPr>
        <w:pStyle w:val="Title"/>
        <w:spacing w:after="160" w:line="240" w:lineRule="auto"/>
        <w:jc w:val="both"/>
        <w:rPr>
          <w:rFonts w:ascii="Times New Roman" w:hAnsi="Times New Roman" w:cs="Times New Roman"/>
          <w:b w:val="0"/>
          <w:bCs/>
          <w:i/>
          <w:iCs/>
          <w:spacing w:val="0"/>
          <w:kern w:val="0"/>
          <w:sz w:val="20"/>
          <w:szCs w:val="20"/>
        </w:rPr>
      </w:pPr>
      <w:bookmarkStart w:id="103" w:name="_heading=h.1ljsd9k" w:colFirst="0" w:colLast="0"/>
      <w:bookmarkEnd w:id="103"/>
      <w:r w:rsidRPr="00F872F2">
        <w:rPr>
          <w:rFonts w:ascii="Times New Roman" w:hAnsi="Times New Roman" w:cs="Times New Roman"/>
          <w:spacing w:val="0"/>
          <w:kern w:val="0"/>
          <w:sz w:val="20"/>
          <w:szCs w:val="20"/>
        </w:rPr>
        <w:t xml:space="preserve">5.1.14.2.4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status</w:t>
      </w:r>
    </w:p>
    <w:p w14:paraId="370C14D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of payment against the water and/or sewerage connection demand generated.</w:t>
      </w:r>
    </w:p>
    <w:p w14:paraId="6588191A" w14:textId="3A07E46A" w:rsidR="00774907" w:rsidRPr="00F872F2" w:rsidRDefault="004F1D81" w:rsidP="00632F44">
      <w:pPr>
        <w:pStyle w:val="Title"/>
        <w:spacing w:after="160" w:line="240" w:lineRule="auto"/>
        <w:jc w:val="both"/>
        <w:rPr>
          <w:rFonts w:ascii="Times New Roman" w:hAnsi="Times New Roman" w:cs="Times New Roman"/>
          <w:b w:val="0"/>
          <w:bCs/>
          <w:i/>
          <w:iCs/>
          <w:spacing w:val="0"/>
          <w:kern w:val="0"/>
          <w:sz w:val="20"/>
          <w:szCs w:val="20"/>
        </w:rPr>
      </w:pPr>
      <w:bookmarkStart w:id="104" w:name="_heading=h.45jfvxd" w:colFirst="0" w:colLast="0"/>
      <w:bookmarkEnd w:id="104"/>
      <w:r w:rsidRPr="00F872F2">
        <w:rPr>
          <w:rFonts w:ascii="Times New Roman" w:hAnsi="Times New Roman" w:cs="Times New Roman"/>
          <w:spacing w:val="0"/>
          <w:kern w:val="0"/>
          <w:sz w:val="20"/>
          <w:szCs w:val="20"/>
        </w:rPr>
        <w:t xml:space="preserve">5.1.14.2.5 </w:t>
      </w:r>
      <w:r w:rsidR="001147EB" w:rsidRPr="00F872F2">
        <w:rPr>
          <w:rFonts w:ascii="Times New Roman" w:hAnsi="Times New Roman" w:cs="Times New Roman"/>
          <w:b w:val="0"/>
          <w:bCs/>
          <w:i/>
          <w:iCs/>
          <w:spacing w:val="0"/>
          <w:kern w:val="0"/>
          <w:sz w:val="20"/>
          <w:szCs w:val="20"/>
        </w:rPr>
        <w:t xml:space="preserve">Billing </w:t>
      </w:r>
      <w:r w:rsidR="001C058C" w:rsidRPr="00F872F2">
        <w:rPr>
          <w:rFonts w:ascii="Times New Roman" w:hAnsi="Times New Roman" w:cs="Times New Roman"/>
          <w:b w:val="0"/>
          <w:bCs/>
          <w:i/>
          <w:iCs/>
          <w:spacing w:val="0"/>
          <w:kern w:val="0"/>
          <w:sz w:val="20"/>
          <w:szCs w:val="20"/>
        </w:rPr>
        <w:t>date</w:t>
      </w:r>
    </w:p>
    <w:p w14:paraId="3137DF9A"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bill billing date is the date on which a bill is generated during the billing cycle.</w:t>
      </w:r>
    </w:p>
    <w:p w14:paraId="4789D2AA" w14:textId="49FB1D0C" w:rsidR="00774907" w:rsidRPr="00F872F2" w:rsidRDefault="004F1D81" w:rsidP="00632F44">
      <w:pPr>
        <w:pStyle w:val="Title"/>
        <w:spacing w:after="180" w:line="240" w:lineRule="auto"/>
        <w:jc w:val="both"/>
        <w:rPr>
          <w:rFonts w:ascii="Times New Roman" w:hAnsi="Times New Roman" w:cs="Times New Roman"/>
          <w:b w:val="0"/>
          <w:bCs/>
          <w:i/>
          <w:iCs/>
          <w:spacing w:val="0"/>
          <w:kern w:val="0"/>
          <w:sz w:val="20"/>
          <w:szCs w:val="20"/>
        </w:rPr>
      </w:pPr>
      <w:bookmarkStart w:id="105" w:name="_heading=h.2koq656" w:colFirst="0" w:colLast="0"/>
      <w:bookmarkEnd w:id="105"/>
      <w:r w:rsidRPr="00F872F2">
        <w:rPr>
          <w:rFonts w:ascii="Times New Roman" w:hAnsi="Times New Roman" w:cs="Times New Roman"/>
          <w:spacing w:val="0"/>
          <w:kern w:val="0"/>
          <w:sz w:val="20"/>
          <w:szCs w:val="20"/>
        </w:rPr>
        <w:t xml:space="preserve">5.1.14.2.6 </w:t>
      </w:r>
      <w:r w:rsidR="001147EB" w:rsidRPr="00F872F2">
        <w:rPr>
          <w:rFonts w:ascii="Times New Roman" w:hAnsi="Times New Roman" w:cs="Times New Roman"/>
          <w:b w:val="0"/>
          <w:bCs/>
          <w:i/>
          <w:iCs/>
          <w:spacing w:val="0"/>
          <w:kern w:val="0"/>
          <w:sz w:val="20"/>
          <w:szCs w:val="20"/>
        </w:rPr>
        <w:t xml:space="preserve">Due </w:t>
      </w:r>
      <w:r w:rsidR="001C058C" w:rsidRPr="00F872F2">
        <w:rPr>
          <w:rFonts w:ascii="Times New Roman" w:hAnsi="Times New Roman" w:cs="Times New Roman"/>
          <w:b w:val="0"/>
          <w:bCs/>
          <w:i/>
          <w:iCs/>
          <w:spacing w:val="0"/>
          <w:kern w:val="0"/>
          <w:sz w:val="20"/>
          <w:szCs w:val="20"/>
        </w:rPr>
        <w:t>date</w:t>
      </w:r>
    </w:p>
    <w:p w14:paraId="0D6394AF"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bill due date is the date on which the bill for a particular connection is due for the current billing cycle. Upon non-payment of bill by the given due date, a surcharge may be levied on the initial demand by the imposition of a penalty.</w:t>
      </w:r>
    </w:p>
    <w:p w14:paraId="404BB7A5" w14:textId="5B425B3D" w:rsidR="00774907" w:rsidRPr="00F872F2" w:rsidRDefault="006C5AB4" w:rsidP="00632F44">
      <w:pPr>
        <w:pStyle w:val="Title"/>
        <w:spacing w:after="180" w:line="240" w:lineRule="auto"/>
        <w:jc w:val="both"/>
        <w:rPr>
          <w:rFonts w:ascii="Times New Roman" w:hAnsi="Times New Roman" w:cs="Times New Roman"/>
          <w:b w:val="0"/>
          <w:bCs/>
          <w:i/>
          <w:iCs/>
          <w:spacing w:val="0"/>
          <w:kern w:val="0"/>
          <w:sz w:val="20"/>
          <w:szCs w:val="20"/>
        </w:rPr>
      </w:pPr>
      <w:bookmarkStart w:id="106" w:name="_Toc167117619"/>
      <w:r w:rsidRPr="00F872F2">
        <w:rPr>
          <w:rFonts w:ascii="Times New Roman" w:hAnsi="Times New Roman" w:cs="Times New Roman"/>
          <w:spacing w:val="0"/>
          <w:kern w:val="0"/>
          <w:sz w:val="20"/>
          <w:szCs w:val="20"/>
        </w:rPr>
        <w:t xml:space="preserve">5.1.15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details</w:t>
      </w:r>
      <w:bookmarkEnd w:id="106"/>
    </w:p>
    <w:p w14:paraId="33D10604" w14:textId="2F7ABEFC"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by the applicant/consumer to be captured on the accounting system.</w:t>
      </w:r>
    </w:p>
    <w:p w14:paraId="2FA1752B" w14:textId="77777777" w:rsidR="00632F44" w:rsidRPr="00F872F2" w:rsidRDefault="00632F44" w:rsidP="00632F44">
      <w:pPr>
        <w:pStyle w:val="Title"/>
        <w:spacing w:after="180" w:line="240" w:lineRule="auto"/>
        <w:jc w:val="both"/>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5.1.15.1 </w:t>
      </w:r>
      <w:r w:rsidRPr="00F872F2">
        <w:rPr>
          <w:rFonts w:ascii="Times New Roman" w:hAnsi="Times New Roman" w:cs="Times New Roman"/>
          <w:b w:val="0"/>
          <w:bCs/>
          <w:i/>
          <w:iCs/>
          <w:spacing w:val="0"/>
          <w:kern w:val="0"/>
          <w:sz w:val="20"/>
          <w:szCs w:val="20"/>
        </w:rPr>
        <w:t>Receipt ID</w:t>
      </w:r>
    </w:p>
    <w:p w14:paraId="2DA2F381" w14:textId="77777777" w:rsidR="00632F44" w:rsidRPr="00F872F2" w:rsidRDefault="00632F44" w:rsidP="00632F44">
      <w:pPr>
        <w:spacing w:after="180" w:line="240" w:lineRule="auto"/>
        <w:jc w:val="both"/>
        <w:rPr>
          <w:rFonts w:ascii="Times New Roman" w:hAnsi="Times New Roman" w:cs="Times New Roman"/>
          <w:sz w:val="20"/>
          <w:szCs w:val="20"/>
        </w:rPr>
      </w:pPr>
      <w:bookmarkStart w:id="107" w:name="_heading=h.4iylrwe" w:colFirst="0" w:colLast="0"/>
      <w:bookmarkEnd w:id="107"/>
      <w:r w:rsidRPr="00F872F2">
        <w:rPr>
          <w:rFonts w:ascii="Times New Roman" w:hAnsi="Times New Roman" w:cs="Times New Roman"/>
          <w:sz w:val="20"/>
          <w:szCs w:val="20"/>
        </w:rPr>
        <w:t xml:space="preserve">Receipt ID is a unique identifier which is generated once payment is completed and payment details are captured on the accounting system. </w:t>
      </w:r>
    </w:p>
    <w:p w14:paraId="29F643BB"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bookmarkStart w:id="108" w:name="_heading=h.2y3w247" w:colFirst="0" w:colLast="0"/>
      <w:bookmarkEnd w:id="108"/>
      <w:r w:rsidRPr="00F872F2">
        <w:rPr>
          <w:rFonts w:ascii="Times New Roman" w:hAnsi="Times New Roman" w:cs="Times New Roman"/>
          <w:spacing w:val="0"/>
          <w:kern w:val="0"/>
          <w:sz w:val="20"/>
          <w:szCs w:val="20"/>
        </w:rPr>
        <w:t xml:space="preserve">5.1.15.2 </w:t>
      </w:r>
      <w:r w:rsidRPr="00F872F2">
        <w:rPr>
          <w:rFonts w:ascii="Times New Roman" w:hAnsi="Times New Roman" w:cs="Times New Roman"/>
          <w:b w:val="0"/>
          <w:bCs/>
          <w:i/>
          <w:iCs/>
          <w:spacing w:val="0"/>
          <w:kern w:val="0"/>
          <w:sz w:val="20"/>
          <w:szCs w:val="20"/>
        </w:rPr>
        <w:t>Payment date</w:t>
      </w:r>
    </w:p>
    <w:p w14:paraId="46E6D302"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date on which the W&amp;S user charges (application or usage) is paid by the applicant.</w:t>
      </w:r>
    </w:p>
    <w:p w14:paraId="670B48C4"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bookmarkStart w:id="109" w:name="_Toc167117620"/>
      <w:r w:rsidRPr="00F872F2">
        <w:rPr>
          <w:rFonts w:ascii="Times New Roman" w:hAnsi="Times New Roman" w:cs="Times New Roman"/>
          <w:spacing w:val="0"/>
          <w:kern w:val="0"/>
          <w:sz w:val="20"/>
          <w:szCs w:val="20"/>
        </w:rPr>
        <w:t xml:space="preserve">5.1.16 </w:t>
      </w:r>
      <w:r w:rsidRPr="00F872F2">
        <w:rPr>
          <w:rFonts w:ascii="Times New Roman" w:hAnsi="Times New Roman" w:cs="Times New Roman"/>
          <w:b w:val="0"/>
          <w:bCs/>
          <w:i/>
          <w:iCs/>
          <w:spacing w:val="0"/>
          <w:kern w:val="0"/>
          <w:sz w:val="20"/>
          <w:szCs w:val="20"/>
        </w:rPr>
        <w:t>W&amp;S SLG Factors</w:t>
      </w:r>
      <w:bookmarkEnd w:id="109"/>
    </w:p>
    <w:p w14:paraId="6845DADC" w14:textId="7CB4659F" w:rsidR="00632F44" w:rsidRDefault="00632F44" w:rsidP="00632F44">
      <w:pPr>
        <w:spacing w:line="240" w:lineRule="auto"/>
        <w:jc w:val="both"/>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These are important time factors associated with a water and/or sewerage connection application that determine the timeliness aspect of connection request against service level guarantee (SLG) for that ULB. This includes time when application first registered, inspection days, SLG (service level guarantee), actual turnaround time, connection installation date and meter reading date.</w:t>
      </w:r>
    </w:p>
    <w:p w14:paraId="74E08F75" w14:textId="3827C1E2"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 xml:space="preserve"> </w:t>
      </w:r>
      <w:r w:rsidRPr="00F872F2">
        <w:rPr>
          <w:rFonts w:ascii="Times New Roman" w:hAnsi="Times New Roman" w:cs="Times New Roman"/>
          <w:noProof/>
          <w:sz w:val="20"/>
          <w:szCs w:val="20"/>
          <w:lang w:eastAsia="en-IN" w:bidi="hi-IN"/>
        </w:rPr>
        <mc:AlternateContent>
          <mc:Choice Requires="wpg">
            <w:drawing>
              <wp:inline distT="0" distB="0" distL="0" distR="0" wp14:anchorId="37D40336" wp14:editId="2A969E16">
                <wp:extent cx="5354262" cy="914400"/>
                <wp:effectExtent l="0" t="0" r="0" b="0"/>
                <wp:docPr id="1774" name="Group 1774"/>
                <wp:cNvGraphicFramePr/>
                <a:graphic xmlns:a="http://schemas.openxmlformats.org/drawingml/2006/main">
                  <a:graphicData uri="http://schemas.microsoft.com/office/word/2010/wordprocessingGroup">
                    <wpg:wgp>
                      <wpg:cNvGrpSpPr/>
                      <wpg:grpSpPr>
                        <a:xfrm>
                          <a:off x="0" y="0"/>
                          <a:ext cx="5354262" cy="914400"/>
                          <a:chOff x="2668600" y="3273175"/>
                          <a:chExt cx="5354800" cy="1001425"/>
                        </a:xfrm>
                      </wpg:grpSpPr>
                      <wpg:grpSp>
                        <wpg:cNvPr id="87805527" name="Group 87805527"/>
                        <wpg:cNvGrpSpPr/>
                        <wpg:grpSpPr>
                          <a:xfrm>
                            <a:off x="2668609" y="3285420"/>
                            <a:ext cx="5354782" cy="989160"/>
                            <a:chOff x="0" y="0"/>
                            <a:chExt cx="5354775" cy="976725"/>
                          </a:xfrm>
                        </wpg:grpSpPr>
                        <wps:wsp>
                          <wps:cNvPr id="1336127876" name="Rectangle 1336127876"/>
                          <wps:cNvSpPr/>
                          <wps:spPr>
                            <a:xfrm>
                              <a:off x="0" y="0"/>
                              <a:ext cx="5354775" cy="976725"/>
                            </a:xfrm>
                            <a:prstGeom prst="rect">
                              <a:avLst/>
                            </a:prstGeom>
                            <a:noFill/>
                            <a:ln>
                              <a:noFill/>
                            </a:ln>
                          </wps:spPr>
                          <wps:txbx>
                            <w:txbxContent>
                              <w:p w14:paraId="14FCDD2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484154144" name="Group 1484154144"/>
                          <wpg:cNvGrpSpPr/>
                          <wpg:grpSpPr>
                            <a:xfrm>
                              <a:off x="0" y="0"/>
                              <a:ext cx="5354775" cy="976725"/>
                              <a:chOff x="0" y="0"/>
                              <a:chExt cx="5354775" cy="976725"/>
                            </a:xfrm>
                          </wpg:grpSpPr>
                          <wps:wsp>
                            <wps:cNvPr id="447622618" name="Rectangle 447622618"/>
                            <wps:cNvSpPr/>
                            <wps:spPr>
                              <a:xfrm>
                                <a:off x="0" y="0"/>
                                <a:ext cx="5354775" cy="976725"/>
                              </a:xfrm>
                              <a:prstGeom prst="rect">
                                <a:avLst/>
                              </a:prstGeom>
                              <a:noFill/>
                              <a:ln>
                                <a:noFill/>
                              </a:ln>
                            </wps:spPr>
                            <wps:txbx>
                              <w:txbxContent>
                                <w:p w14:paraId="561CEC5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54819366" name="Freeform 1054819366"/>
                            <wps:cNvSpPr/>
                            <wps:spPr>
                              <a:xfrm>
                                <a:off x="2677390" y="403695"/>
                                <a:ext cx="487904" cy="1693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6345218" name="Freeform 486345218"/>
                            <wps:cNvSpPr/>
                            <wps:spPr>
                              <a:xfrm>
                                <a:off x="2189486" y="403695"/>
                                <a:ext cx="487904" cy="1693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48491261" name="Rectangle 548491261"/>
                            <wps:cNvSpPr/>
                            <wps:spPr>
                              <a:xfrm>
                                <a:off x="2072176" y="468"/>
                                <a:ext cx="1210429" cy="4032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5AFF925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120252978" name="Rectangle 2120252978"/>
                            <wps:cNvSpPr/>
                            <wps:spPr>
                              <a:xfrm>
                                <a:off x="2072176" y="468"/>
                                <a:ext cx="1210429" cy="403226"/>
                              </a:xfrm>
                              <a:prstGeom prst="rect">
                                <a:avLst/>
                              </a:prstGeom>
                              <a:solidFill>
                                <a:srgbClr val="FFFFFF"/>
                              </a:solidFill>
                              <a:ln>
                                <a:noFill/>
                              </a:ln>
                            </wps:spPr>
                            <wps:txbx>
                              <w:txbxContent>
                                <w:p w14:paraId="64617038" w14:textId="77777777" w:rsidR="008B0D3C" w:rsidRDefault="008B0D3C">
                                  <w:pPr>
                                    <w:spacing w:after="0" w:line="215" w:lineRule="auto"/>
                                    <w:jc w:val="center"/>
                                    <w:textDirection w:val="btLr"/>
                                  </w:pPr>
                                  <w:r>
                                    <w:rPr>
                                      <w:rFonts w:ascii="Cambria" w:eastAsia="Cambria" w:hAnsi="Cambria" w:cs="Cambria"/>
                                      <w:color w:val="000000"/>
                                      <w:sz w:val="16"/>
                                    </w:rPr>
                                    <w:t>5.1.15 Payment Details</w:t>
                                  </w:r>
                                </w:p>
                              </w:txbxContent>
                            </wps:txbx>
                            <wps:bodyPr spcFirstLastPara="1" wrap="square" lIns="5075" tIns="5075" rIns="5075" bIns="5075" anchor="ctr" anchorCtr="0">
                              <a:noAutofit/>
                            </wps:bodyPr>
                          </wps:wsp>
                          <wps:wsp>
                            <wps:cNvPr id="1081397338" name="Rectangle 1081397338"/>
                            <wps:cNvSpPr/>
                            <wps:spPr>
                              <a:xfrm>
                                <a:off x="1786260" y="573050"/>
                                <a:ext cx="806452" cy="403226"/>
                              </a:xfrm>
                              <a:prstGeom prst="rect">
                                <a:avLst/>
                              </a:prstGeom>
                              <a:solidFill>
                                <a:schemeClr val="lt1"/>
                              </a:solidFill>
                              <a:ln>
                                <a:noFill/>
                              </a:ln>
                            </wps:spPr>
                            <wps:txbx>
                              <w:txbxContent>
                                <w:p w14:paraId="6994EE3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43477545" name="Rectangle 1443477545"/>
                            <wps:cNvSpPr/>
                            <wps:spPr>
                              <a:xfrm>
                                <a:off x="1786260" y="573050"/>
                                <a:ext cx="806452" cy="403226"/>
                              </a:xfrm>
                              <a:prstGeom prst="rect">
                                <a:avLst/>
                              </a:prstGeom>
                              <a:solidFill>
                                <a:srgbClr val="FFFFFF"/>
                              </a:solidFill>
                              <a:ln>
                                <a:noFill/>
                              </a:ln>
                            </wps:spPr>
                            <wps:txbx>
                              <w:txbxContent>
                                <w:p w14:paraId="05F4919E" w14:textId="77777777" w:rsidR="008B0D3C" w:rsidRDefault="008B0D3C">
                                  <w:pPr>
                                    <w:spacing w:after="0" w:line="215" w:lineRule="auto"/>
                                    <w:jc w:val="center"/>
                                    <w:textDirection w:val="btLr"/>
                                  </w:pPr>
                                  <w:r>
                                    <w:rPr>
                                      <w:rFonts w:ascii="Cambria" w:eastAsia="Cambria" w:hAnsi="Cambria" w:cs="Cambria"/>
                                      <w:color w:val="000000"/>
                                      <w:sz w:val="16"/>
                                    </w:rPr>
                                    <w:t>5.1.15.1 Receipt ID</w:t>
                                  </w:r>
                                </w:p>
                              </w:txbxContent>
                            </wps:txbx>
                            <wps:bodyPr spcFirstLastPara="1" wrap="square" lIns="5075" tIns="5075" rIns="5075" bIns="5075" anchor="ctr" anchorCtr="0">
                              <a:noAutofit/>
                            </wps:bodyPr>
                          </wps:wsp>
                          <wps:wsp>
                            <wps:cNvPr id="1636219562" name="Rectangle 1636219562"/>
                            <wps:cNvSpPr/>
                            <wps:spPr>
                              <a:xfrm>
                                <a:off x="2762068" y="573050"/>
                                <a:ext cx="806452" cy="403226"/>
                              </a:xfrm>
                              <a:prstGeom prst="rect">
                                <a:avLst/>
                              </a:prstGeom>
                              <a:solidFill>
                                <a:schemeClr val="lt1"/>
                              </a:solidFill>
                              <a:ln>
                                <a:noFill/>
                              </a:ln>
                            </wps:spPr>
                            <wps:txbx>
                              <w:txbxContent>
                                <w:p w14:paraId="4B22203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56445554" name="Rectangle 1556445554"/>
                            <wps:cNvSpPr/>
                            <wps:spPr>
                              <a:xfrm>
                                <a:off x="2762068" y="573050"/>
                                <a:ext cx="806452" cy="403226"/>
                              </a:xfrm>
                              <a:prstGeom prst="rect">
                                <a:avLst/>
                              </a:prstGeom>
                              <a:solidFill>
                                <a:srgbClr val="FFFFFF"/>
                              </a:solidFill>
                              <a:ln>
                                <a:noFill/>
                              </a:ln>
                            </wps:spPr>
                            <wps:txbx>
                              <w:txbxContent>
                                <w:p w14:paraId="4A4ADC92" w14:textId="77777777" w:rsidR="008B0D3C" w:rsidRDefault="008B0D3C">
                                  <w:pPr>
                                    <w:spacing w:after="0" w:line="215" w:lineRule="auto"/>
                                    <w:jc w:val="center"/>
                                    <w:textDirection w:val="btLr"/>
                                  </w:pPr>
                                  <w:r>
                                    <w:rPr>
                                      <w:rFonts w:ascii="Cambria" w:eastAsia="Cambria" w:hAnsi="Cambria" w:cs="Cambria"/>
                                      <w:color w:val="000000"/>
                                      <w:sz w:val="16"/>
                                    </w:rPr>
                                    <w:t>5.1.15.2 Payment Date</w:t>
                                  </w:r>
                                </w:p>
                              </w:txbxContent>
                            </wps:txbx>
                            <wps:bodyPr spcFirstLastPara="1" wrap="square" lIns="5075" tIns="5075" rIns="5075" bIns="5075" anchor="ctr" anchorCtr="0">
                              <a:noAutofit/>
                            </wps:bodyPr>
                          </wps:wsp>
                        </wpg:grpSp>
                      </wpg:grpSp>
                    </wpg:wgp>
                  </a:graphicData>
                </a:graphic>
              </wp:inline>
            </w:drawing>
          </mc:Choice>
          <mc:Fallback>
            <w:pict>
              <v:group w14:anchorId="37D40336" id="Group 1774" o:spid="_x0000_s1263" style="width:421.6pt;height:1in;mso-position-horizontal-relative:char;mso-position-vertical-relative:line" coordorigin="26686,32731" coordsize="53548,1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">
                <v:group id="Group 87805527" o:spid="_x0000_s1264" style="position:absolute;left:26686;top:32854;width:53547;height:9891" coordsize="535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4r6nyQAA&#10;AOEAAAAPAAAAAAAAAAAAAAAAAKoCAABkcnMvZG93bnJldi54bWxQSwUGAAAAAAQABAD6AAAAoAMA&#10;AAAA&#10;">
                  <v:rect id="Rectangle 1336127876" o:spid="_x0000_s1265" style="position:absolute;width:53547;height:9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4MMcA&#10;AADjAAAADwAAAGRycy9kb3ducmV2LnhtbERPX0/CMBB/N+E7NEfim3QMMnBSCBpIhCcdfoBzPdeF&#10;9TrXAvPbUxISH+/3/xar3jbiTJ2vHSsYjxIQxKXTNVcKvg7bpzkIH5A1No5JwR95WC0HDwvMtbvw&#10;J52LUIkYwj5HBSaENpfSl4Ys+pFriSP34zqLIZ5dJXWHlxhuG5kmSSYt1hwbDLb0Zqg8Fier4GPq&#10;KN2k/rWo7LPpvw/73S9mSj0O+/ULiEB9+Bff3e86zp9MsnE6m88yuP0UA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uDDHAAAA4wAAAA8AAAAAAAAAAAAAAAAAmAIAAGRy&#10;cy9kb3ducmV2LnhtbFBLBQYAAAAABAAEAPUAAACMAwAAAAA=&#10;" filled="f" stroked="f">
                    <v:textbox inset="2.53958mm,2.53958mm,2.53958mm,2.53958mm">
                      <w:txbxContent>
                        <w:p w14:paraId="14FCDD2B" w14:textId="77777777" w:rsidR="008B0D3C" w:rsidRDefault="008B0D3C">
                          <w:pPr>
                            <w:spacing w:after="0" w:line="240" w:lineRule="auto"/>
                            <w:textDirection w:val="btLr"/>
                          </w:pPr>
                        </w:p>
                      </w:txbxContent>
                    </v:textbox>
                  </v:rect>
                  <v:group id="Group 1484154144" o:spid="_x0000_s1266" style="position:absolute;width:53547;height:9767" coordsize="535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RvwejIAAAA&#10;4wAAAA8AAAAAAAAAAAAAAAAAqgIAAGRycy9kb3ducmV2LnhtbFBLBQYAAAAABAAEAPoAAACfAwAA&#10;AAA=&#10;">
                    <v:rect id="Rectangle 447622618" o:spid="_x0000_s1267" style="position:absolute;width:53547;height:9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cYA&#10;AADiAAAADwAAAGRycy9kb3ducmV2LnhtbERP3U7CMBS+N/EdmmPinXQ0y5RBIUo0Qa9w8ACH9bAu&#10;rKdjrTDe3l6YePnl+1+sRteJCw2h9axhOslAENfetNxo2O8+nl5AhIhssPNMGm4UYLW8v1tgafyV&#10;v+lSxUakEA4larAx9qWUobbkMEx8T5y4ox8cxgSHRpoBryncdVJlWSEdtpwaLPa0tlSfqh+nYZt7&#10;Uu8qvFWNm9nxsPv6PGOh9ePD+DoHEWmM/+I/98ZoyPPnQqlimjanS+kO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b//cYAAADiAAAADwAAAAAAAAAAAAAAAACYAgAAZHJz&#10;L2Rvd25yZXYueG1sUEsFBgAAAAAEAAQA9QAAAIsDAAAAAA==&#10;" filled="f" stroked="f">
                      <v:textbox inset="2.53958mm,2.53958mm,2.53958mm,2.53958mm">
                        <w:txbxContent>
                          <w:p w14:paraId="561CEC58" w14:textId="77777777" w:rsidR="008B0D3C" w:rsidRDefault="008B0D3C">
                            <w:pPr>
                              <w:spacing w:after="0" w:line="240" w:lineRule="auto"/>
                              <w:textDirection w:val="btLr"/>
                            </w:pPr>
                          </w:p>
                        </w:txbxContent>
                      </v:textbox>
                    </v:rect>
                    <v:shape id="Freeform 1054819366" o:spid="_x0000_s1268" style="position:absolute;left:26773;top:4036;width:4879;height:16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auMcA&#10;AADjAAAADwAAAGRycy9kb3ducmV2LnhtbERPX2vCMBB/F/Ydwgm+aeqmneuMsgmKL8qm+wBHc2vr&#10;mktJUq3f3gjCHu/3/+bLztTiTM5XlhWMRwkI4tzqigsFP8f1cAbCB2SNtWVScCUPy8VTb46Zthf+&#10;pvMhFCKGsM9QQRlCk0np85IM+pFtiCP3a53BEE9XSO3wEsNNLZ+TJJUGK44NJTa0Kin/O7RGQfvK&#10;U6y63We72Te7/dexlu60VmrQ7z7eQQTqwr/44d7qOD+ZTmbjt5c0hftPEQC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mrj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486345218" o:spid="_x0000_s1269" style="position:absolute;left:21894;top:4036;width:4879;height:16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I/8UA&#10;AADiAAAADwAAAGRycy9kb3ducmV2LnhtbERPy4rCMBTdC/5DuII7TX2OVKOooMxGmdH5gEtzbTvT&#10;3JQk1fr3ZjHg8nDeq01rKnEn50vLCkbDBARxZnXJuYKf62GwAOEDssbKMil4kofNuttZYartg7/p&#10;fgm5iCHsU1RQhFCnUvqsIIN+aGviyN2sMxgidLnUDh8x3FRynCRzabDk2FBgTfuCsr9LYxQ0HzzD&#10;sj3tmuO5Pp2/rpV0vwel+r12uwQRqA1v8b/7UyuYLuaT6Ww8ipvjpXgH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oj/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rect id="Rectangle 548491261" o:spid="_x0000_s1270" style="position:absolute;left:20721;top:4;width:12105;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gFckA&#10;AADiAAAADwAAAGRycy9kb3ducmV2LnhtbESPQWvCQBSE70L/w/IKvekmqRWNrlIslkK9NIrnZ/aZ&#10;TZt9G7KrSf99t1DocZiZb5jVZrCNuFHna8cK0kkCgrh0uuZKwfGwG89B+ICssXFMCr7Jw2Z9N1ph&#10;rl3PH3QrQiUihH2OCkwIbS6lLw1Z9BPXEkfv4jqLIcqukrrDPsJtI7MkmUmLNccFgy1tDZVfxdUq&#10;qDN5Kh6PeP40r9hL2m/d+0uh1MP98LwEEWgI/+G/9ptW8DSdTxdpNkvh91K8A3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9gFc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5AFF9258" w14:textId="77777777" w:rsidR="008B0D3C" w:rsidRDefault="008B0D3C">
                            <w:pPr>
                              <w:spacing w:after="0" w:line="240" w:lineRule="auto"/>
                              <w:textDirection w:val="btLr"/>
                            </w:pPr>
                          </w:p>
                        </w:txbxContent>
                      </v:textbox>
                    </v:rect>
                    <v:rect id="Rectangle 2120252978" o:spid="_x0000_s1271" style="position:absolute;left:20721;top:4;width:12105;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nIMgA&#10;AADjAAAADwAAAGRycy9kb3ducmV2LnhtbERPz2vCMBS+D/Y/hCfspqmBuVmNMjbKvDicG+Lx0Tyb&#10;YvNSmsx2++vNQdjx4/u9XA+uERfqQu1Zw3SSgSAuvam50vD9VYyfQYSIbLDxTBp+KcB6dX+3xNz4&#10;nj/pso+VSCEcctRgY2xzKUNpyWGY+JY4cSffOYwJdpU0HfYp3DVSZdlMOqw5NVhs6dVSed7/OA3v&#10;R9/gW1nsTnMbz39Fr7Yf7qD1w2h4WYCINMR/8c29MRrUVGXqUc2f0uj0Kf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ycgyAAAAOMAAAAPAAAAAAAAAAAAAAAAAJgCAABk&#10;cnMvZG93bnJldi54bWxQSwUGAAAAAAQABAD1AAAAjQMAAAAA&#10;" stroked="f">
                      <v:textbox inset=".14097mm,.14097mm,.14097mm,.14097mm">
                        <w:txbxContent>
                          <w:p w14:paraId="64617038" w14:textId="77777777" w:rsidR="008B0D3C" w:rsidRDefault="008B0D3C">
                            <w:pPr>
                              <w:spacing w:after="0" w:line="215" w:lineRule="auto"/>
                              <w:jc w:val="center"/>
                              <w:textDirection w:val="btLr"/>
                            </w:pPr>
                            <w:r>
                              <w:rPr>
                                <w:rFonts w:ascii="Cambria" w:eastAsia="Cambria" w:hAnsi="Cambria" w:cs="Cambria"/>
                                <w:color w:val="000000"/>
                                <w:sz w:val="16"/>
                              </w:rPr>
                              <w:t>5.1.15 Payment Details</w:t>
                            </w:r>
                          </w:p>
                        </w:txbxContent>
                      </v:textbox>
                    </v:rect>
                    <v:rect id="Rectangle 1081397338" o:spid="_x0000_s1272" style="position:absolute;left:17862;top:5730;width:8065;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zF8kA&#10;AADjAAAADwAAAGRycy9kb3ducmV2LnhtbESPT0/DMAzF70h8h8hI3Fi6FUYpy6YKaWgXDvvD3WpM&#10;E9E4VZNt5dvjAxJH+z2/9/NqM4VeXWhMPrKB+awARdxG67kzcDpuHypQKSNb7COTgR9KsFnf3qyw&#10;tvHKe7occqckhFONBlzOQ611ah0FTLM4EIv2FceAWcax03bEq4SHXi+KYqkDepYGhwO9OWq/D+dg&#10;wH48Pe63rat8FXceP6mx79wYc383Na+gMk353/x3vbOCX1Tz8uW5LAVafpIF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HzF8kAAADjAAAADwAAAAAAAAAAAAAAAACYAgAA&#10;ZHJzL2Rvd25yZXYueG1sUEsFBgAAAAAEAAQA9QAAAI4DAAAAAA==&#10;" fillcolor="white [3201]" stroked="f">
                      <v:textbox inset="2.53958mm,2.53958mm,2.53958mm,2.53958mm">
                        <w:txbxContent>
                          <w:p w14:paraId="6994EE38" w14:textId="77777777" w:rsidR="008B0D3C" w:rsidRDefault="008B0D3C">
                            <w:pPr>
                              <w:spacing w:after="0" w:line="240" w:lineRule="auto"/>
                              <w:textDirection w:val="btLr"/>
                            </w:pPr>
                          </w:p>
                        </w:txbxContent>
                      </v:textbox>
                    </v:rect>
                    <v:rect id="Rectangle 1443477545" o:spid="_x0000_s1273" style="position:absolute;left:17862;top:5730;width:8065;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qHckA&#10;AADjAAAADwAAAGRycy9kb3ducmV2LnhtbERPS0vDQBC+C/6HZQRvdmNNH8ZuiyjBXlr6QjwO2Wk2&#10;NDsbsmsT/fWuUOhxvvfMFr2txZlaXzlW8DhIQBAXTldcKjjs84cpCB+QNdaOScEPeVjMb29mmGnX&#10;8ZbOu1CKGMI+QwUmhCaT0heGLPqBa4gjd3StxRDPtpS6xS6G21oOk2QsLVYcGww29GaoOO2+rYKP&#10;L1fje5Fvjs8mnH7zbrha20+l7u/61xcQgfpwFV/cSx3np+lTOpmM0hH8/xQB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9qHckAAADjAAAADwAAAAAAAAAAAAAAAACYAgAA&#10;ZHJzL2Rvd25yZXYueG1sUEsFBgAAAAAEAAQA9QAAAI4DAAAAAA==&#10;" stroked="f">
                      <v:textbox inset=".14097mm,.14097mm,.14097mm,.14097mm">
                        <w:txbxContent>
                          <w:p w14:paraId="05F4919E" w14:textId="77777777" w:rsidR="008B0D3C" w:rsidRDefault="008B0D3C">
                            <w:pPr>
                              <w:spacing w:after="0" w:line="215" w:lineRule="auto"/>
                              <w:jc w:val="center"/>
                              <w:textDirection w:val="btLr"/>
                            </w:pPr>
                            <w:r>
                              <w:rPr>
                                <w:rFonts w:ascii="Cambria" w:eastAsia="Cambria" w:hAnsi="Cambria" w:cs="Cambria"/>
                                <w:color w:val="000000"/>
                                <w:sz w:val="16"/>
                              </w:rPr>
                              <w:t>5.1.15.1 Receipt ID</w:t>
                            </w:r>
                          </w:p>
                        </w:txbxContent>
                      </v:textbox>
                    </v:rect>
                    <v:rect id="Rectangle 1636219562" o:spid="_x0000_s1274" style="position:absolute;left:27620;top:5730;width:8065;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VzsUA&#10;AADjAAAADwAAAGRycy9kb3ducmV2LnhtbERPT2vCMBS/D/Ydwht4m6l1llqNUgSHlx3U7f5onk2w&#10;eSlN1O7bL4PBju/3/623o+vEnYZgPSuYTTMQxI3XllsFn+f9awkiRGSNnWdS8E0BtpvnpzVW2j/4&#10;SPdTbEUK4VChAhNjX0kZGkMOw9T3xIm7+MFhTOfQSj3gI4W7TuZZVkiHllODwZ52hprr6eYU6I/F&#10;23HfmNKW/mDxi2r9zrVSk5exXoGINMZ/8Z/7oNP8Yl7ks+WiyOH3pw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RXOxQAAAOMAAAAPAAAAAAAAAAAAAAAAAJgCAABkcnMv&#10;ZG93bnJldi54bWxQSwUGAAAAAAQABAD1AAAAigMAAAAA&#10;" fillcolor="white [3201]" stroked="f">
                      <v:textbox inset="2.53958mm,2.53958mm,2.53958mm,2.53958mm">
                        <w:txbxContent>
                          <w:p w14:paraId="4B22203E" w14:textId="77777777" w:rsidR="008B0D3C" w:rsidRDefault="008B0D3C">
                            <w:pPr>
                              <w:spacing w:after="0" w:line="240" w:lineRule="auto"/>
                              <w:textDirection w:val="btLr"/>
                            </w:pPr>
                          </w:p>
                        </w:txbxContent>
                      </v:textbox>
                    </v:rect>
                    <v:rect id="Rectangle 1556445554" o:spid="_x0000_s1275" style="position:absolute;left:27620;top:5730;width:8065;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ojMgA&#10;AADjAAAADwAAAGRycy9kb3ducmV2LnhtbERPX0vDMBB/F/wO4Qa+uXSjGVqXDVGKvkzmHMPHo7k1&#10;Zc2lNHGtfvpFEHy83/9brkfXijP1ofGsYTbNQBBX3jRca9h/lLd3IEJENth6Jg3fFGC9ur5aYmH8&#10;wO903sVapBAOBWqwMXaFlKGy5DBMfUecuKPvHcZ09rU0PQ4p3LVynmUL6bDh1GCxoydL1Wn35TS8&#10;fPoWn6tye7y38fRTDvPNmztofTMZHx9ARBrjv/jP/WrSfKUWea6UyuH3pwS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WiMyAAAAOMAAAAPAAAAAAAAAAAAAAAAAJgCAABk&#10;cnMvZG93bnJldi54bWxQSwUGAAAAAAQABAD1AAAAjQMAAAAA&#10;" stroked="f">
                      <v:textbox inset=".14097mm,.14097mm,.14097mm,.14097mm">
                        <w:txbxContent>
                          <w:p w14:paraId="4A4ADC92" w14:textId="77777777" w:rsidR="008B0D3C" w:rsidRDefault="008B0D3C">
                            <w:pPr>
                              <w:spacing w:after="0" w:line="215" w:lineRule="auto"/>
                              <w:jc w:val="center"/>
                              <w:textDirection w:val="btLr"/>
                            </w:pPr>
                            <w:r>
                              <w:rPr>
                                <w:rFonts w:ascii="Cambria" w:eastAsia="Cambria" w:hAnsi="Cambria" w:cs="Cambria"/>
                                <w:color w:val="000000"/>
                                <w:sz w:val="16"/>
                              </w:rPr>
                              <w:t>5.1.15.2 Payment Date</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52096" behindDoc="0" locked="0" layoutInCell="1" hidden="0" allowOverlap="1" wp14:anchorId="2483D551" wp14:editId="709B59EB">
                <wp:simplePos x="0" y="0"/>
                <wp:positionH relativeFrom="column">
                  <wp:posOffset>1854200</wp:posOffset>
                </wp:positionH>
                <wp:positionV relativeFrom="paragraph">
                  <wp:posOffset>101600</wp:posOffset>
                </wp:positionV>
                <wp:extent cx="306388" cy="254000"/>
                <wp:effectExtent l="0" t="0" r="0" b="0"/>
                <wp:wrapNone/>
                <wp:docPr id="1827" name="Equals 1827"/>
                <wp:cNvGraphicFramePr/>
                <a:graphic xmlns:a="http://schemas.openxmlformats.org/drawingml/2006/main">
                  <a:graphicData uri="http://schemas.microsoft.com/office/word/2010/wordprocessingShape">
                    <wps:wsp>
                      <wps:cNvSpPr/>
                      <wps:spPr>
                        <a:xfrm>
                          <a:off x="5158308" y="3621183"/>
                          <a:ext cx="375385" cy="317634"/>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B055E2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483D551" id="Equals 1827" o:spid="_x0000_s1276" style="position:absolute;margin-left:146pt;margin-top:8pt;width:24.15pt;height:20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375385,317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" adj="-11796480,,5400" path="m49757,65433r275871,l325628,140140r-275871,l49757,65433xm49757,177494r275871,l325628,252201r-275871,l49757,177494xe" fillcolor="#ccc0d9" strokecolor="black [3200]" strokeweight="2pt">
                <v:stroke startarrowwidth="narrow" startarrowlength="short" endarrowwidth="narrow" endarrowlength="short" joinstyle="round"/>
                <v:formulas/>
                <v:path arrowok="t" o:connecttype="custom" o:connectlocs="49757,65433;325628,65433;325628,140140;49757,140140;49757,65433;49757,177494;325628,177494;325628,252201;49757,252201;49757,177494" o:connectangles="0,0,0,0,0,0,0,0,0,0" textboxrect="0,0,375385,317634"/>
                <v:textbox inset="2.53958mm,2.53958mm,2.53958mm,2.53958mm">
                  <w:txbxContent>
                    <w:p w14:paraId="5B055E22" w14:textId="77777777" w:rsidR="008B0D3C" w:rsidRDefault="008B0D3C">
                      <w:pPr>
                        <w:spacing w:after="0" w:line="240" w:lineRule="auto"/>
                        <w:textDirection w:val="btLr"/>
                      </w:pPr>
                    </w:p>
                  </w:txbxContent>
                </v:textbox>
              </v:shape>
            </w:pict>
          </mc:Fallback>
        </mc:AlternateContent>
      </w:r>
    </w:p>
    <w:p w14:paraId="65EC6AB2" w14:textId="3CFA1C1D" w:rsidR="00774907" w:rsidRPr="00632F44"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110" w:name="_heading=h.3jtnz0s" w:colFirst="0" w:colLast="0"/>
      <w:bookmarkEnd w:id="110"/>
      <w:r w:rsidRPr="00632F44">
        <w:rPr>
          <w:rStyle w:val="SubtleReference"/>
          <w:rFonts w:ascii="Times New Roman" w:hAnsi="Times New Roman" w:cs="Times New Roman"/>
          <w:color w:val="auto"/>
          <w:sz w:val="20"/>
          <w:szCs w:val="20"/>
          <w:u w:val="none"/>
        </w:rPr>
        <w:t>Fig. 9</w:t>
      </w:r>
      <w:r w:rsidR="001147EB" w:rsidRPr="00632F44">
        <w:rPr>
          <w:rStyle w:val="SubtleReference"/>
          <w:rFonts w:ascii="Times New Roman" w:hAnsi="Times New Roman" w:cs="Times New Roman"/>
          <w:color w:val="auto"/>
          <w:sz w:val="20"/>
          <w:szCs w:val="20"/>
          <w:u w:val="none"/>
        </w:rPr>
        <w:t xml:space="preserve"> Taxonomy of Payment Details</w:t>
      </w:r>
    </w:p>
    <w:p w14:paraId="1856C6DD" w14:textId="5851CE28" w:rsidR="00774907" w:rsidRPr="00F872F2" w:rsidRDefault="001147EB" w:rsidP="00E65E04">
      <w:pPr>
        <w:keepNext/>
        <w:spacing w:line="240" w:lineRule="auto"/>
        <w:rPr>
          <w:rFonts w:ascii="Times New Roman" w:hAnsi="Times New Roman" w:cs="Times New Roman"/>
          <w:sz w:val="20"/>
          <w:szCs w:val="20"/>
        </w:rPr>
      </w:pPr>
      <w:bookmarkStart w:id="111" w:name="_heading=h.1yyy98l" w:colFirst="0" w:colLast="0"/>
      <w:bookmarkEnd w:id="111"/>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12D56FE1" wp14:editId="457F3225">
                <wp:extent cx="4682997" cy="5058271"/>
                <wp:effectExtent l="0" t="0" r="0" b="0"/>
                <wp:docPr id="1773" name="Group 1773"/>
                <wp:cNvGraphicFramePr/>
                <a:graphic xmlns:a="http://schemas.openxmlformats.org/drawingml/2006/main">
                  <a:graphicData uri="http://schemas.microsoft.com/office/word/2010/wordprocessingGroup">
                    <wpg:wgp>
                      <wpg:cNvGrpSpPr/>
                      <wpg:grpSpPr>
                        <a:xfrm>
                          <a:off x="0" y="0"/>
                          <a:ext cx="4682997" cy="5058271"/>
                          <a:chOff x="2668825" y="1020975"/>
                          <a:chExt cx="5354350" cy="5507525"/>
                        </a:xfrm>
                      </wpg:grpSpPr>
                      <wpg:grpSp>
                        <wpg:cNvPr id="479360828" name="Group 479360828"/>
                        <wpg:cNvGrpSpPr/>
                        <wpg:grpSpPr>
                          <a:xfrm>
                            <a:off x="2668840" y="1031513"/>
                            <a:ext cx="5354320" cy="5496975"/>
                            <a:chOff x="0" y="0"/>
                            <a:chExt cx="5354300" cy="5497950"/>
                          </a:xfrm>
                        </wpg:grpSpPr>
                        <wps:wsp>
                          <wps:cNvPr id="500912960" name="Rectangle 500912960"/>
                          <wps:cNvSpPr/>
                          <wps:spPr>
                            <a:xfrm>
                              <a:off x="0" y="0"/>
                              <a:ext cx="5354300" cy="5497950"/>
                            </a:xfrm>
                            <a:prstGeom prst="rect">
                              <a:avLst/>
                            </a:prstGeom>
                            <a:noFill/>
                            <a:ln>
                              <a:noFill/>
                            </a:ln>
                          </wps:spPr>
                          <wps:txbx>
                            <w:txbxContent>
                              <w:p w14:paraId="2D6EFB7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42750821" name="Group 42750821"/>
                          <wpg:cNvGrpSpPr/>
                          <wpg:grpSpPr>
                            <a:xfrm>
                              <a:off x="0" y="0"/>
                              <a:ext cx="5354300" cy="5497950"/>
                              <a:chOff x="0" y="0"/>
                              <a:chExt cx="5354300" cy="5497950"/>
                            </a:xfrm>
                          </wpg:grpSpPr>
                          <wps:wsp>
                            <wps:cNvPr id="631347067" name="Rectangle 631347067"/>
                            <wps:cNvSpPr/>
                            <wps:spPr>
                              <a:xfrm>
                                <a:off x="0" y="0"/>
                                <a:ext cx="5354300" cy="5497950"/>
                              </a:xfrm>
                              <a:prstGeom prst="rect">
                                <a:avLst/>
                              </a:prstGeom>
                              <a:noFill/>
                              <a:ln>
                                <a:noFill/>
                              </a:ln>
                            </wps:spPr>
                            <wps:txbx>
                              <w:txbxContent>
                                <w:p w14:paraId="4EF8182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589053" name="Freeform 16589053"/>
                            <wps:cNvSpPr/>
                            <wps:spPr>
                              <a:xfrm>
                                <a:off x="3780237" y="866822"/>
                                <a:ext cx="241541" cy="136572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09846882" name="Freeform 1709846882"/>
                            <wps:cNvSpPr/>
                            <wps:spPr>
                              <a:xfrm>
                                <a:off x="3780237" y="866822"/>
                                <a:ext cx="241541" cy="50088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16870668" name="Freeform 1616870668"/>
                            <wps:cNvSpPr/>
                            <wps:spPr>
                              <a:xfrm>
                                <a:off x="2677160" y="474793"/>
                                <a:ext cx="1747187" cy="13691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5680775" name="Freeform 125680775"/>
                            <wps:cNvSpPr/>
                            <wps:spPr>
                              <a:xfrm>
                                <a:off x="2033050" y="866822"/>
                                <a:ext cx="241541" cy="446599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987189" name="Freeform 72987189"/>
                            <wps:cNvSpPr/>
                            <wps:spPr>
                              <a:xfrm>
                                <a:off x="2033050" y="866822"/>
                                <a:ext cx="241541" cy="400309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1764248" name="Freeform 1861764248"/>
                            <wps:cNvSpPr/>
                            <wps:spPr>
                              <a:xfrm>
                                <a:off x="2033050" y="866822"/>
                                <a:ext cx="241541" cy="35401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22247095" name="Freeform 922247095"/>
                            <wps:cNvSpPr/>
                            <wps:spPr>
                              <a:xfrm>
                                <a:off x="2033050" y="866822"/>
                                <a:ext cx="241541" cy="30772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6341934" name="Freeform 716341934"/>
                            <wps:cNvSpPr/>
                            <wps:spPr>
                              <a:xfrm>
                                <a:off x="2033050" y="866822"/>
                                <a:ext cx="241541" cy="261439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2393017" name="Freeform 382393017"/>
                            <wps:cNvSpPr/>
                            <wps:spPr>
                              <a:xfrm>
                                <a:off x="2033050" y="866822"/>
                                <a:ext cx="241541" cy="215149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8171249" name="Freeform 1248171249"/>
                            <wps:cNvSpPr/>
                            <wps:spPr>
                              <a:xfrm>
                                <a:off x="2033050" y="866822"/>
                                <a:ext cx="241541" cy="168860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638010" name="Freeform 171638010"/>
                            <wps:cNvSpPr/>
                            <wps:spPr>
                              <a:xfrm>
                                <a:off x="2033050" y="866822"/>
                                <a:ext cx="241541" cy="12257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3714496" name="Freeform 953714496"/>
                            <wps:cNvSpPr/>
                            <wps:spPr>
                              <a:xfrm>
                                <a:off x="2033050" y="866822"/>
                                <a:ext cx="241541" cy="76280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6888725" name="Freeform 326888725"/>
                            <wps:cNvSpPr/>
                            <wps:spPr>
                              <a:xfrm>
                                <a:off x="2033050" y="866822"/>
                                <a:ext cx="241541" cy="29990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1883740" name="Freeform 711883740"/>
                            <wps:cNvSpPr/>
                            <wps:spPr>
                              <a:xfrm>
                                <a:off x="2631440" y="474793"/>
                                <a:ext cx="91440" cy="136913"/>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84481080" name="Freeform 1484481080"/>
                            <wps:cNvSpPr/>
                            <wps:spPr>
                              <a:xfrm>
                                <a:off x="929972" y="474793"/>
                                <a:ext cx="1747187" cy="13691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91480425" name="Rectangle 1991480425"/>
                            <wps:cNvSpPr/>
                            <wps:spPr>
                              <a:xfrm>
                                <a:off x="1778123" y="2167"/>
                                <a:ext cx="1798073" cy="472625"/>
                              </a:xfrm>
                              <a:prstGeom prst="rect">
                                <a:avLst/>
                              </a:prstGeom>
                              <a:solidFill>
                                <a:srgbClr val="CCC0D9"/>
                              </a:solidFill>
                              <a:ln w="25400" cap="flat" cmpd="sng">
                                <a:solidFill>
                                  <a:schemeClr val="dk1"/>
                                </a:solidFill>
                                <a:prstDash val="solid"/>
                                <a:round/>
                                <a:headEnd type="none" w="sm" len="sm"/>
                                <a:tailEnd type="none" w="sm" len="sm"/>
                              </a:ln>
                            </wps:spPr>
                            <wps:txbx>
                              <w:txbxContent>
                                <w:p w14:paraId="647A2CD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58609823" name="Rectangle 758609823"/>
                            <wps:cNvSpPr/>
                            <wps:spPr>
                              <a:xfrm>
                                <a:off x="1778123" y="2167"/>
                                <a:ext cx="1798073" cy="472625"/>
                              </a:xfrm>
                              <a:prstGeom prst="rect">
                                <a:avLst/>
                              </a:prstGeom>
                              <a:solidFill>
                                <a:srgbClr val="FFFFFF"/>
                              </a:solidFill>
                              <a:ln>
                                <a:noFill/>
                              </a:ln>
                            </wps:spPr>
                            <wps:txbx>
                              <w:txbxContent>
                                <w:p w14:paraId="3556DFD2" w14:textId="77777777" w:rsidR="008B0D3C" w:rsidRDefault="008B0D3C">
                                  <w:pPr>
                                    <w:spacing w:after="0" w:line="215" w:lineRule="auto"/>
                                    <w:jc w:val="center"/>
                                    <w:textDirection w:val="btLr"/>
                                  </w:pPr>
                                  <w:r>
                                    <w:rPr>
                                      <w:rFonts w:ascii="Cambria" w:eastAsia="Cambria" w:hAnsi="Cambria" w:cs="Cambria"/>
                                      <w:color w:val="000000"/>
                                      <w:sz w:val="16"/>
                                    </w:rPr>
                                    <w:t>5.1.16 W&amp;S SLG Factors</w:t>
                                  </w:r>
                                </w:p>
                              </w:txbxContent>
                            </wps:txbx>
                            <wps:bodyPr spcFirstLastPara="1" wrap="square" lIns="5075" tIns="5075" rIns="5075" bIns="5075" anchor="ctr" anchorCtr="0">
                              <a:noAutofit/>
                            </wps:bodyPr>
                          </wps:wsp>
                          <wps:wsp>
                            <wps:cNvPr id="1262416812" name="Rectangle 1262416812"/>
                            <wps:cNvSpPr/>
                            <wps:spPr>
                              <a:xfrm>
                                <a:off x="124836" y="611707"/>
                                <a:ext cx="1610273" cy="255115"/>
                              </a:xfrm>
                              <a:prstGeom prst="rect">
                                <a:avLst/>
                              </a:prstGeom>
                              <a:solidFill>
                                <a:schemeClr val="lt1"/>
                              </a:solidFill>
                              <a:ln>
                                <a:noFill/>
                              </a:ln>
                            </wps:spPr>
                            <wps:txbx>
                              <w:txbxContent>
                                <w:p w14:paraId="6F64105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122517992" name="Rectangle 2122517992"/>
                            <wps:cNvSpPr/>
                            <wps:spPr>
                              <a:xfrm>
                                <a:off x="124836" y="611707"/>
                                <a:ext cx="1610273" cy="255115"/>
                              </a:xfrm>
                              <a:prstGeom prst="rect">
                                <a:avLst/>
                              </a:prstGeom>
                              <a:solidFill>
                                <a:srgbClr val="FFFFFF"/>
                              </a:solidFill>
                              <a:ln>
                                <a:noFill/>
                              </a:ln>
                            </wps:spPr>
                            <wps:txbx>
                              <w:txbxContent>
                                <w:p w14:paraId="404AC8C9" w14:textId="77777777" w:rsidR="008B0D3C" w:rsidRDefault="008B0D3C">
                                  <w:pPr>
                                    <w:spacing w:after="0" w:line="215" w:lineRule="auto"/>
                                    <w:jc w:val="center"/>
                                    <w:textDirection w:val="btLr"/>
                                  </w:pPr>
                                  <w:r>
                                    <w:rPr>
                                      <w:rFonts w:ascii="Cambria" w:eastAsia="Cambria" w:hAnsi="Cambria" w:cs="Cambria"/>
                                      <w:color w:val="000000"/>
                                      <w:sz w:val="16"/>
                                    </w:rPr>
                                    <w:t>5.1.16.1 SLG (Service level Guarantee)</w:t>
                                  </w:r>
                                </w:p>
                              </w:txbxContent>
                            </wps:txbx>
                            <wps:bodyPr spcFirstLastPara="1" wrap="square" lIns="5075" tIns="5075" rIns="5075" bIns="5075" anchor="ctr" anchorCtr="0">
                              <a:noAutofit/>
                            </wps:bodyPr>
                          </wps:wsp>
                          <wps:wsp>
                            <wps:cNvPr id="757789663" name="Rectangle 757789663"/>
                            <wps:cNvSpPr/>
                            <wps:spPr>
                              <a:xfrm>
                                <a:off x="1872023" y="611707"/>
                                <a:ext cx="1610273" cy="255115"/>
                              </a:xfrm>
                              <a:prstGeom prst="rect">
                                <a:avLst/>
                              </a:prstGeom>
                              <a:solidFill>
                                <a:schemeClr val="lt1"/>
                              </a:solidFill>
                              <a:ln>
                                <a:noFill/>
                              </a:ln>
                            </wps:spPr>
                            <wps:txbx>
                              <w:txbxContent>
                                <w:p w14:paraId="4212F3F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07323701" name="Rectangle 707323701"/>
                            <wps:cNvSpPr/>
                            <wps:spPr>
                              <a:xfrm>
                                <a:off x="1872023" y="611707"/>
                                <a:ext cx="1610273" cy="255115"/>
                              </a:xfrm>
                              <a:prstGeom prst="rect">
                                <a:avLst/>
                              </a:prstGeom>
                              <a:solidFill>
                                <a:srgbClr val="FFFFFF"/>
                              </a:solidFill>
                              <a:ln>
                                <a:noFill/>
                              </a:ln>
                            </wps:spPr>
                            <wps:txbx>
                              <w:txbxContent>
                                <w:p w14:paraId="69702FAC" w14:textId="77777777" w:rsidR="008B0D3C" w:rsidRDefault="008B0D3C">
                                  <w:pPr>
                                    <w:spacing w:after="0" w:line="215" w:lineRule="auto"/>
                                    <w:jc w:val="center"/>
                                    <w:textDirection w:val="btLr"/>
                                  </w:pPr>
                                  <w:r>
                                    <w:rPr>
                                      <w:rFonts w:ascii="Cambria" w:eastAsia="Cambria" w:hAnsi="Cambria" w:cs="Cambria"/>
                                      <w:color w:val="000000"/>
                                      <w:sz w:val="16"/>
                                    </w:rPr>
                                    <w:t>5.1.16.2 SLG Time Inputs</w:t>
                                  </w:r>
                                </w:p>
                              </w:txbxContent>
                            </wps:txbx>
                            <wps:bodyPr spcFirstLastPara="1" wrap="square" lIns="5075" tIns="5075" rIns="5075" bIns="5075" anchor="ctr" anchorCtr="0">
                              <a:noAutofit/>
                            </wps:bodyPr>
                          </wps:wsp>
                          <wps:wsp>
                            <wps:cNvPr id="893969067" name="Rectangle 893969067"/>
                            <wps:cNvSpPr/>
                            <wps:spPr>
                              <a:xfrm>
                                <a:off x="2274591" y="1003736"/>
                                <a:ext cx="651969" cy="325984"/>
                              </a:xfrm>
                              <a:prstGeom prst="rect">
                                <a:avLst/>
                              </a:prstGeom>
                              <a:solidFill>
                                <a:schemeClr val="lt1"/>
                              </a:solidFill>
                              <a:ln>
                                <a:noFill/>
                              </a:ln>
                            </wps:spPr>
                            <wps:txbx>
                              <w:txbxContent>
                                <w:p w14:paraId="6646882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53105183" name="Rectangle 1253105183"/>
                            <wps:cNvSpPr/>
                            <wps:spPr>
                              <a:xfrm>
                                <a:off x="2274591" y="1003736"/>
                                <a:ext cx="651969" cy="325984"/>
                              </a:xfrm>
                              <a:prstGeom prst="rect">
                                <a:avLst/>
                              </a:prstGeom>
                              <a:solidFill>
                                <a:srgbClr val="FFFFFF"/>
                              </a:solidFill>
                              <a:ln>
                                <a:noFill/>
                              </a:ln>
                            </wps:spPr>
                            <wps:txbx>
                              <w:txbxContent>
                                <w:p w14:paraId="1C24399B" w14:textId="77777777" w:rsidR="008B0D3C" w:rsidRDefault="008B0D3C">
                                  <w:pPr>
                                    <w:spacing w:after="0" w:line="215" w:lineRule="auto"/>
                                    <w:jc w:val="center"/>
                                    <w:textDirection w:val="btLr"/>
                                  </w:pPr>
                                  <w:r>
                                    <w:rPr>
                                      <w:rFonts w:ascii="Cambria" w:eastAsia="Cambria" w:hAnsi="Cambria" w:cs="Cambria"/>
                                      <w:color w:val="000000"/>
                                      <w:sz w:val="16"/>
                                    </w:rPr>
                                    <w:t>5.1.16.2.1 Application Date</w:t>
                                  </w:r>
                                </w:p>
                              </w:txbxContent>
                            </wps:txbx>
                            <wps:bodyPr spcFirstLastPara="1" wrap="square" lIns="5075" tIns="5075" rIns="5075" bIns="5075" anchor="ctr" anchorCtr="0">
                              <a:noAutofit/>
                            </wps:bodyPr>
                          </wps:wsp>
                          <wps:wsp>
                            <wps:cNvPr id="293873020" name="Rectangle 293873020"/>
                            <wps:cNvSpPr/>
                            <wps:spPr>
                              <a:xfrm>
                                <a:off x="2274591" y="1466634"/>
                                <a:ext cx="651969" cy="325984"/>
                              </a:xfrm>
                              <a:prstGeom prst="rect">
                                <a:avLst/>
                              </a:prstGeom>
                              <a:solidFill>
                                <a:schemeClr val="lt1"/>
                              </a:solidFill>
                              <a:ln>
                                <a:noFill/>
                              </a:ln>
                            </wps:spPr>
                            <wps:txbx>
                              <w:txbxContent>
                                <w:p w14:paraId="2E249A1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0010387" name="Rectangle 50010387"/>
                            <wps:cNvSpPr/>
                            <wps:spPr>
                              <a:xfrm>
                                <a:off x="2274591" y="1466634"/>
                                <a:ext cx="651969" cy="325984"/>
                              </a:xfrm>
                              <a:prstGeom prst="rect">
                                <a:avLst/>
                              </a:prstGeom>
                              <a:solidFill>
                                <a:srgbClr val="FFFFFF"/>
                              </a:solidFill>
                              <a:ln>
                                <a:noFill/>
                              </a:ln>
                            </wps:spPr>
                            <wps:txbx>
                              <w:txbxContent>
                                <w:p w14:paraId="5CE83DC4" w14:textId="77777777" w:rsidR="008B0D3C" w:rsidRDefault="008B0D3C">
                                  <w:pPr>
                                    <w:spacing w:after="0" w:line="215" w:lineRule="auto"/>
                                    <w:jc w:val="center"/>
                                    <w:textDirection w:val="btLr"/>
                                  </w:pPr>
                                  <w:r>
                                    <w:rPr>
                                      <w:rFonts w:ascii="Cambria" w:eastAsia="Cambria" w:hAnsi="Cambria" w:cs="Cambria"/>
                                      <w:color w:val="000000"/>
                                      <w:sz w:val="16"/>
                                    </w:rPr>
                                    <w:t>5.1.16.2.2 Inspection Date</w:t>
                                  </w:r>
                                </w:p>
                              </w:txbxContent>
                            </wps:txbx>
                            <wps:bodyPr spcFirstLastPara="1" wrap="square" lIns="5075" tIns="5075" rIns="5075" bIns="5075" anchor="ctr" anchorCtr="0">
                              <a:noAutofit/>
                            </wps:bodyPr>
                          </wps:wsp>
                          <wps:wsp>
                            <wps:cNvPr id="575513017" name="Rectangle 575513017"/>
                            <wps:cNvSpPr/>
                            <wps:spPr>
                              <a:xfrm>
                                <a:off x="2274591" y="1929533"/>
                                <a:ext cx="651969" cy="325984"/>
                              </a:xfrm>
                              <a:prstGeom prst="rect">
                                <a:avLst/>
                              </a:prstGeom>
                              <a:solidFill>
                                <a:schemeClr val="lt1"/>
                              </a:solidFill>
                              <a:ln>
                                <a:noFill/>
                              </a:ln>
                            </wps:spPr>
                            <wps:txbx>
                              <w:txbxContent>
                                <w:p w14:paraId="28E889E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09406980" name="Rectangle 1509406980"/>
                            <wps:cNvSpPr/>
                            <wps:spPr>
                              <a:xfrm>
                                <a:off x="2274591" y="1929533"/>
                                <a:ext cx="651969" cy="325984"/>
                              </a:xfrm>
                              <a:prstGeom prst="rect">
                                <a:avLst/>
                              </a:prstGeom>
                              <a:solidFill>
                                <a:srgbClr val="FFFFFF"/>
                              </a:solidFill>
                              <a:ln>
                                <a:noFill/>
                              </a:ln>
                            </wps:spPr>
                            <wps:txbx>
                              <w:txbxContent>
                                <w:p w14:paraId="12A989FC" w14:textId="77777777" w:rsidR="008B0D3C" w:rsidRDefault="008B0D3C">
                                  <w:pPr>
                                    <w:spacing w:after="0" w:line="215" w:lineRule="auto"/>
                                    <w:jc w:val="center"/>
                                    <w:textDirection w:val="btLr"/>
                                  </w:pPr>
                                  <w:r>
                                    <w:rPr>
                                      <w:rFonts w:ascii="Cambria" w:eastAsia="Cambria" w:hAnsi="Cambria" w:cs="Cambria"/>
                                      <w:color w:val="000000"/>
                                      <w:sz w:val="16"/>
                                    </w:rPr>
                                    <w:t>5.1.16.2.3 Timeline for Appeal</w:t>
                                  </w:r>
                                </w:p>
                              </w:txbxContent>
                            </wps:txbx>
                            <wps:bodyPr spcFirstLastPara="1" wrap="square" lIns="5075" tIns="5075" rIns="5075" bIns="5075" anchor="ctr" anchorCtr="0">
                              <a:noAutofit/>
                            </wps:bodyPr>
                          </wps:wsp>
                          <wps:wsp>
                            <wps:cNvPr id="1084315829" name="Rectangle 1084315829"/>
                            <wps:cNvSpPr/>
                            <wps:spPr>
                              <a:xfrm>
                                <a:off x="2274591" y="2392431"/>
                                <a:ext cx="651969" cy="325984"/>
                              </a:xfrm>
                              <a:prstGeom prst="rect">
                                <a:avLst/>
                              </a:prstGeom>
                              <a:solidFill>
                                <a:schemeClr val="lt1"/>
                              </a:solidFill>
                              <a:ln>
                                <a:noFill/>
                              </a:ln>
                            </wps:spPr>
                            <wps:txbx>
                              <w:txbxContent>
                                <w:p w14:paraId="03067B9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748773" name="Rectangle 17748773"/>
                            <wps:cNvSpPr/>
                            <wps:spPr>
                              <a:xfrm>
                                <a:off x="2274591" y="2392431"/>
                                <a:ext cx="651969" cy="325984"/>
                              </a:xfrm>
                              <a:prstGeom prst="rect">
                                <a:avLst/>
                              </a:prstGeom>
                              <a:solidFill>
                                <a:srgbClr val="FFFFFF"/>
                              </a:solidFill>
                              <a:ln>
                                <a:noFill/>
                              </a:ln>
                            </wps:spPr>
                            <wps:txbx>
                              <w:txbxContent>
                                <w:p w14:paraId="12B424B3" w14:textId="77777777" w:rsidR="008B0D3C" w:rsidRDefault="008B0D3C">
                                  <w:pPr>
                                    <w:spacing w:after="0" w:line="215" w:lineRule="auto"/>
                                    <w:jc w:val="center"/>
                                    <w:textDirection w:val="btLr"/>
                                  </w:pPr>
                                  <w:r>
                                    <w:rPr>
                                      <w:rFonts w:ascii="Cambria" w:eastAsia="Cambria" w:hAnsi="Cambria" w:cs="Cambria"/>
                                      <w:color w:val="000000"/>
                                      <w:sz w:val="16"/>
                                    </w:rPr>
                                    <w:t>5.1.16.2.4 Connection Date</w:t>
                                  </w:r>
                                </w:p>
                              </w:txbxContent>
                            </wps:txbx>
                            <wps:bodyPr spcFirstLastPara="1" wrap="square" lIns="5075" tIns="5075" rIns="5075" bIns="5075" anchor="ctr" anchorCtr="0">
                              <a:noAutofit/>
                            </wps:bodyPr>
                          </wps:wsp>
                          <wps:wsp>
                            <wps:cNvPr id="1336375923" name="Rectangle 1336375923"/>
                            <wps:cNvSpPr/>
                            <wps:spPr>
                              <a:xfrm>
                                <a:off x="2274591" y="2855329"/>
                                <a:ext cx="651969" cy="325984"/>
                              </a:xfrm>
                              <a:prstGeom prst="rect">
                                <a:avLst/>
                              </a:prstGeom>
                              <a:solidFill>
                                <a:schemeClr val="lt1"/>
                              </a:solidFill>
                              <a:ln>
                                <a:noFill/>
                              </a:ln>
                            </wps:spPr>
                            <wps:txbx>
                              <w:txbxContent>
                                <w:p w14:paraId="627220D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80344384" name="Rectangle 680344384"/>
                            <wps:cNvSpPr/>
                            <wps:spPr>
                              <a:xfrm>
                                <a:off x="2274591" y="2855329"/>
                                <a:ext cx="651969" cy="325984"/>
                              </a:xfrm>
                              <a:prstGeom prst="rect">
                                <a:avLst/>
                              </a:prstGeom>
                              <a:solidFill>
                                <a:srgbClr val="FFFFFF"/>
                              </a:solidFill>
                              <a:ln>
                                <a:noFill/>
                              </a:ln>
                            </wps:spPr>
                            <wps:txbx>
                              <w:txbxContent>
                                <w:p w14:paraId="42755D3A" w14:textId="77777777" w:rsidR="008B0D3C" w:rsidRDefault="008B0D3C">
                                  <w:pPr>
                                    <w:spacing w:after="0" w:line="215" w:lineRule="auto"/>
                                    <w:jc w:val="center"/>
                                    <w:textDirection w:val="btLr"/>
                                  </w:pPr>
                                  <w:r>
                                    <w:rPr>
                                      <w:rFonts w:ascii="Cambria" w:eastAsia="Cambria" w:hAnsi="Cambria" w:cs="Cambria"/>
                                      <w:color w:val="000000"/>
                                      <w:sz w:val="16"/>
                                    </w:rPr>
                                    <w:t>5.1.16.2.5 Meter Installation date</w:t>
                                  </w:r>
                                </w:p>
                              </w:txbxContent>
                            </wps:txbx>
                            <wps:bodyPr spcFirstLastPara="1" wrap="square" lIns="5075" tIns="5075" rIns="5075" bIns="5075" anchor="ctr" anchorCtr="0">
                              <a:noAutofit/>
                            </wps:bodyPr>
                          </wps:wsp>
                          <wps:wsp>
                            <wps:cNvPr id="970722603" name="Rectangle 970722603"/>
                            <wps:cNvSpPr/>
                            <wps:spPr>
                              <a:xfrm>
                                <a:off x="2274591" y="3318228"/>
                                <a:ext cx="651969" cy="325984"/>
                              </a:xfrm>
                              <a:prstGeom prst="rect">
                                <a:avLst/>
                              </a:prstGeom>
                              <a:solidFill>
                                <a:schemeClr val="lt1"/>
                              </a:solidFill>
                              <a:ln>
                                <a:noFill/>
                              </a:ln>
                            </wps:spPr>
                            <wps:txbx>
                              <w:txbxContent>
                                <w:p w14:paraId="5A598E4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16022628" name="Rectangle 2016022628"/>
                            <wps:cNvSpPr/>
                            <wps:spPr>
                              <a:xfrm>
                                <a:off x="2274591" y="3318228"/>
                                <a:ext cx="651969" cy="325984"/>
                              </a:xfrm>
                              <a:prstGeom prst="rect">
                                <a:avLst/>
                              </a:prstGeom>
                              <a:solidFill>
                                <a:srgbClr val="FFFFFF"/>
                              </a:solidFill>
                              <a:ln>
                                <a:noFill/>
                              </a:ln>
                            </wps:spPr>
                            <wps:txbx>
                              <w:txbxContent>
                                <w:p w14:paraId="1E0F45EB" w14:textId="77777777" w:rsidR="008B0D3C" w:rsidRDefault="008B0D3C">
                                  <w:pPr>
                                    <w:spacing w:after="0" w:line="215" w:lineRule="auto"/>
                                    <w:jc w:val="center"/>
                                    <w:textDirection w:val="btLr"/>
                                  </w:pPr>
                                  <w:r>
                                    <w:rPr>
                                      <w:rFonts w:ascii="Cambria" w:eastAsia="Cambria" w:hAnsi="Cambria" w:cs="Cambria"/>
                                      <w:color w:val="000000"/>
                                      <w:sz w:val="16"/>
                                    </w:rPr>
                                    <w:t>5.1.16.2.6 Meter Reading Date</w:t>
                                  </w:r>
                                </w:p>
                              </w:txbxContent>
                            </wps:txbx>
                            <wps:bodyPr spcFirstLastPara="1" wrap="square" lIns="5075" tIns="5075" rIns="5075" bIns="5075" anchor="ctr" anchorCtr="0">
                              <a:noAutofit/>
                            </wps:bodyPr>
                          </wps:wsp>
                          <wps:wsp>
                            <wps:cNvPr id="1126340217" name="Rectangle 1126340217"/>
                            <wps:cNvSpPr/>
                            <wps:spPr>
                              <a:xfrm>
                                <a:off x="2274591" y="3781126"/>
                                <a:ext cx="651969" cy="325984"/>
                              </a:xfrm>
                              <a:prstGeom prst="rect">
                                <a:avLst/>
                              </a:prstGeom>
                              <a:solidFill>
                                <a:schemeClr val="lt1"/>
                              </a:solidFill>
                              <a:ln>
                                <a:noFill/>
                              </a:ln>
                            </wps:spPr>
                            <wps:txbx>
                              <w:txbxContent>
                                <w:p w14:paraId="75C088A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121294251" name="Rectangle 2121294251"/>
                            <wps:cNvSpPr/>
                            <wps:spPr>
                              <a:xfrm>
                                <a:off x="2274591" y="3781126"/>
                                <a:ext cx="651969" cy="325984"/>
                              </a:xfrm>
                              <a:prstGeom prst="rect">
                                <a:avLst/>
                              </a:prstGeom>
                              <a:solidFill>
                                <a:srgbClr val="FFFFFF"/>
                              </a:solidFill>
                              <a:ln>
                                <a:noFill/>
                              </a:ln>
                            </wps:spPr>
                            <wps:txbx>
                              <w:txbxContent>
                                <w:p w14:paraId="39258C0E" w14:textId="77777777" w:rsidR="008B0D3C" w:rsidRDefault="008B0D3C">
                                  <w:pPr>
                                    <w:spacing w:after="0" w:line="215" w:lineRule="auto"/>
                                    <w:jc w:val="center"/>
                                    <w:textDirection w:val="btLr"/>
                                  </w:pPr>
                                  <w:r>
                                    <w:rPr>
                                      <w:rFonts w:ascii="Cambria" w:eastAsia="Cambria" w:hAnsi="Cambria" w:cs="Cambria"/>
                                      <w:color w:val="000000"/>
                                      <w:sz w:val="16"/>
                                    </w:rPr>
                                    <w:t>5.1.16.2.7 Disconnection Date</w:t>
                                  </w:r>
                                </w:p>
                              </w:txbxContent>
                            </wps:txbx>
                            <wps:bodyPr spcFirstLastPara="1" wrap="square" lIns="5075" tIns="5075" rIns="5075" bIns="5075" anchor="ctr" anchorCtr="0">
                              <a:noAutofit/>
                            </wps:bodyPr>
                          </wps:wsp>
                          <wps:wsp>
                            <wps:cNvPr id="433132533" name="Rectangle 433132533"/>
                            <wps:cNvSpPr/>
                            <wps:spPr>
                              <a:xfrm>
                                <a:off x="2274591" y="4244024"/>
                                <a:ext cx="651969" cy="325984"/>
                              </a:xfrm>
                              <a:prstGeom prst="rect">
                                <a:avLst/>
                              </a:prstGeom>
                              <a:solidFill>
                                <a:schemeClr val="lt1"/>
                              </a:solidFill>
                              <a:ln>
                                <a:noFill/>
                              </a:ln>
                            </wps:spPr>
                            <wps:txbx>
                              <w:txbxContent>
                                <w:p w14:paraId="3352A0E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27680916" name="Rectangle 1927680916"/>
                            <wps:cNvSpPr/>
                            <wps:spPr>
                              <a:xfrm>
                                <a:off x="2274591" y="4244024"/>
                                <a:ext cx="651969" cy="325984"/>
                              </a:xfrm>
                              <a:prstGeom prst="rect">
                                <a:avLst/>
                              </a:prstGeom>
                              <a:solidFill>
                                <a:srgbClr val="FFFFFF"/>
                              </a:solidFill>
                              <a:ln>
                                <a:noFill/>
                              </a:ln>
                            </wps:spPr>
                            <wps:txbx>
                              <w:txbxContent>
                                <w:p w14:paraId="38A37F01" w14:textId="77777777" w:rsidR="008B0D3C" w:rsidRDefault="008B0D3C">
                                  <w:pPr>
                                    <w:spacing w:after="0" w:line="215" w:lineRule="auto"/>
                                    <w:jc w:val="center"/>
                                    <w:textDirection w:val="btLr"/>
                                  </w:pPr>
                                  <w:r>
                                    <w:rPr>
                                      <w:rFonts w:ascii="Cambria" w:eastAsia="Cambria" w:hAnsi="Cambria" w:cs="Cambria"/>
                                      <w:color w:val="000000"/>
                                      <w:sz w:val="16"/>
                                    </w:rPr>
                                    <w:t>5.1.16.2.8 Billing Date</w:t>
                                  </w:r>
                                </w:p>
                              </w:txbxContent>
                            </wps:txbx>
                            <wps:bodyPr spcFirstLastPara="1" wrap="square" lIns="5075" tIns="5075" rIns="5075" bIns="5075" anchor="ctr" anchorCtr="0">
                              <a:noAutofit/>
                            </wps:bodyPr>
                          </wps:wsp>
                          <wps:wsp>
                            <wps:cNvPr id="515060124" name="Rectangle 515060124"/>
                            <wps:cNvSpPr/>
                            <wps:spPr>
                              <a:xfrm>
                                <a:off x="2274591" y="4706923"/>
                                <a:ext cx="651969" cy="325984"/>
                              </a:xfrm>
                              <a:prstGeom prst="rect">
                                <a:avLst/>
                              </a:prstGeom>
                              <a:solidFill>
                                <a:schemeClr val="lt1"/>
                              </a:solidFill>
                              <a:ln>
                                <a:noFill/>
                              </a:ln>
                            </wps:spPr>
                            <wps:txbx>
                              <w:txbxContent>
                                <w:p w14:paraId="494026F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66768343" name="Rectangle 866768343"/>
                            <wps:cNvSpPr/>
                            <wps:spPr>
                              <a:xfrm>
                                <a:off x="2274591" y="4706923"/>
                                <a:ext cx="651969" cy="325984"/>
                              </a:xfrm>
                              <a:prstGeom prst="rect">
                                <a:avLst/>
                              </a:prstGeom>
                              <a:solidFill>
                                <a:srgbClr val="FFFFFF"/>
                              </a:solidFill>
                              <a:ln>
                                <a:noFill/>
                              </a:ln>
                            </wps:spPr>
                            <wps:txbx>
                              <w:txbxContent>
                                <w:p w14:paraId="174F8D34" w14:textId="77777777" w:rsidR="008B0D3C" w:rsidRDefault="008B0D3C">
                                  <w:pPr>
                                    <w:spacing w:after="0" w:line="215" w:lineRule="auto"/>
                                    <w:jc w:val="center"/>
                                    <w:textDirection w:val="btLr"/>
                                  </w:pPr>
                                  <w:r>
                                    <w:rPr>
                                      <w:rFonts w:ascii="Cambria" w:eastAsia="Cambria" w:hAnsi="Cambria" w:cs="Cambria"/>
                                      <w:color w:val="000000"/>
                                      <w:sz w:val="16"/>
                                    </w:rPr>
                                    <w:t>5.1.16.2.9 Due Date</w:t>
                                  </w:r>
                                </w:p>
                              </w:txbxContent>
                            </wps:txbx>
                            <wps:bodyPr spcFirstLastPara="1" wrap="square" lIns="5075" tIns="5075" rIns="5075" bIns="5075" anchor="ctr" anchorCtr="0">
                              <a:noAutofit/>
                            </wps:bodyPr>
                          </wps:wsp>
                          <wps:wsp>
                            <wps:cNvPr id="247935072" name="Rectangle 247935072"/>
                            <wps:cNvSpPr/>
                            <wps:spPr>
                              <a:xfrm>
                                <a:off x="2274591" y="5169821"/>
                                <a:ext cx="651969" cy="325984"/>
                              </a:xfrm>
                              <a:prstGeom prst="rect">
                                <a:avLst/>
                              </a:prstGeom>
                              <a:solidFill>
                                <a:schemeClr val="lt1"/>
                              </a:solidFill>
                              <a:ln>
                                <a:noFill/>
                              </a:ln>
                            </wps:spPr>
                            <wps:txbx>
                              <w:txbxContent>
                                <w:p w14:paraId="3A1F882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62659288" name="Rectangle 962659288"/>
                            <wps:cNvSpPr/>
                            <wps:spPr>
                              <a:xfrm>
                                <a:off x="2274591" y="5169821"/>
                                <a:ext cx="651969" cy="325984"/>
                              </a:xfrm>
                              <a:prstGeom prst="rect">
                                <a:avLst/>
                              </a:prstGeom>
                              <a:solidFill>
                                <a:srgbClr val="FFFFFF"/>
                              </a:solidFill>
                              <a:ln>
                                <a:noFill/>
                              </a:ln>
                            </wps:spPr>
                            <wps:txbx>
                              <w:txbxContent>
                                <w:p w14:paraId="40DCCA35" w14:textId="77777777" w:rsidR="008B0D3C" w:rsidRDefault="008B0D3C">
                                  <w:pPr>
                                    <w:spacing w:after="0" w:line="215" w:lineRule="auto"/>
                                    <w:jc w:val="center"/>
                                    <w:textDirection w:val="btLr"/>
                                  </w:pPr>
                                  <w:r>
                                    <w:rPr>
                                      <w:rFonts w:ascii="Cambria" w:eastAsia="Cambria" w:hAnsi="Cambria" w:cs="Cambria"/>
                                      <w:color w:val="000000"/>
                                      <w:sz w:val="16"/>
                                    </w:rPr>
                                    <w:t>5.1.16.2.10 Payment Date</w:t>
                                  </w:r>
                                </w:p>
                              </w:txbxContent>
                            </wps:txbx>
                            <wps:bodyPr spcFirstLastPara="1" wrap="square" lIns="5075" tIns="5075" rIns="5075" bIns="5075" anchor="ctr" anchorCtr="0">
                              <a:noAutofit/>
                            </wps:bodyPr>
                          </wps:wsp>
                          <wps:wsp>
                            <wps:cNvPr id="372463765" name="Rectangle 372463765"/>
                            <wps:cNvSpPr/>
                            <wps:spPr>
                              <a:xfrm>
                                <a:off x="3619210" y="611707"/>
                                <a:ext cx="1610273" cy="255115"/>
                              </a:xfrm>
                              <a:prstGeom prst="rect">
                                <a:avLst/>
                              </a:prstGeom>
                              <a:solidFill>
                                <a:schemeClr val="lt1"/>
                              </a:solidFill>
                              <a:ln>
                                <a:noFill/>
                              </a:ln>
                            </wps:spPr>
                            <wps:txbx>
                              <w:txbxContent>
                                <w:p w14:paraId="2AA495C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62768723" name="Rectangle 462768723"/>
                            <wps:cNvSpPr/>
                            <wps:spPr>
                              <a:xfrm>
                                <a:off x="3619210" y="611707"/>
                                <a:ext cx="1610273" cy="255115"/>
                              </a:xfrm>
                              <a:prstGeom prst="rect">
                                <a:avLst/>
                              </a:prstGeom>
                              <a:solidFill>
                                <a:srgbClr val="FFFFFF"/>
                              </a:solidFill>
                              <a:ln>
                                <a:noFill/>
                              </a:ln>
                            </wps:spPr>
                            <wps:txbx>
                              <w:txbxContent>
                                <w:p w14:paraId="563A6046" w14:textId="77777777" w:rsidR="008B0D3C" w:rsidRDefault="008B0D3C">
                                  <w:pPr>
                                    <w:spacing w:after="0" w:line="215" w:lineRule="auto"/>
                                    <w:jc w:val="center"/>
                                    <w:textDirection w:val="btLr"/>
                                  </w:pPr>
                                  <w:r>
                                    <w:rPr>
                                      <w:rFonts w:ascii="Cambria" w:eastAsia="Cambria" w:hAnsi="Cambria" w:cs="Cambria"/>
                                      <w:color w:val="000000"/>
                                      <w:sz w:val="16"/>
                                    </w:rPr>
                                    <w:t>5.1.16.3 Actual Turnaround Time</w:t>
                                  </w:r>
                                </w:p>
                              </w:txbxContent>
                            </wps:txbx>
                            <wps:bodyPr spcFirstLastPara="1" wrap="square" lIns="5075" tIns="5075" rIns="5075" bIns="5075" anchor="ctr" anchorCtr="0">
                              <a:noAutofit/>
                            </wps:bodyPr>
                          </wps:wsp>
                          <wps:wsp>
                            <wps:cNvPr id="887548700" name="Rectangle 887548700"/>
                            <wps:cNvSpPr/>
                            <wps:spPr>
                              <a:xfrm>
                                <a:off x="4021778" y="1003736"/>
                                <a:ext cx="651969" cy="727933"/>
                              </a:xfrm>
                              <a:prstGeom prst="rect">
                                <a:avLst/>
                              </a:prstGeom>
                              <a:solidFill>
                                <a:schemeClr val="lt1"/>
                              </a:solidFill>
                              <a:ln>
                                <a:noFill/>
                              </a:ln>
                            </wps:spPr>
                            <wps:txbx>
                              <w:txbxContent>
                                <w:p w14:paraId="5A08378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23930103" name="Rectangle 923930103"/>
                            <wps:cNvSpPr/>
                            <wps:spPr>
                              <a:xfrm>
                                <a:off x="4021778" y="1003736"/>
                                <a:ext cx="651969" cy="727933"/>
                              </a:xfrm>
                              <a:prstGeom prst="rect">
                                <a:avLst/>
                              </a:prstGeom>
                              <a:solidFill>
                                <a:srgbClr val="FFFFFF"/>
                              </a:solidFill>
                              <a:ln>
                                <a:noFill/>
                              </a:ln>
                            </wps:spPr>
                            <wps:txbx>
                              <w:txbxContent>
                                <w:p w14:paraId="0DEA5D4C" w14:textId="77777777" w:rsidR="008B0D3C" w:rsidRDefault="008B0D3C">
                                  <w:pPr>
                                    <w:spacing w:after="0" w:line="215" w:lineRule="auto"/>
                                    <w:jc w:val="center"/>
                                    <w:textDirection w:val="btLr"/>
                                  </w:pPr>
                                  <w:r>
                                    <w:rPr>
                                      <w:rFonts w:ascii="Cambria" w:eastAsia="Cambria" w:hAnsi="Cambria" w:cs="Cambria"/>
                                      <w:color w:val="000000"/>
                                      <w:sz w:val="16"/>
                                    </w:rPr>
                                    <w:t>5.1.16.3.1 Within SLG (Service level Guarantee)</w:t>
                                  </w:r>
                                </w:p>
                              </w:txbxContent>
                            </wps:txbx>
                            <wps:bodyPr spcFirstLastPara="1" wrap="square" lIns="5075" tIns="5075" rIns="5075" bIns="5075" anchor="ctr" anchorCtr="0">
                              <a:noAutofit/>
                            </wps:bodyPr>
                          </wps:wsp>
                          <wps:wsp>
                            <wps:cNvPr id="1613907751" name="Rectangle 1613907751"/>
                            <wps:cNvSpPr/>
                            <wps:spPr>
                              <a:xfrm>
                                <a:off x="4021778" y="1868583"/>
                                <a:ext cx="651969" cy="727933"/>
                              </a:xfrm>
                              <a:prstGeom prst="rect">
                                <a:avLst/>
                              </a:prstGeom>
                              <a:solidFill>
                                <a:schemeClr val="lt1"/>
                              </a:solidFill>
                              <a:ln>
                                <a:noFill/>
                              </a:ln>
                            </wps:spPr>
                            <wps:txbx>
                              <w:txbxContent>
                                <w:p w14:paraId="5E452DE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63752947" name="Rectangle 563752947"/>
                            <wps:cNvSpPr/>
                            <wps:spPr>
                              <a:xfrm>
                                <a:off x="4021778" y="1868583"/>
                                <a:ext cx="651969" cy="727933"/>
                              </a:xfrm>
                              <a:prstGeom prst="rect">
                                <a:avLst/>
                              </a:prstGeom>
                              <a:solidFill>
                                <a:srgbClr val="FFFFFF"/>
                              </a:solidFill>
                              <a:ln>
                                <a:noFill/>
                              </a:ln>
                            </wps:spPr>
                            <wps:txbx>
                              <w:txbxContent>
                                <w:p w14:paraId="18F004C5" w14:textId="77777777" w:rsidR="008B0D3C" w:rsidRDefault="008B0D3C">
                                  <w:pPr>
                                    <w:spacing w:after="0" w:line="215" w:lineRule="auto"/>
                                    <w:jc w:val="center"/>
                                    <w:textDirection w:val="btLr"/>
                                  </w:pPr>
                                  <w:r>
                                    <w:rPr>
                                      <w:rFonts w:ascii="Cambria" w:eastAsia="Cambria" w:hAnsi="Cambria" w:cs="Cambria"/>
                                      <w:color w:val="000000"/>
                                      <w:sz w:val="16"/>
                                    </w:rPr>
                                    <w:t>5.1.16.3.2 Outside SLG (Service level Guarantee)</w:t>
                                  </w:r>
                                </w:p>
                              </w:txbxContent>
                            </wps:txbx>
                            <wps:bodyPr spcFirstLastPara="1" wrap="square" lIns="5075" tIns="5075" rIns="5075" bIns="5075" anchor="ctr" anchorCtr="0">
                              <a:noAutofit/>
                            </wps:bodyPr>
                          </wps:wsp>
                        </wpg:grpSp>
                      </wpg:grpSp>
                    </wpg:wgp>
                  </a:graphicData>
                </a:graphic>
              </wp:inline>
            </w:drawing>
          </mc:Choice>
          <mc:Fallback>
            <w:pict>
              <v:group w14:anchorId="12D56FE1" id="Group 1773" o:spid="_x0000_s1277" style="width:368.75pt;height:398.3pt;mso-position-horizontal-relative:char;mso-position-vertical-relative:line" coordorigin="26688,10209" coordsize="53543,5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">
                <v:group id="Group 479360828" o:spid="_x0000_s1278" style="position:absolute;left:26688;top:10315;width:53543;height:54969" coordsize="53543,5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MMWeHIAAAA&#10;4gAAAA8AAAAAAAAAAAAAAAAAqgIAAGRycy9kb3ducmV2LnhtbFBLBQYAAAAABAAEAPoAAACfAwAA&#10;AAA=&#10;">
                  <v:rect id="Rectangle 500912960" o:spid="_x0000_s1279" style="position:absolute;width:53543;height:54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UscA&#10;AADiAAAADwAAAGRycy9kb3ducmV2LnhtbESPTU7DMBCF90jcwRqk7hq7UYlIWrcCRCXoqqQcYIin&#10;cUQ8DrHbhtvjBRLLp/enb72dXC8uNIbOs4ZFpkAQN9503Gr4OO7mDyBCRDbYeyYNPxRgu7m9WWNl&#10;/JXf6VLHVqQRDhVqsDEOlZShseQwZH4gTt7Jjw5jkmMrzYjXNO56mStVSIcdpweLAz1bar7qs9Nw&#10;WHrKX/LwVLeutNPncf/2jYXWs7vpcQUi0hT/w3/tV6PhXqlykZdFgkhICQf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f1LHAAAA4gAAAA8AAAAAAAAAAAAAAAAAmAIAAGRy&#10;cy9kb3ducmV2LnhtbFBLBQYAAAAABAAEAPUAAACMAwAAAAA=&#10;" filled="f" stroked="f">
                    <v:textbox inset="2.53958mm,2.53958mm,2.53958mm,2.53958mm">
                      <w:txbxContent>
                        <w:p w14:paraId="2D6EFB74" w14:textId="77777777" w:rsidR="008B0D3C" w:rsidRDefault="008B0D3C">
                          <w:pPr>
                            <w:spacing w:after="0" w:line="240" w:lineRule="auto"/>
                            <w:textDirection w:val="btLr"/>
                          </w:pPr>
                        </w:p>
                      </w:txbxContent>
                    </v:textbox>
                  </v:rect>
                  <v:group id="Group 42750821" o:spid="_x0000_s1280" style="position:absolute;width:53543;height:54979" coordsize="53543,5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3xYWdMoA&#10;AADhAAAADwAAAAAAAAAAAAAAAACqAgAAZHJzL2Rvd25yZXYueG1sUEsFBgAAAAAEAAQA+gAAAKED&#10;AAAAAA==&#10;">
                    <v:rect id="Rectangle 631347067" o:spid="_x0000_s1281" style="position:absolute;width:53543;height:54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uEMkA&#10;AADiAAAADwAAAGRycy9kb3ducmV2LnhtbESPwW7CMBBE75X4B2uRuBWHgAJNMaitQKKcSugHbOMl&#10;jojXaWwg/H1dqVKPo5l5o1mue9uIK3W+dqxgMk5AEJdO11wp+DxuHxcgfEDW2DgmBXfysF4NHpaY&#10;a3fjA12LUIkIYZ+jAhNCm0vpS0MW/di1xNE7uc5iiLKrpO7wFuG2kWmSZNJizXHBYEtvhspzcbEK&#10;PmaO0k3qX4vKPpn+67h//8ZMqdGwf3kGEagP/+G/9k4ryKaT6WyeZHP4vR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7uEMkAAADiAAAADwAAAAAAAAAAAAAAAACYAgAA&#10;ZHJzL2Rvd25yZXYueG1sUEsFBgAAAAAEAAQA9QAAAI4DAAAAAA==&#10;" filled="f" stroked="f">
                      <v:textbox inset="2.53958mm,2.53958mm,2.53958mm,2.53958mm">
                        <w:txbxContent>
                          <w:p w14:paraId="4EF8182B" w14:textId="77777777" w:rsidR="008B0D3C" w:rsidRDefault="008B0D3C">
                            <w:pPr>
                              <w:spacing w:after="0" w:line="240" w:lineRule="auto"/>
                              <w:textDirection w:val="btLr"/>
                            </w:pPr>
                          </w:p>
                        </w:txbxContent>
                      </v:textbox>
                    </v:rect>
                    <v:shape id="Freeform 16589053" o:spid="_x0000_s1282" style="position:absolute;left:37802;top:8668;width:2415;height:136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sycQA&#10;AADhAAAADwAAAGRycy9kb3ducmV2LnhtbERP3WrCMBS+F/YO4Qy803STOq1GmYLijbLpHuDQnLXd&#10;mpOSpFrf3giClx/f/3zZmVqcyfnKsoK3YQKCOLe64kLBz2kzmIDwAVljbZkUXMnDcvHSm2Om7YW/&#10;6XwMhYgh7DNUUIbQZFL6vCSDfmgb4sj9WmcwROgKqR1eYrip5XuSjKXBimNDiQ2tS8r/j61R0H5w&#10;ilW3X7XbQ7M/fJ1q6f42SvVfu88ZiEBdeIof7p2O88fpZJqkI7g/ih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LMnEAAAA4QAAAA8AAAAAAAAAAAAAAAAAmAIAAGRycy9k&#10;b3ducmV2LnhtbFBLBQYAAAAABAAEAPUAAACJAwAAAAA=&#10;" path="m,l,120000r120000,e" filled="f" strokecolor="black [3200]" strokeweight="2pt">
                      <v:stroke startarrowwidth="narrow" startarrowlength="short" endarrowwidth="narrow" endarrowlength="short"/>
                      <v:path arrowok="t" o:extrusionok="f"/>
                    </v:shape>
                    <v:shape id="Freeform 1709846882" o:spid="_x0000_s1283" style="position:absolute;left:37802;top:8668;width:2415;height:50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2DMYA&#10;AADjAAAADwAAAGRycy9kb3ducmV2LnhtbERPX2vCMBB/F/wO4YS9aao4rdUoKjj2omy6D3A0t7az&#10;uZQk1e7bL4Kwx/v9v9WmM7W4kfOVZQXjUQKCOLe64kLB1+UwTEH4gKyxtkwKfsnDZt3vrTDT9s6f&#10;dDuHQsQQ9hkqKENoMil9XpJBP7INceS+rTMY4ukKqR3eY7ip5SRJZtJgxbGhxIb2JeXXc2sUtHN+&#10;xao77tq3U3M8fVxq6X4OSr0Muu0SRKAu/Iuf7ncd58+TRTqdpekEHj9FA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b2DM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616870668" o:spid="_x0000_s1284" style="position:absolute;left:26771;top:4747;width:17472;height: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0mMoA&#10;AADjAAAADwAAAGRycy9kb3ducmV2LnhtbESPQW/CMAyF75P4D5GRdhspkxZQR0BsEtMuoAH7AVbj&#10;tR2NUyUpdP9+Pkza0X7P731ebUbfqSvF1Aa2MJ8VoIir4FquLXyedw9LUCkjO+wCk4UfSrBZT+5W&#10;WLpw4yNdT7lWEsKpRAtNzn2pdaoa8phmoScW7StEj1nGWGsX8SbhvtOPRWG0x5alocGeXhuqLqfB&#10;WxgW/ITtuH8Z3g79/vBx7nT83ll7Px23z6Ayjfnf/Hf97gTfzM1yURgj0PKTLEC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4dJj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25680775" o:spid="_x0000_s1285" style="position:absolute;left:20330;top:8668;width:2415;height:4466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zmcUA&#10;AADiAAAADwAAAGRycy9kb3ducmV2LnhtbERP3WrCMBS+H/gO4Qi7m6lCrXRGUUHZjeLPHuDQnLWd&#10;zUlJUq1vbwYDLz++//myN424kfO1ZQXjUQKCuLC65lLB92X7MQPhA7LGxjIpeJCH5WLwNsdc2zuf&#10;6HYOpYgh7HNUUIXQ5lL6oiKDfmRb4sj9WGcwROhKqR3eY7hp5CRJptJgzbGhwpY2FRXXc2cUdBmn&#10;WPf7dbc7tPvD8dJI97tV6n3Yrz5BBOrDS/zv/tJx/iSdzpIsS+HvUsQ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XOZ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72987189" o:spid="_x0000_s1286" style="position:absolute;left:20330;top:8668;width:2415;height:400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nF8gA&#10;AADhAAAADwAAAGRycy9kb3ducmV2LnhtbESP0WrCQBRE34X+w3ILfdONgiamrqKCpS+K1X7AJXub&#10;pM3eDbsbTf/eFQQfh5k5wyxWvWnEhZyvLSsYjxIQxIXVNZcKvs+7YQbCB2SNjWVS8E8eVsuXwQJz&#10;ba/8RZdTKEWEsM9RQRVCm0vpi4oM+pFtiaP3Y53BEKUrpXZ4jXDTyEmSzKTBmuNChS1tKyr+Tp1R&#10;0KU8xbrfb7qPQ7s/HM+NdL87pd5e+/U7iEB9eIYf7U+tIJ3Ms3SczeH+KL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cXyAAAAOE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861764248" o:spid="_x0000_s1287" style="position:absolute;left:20330;top:8668;width:2415;height:35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scoA&#10;AADjAAAADwAAAGRycy9kb3ducmV2LnhtbESPQW/CMAyF75P4D5GRdhspiBXUERCbxLQLaIP9AKsx&#10;baFxqiSF7t/Ph0k72u/5vc+rzeBadaMQG88GppMMFHHpbcOVge/T7mkJKiZki61nMvBDETbr0cMK&#10;C+vv/EW3Y6qUhHAs0ECdUldoHcuaHMaJ74hFO/vgMMkYKm0D3iXctXqWZbl22LA01NjRW03l9dg7&#10;A/2Cn7EZ9q/9+6HbHz5PrQ6XnTGP42H7AirRkP7Nf9cfVvCX+XSRz2dzgZaf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P+rH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922247095" o:spid="_x0000_s1288" style="position:absolute;left:20330;top:8668;width:2415;height:3077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GNckA&#10;AADiAAAADwAAAGRycy9kb3ducmV2LnhtbESP0WrCQBRE3wX/YblC33Rj0Fqjq6hg8UVp1Q+4ZG+T&#10;1OzdsLvR9O+7QqGPw8ycYZbrztTiTs5XlhWMRwkI4tzqigsF18t++AbCB2SNtWVS8EMe1qt+b4mZ&#10;tg/+pPs5FCJC2GeooAyhyaT0eUkG/cg2xNH7ss5giNIVUjt8RLipZZokr9JgxXGhxIZ2JeW3c2sU&#10;tDOeYtUdt+37qTmePi61dN97pV4G3WYBIlAX/sN/7YNWME/TdDJL5lN4Xo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yGN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716341934" o:spid="_x0000_s1289" style="position:absolute;left:20330;top:8668;width:2415;height:261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wLsoA&#10;AADiAAAADwAAAGRycy9kb3ducmV2LnhtbESPzW7CMBCE75X6DtZW4lacAOUnYFCLRNULiL8HWMVL&#10;EojXke1A+vZ1pUo9jmbmG81i1Zla3Mn5yrKCtJ+AIM6trrhQcD5tXqcgfEDWWFsmBd/kYbV8flpg&#10;pu2DD3Q/hkJECPsMFZQhNJmUPi/JoO/bhjh6F+sMhihdIbXDR4SbWg6SZCwNVhwXSmxoXVJ+O7ZG&#10;QTvhN6y67Uf7uWu2u/2plu66Uar30r3PQQTqwn/4r/2lFUzS8XCUzoYj+L0U7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ccC7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382393017" o:spid="_x0000_s1290" style="position:absolute;left:20330;top:8668;width:2415;height:215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urckA&#10;AADiAAAADwAAAGRycy9kb3ducmV2LnhtbESP3WrCQBSE7wu+w3KE3tWNBn+auooWFG+UVvsAh+xp&#10;kjZ7NuxuNL69KwheDjPzDTNfdqYWZ3K+sqxgOEhAEOdWV1wo+Dlt3mYgfEDWWFsmBVfysFz0XuaY&#10;aXvhbzofQyEihH2GCsoQmkxKn5dk0A9sQxy9X+sMhihdIbXDS4SbWo6SZCINVhwXSmzos6T8/9ga&#10;Be2Ux1h1+3W7PTT7w9eplu5vo9Rrv1t9gAjUhWf40d5pBelslL6nyXAK90vx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Yur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248171249" o:spid="_x0000_s1291" style="position:absolute;left:20330;top:8668;width:2415;height:168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my8oA&#10;AADjAAAADwAAAGRycy9kb3ducmV2LnhtbERPXWvCQBB8L/Q/HCv0rbko9St6SltQ+qJU4w9YcmsS&#10;ze2Fu4um/75XEPoysDs7MzvLdW8acSPna8sKhkkKgriwuuZSwSnfvM5A+ICssbFMCn7Iw3r1/LTE&#10;TNs7H+h2DKWIJuwzVFCF0GZS+qIigz6xLXHkztYZDHF0pdQO79HcNHKUphNpsOaYUGFLnxUV12Nn&#10;FHRTHmPd7z667b7d7b/zRrrLRqmXQf++ABGoD//HD/WXju+P3mbDacQ5/HWKC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lJsv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71638010" o:spid="_x0000_s1292" style="position:absolute;left:20330;top:8668;width:2415;height:122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IZMYA&#10;AADiAAAADwAAAGRycy9kb3ducmV2LnhtbERPzWrCQBC+C32HZQq96SaVqqSu0goWL0qrfYAhO03S&#10;ZmfD7kbj23cOgseP73+5HlyrzhRi49lAPslAEZfeNlwZ+D5txwtQMSFbbD2TgStFWK8eRkssrL/w&#10;F52PqVISwrFAA3VKXaF1LGtyGCe+IxbuxweHSWCotA14kXDX6ucsm2mHDUtDjR1tair/jr0z0M/5&#10;BZth/95/HLr94fPU6vC7NebpcXh7BZVoSHfxzb2zMn+ez6aLLJcTckkw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IZM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953714496" o:spid="_x0000_s1293" style="position:absolute;left:20330;top:8668;width:2415;height:76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YckA&#10;AADiAAAADwAAAGRycy9kb3ducmV2LnhtbESPzW7CMBCE70h9B2srcQOH8h8wCCpR9QIqPw+wipck&#10;NF5HtgPp29eVkHoczcw3muW6NZW4k/OlZQWDfgKCOLO65FzB5bzrzUD4gKyxskwKfsjDevXSWWKq&#10;7YOPdD+FXEQI+xQVFCHUqZQ+K8ig79uaOHpX6wyGKF0utcNHhJtKviXJRBosOS4UWNN7Qdn3qTEK&#10;mimPsWz32+bjUO8PX+dKuttOqe5ru1mACNSG//Cz/akVzMfD6WA0mk/g7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3dSY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326888725" o:spid="_x0000_s1294" style="position:absolute;left:20330;top:8668;width:2415;height:29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5KskA&#10;AADiAAAADwAAAGRycy9kb3ducmV2LnhtbESP3WrCQBSE7wXfYTmF3ummKWqIrqKCpTdK/XmAQ/aY&#10;pM2eDbsbTd++Kwi9HGbmG2ax6k0jbuR8bVnB2zgBQVxYXXOp4HLejTIQPiBrbCyTgl/ysFoOBwvM&#10;tb3zkW6nUIoIYZ+jgiqENpfSFxUZ9GPbEkfvap3BEKUrpXZ4j3DTyDRJptJgzXGhwpa2FRU/p84o&#10;6GY8wbrfb7qPQ7s/fJ0b6b53Sr2+9Os5iEB9+A8/259awXs6zbJslk7gcSne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G5K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711883740" o:spid="_x0000_s1295" style="position:absolute;left:26314;top:4747;width:914;height: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ewMgA&#10;AADiAAAADwAAAGRycy9kb3ducmV2LnhtbESP32rCMBTG7we+QzgD72ba6dbSGcUJijeK0z3AoTlr&#10;uzUnJUm1vr25GHj58f3jN18OphUXcr6xrCCdJCCIS6sbrhR8nzcvOQgfkDW2lknBjTwsF6OnORba&#10;XvmLLqdQiTjCvkAFdQhdIaUvazLoJ7Yjjt6PdQZDlK6S2uE1jptWvibJuzTYcHyosaN1TeXfqTcK&#10;+ozfsBn2n/320O0Px3Mr3e9GqfHzsPoAEWgIj/B/e6cVZGma59NsFiEiUsQ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J7AyAAAAOIAAAAPAAAAAAAAAAAAAAAAAJgCAABk&#10;cnMvZG93bnJldi54bWxQSwUGAAAAAAQABAD1AAAAjQMAAAAA&#10;" path="m60000,r,120000e" filled="f" strokecolor="black [3200]" strokeweight="2pt">
                      <v:stroke startarrowwidth="narrow" startarrowlength="short" endarrowwidth="narrow" endarrowlength="short"/>
                      <v:path arrowok="t" o:extrusionok="f"/>
                    </v:shape>
                    <v:shape id="Freeform 1484481080" o:spid="_x0000_s1296" style="position:absolute;left:9299;top:4747;width:17472;height: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ML8sA&#10;AADjAAAADwAAAGRycy9kb3ducmV2LnhtbESPzU7DQAyE70h9h5WRuNFNUaBR6LYqSEVcWvWHB7Cy&#10;bpKS9Ua7mza8PT4gcbQ9nplvsRpdp64UYuvZwGyagSKuvG25NvB12jwWoGJCtth5JgM/FGG1nNwt&#10;sLT+xge6HlOtxIRjiQaalPpS61g15DBOfU8st7MPDpOModY24E3MXaefsuxFO2xZEhrs6b2h6vs4&#10;OAPDnJ+xHbdvw8eu3+72p06Hy8aYh/tx/Qoq0Zj+xX/fn1bq50WeF7OsEA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QwvywAAAOMAAAAPAAAAAAAAAAAAAAAAAJgC&#10;AABkcnMvZG93bnJldi54bWxQSwUGAAAAAAQABAD1AAAAkAMAAAAA&#10;" path="m120000,r,60000l,60000r,60000e" filled="f" strokecolor="black [3200]" strokeweight="2pt">
                      <v:stroke startarrowwidth="narrow" startarrowlength="short" endarrowwidth="narrow" endarrowlength="short"/>
                      <v:path arrowok="t" o:extrusionok="f"/>
                    </v:shape>
                    <v:rect id="Rectangle 1991480425" o:spid="_x0000_s1297" style="position:absolute;left:17781;top:21;width:17980;height: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x18cA&#10;AADjAAAADwAAAGRycy9kb3ducmV2LnhtbERPX2vCMBB/H+w7hBvsTVM7J1qNIo4NYb5YxeezuTWd&#10;zaU0ma3ffhkIe7zf/1useluLK7W+cqxgNExAEBdOV1wqOB7eB1MQPiBrrB2Tght5WC0fHxaYadfx&#10;nq55KEUMYZ+hAhNCk0npC0MW/dA1xJH7cq3FEM+2lLrFLobbWqZJMpEWK44NBhvaGCou+Y9VUKXy&#10;lL8c8fxtPrCTtNu4z7dcqeenfj0HEagP/+K7e6vj/NlsNJ4m4/QV/n6KA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sdf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647A2CDC" w14:textId="77777777" w:rsidR="008B0D3C" w:rsidRDefault="008B0D3C">
                            <w:pPr>
                              <w:spacing w:after="0" w:line="240" w:lineRule="auto"/>
                              <w:textDirection w:val="btLr"/>
                            </w:pPr>
                          </w:p>
                        </w:txbxContent>
                      </v:textbox>
                    </v:rect>
                    <v:rect id="Rectangle 758609823" o:spid="_x0000_s1298" style="position:absolute;left:17781;top:21;width:17980;height: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QssA&#10;AADiAAAADwAAAGRycy9kb3ducmV2LnhtbESPQUvDQBSE74L/YXlCb3bTiDVNuy2iBL0o2pbS4yP7&#10;mg3Nvg3ZbRP767uC4HGYmW+YxWqwjThT52vHCibjBARx6XTNlYLtprjPQPiArLFxTAp+yMNqeXuz&#10;wFy7nr/pvA6ViBD2OSowIbS5lL40ZNGPXUscvYPrLIYou0rqDvsIt41Mk2QqLdYcFwy29GKoPK5P&#10;VsHb3jX4WhZfh5kJx0vRpx+fdqfU6G54noMINIT/8F/7XSt4esymySxLH+D3Urw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YL9CywAAAOIAAAAPAAAAAAAAAAAAAAAAAJgC&#10;AABkcnMvZG93bnJldi54bWxQSwUGAAAAAAQABAD1AAAAkAMAAAAA&#10;" stroked="f">
                      <v:textbox inset=".14097mm,.14097mm,.14097mm,.14097mm">
                        <w:txbxContent>
                          <w:p w14:paraId="3556DFD2" w14:textId="77777777" w:rsidR="008B0D3C" w:rsidRDefault="008B0D3C">
                            <w:pPr>
                              <w:spacing w:after="0" w:line="215" w:lineRule="auto"/>
                              <w:jc w:val="center"/>
                              <w:textDirection w:val="btLr"/>
                            </w:pPr>
                            <w:r>
                              <w:rPr>
                                <w:rFonts w:ascii="Cambria" w:eastAsia="Cambria" w:hAnsi="Cambria" w:cs="Cambria"/>
                                <w:color w:val="000000"/>
                                <w:sz w:val="16"/>
                              </w:rPr>
                              <w:t>5.1.16 W&amp;S SLG Factors</w:t>
                            </w:r>
                          </w:p>
                        </w:txbxContent>
                      </v:textbox>
                    </v:rect>
                    <v:rect id="Rectangle 1262416812" o:spid="_x0000_s1299" style="position:absolute;left:1248;top:6117;width:16103;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vjMUA&#10;AADjAAAADwAAAGRycy9kb3ducmV2LnhtbERPvWrDMBDeC3kHcYFujWyTGuNGMabgkqVD0nQ/rIsl&#10;Yp2MpSbu21eFQsf7/m/XLG4UN5qD9awg32QgiHuvLQ8Kzh/dUwUiRGSNo2dS8E0Bmv3qYYe19nc+&#10;0u0UB5FCONSowMQ41VKG3pDDsPETceIufnYY0zkPUs94T+FulEWWldKh5dRgcKJXQ/319OUU6Pfn&#10;7bHrTWUrf7D4Sa1+41apx/XSvoCItMR/8Z/7oNP8oiy2eVnlBfz+lA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u+MxQAAAOMAAAAPAAAAAAAAAAAAAAAAAJgCAABkcnMv&#10;ZG93bnJldi54bWxQSwUGAAAAAAQABAD1AAAAigMAAAAA&#10;" fillcolor="white [3201]" stroked="f">
                      <v:textbox inset="2.53958mm,2.53958mm,2.53958mm,2.53958mm">
                        <w:txbxContent>
                          <w:p w14:paraId="6F64105F" w14:textId="77777777" w:rsidR="008B0D3C" w:rsidRDefault="008B0D3C">
                            <w:pPr>
                              <w:spacing w:after="0" w:line="240" w:lineRule="auto"/>
                              <w:textDirection w:val="btLr"/>
                            </w:pPr>
                          </w:p>
                        </w:txbxContent>
                      </v:textbox>
                    </v:rect>
                    <v:rect id="Rectangle 2122517992" o:spid="_x0000_s1300" style="position:absolute;left:1248;top:6117;width:16103;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G8ssA&#10;AADjAAAADwAAAGRycy9kb3ducmV2LnhtbESPT0vDQBTE74LfYXlCb3aTBf8k7baUStCLolWkx0f2&#10;NRuafRuy2yb66V1B8DjMzG+Y5XpynTjTEFrPGvJ5BoK49qblRsPHe3V9DyJEZIOdZ9LwRQHWq8uL&#10;JZbGj/xG511sRIJwKFGDjbEvpQy1JYdh7nvi5B384DAmOTTSDDgmuOukyrJb6bDltGCxp62l+rg7&#10;OQ2Pe9/hQ129Hgobj9/VqJ5f3KfWs6tpswARaYr/4b/2k9GgcqVu8ruiUPD7Kf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agbyywAAAOMAAAAPAAAAAAAAAAAAAAAAAJgC&#10;AABkcnMvZG93bnJldi54bWxQSwUGAAAAAAQABAD1AAAAkAMAAAAA&#10;" stroked="f">
                      <v:textbox inset=".14097mm,.14097mm,.14097mm,.14097mm">
                        <w:txbxContent>
                          <w:p w14:paraId="404AC8C9" w14:textId="77777777" w:rsidR="008B0D3C" w:rsidRDefault="008B0D3C">
                            <w:pPr>
                              <w:spacing w:after="0" w:line="215" w:lineRule="auto"/>
                              <w:jc w:val="center"/>
                              <w:textDirection w:val="btLr"/>
                            </w:pPr>
                            <w:r>
                              <w:rPr>
                                <w:rFonts w:ascii="Cambria" w:eastAsia="Cambria" w:hAnsi="Cambria" w:cs="Cambria"/>
                                <w:color w:val="000000"/>
                                <w:sz w:val="16"/>
                              </w:rPr>
                              <w:t>5.1.16.1 SLG (Service level Guarantee)</w:t>
                            </w:r>
                          </w:p>
                        </w:txbxContent>
                      </v:textbox>
                    </v:rect>
                    <v:rect id="Rectangle 757789663" o:spid="_x0000_s1301" style="position:absolute;left:18720;top:6117;width:16102;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gA&#10;AADiAAAADwAAAGRycy9kb3ducmV2LnhtbESPzWrDMBCE74W+g9hCb43cNrFdN0owgYRccsjffbG2&#10;lqi1MpaSuG9fFQo5DjPzDTNfjq4TVxqC9azgdZKBIG68ttwqOB3XLyWIEJE1dp5JwQ8FWC4eH+ZY&#10;aX/jPV0PsRUJwqFCBSbGvpIyNIYchonviZP35QeHMcmhlXrAW4K7Tr5lWS4dWk4LBntaGWq+Dxen&#10;QO9m0/26MaUt/dbimWq94Vqp56ex/gQRaYz38H97qxUUs6IoP/L8Hf4upT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5n8yAAAAOIAAAAPAAAAAAAAAAAAAAAAAJgCAABk&#10;cnMvZG93bnJldi54bWxQSwUGAAAAAAQABAD1AAAAjQMAAAAA&#10;" fillcolor="white [3201]" stroked="f">
                      <v:textbox inset="2.53958mm,2.53958mm,2.53958mm,2.53958mm">
                        <w:txbxContent>
                          <w:p w14:paraId="4212F3F1" w14:textId="77777777" w:rsidR="008B0D3C" w:rsidRDefault="008B0D3C">
                            <w:pPr>
                              <w:spacing w:after="0" w:line="240" w:lineRule="auto"/>
                              <w:textDirection w:val="btLr"/>
                            </w:pPr>
                          </w:p>
                        </w:txbxContent>
                      </v:textbox>
                    </v:rect>
                    <v:rect id="Rectangle 707323701" o:spid="_x0000_s1302" style="position:absolute;left:18720;top:6117;width:16102;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4RMoA&#10;AADiAAAADwAAAGRycy9kb3ducmV2LnhtbESPQUvDQBSE70L/w/IK3uxuUzAauy2lEvSi1FqKx0f2&#10;NRuafRuyaxP99a4geBxm5htmuR5dKy7Uh8azhvlMgSCuvGm41nB4L2/uQISIbLD1TBq+KMB6Nbla&#10;YmH8wG902cdaJAiHAjXYGLtCylBZchhmviNO3sn3DmOSfS1Nj0OCu1ZmSt1Khw2nBYsdbS1V5/2n&#10;0/D04Vt8rMrd6d7G83c5ZC+v7qj19XTcPICINMb/8F/72WjIVb7IFrmaw++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ViuETKAAAA4gAAAA8AAAAAAAAAAAAAAAAAmAIA&#10;AGRycy9kb3ducmV2LnhtbFBLBQYAAAAABAAEAPUAAACPAwAAAAA=&#10;" stroked="f">
                      <v:textbox inset=".14097mm,.14097mm,.14097mm,.14097mm">
                        <w:txbxContent>
                          <w:p w14:paraId="69702FAC" w14:textId="77777777" w:rsidR="008B0D3C" w:rsidRDefault="008B0D3C">
                            <w:pPr>
                              <w:spacing w:after="0" w:line="215" w:lineRule="auto"/>
                              <w:jc w:val="center"/>
                              <w:textDirection w:val="btLr"/>
                            </w:pPr>
                            <w:r>
                              <w:rPr>
                                <w:rFonts w:ascii="Cambria" w:eastAsia="Cambria" w:hAnsi="Cambria" w:cs="Cambria"/>
                                <w:color w:val="000000"/>
                                <w:sz w:val="16"/>
                              </w:rPr>
                              <w:t>5.1.16.2 SLG Time Inputs</w:t>
                            </w:r>
                          </w:p>
                        </w:txbxContent>
                      </v:textbox>
                    </v:rect>
                    <v:rect id="Rectangle 893969067" o:spid="_x0000_s1303" style="position:absolute;left:22745;top:10037;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F8cgA&#10;AADiAAAADwAAAGRycy9kb3ducmV2LnhtbESPS2vDMBCE74X+B7GF3Bo5fTi2GyWYQkouPeR1X6yt&#10;JWKtjKUmzr+vCoEch5n5hlmsRteJMw3BelYwm2YgiBuvLbcKDvv1cwEiRGSNnWdScKUAq+XjwwIr&#10;7S+8pfMutiJBOFSowMTYV1KGxpDDMPU9cfJ+/OAwJjm0Ug94SXDXyZcsy6VDy2nBYE+fhprT7tcp&#10;0N/vb9t1Ywpb+I3FI9X6i2ulJk9j/QEi0hjv4Vt7oxUU5WuZl1k+h/9L6Q7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gXxyAAAAOIAAAAPAAAAAAAAAAAAAAAAAJgCAABk&#10;cnMvZG93bnJldi54bWxQSwUGAAAAAAQABAD1AAAAjQMAAAAA&#10;" fillcolor="white [3201]" stroked="f">
                      <v:textbox inset="2.53958mm,2.53958mm,2.53958mm,2.53958mm">
                        <w:txbxContent>
                          <w:p w14:paraId="66468829" w14:textId="77777777" w:rsidR="008B0D3C" w:rsidRDefault="008B0D3C">
                            <w:pPr>
                              <w:spacing w:after="0" w:line="240" w:lineRule="auto"/>
                              <w:textDirection w:val="btLr"/>
                            </w:pPr>
                          </w:p>
                        </w:txbxContent>
                      </v:textbox>
                    </v:rect>
                    <v:rect id="Rectangle 1253105183" o:spid="_x0000_s1304" style="position:absolute;left:22745;top:10037;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Rg8gA&#10;AADjAAAADwAAAGRycy9kb3ducmV2LnhtbERPX0vDMBB/H/gdwgl729J2TGZdNkQp24uiVcYej+bW&#10;lDWX0mRr9dMbQfDxfv9vvR1tK67U+8axgnSegCCunG64VvD5UcxWIHxA1tg6JgVf5GG7uZmsMddu&#10;4He6lqEWMYR9jgpMCF0upa8MWfRz1xFH7uR6iyGefS11j0MMt63MkuROWmw4Nhjs6MlQdS4vVsHu&#10;6Fp8roq3070J5+9iyF5e7UGp6e34+AAi0Bj+xX/uvY7zs+UiTZbpagG/P0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FFGDyAAAAOMAAAAPAAAAAAAAAAAAAAAAAJgCAABk&#10;cnMvZG93bnJldi54bWxQSwUGAAAAAAQABAD1AAAAjQMAAAAA&#10;" stroked="f">
                      <v:textbox inset=".14097mm,.14097mm,.14097mm,.14097mm">
                        <w:txbxContent>
                          <w:p w14:paraId="1C24399B" w14:textId="77777777" w:rsidR="008B0D3C" w:rsidRDefault="008B0D3C">
                            <w:pPr>
                              <w:spacing w:after="0" w:line="215" w:lineRule="auto"/>
                              <w:jc w:val="center"/>
                              <w:textDirection w:val="btLr"/>
                            </w:pPr>
                            <w:r>
                              <w:rPr>
                                <w:rFonts w:ascii="Cambria" w:eastAsia="Cambria" w:hAnsi="Cambria" w:cs="Cambria"/>
                                <w:color w:val="000000"/>
                                <w:sz w:val="16"/>
                              </w:rPr>
                              <w:t>5.1.16.2.1 Application Date</w:t>
                            </w:r>
                          </w:p>
                        </w:txbxContent>
                      </v:textbox>
                    </v:rect>
                    <v:rect id="Rectangle 293873020" o:spid="_x0000_s1305" style="position:absolute;left:22745;top:14666;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wXMYA&#10;AADiAAAADwAAAGRycy9kb3ducmV2LnhtbESPy27CMBBF90j8gzWVugOn4RVSDIoqgdiwgJb9KB5i&#10;q/E4ig2kf18vKnV5dV86m93gWvGgPljPCt6mGQji2mvLjYKvz/2kABEissbWMyn4oQC77Xi0wVL7&#10;J5/pcYmNSCMcSlRgYuxKKUNtyGGY+o44eTffO4xJ9o3UPT7TuGtlnmVL6dByejDY0Yeh+vtydwr0&#10;aTE/72tT2MIfLV6p0geulHp9Gap3EJGG+B/+ax+1gnw9K1azLE8QCSnh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LwXMYAAADiAAAADwAAAAAAAAAAAAAAAACYAgAAZHJz&#10;L2Rvd25yZXYueG1sUEsFBgAAAAAEAAQA9QAAAIsDAAAAAA==&#10;" fillcolor="white [3201]" stroked="f">
                      <v:textbox inset="2.53958mm,2.53958mm,2.53958mm,2.53958mm">
                        <w:txbxContent>
                          <w:p w14:paraId="2E249A11" w14:textId="77777777" w:rsidR="008B0D3C" w:rsidRDefault="008B0D3C">
                            <w:pPr>
                              <w:spacing w:after="0" w:line="240" w:lineRule="auto"/>
                              <w:textDirection w:val="btLr"/>
                            </w:pPr>
                          </w:p>
                        </w:txbxContent>
                      </v:textbox>
                    </v:rect>
                    <v:rect id="Rectangle 50010387" o:spid="_x0000_s1306" style="position:absolute;left:22745;top:14666;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FZsoA&#10;AADhAAAADwAAAGRycy9kb3ducmV2LnhtbESPT0sDMRTE7wW/Q3gFbzZppdpumxZRFr1Y7B/E42Pz&#10;ulm6eVk2sbv10xtB6HGYmd8wy3XvanGmNlSeNYxHCgRx4U3FpYbDPr+bgQgR2WDtmTRcKMB6dTNY&#10;YmZ8x1s672IpEoRDhhpsjE0mZSgsOQwj3xAn7+hbhzHJtpSmxS7BXS0nSj1IhxWnBYsNPVsqTrtv&#10;p+H1y9f4UuQfx7mNp5+8m7xv3KfWt8P+aQEiUh+v4f/2m9EwVWqs7meP8Pcov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ZRWbKAAAA4QAAAA8AAAAAAAAAAAAAAAAAmAIA&#10;AGRycy9kb3ducmV2LnhtbFBLBQYAAAAABAAEAPUAAACPAwAAAAA=&#10;" stroked="f">
                      <v:textbox inset=".14097mm,.14097mm,.14097mm,.14097mm">
                        <w:txbxContent>
                          <w:p w14:paraId="5CE83DC4" w14:textId="77777777" w:rsidR="008B0D3C" w:rsidRDefault="008B0D3C">
                            <w:pPr>
                              <w:spacing w:after="0" w:line="215" w:lineRule="auto"/>
                              <w:jc w:val="center"/>
                              <w:textDirection w:val="btLr"/>
                            </w:pPr>
                            <w:r>
                              <w:rPr>
                                <w:rFonts w:ascii="Cambria" w:eastAsia="Cambria" w:hAnsi="Cambria" w:cs="Cambria"/>
                                <w:color w:val="000000"/>
                                <w:sz w:val="16"/>
                              </w:rPr>
                              <w:t>5.1.16.2.2 Inspection Date</w:t>
                            </w:r>
                          </w:p>
                        </w:txbxContent>
                      </v:textbox>
                    </v:rect>
                    <v:rect id="Rectangle 575513017" o:spid="_x0000_s1307" style="position:absolute;left:22745;top:19295;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Ir8gA&#10;AADiAAAADwAAAGRycy9kb3ducmV2LnhtbESPwWrDMBBE74H+g9hCb4nsNk6MEyWYQkouPcRp74u1&#10;sUStlbHUxP37qFDocZiZN8x2P7leXGkM1rOCfJGBIG69ttwp+Dgf5iWIEJE19p5JwQ8F2O8eZlus&#10;tL/xia5N7ESCcKhQgYlxqKQMrSGHYeEH4uRd/OgwJjl2Uo94S3DXy+csW0mHltOCwYFeDbVfzbdT&#10;oN+L5enQmtKW/mjxk2r9xrVST49TvQERaYr/4b/2USso1kWRv2T5Gn4vpTsgd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McivyAAAAOIAAAAPAAAAAAAAAAAAAAAAAJgCAABk&#10;cnMvZG93bnJldi54bWxQSwUGAAAAAAQABAD1AAAAjQMAAAAA&#10;" fillcolor="white [3201]" stroked="f">
                      <v:textbox inset="2.53958mm,2.53958mm,2.53958mm,2.53958mm">
                        <w:txbxContent>
                          <w:p w14:paraId="28E889E9" w14:textId="77777777" w:rsidR="008B0D3C" w:rsidRDefault="008B0D3C">
                            <w:pPr>
                              <w:spacing w:after="0" w:line="240" w:lineRule="auto"/>
                              <w:textDirection w:val="btLr"/>
                            </w:pPr>
                          </w:p>
                        </w:txbxContent>
                      </v:textbox>
                    </v:rect>
                    <v:rect id="Rectangle 1509406980" o:spid="_x0000_s1308" style="position:absolute;left:22745;top:19295;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O78sA&#10;AADjAAAADwAAAGRycy9kb3ducmV2LnhtbESPQU/DMAyF70j8h8hI3FjCBNNalk0IVMEFBANNO1qN&#10;11RrnKoJa+HX4wMSR9vP771vtZlCp040pDayheuZAUVcR9dyY+Hzo7pagkoZ2WEXmSx8U4LN+vxs&#10;haWLI7/TaZsbJSacSrTgc+5LrVPtKWCaxZ5Yboc4BMwyDo12A45iHjo9N2ahA7YsCR57evBUH7df&#10;wcLTPnb4WFdvh8Ln4081zl9ew87ay4vp/g5Upin/i/++n53UvzXFjVkUS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sA7vywAAAOMAAAAPAAAAAAAAAAAAAAAAAJgC&#10;AABkcnMvZG93bnJldi54bWxQSwUGAAAAAAQABAD1AAAAkAMAAAAA&#10;" stroked="f">
                      <v:textbox inset=".14097mm,.14097mm,.14097mm,.14097mm">
                        <w:txbxContent>
                          <w:p w14:paraId="12A989FC" w14:textId="77777777" w:rsidR="008B0D3C" w:rsidRDefault="008B0D3C">
                            <w:pPr>
                              <w:spacing w:after="0" w:line="215" w:lineRule="auto"/>
                              <w:jc w:val="center"/>
                              <w:textDirection w:val="btLr"/>
                            </w:pPr>
                            <w:r>
                              <w:rPr>
                                <w:rFonts w:ascii="Cambria" w:eastAsia="Cambria" w:hAnsi="Cambria" w:cs="Cambria"/>
                                <w:color w:val="000000"/>
                                <w:sz w:val="16"/>
                              </w:rPr>
                              <w:t>5.1.16.2.3 Timeline for Appeal</w:t>
                            </w:r>
                          </w:p>
                        </w:txbxContent>
                      </v:textbox>
                    </v:rect>
                    <v:rect id="Rectangle 1084315829" o:spid="_x0000_s1309" style="position:absolute;left:22745;top:23924;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XIcUA&#10;AADjAAAADwAAAGRycy9kb3ducmV2LnhtbERPO2vDMBDeC/0P4grdGjmvojpRggkkZOkQp90P62KJ&#10;WidjqYn776NCoeN971tvR9+JKw3RBdYwnRQgiJtgHLcaPs77FwUiJmSDXWDS8EMRtpvHhzWWJtz4&#10;RNc6tSKHcCxRg02pL6WMjSWPcRJ64sxdwuAx5XNopRnwlsN9J2dF8So9Os4NFnvaWWq+6m+vwbwv&#10;F6d9Y5VT4ejwkypz4Err56exWoFINKZ/8Z/7aPL8Qi3m06WavcHvTxk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JchxQAAAOMAAAAPAAAAAAAAAAAAAAAAAJgCAABkcnMv&#10;ZG93bnJldi54bWxQSwUGAAAAAAQABAD1AAAAigMAAAAA&#10;" fillcolor="white [3201]" stroked="f">
                      <v:textbox inset="2.53958mm,2.53958mm,2.53958mm,2.53958mm">
                        <w:txbxContent>
                          <w:p w14:paraId="03067B94" w14:textId="77777777" w:rsidR="008B0D3C" w:rsidRDefault="008B0D3C">
                            <w:pPr>
                              <w:spacing w:after="0" w:line="240" w:lineRule="auto"/>
                              <w:textDirection w:val="btLr"/>
                            </w:pPr>
                          </w:p>
                        </w:txbxContent>
                      </v:textbox>
                    </v:rect>
                    <v:rect id="Rectangle 17748773" o:spid="_x0000_s1310" style="position:absolute;left:22745;top:23924;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bxsYA&#10;AADhAAAADwAAAGRycy9kb3ducmV2LnhtbERPXWvCMBR9H/gfwhV8m+ncWF1nFHGU+aJsbow9Xppr&#10;U2xuShNt9dcbYbDHw/meLXpbixO1vnKs4GGcgCAunK64VPD9ld9PQfiArLF2TArO5GExH9zNMNOu&#10;40867UIpYgj7DBWYEJpMSl8YsujHriGO3N61FkOEbSl1i10Mt7WcJMmztFhxbDDY0MpQcdgdrYL3&#10;X1fjW5F/7F9MOFzybrLZ2h+lRsN++QoiUB/+xX/utY7z0/RpmqaPcHsUI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bxsYAAADhAAAADwAAAAAAAAAAAAAAAACYAgAAZHJz&#10;L2Rvd25yZXYueG1sUEsFBgAAAAAEAAQA9QAAAIsDAAAAAA==&#10;" stroked="f">
                      <v:textbox inset=".14097mm,.14097mm,.14097mm,.14097mm">
                        <w:txbxContent>
                          <w:p w14:paraId="12B424B3" w14:textId="77777777" w:rsidR="008B0D3C" w:rsidRDefault="008B0D3C">
                            <w:pPr>
                              <w:spacing w:after="0" w:line="215" w:lineRule="auto"/>
                              <w:jc w:val="center"/>
                              <w:textDirection w:val="btLr"/>
                            </w:pPr>
                            <w:r>
                              <w:rPr>
                                <w:rFonts w:ascii="Cambria" w:eastAsia="Cambria" w:hAnsi="Cambria" w:cs="Cambria"/>
                                <w:color w:val="000000"/>
                                <w:sz w:val="16"/>
                              </w:rPr>
                              <w:t>5.1.16.2.4 Connection Date</w:t>
                            </w:r>
                          </w:p>
                        </w:txbxContent>
                      </v:textbox>
                    </v:rect>
                    <v:rect id="Rectangle 1336375923" o:spid="_x0000_s1311" style="position:absolute;left:22745;top:28553;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0BcYA&#10;AADjAAAADwAAAGRycy9kb3ducmV2LnhtbERPO2vDMBDeC/0P4grZGrlxHq4bJZhAQpYOTpv9sK6W&#10;qHUylpq4/74KBDre9771dnSduNAQrGcFL9MMBHHjteVWwefH/rkAESKyxs4zKfilANvN48MaS+2v&#10;XNPlFFuRQjiUqMDE2JdShsaQwzD1PXHivvzgMKZzaKUe8JrCXSdnWbaUDi2nBoM97Qw136cfp0C/&#10;L+b1vjGFLfzR4pkqfeBKqcnTWL2BiDTGf/HdfdRpfp4v89XidZbD7ac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0BcYAAADjAAAADwAAAAAAAAAAAAAAAACYAgAAZHJz&#10;L2Rvd25yZXYueG1sUEsFBgAAAAAEAAQA9QAAAIsDAAAAAA==&#10;" fillcolor="white [3201]" stroked="f">
                      <v:textbox inset="2.53958mm,2.53958mm,2.53958mm,2.53958mm">
                        <w:txbxContent>
                          <w:p w14:paraId="627220DE" w14:textId="77777777" w:rsidR="008B0D3C" w:rsidRDefault="008B0D3C">
                            <w:pPr>
                              <w:spacing w:after="0" w:line="240" w:lineRule="auto"/>
                              <w:textDirection w:val="btLr"/>
                            </w:pPr>
                          </w:p>
                        </w:txbxContent>
                      </v:textbox>
                    </v:rect>
                    <v:rect id="Rectangle 680344384" o:spid="_x0000_s1312" style="position:absolute;left:22745;top:28553;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M2ssA&#10;AADiAAAADwAAAGRycy9kb3ducmV2LnhtbESPzWrDMBCE74W+g9hCb43cxATHjRJKi2kvCc0PIcfF&#10;2lgm1spYauzm6atCoMdhZr5h5svBNuJCna8dK3geJSCIS6drrhTsd8VTBsIHZI2NY1LwQx6Wi/u7&#10;Oeba9byhyzZUIkLY56jAhNDmUvrSkEU/ci1x9E6usxii7CqpO+wj3DZynCRTabHmuGCwpTdD5Xn7&#10;bRV8HF2D72XxdZqZcL4W/Xi1tgelHh+G1xcQgYbwH761P7WCaZZM0nSSpfB3Kd4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A8zaywAAAOIAAAAPAAAAAAAAAAAAAAAAAJgC&#10;AABkcnMvZG93bnJldi54bWxQSwUGAAAAAAQABAD1AAAAkAMAAAAA&#10;" stroked="f">
                      <v:textbox inset=".14097mm,.14097mm,.14097mm,.14097mm">
                        <w:txbxContent>
                          <w:p w14:paraId="42755D3A" w14:textId="77777777" w:rsidR="008B0D3C" w:rsidRDefault="008B0D3C">
                            <w:pPr>
                              <w:spacing w:after="0" w:line="215" w:lineRule="auto"/>
                              <w:jc w:val="center"/>
                              <w:textDirection w:val="btLr"/>
                            </w:pPr>
                            <w:r>
                              <w:rPr>
                                <w:rFonts w:ascii="Cambria" w:eastAsia="Cambria" w:hAnsi="Cambria" w:cs="Cambria"/>
                                <w:color w:val="000000"/>
                                <w:sz w:val="16"/>
                              </w:rPr>
                              <w:t>5.1.16.2.5 Meter Installation date</w:t>
                            </w:r>
                          </w:p>
                        </w:txbxContent>
                      </v:textbox>
                    </v:rect>
                    <v:rect id="Rectangle 970722603" o:spid="_x0000_s1313" style="position:absolute;left:22745;top:33182;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Z+sgA&#10;AADiAAAADwAAAGRycy9kb3ducmV2LnhtbESPQWsCMRSE7wX/Q3iF3mrSrdV1a5SlYPHSg9reH5vn&#10;JnTzsmyibv99IxR6HGbmG2a1GX0nLjREF1jD01SBIG6Ccdxq+DxuH0sQMSEb7AKThh+KsFlP7lZY&#10;mXDlPV0OqRUZwrFCDTalvpIyNpY8xmnoibN3CoPHlOXQSjPgNcN9Jwul5tKj47xgsac3S8334ew1&#10;mI+X2X7b2NKVYefwi2rzzrXWD/dj/Qoi0Zj+w3/tndGwXKhFUczVM9wu5T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1n6yAAAAOIAAAAPAAAAAAAAAAAAAAAAAJgCAABk&#10;cnMvZG93bnJldi54bWxQSwUGAAAAAAQABAD1AAAAjQMAAAAA&#10;" fillcolor="white [3201]" stroked="f">
                      <v:textbox inset="2.53958mm,2.53958mm,2.53958mm,2.53958mm">
                        <w:txbxContent>
                          <w:p w14:paraId="5A598E4F" w14:textId="77777777" w:rsidR="008B0D3C" w:rsidRDefault="008B0D3C">
                            <w:pPr>
                              <w:spacing w:after="0" w:line="240" w:lineRule="auto"/>
                              <w:textDirection w:val="btLr"/>
                            </w:pPr>
                          </w:p>
                        </w:txbxContent>
                      </v:textbox>
                    </v:rect>
                    <v:rect id="Rectangle 2016022628" o:spid="_x0000_s1314" style="position:absolute;left:22745;top:33182;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UiscA&#10;AADjAAAADwAAAGRycy9kb3ducmV2LnhtbERPz0vDMBS+C/sfwht4c8lyKFqXjTEpelF0G8Pjo3lr&#10;ypqX0sS1+tebg+Dx4/u92ky+E1caYhvYwHKhQBDXwbbcGDgeqrt7EDEhW+wCk4FvirBZz25WWNow&#10;8gdd96kROYRjiQZcSn0pZawdeYyL0BNn7hwGjynDoZF2wDGH+05qpQrpseXc4LCnnaP6sv/yBp4/&#10;Q4dPdfV+fnDp8lON+vXNn4y5nU/bRxCJpvQv/nO/WANaLQuldaHz6Pwp/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FIrHAAAA4wAAAA8AAAAAAAAAAAAAAAAAmAIAAGRy&#10;cy9kb3ducmV2LnhtbFBLBQYAAAAABAAEAPUAAACMAwAAAAA=&#10;" stroked="f">
                      <v:textbox inset=".14097mm,.14097mm,.14097mm,.14097mm">
                        <w:txbxContent>
                          <w:p w14:paraId="1E0F45EB" w14:textId="77777777" w:rsidR="008B0D3C" w:rsidRDefault="008B0D3C">
                            <w:pPr>
                              <w:spacing w:after="0" w:line="215" w:lineRule="auto"/>
                              <w:jc w:val="center"/>
                              <w:textDirection w:val="btLr"/>
                            </w:pPr>
                            <w:r>
                              <w:rPr>
                                <w:rFonts w:ascii="Cambria" w:eastAsia="Cambria" w:hAnsi="Cambria" w:cs="Cambria"/>
                                <w:color w:val="000000"/>
                                <w:sz w:val="16"/>
                              </w:rPr>
                              <w:t>5.1.16.2.6 Meter Reading Date</w:t>
                            </w:r>
                          </w:p>
                        </w:txbxContent>
                      </v:textbox>
                    </v:rect>
                    <v:rect id="Rectangle 1126340217" o:spid="_x0000_s1315" style="position:absolute;left:22745;top:37811;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j88UA&#10;AADjAAAADwAAAGRycy9kb3ducmV2LnhtbERPT2vCMBS/C/sO4Q1207SdutIZpQwcXnawbvdH89aE&#10;NS+lybT79kYYeHy//2+zm1wvzjQG61lBvshAELdeW+4UfJ728xJEiMgae8+k4I8C7LYPsw1W2l/4&#10;SOcmdiKFcKhQgYlxqKQMrSGHYeEH4sR9+9FhTOfYST3iJYW7XhZZtpYOLacGgwO9GWp/ml+nQH+s&#10;lsd9a0pb+oPFL6r1O9dKPT1O9SuISFO8i//dB53m58X6eZkV+QvcfkoA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SPzxQAAAOMAAAAPAAAAAAAAAAAAAAAAAJgCAABkcnMv&#10;ZG93bnJldi54bWxQSwUGAAAAAAQABAD1AAAAigMAAAAA&#10;" fillcolor="white [3201]" stroked="f">
                      <v:textbox inset="2.53958mm,2.53958mm,2.53958mm,2.53958mm">
                        <w:txbxContent>
                          <w:p w14:paraId="75C088A9" w14:textId="77777777" w:rsidR="008B0D3C" w:rsidRDefault="008B0D3C">
                            <w:pPr>
                              <w:spacing w:after="0" w:line="240" w:lineRule="auto"/>
                              <w:textDirection w:val="btLr"/>
                            </w:pPr>
                          </w:p>
                        </w:txbxContent>
                      </v:textbox>
                    </v:rect>
                    <v:rect id="Rectangle 2121294251" o:spid="_x0000_s1316" style="position:absolute;left:22745;top:37811;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g+MkA&#10;AADjAAAADwAAAGRycy9kb3ducmV2LnhtbERPXWvCMBR9H/gfwhX2pmmLyuyMIkrZXjY2N8YeL821&#10;KTY3pcls3a9fBGGcp8P54qw2g23EmTpfO1aQThMQxKXTNVcKPj+KyQMIH5A1No5JwYU8bNajuxXm&#10;2vX8TudDqEQsYZ+jAhNCm0vpS0MW/dS1xFE7us5iiLSrpO6wj+W2kVmSLKTFmuOCwZZ2hsrT4ccq&#10;ePp2De7L4u24NOH0W/TZy6v9Uup+PGwfQQQawr/5ln7WCrI0YjnL5ilcP8U/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5g+MkAAADjAAAADwAAAAAAAAAAAAAAAACYAgAA&#10;ZHJzL2Rvd25yZXYueG1sUEsFBgAAAAAEAAQA9QAAAI4DAAAAAA==&#10;" stroked="f">
                      <v:textbox inset=".14097mm,.14097mm,.14097mm,.14097mm">
                        <w:txbxContent>
                          <w:p w14:paraId="39258C0E" w14:textId="77777777" w:rsidR="008B0D3C" w:rsidRDefault="008B0D3C">
                            <w:pPr>
                              <w:spacing w:after="0" w:line="215" w:lineRule="auto"/>
                              <w:jc w:val="center"/>
                              <w:textDirection w:val="btLr"/>
                            </w:pPr>
                            <w:r>
                              <w:rPr>
                                <w:rFonts w:ascii="Cambria" w:eastAsia="Cambria" w:hAnsi="Cambria" w:cs="Cambria"/>
                                <w:color w:val="000000"/>
                                <w:sz w:val="16"/>
                              </w:rPr>
                              <w:t>5.1.16.2.7 Disconnection Date</w:t>
                            </w:r>
                          </w:p>
                        </w:txbxContent>
                      </v:textbox>
                    </v:rect>
                    <v:rect id="Rectangle 433132533" o:spid="_x0000_s1317" style="position:absolute;left:22745;top:42440;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h8cA&#10;AADiAAAADwAAAGRycy9kb3ducmV2LnhtbESPzWrDMBCE74W+g9hCb42cKAnGiRJMISWXHvLT+2Jt&#10;LRFrZSw1cd++KgRyHGbmG2a9HX0nrjREF1jDdFKAIG6CcdxqOJ92byWImJANdoFJwy9F2G6en9ZY&#10;mXDjA12PqRUZwrFCDTalvpIyNpY8xknoibP3HQaPKcuhlWbAW4b7Ts6KYik9Os4LFnt6t9Rcjj9e&#10;g/lczA+7xpauDHuHX1SbD661fn0Z6xWIRGN6hO/tvdEwV2qqZgul4P9SvgN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EYfHAAAA4gAAAA8AAAAAAAAAAAAAAAAAmAIAAGRy&#10;cy9kb3ducmV2LnhtbFBLBQYAAAAABAAEAPUAAACMAwAAAAA=&#10;" fillcolor="white [3201]" stroked="f">
                      <v:textbox inset="2.53958mm,2.53958mm,2.53958mm,2.53958mm">
                        <w:txbxContent>
                          <w:p w14:paraId="3352A0E8" w14:textId="77777777" w:rsidR="008B0D3C" w:rsidRDefault="008B0D3C">
                            <w:pPr>
                              <w:spacing w:after="0" w:line="240" w:lineRule="auto"/>
                              <w:textDirection w:val="btLr"/>
                            </w:pPr>
                          </w:p>
                        </w:txbxContent>
                      </v:textbox>
                    </v:rect>
                    <v:rect id="Rectangle 1927680916" o:spid="_x0000_s1318" style="position:absolute;left:22745;top:42440;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cvMgA&#10;AADjAAAADwAAAGRycy9kb3ducmV2LnhtbERPzWrCQBC+F/oOyxR6qxtzSE10ldIS2kultSIeh+yY&#10;DWZnQ3ZrUp/eFQoe5/ufxWq0rThR7xvHCqaTBARx5XTDtYLtT/k0A+EDssbWMSn4Iw+r5f3dAgvt&#10;Bv6m0ybUIoawL1CBCaErpPSVIYt+4jriyB1cbzHEs6+l7nGI4baVaZJk0mLDscFgR6+GquPm1yp4&#10;37sW36ry65CbcDyXQ/q5tjulHh/GlzmIQGO4if/dHzrOz9PnbJbk0wyuP0UA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7dy8yAAAAOMAAAAPAAAAAAAAAAAAAAAAAJgCAABk&#10;cnMvZG93bnJldi54bWxQSwUGAAAAAAQABAD1AAAAjQMAAAAA&#10;" stroked="f">
                      <v:textbox inset=".14097mm,.14097mm,.14097mm,.14097mm">
                        <w:txbxContent>
                          <w:p w14:paraId="38A37F01" w14:textId="77777777" w:rsidR="008B0D3C" w:rsidRDefault="008B0D3C">
                            <w:pPr>
                              <w:spacing w:after="0" w:line="215" w:lineRule="auto"/>
                              <w:jc w:val="center"/>
                              <w:textDirection w:val="btLr"/>
                            </w:pPr>
                            <w:r>
                              <w:rPr>
                                <w:rFonts w:ascii="Cambria" w:eastAsia="Cambria" w:hAnsi="Cambria" w:cs="Cambria"/>
                                <w:color w:val="000000"/>
                                <w:sz w:val="16"/>
                              </w:rPr>
                              <w:t>5.1.16.2.8 Billing Date</w:t>
                            </w:r>
                          </w:p>
                        </w:txbxContent>
                      </v:textbox>
                    </v:rect>
                    <v:rect id="Rectangle 515060124" o:spid="_x0000_s1319" style="position:absolute;left:22745;top:47069;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fccA&#10;AADiAAAADwAAAGRycy9kb3ducmV2LnhtbESPQWsCMRSE74L/ITyhN01WXFm2RlkEi5cetO39sXnd&#10;BDcvyybV7b9vCoUeh5n5htkdJt+LO43RBdZQrBQI4jYYx52G97fTsgIRE7LBPjBp+KYIh/18tsPa&#10;hAdf6H5NncgQjjVqsCkNtZSxteQxrsJAnL3PMHpMWY6dNCM+Mtz3cq3UVnp0nBcsDnS01N6uX16D&#10;eS03l1NrK1eFs8MPaswLN1o/LabmGUSiKf2H/9pno6EsSrVVxXoDv5fyH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ZX3HAAAA4gAAAA8AAAAAAAAAAAAAAAAAmAIAAGRy&#10;cy9kb3ducmV2LnhtbFBLBQYAAAAABAAEAPUAAACMAwAAAAA=&#10;" fillcolor="white [3201]" stroked="f">
                      <v:textbox inset="2.53958mm,2.53958mm,2.53958mm,2.53958mm">
                        <w:txbxContent>
                          <w:p w14:paraId="494026F6" w14:textId="77777777" w:rsidR="008B0D3C" w:rsidRDefault="008B0D3C">
                            <w:pPr>
                              <w:spacing w:after="0" w:line="240" w:lineRule="auto"/>
                              <w:textDirection w:val="btLr"/>
                            </w:pPr>
                          </w:p>
                        </w:txbxContent>
                      </v:textbox>
                    </v:rect>
                    <v:rect id="Rectangle 866768343" o:spid="_x0000_s1320" style="position:absolute;left:22745;top:47069;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KBssA&#10;AADiAAAADwAAAGRycy9kb3ducmV2LnhtbESPT0vDQBTE74LfYXmCt3ZjK2kauy2iBL0o9g/F4yP7&#10;mg3Nvg3ZtYn99F2h4HGYmd8wi9VgG3GizteOFTyMExDEpdM1Vwp222KUgfABWWPjmBT8kofV8vZm&#10;gbl2Pa/ptAmViBD2OSowIbS5lL40ZNGPXUscvYPrLIYou0rqDvsIt42cJEkqLdYcFwy29GKoPG5+&#10;rIK3b9fga1l8HeYmHM9FP/n4tHul7u+G5ycQgYbwH76237WCLE1naTZ9nMLfpXgH5P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GUoGywAAAOIAAAAPAAAAAAAAAAAAAAAAAJgC&#10;AABkcnMvZG93bnJldi54bWxQSwUGAAAAAAQABAD1AAAAkAMAAAAA&#10;" stroked="f">
                      <v:textbox inset=".14097mm,.14097mm,.14097mm,.14097mm">
                        <w:txbxContent>
                          <w:p w14:paraId="174F8D34" w14:textId="77777777" w:rsidR="008B0D3C" w:rsidRDefault="008B0D3C">
                            <w:pPr>
                              <w:spacing w:after="0" w:line="215" w:lineRule="auto"/>
                              <w:jc w:val="center"/>
                              <w:textDirection w:val="btLr"/>
                            </w:pPr>
                            <w:r>
                              <w:rPr>
                                <w:rFonts w:ascii="Cambria" w:eastAsia="Cambria" w:hAnsi="Cambria" w:cs="Cambria"/>
                                <w:color w:val="000000"/>
                                <w:sz w:val="16"/>
                              </w:rPr>
                              <w:t>5.1.16.2.9 Due Date</w:t>
                            </w:r>
                          </w:p>
                        </w:txbxContent>
                      </v:textbox>
                    </v:rect>
                    <v:rect id="Rectangle 247935072" o:spid="_x0000_s1321" style="position:absolute;left:22745;top:51698;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K4MgA&#10;AADiAAAADwAAAGRycy9kb3ducmV2LnhtbESPS2vDMBCE74X+B7GF3hq5bh6OGyWYQkIuPeR1X6yN&#10;JWqtjKUm7r+PAoEeh5n5hlmsBteKC/XBelbwPspAENdeW24UHA/rtwJEiMgaW8+k4I8CrJbPTwss&#10;tb/yji772IgE4VCiAhNjV0oZakMOw8h3xMk7+95hTLJvpO7xmuCulXmWTaVDy2nBYEdfhuqf/a9T&#10;oL8n4926NoUt/NbiiSq94Uqp15eh+gQRaYj/4Ud7qxXk49n8Y5LNcrhfSn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wrgyAAAAOIAAAAPAAAAAAAAAAAAAAAAAJgCAABk&#10;cnMvZG93bnJldi54bWxQSwUGAAAAAAQABAD1AAAAjQMAAAAA&#10;" fillcolor="white [3201]" stroked="f">
                      <v:textbox inset="2.53958mm,2.53958mm,2.53958mm,2.53958mm">
                        <w:txbxContent>
                          <w:p w14:paraId="3A1F882E" w14:textId="77777777" w:rsidR="008B0D3C" w:rsidRDefault="008B0D3C">
                            <w:pPr>
                              <w:spacing w:after="0" w:line="240" w:lineRule="auto"/>
                              <w:textDirection w:val="btLr"/>
                            </w:pPr>
                          </w:p>
                        </w:txbxContent>
                      </v:textbox>
                    </v:rect>
                    <v:rect id="Rectangle 962659288" o:spid="_x0000_s1322" style="position:absolute;left:22745;top:51698;width:652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3CccA&#10;AADiAAAADwAAAGRycy9kb3ducmV2LnhtbERPz2vCMBS+C/sfwhvspqmFFVuNIhtlu0w2J+Lx0Tyb&#10;YvNSmsx2++vNYeDx4/u92oy2FVfqfeNYwXyWgCCunG64VnD4LqcLED4ga2wdk4Jf8rBZP0xWWGg3&#10;8Bdd96EWMYR9gQpMCF0hpa8MWfQz1xFH7ux6iyHCvpa6xyGG21amSZJJiw3HBoMdvRiqLvsfq+Dt&#10;5Fp8rcrPc27C5a8c0o+dPSr19DhulyACjeEu/ne/awV5lmbPebqIm+OleAf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NwnHAAAA4gAAAA8AAAAAAAAAAAAAAAAAmAIAAGRy&#10;cy9kb3ducmV2LnhtbFBLBQYAAAAABAAEAPUAAACMAwAAAAA=&#10;" stroked="f">
                      <v:textbox inset=".14097mm,.14097mm,.14097mm,.14097mm">
                        <w:txbxContent>
                          <w:p w14:paraId="40DCCA35" w14:textId="77777777" w:rsidR="008B0D3C" w:rsidRDefault="008B0D3C">
                            <w:pPr>
                              <w:spacing w:after="0" w:line="215" w:lineRule="auto"/>
                              <w:jc w:val="center"/>
                              <w:textDirection w:val="btLr"/>
                            </w:pPr>
                            <w:r>
                              <w:rPr>
                                <w:rFonts w:ascii="Cambria" w:eastAsia="Cambria" w:hAnsi="Cambria" w:cs="Cambria"/>
                                <w:color w:val="000000"/>
                                <w:sz w:val="16"/>
                              </w:rPr>
                              <w:t>5.1.16.2.10 Payment Date</w:t>
                            </w:r>
                          </w:p>
                        </w:txbxContent>
                      </v:textbox>
                    </v:rect>
                    <v:rect id="Rectangle 372463765" o:spid="_x0000_s1323" style="position:absolute;left:36192;top:6117;width:16102;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fRMgA&#10;AADiAAAADwAAAGRycy9kb3ducmV2LnhtbESPT2sCMRTE70K/Q3iF3jTrv3XZGmURLF48qO39sXnd&#10;BDcvyybq9ts3hYLHYWZ+w6y3g2vFnfpgPSuYTjIQxLXXlhsFn5f9uAARIrLG1jMp+KEA283LaI2l&#10;9g8+0f0cG5EgHEpUYGLsSilDbchhmPiOOHnfvncYk+wbqXt8JLhr5SzLcunQclow2NHOUH0935wC&#10;fVwuTvvaFLbwB4tfVOkPrpR6ex2qdxCRhvgM/7cPWsF8NVvk81W+hL9L6Q7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x9EyAAAAOIAAAAPAAAAAAAAAAAAAAAAAJgCAABk&#10;cnMvZG93bnJldi54bWxQSwUGAAAAAAQABAD1AAAAjQMAAAAA&#10;" fillcolor="white [3201]" stroked="f">
                      <v:textbox inset="2.53958mm,2.53958mm,2.53958mm,2.53958mm">
                        <w:txbxContent>
                          <w:p w14:paraId="2AA495C2" w14:textId="77777777" w:rsidR="008B0D3C" w:rsidRDefault="008B0D3C">
                            <w:pPr>
                              <w:spacing w:after="0" w:line="240" w:lineRule="auto"/>
                              <w:textDirection w:val="btLr"/>
                            </w:pPr>
                          </w:p>
                        </w:txbxContent>
                      </v:textbox>
                    </v:rect>
                    <v:rect id="Rectangle 462768723" o:spid="_x0000_s1324" style="position:absolute;left:36192;top:6117;width:16102;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dZ8sA&#10;AADiAAAADwAAAGRycy9kb3ducmV2LnhtbESPQUvDQBSE74L/YXmCN7sxlrSN3RZRgl5atErx+Mi+&#10;ZkOzb0N2bVJ/fbdQ6HGYmW+Y+XKwjThQ52vHCh5HCQji0umaKwU/38XDFIQPyBobx6TgSB6Wi9ub&#10;Oeba9fxFh02oRISwz1GBCaHNpfSlIYt+5Fri6O1cZzFE2VVSd9hHuG1kmiSZtFhzXDDY0quhcr/5&#10;swref12Db2XxuZuZsP8v+nS1tlul7u+Gl2cQgYZwDV/aH1rBOEsn2XSSPsH5UrwDcnE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o51nywAAAOIAAAAPAAAAAAAAAAAAAAAAAJgC&#10;AABkcnMvZG93bnJldi54bWxQSwUGAAAAAAQABAD1AAAAkAMAAAAA&#10;" stroked="f">
                      <v:textbox inset=".14097mm,.14097mm,.14097mm,.14097mm">
                        <w:txbxContent>
                          <w:p w14:paraId="563A6046" w14:textId="77777777" w:rsidR="008B0D3C" w:rsidRDefault="008B0D3C">
                            <w:pPr>
                              <w:spacing w:after="0" w:line="215" w:lineRule="auto"/>
                              <w:jc w:val="center"/>
                              <w:textDirection w:val="btLr"/>
                            </w:pPr>
                            <w:r>
                              <w:rPr>
                                <w:rFonts w:ascii="Cambria" w:eastAsia="Cambria" w:hAnsi="Cambria" w:cs="Cambria"/>
                                <w:color w:val="000000"/>
                                <w:sz w:val="16"/>
                              </w:rPr>
                              <w:t>5.1.16.3 Actual Turnaround Time</w:t>
                            </w:r>
                          </w:p>
                        </w:txbxContent>
                      </v:textbox>
                    </v:rect>
                    <v:rect id="Rectangle 887548700" o:spid="_x0000_s1325" style="position:absolute;left:40217;top:10037;width:6520;height: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N8YA&#10;AADiAAAADwAAAGRycy9kb3ducmV2LnhtbESPy2rDMBBF94H+g5hCd4nckIdwLQdTcMmmi6TtfrCm&#10;lqg1MpaSuH9fLQpZXu6LUx1mP4grTdEF1vC8KkAQd8E47jV8frRLBSImZINDYNLwSxEO9cOiwtKE&#10;G5/oek69yCMcS9RgUxpLKWNnyWNchZE4e99h8piynHppJrzlcT/IdVHspEfH+cHiSK+Wup/zxWsw&#10;79vNqe2sciocHX5RY9640frpcW5eQCSa0z383z4aDUrttxu1LzJERso4I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8N8YAAADiAAAADwAAAAAAAAAAAAAAAACYAgAAZHJz&#10;L2Rvd25yZXYueG1sUEsFBgAAAAAEAAQA9QAAAIsDAAAAAA==&#10;" fillcolor="white [3201]" stroked="f">
                      <v:textbox inset="2.53958mm,2.53958mm,2.53958mm,2.53958mm">
                        <w:txbxContent>
                          <w:p w14:paraId="5A083782" w14:textId="77777777" w:rsidR="008B0D3C" w:rsidRDefault="008B0D3C">
                            <w:pPr>
                              <w:spacing w:after="0" w:line="240" w:lineRule="auto"/>
                              <w:textDirection w:val="btLr"/>
                            </w:pPr>
                          </w:p>
                        </w:txbxContent>
                      </v:textbox>
                    </v:rect>
                    <v:rect id="Rectangle 923930103" o:spid="_x0000_s1326" style="position:absolute;left:40217;top:10037;width:6520;height: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cu8oA&#10;AADiAAAADwAAAGRycy9kb3ducmV2LnhtbESPQUvDQBSE74L/YXmCN7vbBMTEbou0BL0o2pbS4yP7&#10;mg3Nvg3ZtYn+elcQPA4z8w2zWE2uExcaQutZw3ymQBDX3rTcaNjvqrsHECEiG+w8k4YvCrBaXl8t&#10;sDR+5A+6bGMjEoRDiRpsjH0pZagtOQwz3xMn7+QHhzHJoZFmwDHBXSczpe6lw5bTgsWe1pbq8/bT&#10;aXg++g43dfV+Kmw8f1dj9vrmDlrf3kxPjyAiTfE//Nd+MRqKLC9yNVc5/F5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JnLvKAAAA4gAAAA8AAAAAAAAAAAAAAAAAmAIA&#10;AGRycy9kb3ducmV2LnhtbFBLBQYAAAAABAAEAPUAAACPAwAAAAA=&#10;" stroked="f">
                      <v:textbox inset=".14097mm,.14097mm,.14097mm,.14097mm">
                        <w:txbxContent>
                          <w:p w14:paraId="0DEA5D4C" w14:textId="77777777" w:rsidR="008B0D3C" w:rsidRDefault="008B0D3C">
                            <w:pPr>
                              <w:spacing w:after="0" w:line="215" w:lineRule="auto"/>
                              <w:jc w:val="center"/>
                              <w:textDirection w:val="btLr"/>
                            </w:pPr>
                            <w:r>
                              <w:rPr>
                                <w:rFonts w:ascii="Cambria" w:eastAsia="Cambria" w:hAnsi="Cambria" w:cs="Cambria"/>
                                <w:color w:val="000000"/>
                                <w:sz w:val="16"/>
                              </w:rPr>
                              <w:t>5.1.16.3.1 Within SLG (Service level Guarantee)</w:t>
                            </w:r>
                          </w:p>
                        </w:txbxContent>
                      </v:textbox>
                    </v:rect>
                    <v:rect id="Rectangle 1613907751" o:spid="_x0000_s1327" style="position:absolute;left:40217;top:18685;width:6520;height: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wg8YA&#10;AADjAAAADwAAAGRycy9kb3ducmV2LnhtbERPO2/CMBDeK/U/WFepW3HS8ggBg6JKIBYGaNlP8RFb&#10;jc9R7EL672skJMb73rdcD64VF+qD9awgH2UgiGuvLTcKvr82bwWIEJE1tp5JwR8FWK+en5ZYan/l&#10;A12OsREphEOJCkyMXSllqA05DCPfESfu7HuHMZ19I3WP1xTuWvmeZVPp0HJqMNjRp6H65/jrFOj9&#10;ZHzY1Kawhd9ZPFGlt1wp9foyVAsQkYb4EN/dO53mT/OPeTabTXK4/ZQA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Hwg8YAAADjAAAADwAAAAAAAAAAAAAAAACYAgAAZHJz&#10;L2Rvd25yZXYueG1sUEsFBgAAAAAEAAQA9QAAAIsDAAAAAA==&#10;" fillcolor="white [3201]" stroked="f">
                      <v:textbox inset="2.53958mm,2.53958mm,2.53958mm,2.53958mm">
                        <w:txbxContent>
                          <w:p w14:paraId="5E452DE2" w14:textId="77777777" w:rsidR="008B0D3C" w:rsidRDefault="008B0D3C">
                            <w:pPr>
                              <w:spacing w:after="0" w:line="240" w:lineRule="auto"/>
                              <w:textDirection w:val="btLr"/>
                            </w:pPr>
                          </w:p>
                        </w:txbxContent>
                      </v:textbox>
                    </v:rect>
                    <v:rect id="Rectangle 563752947" o:spid="_x0000_s1328" style="position:absolute;left:40217;top:18685;width:6520;height: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Xy8wA&#10;AADiAAAADwAAAGRycy9kb3ducmV2LnhtbESPT0vDQBTE70K/w/IK3uym0f5Luy1FCXqxaCvS4yP7&#10;mg3Nvg3ZtYl+elcQehxm5jfMatPbWlyo9ZVjBeNRAoK4cLriUsHHIb+bg/ABWWPtmBR8k4fNenCz&#10;wky7jt/psg+liBD2GSowITSZlL4wZNGPXEMcvZNrLYYo21LqFrsIt7VMk2QqLVYcFww29GioOO+/&#10;rILno6vxqcjfTgsTzj95l77u7KdSt8N+uwQRqA/X8H/7RSuYTO9nk3TxMIO/S/E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FYXy8wAAADiAAAADwAAAAAAAAAAAAAAAACY&#10;AgAAZHJzL2Rvd25yZXYueG1sUEsFBgAAAAAEAAQA9QAAAJEDAAAAAA==&#10;" stroked="f">
                      <v:textbox inset=".14097mm,.14097mm,.14097mm,.14097mm">
                        <w:txbxContent>
                          <w:p w14:paraId="18F004C5" w14:textId="77777777" w:rsidR="008B0D3C" w:rsidRDefault="008B0D3C">
                            <w:pPr>
                              <w:spacing w:after="0" w:line="215" w:lineRule="auto"/>
                              <w:jc w:val="center"/>
                              <w:textDirection w:val="btLr"/>
                            </w:pPr>
                            <w:r>
                              <w:rPr>
                                <w:rFonts w:ascii="Cambria" w:eastAsia="Cambria" w:hAnsi="Cambria" w:cs="Cambria"/>
                                <w:color w:val="000000"/>
                                <w:sz w:val="16"/>
                              </w:rPr>
                              <w:t>5.1.16.3.2 Outside SLG (Service level Guarantee)</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53120" behindDoc="0" locked="0" layoutInCell="1" hidden="0" allowOverlap="1" wp14:anchorId="0D9D072C" wp14:editId="5C28D4CF">
                <wp:simplePos x="0" y="0"/>
                <wp:positionH relativeFrom="column">
                  <wp:posOffset>1562100</wp:posOffset>
                </wp:positionH>
                <wp:positionV relativeFrom="paragraph">
                  <wp:posOffset>76200</wp:posOffset>
                </wp:positionV>
                <wp:extent cx="434975" cy="240748"/>
                <wp:effectExtent l="0" t="0" r="0" b="0"/>
                <wp:wrapNone/>
                <wp:docPr id="1819" name="Equals 1819"/>
                <wp:cNvGraphicFramePr/>
                <a:graphic xmlns:a="http://schemas.openxmlformats.org/drawingml/2006/main">
                  <a:graphicData uri="http://schemas.microsoft.com/office/word/2010/wordprocessingShape">
                    <wps:wsp>
                      <wps:cNvSpPr/>
                      <wps:spPr>
                        <a:xfrm>
                          <a:off x="5108771" y="3602579"/>
                          <a:ext cx="474459" cy="354842"/>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03C073F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9D072C" id="Equals 1819" o:spid="_x0000_s1329" style="position:absolute;margin-left:123pt;margin-top:6pt;width:34.25pt;height:18.9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474459,3548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" adj="-11796480,,5400" path="m62890,73097r348679,l411569,156556r-348679,l62890,73097xm62890,198286r348679,l411569,281745r-348679,l62890,198286xe" fillcolor="#ccc0d9" strokecolor="black [3200]" strokeweight="2pt">
                <v:stroke startarrowwidth="narrow" startarrowlength="short" endarrowwidth="narrow" endarrowlength="short" joinstyle="round"/>
                <v:formulas/>
                <v:path arrowok="t" o:connecttype="custom" o:connectlocs="62890,73097;411569,73097;411569,156556;62890,156556;62890,73097;62890,198286;411569,198286;411569,281745;62890,281745;62890,198286" o:connectangles="0,0,0,0,0,0,0,0,0,0" textboxrect="0,0,474459,354842"/>
                <v:textbox inset="2.53958mm,2.53958mm,2.53958mm,2.53958mm">
                  <w:txbxContent>
                    <w:p w14:paraId="03C073F6" w14:textId="77777777" w:rsidR="008B0D3C" w:rsidRDefault="008B0D3C">
                      <w:pPr>
                        <w:spacing w:after="0" w:line="240" w:lineRule="auto"/>
                        <w:textDirection w:val="btLr"/>
                      </w:pPr>
                    </w:p>
                  </w:txbxContent>
                </v:textbox>
              </v:shape>
            </w:pict>
          </mc:Fallback>
        </mc:AlternateContent>
      </w:r>
    </w:p>
    <w:p w14:paraId="5417D138" w14:textId="657F80D3" w:rsidR="00774907" w:rsidRDefault="00212D7B" w:rsidP="005A4331">
      <w:pPr>
        <w:pBdr>
          <w:top w:val="nil"/>
          <w:left w:val="nil"/>
          <w:bottom w:val="nil"/>
          <w:right w:val="nil"/>
          <w:between w:val="nil"/>
        </w:pBdr>
        <w:spacing w:after="0" w:line="240" w:lineRule="auto"/>
        <w:jc w:val="center"/>
        <w:rPr>
          <w:rStyle w:val="SubtleReference"/>
          <w:rFonts w:ascii="Times New Roman" w:hAnsi="Times New Roman" w:cs="Times New Roman"/>
        </w:rPr>
      </w:pPr>
      <w:bookmarkStart w:id="112" w:name="_heading=h.3x8tuzt" w:colFirst="0" w:colLast="0"/>
      <w:bookmarkEnd w:id="112"/>
      <w:r w:rsidRPr="00F872F2">
        <w:rPr>
          <w:rStyle w:val="SubtleReference"/>
          <w:rFonts w:ascii="Times New Roman" w:hAnsi="Times New Roman" w:cs="Times New Roman"/>
        </w:rPr>
        <w:t>Fig. 10</w:t>
      </w:r>
      <w:r w:rsidR="001147EB" w:rsidRPr="00F872F2">
        <w:rPr>
          <w:rStyle w:val="SubtleReference"/>
          <w:rFonts w:ascii="Times New Roman" w:hAnsi="Times New Roman" w:cs="Times New Roman"/>
        </w:rPr>
        <w:t xml:space="preserve"> Taxonomy of W&amp;S SLG Factors</w:t>
      </w:r>
    </w:p>
    <w:p w14:paraId="089C8811" w14:textId="77777777" w:rsidR="005A4331" w:rsidRPr="00F872F2" w:rsidRDefault="005A4331" w:rsidP="005A4331">
      <w:pPr>
        <w:pBdr>
          <w:top w:val="nil"/>
          <w:left w:val="nil"/>
          <w:bottom w:val="nil"/>
          <w:right w:val="nil"/>
          <w:between w:val="nil"/>
        </w:pBdr>
        <w:spacing w:after="120" w:line="240" w:lineRule="auto"/>
        <w:jc w:val="center"/>
        <w:rPr>
          <w:rStyle w:val="SubtleReference"/>
          <w:rFonts w:ascii="Times New Roman" w:hAnsi="Times New Roman" w:cs="Times New Roman"/>
        </w:rPr>
      </w:pPr>
    </w:p>
    <w:p w14:paraId="48C876C4" w14:textId="77777777" w:rsidR="00632F44" w:rsidRDefault="00632F44" w:rsidP="005A4331">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113" w:name="_heading=h.2ce457m" w:colFirst="0" w:colLast="0"/>
      <w:bookmarkEnd w:id="113"/>
    </w:p>
    <w:p w14:paraId="30C22F61" w14:textId="3A6ED404"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5.1.16.1 </w:t>
      </w:r>
      <w:r w:rsidR="001147EB" w:rsidRPr="00F872F2">
        <w:rPr>
          <w:rFonts w:ascii="Times New Roman" w:hAnsi="Times New Roman" w:cs="Times New Roman"/>
          <w:b w:val="0"/>
          <w:bCs/>
          <w:i/>
          <w:iCs/>
          <w:spacing w:val="0"/>
          <w:kern w:val="0"/>
          <w:sz w:val="20"/>
          <w:szCs w:val="20"/>
        </w:rPr>
        <w:t xml:space="preserve">SLG </w:t>
      </w:r>
      <w:r w:rsidR="001147EB"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147EB" w:rsidRPr="00F872F2">
        <w:rPr>
          <w:rFonts w:ascii="Times New Roman" w:hAnsi="Times New Roman" w:cs="Times New Roman"/>
          <w:b w:val="0"/>
          <w:bCs/>
          <w:spacing w:val="0"/>
          <w:kern w:val="0"/>
          <w:sz w:val="20"/>
          <w:szCs w:val="20"/>
        </w:rPr>
        <w:t>)</w:t>
      </w:r>
    </w:p>
    <w:p w14:paraId="24A0748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maximum time that service departments are expected to take for attending W&amp;S service requests. Also called expected compliance time set by the ULB in citizen charter or any public disclosed document for a service in which it should be issued or managed. Public sharing of a comparative picture of various SLG in the municipal corporation may ensure accountability and introduce competition to improve performance.</w:t>
      </w:r>
    </w:p>
    <w:p w14:paraId="3AA251A7" w14:textId="7EEFDD06"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4" w:name="_heading=h.rjefff" w:colFirst="0" w:colLast="0"/>
      <w:bookmarkEnd w:id="114"/>
      <w:proofErr w:type="gramStart"/>
      <w:r w:rsidRPr="00F872F2">
        <w:rPr>
          <w:rFonts w:ascii="Times New Roman" w:hAnsi="Times New Roman" w:cs="Times New Roman"/>
          <w:spacing w:val="0"/>
          <w:kern w:val="0"/>
          <w:sz w:val="20"/>
          <w:szCs w:val="20"/>
        </w:rPr>
        <w:t xml:space="preserve">5.1.16.2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SLG</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time inputs</w:t>
      </w:r>
    </w:p>
    <w:p w14:paraId="002356E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important dates that help capture service level compliances.</w:t>
      </w:r>
    </w:p>
    <w:p w14:paraId="66C895BB" w14:textId="0F989B8B"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5" w:name="_heading=h.3bj1y38" w:colFirst="0" w:colLast="0"/>
      <w:bookmarkEnd w:id="115"/>
      <w:proofErr w:type="gramStart"/>
      <w:r w:rsidRPr="00F872F2">
        <w:rPr>
          <w:rFonts w:ascii="Times New Roman" w:hAnsi="Times New Roman" w:cs="Times New Roman"/>
          <w:spacing w:val="0"/>
          <w:kern w:val="0"/>
          <w:sz w:val="20"/>
          <w:szCs w:val="20"/>
        </w:rPr>
        <w:t>5.1.16.2.1</w:t>
      </w:r>
      <w:r w:rsidR="00506499"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Application</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date</w:t>
      </w:r>
    </w:p>
    <w:p w14:paraId="38251648" w14:textId="77777777" w:rsidR="00774907" w:rsidRPr="00F872F2" w:rsidRDefault="001147EB" w:rsidP="005A4331">
      <w:pPr>
        <w:spacing w:after="180" w:line="240" w:lineRule="auto"/>
        <w:jc w:val="both"/>
        <w:rPr>
          <w:rFonts w:ascii="Times New Roman" w:hAnsi="Times New Roman" w:cs="Times New Roman"/>
          <w:sz w:val="20"/>
          <w:szCs w:val="20"/>
        </w:rPr>
      </w:pPr>
      <w:bookmarkStart w:id="116" w:name="_heading=h.1qoc8b1" w:colFirst="0" w:colLast="0"/>
      <w:bookmarkEnd w:id="116"/>
      <w:r w:rsidRPr="00F872F2">
        <w:rPr>
          <w:rFonts w:ascii="Times New Roman" w:hAnsi="Times New Roman" w:cs="Times New Roman"/>
          <w:sz w:val="20"/>
          <w:szCs w:val="20"/>
        </w:rPr>
        <w:t xml:space="preserve">The application date is the date on which the application is first submitted by the citizen. </w:t>
      </w:r>
    </w:p>
    <w:p w14:paraId="7A92E17C" w14:textId="77777777" w:rsidR="00AD0B12" w:rsidRDefault="00AD0B12" w:rsidP="005A4331">
      <w:pPr>
        <w:pStyle w:val="Title"/>
        <w:spacing w:after="180" w:line="240" w:lineRule="auto"/>
        <w:contextualSpacing w:val="0"/>
        <w:jc w:val="left"/>
        <w:rPr>
          <w:rFonts w:ascii="Times New Roman" w:hAnsi="Times New Roman" w:cs="Times New Roman"/>
          <w:spacing w:val="0"/>
          <w:kern w:val="0"/>
          <w:sz w:val="20"/>
          <w:szCs w:val="20"/>
        </w:rPr>
      </w:pPr>
      <w:bookmarkStart w:id="117" w:name="_heading=h.4anzqyu" w:colFirst="0" w:colLast="0"/>
      <w:bookmarkEnd w:id="117"/>
    </w:p>
    <w:p w14:paraId="7618A6B0" w14:textId="0B48751B" w:rsidR="00506499"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proofErr w:type="gramStart"/>
      <w:r w:rsidRPr="00F872F2">
        <w:rPr>
          <w:rFonts w:ascii="Times New Roman" w:hAnsi="Times New Roman" w:cs="Times New Roman"/>
          <w:spacing w:val="0"/>
          <w:kern w:val="0"/>
          <w:sz w:val="20"/>
          <w:szCs w:val="20"/>
        </w:rPr>
        <w:lastRenderedPageBreak/>
        <w:t xml:space="preserve">5.1.16.2.2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Inspection</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date</w:t>
      </w:r>
    </w:p>
    <w:p w14:paraId="5146F420"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date on which site inspection is conducted by the ULB inspector.</w:t>
      </w:r>
    </w:p>
    <w:p w14:paraId="2A1044AC" w14:textId="61D0937A"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8" w:name="_heading=h.2pta16n" w:colFirst="0" w:colLast="0"/>
      <w:bookmarkEnd w:id="118"/>
      <w:proofErr w:type="gramStart"/>
      <w:r w:rsidRPr="00F872F2">
        <w:rPr>
          <w:rFonts w:ascii="Times New Roman" w:hAnsi="Times New Roman" w:cs="Times New Roman"/>
          <w:spacing w:val="0"/>
          <w:kern w:val="0"/>
          <w:sz w:val="20"/>
          <w:szCs w:val="20"/>
        </w:rPr>
        <w:t xml:space="preserve">5.1.16.2.3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Timeline</w:t>
      </w:r>
      <w:proofErr w:type="gramEnd"/>
      <w:r w:rsidR="001147EB" w:rsidRPr="00F872F2">
        <w:rPr>
          <w:rFonts w:ascii="Times New Roman" w:hAnsi="Times New Roman" w:cs="Times New Roman"/>
          <w:b w:val="0"/>
          <w:bCs/>
          <w:i/>
          <w:iCs/>
          <w:spacing w:val="0"/>
          <w:kern w:val="0"/>
          <w:sz w:val="20"/>
          <w:szCs w:val="20"/>
        </w:rPr>
        <w:t xml:space="preserve"> for </w:t>
      </w:r>
      <w:r w:rsidR="001C058C" w:rsidRPr="00F872F2">
        <w:rPr>
          <w:rFonts w:ascii="Times New Roman" w:hAnsi="Times New Roman" w:cs="Times New Roman"/>
          <w:b w:val="0"/>
          <w:bCs/>
          <w:i/>
          <w:iCs/>
          <w:spacing w:val="0"/>
          <w:kern w:val="0"/>
          <w:sz w:val="20"/>
          <w:szCs w:val="20"/>
        </w:rPr>
        <w:t>appeal</w:t>
      </w:r>
    </w:p>
    <w:p w14:paraId="4D274B2F"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timeline mentioned in an assessment notice within which an aggrieved person can appeal to the appellate authority.</w:t>
      </w:r>
    </w:p>
    <w:p w14:paraId="777C1599" w14:textId="69915E78"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9" w:name="_heading=h.14ykbeg" w:colFirst="0" w:colLast="0"/>
      <w:bookmarkEnd w:id="119"/>
      <w:r w:rsidRPr="00F872F2">
        <w:rPr>
          <w:rFonts w:ascii="Times New Roman" w:hAnsi="Times New Roman" w:cs="Times New Roman"/>
          <w:spacing w:val="0"/>
          <w:kern w:val="0"/>
          <w:sz w:val="20"/>
          <w:szCs w:val="20"/>
        </w:rPr>
        <w:t xml:space="preserve">5.1.16.2.4 </w:t>
      </w:r>
      <w:r w:rsidR="001147EB" w:rsidRPr="00F872F2">
        <w:rPr>
          <w:rFonts w:ascii="Times New Roman" w:hAnsi="Times New Roman" w:cs="Times New Roman"/>
          <w:b w:val="0"/>
          <w:bCs/>
          <w:i/>
          <w:iCs/>
          <w:spacing w:val="0"/>
          <w:kern w:val="0"/>
          <w:sz w:val="20"/>
          <w:szCs w:val="20"/>
        </w:rPr>
        <w:t xml:space="preserve">Connection </w:t>
      </w:r>
      <w:r w:rsidR="001C058C" w:rsidRPr="00F872F2">
        <w:rPr>
          <w:rFonts w:ascii="Times New Roman" w:hAnsi="Times New Roman" w:cs="Times New Roman"/>
          <w:b w:val="0"/>
          <w:bCs/>
          <w:i/>
          <w:iCs/>
          <w:spacing w:val="0"/>
          <w:kern w:val="0"/>
          <w:sz w:val="20"/>
          <w:szCs w:val="20"/>
        </w:rPr>
        <w:t>date</w:t>
      </w:r>
    </w:p>
    <w:p w14:paraId="6E55926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date is the date on which consumer ID is issued to the property owner by the ULBs and other government W&amp;S service providers.</w:t>
      </w:r>
    </w:p>
    <w:p w14:paraId="63DD808F" w14:textId="59110BEE"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0" w:name="_heading=h.3oy7u29" w:colFirst="0" w:colLast="0"/>
      <w:bookmarkEnd w:id="120"/>
      <w:r w:rsidRPr="00F872F2">
        <w:rPr>
          <w:rFonts w:ascii="Times New Roman" w:hAnsi="Times New Roman" w:cs="Times New Roman"/>
          <w:spacing w:val="0"/>
          <w:kern w:val="0"/>
          <w:sz w:val="20"/>
          <w:szCs w:val="20"/>
        </w:rPr>
        <w:t xml:space="preserve">5.1.16.2.5 </w:t>
      </w:r>
      <w:r w:rsidR="001147EB" w:rsidRPr="00F872F2">
        <w:rPr>
          <w:rFonts w:ascii="Times New Roman" w:hAnsi="Times New Roman" w:cs="Times New Roman"/>
          <w:b w:val="0"/>
          <w:bCs/>
          <w:i/>
          <w:iCs/>
          <w:spacing w:val="0"/>
          <w:kern w:val="0"/>
          <w:sz w:val="20"/>
          <w:szCs w:val="20"/>
        </w:rPr>
        <w:t xml:space="preserve">Meter </w:t>
      </w:r>
      <w:r w:rsidR="001C058C" w:rsidRPr="00F872F2">
        <w:rPr>
          <w:rFonts w:ascii="Times New Roman" w:hAnsi="Times New Roman" w:cs="Times New Roman"/>
          <w:b w:val="0"/>
          <w:bCs/>
          <w:i/>
          <w:iCs/>
          <w:spacing w:val="0"/>
          <w:kern w:val="0"/>
          <w:sz w:val="20"/>
          <w:szCs w:val="20"/>
        </w:rPr>
        <w:t>installation date</w:t>
      </w:r>
    </w:p>
    <w:p w14:paraId="295E5B40" w14:textId="77777777" w:rsidR="009365A8"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Meter installation date is the date when a connection is approved and a meter is installed by the plumber </w:t>
      </w:r>
    </w:p>
    <w:p w14:paraId="4399C863" w14:textId="23DF7839" w:rsidR="00774907" w:rsidRPr="00F872F2" w:rsidRDefault="001147EB" w:rsidP="005A4331">
      <w:pPr>
        <w:spacing w:after="180"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lastRenderedPageBreak/>
        <w:t>as</w:t>
      </w:r>
      <w:proofErr w:type="gramEnd"/>
      <w:r w:rsidRPr="00F872F2">
        <w:rPr>
          <w:rFonts w:ascii="Times New Roman" w:hAnsi="Times New Roman" w:cs="Times New Roman"/>
          <w:sz w:val="20"/>
          <w:szCs w:val="20"/>
        </w:rPr>
        <w:t xml:space="preserve"> per the request by the ULBs and other government W&amp;S service providers. </w:t>
      </w:r>
    </w:p>
    <w:p w14:paraId="7DA96104" w14:textId="3715D042"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1" w:name="_heading=h.243i4a2" w:colFirst="0" w:colLast="0"/>
      <w:bookmarkEnd w:id="121"/>
      <w:r w:rsidRPr="00F872F2">
        <w:rPr>
          <w:rFonts w:ascii="Times New Roman" w:hAnsi="Times New Roman" w:cs="Times New Roman"/>
          <w:spacing w:val="0"/>
          <w:kern w:val="0"/>
          <w:sz w:val="20"/>
          <w:szCs w:val="20"/>
        </w:rPr>
        <w:t xml:space="preserve">5.1.16.2.6 </w:t>
      </w:r>
      <w:r w:rsidR="001147EB" w:rsidRPr="00F872F2">
        <w:rPr>
          <w:rFonts w:ascii="Times New Roman" w:hAnsi="Times New Roman" w:cs="Times New Roman"/>
          <w:b w:val="0"/>
          <w:bCs/>
          <w:i/>
          <w:iCs/>
          <w:spacing w:val="0"/>
          <w:kern w:val="0"/>
          <w:sz w:val="20"/>
          <w:szCs w:val="20"/>
        </w:rPr>
        <w:t xml:space="preserve">Meter </w:t>
      </w:r>
      <w:r w:rsidR="001C058C" w:rsidRPr="00F872F2">
        <w:rPr>
          <w:rFonts w:ascii="Times New Roman" w:hAnsi="Times New Roman" w:cs="Times New Roman"/>
          <w:b w:val="0"/>
          <w:bCs/>
          <w:i/>
          <w:iCs/>
          <w:spacing w:val="0"/>
          <w:kern w:val="0"/>
          <w:sz w:val="20"/>
          <w:szCs w:val="20"/>
        </w:rPr>
        <w:t>reading da</w:t>
      </w:r>
      <w:r w:rsidR="001147EB" w:rsidRPr="00F872F2">
        <w:rPr>
          <w:rFonts w:ascii="Times New Roman" w:hAnsi="Times New Roman" w:cs="Times New Roman"/>
          <w:b w:val="0"/>
          <w:bCs/>
          <w:i/>
          <w:iCs/>
          <w:spacing w:val="0"/>
          <w:kern w:val="0"/>
          <w:sz w:val="20"/>
          <w:szCs w:val="20"/>
        </w:rPr>
        <w:t>te</w:t>
      </w:r>
    </w:p>
    <w:p w14:paraId="65FBDB99"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reading date is the date on which the meter reading is captured by the ULB or other government official as per the billing cycle.</w:t>
      </w:r>
    </w:p>
    <w:p w14:paraId="0A24743F" w14:textId="0DDD98DF"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2" w:name="_heading=h.j8sehv" w:colFirst="0" w:colLast="0"/>
      <w:bookmarkEnd w:id="122"/>
      <w:r w:rsidRPr="00F872F2">
        <w:rPr>
          <w:rFonts w:ascii="Times New Roman" w:hAnsi="Times New Roman" w:cs="Times New Roman"/>
          <w:spacing w:val="0"/>
          <w:kern w:val="0"/>
          <w:sz w:val="20"/>
          <w:szCs w:val="20"/>
        </w:rPr>
        <w:t xml:space="preserve">5.1.16.2.7 </w:t>
      </w:r>
      <w:r w:rsidR="001147EB" w:rsidRPr="00F872F2">
        <w:rPr>
          <w:rFonts w:ascii="Times New Roman" w:hAnsi="Times New Roman" w:cs="Times New Roman"/>
          <w:b w:val="0"/>
          <w:bCs/>
          <w:i/>
          <w:iCs/>
          <w:spacing w:val="0"/>
          <w:kern w:val="0"/>
          <w:sz w:val="20"/>
          <w:szCs w:val="20"/>
        </w:rPr>
        <w:t xml:space="preserve">Disconnection </w:t>
      </w:r>
      <w:r w:rsidR="001C058C" w:rsidRPr="00F872F2">
        <w:rPr>
          <w:rFonts w:ascii="Times New Roman" w:hAnsi="Times New Roman" w:cs="Times New Roman"/>
          <w:b w:val="0"/>
          <w:bCs/>
          <w:i/>
          <w:iCs/>
          <w:spacing w:val="0"/>
          <w:kern w:val="0"/>
          <w:sz w:val="20"/>
          <w:szCs w:val="20"/>
        </w:rPr>
        <w:t>date</w:t>
      </w:r>
      <w:r w:rsidR="001C058C" w:rsidRPr="00F872F2">
        <w:rPr>
          <w:rFonts w:ascii="Times New Roman" w:hAnsi="Times New Roman" w:cs="Times New Roman"/>
          <w:spacing w:val="0"/>
          <w:kern w:val="0"/>
          <w:sz w:val="20"/>
          <w:szCs w:val="20"/>
        </w:rPr>
        <w:t xml:space="preserve"> </w:t>
      </w:r>
    </w:p>
    <w:p w14:paraId="338C4B70"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Date and time of disconnection means recording the time at which the water and/or sewerage connection is disconnected or the service is discontinued by the ULBs and other government W&amp;S service providers. </w:t>
      </w:r>
    </w:p>
    <w:p w14:paraId="2836C428" w14:textId="74A4ACF1"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3" w:name="_heading=h.338fx5o" w:colFirst="0" w:colLast="0"/>
      <w:bookmarkEnd w:id="123"/>
      <w:r w:rsidRPr="00F872F2">
        <w:rPr>
          <w:rFonts w:ascii="Times New Roman" w:hAnsi="Times New Roman" w:cs="Times New Roman"/>
          <w:spacing w:val="0"/>
          <w:kern w:val="0"/>
          <w:sz w:val="20"/>
          <w:szCs w:val="20"/>
        </w:rPr>
        <w:t xml:space="preserve">5.1.16.2.8 </w:t>
      </w:r>
      <w:r w:rsidR="001147EB" w:rsidRPr="00F872F2">
        <w:rPr>
          <w:rFonts w:ascii="Times New Roman" w:hAnsi="Times New Roman" w:cs="Times New Roman"/>
          <w:b w:val="0"/>
          <w:bCs/>
          <w:i/>
          <w:iCs/>
          <w:spacing w:val="0"/>
          <w:kern w:val="0"/>
          <w:sz w:val="20"/>
          <w:szCs w:val="20"/>
        </w:rPr>
        <w:t xml:space="preserve">Billing </w:t>
      </w:r>
      <w:r w:rsidR="001C058C" w:rsidRPr="00F872F2">
        <w:rPr>
          <w:rFonts w:ascii="Times New Roman" w:hAnsi="Times New Roman" w:cs="Times New Roman"/>
          <w:b w:val="0"/>
          <w:bCs/>
          <w:i/>
          <w:iCs/>
          <w:spacing w:val="0"/>
          <w:kern w:val="0"/>
          <w:sz w:val="20"/>
          <w:szCs w:val="20"/>
        </w:rPr>
        <w:t>date</w:t>
      </w:r>
    </w:p>
    <w:p w14:paraId="580FFC69" w14:textId="7BD1C06F"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date is the date on which bill is generated during the application process or during billing cycle of service usage (</w:t>
      </w:r>
      <w:r w:rsidR="001C058C" w:rsidRPr="00F872F2">
        <w:rPr>
          <w:rFonts w:ascii="Times New Roman" w:hAnsi="Times New Roman" w:cs="Times New Roman"/>
          <w:i/>
          <w:iCs/>
          <w:sz w:val="20"/>
          <w:szCs w:val="20"/>
        </w:rPr>
        <w:t>see</w:t>
      </w:r>
      <w:r w:rsidR="001C058C" w:rsidRPr="00F872F2">
        <w:rPr>
          <w:rFonts w:ascii="Times New Roman" w:hAnsi="Times New Roman" w:cs="Times New Roman"/>
          <w:b/>
          <w:bCs/>
          <w:sz w:val="20"/>
          <w:szCs w:val="20"/>
        </w:rPr>
        <w:t xml:space="preserve"> </w:t>
      </w:r>
      <w:r w:rsidRPr="009365A8">
        <w:rPr>
          <w:rFonts w:ascii="Times New Roman" w:hAnsi="Times New Roman" w:cs="Times New Roman"/>
          <w:b/>
          <w:bCs/>
          <w:color w:val="0000FF"/>
          <w:sz w:val="20"/>
          <w:szCs w:val="20"/>
          <w:u w:val="single"/>
        </w:rPr>
        <w:t>5</w:t>
      </w:r>
      <w:hyperlink w:anchor="_heading=h.4du1wux">
        <w:r w:rsidRPr="009365A8">
          <w:rPr>
            <w:rFonts w:ascii="Times New Roman" w:hAnsi="Times New Roman" w:cs="Times New Roman"/>
            <w:b/>
            <w:bCs/>
            <w:color w:val="0000FF"/>
            <w:sz w:val="20"/>
            <w:szCs w:val="20"/>
            <w:u w:val="single"/>
          </w:rPr>
          <w:t>.1.14.1.3</w:t>
        </w:r>
      </w:hyperlink>
      <w:r w:rsidRPr="00F872F2">
        <w:rPr>
          <w:rFonts w:ascii="Times New Roman" w:hAnsi="Times New Roman" w:cs="Times New Roman"/>
          <w:sz w:val="20"/>
          <w:szCs w:val="20"/>
        </w:rPr>
        <w:t xml:space="preserve"> </w:t>
      </w:r>
      <w:r w:rsidR="009F207A" w:rsidRPr="00F872F2">
        <w:rPr>
          <w:rFonts w:ascii="Times New Roman" w:hAnsi="Times New Roman" w:cs="Times New Roman"/>
          <w:i/>
          <w:iCs/>
          <w:sz w:val="20"/>
          <w:szCs w:val="20"/>
        </w:rPr>
        <w:t>and</w:t>
      </w:r>
      <w:r w:rsidRPr="00F872F2">
        <w:rPr>
          <w:rFonts w:ascii="Times New Roman" w:hAnsi="Times New Roman" w:cs="Times New Roman"/>
          <w:sz w:val="20"/>
          <w:szCs w:val="20"/>
        </w:rPr>
        <w:t xml:space="preserve"> </w:t>
      </w:r>
      <w:r w:rsidRPr="009365A8">
        <w:rPr>
          <w:rFonts w:ascii="Times New Roman" w:hAnsi="Times New Roman" w:cs="Times New Roman"/>
          <w:b/>
          <w:bCs/>
          <w:color w:val="0000FF"/>
          <w:sz w:val="20"/>
          <w:szCs w:val="20"/>
          <w:u w:val="single"/>
        </w:rPr>
        <w:t>5</w:t>
      </w:r>
      <w:hyperlink w:anchor="_heading=h.45jfvxd">
        <w:r w:rsidRPr="009365A8">
          <w:rPr>
            <w:rFonts w:ascii="Times New Roman" w:hAnsi="Times New Roman" w:cs="Times New Roman"/>
            <w:b/>
            <w:bCs/>
            <w:color w:val="0000FF"/>
            <w:sz w:val="20"/>
            <w:szCs w:val="20"/>
            <w:u w:val="single"/>
          </w:rPr>
          <w:t>.1.14.2.5</w:t>
        </w:r>
      </w:hyperlink>
      <w:r w:rsidRPr="00F872F2">
        <w:rPr>
          <w:rFonts w:ascii="Times New Roman" w:hAnsi="Times New Roman" w:cs="Times New Roman"/>
          <w:sz w:val="20"/>
          <w:szCs w:val="20"/>
        </w:rPr>
        <w:t>)</w:t>
      </w:r>
      <w:r w:rsidR="009F207A" w:rsidRPr="00F872F2">
        <w:rPr>
          <w:rFonts w:ascii="Times New Roman" w:hAnsi="Times New Roman" w:cs="Times New Roman"/>
          <w:sz w:val="20"/>
          <w:szCs w:val="20"/>
        </w:rPr>
        <w:t>.</w:t>
      </w:r>
    </w:p>
    <w:p w14:paraId="7AE61375" w14:textId="158ACDBF" w:rsidR="009F207A"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4" w:name="_heading=h.1idq7dh" w:colFirst="0" w:colLast="0"/>
      <w:bookmarkEnd w:id="124"/>
      <w:r w:rsidRPr="00F872F2">
        <w:rPr>
          <w:rFonts w:ascii="Times New Roman" w:hAnsi="Times New Roman" w:cs="Times New Roman"/>
          <w:spacing w:val="0"/>
          <w:kern w:val="0"/>
          <w:sz w:val="20"/>
          <w:szCs w:val="20"/>
        </w:rPr>
        <w:t xml:space="preserve">5.1.16.2.9 </w:t>
      </w:r>
      <w:r w:rsidR="001147EB" w:rsidRPr="00F872F2">
        <w:rPr>
          <w:rFonts w:ascii="Times New Roman" w:hAnsi="Times New Roman" w:cs="Times New Roman"/>
          <w:b w:val="0"/>
          <w:bCs/>
          <w:i/>
          <w:iCs/>
          <w:spacing w:val="0"/>
          <w:kern w:val="0"/>
          <w:sz w:val="20"/>
          <w:szCs w:val="20"/>
        </w:rPr>
        <w:t xml:space="preserve">Due </w:t>
      </w:r>
      <w:r w:rsidR="001C058C" w:rsidRPr="00F872F2">
        <w:rPr>
          <w:rFonts w:ascii="Times New Roman" w:hAnsi="Times New Roman" w:cs="Times New Roman"/>
          <w:b w:val="0"/>
          <w:bCs/>
          <w:i/>
          <w:iCs/>
          <w:spacing w:val="0"/>
          <w:kern w:val="0"/>
          <w:sz w:val="20"/>
          <w:szCs w:val="20"/>
        </w:rPr>
        <w:t>date</w:t>
      </w:r>
    </w:p>
    <w:p w14:paraId="28DB4BC1" w14:textId="2733AC19"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Due date is the date on which the bill for a particular connection is due during the application process or for the billing cycle as part of regular usage payment.</w:t>
      </w:r>
      <w:r w:rsidRPr="00F872F2">
        <w:rPr>
          <w:rFonts w:ascii="Times New Roman" w:hAnsi="Times New Roman" w:cs="Times New Roman"/>
          <w:i/>
          <w:iCs/>
          <w:sz w:val="20"/>
          <w:szCs w:val="20"/>
        </w:rPr>
        <w:t xml:space="preserve"> </w:t>
      </w:r>
      <w:r w:rsidR="009F207A" w:rsidRPr="00F872F2">
        <w:rPr>
          <w:rFonts w:ascii="Times New Roman" w:hAnsi="Times New Roman" w:cs="Times New Roman"/>
          <w:sz w:val="20"/>
          <w:szCs w:val="20"/>
        </w:rPr>
        <w:t>(</w:t>
      </w:r>
      <w:r w:rsidRPr="00F872F2">
        <w:rPr>
          <w:rFonts w:ascii="Times New Roman" w:hAnsi="Times New Roman" w:cs="Times New Roman"/>
          <w:i/>
          <w:iCs/>
          <w:sz w:val="20"/>
          <w:szCs w:val="20"/>
        </w:rPr>
        <w:t>See</w:t>
      </w:r>
      <w:r w:rsidRPr="00F872F2">
        <w:rPr>
          <w:rFonts w:ascii="Times New Roman" w:hAnsi="Times New Roman" w:cs="Times New Roman"/>
          <w:sz w:val="20"/>
          <w:szCs w:val="20"/>
        </w:rPr>
        <w:t xml:space="preserve"> </w:t>
      </w:r>
      <w:r w:rsidRPr="009365A8">
        <w:rPr>
          <w:rFonts w:ascii="Times New Roman" w:hAnsi="Times New Roman" w:cs="Times New Roman"/>
          <w:b/>
          <w:bCs/>
          <w:color w:val="0000FF"/>
          <w:sz w:val="20"/>
          <w:szCs w:val="20"/>
          <w:u w:val="single"/>
        </w:rPr>
        <w:t>5</w:t>
      </w:r>
      <w:hyperlink w:anchor="_heading=h.2szc72q">
        <w:r w:rsidRPr="009365A8">
          <w:rPr>
            <w:rFonts w:ascii="Times New Roman" w:hAnsi="Times New Roman" w:cs="Times New Roman"/>
            <w:b/>
            <w:bCs/>
            <w:color w:val="0000FF"/>
            <w:sz w:val="20"/>
            <w:szCs w:val="20"/>
            <w:u w:val="single"/>
          </w:rPr>
          <w:t>.1.14.1.4</w:t>
        </w:r>
      </w:hyperlink>
      <w:r w:rsidRPr="00F872F2">
        <w:rPr>
          <w:rFonts w:ascii="Times New Roman" w:hAnsi="Times New Roman" w:cs="Times New Roman"/>
          <w:sz w:val="20"/>
          <w:szCs w:val="20"/>
        </w:rPr>
        <w:t xml:space="preserve"> </w:t>
      </w:r>
      <w:r w:rsidRPr="00F872F2">
        <w:rPr>
          <w:rFonts w:ascii="Times New Roman" w:hAnsi="Times New Roman" w:cs="Times New Roman"/>
          <w:i/>
          <w:iCs/>
          <w:sz w:val="20"/>
          <w:szCs w:val="20"/>
        </w:rPr>
        <w:t xml:space="preserve">and </w:t>
      </w:r>
      <w:r w:rsidRPr="009365A8">
        <w:rPr>
          <w:rFonts w:ascii="Times New Roman" w:hAnsi="Times New Roman" w:cs="Times New Roman"/>
          <w:b/>
          <w:bCs/>
          <w:color w:val="0000FF"/>
          <w:sz w:val="20"/>
          <w:szCs w:val="20"/>
          <w:u w:val="single"/>
        </w:rPr>
        <w:t>5</w:t>
      </w:r>
      <w:hyperlink w:anchor="_heading=h.2koq656">
        <w:r w:rsidRPr="009365A8">
          <w:rPr>
            <w:rFonts w:ascii="Times New Roman" w:hAnsi="Times New Roman" w:cs="Times New Roman"/>
            <w:b/>
            <w:bCs/>
            <w:color w:val="0000FF"/>
            <w:sz w:val="20"/>
            <w:szCs w:val="20"/>
            <w:u w:val="single"/>
          </w:rPr>
          <w:t>.1.14.2.6</w:t>
        </w:r>
        <w:r w:rsidR="009F207A" w:rsidRPr="009365A8">
          <w:rPr>
            <w:rFonts w:ascii="Times New Roman" w:hAnsi="Times New Roman" w:cs="Times New Roman"/>
            <w:sz w:val="20"/>
            <w:szCs w:val="20"/>
          </w:rPr>
          <w:t>)</w:t>
        </w:r>
        <w:r w:rsidRPr="009365A8">
          <w:rPr>
            <w:rFonts w:ascii="Times New Roman" w:hAnsi="Times New Roman" w:cs="Times New Roman"/>
            <w:sz w:val="20"/>
            <w:szCs w:val="20"/>
          </w:rPr>
          <w:t>.</w:t>
        </w:r>
      </w:hyperlink>
    </w:p>
    <w:p w14:paraId="7FF5F643" w14:textId="1C0A4BFD"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5" w:name="_heading=h.42ddq1a" w:colFirst="0" w:colLast="0"/>
      <w:bookmarkEnd w:id="125"/>
      <w:r w:rsidRPr="00F872F2">
        <w:rPr>
          <w:rFonts w:ascii="Times New Roman" w:hAnsi="Times New Roman" w:cs="Times New Roman"/>
          <w:spacing w:val="0"/>
          <w:kern w:val="0"/>
          <w:sz w:val="20"/>
          <w:szCs w:val="20"/>
        </w:rPr>
        <w:t xml:space="preserve">5.1.16.2.10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date</w:t>
      </w:r>
    </w:p>
    <w:p w14:paraId="19F56FAA"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date on which the W&amp;S application fee or usage charges against a bill is paid by the applicant.</w:t>
      </w:r>
    </w:p>
    <w:p w14:paraId="77C98207" w14:textId="16A4B326" w:rsidR="00774907" w:rsidRPr="00F872F2" w:rsidRDefault="00BE1291" w:rsidP="005A4331">
      <w:pPr>
        <w:pStyle w:val="Title"/>
        <w:spacing w:after="180" w:line="240" w:lineRule="auto"/>
        <w:contextualSpacing w:val="0"/>
        <w:jc w:val="left"/>
        <w:rPr>
          <w:rFonts w:ascii="Times New Roman" w:hAnsi="Times New Roman" w:cs="Times New Roman"/>
          <w:spacing w:val="0"/>
          <w:kern w:val="0"/>
          <w:sz w:val="20"/>
          <w:szCs w:val="20"/>
        </w:rPr>
      </w:pPr>
      <w:bookmarkStart w:id="126" w:name="_heading=h.2hio093" w:colFirst="0" w:colLast="0"/>
      <w:bookmarkEnd w:id="126"/>
      <w:r w:rsidRPr="00F872F2">
        <w:rPr>
          <w:rFonts w:ascii="Times New Roman" w:hAnsi="Times New Roman" w:cs="Times New Roman"/>
          <w:spacing w:val="0"/>
          <w:kern w:val="0"/>
          <w:sz w:val="20"/>
          <w:szCs w:val="20"/>
        </w:rPr>
        <w:t xml:space="preserve">5.1.16.3 </w:t>
      </w:r>
      <w:r w:rsidR="001147EB" w:rsidRPr="00F872F2">
        <w:rPr>
          <w:rFonts w:ascii="Times New Roman" w:hAnsi="Times New Roman" w:cs="Times New Roman"/>
          <w:b w:val="0"/>
          <w:bCs/>
          <w:i/>
          <w:iCs/>
          <w:spacing w:val="0"/>
          <w:kern w:val="0"/>
          <w:sz w:val="20"/>
          <w:szCs w:val="20"/>
        </w:rPr>
        <w:t xml:space="preserve">Actual </w:t>
      </w:r>
      <w:r w:rsidR="001C058C" w:rsidRPr="00F872F2">
        <w:rPr>
          <w:rFonts w:ascii="Times New Roman" w:hAnsi="Times New Roman" w:cs="Times New Roman"/>
          <w:b w:val="0"/>
          <w:bCs/>
          <w:i/>
          <w:iCs/>
          <w:spacing w:val="0"/>
          <w:kern w:val="0"/>
          <w:sz w:val="20"/>
          <w:szCs w:val="20"/>
        </w:rPr>
        <w:t>turnaround time</w:t>
      </w:r>
      <w:r w:rsidR="001147EB" w:rsidRPr="00F872F2">
        <w:rPr>
          <w:rFonts w:ascii="Times New Roman" w:hAnsi="Times New Roman" w:cs="Times New Roman"/>
          <w:spacing w:val="0"/>
          <w:kern w:val="0"/>
          <w:sz w:val="20"/>
          <w:szCs w:val="20"/>
        </w:rPr>
        <w:tab/>
      </w:r>
    </w:p>
    <w:p w14:paraId="54BCCCBB" w14:textId="77777777" w:rsidR="009365A8"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Actual Turnaround Time is the actual time taken by</w:t>
      </w:r>
      <w:r w:rsidR="009365A8">
        <w:rPr>
          <w:rFonts w:ascii="Times New Roman" w:hAnsi="Times New Roman" w:cs="Times New Roman"/>
          <w:sz w:val="20"/>
          <w:szCs w:val="20"/>
        </w:rPr>
        <w:t xml:space="preserve"> </w:t>
      </w:r>
    </w:p>
    <w:p w14:paraId="088E4C5E" w14:textId="6A06FD45" w:rsidR="00774907" w:rsidRPr="00F872F2" w:rsidRDefault="001147EB" w:rsidP="005A4331">
      <w:pPr>
        <w:spacing w:after="180"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lastRenderedPageBreak/>
        <w:t>the</w:t>
      </w:r>
      <w:proofErr w:type="gramEnd"/>
      <w:r w:rsidRPr="00F872F2">
        <w:rPr>
          <w:rFonts w:ascii="Times New Roman" w:hAnsi="Times New Roman" w:cs="Times New Roman"/>
          <w:sz w:val="20"/>
          <w:szCs w:val="20"/>
        </w:rPr>
        <w:t xml:space="preserve"> ULBs and other government W&amp;S service providers for providing W&amp;S service.</w:t>
      </w:r>
    </w:p>
    <w:p w14:paraId="56147582" w14:textId="4B8AB0EA" w:rsidR="00774907" w:rsidRPr="00F872F2" w:rsidRDefault="00BE1291" w:rsidP="005A4331">
      <w:pPr>
        <w:pStyle w:val="Title"/>
        <w:spacing w:after="180" w:line="240" w:lineRule="auto"/>
        <w:contextualSpacing w:val="0"/>
        <w:jc w:val="left"/>
        <w:rPr>
          <w:rFonts w:ascii="Times New Roman" w:hAnsi="Times New Roman" w:cs="Times New Roman"/>
          <w:spacing w:val="0"/>
          <w:kern w:val="0"/>
          <w:sz w:val="20"/>
          <w:szCs w:val="20"/>
        </w:rPr>
      </w:pPr>
      <w:bookmarkStart w:id="127" w:name="_heading=h.wnyagw" w:colFirst="0" w:colLast="0"/>
      <w:bookmarkEnd w:id="127"/>
      <w:r w:rsidRPr="00F872F2">
        <w:rPr>
          <w:rFonts w:ascii="Times New Roman" w:hAnsi="Times New Roman" w:cs="Times New Roman"/>
          <w:spacing w:val="0"/>
          <w:kern w:val="0"/>
          <w:sz w:val="20"/>
          <w:szCs w:val="20"/>
        </w:rPr>
        <w:t xml:space="preserve">5.1.16.3.1 </w:t>
      </w:r>
      <w:r w:rsidR="001147EB" w:rsidRPr="00F872F2">
        <w:rPr>
          <w:rFonts w:ascii="Times New Roman" w:hAnsi="Times New Roman" w:cs="Times New Roman"/>
          <w:b w:val="0"/>
          <w:bCs/>
          <w:i/>
          <w:iCs/>
          <w:spacing w:val="0"/>
          <w:kern w:val="0"/>
          <w:sz w:val="20"/>
          <w:szCs w:val="20"/>
        </w:rPr>
        <w:t>Within SLG</w:t>
      </w:r>
      <w:r w:rsidR="001147EB" w:rsidRPr="00F872F2">
        <w:rPr>
          <w:rFonts w:ascii="Times New Roman" w:hAnsi="Times New Roman" w:cs="Times New Roman"/>
          <w:b w:val="0"/>
          <w:bCs/>
          <w:spacing w:val="0"/>
          <w:kern w:val="0"/>
          <w:sz w:val="20"/>
          <w:szCs w:val="20"/>
        </w:rPr>
        <w:t xml:space="preserve"> </w:t>
      </w:r>
      <w:r w:rsidR="001C058C"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C058C" w:rsidRPr="00F872F2">
        <w:rPr>
          <w:rFonts w:ascii="Times New Roman" w:hAnsi="Times New Roman" w:cs="Times New Roman"/>
          <w:b w:val="0"/>
          <w:bCs/>
          <w:spacing w:val="0"/>
          <w:kern w:val="0"/>
          <w:sz w:val="20"/>
          <w:szCs w:val="20"/>
        </w:rPr>
        <w:t>)</w:t>
      </w:r>
    </w:p>
    <w:p w14:paraId="69ECE16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When a W&amp;S service is provided by the ULB within the given SLG (Service Level Guarantee) i.e., without exceeding the time period defined.</w:t>
      </w:r>
    </w:p>
    <w:p w14:paraId="2D0F04B1" w14:textId="779BBA23" w:rsidR="009F207A" w:rsidRPr="00F872F2" w:rsidRDefault="00BE1291"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8" w:name="_heading=h.3gnlt4p" w:colFirst="0" w:colLast="0"/>
      <w:bookmarkEnd w:id="128"/>
      <w:r w:rsidRPr="00F872F2">
        <w:rPr>
          <w:rFonts w:ascii="Times New Roman" w:hAnsi="Times New Roman" w:cs="Times New Roman"/>
          <w:spacing w:val="0"/>
          <w:kern w:val="0"/>
          <w:sz w:val="20"/>
          <w:szCs w:val="20"/>
        </w:rPr>
        <w:t xml:space="preserve">5.1.16.3.2 </w:t>
      </w:r>
      <w:r w:rsidR="001147EB" w:rsidRPr="00F872F2">
        <w:rPr>
          <w:rFonts w:ascii="Times New Roman" w:hAnsi="Times New Roman" w:cs="Times New Roman"/>
          <w:b w:val="0"/>
          <w:bCs/>
          <w:i/>
          <w:iCs/>
          <w:spacing w:val="0"/>
          <w:kern w:val="0"/>
          <w:sz w:val="20"/>
          <w:szCs w:val="20"/>
        </w:rPr>
        <w:t xml:space="preserve">Outside SLG </w:t>
      </w:r>
      <w:r w:rsidR="001C058C"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C058C" w:rsidRPr="00F872F2">
        <w:rPr>
          <w:rFonts w:ascii="Times New Roman" w:hAnsi="Times New Roman" w:cs="Times New Roman"/>
          <w:b w:val="0"/>
          <w:bCs/>
          <w:spacing w:val="0"/>
          <w:kern w:val="0"/>
          <w:sz w:val="20"/>
          <w:szCs w:val="20"/>
        </w:rPr>
        <w:t>)</w:t>
      </w:r>
    </w:p>
    <w:p w14:paraId="720AA2B5" w14:textId="045E1261"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When a W&amp;S service is provided by the ULB beyond the SLG (</w:t>
      </w:r>
      <w:r w:rsidR="001C058C" w:rsidRPr="00F872F2">
        <w:rPr>
          <w:rFonts w:ascii="Times New Roman" w:hAnsi="Times New Roman" w:cs="Times New Roman"/>
          <w:sz w:val="20"/>
          <w:szCs w:val="20"/>
        </w:rPr>
        <w:t>service level guarantee</w:t>
      </w:r>
      <w:r w:rsidRPr="00F872F2">
        <w:rPr>
          <w:rFonts w:ascii="Times New Roman" w:hAnsi="Times New Roman" w:cs="Times New Roman"/>
          <w:sz w:val="20"/>
          <w:szCs w:val="20"/>
        </w:rPr>
        <w:t xml:space="preserve">) </w:t>
      </w:r>
      <w:r w:rsidR="001C058C" w:rsidRPr="00F872F2">
        <w:rPr>
          <w:rFonts w:ascii="Times New Roman" w:hAnsi="Times New Roman" w:cs="Times New Roman"/>
          <w:sz w:val="20"/>
          <w:szCs w:val="20"/>
        </w:rPr>
        <w:t>that is</w:t>
      </w:r>
      <w:r w:rsidRPr="00F872F2">
        <w:rPr>
          <w:rFonts w:ascii="Times New Roman" w:hAnsi="Times New Roman" w:cs="Times New Roman"/>
          <w:sz w:val="20"/>
          <w:szCs w:val="20"/>
        </w:rPr>
        <w:t>, exceeding the time period defined.</w:t>
      </w:r>
    </w:p>
    <w:p w14:paraId="1CCD1430" w14:textId="2EF8AE1C" w:rsidR="009F207A" w:rsidRPr="00F872F2" w:rsidRDefault="00BE1291"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9" w:name="_Toc167117621"/>
      <w:r w:rsidRPr="00F872F2">
        <w:rPr>
          <w:rFonts w:ascii="Times New Roman" w:hAnsi="Times New Roman" w:cs="Times New Roman"/>
          <w:spacing w:val="0"/>
          <w:kern w:val="0"/>
          <w:sz w:val="20"/>
          <w:szCs w:val="20"/>
        </w:rPr>
        <w:t xml:space="preserve">5.1.17 </w:t>
      </w:r>
      <w:r w:rsidR="001147EB" w:rsidRPr="00F872F2">
        <w:rPr>
          <w:rFonts w:ascii="Times New Roman" w:hAnsi="Times New Roman" w:cs="Times New Roman"/>
          <w:b w:val="0"/>
          <w:bCs/>
          <w:i/>
          <w:iCs/>
          <w:spacing w:val="0"/>
          <w:kern w:val="0"/>
          <w:sz w:val="20"/>
          <w:szCs w:val="20"/>
        </w:rPr>
        <w:t>Property ID</w:t>
      </w:r>
      <w:bookmarkEnd w:id="129"/>
    </w:p>
    <w:p w14:paraId="304EF25F" w14:textId="0AFA95DB"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property ID (PID) or property tax identification number (PTIN) or </w:t>
      </w:r>
      <w:r w:rsidR="001C058C" w:rsidRPr="00F872F2">
        <w:rPr>
          <w:rFonts w:ascii="Times New Roman" w:hAnsi="Times New Roman" w:cs="Times New Roman"/>
          <w:sz w:val="20"/>
          <w:szCs w:val="20"/>
        </w:rPr>
        <w:t xml:space="preserve">unique property identification code </w:t>
      </w:r>
      <w:r w:rsidRPr="00F872F2">
        <w:rPr>
          <w:rFonts w:ascii="Times New Roman" w:hAnsi="Times New Roman" w:cs="Times New Roman"/>
          <w:sz w:val="20"/>
          <w:szCs w:val="20"/>
        </w:rPr>
        <w:t>(UPIC) is the unique identification number allotted to a property by the ULB for the purpose of property tax records. Typically, the PID/ PTIN is generated after the first-time enumeration of the property and its verification by the ULB officials.  A water/sewerage connection may link with property ID to fetch relevant details from municipal property register appropriately and vice versa as well as to identify revenue leakages.</w:t>
      </w:r>
    </w:p>
    <w:p w14:paraId="5FB4F57C" w14:textId="7E8E5394" w:rsidR="00774907" w:rsidRPr="00F872F2" w:rsidRDefault="004C795E" w:rsidP="005A4331">
      <w:pPr>
        <w:pStyle w:val="Title"/>
        <w:spacing w:after="180" w:line="240" w:lineRule="auto"/>
        <w:contextualSpacing w:val="0"/>
        <w:jc w:val="left"/>
        <w:rPr>
          <w:rFonts w:ascii="Times New Roman" w:hAnsi="Times New Roman" w:cs="Times New Roman"/>
          <w:i/>
          <w:iCs/>
          <w:spacing w:val="0"/>
          <w:kern w:val="0"/>
          <w:sz w:val="20"/>
          <w:szCs w:val="20"/>
        </w:rPr>
      </w:pPr>
      <w:bookmarkStart w:id="130" w:name="_Toc167117622"/>
      <w:r w:rsidRPr="00F872F2">
        <w:rPr>
          <w:rFonts w:ascii="Times New Roman" w:hAnsi="Times New Roman" w:cs="Times New Roman"/>
          <w:spacing w:val="0"/>
          <w:kern w:val="0"/>
          <w:sz w:val="20"/>
          <w:szCs w:val="20"/>
        </w:rPr>
        <w:t xml:space="preserve">5.2 </w:t>
      </w:r>
      <w:r w:rsidR="001147EB" w:rsidRPr="00F872F2">
        <w:rPr>
          <w:rFonts w:ascii="Times New Roman" w:hAnsi="Times New Roman" w:cs="Times New Roman"/>
          <w:spacing w:val="0"/>
          <w:kern w:val="0"/>
          <w:sz w:val="20"/>
          <w:szCs w:val="20"/>
        </w:rPr>
        <w:t xml:space="preserve">W&amp;S </w:t>
      </w:r>
      <w:r w:rsidR="001C058C" w:rsidRPr="00F872F2">
        <w:rPr>
          <w:rFonts w:ascii="Times New Roman" w:hAnsi="Times New Roman" w:cs="Times New Roman"/>
          <w:spacing w:val="0"/>
          <w:kern w:val="0"/>
          <w:sz w:val="20"/>
          <w:szCs w:val="20"/>
        </w:rPr>
        <w:t>Channels</w:t>
      </w:r>
      <w:bookmarkEnd w:id="130"/>
    </w:p>
    <w:p w14:paraId="3C3A811F" w14:textId="2E4C5C30" w:rsidR="00774907"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Channel/Mode/Method through which water/</w:t>
      </w:r>
      <w:r w:rsidR="005A4331">
        <w:rPr>
          <w:rFonts w:ascii="Times New Roman" w:hAnsi="Times New Roman" w:cs="Times New Roman"/>
          <w:sz w:val="20"/>
          <w:szCs w:val="20"/>
        </w:rPr>
        <w:t xml:space="preserve"> </w:t>
      </w:r>
      <w:r w:rsidRPr="00F872F2">
        <w:rPr>
          <w:rFonts w:ascii="Times New Roman" w:hAnsi="Times New Roman" w:cs="Times New Roman"/>
          <w:sz w:val="20"/>
          <w:szCs w:val="20"/>
        </w:rPr>
        <w:t>sewerage connection application is being registered by the citizen or information and response is shared by the ULBs.</w:t>
      </w:r>
    </w:p>
    <w:p w14:paraId="6FE13C38" w14:textId="77777777" w:rsidR="00AD0B12" w:rsidRPr="00F872F2" w:rsidRDefault="00AD0B12" w:rsidP="00B36574">
      <w:pPr>
        <w:spacing w:after="0" w:line="240" w:lineRule="auto"/>
        <w:jc w:val="both"/>
        <w:rPr>
          <w:rFonts w:ascii="Times New Roman" w:hAnsi="Times New Roman" w:cs="Times New Roman"/>
          <w:sz w:val="20"/>
          <w:szCs w:val="20"/>
        </w:rPr>
      </w:pPr>
    </w:p>
    <w:p w14:paraId="6F54B086" w14:textId="77777777" w:rsidR="00632F44" w:rsidRDefault="00632F44" w:rsidP="00E65E04">
      <w:pPr>
        <w:spacing w:line="240" w:lineRule="auto"/>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p>
    <w:p w14:paraId="40F11FF5" w14:textId="4176832B" w:rsidR="00774907" w:rsidRPr="00F872F2" w:rsidRDefault="001147EB" w:rsidP="00AD0B12">
      <w:pPr>
        <w:spacing w:line="240" w:lineRule="auto"/>
        <w:rPr>
          <w:rFonts w:ascii="Times New Roman" w:eastAsia="Calibri" w:hAnsi="Times New Roman" w:cs="Times New Roman"/>
          <w:smallCaps/>
          <w:sz w:val="20"/>
          <w:szCs w:val="20"/>
        </w:rPr>
      </w:pPr>
      <w:r w:rsidRPr="00F872F2">
        <w:rPr>
          <w:rFonts w:ascii="Times New Roman" w:hAnsi="Times New Roman" w:cs="Times New Roman"/>
          <w:noProof/>
          <w:sz w:val="20"/>
          <w:szCs w:val="20"/>
          <w:lang w:eastAsia="en-IN" w:bidi="hi-IN"/>
        </w:rPr>
        <w:lastRenderedPageBreak/>
        <mc:AlternateContent>
          <mc:Choice Requires="wpg">
            <w:drawing>
              <wp:anchor distT="0" distB="0" distL="114300" distR="114300" simplePos="0" relativeHeight="251654144" behindDoc="0" locked="0" layoutInCell="1" hidden="0" allowOverlap="1" wp14:anchorId="25790163" wp14:editId="6A6E3916">
                <wp:simplePos x="0" y="0"/>
                <wp:positionH relativeFrom="column">
                  <wp:posOffset>1649095</wp:posOffset>
                </wp:positionH>
                <wp:positionV relativeFrom="paragraph">
                  <wp:posOffset>242570</wp:posOffset>
                </wp:positionV>
                <wp:extent cx="2484120" cy="2597150"/>
                <wp:effectExtent l="0" t="0" r="0" b="0"/>
                <wp:wrapTopAndBottom distT="0" distB="0"/>
                <wp:docPr id="1804" name="Group 1804"/>
                <wp:cNvGraphicFramePr/>
                <a:graphic xmlns:a="http://schemas.openxmlformats.org/drawingml/2006/main">
                  <a:graphicData uri="http://schemas.microsoft.com/office/word/2010/wordprocessingGroup">
                    <wpg:wgp>
                      <wpg:cNvGrpSpPr/>
                      <wpg:grpSpPr>
                        <a:xfrm>
                          <a:off x="0" y="0"/>
                          <a:ext cx="2484120" cy="2597150"/>
                          <a:chOff x="4064253" y="2412803"/>
                          <a:chExt cx="2563495" cy="2848568"/>
                        </a:xfrm>
                      </wpg:grpSpPr>
                      <wpg:grpSp>
                        <wpg:cNvPr id="1790330124" name="Group 1790330124"/>
                        <wpg:cNvGrpSpPr/>
                        <wpg:grpSpPr>
                          <a:xfrm>
                            <a:off x="4064253" y="2412803"/>
                            <a:ext cx="2563495" cy="2848568"/>
                            <a:chOff x="0" y="0"/>
                            <a:chExt cx="2563475" cy="2823337"/>
                          </a:xfrm>
                        </wpg:grpSpPr>
                        <wps:wsp>
                          <wps:cNvPr id="1552298070" name="Rectangle 1552298070"/>
                          <wps:cNvSpPr/>
                          <wps:spPr>
                            <a:xfrm>
                              <a:off x="0" y="0"/>
                              <a:ext cx="2563475" cy="2710175"/>
                            </a:xfrm>
                            <a:prstGeom prst="rect">
                              <a:avLst/>
                            </a:prstGeom>
                            <a:noFill/>
                            <a:ln>
                              <a:noFill/>
                            </a:ln>
                          </wps:spPr>
                          <wps:txbx>
                            <w:txbxContent>
                              <w:p w14:paraId="2C5EC1D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259014429" name="Group 1259014429"/>
                          <wpg:cNvGrpSpPr/>
                          <wpg:grpSpPr>
                            <a:xfrm>
                              <a:off x="0" y="0"/>
                              <a:ext cx="2563475" cy="2823337"/>
                              <a:chOff x="0" y="0"/>
                              <a:chExt cx="2563475" cy="2823337"/>
                            </a:xfrm>
                          </wpg:grpSpPr>
                          <wps:wsp>
                            <wps:cNvPr id="920414020" name="Rectangle 920414020"/>
                            <wps:cNvSpPr/>
                            <wps:spPr>
                              <a:xfrm>
                                <a:off x="0" y="0"/>
                                <a:ext cx="2563475" cy="2710175"/>
                              </a:xfrm>
                              <a:prstGeom prst="rect">
                                <a:avLst/>
                              </a:prstGeom>
                              <a:noFill/>
                              <a:ln>
                                <a:noFill/>
                              </a:ln>
                            </wps:spPr>
                            <wps:txbx>
                              <w:txbxContent>
                                <w:p w14:paraId="652F416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58084322" name="Freeform 458084322"/>
                            <wps:cNvSpPr/>
                            <wps:spPr>
                              <a:xfrm>
                                <a:off x="1343143" y="708276"/>
                                <a:ext cx="135197" cy="18148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839708" name="Freeform 79839708"/>
                            <wps:cNvSpPr/>
                            <wps:spPr>
                              <a:xfrm>
                                <a:off x="1343143" y="708276"/>
                                <a:ext cx="135197" cy="14244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66356232" name="Freeform 1566356232"/>
                            <wps:cNvSpPr/>
                            <wps:spPr>
                              <a:xfrm>
                                <a:off x="1343143" y="708276"/>
                                <a:ext cx="135197" cy="103394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776704" name="Freeform 73776704"/>
                            <wps:cNvSpPr/>
                            <wps:spPr>
                              <a:xfrm>
                                <a:off x="1343143" y="708276"/>
                                <a:ext cx="135197" cy="6434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84840596" name="Freeform 284840596"/>
                            <wps:cNvSpPr/>
                            <wps:spPr>
                              <a:xfrm>
                                <a:off x="1343143" y="708276"/>
                                <a:ext cx="135197" cy="2529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4834716" name="Freeform 744834716"/>
                            <wps:cNvSpPr/>
                            <wps:spPr>
                              <a:xfrm>
                                <a:off x="1281747" y="334099"/>
                                <a:ext cx="421922" cy="115493"/>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1056955" name="Freeform 1801056955"/>
                            <wps:cNvSpPr/>
                            <wps:spPr>
                              <a:xfrm>
                                <a:off x="482002" y="757201"/>
                                <a:ext cx="109252" cy="18148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28910294" name="Freeform 528910294"/>
                            <wps:cNvSpPr/>
                            <wps:spPr>
                              <a:xfrm>
                                <a:off x="482002" y="757201"/>
                                <a:ext cx="109252" cy="14244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36032505" name="Freeform 836032505"/>
                            <wps:cNvSpPr/>
                            <wps:spPr>
                              <a:xfrm>
                                <a:off x="482002" y="757201"/>
                                <a:ext cx="109252" cy="103394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4993606" name="Freeform 1824993606"/>
                            <wps:cNvSpPr/>
                            <wps:spPr>
                              <a:xfrm>
                                <a:off x="482002" y="757201"/>
                                <a:ext cx="109252" cy="6434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9293754" name="Freeform 189293754"/>
                            <wps:cNvSpPr/>
                            <wps:spPr>
                              <a:xfrm>
                                <a:off x="482002" y="757201"/>
                                <a:ext cx="109252" cy="2529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1148344" name="Freeform 951148344"/>
                            <wps:cNvSpPr/>
                            <wps:spPr>
                              <a:xfrm>
                                <a:off x="773342" y="334099"/>
                                <a:ext cx="508404" cy="115493"/>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0971555" name="Rectangle 1860971555"/>
                            <wps:cNvSpPr/>
                            <wps:spPr>
                              <a:xfrm>
                                <a:off x="479203" y="590"/>
                                <a:ext cx="1605088" cy="333509"/>
                              </a:xfrm>
                              <a:prstGeom prst="rect">
                                <a:avLst/>
                              </a:prstGeom>
                              <a:solidFill>
                                <a:srgbClr val="CCC0D9"/>
                              </a:solidFill>
                              <a:ln w="25400" cap="flat" cmpd="sng">
                                <a:solidFill>
                                  <a:schemeClr val="dk1"/>
                                </a:solidFill>
                                <a:prstDash val="solid"/>
                                <a:round/>
                                <a:headEnd type="none" w="sm" len="sm"/>
                                <a:tailEnd type="none" w="sm" len="sm"/>
                              </a:ln>
                            </wps:spPr>
                            <wps:txbx>
                              <w:txbxContent>
                                <w:p w14:paraId="126BB93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38627815" name="Rectangle 1938627815"/>
                            <wps:cNvSpPr/>
                            <wps:spPr>
                              <a:xfrm>
                                <a:off x="479203" y="590"/>
                                <a:ext cx="1605088" cy="333509"/>
                              </a:xfrm>
                              <a:prstGeom prst="rect">
                                <a:avLst/>
                              </a:prstGeom>
                              <a:solidFill>
                                <a:srgbClr val="FFFFFF"/>
                              </a:solidFill>
                              <a:ln>
                                <a:noFill/>
                              </a:ln>
                            </wps:spPr>
                            <wps:txbx>
                              <w:txbxContent>
                                <w:p w14:paraId="392CAC97" w14:textId="77777777" w:rsidR="008B0D3C" w:rsidRDefault="008B0D3C">
                                  <w:pPr>
                                    <w:spacing w:after="0" w:line="215" w:lineRule="auto"/>
                                    <w:jc w:val="center"/>
                                    <w:textDirection w:val="btLr"/>
                                  </w:pPr>
                                  <w:r>
                                    <w:rPr>
                                      <w:rFonts w:ascii="Cambria" w:eastAsia="Cambria" w:hAnsi="Cambria" w:cs="Cambria"/>
                                      <w:color w:val="000000"/>
                                      <w:sz w:val="16"/>
                                    </w:rPr>
                                    <w:t>5.2 W&amp;S Channels</w:t>
                                  </w:r>
                                </w:p>
                              </w:txbxContent>
                            </wps:txbx>
                            <wps:bodyPr spcFirstLastPara="1" wrap="square" lIns="5075" tIns="5075" rIns="5075" bIns="5075" anchor="ctr" anchorCtr="0">
                              <a:noAutofit/>
                            </wps:bodyPr>
                          </wps:wsp>
                          <wps:wsp>
                            <wps:cNvPr id="822633098" name="Rectangle 822633098"/>
                            <wps:cNvSpPr/>
                            <wps:spPr>
                              <a:xfrm>
                                <a:off x="409167" y="449592"/>
                                <a:ext cx="728350" cy="307608"/>
                              </a:xfrm>
                              <a:prstGeom prst="rect">
                                <a:avLst/>
                              </a:prstGeom>
                              <a:solidFill>
                                <a:schemeClr val="lt1"/>
                              </a:solidFill>
                              <a:ln>
                                <a:noFill/>
                              </a:ln>
                            </wps:spPr>
                            <wps:txbx>
                              <w:txbxContent>
                                <w:p w14:paraId="6B83FB5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56162327" name="Rectangle 1956162327"/>
                            <wps:cNvSpPr/>
                            <wps:spPr>
                              <a:xfrm>
                                <a:off x="409167" y="449592"/>
                                <a:ext cx="728350" cy="307608"/>
                              </a:xfrm>
                              <a:prstGeom prst="rect">
                                <a:avLst/>
                              </a:prstGeom>
                              <a:solidFill>
                                <a:srgbClr val="FFFFFF"/>
                              </a:solidFill>
                              <a:ln>
                                <a:noFill/>
                              </a:ln>
                            </wps:spPr>
                            <wps:txbx>
                              <w:txbxContent>
                                <w:p w14:paraId="1D91036B" w14:textId="77777777" w:rsidR="008B0D3C" w:rsidRDefault="008B0D3C">
                                  <w:pPr>
                                    <w:spacing w:after="0" w:line="215" w:lineRule="auto"/>
                                    <w:jc w:val="center"/>
                                    <w:textDirection w:val="btLr"/>
                                  </w:pPr>
                                  <w:r>
                                    <w:rPr>
                                      <w:rFonts w:ascii="Cambria" w:eastAsia="Cambria" w:hAnsi="Cambria" w:cs="Cambria"/>
                                      <w:color w:val="000000"/>
                                      <w:sz w:val="16"/>
                                    </w:rPr>
                                    <w:t>5.2.1 Digital</w:t>
                                  </w:r>
                                </w:p>
                              </w:txbxContent>
                            </wps:txbx>
                            <wps:bodyPr spcFirstLastPara="1" wrap="square" lIns="5075" tIns="5075" rIns="5075" bIns="5075" anchor="ctr" anchorCtr="0">
                              <a:noAutofit/>
                            </wps:bodyPr>
                          </wps:wsp>
                          <wps:wsp>
                            <wps:cNvPr id="1942509877" name="Rectangle 1942509877"/>
                            <wps:cNvSpPr/>
                            <wps:spPr>
                              <a:xfrm>
                                <a:off x="591255" y="872694"/>
                                <a:ext cx="549968" cy="274984"/>
                              </a:xfrm>
                              <a:prstGeom prst="rect">
                                <a:avLst/>
                              </a:prstGeom>
                              <a:solidFill>
                                <a:schemeClr val="lt1"/>
                              </a:solidFill>
                              <a:ln>
                                <a:noFill/>
                              </a:ln>
                            </wps:spPr>
                            <wps:txbx>
                              <w:txbxContent>
                                <w:p w14:paraId="3DFA52A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27445080" name="Rectangle 627445080"/>
                            <wps:cNvSpPr/>
                            <wps:spPr>
                              <a:xfrm>
                                <a:off x="591255" y="872694"/>
                                <a:ext cx="549968" cy="331888"/>
                              </a:xfrm>
                              <a:prstGeom prst="rect">
                                <a:avLst/>
                              </a:prstGeom>
                              <a:solidFill>
                                <a:srgbClr val="FFFFFF"/>
                              </a:solidFill>
                              <a:ln>
                                <a:noFill/>
                              </a:ln>
                            </wps:spPr>
                            <wps:txbx>
                              <w:txbxContent>
                                <w:p w14:paraId="681E80BE" w14:textId="77777777" w:rsidR="008B0D3C" w:rsidRDefault="008B0D3C">
                                  <w:pPr>
                                    <w:spacing w:after="0" w:line="215" w:lineRule="auto"/>
                                    <w:jc w:val="center"/>
                                    <w:textDirection w:val="btLr"/>
                                  </w:pPr>
                                  <w:r>
                                    <w:rPr>
                                      <w:rFonts w:ascii="Cambria" w:eastAsia="Cambria" w:hAnsi="Cambria" w:cs="Cambria"/>
                                      <w:color w:val="000000"/>
                                      <w:sz w:val="16"/>
                                    </w:rPr>
                                    <w:t>5.2.1.1 Email</w:t>
                                  </w:r>
                                </w:p>
                              </w:txbxContent>
                            </wps:txbx>
                            <wps:bodyPr spcFirstLastPara="1" wrap="square" lIns="5075" tIns="5075" rIns="5075" bIns="5075" anchor="ctr" anchorCtr="0">
                              <a:noAutofit/>
                            </wps:bodyPr>
                          </wps:wsp>
                          <wps:wsp>
                            <wps:cNvPr id="2068989102" name="Rectangle 2068989102"/>
                            <wps:cNvSpPr/>
                            <wps:spPr>
                              <a:xfrm>
                                <a:off x="591255" y="1263172"/>
                                <a:ext cx="549968" cy="274984"/>
                              </a:xfrm>
                              <a:prstGeom prst="rect">
                                <a:avLst/>
                              </a:prstGeom>
                              <a:solidFill>
                                <a:schemeClr val="lt1"/>
                              </a:solidFill>
                              <a:ln>
                                <a:noFill/>
                              </a:ln>
                            </wps:spPr>
                            <wps:txbx>
                              <w:txbxContent>
                                <w:p w14:paraId="62DA36E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80790629" name="Rectangle 1480790629"/>
                            <wps:cNvSpPr/>
                            <wps:spPr>
                              <a:xfrm>
                                <a:off x="591255" y="1263132"/>
                                <a:ext cx="549968" cy="374805"/>
                              </a:xfrm>
                              <a:prstGeom prst="rect">
                                <a:avLst/>
                              </a:prstGeom>
                              <a:solidFill>
                                <a:srgbClr val="FFFFFF"/>
                              </a:solidFill>
                              <a:ln>
                                <a:noFill/>
                              </a:ln>
                            </wps:spPr>
                            <wps:txbx>
                              <w:txbxContent>
                                <w:p w14:paraId="1311C8BD" w14:textId="77777777" w:rsidR="008B0D3C" w:rsidRDefault="008B0D3C">
                                  <w:pPr>
                                    <w:spacing w:after="0" w:line="215" w:lineRule="auto"/>
                                    <w:jc w:val="center"/>
                                    <w:textDirection w:val="btLr"/>
                                  </w:pPr>
                                  <w:r>
                                    <w:rPr>
                                      <w:rFonts w:ascii="Cambria" w:eastAsia="Cambria" w:hAnsi="Cambria" w:cs="Cambria"/>
                                      <w:color w:val="000000"/>
                                      <w:sz w:val="16"/>
                                    </w:rPr>
                                    <w:t>5.2.1.2 Online Portal</w:t>
                                  </w:r>
                                </w:p>
                              </w:txbxContent>
                            </wps:txbx>
                            <wps:bodyPr spcFirstLastPara="1" wrap="square" lIns="5075" tIns="5075" rIns="5075" bIns="5075" anchor="ctr" anchorCtr="0">
                              <a:noAutofit/>
                            </wps:bodyPr>
                          </wps:wsp>
                          <wps:wsp>
                            <wps:cNvPr id="1976696752" name="Rectangle 1976696752"/>
                            <wps:cNvSpPr/>
                            <wps:spPr>
                              <a:xfrm>
                                <a:off x="591255" y="1653650"/>
                                <a:ext cx="549968" cy="274984"/>
                              </a:xfrm>
                              <a:prstGeom prst="rect">
                                <a:avLst/>
                              </a:prstGeom>
                              <a:solidFill>
                                <a:schemeClr val="lt1"/>
                              </a:solidFill>
                              <a:ln>
                                <a:noFill/>
                              </a:ln>
                            </wps:spPr>
                            <wps:txbx>
                              <w:txbxContent>
                                <w:p w14:paraId="65359B7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1087823" name="Rectangle 161087823"/>
                            <wps:cNvSpPr/>
                            <wps:spPr>
                              <a:xfrm>
                                <a:off x="591255" y="1653650"/>
                                <a:ext cx="549968" cy="328693"/>
                              </a:xfrm>
                              <a:prstGeom prst="rect">
                                <a:avLst/>
                              </a:prstGeom>
                              <a:solidFill>
                                <a:srgbClr val="FFFFFF"/>
                              </a:solidFill>
                              <a:ln>
                                <a:noFill/>
                              </a:ln>
                            </wps:spPr>
                            <wps:txbx>
                              <w:txbxContent>
                                <w:p w14:paraId="1D92FD9B" w14:textId="77777777" w:rsidR="008B0D3C" w:rsidRDefault="008B0D3C">
                                  <w:pPr>
                                    <w:spacing w:after="0" w:line="215" w:lineRule="auto"/>
                                    <w:jc w:val="center"/>
                                    <w:textDirection w:val="btLr"/>
                                  </w:pPr>
                                  <w:r>
                                    <w:rPr>
                                      <w:rFonts w:ascii="Cambria" w:eastAsia="Cambria" w:hAnsi="Cambria" w:cs="Cambria"/>
                                      <w:color w:val="000000"/>
                                      <w:sz w:val="16"/>
                                    </w:rPr>
                                    <w:t>5.2.1.3 Mobile App</w:t>
                                  </w:r>
                                </w:p>
                              </w:txbxContent>
                            </wps:txbx>
                            <wps:bodyPr spcFirstLastPara="1" wrap="square" lIns="5075" tIns="5075" rIns="5075" bIns="5075" anchor="ctr" anchorCtr="0">
                              <a:noAutofit/>
                            </wps:bodyPr>
                          </wps:wsp>
                          <wps:wsp>
                            <wps:cNvPr id="1918271606" name="Rectangle 1918271606"/>
                            <wps:cNvSpPr/>
                            <wps:spPr>
                              <a:xfrm>
                                <a:off x="591255" y="2044127"/>
                                <a:ext cx="549968" cy="274984"/>
                              </a:xfrm>
                              <a:prstGeom prst="rect">
                                <a:avLst/>
                              </a:prstGeom>
                              <a:solidFill>
                                <a:schemeClr val="lt1"/>
                              </a:solidFill>
                              <a:ln>
                                <a:noFill/>
                              </a:ln>
                            </wps:spPr>
                            <wps:txbx>
                              <w:txbxContent>
                                <w:p w14:paraId="4D7DA45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11714261" name="Rectangle 1511714261"/>
                            <wps:cNvSpPr/>
                            <wps:spPr>
                              <a:xfrm>
                                <a:off x="591255" y="2044127"/>
                                <a:ext cx="549968" cy="274984"/>
                              </a:xfrm>
                              <a:prstGeom prst="rect">
                                <a:avLst/>
                              </a:prstGeom>
                              <a:solidFill>
                                <a:srgbClr val="FFFFFF"/>
                              </a:solidFill>
                              <a:ln>
                                <a:noFill/>
                              </a:ln>
                            </wps:spPr>
                            <wps:txbx>
                              <w:txbxContent>
                                <w:p w14:paraId="48F585BF" w14:textId="77777777" w:rsidR="008B0D3C" w:rsidRDefault="008B0D3C">
                                  <w:pPr>
                                    <w:spacing w:after="0" w:line="215" w:lineRule="auto"/>
                                    <w:jc w:val="center"/>
                                    <w:textDirection w:val="btLr"/>
                                  </w:pPr>
                                  <w:r>
                                    <w:rPr>
                                      <w:rFonts w:ascii="Cambria" w:eastAsia="Cambria" w:hAnsi="Cambria" w:cs="Cambria"/>
                                      <w:color w:val="000000"/>
                                      <w:sz w:val="16"/>
                                    </w:rPr>
                                    <w:t>5.2.1.4 IVR</w:t>
                                  </w:r>
                                </w:p>
                              </w:txbxContent>
                            </wps:txbx>
                            <wps:bodyPr spcFirstLastPara="1" wrap="square" lIns="5075" tIns="5075" rIns="5075" bIns="5075" anchor="ctr" anchorCtr="0">
                              <a:noAutofit/>
                            </wps:bodyPr>
                          </wps:wsp>
                          <wps:wsp>
                            <wps:cNvPr id="1534630478" name="Rectangle 1534630478"/>
                            <wps:cNvSpPr/>
                            <wps:spPr>
                              <a:xfrm>
                                <a:off x="591255" y="2434605"/>
                                <a:ext cx="549968" cy="274984"/>
                              </a:xfrm>
                              <a:prstGeom prst="rect">
                                <a:avLst/>
                              </a:prstGeom>
                              <a:solidFill>
                                <a:schemeClr val="lt1"/>
                              </a:solidFill>
                              <a:ln>
                                <a:noFill/>
                              </a:ln>
                            </wps:spPr>
                            <wps:txbx>
                              <w:txbxContent>
                                <w:p w14:paraId="69BC519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62925444" name="Rectangle 1562925444"/>
                            <wps:cNvSpPr/>
                            <wps:spPr>
                              <a:xfrm>
                                <a:off x="591255" y="2434604"/>
                                <a:ext cx="549968" cy="388733"/>
                              </a:xfrm>
                              <a:prstGeom prst="rect">
                                <a:avLst/>
                              </a:prstGeom>
                              <a:solidFill>
                                <a:srgbClr val="FFFFFF"/>
                              </a:solidFill>
                              <a:ln>
                                <a:noFill/>
                              </a:ln>
                            </wps:spPr>
                            <wps:txbx>
                              <w:txbxContent>
                                <w:p w14:paraId="4892DCBE" w14:textId="77777777" w:rsidR="008B0D3C" w:rsidRDefault="008B0D3C">
                                  <w:pPr>
                                    <w:spacing w:after="0" w:line="215" w:lineRule="auto"/>
                                    <w:jc w:val="center"/>
                                    <w:textDirection w:val="btLr"/>
                                  </w:pPr>
                                  <w:r>
                                    <w:rPr>
                                      <w:rFonts w:ascii="Cambria" w:eastAsia="Cambria" w:hAnsi="Cambria" w:cs="Cambria"/>
                                      <w:color w:val="000000"/>
                                      <w:sz w:val="16"/>
                                    </w:rPr>
                                    <w:t>5.2.1.5 Social Media</w:t>
                                  </w:r>
                                </w:p>
                              </w:txbxContent>
                            </wps:txbx>
                            <wps:bodyPr spcFirstLastPara="1" wrap="square" lIns="5075" tIns="5075" rIns="5075" bIns="5075" anchor="ctr" anchorCtr="0">
                              <a:noAutofit/>
                            </wps:bodyPr>
                          </wps:wsp>
                          <wps:wsp>
                            <wps:cNvPr id="194843404" name="Rectangle 194843404"/>
                            <wps:cNvSpPr/>
                            <wps:spPr>
                              <a:xfrm>
                                <a:off x="1253011" y="449592"/>
                                <a:ext cx="901315" cy="258683"/>
                              </a:xfrm>
                              <a:prstGeom prst="rect">
                                <a:avLst/>
                              </a:prstGeom>
                              <a:solidFill>
                                <a:schemeClr val="lt1"/>
                              </a:solidFill>
                              <a:ln>
                                <a:noFill/>
                              </a:ln>
                            </wps:spPr>
                            <wps:txbx>
                              <w:txbxContent>
                                <w:p w14:paraId="275C72D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11783899" name="Rectangle 411783899"/>
                            <wps:cNvSpPr/>
                            <wps:spPr>
                              <a:xfrm>
                                <a:off x="1253011" y="449592"/>
                                <a:ext cx="901315" cy="258683"/>
                              </a:xfrm>
                              <a:prstGeom prst="rect">
                                <a:avLst/>
                              </a:prstGeom>
                              <a:solidFill>
                                <a:srgbClr val="FFFFFF"/>
                              </a:solidFill>
                              <a:ln>
                                <a:noFill/>
                              </a:ln>
                            </wps:spPr>
                            <wps:txbx>
                              <w:txbxContent>
                                <w:p w14:paraId="7470A2C8" w14:textId="77777777" w:rsidR="008B0D3C" w:rsidRDefault="008B0D3C">
                                  <w:pPr>
                                    <w:spacing w:after="0" w:line="215" w:lineRule="auto"/>
                                    <w:jc w:val="center"/>
                                    <w:textDirection w:val="btLr"/>
                                  </w:pPr>
                                  <w:r>
                                    <w:rPr>
                                      <w:rFonts w:ascii="Cambria" w:eastAsia="Cambria" w:hAnsi="Cambria" w:cs="Cambria"/>
                                      <w:color w:val="000000"/>
                                      <w:sz w:val="16"/>
                                    </w:rPr>
                                    <w:t>5.2.2 Non-Digital</w:t>
                                  </w:r>
                                </w:p>
                              </w:txbxContent>
                            </wps:txbx>
                            <wps:bodyPr spcFirstLastPara="1" wrap="square" lIns="5075" tIns="5075" rIns="5075" bIns="5075" anchor="ctr" anchorCtr="0">
                              <a:noAutofit/>
                            </wps:bodyPr>
                          </wps:wsp>
                          <wps:wsp>
                            <wps:cNvPr id="714143092" name="Rectangle 714143092"/>
                            <wps:cNvSpPr/>
                            <wps:spPr>
                              <a:xfrm>
                                <a:off x="1478340" y="823769"/>
                                <a:ext cx="549968" cy="274984"/>
                              </a:xfrm>
                              <a:prstGeom prst="rect">
                                <a:avLst/>
                              </a:prstGeom>
                              <a:solidFill>
                                <a:schemeClr val="lt1"/>
                              </a:solidFill>
                              <a:ln>
                                <a:noFill/>
                              </a:ln>
                            </wps:spPr>
                            <wps:txbx>
                              <w:txbxContent>
                                <w:p w14:paraId="495BB96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62963694" name="Rectangle 2062963694"/>
                            <wps:cNvSpPr/>
                            <wps:spPr>
                              <a:xfrm>
                                <a:off x="1478340" y="823769"/>
                                <a:ext cx="549968" cy="418752"/>
                              </a:xfrm>
                              <a:prstGeom prst="rect">
                                <a:avLst/>
                              </a:prstGeom>
                              <a:solidFill>
                                <a:srgbClr val="FFFFFF"/>
                              </a:solidFill>
                              <a:ln>
                                <a:noFill/>
                              </a:ln>
                            </wps:spPr>
                            <wps:txbx>
                              <w:txbxContent>
                                <w:p w14:paraId="2A212895" w14:textId="77777777" w:rsidR="008B0D3C" w:rsidRDefault="008B0D3C">
                                  <w:pPr>
                                    <w:spacing w:after="0" w:line="215" w:lineRule="auto"/>
                                    <w:jc w:val="center"/>
                                    <w:textDirection w:val="btLr"/>
                                  </w:pPr>
                                  <w:r>
                                    <w:rPr>
                                      <w:rFonts w:ascii="Cambria" w:eastAsia="Cambria" w:hAnsi="Cambria" w:cs="Cambria"/>
                                      <w:color w:val="000000"/>
                                      <w:sz w:val="16"/>
                                    </w:rPr>
                                    <w:t>5.2.2.1 Written application</w:t>
                                  </w:r>
                                </w:p>
                              </w:txbxContent>
                            </wps:txbx>
                            <wps:bodyPr spcFirstLastPara="1" wrap="square" lIns="5075" tIns="5075" rIns="5075" bIns="5075" anchor="ctr" anchorCtr="0">
                              <a:noAutofit/>
                            </wps:bodyPr>
                          </wps:wsp>
                          <wps:wsp>
                            <wps:cNvPr id="1482515113" name="Rectangle 1482515113"/>
                            <wps:cNvSpPr/>
                            <wps:spPr>
                              <a:xfrm>
                                <a:off x="1478340" y="1214247"/>
                                <a:ext cx="549968" cy="274984"/>
                              </a:xfrm>
                              <a:prstGeom prst="rect">
                                <a:avLst/>
                              </a:prstGeom>
                              <a:solidFill>
                                <a:schemeClr val="lt1"/>
                              </a:solidFill>
                              <a:ln>
                                <a:noFill/>
                              </a:ln>
                            </wps:spPr>
                            <wps:txbx>
                              <w:txbxContent>
                                <w:p w14:paraId="130A415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47693731" name="Rectangle 1447693731"/>
                            <wps:cNvSpPr/>
                            <wps:spPr>
                              <a:xfrm>
                                <a:off x="1478340" y="1214247"/>
                                <a:ext cx="549968" cy="274984"/>
                              </a:xfrm>
                              <a:prstGeom prst="rect">
                                <a:avLst/>
                              </a:prstGeom>
                              <a:solidFill>
                                <a:srgbClr val="FFFFFF"/>
                              </a:solidFill>
                              <a:ln>
                                <a:noFill/>
                              </a:ln>
                            </wps:spPr>
                            <wps:txbx>
                              <w:txbxContent>
                                <w:p w14:paraId="73FBE00F" w14:textId="77777777" w:rsidR="008B0D3C" w:rsidRDefault="008B0D3C">
                                  <w:pPr>
                                    <w:spacing w:after="0" w:line="215" w:lineRule="auto"/>
                                    <w:jc w:val="center"/>
                                    <w:textDirection w:val="btLr"/>
                                  </w:pPr>
                                  <w:r>
                                    <w:rPr>
                                      <w:rFonts w:ascii="Cambria" w:eastAsia="Cambria" w:hAnsi="Cambria" w:cs="Cambria"/>
                                      <w:color w:val="000000"/>
                                      <w:sz w:val="16"/>
                                    </w:rPr>
                                    <w:t>5.2.2.2 CSC</w:t>
                                  </w:r>
                                </w:p>
                              </w:txbxContent>
                            </wps:txbx>
                            <wps:bodyPr spcFirstLastPara="1" wrap="square" lIns="5075" tIns="5075" rIns="5075" bIns="5075" anchor="ctr" anchorCtr="0">
                              <a:noAutofit/>
                            </wps:bodyPr>
                          </wps:wsp>
                          <wps:wsp>
                            <wps:cNvPr id="949287462" name="Rectangle 949287462"/>
                            <wps:cNvSpPr/>
                            <wps:spPr>
                              <a:xfrm>
                                <a:off x="1478340" y="1604724"/>
                                <a:ext cx="549968" cy="274984"/>
                              </a:xfrm>
                              <a:prstGeom prst="rect">
                                <a:avLst/>
                              </a:prstGeom>
                              <a:solidFill>
                                <a:schemeClr val="lt1"/>
                              </a:solidFill>
                              <a:ln>
                                <a:noFill/>
                              </a:ln>
                            </wps:spPr>
                            <wps:txbx>
                              <w:txbxContent>
                                <w:p w14:paraId="55F0951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86304701" name="Rectangle 1586304701"/>
                            <wps:cNvSpPr/>
                            <wps:spPr>
                              <a:xfrm>
                                <a:off x="1478340" y="1604724"/>
                                <a:ext cx="549968" cy="274984"/>
                              </a:xfrm>
                              <a:prstGeom prst="rect">
                                <a:avLst/>
                              </a:prstGeom>
                              <a:solidFill>
                                <a:srgbClr val="FFFFFF"/>
                              </a:solidFill>
                              <a:ln>
                                <a:noFill/>
                              </a:ln>
                            </wps:spPr>
                            <wps:txbx>
                              <w:txbxContent>
                                <w:p w14:paraId="09487984" w14:textId="77777777" w:rsidR="008B0D3C" w:rsidRDefault="008B0D3C">
                                  <w:pPr>
                                    <w:spacing w:after="0" w:line="215" w:lineRule="auto"/>
                                    <w:jc w:val="center"/>
                                    <w:textDirection w:val="btLr"/>
                                  </w:pPr>
                                  <w:r>
                                    <w:rPr>
                                      <w:rFonts w:ascii="Cambria" w:eastAsia="Cambria" w:hAnsi="Cambria" w:cs="Cambria"/>
                                      <w:color w:val="000000"/>
                                      <w:sz w:val="16"/>
                                    </w:rPr>
                                    <w:t>5.2.2.3 Phone/Mobile</w:t>
                                  </w:r>
                                </w:p>
                              </w:txbxContent>
                            </wps:txbx>
                            <wps:bodyPr spcFirstLastPara="1" wrap="square" lIns="5075" tIns="5075" rIns="5075" bIns="5075" anchor="ctr" anchorCtr="0">
                              <a:noAutofit/>
                            </wps:bodyPr>
                          </wps:wsp>
                          <wps:wsp>
                            <wps:cNvPr id="302580582" name="Rectangle 302580582"/>
                            <wps:cNvSpPr/>
                            <wps:spPr>
                              <a:xfrm>
                                <a:off x="1478340" y="1995202"/>
                                <a:ext cx="549968" cy="274984"/>
                              </a:xfrm>
                              <a:prstGeom prst="rect">
                                <a:avLst/>
                              </a:prstGeom>
                              <a:solidFill>
                                <a:schemeClr val="lt1"/>
                              </a:solidFill>
                              <a:ln>
                                <a:noFill/>
                              </a:ln>
                            </wps:spPr>
                            <wps:txbx>
                              <w:txbxContent>
                                <w:p w14:paraId="59D5643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05751128" name="Rectangle 1805751128"/>
                            <wps:cNvSpPr/>
                            <wps:spPr>
                              <a:xfrm>
                                <a:off x="1478340" y="1995202"/>
                                <a:ext cx="549968" cy="357052"/>
                              </a:xfrm>
                              <a:prstGeom prst="rect">
                                <a:avLst/>
                              </a:prstGeom>
                              <a:solidFill>
                                <a:srgbClr val="FFFFFF"/>
                              </a:solidFill>
                              <a:ln>
                                <a:noFill/>
                              </a:ln>
                            </wps:spPr>
                            <wps:txbx>
                              <w:txbxContent>
                                <w:p w14:paraId="568D6368" w14:textId="77777777" w:rsidR="008B0D3C" w:rsidRDefault="008B0D3C">
                                  <w:pPr>
                                    <w:spacing w:after="0" w:line="215" w:lineRule="auto"/>
                                    <w:jc w:val="center"/>
                                    <w:textDirection w:val="btLr"/>
                                  </w:pPr>
                                  <w:r>
                                    <w:rPr>
                                      <w:rFonts w:ascii="Cambria" w:eastAsia="Cambria" w:hAnsi="Cambria" w:cs="Cambria"/>
                                      <w:color w:val="000000"/>
                                      <w:sz w:val="16"/>
                                    </w:rPr>
                                    <w:t xml:space="preserve">5.2.2.4 </w:t>
                                  </w:r>
                                  <w:proofErr w:type="gramStart"/>
                                  <w:r>
                                    <w:rPr>
                                      <w:rFonts w:ascii="Cambria" w:eastAsia="Cambria" w:hAnsi="Cambria" w:cs="Cambria"/>
                                      <w:color w:val="000000"/>
                                      <w:sz w:val="16"/>
                                    </w:rPr>
                                    <w:t>In</w:t>
                                  </w:r>
                                  <w:proofErr w:type="gramEnd"/>
                                  <w:r>
                                    <w:rPr>
                                      <w:rFonts w:ascii="Cambria" w:eastAsia="Cambria" w:hAnsi="Cambria" w:cs="Cambria"/>
                                      <w:color w:val="000000"/>
                                      <w:sz w:val="16"/>
                                    </w:rPr>
                                    <w:t xml:space="preserve"> Person</w:t>
                                  </w:r>
                                </w:p>
                              </w:txbxContent>
                            </wps:txbx>
                            <wps:bodyPr spcFirstLastPara="1" wrap="square" lIns="5075" tIns="5075" rIns="5075" bIns="5075" anchor="ctr" anchorCtr="0">
                              <a:noAutofit/>
                            </wps:bodyPr>
                          </wps:wsp>
                          <wps:wsp>
                            <wps:cNvPr id="424526824" name="Rectangle 424526824"/>
                            <wps:cNvSpPr/>
                            <wps:spPr>
                              <a:xfrm>
                                <a:off x="1478340" y="2385680"/>
                                <a:ext cx="549968" cy="274984"/>
                              </a:xfrm>
                              <a:prstGeom prst="rect">
                                <a:avLst/>
                              </a:prstGeom>
                              <a:solidFill>
                                <a:schemeClr val="lt1"/>
                              </a:solidFill>
                              <a:ln>
                                <a:noFill/>
                              </a:ln>
                            </wps:spPr>
                            <wps:txbx>
                              <w:txbxContent>
                                <w:p w14:paraId="62DB7E9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98061056" name="Rectangle 398061056"/>
                            <wps:cNvSpPr/>
                            <wps:spPr>
                              <a:xfrm>
                                <a:off x="1477977" y="2385156"/>
                                <a:ext cx="549968" cy="421755"/>
                              </a:xfrm>
                              <a:prstGeom prst="rect">
                                <a:avLst/>
                              </a:prstGeom>
                              <a:solidFill>
                                <a:srgbClr val="FFFFFF"/>
                              </a:solidFill>
                              <a:ln>
                                <a:noFill/>
                              </a:ln>
                            </wps:spPr>
                            <wps:txbx>
                              <w:txbxContent>
                                <w:p w14:paraId="083DE55B" w14:textId="77777777" w:rsidR="008B0D3C" w:rsidRDefault="008B0D3C">
                                  <w:pPr>
                                    <w:spacing w:after="0" w:line="215" w:lineRule="auto"/>
                                    <w:jc w:val="center"/>
                                    <w:textDirection w:val="btLr"/>
                                  </w:pPr>
                                  <w:r>
                                    <w:rPr>
                                      <w:rFonts w:ascii="Cambria" w:eastAsia="Cambria" w:hAnsi="Cambria" w:cs="Cambria"/>
                                      <w:color w:val="000000"/>
                                      <w:sz w:val="16"/>
                                    </w:rPr>
                                    <w:t>5.2.2.5 Ward Employees</w:t>
                                  </w:r>
                                </w:p>
                              </w:txbxContent>
                            </wps:txbx>
                            <wps:bodyPr spcFirstLastPara="1" wrap="square" lIns="5075" tIns="5075" rIns="5075" bIns="507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790163" id="Group 1804" o:spid="_x0000_s1330" style="position:absolute;margin-left:129.85pt;margin-top:19.1pt;width:195.6pt;height:204.5pt;z-index:251654144;mso-position-horizontal-relative:text;mso-position-vertical-relative:text;mso-width-relative:margin;mso-height-relative:margin" coordorigin="40642,24128" coordsize="25634,2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">
                <v:group id="Group 1790330124" o:spid="_x0000_s1331" style="position:absolute;left:40642;top:24128;width:25635;height:28485" coordsize="25634,28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NhY2yQAA&#10;AOMAAAAPAAAAAAAAAAAAAAAAAKoCAABkcnMvZG93bnJldi54bWxQSwUGAAAAAAQABAD6AAAAoAMA&#10;AAAA&#10;">
                  <v:rect id="Rectangle 1552298070" o:spid="_x0000_s1332" style="position:absolute;width:25634;height:27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Co8kA&#10;AADjAAAADwAAAGRycy9kb3ducmV2LnhtbESPzU7DMBCE70h9B2uRuFEHi/6FulVBIEFPJeUBlniJ&#10;I+J1iE0b3p49IHHc3dmZ+dbbMXTqRENqI1u4mRagiOvoWm4svB2frpegUkZ22EUmCz+UYLuZXKyx&#10;dPHMr3SqcqPEhFOJFnzOfal1qj0FTNPYE8vtIw4Bs4xDo92AZzEPnTZFMdcBW5YEjz09eKo/q+9g&#10;4XAbyTyadF81YeXH9+P+5Qvn1l5djrs7UJnG/C/++352Un82M2a1LBZCIUyyAL3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pCo8kAAADjAAAADwAAAAAAAAAAAAAAAACYAgAA&#10;ZHJzL2Rvd25yZXYueG1sUEsFBgAAAAAEAAQA9QAAAI4DAAAAAA==&#10;" filled="f" stroked="f">
                    <v:textbox inset="2.53958mm,2.53958mm,2.53958mm,2.53958mm">
                      <w:txbxContent>
                        <w:p w14:paraId="2C5EC1D5" w14:textId="77777777" w:rsidR="008B0D3C" w:rsidRDefault="008B0D3C">
                          <w:pPr>
                            <w:spacing w:after="0" w:line="240" w:lineRule="auto"/>
                            <w:textDirection w:val="btLr"/>
                          </w:pPr>
                        </w:p>
                      </w:txbxContent>
                    </v:textbox>
                  </v:rect>
                  <v:group id="Group 1259014429" o:spid="_x0000_s1333" style="position:absolute;width:25634;height:28233" coordsize="25634,28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HEHIAAAA&#10;4wAAAA8AAAAAAAAAAAAAAAAAqgIAAGRycy9kb3ducmV2LnhtbFBLBQYAAAAABAAEAPoAAACfAwAA&#10;AAA=&#10;">
                    <v:rect id="Rectangle 920414020" o:spid="_x0000_s1334" style="position:absolute;width:25634;height:27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Wq8cA&#10;AADiAAAADwAAAGRycy9kb3ducmV2LnhtbESP307CMBTG7018h+aYcCctzUJgUogSTJArGD7AcT2u&#10;i+vpXCvMt6cXJl5++f7lt9qMvhMXGmIb2MBsqkAQ18G23Bh4P78+LkDEhGyxC0wGfinCZn1/t8LS&#10;hiuf6FKlRuQRjiUacCn1pZSxduQxTkNPnL3PMHhMWQ6NtANe87jvpFZqLj22nB8c9rR1VH9VP97A&#10;sQikdzq+VI1fuvHjfHj7xrkxk4fx+QlEojH9h//ae2tgqVUxK5TOEBkp4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wVqvHAAAA4gAAAA8AAAAAAAAAAAAAAAAAmAIAAGRy&#10;cy9kb3ducmV2LnhtbFBLBQYAAAAABAAEAPUAAACMAwAAAAA=&#10;" filled="f" stroked="f">
                      <v:textbox inset="2.53958mm,2.53958mm,2.53958mm,2.53958mm">
                        <w:txbxContent>
                          <w:p w14:paraId="652F416B" w14:textId="77777777" w:rsidR="008B0D3C" w:rsidRDefault="008B0D3C">
                            <w:pPr>
                              <w:spacing w:after="0" w:line="240" w:lineRule="auto"/>
                              <w:textDirection w:val="btLr"/>
                            </w:pPr>
                          </w:p>
                        </w:txbxContent>
                      </v:textbox>
                    </v:rect>
                    <v:shape id="Freeform 458084322" o:spid="_x0000_s1335" style="position:absolute;left:13431;top:7082;width:1352;height:1814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VskA&#10;AADiAAAADwAAAGRycy9kb3ducmV2LnhtbESP0WrCQBRE3wv+w3ILfaubplpDdBUVLL4orfoBl+w1&#10;SZu9G3Y3mv69Kwh9HGbmDDNb9KYRF3K+tqzgbZiAIC6srrlUcDpuXjMQPiBrbCyTgj/ysJgPnmaY&#10;a3vlb7ocQikihH2OCqoQ2lxKX1Rk0A9tSxy9s3UGQ5SulNrhNcJNI9Mk+ZAGa44LFba0rqj4PXRG&#10;QTfhMdb9btV97tvd/uvYSPezUerluV9OQQTqw3/40d5qBaNxlmSj9zSF+6V4B+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V4/V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79839708" o:spid="_x0000_s1336" style="position:absolute;left:13431;top:7082;width:1352;height:142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a48YA&#10;AADhAAAADwAAAGRycy9kb3ducmV2LnhtbERP3WrCMBS+H/gO4QjezdSJq+2M4gRlN8pm9wCH5qyt&#10;NiclSbW+/XIx2OXH97/aDKYVN3K+saxgNk1AEJdWN1wp+C72z0sQPiBrbC2Tggd52KxHTyvMtb3z&#10;F93OoRIxhH2OCuoQulxKX9Zk0E9tRxy5H+sMhghdJbXDeww3rXxJkldpsOHYUGNHu5rK67k3CvqU&#10;F9gMx/f+cOqOp8+ile6yV2oyHrZvIAIN4V/85/7QCtJsOc/SJE6Oj+Ib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Ca48YAAADh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566356232" o:spid="_x0000_s1337" style="position:absolute;left:13431;top:7082;width:1352;height:103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g8cA&#10;AADjAAAADwAAAGRycy9kb3ducmV2LnhtbERPX2vCMBB/H+w7hBv4NtNV2kk1yjZQfFGc+gGO5myr&#10;zaUkqdZvvwwGe7zf/5svB9OKGznfWFbwNk5AEJdWN1wpOB1Xr1MQPiBrbC2Tggd5WC6en+ZYaHvn&#10;b7odQiViCPsCFdQhdIWUvqzJoB/bjjhyZ+sMhni6SmqH9xhuWpkmSS4NNhwbauzoq6byeuiNgv6d&#10;M2yG7We/3nXb3f7YSndZKTV6GT5mIAIN4V/8597oOD/L80mWp5MUfn+KA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h4P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3776704" o:spid="_x0000_s1338" style="position:absolute;left:13431;top:7082;width:1352;height:643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usskA&#10;AADhAAAADwAAAGRycy9kb3ducmV2LnhtbESP3WoCMRSE7wu+QziCdzWrtqZsjaKCpTdK/XmAw+Z0&#10;d+vmZEmyun37plDo5TAz3zCLVW8bcSMfascaJuMMBHHhTM2lhst59/gCIkRkg41j0vBNAVbLwcMC&#10;c+PufKTbKZYiQTjkqKGKsc2lDEVFFsPYtcTJ+3TeYkzSl9J4vCe4beQ0y+bSYs1pocKWthUV11Nn&#10;NXSKn7Hu95vu7dDuDx/nRvqvndajYb9+BRGpj//hv/a70aBmSs1V9gS/j9Ib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QusskAAADh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84840596" o:spid="_x0000_s1339" style="position:absolute;left:13431;top:7082;width:1352;height:25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NLskA&#10;AADiAAAADwAAAGRycy9kb3ducmV2LnhtbESP0WrCQBRE3wv9h+UWfKsbRW2auooKSl+UVvsBl+w1&#10;iWbvht2Nxr/vCoKPw8ycYabzztTiQs5XlhUM+gkI4tzqigsFf4f1ewrCB2SNtWVScCMP89nryxQz&#10;ba/8S5d9KESEsM9QQRlCk0np85IM+r5tiKN3tM5giNIVUju8Rrip5TBJJtJgxXGhxIZWJeXnfWsU&#10;tB88xqrbLtvNrtnufg61dKe1Ur23bvEFIlAXnuFH+1srGKajdJSMPydwvxTv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yNL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744834716" o:spid="_x0000_s1340" style="position:absolute;left:12817;top:3340;width:4219;height:1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mKcoA&#10;AADiAAAADwAAAGRycy9kb3ducmV2LnhtbESP3WrCQBSE7wu+w3IKvasbbZpI6ipasPRG8acPcMge&#10;k9js2bC70fTtu4WCl8PMfMPMl4NpxZWcbywrmIwTEMSl1Q1XCr5Om+cZCB+QNbaWScEPeVguRg9z&#10;LLS98YGux1CJCGFfoII6hK6Q0pc1GfRj2xFH72ydwRClq6R2eItw08ppkmTSYMNxocaO3msqv4+9&#10;UdDn/IrNsF33H7tuu9ufWukuG6WeHofVG4hAQ7iH/9ufWkGeprOXNJ9k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WJinKAAAA4gAAAA8AAAAAAAAAAAAAAAAAmAIA&#10;AGRycy9kb3ducmV2LnhtbFBLBQYAAAAABAAEAPUAAACPAwAAAAA=&#10;" path="m,l,59999r120000,l120000,120000e" filled="f" strokecolor="black [3200]" strokeweight="2pt">
                      <v:stroke startarrowwidth="narrow" startarrowlength="short" endarrowwidth="narrow" endarrowlength="short"/>
                      <v:path arrowok="t" o:extrusionok="f"/>
                    </v:shape>
                    <v:shape id="Freeform 1801056955" o:spid="_x0000_s1341" style="position:absolute;left:4820;top:7572;width:1092;height:181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7gcYA&#10;AADjAAAADwAAAGRycy9kb3ducmV2LnhtbERPX2vCMBB/H+w7hBvsTRMHVVeNsg0cvihO/QBHc7Z1&#10;zaUkqXbf3gjCHu/3/+bL3jbiQj7UjjWMhgoEceFMzaWG42E1mIIIEdlg45g0/FGA5eL5aY65cVf+&#10;ocs+liKFcMhRQxVjm0sZiooshqFriRN3ct5iTKcvpfF4TeG2kW9KjaXFmlNDhS19VVT87juroZtw&#10;hnW/+ey+t+1muzs00p9XWr++9B8zEJH6+C9+uNcmzZ+qkcrG71kG958S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77gc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528910294" o:spid="_x0000_s1342" style="position:absolute;left:4820;top:7572;width:1092;height:142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s2skA&#10;AADiAAAADwAAAGRycy9kb3ducmV2LnhtbESP0WrCQBRE3wX/YblC33RjqFVTV9GCxRfFaj/gkr1N&#10;otm7YXej6d93hYKPw8ycYRarztTiRs5XlhWMRwkI4tzqigsF3+ftcAbCB2SNtWVS8EseVst+b4GZ&#10;tnf+otspFCJC2GeooAyhyaT0eUkG/cg2xNH7sc5giNIVUju8R7ipZZokb9JgxXGhxIY+Ssqvp9Yo&#10;aKc8warbb9rPQ7M/HM+1dJetUi+Dbv0OIlAXnuH/9k4rmKSz+ThJ56/wuB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os2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836032505" o:spid="_x0000_s1343" style="position:absolute;left:4820;top:7572;width:1092;height:103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flckA&#10;AADiAAAADwAAAGRycy9kb3ducmV2LnhtbESP0WoCMRRE3wv9h3ALfdOkyqqsRqmCpS9Kq37AZXPd&#10;Xd3cLElWt3/fFIQ+DjNzhlmsetuIG/lQO9bwNlQgiAtnai41nI7bwQxEiMgGG8ek4YcCrJbPTwvM&#10;jbvzN90OsRQJwiFHDVWMbS5lKCqyGIauJU7e2XmLMUlfSuPxnuC2kSOlJtJizWmhwpY2FRXXQ2c1&#10;dFPOsO536+5j3+72X8dG+stW69eX/n0OIlIf/8OP9qfRMBtP1HiUqQz+LqU7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Lfl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824993606" o:spid="_x0000_s1344" style="position:absolute;left:4820;top:7572;width:1092;height:643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D2McA&#10;AADjAAAADwAAAGRycy9kb3ducmV2LnhtbERPX2vCMBB/F/wO4YS9aarTTjujbILDF2XTfYCjubWd&#10;zaUkqXbf3gjCHu/3/5brztTiQs5XlhWMRwkI4tzqigsF36ftcA7CB2SNtWVS8Ece1qt+b4mZtlf+&#10;ossxFCKGsM9QQRlCk0np85IM+pFtiCP3Y53BEE9XSO3wGsNNLSdJkkqDFceGEhvalJSfj61R0L7w&#10;DKtu/95+HJr94fNUS/e7Vepp0L29ggjUhX/xw73Tcf58Ml0sntMkhftPE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Fg9j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89293754" o:spid="_x0000_s1345" style="position:absolute;left:4820;top:7572;width:1092;height:25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7z8YA&#10;AADiAAAADwAAAGRycy9kb3ducmV2LnhtbERPW2vCMBR+F/wP4Qh703Q6b9Uoc6DsRfH2Aw7Nse3W&#10;nJQk1e7fL8Jgjx/ffbluTSXu5HxpWcHrIAFBnFldcq7getn2ZyB8QNZYWSYFP+Rhvep2lphq++AT&#10;3c8hFzGEfYoKihDqVEqfFWTQD2xNHLmbdQZDhC6X2uEjhptKDpNkIg2WHBsKrOmjoOz73BgFzZTH&#10;WLb7TbM71PvD8VJJ97VV6qXXvi9ABGrDv/jP/anj/Nl8OB9Nx2/wvBQx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7z8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951148344" o:spid="_x0000_s1346" style="position:absolute;left:7733;top:3340;width:5084;height:1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EMsoA&#10;AADiAAAADwAAAGRycy9kb3ducmV2LnhtbESPzWrDMBCE74W+g9hCb43s1Plzo4S2kNJLQv4eYLE2&#10;thtrZSQ5cd++KgRyHGbmG2a+7E0jLuR8bVlBOkhAEBdW11wqOB5WL1MQPiBrbCyTgl/ysFw8Pswx&#10;1/bKO7rsQykihH2OCqoQ2lxKX1Rk0A9sSxy9k3UGQ5SulNrhNcJNI4dJMpYGa44LFbb0WVFx3ndG&#10;QTfhEdb9+qP72rTrzfbQSPezUur5qX9/AxGoD/fwrf2tFcxGaZpNX7MM/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LxDLKAAAA4gAAAA8AAAAAAAAAAAAAAAAAmAIA&#10;AGRycy9kb3ducmV2LnhtbFBLBQYAAAAABAAEAPUAAACPAwAAAAA=&#10;" path="m120000,r,59999l,59999r,60001e" filled="f" strokecolor="black [3200]" strokeweight="2pt">
                      <v:stroke startarrowwidth="narrow" startarrowlength="short" endarrowwidth="narrow" endarrowlength="short"/>
                      <v:path arrowok="t" o:extrusionok="f"/>
                    </v:shape>
                    <v:rect id="Rectangle 1860971555" o:spid="_x0000_s1347" style="position:absolute;left:4792;top:5;width:16050;height: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I28cA&#10;AADjAAAADwAAAGRycy9kb3ducmV2LnhtbERPX2vCMBB/H/gdwgm+zVSl6qpRhsMxmC92sudbczbV&#10;5lKaaLtvvwwGe7zf/1tve1uLO7W+cqxgMk5AEBdOV1wqOH3sH5cgfEDWWDsmBd/kYbsZPKwx067j&#10;I93zUIoYwj5DBSaEJpPSF4Ys+rFriCN3dq3FEM+2lLrFLobbWk6TZC4tVhwbDDa0M1Rc85tVUE3l&#10;Zz474dfFvGIn6bBz7y+5UqNh/7wCEagP/+I/95uO85fz5GkxSdMUfn+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Nv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126BB93D" w14:textId="77777777" w:rsidR="008B0D3C" w:rsidRDefault="008B0D3C">
                            <w:pPr>
                              <w:spacing w:after="0" w:line="240" w:lineRule="auto"/>
                              <w:textDirection w:val="btLr"/>
                            </w:pPr>
                          </w:p>
                        </w:txbxContent>
                      </v:textbox>
                    </v:rect>
                    <v:rect id="Rectangle 1938627815" o:spid="_x0000_s1348" style="position:absolute;left:4792;top:5;width:16050;height: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iGMkA&#10;AADjAAAADwAAAGRycy9kb3ducmV2LnhtbERPX2vCMBB/H+w7hBv4pqkVXe2MMibFvUw2N8Yej+Zs&#10;is2lNNF2+/TLQNjj/f7fajPYRlyo87VjBdNJAoK4dLrmSsHHezHOQPiArLFxTAq+ycNmfXuzwly7&#10;nt/ocgiViCHsc1RgQmhzKX1pyKKfuJY4ckfXWQzx7CqpO+xjuG1kmiQLabHm2GCwpSdD5elwtgp2&#10;X67BbVm8HpcmnH6KPn3Z20+lRnfD4wOIQEP4F1/dzzrOX86yRXqfTefw91ME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9iGMkAAADjAAAADwAAAAAAAAAAAAAAAACYAgAA&#10;ZHJzL2Rvd25yZXYueG1sUEsFBgAAAAAEAAQA9QAAAI4DAAAAAA==&#10;" stroked="f">
                      <v:textbox inset=".14097mm,.14097mm,.14097mm,.14097mm">
                        <w:txbxContent>
                          <w:p w14:paraId="392CAC97" w14:textId="77777777" w:rsidR="008B0D3C" w:rsidRDefault="008B0D3C">
                            <w:pPr>
                              <w:spacing w:after="0" w:line="215" w:lineRule="auto"/>
                              <w:jc w:val="center"/>
                              <w:textDirection w:val="btLr"/>
                            </w:pPr>
                            <w:r>
                              <w:rPr>
                                <w:rFonts w:ascii="Cambria" w:eastAsia="Cambria" w:hAnsi="Cambria" w:cs="Cambria"/>
                                <w:color w:val="000000"/>
                                <w:sz w:val="16"/>
                              </w:rPr>
                              <w:t>5.2 W&amp;S Channels</w:t>
                            </w:r>
                          </w:p>
                        </w:txbxContent>
                      </v:textbox>
                    </v:rect>
                    <v:rect id="Rectangle 822633098" o:spid="_x0000_s1349" style="position:absolute;left:4091;top:4495;width:7284;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QOsQA&#10;AADiAAAADwAAAGRycy9kb3ducmV2LnhtbERPu2rDMBTdA/0HcQPZEjl2G1w3ijGBlCwd8tov1q0l&#10;al0ZS03cv6+GQsfDeW/ryfXiTmOwnhWsVxkI4tZry52C6+WwLEGEiKyx90wKfihAvXuabbHS/sEn&#10;up9jJ1IIhwoVmBiHSsrQGnIYVn4gTtynHx3GBMdO6hEfKdz1Ms+yjXRoOTUYHGhvqP06fzsF+uPl&#10;+XRoTWlLf7R4o0a/c6PUYj41byAiTfFf/Oc+agVlnm+KIntNm9OldAf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kDrEAAAA4gAAAA8AAAAAAAAAAAAAAAAAmAIAAGRycy9k&#10;b3ducmV2LnhtbFBLBQYAAAAABAAEAPUAAACJAwAAAAA=&#10;" fillcolor="white [3201]" stroked="f">
                      <v:textbox inset="2.53958mm,2.53958mm,2.53958mm,2.53958mm">
                        <w:txbxContent>
                          <w:p w14:paraId="6B83FB5F" w14:textId="77777777" w:rsidR="008B0D3C" w:rsidRDefault="008B0D3C">
                            <w:pPr>
                              <w:spacing w:after="0" w:line="240" w:lineRule="auto"/>
                              <w:textDirection w:val="btLr"/>
                            </w:pPr>
                          </w:p>
                        </w:txbxContent>
                      </v:textbox>
                    </v:rect>
                    <v:rect id="Rectangle 1956162327" o:spid="_x0000_s1350" style="position:absolute;left:4091;top:4495;width:7284;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RckA&#10;AADjAAAADwAAAGRycy9kb3ducmV2LnhtbERPX2vCMBB/H/gdwgm+zdQOO+2MMjaKe9nYVGSPR3M2&#10;xeZSmmi7ffplMNjj/f7fajPYRlyp87VjBbNpAoK4dLrmSsFhX9wuQPiArLFxTAq+yMNmPbpZYa5d&#10;zx903YVKxBD2OSowIbS5lL40ZNFPXUscuZPrLIZ4dpXUHfYx3DYyTZJMWqw5Nhhs6clQed5drILt&#10;p2vwuSzeT0sTzt9Fn76+2aNSk/Hw+AAi0BD+xX/uFx3nL+fZLEvv0nv4/SkC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F+RckAAADjAAAADwAAAAAAAAAAAAAAAACYAgAA&#10;ZHJzL2Rvd25yZXYueG1sUEsFBgAAAAAEAAQA9QAAAI4DAAAAAA==&#10;" stroked="f">
                      <v:textbox inset=".14097mm,.14097mm,.14097mm,.14097mm">
                        <w:txbxContent>
                          <w:p w14:paraId="1D91036B" w14:textId="77777777" w:rsidR="008B0D3C" w:rsidRDefault="008B0D3C">
                            <w:pPr>
                              <w:spacing w:after="0" w:line="215" w:lineRule="auto"/>
                              <w:jc w:val="center"/>
                              <w:textDirection w:val="btLr"/>
                            </w:pPr>
                            <w:r>
                              <w:rPr>
                                <w:rFonts w:ascii="Cambria" w:eastAsia="Cambria" w:hAnsi="Cambria" w:cs="Cambria"/>
                                <w:color w:val="000000"/>
                                <w:sz w:val="16"/>
                              </w:rPr>
                              <w:t>5.2.1 Digital</w:t>
                            </w:r>
                          </w:p>
                        </w:txbxContent>
                      </v:textbox>
                    </v:rect>
                    <v:rect id="Rectangle 1942509877" o:spid="_x0000_s1351" style="position:absolute;left:5912;top:8726;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pj8UA&#10;AADjAAAADwAAAGRycy9kb3ducmV2LnhtbERPT2vCMBS/D/YdwhN2m6mis1ajlIHiZQe7eX80zybY&#10;vJQm0/rtjTDY8f3+v/V2cK24Uh+sZwWTcQaCuPbacqPg53v3noMIEVlj65kU3CnAdvP6ssZC+xsf&#10;6VrFRqQQDgUqMDF2hZShNuQwjH1HnLiz7x3GdPaN1D3eUrhr5TTLPqRDy6nBYEefhupL9esU6K/5&#10;7LirTW5zf7B4olLvuVTqbTSUKxCRhvgv/nMfdJq/nE3n2TJfLOD5UwJ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imPxQAAAOMAAAAPAAAAAAAAAAAAAAAAAJgCAABkcnMv&#10;ZG93bnJldi54bWxQSwUGAAAAAAQABAD1AAAAigMAAAAA&#10;" fillcolor="white [3201]" stroked="f">
                      <v:textbox inset="2.53958mm,2.53958mm,2.53958mm,2.53958mm">
                        <w:txbxContent>
                          <w:p w14:paraId="3DFA52AF" w14:textId="77777777" w:rsidR="008B0D3C" w:rsidRDefault="008B0D3C">
                            <w:pPr>
                              <w:spacing w:after="0" w:line="240" w:lineRule="auto"/>
                              <w:textDirection w:val="btLr"/>
                            </w:pPr>
                          </w:p>
                        </w:txbxContent>
                      </v:textbox>
                    </v:rect>
                    <v:rect id="Rectangle 627445080" o:spid="_x0000_s1352" style="position:absolute;left:5912;top:8726;width:5500;height:3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oMoA&#10;AADiAAAADwAAAGRycy9kb3ducmV2LnhtbESPy2rCQBSG94LvMByhO500WKupo4gltJtKvVC6PGSO&#10;mWDmTMhMTdqn7ywElz//jW+57m0trtT6yrGCx0kCgrhwuuJSwemYj+cgfEDWWDsmBb/kYb0aDpaY&#10;adfxnq6HUIo4wj5DBSaEJpPSF4Ys+olriKN3dq3FEGVbSt1iF8dtLdMkmUmLFccHgw1tDRWXw49V&#10;8Pbtanwt8s/zwoTLX96lHzv7pdTDqN+8gAjUh3v41n7XCmbp83T6lMwjRESKO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2r+aDKAAAA4gAAAA8AAAAAAAAAAAAAAAAAmAIA&#10;AGRycy9kb3ducmV2LnhtbFBLBQYAAAAABAAEAPUAAACPAwAAAAA=&#10;" stroked="f">
                      <v:textbox inset=".14097mm,.14097mm,.14097mm,.14097mm">
                        <w:txbxContent>
                          <w:p w14:paraId="681E80BE" w14:textId="77777777" w:rsidR="008B0D3C" w:rsidRDefault="008B0D3C">
                            <w:pPr>
                              <w:spacing w:after="0" w:line="215" w:lineRule="auto"/>
                              <w:jc w:val="center"/>
                              <w:textDirection w:val="btLr"/>
                            </w:pPr>
                            <w:r>
                              <w:rPr>
                                <w:rFonts w:ascii="Cambria" w:eastAsia="Cambria" w:hAnsi="Cambria" w:cs="Cambria"/>
                                <w:color w:val="000000"/>
                                <w:sz w:val="16"/>
                              </w:rPr>
                              <w:t>5.2.1.1 Email</w:t>
                            </w:r>
                          </w:p>
                        </w:txbxContent>
                      </v:textbox>
                    </v:rect>
                    <v:rect id="Rectangle 2068989102" o:spid="_x0000_s1353" style="position:absolute;left:5912;top:12631;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3x8gA&#10;AADjAAAADwAAAGRycy9kb3ducmV2LnhtbESPQUsDMRSE70L/Q3gFbzbpoiVdm5alUOnFQ6veH5vn&#10;Jrh5WTZpu/57Iwgeh5n5htnsptCLK43JRzawXCgQxG20njsD72+HBw0iZWSLfWQy8E0JdtvZ3QZr&#10;G298ous5d6JAONVowOU81FKm1lHAtIgDcfE+4xgwFzl20o54K/DQy0qplQzouSw4HGjvqP06X4IB&#10;+/r0eDq0Tnsdjx4/qLEv3BhzP5+aZxCZpvwf/msfrYFKrfRar5eqgt9P5Q/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zfHyAAAAOMAAAAPAAAAAAAAAAAAAAAAAJgCAABk&#10;cnMvZG93bnJldi54bWxQSwUGAAAAAAQABAD1AAAAjQMAAAAA&#10;" fillcolor="white [3201]" stroked="f">
                      <v:textbox inset="2.53958mm,2.53958mm,2.53958mm,2.53958mm">
                        <w:txbxContent>
                          <w:p w14:paraId="62DA36E8" w14:textId="77777777" w:rsidR="008B0D3C" w:rsidRDefault="008B0D3C">
                            <w:pPr>
                              <w:spacing w:after="0" w:line="240" w:lineRule="auto"/>
                              <w:textDirection w:val="btLr"/>
                            </w:pPr>
                          </w:p>
                        </w:txbxContent>
                      </v:textbox>
                    </v:rect>
                    <v:rect id="Rectangle 1480790629" o:spid="_x0000_s1354" style="position:absolute;left:5912;top:12631;width:5500;height:3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yJsgA&#10;AADjAAAADwAAAGRycy9kb3ducmV2LnhtbERPX0vDMBB/F/wO4QTfXLIic+2WDVGKvijblLHHo7k1&#10;Zc2lNHGtfnojCHu83/9brkfXijP1ofGsYTpRIIgrbxquNXx+lHdzECEiG2w9k4ZvCrBeXV8tsTB+&#10;4C2dd7EWKYRDgRpsjF0hZagsOQwT3xEn7uh7hzGdfS1Nj0MKd63MlJpJhw2nBosdPVmqTrsvp+Hl&#10;4Ft8rsrNMbfx9FMO2du722t9ezM+LkBEGuNF/O9+NWn+/Vw95GqW5f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7ImyAAAAOMAAAAPAAAAAAAAAAAAAAAAAJgCAABk&#10;cnMvZG93bnJldi54bWxQSwUGAAAAAAQABAD1AAAAjQMAAAAA&#10;" stroked="f">
                      <v:textbox inset=".14097mm,.14097mm,.14097mm,.14097mm">
                        <w:txbxContent>
                          <w:p w14:paraId="1311C8BD" w14:textId="77777777" w:rsidR="008B0D3C" w:rsidRDefault="008B0D3C">
                            <w:pPr>
                              <w:spacing w:after="0" w:line="215" w:lineRule="auto"/>
                              <w:jc w:val="center"/>
                              <w:textDirection w:val="btLr"/>
                            </w:pPr>
                            <w:r>
                              <w:rPr>
                                <w:rFonts w:ascii="Cambria" w:eastAsia="Cambria" w:hAnsi="Cambria" w:cs="Cambria"/>
                                <w:color w:val="000000"/>
                                <w:sz w:val="16"/>
                              </w:rPr>
                              <w:t>5.2.1.2 Online Portal</w:t>
                            </w:r>
                          </w:p>
                        </w:txbxContent>
                      </v:textbox>
                    </v:rect>
                    <v:rect id="Rectangle 1976696752" o:spid="_x0000_s1355" style="position:absolute;left:5912;top:16536;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U8UA&#10;AADjAAAADwAAAGRycy9kb3ducmV2LnhtbERPT2vCMBS/D/YdwhvsNtOJ1lqNUgTFiwfdvD+aZxNs&#10;XkqTafftzWDg8f3+v+V6cK24UR+sZwWfowwEce215UbB99f2owARIrLG1jMp+KUA69XryxJL7e98&#10;pNspNiKFcChRgYmxK6UMtSGHYeQ74sRdfO8wprNvpO7xnsJdK8dZlkuHllODwY42hurr6ccp0Ifp&#10;5LitTWELv7d4pkrvuFLq/W2oFiAiDfEp/nfvdZo/n+X5PJ9Nx/D3UwJ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9VTxQAAAOMAAAAPAAAAAAAAAAAAAAAAAJgCAABkcnMv&#10;ZG93bnJldi54bWxQSwUGAAAAAAQABAD1AAAAigMAAAAA&#10;" fillcolor="white [3201]" stroked="f">
                      <v:textbox inset="2.53958mm,2.53958mm,2.53958mm,2.53958mm">
                        <w:txbxContent>
                          <w:p w14:paraId="65359B73" w14:textId="77777777" w:rsidR="008B0D3C" w:rsidRDefault="008B0D3C">
                            <w:pPr>
                              <w:spacing w:after="0" w:line="240" w:lineRule="auto"/>
                              <w:textDirection w:val="btLr"/>
                            </w:pPr>
                          </w:p>
                        </w:txbxContent>
                      </v:textbox>
                    </v:rect>
                    <v:rect id="Rectangle 161087823" o:spid="_x0000_s1356" style="position:absolute;left:5912;top:16536;width:5500;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dpMcA&#10;AADiAAAADwAAAGRycy9kb3ducmV2LnhtbERPXWvCMBR9H+w/hDvwbaZWcF1nlDEp24tDncgeL821&#10;KTY3pYm22683g4GPh/M9Xw62ERfqfO1YwWScgCAuna65UrD/Kh4zED4ga2wck4If8rBc3N/NMdeu&#10;5y1ddqESMYR9jgpMCG0upS8NWfRj1xJH7ug6iyHCrpK6wz6G20amSTKTFmuODQZbejNUnnZnq+D9&#10;2zW4KovN8dmE02/Rp+tPe1Bq9DC8voAINISb+N/9oeP82STJnrJ0Cn+XI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TnaTHAAAA4gAAAA8AAAAAAAAAAAAAAAAAmAIAAGRy&#10;cy9kb3ducmV2LnhtbFBLBQYAAAAABAAEAPUAAACMAwAAAAA=&#10;" stroked="f">
                      <v:textbox inset=".14097mm,.14097mm,.14097mm,.14097mm">
                        <w:txbxContent>
                          <w:p w14:paraId="1D92FD9B" w14:textId="77777777" w:rsidR="008B0D3C" w:rsidRDefault="008B0D3C">
                            <w:pPr>
                              <w:spacing w:after="0" w:line="215" w:lineRule="auto"/>
                              <w:jc w:val="center"/>
                              <w:textDirection w:val="btLr"/>
                            </w:pPr>
                            <w:r>
                              <w:rPr>
                                <w:rFonts w:ascii="Cambria" w:eastAsia="Cambria" w:hAnsi="Cambria" w:cs="Cambria"/>
                                <w:color w:val="000000"/>
                                <w:sz w:val="16"/>
                              </w:rPr>
                              <w:t>5.2.1.3 Mobile App</w:t>
                            </w:r>
                          </w:p>
                        </w:txbxContent>
                      </v:textbox>
                    </v:rect>
                    <v:rect id="Rectangle 1918271606" o:spid="_x0000_s1357" style="position:absolute;left:5912;top:20441;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JnMUA&#10;AADjAAAADwAAAGRycy9kb3ducmV2LnhtbERPT2vCMBS/C/sO4Q1207Qya+2MUgYOLztYt/ujeTZh&#10;zUtpMu2+vRkMdny//2+7n1wvrjQG61lBvshAELdeW+4UfJwP8xJEiMgae8+k4IcC7HcPsy1W2t/4&#10;RNcmdiKFcKhQgYlxqKQMrSGHYeEH4sRd/OgwpnPspB7xlsJdL5dZVkiHllODwYFeDbVfzbdToN9X&#10;z6dDa0pb+qPFT6r1G9dKPT1O9QuISFP8F/+5jzrN3+Tlcp0XWQG/PyUA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mcxQAAAOMAAAAPAAAAAAAAAAAAAAAAAJgCAABkcnMv&#10;ZG93bnJldi54bWxQSwUGAAAAAAQABAD1AAAAigMAAAAA&#10;" fillcolor="white [3201]" stroked="f">
                      <v:textbox inset="2.53958mm,2.53958mm,2.53958mm,2.53958mm">
                        <w:txbxContent>
                          <w:p w14:paraId="4D7DA458" w14:textId="77777777" w:rsidR="008B0D3C" w:rsidRDefault="008B0D3C">
                            <w:pPr>
                              <w:spacing w:after="0" w:line="240" w:lineRule="auto"/>
                              <w:textDirection w:val="btLr"/>
                            </w:pPr>
                          </w:p>
                        </w:txbxContent>
                      </v:textbox>
                    </v:rect>
                    <v:rect id="Rectangle 1511714261" o:spid="_x0000_s1358" style="position:absolute;left:5912;top:20441;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yVMgA&#10;AADjAAAADwAAAGRycy9kb3ducmV2LnhtbERPX0vDMBB/F/Ydwg18c2mKTu2WDVGKvjh0G7LHo7k1&#10;Zc2lNHGtfnojCD7e7/8t16NrxZn60HjWoGYZCOLKm4ZrDftdeXUHIkRkg61n0vBFAdarycUSC+MH&#10;fqfzNtYihXAoUIONsSukDJUlh2HmO+LEHX3vMKazr6XpcUjhrpV5ls2lw4ZTg8WOHi1Vp+2n0/B8&#10;8C0+VeXb8d7G03c55K8b96H15XR8WICINMZ/8Z/7xaT5N0rdqut8ruD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rJUyAAAAOMAAAAPAAAAAAAAAAAAAAAAAJgCAABk&#10;cnMvZG93bnJldi54bWxQSwUGAAAAAAQABAD1AAAAjQMAAAAA&#10;" stroked="f">
                      <v:textbox inset=".14097mm,.14097mm,.14097mm,.14097mm">
                        <w:txbxContent>
                          <w:p w14:paraId="48F585BF" w14:textId="77777777" w:rsidR="008B0D3C" w:rsidRDefault="008B0D3C">
                            <w:pPr>
                              <w:spacing w:after="0" w:line="215" w:lineRule="auto"/>
                              <w:jc w:val="center"/>
                              <w:textDirection w:val="btLr"/>
                            </w:pPr>
                            <w:r>
                              <w:rPr>
                                <w:rFonts w:ascii="Cambria" w:eastAsia="Cambria" w:hAnsi="Cambria" w:cs="Cambria"/>
                                <w:color w:val="000000"/>
                                <w:sz w:val="16"/>
                              </w:rPr>
                              <w:t>5.2.1.4 IVR</w:t>
                            </w:r>
                          </w:p>
                        </w:txbxContent>
                      </v:textbox>
                    </v:rect>
                    <v:rect id="Rectangle 1534630478" o:spid="_x0000_s1359" style="position:absolute;left:5912;top:24346;width:5500;height: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cTMkA&#10;AADjAAAADwAAAGRycy9kb3ducmV2LnhtbESPQU/DMAyF70j8h8hI3Fg61o2qLJsqpKFddtiAu9WY&#10;JlrjVE3Yyr/HB6Qd7ff83uf1dgq9utCYfGQD81kBiriN1nNn4PNj91SBShnZYh+ZDPxSgu3m/m6N&#10;tY1XPtLllDslIZxqNOByHmqtU+soYJrFgVi07zgGzDKOnbYjXiU89Pq5KFY6oGdpcDjQm6P2fPoJ&#10;BuxhWR53rat8Ffcev6ix79wY8/gwNa+gMk35Zv6/3lvBXy7K1aIoXwRafpIF6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IcTMkAAADjAAAADwAAAAAAAAAAAAAAAACYAgAA&#10;ZHJzL2Rvd25yZXYueG1sUEsFBgAAAAAEAAQA9QAAAI4DAAAAAA==&#10;" fillcolor="white [3201]" stroked="f">
                      <v:textbox inset="2.53958mm,2.53958mm,2.53958mm,2.53958mm">
                        <w:txbxContent>
                          <w:p w14:paraId="69BC519A" w14:textId="77777777" w:rsidR="008B0D3C" w:rsidRDefault="008B0D3C">
                            <w:pPr>
                              <w:spacing w:after="0" w:line="240" w:lineRule="auto"/>
                              <w:textDirection w:val="btLr"/>
                            </w:pPr>
                          </w:p>
                        </w:txbxContent>
                      </v:textbox>
                    </v:rect>
                    <v:rect id="Rectangle 1562925444" o:spid="_x0000_s1360" style="position:absolute;left:5912;top:24346;width:5500;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gJcgA&#10;AADjAAAADwAAAGRycy9kb3ducmV2LnhtbERPX0vDMBB/H/gdwgm+udTSDdctG6IUfXFsVWSPR3Nr&#10;yppLaeJa/fRmIOzxfv9vtRltK87U+8axgodpAoK4crrhWsHnR3H/CMIHZI2tY1LwQx4265vJCnPt&#10;Bt7TuQy1iCHsc1RgQuhyKX1lyKKfuo44ckfXWwzx7GupexxiuG1lmiRzabHh2GCwo2dD1an8tgpe&#10;D67Fl6rYHRcmnH6LIX3f2i+l7m7HpyWIQGO4iv/dbzrOn83TRTrLsgwuP0UA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1iAlyAAAAOMAAAAPAAAAAAAAAAAAAAAAAJgCAABk&#10;cnMvZG93bnJldi54bWxQSwUGAAAAAAQABAD1AAAAjQMAAAAA&#10;" stroked="f">
                      <v:textbox inset=".14097mm,.14097mm,.14097mm,.14097mm">
                        <w:txbxContent>
                          <w:p w14:paraId="4892DCBE" w14:textId="77777777" w:rsidR="008B0D3C" w:rsidRDefault="008B0D3C">
                            <w:pPr>
                              <w:spacing w:after="0" w:line="215" w:lineRule="auto"/>
                              <w:jc w:val="center"/>
                              <w:textDirection w:val="btLr"/>
                            </w:pPr>
                            <w:r>
                              <w:rPr>
                                <w:rFonts w:ascii="Cambria" w:eastAsia="Cambria" w:hAnsi="Cambria" w:cs="Cambria"/>
                                <w:color w:val="000000"/>
                                <w:sz w:val="16"/>
                              </w:rPr>
                              <w:t>5.2.1.5 Social Media</w:t>
                            </w:r>
                          </w:p>
                        </w:txbxContent>
                      </v:textbox>
                    </v:rect>
                    <v:rect id="Rectangle 194843404" o:spid="_x0000_s1361" style="position:absolute;left:12530;top:4495;width:9013;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JQcMA&#10;AADiAAAADwAAAGRycy9kb3ducmV2LnhtbERPz2vCMBS+D/Y/hDfwNtPNbNTOKEVQvHjQbfdH82zC&#10;mpfSRK3//TIQdvz4fi9Wo+/EhYboAmt4mRYgiJtgHLcavj43zyWImJANdoFJw40irJaPDwusTLjy&#10;gS7H1IocwrFCDTalvpIyNpY8xmnoiTN3CoPHlOHQSjPgNYf7Tr4Wxbv06Dg3WOxpban5OZ69BrN/&#10;U4dNY0tXhp3Db6rNlmutJ09j/QEi0Zj+xXf3zuT5c1WqmSoU/F3KG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BJQcMAAADiAAAADwAAAAAAAAAAAAAAAACYAgAAZHJzL2Rv&#10;d25yZXYueG1sUEsFBgAAAAAEAAQA9QAAAIgDAAAAAA==&#10;" fillcolor="white [3201]" stroked="f">
                      <v:textbox inset="2.53958mm,2.53958mm,2.53958mm,2.53958mm">
                        <w:txbxContent>
                          <w:p w14:paraId="275C72DB" w14:textId="77777777" w:rsidR="008B0D3C" w:rsidRDefault="008B0D3C">
                            <w:pPr>
                              <w:spacing w:after="0" w:line="240" w:lineRule="auto"/>
                              <w:textDirection w:val="btLr"/>
                            </w:pPr>
                          </w:p>
                        </w:txbxContent>
                      </v:textbox>
                    </v:rect>
                    <v:rect id="Rectangle 411783899" o:spid="_x0000_s1362" style="position:absolute;left:12530;top:4495;width:9013;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5YssA&#10;AADiAAAADwAAAGRycy9kb3ducmV2LnhtbESPQUvDQBSE7wX/w/IEb3aTKprEbosowV4UbUvp8ZF9&#10;zYZm34bs2sT+elcQehxm5htmvhxtK07U+8axgnSagCCunG64VrDdlLcZCB+QNbaOScEPeVguriZz&#10;LLQb+ItO61CLCGFfoAITQldI6StDFv3UdcTRO7jeYoiyr6XucYhw28pZkjxIiw3HBYMdvRiqjutv&#10;q+Bt71p8rcrPQ27C8VwOs/cPu1Pq5np8fgIRaAyX8H97pRXcp+ljdpflOfxdi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RjliywAAAOIAAAAPAAAAAAAAAAAAAAAAAJgC&#10;AABkcnMvZG93bnJldi54bWxQSwUGAAAAAAQABAD1AAAAkAMAAAAA&#10;" stroked="f">
                      <v:textbox inset=".14097mm,.14097mm,.14097mm,.14097mm">
                        <w:txbxContent>
                          <w:p w14:paraId="7470A2C8" w14:textId="77777777" w:rsidR="008B0D3C" w:rsidRDefault="008B0D3C">
                            <w:pPr>
                              <w:spacing w:after="0" w:line="215" w:lineRule="auto"/>
                              <w:jc w:val="center"/>
                              <w:textDirection w:val="btLr"/>
                            </w:pPr>
                            <w:r>
                              <w:rPr>
                                <w:rFonts w:ascii="Cambria" w:eastAsia="Cambria" w:hAnsi="Cambria" w:cs="Cambria"/>
                                <w:color w:val="000000"/>
                                <w:sz w:val="16"/>
                              </w:rPr>
                              <w:t>5.2.2 Non-Digital</w:t>
                            </w:r>
                          </w:p>
                        </w:txbxContent>
                      </v:textbox>
                    </v:rect>
                    <v:rect id="Rectangle 714143092" o:spid="_x0000_s1363" style="position:absolute;left:14783;top:8237;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53MgA&#10;AADiAAAADwAAAGRycy9kb3ducmV2LnhtbESPQWvCQBSE70L/w/IKvekmNto0dZVQULx40Lb3R/Y1&#10;uzT7NmS3mv77riB4HGbmG2a1GV0nzjQE61lBPstAEDdeW24VfH5spyWIEJE1dp5JwR8F2KwfJius&#10;tL/wkc6n2IoE4VChAhNjX0kZGkMOw8z3xMn79oPDmOTQSj3gJcFdJ+dZtpQOLacFgz29G2p+Tr9O&#10;gT4siuO2MaUt/d7iF9V6x7VST49j/QYi0hjv4Vt7rxW85EVePGevc7heSnd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HncyAAAAOIAAAAPAAAAAAAAAAAAAAAAAJgCAABk&#10;cnMvZG93bnJldi54bWxQSwUGAAAAAAQABAD1AAAAjQMAAAAA&#10;" fillcolor="white [3201]" stroked="f">
                      <v:textbox inset="2.53958mm,2.53958mm,2.53958mm,2.53958mm">
                        <w:txbxContent>
                          <w:p w14:paraId="495BB96E" w14:textId="77777777" w:rsidR="008B0D3C" w:rsidRDefault="008B0D3C">
                            <w:pPr>
                              <w:spacing w:after="0" w:line="240" w:lineRule="auto"/>
                              <w:textDirection w:val="btLr"/>
                            </w:pPr>
                          </w:p>
                        </w:txbxContent>
                      </v:textbox>
                    </v:rect>
                    <v:rect id="Rectangle 2062963694" o:spid="_x0000_s1364" style="position:absolute;left:14783;top:8237;width:5500;height:4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9JcsA&#10;AADjAAAADwAAAGRycy9kb3ducmV2LnhtbESPQUvDQBSE74L/YXmCN7sxSmjSbosooV4UbUvp8ZF9&#10;zYZm34bstkn7611B8DjMzDfMfDnaVpyp941jBY+TBARx5XTDtYLtpnyYgvABWWPrmBRcyMNycXsz&#10;x0K7gb/pvA61iBD2BSowIXSFlL4yZNFPXEccvYPrLYYo+1rqHocIt61MkySTFhuOCwY7ejVUHdcn&#10;q2C1dy2+VeXXITfheC2H9OPT7pS6vxtfZiACjeE//Nd+1wrSJEvz7CnLn+H3U/w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uD0lywAAAOMAAAAPAAAAAAAAAAAAAAAAAJgC&#10;AABkcnMvZG93bnJldi54bWxQSwUGAAAAAAQABAD1AAAAkAMAAAAA&#10;" stroked="f">
                      <v:textbox inset=".14097mm,.14097mm,.14097mm,.14097mm">
                        <w:txbxContent>
                          <w:p w14:paraId="2A212895" w14:textId="77777777" w:rsidR="008B0D3C" w:rsidRDefault="008B0D3C">
                            <w:pPr>
                              <w:spacing w:after="0" w:line="215" w:lineRule="auto"/>
                              <w:jc w:val="center"/>
                              <w:textDirection w:val="btLr"/>
                            </w:pPr>
                            <w:r>
                              <w:rPr>
                                <w:rFonts w:ascii="Cambria" w:eastAsia="Cambria" w:hAnsi="Cambria" w:cs="Cambria"/>
                                <w:color w:val="000000"/>
                                <w:sz w:val="16"/>
                              </w:rPr>
                              <w:t>5.2.2.1 Written application</w:t>
                            </w:r>
                          </w:p>
                        </w:txbxContent>
                      </v:textbox>
                    </v:rect>
                    <v:rect id="Rectangle 1482515113" o:spid="_x0000_s1365" style="position:absolute;left:14783;top:12142;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P8UA&#10;AADjAAAADwAAAGRycy9kb3ducmV2LnhtbERPS2vCQBC+C/0Pywi96SbWlBBdJRQsXnrw0fuQHbOL&#10;2dmQ3Wr8926h0ON871lvR9eJGw3BelaQzzMQxI3XllsF59NuVoIIEVlj55kUPCjAdvMyWWOl/Z0P&#10;dDvGVqQQDhUqMDH2lZShMeQwzH1PnLiLHxzGdA6t1APeU7jr5CLL3qVDy6nBYE8fhprr8ccp0F/F&#10;8rBrTGlLv7f4TbX+5Fqp1+lYr0BEGuO/+M+912n+slwUeZHnb/D7UwJ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5k/xQAAAOMAAAAPAAAAAAAAAAAAAAAAAJgCAABkcnMv&#10;ZG93bnJldi54bWxQSwUGAAAAAAQABAD1AAAAigMAAAAA&#10;" fillcolor="white [3201]" stroked="f">
                      <v:textbox inset="2.53958mm,2.53958mm,2.53958mm,2.53958mm">
                        <w:txbxContent>
                          <w:p w14:paraId="130A415E" w14:textId="77777777" w:rsidR="008B0D3C" w:rsidRDefault="008B0D3C">
                            <w:pPr>
                              <w:spacing w:after="0" w:line="240" w:lineRule="auto"/>
                              <w:textDirection w:val="btLr"/>
                            </w:pPr>
                          </w:p>
                        </w:txbxContent>
                      </v:textbox>
                    </v:rect>
                    <v:rect id="Rectangle 1447693731" o:spid="_x0000_s1366" style="position:absolute;left:14783;top:12142;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b98kA&#10;AADjAAAADwAAAGRycy9kb3ducmV2LnhtbERPS2vCQBC+C/0PyxR6040PtKauUpTQXpRWpfQ4ZMds&#10;MDsbsluT9te7gtDjfO9ZrDpbiQs1vnSsYDhIQBDnTpdcKDgesv4zCB+QNVaOScEveVgtH3oLTLVr&#10;+ZMu+1CIGMI+RQUmhDqV0ueGLPqBq4kjd3KNxRDPppC6wTaG20qOkmQqLZYcGwzWtDaUn/c/VsHb&#10;t6twk2cfp7kJ57+sHW139kupp8fu9QVEoC78i+/udx3nTyaz6Xw8Gw/h9lME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Ib98kAAADjAAAADwAAAAAAAAAAAAAAAACYAgAA&#10;ZHJzL2Rvd25yZXYueG1sUEsFBgAAAAAEAAQA9QAAAI4DAAAAAA==&#10;" stroked="f">
                      <v:textbox inset=".14097mm,.14097mm,.14097mm,.14097mm">
                        <w:txbxContent>
                          <w:p w14:paraId="73FBE00F" w14:textId="77777777" w:rsidR="008B0D3C" w:rsidRDefault="008B0D3C">
                            <w:pPr>
                              <w:spacing w:after="0" w:line="215" w:lineRule="auto"/>
                              <w:jc w:val="center"/>
                              <w:textDirection w:val="btLr"/>
                            </w:pPr>
                            <w:r>
                              <w:rPr>
                                <w:rFonts w:ascii="Cambria" w:eastAsia="Cambria" w:hAnsi="Cambria" w:cs="Cambria"/>
                                <w:color w:val="000000"/>
                                <w:sz w:val="16"/>
                              </w:rPr>
                              <w:t>5.2.2.2 CSC</w:t>
                            </w:r>
                          </w:p>
                        </w:txbxContent>
                      </v:textbox>
                    </v:rect>
                    <v:rect id="Rectangle 949287462" o:spid="_x0000_s1367" style="position:absolute;left:14783;top:16047;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4SMcA&#10;AADiAAAADwAAAGRycy9kb3ducmV2LnhtbESPzWrDMBCE74W8g9hCb41c4yaOEyWYQkouPeTvvlgb&#10;S8RaGUtJ3LevCoUeh5n5hlltRteJOw3BelbwNs1AEDdeW24VnI7b1xJEiMgaO8+k4JsCbNaTpxVW&#10;2j94T/dDbEWCcKhQgYmxr6QMjSGHYep74uRd/OAwJjm0Ug/4SHDXyTzLZtKh5bRgsKcPQ831cHMK&#10;9Nd7sd82prSl31k8U60/uVbq5XmslyAijfE//NfeaQWLYpGX82KWw++ldA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auEjHAAAA4gAAAA8AAAAAAAAAAAAAAAAAmAIAAGRy&#10;cy9kb3ducmV2LnhtbFBLBQYAAAAABAAEAPUAAACMAwAAAAA=&#10;" fillcolor="white [3201]" stroked="f">
                      <v:textbox inset="2.53958mm,2.53958mm,2.53958mm,2.53958mm">
                        <w:txbxContent>
                          <w:p w14:paraId="55F09513" w14:textId="77777777" w:rsidR="008B0D3C" w:rsidRDefault="008B0D3C">
                            <w:pPr>
                              <w:spacing w:after="0" w:line="240" w:lineRule="auto"/>
                              <w:textDirection w:val="btLr"/>
                            </w:pPr>
                          </w:p>
                        </w:txbxContent>
                      </v:textbox>
                    </v:rect>
                    <v:rect id="Rectangle 1586304701" o:spid="_x0000_s1368" style="position:absolute;left:14783;top:16047;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5kskA&#10;AADjAAAADwAAAGRycy9kb3ducmV2LnhtbERPX0/CMBB/N/E7NGfCm7SgIkwKMZJFXzCAxvB4WY91&#10;Yb0ua2WDT29NTHy83/+bL3tXixO1ofKsYTRUIIgLbyouNXx+5LdTECEiG6w9k4YzBVgurq/mmBnf&#10;8ZZOu1iKFMIhQw02xiaTMhSWHIahb4gTd/Ctw5jOtpSmxS6Fu1qOlZpIhxWnBosNvVgqjrtvp+F1&#10;72tcFfnmMLPxeMm78frdfWk9uOmfn0BE6uO/+M/9ZtL8h+nkTt0/qhH8/pQA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75kskAAADjAAAADwAAAAAAAAAAAAAAAACYAgAA&#10;ZHJzL2Rvd25yZXYueG1sUEsFBgAAAAAEAAQA9QAAAI4DAAAAAA==&#10;" stroked="f">
                      <v:textbox inset=".14097mm,.14097mm,.14097mm,.14097mm">
                        <w:txbxContent>
                          <w:p w14:paraId="09487984" w14:textId="77777777" w:rsidR="008B0D3C" w:rsidRDefault="008B0D3C">
                            <w:pPr>
                              <w:spacing w:after="0" w:line="215" w:lineRule="auto"/>
                              <w:jc w:val="center"/>
                              <w:textDirection w:val="btLr"/>
                            </w:pPr>
                            <w:r>
                              <w:rPr>
                                <w:rFonts w:ascii="Cambria" w:eastAsia="Cambria" w:hAnsi="Cambria" w:cs="Cambria"/>
                                <w:color w:val="000000"/>
                                <w:sz w:val="16"/>
                              </w:rPr>
                              <w:t>5.2.2.3 Phone/Mobile</w:t>
                            </w:r>
                          </w:p>
                        </w:txbxContent>
                      </v:textbox>
                    </v:rect>
                    <v:rect id="Rectangle 302580582" o:spid="_x0000_s1369" style="position:absolute;left:14783;top:19952;width:5500;height: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o18YA&#10;AADiAAAADwAAAGRycy9kb3ducmV2LnhtbESPQUsDMRSE70L/Q3gFbzZxdSWsTcsiVHrx0Kr3x+a5&#10;CW5elk1s13/fFASPw8x8w6y3cxjEiabkIxu4XykQxF20nnsDH++7Ow0iZWSLQ2Qy8EsJtpvFzRob&#10;G898oNMx96JAODVowOU8NlKmzlHAtIojcfG+4hQwFzn10k54LvAwyEqpJxnQc1lwONKLo+77+BMM&#10;2Lf68bDrnPY67j1+UmtfuTXmdjm3zyAyzfk//NfeWwMPqqq1qnUF10vlDs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po18YAAADiAAAADwAAAAAAAAAAAAAAAACYAgAAZHJz&#10;L2Rvd25yZXYueG1sUEsFBgAAAAAEAAQA9QAAAIsDAAAAAA==&#10;" fillcolor="white [3201]" stroked="f">
                      <v:textbox inset="2.53958mm,2.53958mm,2.53958mm,2.53958mm">
                        <w:txbxContent>
                          <w:p w14:paraId="59D5643A" w14:textId="77777777" w:rsidR="008B0D3C" w:rsidRDefault="008B0D3C">
                            <w:pPr>
                              <w:spacing w:after="0" w:line="240" w:lineRule="auto"/>
                              <w:textDirection w:val="btLr"/>
                            </w:pPr>
                          </w:p>
                        </w:txbxContent>
                      </v:textbox>
                    </v:rect>
                    <v:rect id="Rectangle 1805751128" o:spid="_x0000_s1370" style="position:absolute;left:14783;top:19952;width:5500;height:3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u+MsA&#10;AADjAAAADwAAAGRycy9kb3ducmV2LnhtbESPQUvDQBCF70L/wzIFb3aTQLXGbkupBL0oWkU8Dtlp&#10;NjQ7G7JrE/31zkHwOPPevPfNejv5Tp1piG1gA/kiA0VcB9tyY+D9rbpagYoJ2WIXmAx8U4TtZnax&#10;xtKGkV/pfEiNkhCOJRpwKfWl1rF25DEuQk8s2jEMHpOMQ6PtgKOE+04XWXatPbYsDQ572juqT4cv&#10;b+DhM3R4X1cvx1uXTj/VWDw9+w9jLufT7g5Uoin9m/+uH63gr7LlzTLP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SG74ywAAAOMAAAAPAAAAAAAAAAAAAAAAAJgC&#10;AABkcnMvZG93bnJldi54bWxQSwUGAAAAAAQABAD1AAAAkAMAAAAA&#10;" stroked="f">
                      <v:textbox inset=".14097mm,.14097mm,.14097mm,.14097mm">
                        <w:txbxContent>
                          <w:p w14:paraId="568D6368" w14:textId="77777777" w:rsidR="008B0D3C" w:rsidRDefault="008B0D3C">
                            <w:pPr>
                              <w:spacing w:after="0" w:line="215" w:lineRule="auto"/>
                              <w:jc w:val="center"/>
                              <w:textDirection w:val="btLr"/>
                            </w:pPr>
                            <w:r>
                              <w:rPr>
                                <w:rFonts w:ascii="Cambria" w:eastAsia="Cambria" w:hAnsi="Cambria" w:cs="Cambria"/>
                                <w:color w:val="000000"/>
                                <w:sz w:val="16"/>
                              </w:rPr>
                              <w:t xml:space="preserve">5.2.2.4 </w:t>
                            </w:r>
                            <w:proofErr w:type="gramStart"/>
                            <w:r>
                              <w:rPr>
                                <w:rFonts w:ascii="Cambria" w:eastAsia="Cambria" w:hAnsi="Cambria" w:cs="Cambria"/>
                                <w:color w:val="000000"/>
                                <w:sz w:val="16"/>
                              </w:rPr>
                              <w:t>In</w:t>
                            </w:r>
                            <w:proofErr w:type="gramEnd"/>
                            <w:r>
                              <w:rPr>
                                <w:rFonts w:ascii="Cambria" w:eastAsia="Cambria" w:hAnsi="Cambria" w:cs="Cambria"/>
                                <w:color w:val="000000"/>
                                <w:sz w:val="16"/>
                              </w:rPr>
                              <w:t xml:space="preserve"> Person</w:t>
                            </w:r>
                          </w:p>
                        </w:txbxContent>
                      </v:textbox>
                    </v:rect>
                    <v:rect id="Rectangle 424526824" o:spid="_x0000_s1371" style="position:absolute;left:14783;top:23856;width:55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1+McA&#10;AADiAAAADwAAAGRycy9kb3ducmV2LnhtbESPzWrDMBCE74W+g9hCb7Vc4wTjRgmmkJBLD/npfbE2&#10;loi1MpaSuG9fBQI5DjPzDbNYTa4XVxqD9azgM8tBELdeW+4UHA/rjwpEiMgae8+k4I8CrJavLwus&#10;tb/xjq772IkE4VCjAhPjUEsZWkMOQ+YH4uSd/OgwJjl2Uo94S3DXyyLP59Kh5bRgcKBvQ+15f3EK&#10;9M+s3K1bU9nKby3+UqM33Cj1/jY1XyAiTfEZfrS3WkFZlLNiXhUl3C+lO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NfjHAAAA4gAAAA8AAAAAAAAAAAAAAAAAmAIAAGRy&#10;cy9kb3ducmV2LnhtbFBLBQYAAAAABAAEAPUAAACMAwAAAAA=&#10;" fillcolor="white [3201]" stroked="f">
                      <v:textbox inset="2.53958mm,2.53958mm,2.53958mm,2.53958mm">
                        <w:txbxContent>
                          <w:p w14:paraId="62DB7E9C" w14:textId="77777777" w:rsidR="008B0D3C" w:rsidRDefault="008B0D3C">
                            <w:pPr>
                              <w:spacing w:after="0" w:line="240" w:lineRule="auto"/>
                              <w:textDirection w:val="btLr"/>
                            </w:pPr>
                          </w:p>
                        </w:txbxContent>
                      </v:textbox>
                    </v:rect>
                    <v:rect id="Rectangle 398061056" o:spid="_x0000_s1372" style="position:absolute;left:14779;top:23851;width:5500;height:4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csA&#10;AADiAAAADwAAAGRycy9kb3ducmV2LnhtbESPQUsDMRSE7wX/Q3iCtzZppUu7Ni2iLHqpaBXx+Ni8&#10;bpZuXpZN7G7765uC4HGYmW+Y1WZwjThSF2rPGqYTBYK49KbmSsPXZzFegAgR2WDjmTScKMBmfTNa&#10;YW58zx903MVKJAiHHDXYGNtcylBachgmviVO3t53DmOSXSVNh32Cu0bOlMqkw5rTgsWWniyVh92v&#10;0/Dy4xt8Lov3/dLGw7noZ9s396313e3w+AAi0hD/w3/tV6PhfrlQ2VTNM7heSndAr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5j4BywAAAOIAAAAPAAAAAAAAAAAAAAAAAJgC&#10;AABkcnMvZG93bnJldi54bWxQSwUGAAAAAAQABAD1AAAAkAMAAAAA&#10;" stroked="f">
                      <v:textbox inset=".14097mm,.14097mm,.14097mm,.14097mm">
                        <w:txbxContent>
                          <w:p w14:paraId="083DE55B" w14:textId="77777777" w:rsidR="008B0D3C" w:rsidRDefault="008B0D3C">
                            <w:pPr>
                              <w:spacing w:after="0" w:line="215" w:lineRule="auto"/>
                              <w:jc w:val="center"/>
                              <w:textDirection w:val="btLr"/>
                            </w:pPr>
                            <w:r>
                              <w:rPr>
                                <w:rFonts w:ascii="Cambria" w:eastAsia="Cambria" w:hAnsi="Cambria" w:cs="Cambria"/>
                                <w:color w:val="000000"/>
                                <w:sz w:val="16"/>
                              </w:rPr>
                              <w:t>5.2.2.5 Ward Employees</w:t>
                            </w:r>
                          </w:p>
                        </w:txbxContent>
                      </v:textbox>
                    </v:rect>
                  </v:group>
                </v:group>
                <w10:wrap type="topAndBottom"/>
              </v:group>
            </w:pict>
          </mc:Fallback>
        </mc:AlternateContent>
      </w:r>
      <w:r w:rsidRPr="00F872F2">
        <w:rPr>
          <w:rFonts w:ascii="Times New Roman" w:hAnsi="Times New Roman" w:cs="Times New Roman"/>
          <w:noProof/>
          <w:sz w:val="20"/>
          <w:szCs w:val="20"/>
          <w:lang w:eastAsia="en-IN" w:bidi="hi-IN"/>
        </w:rPr>
        <mc:AlternateContent>
          <mc:Choice Requires="wpg">
            <w:drawing>
              <wp:anchor distT="0" distB="0" distL="114300" distR="114300" simplePos="0" relativeHeight="251655168" behindDoc="0" locked="0" layoutInCell="1" hidden="0" allowOverlap="1" wp14:anchorId="0D38B773" wp14:editId="53E25CEA">
                <wp:simplePos x="0" y="0"/>
                <wp:positionH relativeFrom="column">
                  <wp:posOffset>3416300</wp:posOffset>
                </wp:positionH>
                <wp:positionV relativeFrom="paragraph">
                  <wp:posOffset>266700</wp:posOffset>
                </wp:positionV>
                <wp:extent cx="141789" cy="91440"/>
                <wp:effectExtent l="0" t="0" r="0" b="0"/>
                <wp:wrapNone/>
                <wp:docPr id="1809" name="Group 1809"/>
                <wp:cNvGraphicFramePr/>
                <a:graphic xmlns:a="http://schemas.openxmlformats.org/drawingml/2006/main">
                  <a:graphicData uri="http://schemas.microsoft.com/office/word/2010/wordprocessingGroup">
                    <wpg:wgp>
                      <wpg:cNvGrpSpPr/>
                      <wpg:grpSpPr>
                        <a:xfrm>
                          <a:off x="0" y="0"/>
                          <a:ext cx="141789" cy="91440"/>
                          <a:chOff x="5275100" y="3731500"/>
                          <a:chExt cx="142850" cy="97000"/>
                        </a:xfrm>
                      </wpg:grpSpPr>
                      <wpg:grpSp>
                        <wpg:cNvPr id="895101458" name="Group 895101458"/>
                        <wpg:cNvGrpSpPr/>
                        <wpg:grpSpPr>
                          <a:xfrm>
                            <a:off x="5275106" y="3734280"/>
                            <a:ext cx="141789" cy="91440"/>
                            <a:chOff x="5275100" y="3721575"/>
                            <a:chExt cx="154500" cy="116850"/>
                          </a:xfrm>
                        </wpg:grpSpPr>
                        <wps:wsp>
                          <wps:cNvPr id="64672816" name="Rectangle 64672816"/>
                          <wps:cNvSpPr/>
                          <wps:spPr>
                            <a:xfrm>
                              <a:off x="5275100" y="3721575"/>
                              <a:ext cx="154500" cy="116850"/>
                            </a:xfrm>
                            <a:prstGeom prst="rect">
                              <a:avLst/>
                            </a:prstGeom>
                            <a:noFill/>
                            <a:ln>
                              <a:noFill/>
                            </a:ln>
                          </wps:spPr>
                          <wps:txbx>
                            <w:txbxContent>
                              <w:p w14:paraId="6148CE2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359011610" name="Group 1359011610"/>
                          <wpg:cNvGrpSpPr/>
                          <wpg:grpSpPr>
                            <a:xfrm>
                              <a:off x="5275106" y="3734280"/>
                              <a:ext cx="141789" cy="91440"/>
                              <a:chOff x="0" y="0"/>
                              <a:chExt cx="368222" cy="182880"/>
                            </a:xfrm>
                          </wpg:grpSpPr>
                          <wps:wsp>
                            <wps:cNvPr id="480557367" name="Rectangle 480557367"/>
                            <wps:cNvSpPr/>
                            <wps:spPr>
                              <a:xfrm>
                                <a:off x="0" y="0"/>
                                <a:ext cx="368200" cy="182875"/>
                              </a:xfrm>
                              <a:prstGeom prst="rect">
                                <a:avLst/>
                              </a:prstGeom>
                              <a:noFill/>
                              <a:ln>
                                <a:noFill/>
                              </a:ln>
                            </wps:spPr>
                            <wps:txbx>
                              <w:txbxContent>
                                <w:p w14:paraId="7A866A1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53891299" name="Straight Arrow Connector 1853891299"/>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2127044279" name="Oval 2127044279"/>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14:paraId="418E70D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38B773" id="Group 1809" o:spid="_x0000_s1373" style="position:absolute;margin-left:269pt;margin-top:21pt;width:11.15pt;height:7.2pt;z-index:251655168;mso-position-horizontal-relative:text;mso-position-vertical-relative:text" coordorigin="52751,37315" coordsize="14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">
                <v:group id="Group 895101458" o:spid="_x0000_s1374" style="position:absolute;left:52751;top:37342;width:1417;height:915" coordorigin="52751,37215" coordsize="1545,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rO9PIAAAA&#10;4gAAAA8AAAAAAAAAAAAAAAAAqgIAAGRycy9kb3ducmV2LnhtbFBLBQYAAAAABAAEAPoAAACfAwAA&#10;AAA=&#10;">
                  <v:rect id="Rectangle 64672816" o:spid="_x0000_s1375" style="position:absolute;left:52751;top:37215;width:1545;height:1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mksgA&#10;AADhAAAADwAAAGRycy9kb3ducmV2LnhtbESPwW7CMBBE75X6D9Yi9QYOEXJpwKC2aqW2Jxr4gCVe&#10;4oh4ncYuhL/HlZB6HM3MG81yPbhWnKgPjWcN00kGgrjypuFaw277Pp6DCBHZYOuZNFwowHp1f7fE&#10;wvgzf9OpjLVIEA4FarAxdoWUobLkMEx8R5y8g+8dxiT7WpoezwnuWplnmZIOG04LFjt6tVQdy1+n&#10;YTPzlL/l4aWs3ZMd9tuvzx9UWj+MhucFiEhD/A/f2h9Gg5qpx3w+VfD3KL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WaSyAAAAOEAAAAPAAAAAAAAAAAAAAAAAJgCAABk&#10;cnMvZG93bnJldi54bWxQSwUGAAAAAAQABAD1AAAAjQMAAAAA&#10;" filled="f" stroked="f">
                    <v:textbox inset="2.53958mm,2.53958mm,2.53958mm,2.53958mm">
                      <w:txbxContent>
                        <w:p w14:paraId="6148CE24" w14:textId="77777777" w:rsidR="008B0D3C" w:rsidRDefault="008B0D3C">
                          <w:pPr>
                            <w:spacing w:after="0" w:line="240" w:lineRule="auto"/>
                            <w:textDirection w:val="btLr"/>
                          </w:pPr>
                        </w:p>
                      </w:txbxContent>
                    </v:textbox>
                  </v:rect>
                  <v:group id="Group 1359011610" o:spid="_x0000_s1376" style="position:absolute;left:52751;top:37342;width:1417;height:915" coordsize="368222,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wjfHW&#10;zAAAAOMAAAAPAAAAAAAAAAAAAAAAAKoCAABkcnMvZG93bnJldi54bWxQSwUGAAAAAAQABAD6AAAA&#10;owMAAAAA&#10;">
                    <v:rect id="Rectangle 480557367" o:spid="_x0000_s1377" style="position:absolute;width:368200;height:18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46soA&#10;AADiAAAADwAAAGRycy9kb3ducmV2LnhtbESPwW7CMBBE70j9B2uRegOHFAKkGNRWRaI9lcAHLPE2&#10;jhqv09iF8Pd1JaQeRzPzRrPa9LYRZ+p87VjBZJyAIC6drrlScDxsRwsQPiBrbByTgit52KzvBivM&#10;tbvwns5FqESEsM9RgQmhzaX0pSGLfuxa4uh9us5iiLKrpO7wEuG2kWmSZNJizXHBYEsvhsqv4scq&#10;+Jg6Sl9T/1xUdmn60+H97Rszpe6H/dMjiEB9+A/f2jutYLpIZrP5QzaHv0vx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muOrKAAAA4gAAAA8AAAAAAAAAAAAAAAAAmAIA&#10;AGRycy9kb3ducmV2LnhtbFBLBQYAAAAABAAEAPUAAACPAwAAAAA=&#10;" filled="f" stroked="f">
                      <v:textbox inset="2.53958mm,2.53958mm,2.53958mm,2.53958mm">
                        <w:txbxContent>
                          <w:p w14:paraId="7A866A11" w14:textId="77777777" w:rsidR="008B0D3C" w:rsidRDefault="008B0D3C">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853891299" o:spid="_x0000_s1378" type="#_x0000_t32" style="position:absolute;top:91440;width:24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G8cAAADjAAAADwAAAGRycy9kb3ducmV2LnhtbERPvW7CMBDeK/UdrKvEVpyAqJw0BgES&#10;ogNLgYXtFF+TtPE5ig0kb48rVep43/8Vq8G24ka9bxxrSKcJCOLSmYYrDefT7lWB8AHZYOuYNIzk&#10;YbV8fiowN+7On3Q7hkrEEPY5aqhD6HIpfVmTRT91HXHkvlxvMcSzr6Tp8R7DbStnSfImLTYcG2rs&#10;aFtT+XO8Wg1m8W0Op2E7nvcHpS6bphzporSevAzrdxCBhvAv/nN/mDhfLeYqS2dZBr8/RQD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wgbxwAAAOMAAAAPAAAAAAAA&#10;AAAAAAAAAKECAABkcnMvZG93bnJldi54bWxQSwUGAAAAAAQABAD5AAAAlQMAAAAA&#10;" filled="t" fillcolor="#ccc0d9" strokecolor="black [3200]" strokeweight="3pt">
                      <v:stroke startarrowwidth="narrow" startarrowlength="short" endarrowwidth="narrow" endarrowlength="short"/>
                    </v:shape>
                    <v:oval id="Oval 2127044279" o:spid="_x0000_s1379" style="position:absolute;left:226218;width:142004;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wNMsA&#10;AADjAAAADwAAAGRycy9kb3ducmV2LnhtbESPQWvCQBSE74X+h+UVvJS6MYTapq6igqjHpNLi7ZF9&#10;zYZm34bsqvHfuwWhx2FmvmFmi8G24ky9bxwrmIwTEMSV0w3XCg6fm5c3ED4ga2wdk4IreVjMHx9m&#10;mGt34YLOZahFhLDPUYEJocul9JUhi37sOuLo/bjeYoiyr6Xu8RLhtpVpkrxKiw3HBYMdrQ1Vv+XJ&#10;Kjh94z57LvbNVxnW29IcVvZ4LJQaPQ3LDxCBhvAfvrd3WkE6SadJlqXTd/j7FP+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6/A0ywAAAOMAAAAPAAAAAAAAAAAAAAAAAJgC&#10;AABkcnMvZG93bnJldi54bWxQSwUGAAAAAAQABAD1AAAAkAMAAAAA&#10;" fillcolor="#ccc0d9" strokecolor="black [3200]" strokeweight="2pt">
                      <v:stroke startarrowwidth="narrow" startarrowlength="short" endarrowwidth="narrow" endarrowlength="short"/>
                      <v:textbox inset="2.53958mm,2.53958mm,2.53958mm,2.53958mm">
                        <w:txbxContent>
                          <w:p w14:paraId="418E70DB" w14:textId="77777777" w:rsidR="008B0D3C" w:rsidRDefault="008B0D3C">
                            <w:pPr>
                              <w:spacing w:after="0" w:line="240" w:lineRule="auto"/>
                              <w:textDirection w:val="btLr"/>
                            </w:pPr>
                          </w:p>
                        </w:txbxContent>
                      </v:textbox>
                    </v:oval>
                  </v:group>
                </v:group>
              </v:group>
            </w:pict>
          </mc:Fallback>
        </mc:AlternateContent>
      </w:r>
    </w:p>
    <w:p w14:paraId="7D63D1AB" w14:textId="6B365774" w:rsidR="00774907" w:rsidRPr="009365A8" w:rsidRDefault="00212D7B" w:rsidP="00E65E04">
      <w:pPr>
        <w:pStyle w:val="Heading3"/>
        <w:numPr>
          <w:ilvl w:val="0"/>
          <w:numId w:val="0"/>
        </w:numPr>
        <w:spacing w:after="240" w:line="240" w:lineRule="auto"/>
        <w:jc w:val="center"/>
        <w:rPr>
          <w:rStyle w:val="SubtleReference"/>
          <w:rFonts w:ascii="Times New Roman" w:hAnsi="Times New Roman" w:cs="Times New Roman"/>
          <w:i w:val="0"/>
          <w:u w:val="none"/>
        </w:rPr>
      </w:pPr>
      <w:bookmarkStart w:id="131" w:name="_Toc167117623"/>
      <w:r w:rsidRPr="009365A8">
        <w:rPr>
          <w:rStyle w:val="SubtleReference"/>
          <w:rFonts w:ascii="Times New Roman" w:hAnsi="Times New Roman" w:cs="Times New Roman"/>
          <w:i w:val="0"/>
          <w:u w:val="none"/>
        </w:rPr>
        <w:t>Fig. 11</w:t>
      </w:r>
      <w:r w:rsidR="001147EB" w:rsidRPr="009365A8">
        <w:rPr>
          <w:rStyle w:val="SubtleReference"/>
          <w:rFonts w:ascii="Times New Roman" w:hAnsi="Times New Roman" w:cs="Times New Roman"/>
          <w:i w:val="0"/>
          <w:u w:val="none"/>
        </w:rPr>
        <w:t xml:space="preserve"> Taxonomy of W&amp;S Channels</w:t>
      </w:r>
      <w:bookmarkEnd w:id="131"/>
    </w:p>
    <w:p w14:paraId="755879CB" w14:textId="77777777" w:rsidR="00AD0B12" w:rsidRDefault="00AD0B12" w:rsidP="00E65E04">
      <w:pPr>
        <w:pStyle w:val="Title"/>
        <w:spacing w:line="240" w:lineRule="auto"/>
        <w:jc w:val="left"/>
        <w:rPr>
          <w:rFonts w:ascii="Times New Roman" w:hAnsi="Times New Roman" w:cs="Times New Roman"/>
          <w:spacing w:val="0"/>
          <w:kern w:val="0"/>
          <w:sz w:val="20"/>
          <w:szCs w:val="20"/>
        </w:rPr>
      </w:pPr>
      <w:bookmarkStart w:id="132" w:name="_Toc167117624"/>
      <w:r>
        <w:rPr>
          <w:rFonts w:ascii="Times New Roman" w:hAnsi="Times New Roman" w:cs="Times New Roman"/>
          <w:spacing w:val="0"/>
          <w:kern w:val="0"/>
          <w:sz w:val="20"/>
          <w:szCs w:val="20"/>
        </w:rPr>
        <w:br w:type="page"/>
      </w:r>
    </w:p>
    <w:p w14:paraId="225DED60" w14:textId="77777777" w:rsidR="00AD0B12" w:rsidRDefault="00AD0B12" w:rsidP="00E65E04">
      <w:pPr>
        <w:pStyle w:val="Title"/>
        <w:spacing w:line="240" w:lineRule="auto"/>
        <w:jc w:val="left"/>
        <w:rPr>
          <w:rFonts w:ascii="Times New Roman" w:hAnsi="Times New Roman" w:cs="Times New Roman"/>
          <w:spacing w:val="0"/>
          <w:kern w:val="0"/>
          <w:sz w:val="20"/>
          <w:szCs w:val="20"/>
        </w:rPr>
        <w:sectPr w:rsidR="00AD0B12" w:rsidSect="0075737A">
          <w:type w:val="continuous"/>
          <w:pgSz w:w="11900" w:h="16840"/>
          <w:pgMar w:top="1440" w:right="1440" w:bottom="1440" w:left="1440" w:header="708" w:footer="708" w:gutter="0"/>
          <w:cols w:space="720"/>
          <w:docGrid w:linePitch="299"/>
        </w:sectPr>
      </w:pPr>
    </w:p>
    <w:p w14:paraId="44CA5AB7" w14:textId="36D7DDDD"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5.2.1 </w:t>
      </w:r>
      <w:r w:rsidR="001147EB" w:rsidRPr="00F872F2">
        <w:rPr>
          <w:rFonts w:ascii="Times New Roman" w:hAnsi="Times New Roman" w:cs="Times New Roman"/>
          <w:b w:val="0"/>
          <w:bCs/>
          <w:i/>
          <w:iCs/>
          <w:spacing w:val="0"/>
          <w:kern w:val="0"/>
          <w:sz w:val="20"/>
          <w:szCs w:val="20"/>
        </w:rPr>
        <w:t>Digital</w:t>
      </w:r>
      <w:bookmarkEnd w:id="132"/>
    </w:p>
    <w:p w14:paraId="5A33E5B6" w14:textId="12674194"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Digital means an electronic way to collect, store, process and transmit data in the desired form. In the context of water/sewerage connection, this refers to processes and corresponding data used by the authority and the individual for water/sewerage connection which is requested or generated in digital form for the purpose of recording, allocation, assessment, follow up, and appeal.</w:t>
      </w:r>
    </w:p>
    <w:p w14:paraId="7E210E19" w14:textId="5081CA58"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3" w:name="_heading=h.1a346fx" w:colFirst="0" w:colLast="0"/>
      <w:bookmarkEnd w:id="133"/>
      <w:r w:rsidRPr="00F872F2">
        <w:rPr>
          <w:rFonts w:ascii="Times New Roman" w:hAnsi="Times New Roman" w:cs="Times New Roman"/>
          <w:spacing w:val="0"/>
          <w:kern w:val="0"/>
          <w:sz w:val="20"/>
          <w:szCs w:val="20"/>
        </w:rPr>
        <w:t xml:space="preserve">5.2.1.1 </w:t>
      </w:r>
      <w:r w:rsidR="001147EB" w:rsidRPr="00F872F2">
        <w:rPr>
          <w:rFonts w:ascii="Times New Roman" w:hAnsi="Times New Roman" w:cs="Times New Roman"/>
          <w:b w:val="0"/>
          <w:bCs/>
          <w:i/>
          <w:iCs/>
          <w:spacing w:val="0"/>
          <w:kern w:val="0"/>
          <w:sz w:val="20"/>
          <w:szCs w:val="20"/>
        </w:rPr>
        <w:t>Email</w:t>
      </w:r>
    </w:p>
    <w:p w14:paraId="3617CF61" w14:textId="1E3C6272"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Electronic media for transfer of messages and information through the internet.</w:t>
      </w:r>
    </w:p>
    <w:p w14:paraId="4E7D9B82" w14:textId="0D99660A"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4" w:name="_heading=h.3u2rp3q" w:colFirst="0" w:colLast="0"/>
      <w:bookmarkEnd w:id="134"/>
      <w:r w:rsidRPr="00F872F2">
        <w:rPr>
          <w:rFonts w:ascii="Times New Roman" w:hAnsi="Times New Roman" w:cs="Times New Roman"/>
          <w:spacing w:val="0"/>
          <w:kern w:val="0"/>
          <w:sz w:val="20"/>
          <w:szCs w:val="20"/>
        </w:rPr>
        <w:t xml:space="preserve">5.2.1.2 </w:t>
      </w:r>
      <w:r w:rsidR="001147EB" w:rsidRPr="00F872F2">
        <w:rPr>
          <w:rFonts w:ascii="Times New Roman" w:hAnsi="Times New Roman" w:cs="Times New Roman"/>
          <w:b w:val="0"/>
          <w:bCs/>
          <w:i/>
          <w:iCs/>
          <w:spacing w:val="0"/>
          <w:kern w:val="0"/>
          <w:sz w:val="20"/>
          <w:szCs w:val="20"/>
        </w:rPr>
        <w:t xml:space="preserve">Online </w:t>
      </w:r>
      <w:r w:rsidR="001C058C" w:rsidRPr="00F872F2">
        <w:rPr>
          <w:rFonts w:ascii="Times New Roman" w:hAnsi="Times New Roman" w:cs="Times New Roman"/>
          <w:b w:val="0"/>
          <w:bCs/>
          <w:i/>
          <w:iCs/>
          <w:spacing w:val="0"/>
          <w:kern w:val="0"/>
          <w:sz w:val="20"/>
          <w:szCs w:val="20"/>
        </w:rPr>
        <w:t>portal</w:t>
      </w:r>
      <w:r w:rsidR="001147EB" w:rsidRPr="00F872F2">
        <w:rPr>
          <w:rFonts w:ascii="Times New Roman" w:hAnsi="Times New Roman" w:cs="Times New Roman"/>
          <w:spacing w:val="0"/>
          <w:kern w:val="0"/>
          <w:sz w:val="20"/>
          <w:szCs w:val="20"/>
        </w:rPr>
        <w:tab/>
      </w:r>
    </w:p>
    <w:p w14:paraId="43C39980"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Web portals or web application refers to the websites developed for water/sewerage management. This broadly includes an assessment calculator, W&amp;S data, owner’s information and facility to pay the water/sewerage charge through payment gateways linked to the portals. These portals also include the websites developed by the National, State or ULB for e-governance service delivery.</w:t>
      </w:r>
    </w:p>
    <w:p w14:paraId="33E8CE99" w14:textId="50EC5111" w:rsidR="002406B6" w:rsidRPr="00AD0B12" w:rsidRDefault="0090247E" w:rsidP="00AD0B12">
      <w:pPr>
        <w:pStyle w:val="Title"/>
        <w:spacing w:after="180" w:line="240" w:lineRule="auto"/>
        <w:jc w:val="left"/>
        <w:rPr>
          <w:rFonts w:ascii="Times New Roman" w:hAnsi="Times New Roman" w:cs="Times New Roman"/>
          <w:spacing w:val="0"/>
          <w:kern w:val="0"/>
          <w:sz w:val="20"/>
          <w:szCs w:val="20"/>
        </w:rPr>
      </w:pPr>
      <w:bookmarkStart w:id="135" w:name="_heading=h.2981zbj" w:colFirst="0" w:colLast="0"/>
      <w:bookmarkEnd w:id="135"/>
      <w:r w:rsidRPr="00F872F2">
        <w:rPr>
          <w:rFonts w:ascii="Times New Roman" w:hAnsi="Times New Roman" w:cs="Times New Roman"/>
          <w:spacing w:val="0"/>
          <w:kern w:val="0"/>
          <w:sz w:val="20"/>
          <w:szCs w:val="20"/>
        </w:rPr>
        <w:t xml:space="preserve">5.2.1.3 </w:t>
      </w:r>
      <w:r w:rsidR="001147EB" w:rsidRPr="00F872F2">
        <w:rPr>
          <w:rFonts w:ascii="Times New Roman" w:hAnsi="Times New Roman" w:cs="Times New Roman"/>
          <w:b w:val="0"/>
          <w:bCs/>
          <w:i/>
          <w:iCs/>
          <w:spacing w:val="0"/>
          <w:kern w:val="0"/>
          <w:sz w:val="20"/>
          <w:szCs w:val="20"/>
        </w:rPr>
        <w:t>Mobile App</w:t>
      </w:r>
      <w:r w:rsidR="001147EB" w:rsidRPr="00F872F2">
        <w:rPr>
          <w:rFonts w:ascii="Times New Roman" w:hAnsi="Times New Roman" w:cs="Times New Roman"/>
          <w:spacing w:val="0"/>
          <w:kern w:val="0"/>
          <w:sz w:val="20"/>
          <w:szCs w:val="20"/>
        </w:rPr>
        <w:tab/>
      </w:r>
    </w:p>
    <w:p w14:paraId="0EF85978" w14:textId="14EEE54D"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mobile application, also referred to as a mobile app or simply an app, is a computer program or software application designed to run on a mobile device such as a phone, tablet, or watch.</w:t>
      </w:r>
    </w:p>
    <w:p w14:paraId="36278B58" w14:textId="2BDF7292"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6" w:name="_heading=h.odc9jc" w:colFirst="0" w:colLast="0"/>
      <w:bookmarkEnd w:id="136"/>
      <w:r w:rsidRPr="00F872F2">
        <w:rPr>
          <w:rFonts w:ascii="Times New Roman" w:hAnsi="Times New Roman" w:cs="Times New Roman"/>
          <w:spacing w:val="0"/>
          <w:kern w:val="0"/>
          <w:sz w:val="20"/>
          <w:szCs w:val="20"/>
        </w:rPr>
        <w:t xml:space="preserve">5.2.1.4 </w:t>
      </w:r>
      <w:r w:rsidR="001147EB" w:rsidRPr="00F872F2">
        <w:rPr>
          <w:rFonts w:ascii="Times New Roman" w:hAnsi="Times New Roman" w:cs="Times New Roman"/>
          <w:b w:val="0"/>
          <w:bCs/>
          <w:i/>
          <w:iCs/>
          <w:spacing w:val="0"/>
          <w:kern w:val="0"/>
          <w:sz w:val="20"/>
          <w:szCs w:val="20"/>
        </w:rPr>
        <w:t>IVR</w:t>
      </w:r>
      <w:r w:rsidR="001147EB" w:rsidRPr="00F872F2">
        <w:rPr>
          <w:rFonts w:ascii="Times New Roman" w:hAnsi="Times New Roman" w:cs="Times New Roman"/>
          <w:spacing w:val="0"/>
          <w:kern w:val="0"/>
          <w:sz w:val="20"/>
          <w:szCs w:val="20"/>
        </w:rPr>
        <w:tab/>
      </w:r>
    </w:p>
    <w:p w14:paraId="261978A0" w14:textId="310B566F"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Interactive </w:t>
      </w:r>
      <w:r w:rsidR="002406B6" w:rsidRPr="00F872F2">
        <w:rPr>
          <w:rFonts w:ascii="Times New Roman" w:hAnsi="Times New Roman" w:cs="Times New Roman"/>
          <w:sz w:val="20"/>
          <w:szCs w:val="20"/>
        </w:rPr>
        <w:t xml:space="preserve">voice response </w:t>
      </w:r>
      <w:r w:rsidRPr="00F872F2">
        <w:rPr>
          <w:rFonts w:ascii="Times New Roman" w:hAnsi="Times New Roman" w:cs="Times New Roman"/>
          <w:sz w:val="20"/>
          <w:szCs w:val="20"/>
        </w:rPr>
        <w:t xml:space="preserve">(IVR) is a technology that allows humans to interact with a computer-operated phone system through the use of voice and DTMF tones input via a keypad. The call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xml:space="preserve"> operator will listen to the IVR recorded water/sewerage connection request and register the same in the system. The call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xml:space="preserve"> operator may contact the citizen in case information provided is insufficient or any clarification required.</w:t>
      </w:r>
    </w:p>
    <w:p w14:paraId="3A355ACE" w14:textId="363B1C56"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7" w:name="_heading=h.38czs75" w:colFirst="0" w:colLast="0"/>
      <w:bookmarkEnd w:id="137"/>
      <w:r w:rsidRPr="00F872F2">
        <w:rPr>
          <w:rFonts w:ascii="Times New Roman" w:hAnsi="Times New Roman" w:cs="Times New Roman"/>
          <w:spacing w:val="0"/>
          <w:kern w:val="0"/>
          <w:sz w:val="20"/>
          <w:szCs w:val="20"/>
        </w:rPr>
        <w:t xml:space="preserve">5.2.1.5 </w:t>
      </w:r>
      <w:r w:rsidR="001147EB" w:rsidRPr="00F872F2">
        <w:rPr>
          <w:rFonts w:ascii="Times New Roman" w:hAnsi="Times New Roman" w:cs="Times New Roman"/>
          <w:b w:val="0"/>
          <w:bCs/>
          <w:i/>
          <w:iCs/>
          <w:spacing w:val="0"/>
          <w:kern w:val="0"/>
          <w:sz w:val="20"/>
          <w:szCs w:val="20"/>
        </w:rPr>
        <w:t xml:space="preserve">Social </w:t>
      </w:r>
      <w:r w:rsidR="001C058C" w:rsidRPr="00F872F2">
        <w:rPr>
          <w:rFonts w:ascii="Times New Roman" w:hAnsi="Times New Roman" w:cs="Times New Roman"/>
          <w:b w:val="0"/>
          <w:bCs/>
          <w:i/>
          <w:iCs/>
          <w:spacing w:val="0"/>
          <w:kern w:val="0"/>
          <w:sz w:val="20"/>
          <w:szCs w:val="20"/>
        </w:rPr>
        <w:t>media</w:t>
      </w:r>
      <w:r w:rsidR="001147EB" w:rsidRPr="00F872F2">
        <w:rPr>
          <w:rFonts w:ascii="Times New Roman" w:hAnsi="Times New Roman" w:cs="Times New Roman"/>
          <w:spacing w:val="0"/>
          <w:kern w:val="0"/>
          <w:sz w:val="20"/>
          <w:szCs w:val="20"/>
        </w:rPr>
        <w:tab/>
      </w:r>
    </w:p>
    <w:p w14:paraId="5E5D4333" w14:textId="14BAEC28"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Social media are interactive technologies that allow the creation or sharing/exchange of information, ideas, interests, and other forms of expression via virtual communities and net</w:t>
      </w:r>
      <w:r w:rsidR="00E00692" w:rsidRPr="00F872F2">
        <w:rPr>
          <w:rFonts w:ascii="Times New Roman" w:hAnsi="Times New Roman" w:cs="Times New Roman"/>
          <w:sz w:val="20"/>
          <w:szCs w:val="20"/>
        </w:rPr>
        <w:t xml:space="preserve">works such as Twitter, </w:t>
      </w:r>
      <w:proofErr w:type="spellStart"/>
      <w:r w:rsidR="00E00692" w:rsidRPr="00F872F2">
        <w:rPr>
          <w:rFonts w:ascii="Times New Roman" w:hAnsi="Times New Roman" w:cs="Times New Roman"/>
          <w:sz w:val="20"/>
          <w:szCs w:val="20"/>
        </w:rPr>
        <w:t>WhatsApp</w:t>
      </w:r>
      <w:proofErr w:type="spellEnd"/>
      <w:r w:rsidRPr="00F872F2">
        <w:rPr>
          <w:rFonts w:ascii="Times New Roman" w:hAnsi="Times New Roman" w:cs="Times New Roman"/>
          <w:sz w:val="20"/>
          <w:szCs w:val="20"/>
        </w:rPr>
        <w:t xml:space="preserve"> </w:t>
      </w:r>
      <w:r w:rsidR="00EA3938" w:rsidRPr="00F872F2">
        <w:rPr>
          <w:rFonts w:ascii="Times New Roman" w:hAnsi="Times New Roman" w:cs="Times New Roman"/>
          <w:sz w:val="20"/>
          <w:szCs w:val="20"/>
        </w:rPr>
        <w:t>and Facebook</w:t>
      </w:r>
      <w:r w:rsidRPr="00F872F2">
        <w:rPr>
          <w:rFonts w:ascii="Times New Roman" w:hAnsi="Times New Roman" w:cs="Times New Roman"/>
          <w:sz w:val="20"/>
          <w:szCs w:val="20"/>
        </w:rPr>
        <w:t xml:space="preserve"> etc.</w:t>
      </w:r>
    </w:p>
    <w:p w14:paraId="35C7F3D9" w14:textId="139C04E2" w:rsidR="00774907"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38" w:name="_Toc167117625"/>
      <w:r w:rsidRPr="00F872F2">
        <w:rPr>
          <w:rFonts w:ascii="Times New Roman" w:hAnsi="Times New Roman" w:cs="Times New Roman"/>
          <w:spacing w:val="0"/>
          <w:kern w:val="0"/>
          <w:sz w:val="20"/>
          <w:szCs w:val="20"/>
        </w:rPr>
        <w:lastRenderedPageBreak/>
        <w:t xml:space="preserve">5.2.2 </w:t>
      </w:r>
      <w:r w:rsidR="001147EB" w:rsidRPr="00F872F2">
        <w:rPr>
          <w:rFonts w:ascii="Times New Roman" w:hAnsi="Times New Roman" w:cs="Times New Roman"/>
          <w:b w:val="0"/>
          <w:bCs/>
          <w:i/>
          <w:iCs/>
          <w:spacing w:val="0"/>
          <w:kern w:val="0"/>
          <w:sz w:val="20"/>
          <w:szCs w:val="20"/>
        </w:rPr>
        <w:t>Non-</w:t>
      </w:r>
      <w:r w:rsidR="001C058C" w:rsidRPr="00F872F2">
        <w:rPr>
          <w:rFonts w:ascii="Times New Roman" w:hAnsi="Times New Roman" w:cs="Times New Roman"/>
          <w:b w:val="0"/>
          <w:bCs/>
          <w:i/>
          <w:iCs/>
          <w:spacing w:val="0"/>
          <w:kern w:val="0"/>
          <w:sz w:val="20"/>
          <w:szCs w:val="20"/>
        </w:rPr>
        <w:t>digital</w:t>
      </w:r>
      <w:bookmarkEnd w:id="138"/>
    </w:p>
    <w:p w14:paraId="52E290FD"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other means (non-digital) by which a request for W&amp;S is captured.</w:t>
      </w:r>
    </w:p>
    <w:p w14:paraId="58E12CD9" w14:textId="63740952"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39" w:name="_heading=h.47hxl2r" w:colFirst="0" w:colLast="0"/>
      <w:bookmarkEnd w:id="139"/>
      <w:r w:rsidRPr="00F872F2">
        <w:rPr>
          <w:rFonts w:ascii="Times New Roman" w:hAnsi="Times New Roman" w:cs="Times New Roman"/>
          <w:spacing w:val="0"/>
          <w:kern w:val="0"/>
          <w:sz w:val="20"/>
          <w:szCs w:val="20"/>
        </w:rPr>
        <w:t xml:space="preserve">5.2.2.1 </w:t>
      </w:r>
      <w:r w:rsidR="001147EB" w:rsidRPr="00F872F2">
        <w:rPr>
          <w:rFonts w:ascii="Times New Roman" w:hAnsi="Times New Roman" w:cs="Times New Roman"/>
          <w:b w:val="0"/>
          <w:bCs/>
          <w:i/>
          <w:iCs/>
          <w:spacing w:val="0"/>
          <w:kern w:val="0"/>
          <w:sz w:val="20"/>
          <w:szCs w:val="20"/>
        </w:rPr>
        <w:t xml:space="preserve">Written </w:t>
      </w:r>
      <w:r w:rsidR="001C058C" w:rsidRPr="00F872F2">
        <w:rPr>
          <w:rFonts w:ascii="Times New Roman" w:hAnsi="Times New Roman" w:cs="Times New Roman"/>
          <w:b w:val="0"/>
          <w:bCs/>
          <w:i/>
          <w:iCs/>
          <w:spacing w:val="0"/>
          <w:kern w:val="0"/>
          <w:sz w:val="20"/>
          <w:szCs w:val="20"/>
        </w:rPr>
        <w:t>application</w:t>
      </w:r>
      <w:r w:rsidR="004B7D2B" w:rsidRPr="00F872F2">
        <w:rPr>
          <w:rFonts w:ascii="Times New Roman" w:hAnsi="Times New Roman" w:cs="Times New Roman"/>
          <w:spacing w:val="0"/>
          <w:kern w:val="0"/>
          <w:sz w:val="20"/>
          <w:szCs w:val="20"/>
        </w:rPr>
        <w:tab/>
      </w:r>
    </w:p>
    <w:p w14:paraId="51827319" w14:textId="5319610C"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written application refers to a channel for water and/or sewerage connection which includes an application in a prescribed </w:t>
      </w:r>
      <w:r w:rsidR="00A808AF" w:rsidRPr="00F872F2">
        <w:rPr>
          <w:rFonts w:ascii="Times New Roman" w:hAnsi="Times New Roman" w:cs="Times New Roman"/>
          <w:sz w:val="20"/>
          <w:szCs w:val="20"/>
        </w:rPr>
        <w:t>form</w:t>
      </w:r>
      <w:r w:rsidRPr="00F872F2">
        <w:rPr>
          <w:rFonts w:ascii="Times New Roman" w:hAnsi="Times New Roman" w:cs="Times New Roman"/>
          <w:sz w:val="20"/>
          <w:szCs w:val="20"/>
        </w:rPr>
        <w:t>/</w:t>
      </w:r>
      <w:r w:rsidR="00A808AF" w:rsidRPr="00F872F2">
        <w:rPr>
          <w:rFonts w:ascii="Times New Roman" w:hAnsi="Times New Roman" w:cs="Times New Roman"/>
          <w:sz w:val="20"/>
          <w:szCs w:val="20"/>
        </w:rPr>
        <w:t>format</w:t>
      </w:r>
      <w:r w:rsidRPr="00F872F2">
        <w:rPr>
          <w:rFonts w:ascii="Times New Roman" w:hAnsi="Times New Roman" w:cs="Times New Roman"/>
          <w:sz w:val="20"/>
          <w:szCs w:val="20"/>
        </w:rPr>
        <w:t xml:space="preserve">, addressed to </w:t>
      </w:r>
      <w:r w:rsidR="00A808AF" w:rsidRPr="00F872F2">
        <w:rPr>
          <w:rFonts w:ascii="Times New Roman" w:hAnsi="Times New Roman" w:cs="Times New Roman"/>
          <w:sz w:val="20"/>
          <w:szCs w:val="20"/>
        </w:rPr>
        <w:t>municipal commissioner</w:t>
      </w:r>
      <w:r w:rsidRPr="00F872F2">
        <w:rPr>
          <w:rFonts w:ascii="Times New Roman" w:hAnsi="Times New Roman" w:cs="Times New Roman"/>
          <w:sz w:val="20"/>
          <w:szCs w:val="20"/>
        </w:rPr>
        <w:t>, requesting for new or renewal of water and/or sewerage connection.</w:t>
      </w:r>
    </w:p>
    <w:p w14:paraId="14866000" w14:textId="759689F8"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0" w:name="_heading=h.2mn7vak" w:colFirst="0" w:colLast="0"/>
      <w:bookmarkEnd w:id="140"/>
      <w:r w:rsidRPr="00F872F2">
        <w:rPr>
          <w:rFonts w:ascii="Times New Roman" w:hAnsi="Times New Roman" w:cs="Times New Roman"/>
          <w:spacing w:val="0"/>
          <w:kern w:val="0"/>
          <w:sz w:val="20"/>
          <w:szCs w:val="20"/>
        </w:rPr>
        <w:t xml:space="preserve">5.2.2.2 </w:t>
      </w:r>
      <w:r w:rsidR="001147EB" w:rsidRPr="00F872F2">
        <w:rPr>
          <w:rFonts w:ascii="Times New Roman" w:hAnsi="Times New Roman" w:cs="Times New Roman"/>
          <w:b w:val="0"/>
          <w:bCs/>
          <w:i/>
          <w:iCs/>
          <w:spacing w:val="0"/>
          <w:kern w:val="0"/>
          <w:sz w:val="20"/>
          <w:szCs w:val="20"/>
        </w:rPr>
        <w:t>CSC</w:t>
      </w:r>
      <w:r w:rsidR="001147EB" w:rsidRPr="00F872F2">
        <w:rPr>
          <w:rFonts w:ascii="Times New Roman" w:hAnsi="Times New Roman" w:cs="Times New Roman"/>
          <w:spacing w:val="0"/>
          <w:kern w:val="0"/>
          <w:sz w:val="20"/>
          <w:szCs w:val="20"/>
        </w:rPr>
        <w:tab/>
      </w:r>
    </w:p>
    <w:p w14:paraId="021ED1E5" w14:textId="2B37E09D"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Common </w:t>
      </w:r>
      <w:r w:rsidR="001C058C" w:rsidRPr="00F872F2">
        <w:rPr>
          <w:rFonts w:ascii="Times New Roman" w:hAnsi="Times New Roman" w:cs="Times New Roman"/>
          <w:sz w:val="20"/>
          <w:szCs w:val="20"/>
        </w:rPr>
        <w:t xml:space="preserve">service </w:t>
      </w:r>
      <w:proofErr w:type="spellStart"/>
      <w:r w:rsidRPr="00F872F2">
        <w:rPr>
          <w:rFonts w:ascii="Times New Roman" w:hAnsi="Times New Roman" w:cs="Times New Roman"/>
          <w:sz w:val="20"/>
          <w:szCs w:val="20"/>
        </w:rPr>
        <w:t>centers</w:t>
      </w:r>
      <w:proofErr w:type="spellEnd"/>
      <w:r w:rsidRPr="00F872F2">
        <w:rPr>
          <w:rFonts w:ascii="Times New Roman" w:hAnsi="Times New Roman" w:cs="Times New Roman"/>
          <w:sz w:val="20"/>
          <w:szCs w:val="20"/>
        </w:rPr>
        <w:t xml:space="preserve"> are the access points for delivery of various services using </w:t>
      </w:r>
      <w:r w:rsidR="00A808AF" w:rsidRPr="00F872F2">
        <w:rPr>
          <w:rFonts w:ascii="Times New Roman" w:hAnsi="Times New Roman" w:cs="Times New Roman"/>
          <w:sz w:val="20"/>
          <w:szCs w:val="20"/>
        </w:rPr>
        <w:t xml:space="preserve">information </w:t>
      </w:r>
      <w:r w:rsidRPr="00F872F2">
        <w:rPr>
          <w:rFonts w:ascii="Times New Roman" w:hAnsi="Times New Roman" w:cs="Times New Roman"/>
          <w:sz w:val="20"/>
          <w:szCs w:val="20"/>
        </w:rPr>
        <w:t xml:space="preserve">and </w:t>
      </w:r>
      <w:r w:rsidR="00A808AF" w:rsidRPr="00F872F2">
        <w:rPr>
          <w:rFonts w:ascii="Times New Roman" w:hAnsi="Times New Roman" w:cs="Times New Roman"/>
          <w:sz w:val="20"/>
          <w:szCs w:val="20"/>
        </w:rPr>
        <w:t xml:space="preserve">communication technology </w:t>
      </w:r>
      <w:r w:rsidRPr="00F872F2">
        <w:rPr>
          <w:rFonts w:ascii="Times New Roman" w:hAnsi="Times New Roman" w:cs="Times New Roman"/>
          <w:sz w:val="20"/>
          <w:szCs w:val="20"/>
        </w:rPr>
        <w:t xml:space="preserve">(ICT). CSCs were created under the </w:t>
      </w:r>
      <w:r w:rsidR="00A808AF" w:rsidRPr="00F872F2">
        <w:rPr>
          <w:rFonts w:ascii="Times New Roman" w:hAnsi="Times New Roman" w:cs="Times New Roman"/>
          <w:sz w:val="20"/>
          <w:szCs w:val="20"/>
        </w:rPr>
        <w:t>national e</w:t>
      </w:r>
      <w:r w:rsidRPr="00F872F2">
        <w:rPr>
          <w:rFonts w:ascii="Times New Roman" w:hAnsi="Times New Roman" w:cs="Times New Roman"/>
          <w:sz w:val="20"/>
          <w:szCs w:val="20"/>
        </w:rPr>
        <w:t xml:space="preserve">-government </w:t>
      </w:r>
      <w:r w:rsidR="00A808AF" w:rsidRPr="00F872F2">
        <w:rPr>
          <w:rFonts w:ascii="Times New Roman" w:hAnsi="Times New Roman" w:cs="Times New Roman"/>
          <w:sz w:val="20"/>
          <w:szCs w:val="20"/>
        </w:rPr>
        <w:t xml:space="preserve">project </w:t>
      </w:r>
      <w:r w:rsidRPr="00F872F2">
        <w:rPr>
          <w:rFonts w:ascii="Times New Roman" w:hAnsi="Times New Roman" w:cs="Times New Roman"/>
          <w:sz w:val="20"/>
          <w:szCs w:val="20"/>
        </w:rPr>
        <w:t xml:space="preserve">by the </w:t>
      </w:r>
      <w:r w:rsidR="00A808AF" w:rsidRPr="00F872F2">
        <w:rPr>
          <w:rFonts w:ascii="Times New Roman" w:hAnsi="Times New Roman" w:cs="Times New Roman"/>
          <w:sz w:val="20"/>
          <w:szCs w:val="20"/>
        </w:rPr>
        <w:t xml:space="preserve">government </w:t>
      </w:r>
      <w:r w:rsidRPr="00F872F2">
        <w:rPr>
          <w:rFonts w:ascii="Times New Roman" w:hAnsi="Times New Roman" w:cs="Times New Roman"/>
          <w:sz w:val="20"/>
          <w:szCs w:val="20"/>
        </w:rPr>
        <w:t>of India.</w:t>
      </w:r>
    </w:p>
    <w:p w14:paraId="43818310" w14:textId="19B0A1B5"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1" w:name="_heading=h.11si5id" w:colFirst="0" w:colLast="0"/>
      <w:bookmarkEnd w:id="141"/>
      <w:r w:rsidRPr="00F872F2">
        <w:rPr>
          <w:rFonts w:ascii="Times New Roman" w:hAnsi="Times New Roman" w:cs="Times New Roman"/>
          <w:spacing w:val="0"/>
          <w:kern w:val="0"/>
          <w:sz w:val="20"/>
          <w:szCs w:val="20"/>
        </w:rPr>
        <w:t xml:space="preserve">5.2.2.3 </w:t>
      </w:r>
      <w:r w:rsidR="001147EB" w:rsidRPr="00F872F2">
        <w:rPr>
          <w:rFonts w:ascii="Times New Roman" w:hAnsi="Times New Roman" w:cs="Times New Roman"/>
          <w:b w:val="0"/>
          <w:bCs/>
          <w:i/>
          <w:iCs/>
          <w:spacing w:val="0"/>
          <w:kern w:val="0"/>
          <w:sz w:val="20"/>
          <w:szCs w:val="20"/>
        </w:rPr>
        <w:t>Phone/</w:t>
      </w:r>
      <w:r w:rsidR="001C058C" w:rsidRPr="00F872F2">
        <w:rPr>
          <w:rFonts w:ascii="Times New Roman" w:hAnsi="Times New Roman" w:cs="Times New Roman"/>
          <w:b w:val="0"/>
          <w:bCs/>
          <w:i/>
          <w:iCs/>
          <w:spacing w:val="0"/>
          <w:kern w:val="0"/>
          <w:sz w:val="20"/>
          <w:szCs w:val="20"/>
        </w:rPr>
        <w:t>mobile</w:t>
      </w:r>
      <w:r w:rsidR="001147EB" w:rsidRPr="00F872F2">
        <w:rPr>
          <w:rFonts w:ascii="Times New Roman" w:hAnsi="Times New Roman" w:cs="Times New Roman"/>
          <w:spacing w:val="0"/>
          <w:kern w:val="0"/>
          <w:sz w:val="20"/>
          <w:szCs w:val="20"/>
        </w:rPr>
        <w:tab/>
      </w:r>
    </w:p>
    <w:p w14:paraId="5A8DCB6A"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Mobile telephone, also called mobile, is a portable device for connecting to a telecommunications network in order to transmit and receive voice, video, or other data.</w:t>
      </w:r>
    </w:p>
    <w:p w14:paraId="0CC180BF" w14:textId="283858D9" w:rsidR="00774907"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42" w:name="_heading=h.3ls5o66" w:colFirst="0" w:colLast="0"/>
      <w:bookmarkEnd w:id="142"/>
      <w:r w:rsidRPr="00F872F2">
        <w:rPr>
          <w:rFonts w:ascii="Times New Roman" w:hAnsi="Times New Roman" w:cs="Times New Roman"/>
          <w:spacing w:val="0"/>
          <w:kern w:val="0"/>
          <w:sz w:val="20"/>
          <w:szCs w:val="20"/>
        </w:rPr>
        <w:t xml:space="preserve">5.2.2.4 </w:t>
      </w:r>
      <w:proofErr w:type="gramStart"/>
      <w:r w:rsidR="001147EB" w:rsidRPr="00F872F2">
        <w:rPr>
          <w:rFonts w:ascii="Times New Roman" w:hAnsi="Times New Roman" w:cs="Times New Roman"/>
          <w:b w:val="0"/>
          <w:bCs/>
          <w:i/>
          <w:iCs/>
          <w:spacing w:val="0"/>
          <w:kern w:val="0"/>
          <w:sz w:val="20"/>
          <w:szCs w:val="20"/>
        </w:rPr>
        <w:t>In</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person</w:t>
      </w:r>
      <w:r w:rsidR="001147EB" w:rsidRPr="00F872F2">
        <w:rPr>
          <w:rFonts w:ascii="Times New Roman" w:hAnsi="Times New Roman" w:cs="Times New Roman"/>
          <w:b w:val="0"/>
          <w:bCs/>
          <w:i/>
          <w:iCs/>
          <w:spacing w:val="0"/>
          <w:kern w:val="0"/>
          <w:sz w:val="20"/>
          <w:szCs w:val="20"/>
        </w:rPr>
        <w:tab/>
      </w:r>
    </w:p>
    <w:p w14:paraId="5FC0441D" w14:textId="14B54A3C"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person/s can walk in to the municipal office/ward office to submit their water and/or sewerage connection application.</w:t>
      </w:r>
    </w:p>
    <w:p w14:paraId="7A03E2E1" w14:textId="09EDABA1"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3" w:name="_heading=h.20xfydz" w:colFirst="0" w:colLast="0"/>
      <w:bookmarkEnd w:id="143"/>
      <w:r w:rsidRPr="00F872F2">
        <w:rPr>
          <w:rFonts w:ascii="Times New Roman" w:hAnsi="Times New Roman" w:cs="Times New Roman"/>
          <w:spacing w:val="0"/>
          <w:kern w:val="0"/>
          <w:sz w:val="20"/>
          <w:szCs w:val="20"/>
        </w:rPr>
        <w:t xml:space="preserve">5.2.2.5 </w:t>
      </w:r>
      <w:r w:rsidR="001147EB" w:rsidRPr="00F872F2">
        <w:rPr>
          <w:rFonts w:ascii="Times New Roman" w:hAnsi="Times New Roman" w:cs="Times New Roman"/>
          <w:b w:val="0"/>
          <w:bCs/>
          <w:i/>
          <w:iCs/>
          <w:spacing w:val="0"/>
          <w:kern w:val="0"/>
          <w:sz w:val="20"/>
          <w:szCs w:val="20"/>
        </w:rPr>
        <w:t xml:space="preserve">Ward </w:t>
      </w:r>
      <w:r w:rsidR="001C058C" w:rsidRPr="00F872F2">
        <w:rPr>
          <w:rFonts w:ascii="Times New Roman" w:hAnsi="Times New Roman" w:cs="Times New Roman"/>
          <w:b w:val="0"/>
          <w:bCs/>
          <w:i/>
          <w:iCs/>
          <w:spacing w:val="0"/>
          <w:kern w:val="0"/>
          <w:sz w:val="20"/>
          <w:szCs w:val="20"/>
        </w:rPr>
        <w:t>employees</w:t>
      </w:r>
      <w:r w:rsidR="001147EB" w:rsidRPr="00F872F2">
        <w:rPr>
          <w:rFonts w:ascii="Times New Roman" w:hAnsi="Times New Roman" w:cs="Times New Roman"/>
          <w:spacing w:val="0"/>
          <w:kern w:val="0"/>
          <w:sz w:val="20"/>
          <w:szCs w:val="20"/>
        </w:rPr>
        <w:tab/>
      </w:r>
    </w:p>
    <w:p w14:paraId="0223BB04"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Ward employees are the employees of municipal council or municipal authority, concerned with administrative wards of the city. In terms of water and/or sewerage connection an application can be submitted through the respective ward employees when they visit an applicant.</w:t>
      </w:r>
    </w:p>
    <w:p w14:paraId="3A7F7CDA" w14:textId="7DDDEC11" w:rsidR="00A808AF"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44" w:name="_Toc167117626"/>
      <w:r w:rsidRPr="00F872F2">
        <w:rPr>
          <w:rFonts w:ascii="Times New Roman" w:hAnsi="Times New Roman" w:cs="Times New Roman"/>
          <w:spacing w:val="0"/>
          <w:kern w:val="0"/>
          <w:sz w:val="20"/>
          <w:szCs w:val="20"/>
        </w:rPr>
        <w:t xml:space="preserve">5.3 </w:t>
      </w:r>
      <w:r w:rsidR="001147EB" w:rsidRPr="00F872F2">
        <w:rPr>
          <w:rFonts w:ascii="Times New Roman" w:hAnsi="Times New Roman" w:cs="Times New Roman"/>
          <w:spacing w:val="0"/>
          <w:kern w:val="0"/>
          <w:sz w:val="20"/>
          <w:szCs w:val="20"/>
        </w:rPr>
        <w:t>W&amp;S Stakeholders</w:t>
      </w:r>
      <w:bookmarkEnd w:id="144"/>
    </w:p>
    <w:p w14:paraId="7D9A9D6C"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W&amp;S stakeholders are the stakeholders involved in planning, implementation and maintenance of W&amp;S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14:paraId="21886EE0" w14:textId="77777777" w:rsidR="00AD0B12" w:rsidRDefault="00AD0B12" w:rsidP="00E65E04">
      <w:pPr>
        <w:spacing w:after="240" w:line="240" w:lineRule="auto"/>
        <w:jc w:val="center"/>
        <w:rPr>
          <w:rStyle w:val="SubtleReference"/>
          <w:rFonts w:ascii="Times New Roman" w:hAnsi="Times New Roman" w:cs="Times New Roman"/>
          <w:sz w:val="20"/>
          <w:szCs w:val="20"/>
          <w:u w:val="none"/>
        </w:rPr>
        <w:sectPr w:rsidR="00AD0B12" w:rsidSect="00AD0B12">
          <w:type w:val="continuous"/>
          <w:pgSz w:w="11900" w:h="16840"/>
          <w:pgMar w:top="1440" w:right="1440" w:bottom="1440" w:left="1440" w:header="708" w:footer="708" w:gutter="0"/>
          <w:cols w:num="2" w:space="720"/>
          <w:docGrid w:linePitch="299"/>
        </w:sectPr>
      </w:pPr>
    </w:p>
    <w:p w14:paraId="2F964028" w14:textId="08683A12" w:rsidR="00774907" w:rsidRPr="00F872F2" w:rsidRDefault="00AF33DE" w:rsidP="00AD0B12">
      <w:pPr>
        <w:spacing w:after="0" w:line="240" w:lineRule="auto"/>
        <w:jc w:val="center"/>
        <w:rPr>
          <w:rStyle w:val="SubtleReference"/>
          <w:rFonts w:ascii="Times New Roman" w:hAnsi="Times New Roman" w:cs="Times New Roman"/>
          <w:u w:val="none"/>
        </w:rPr>
      </w:pPr>
      <w:r w:rsidRPr="00F872F2">
        <w:rPr>
          <w:rStyle w:val="SubtleReference"/>
          <w:rFonts w:ascii="Times New Roman" w:hAnsi="Times New Roman" w:cs="Times New Roman"/>
          <w:sz w:val="20"/>
          <w:szCs w:val="20"/>
          <w:u w:val="none"/>
        </w:rPr>
        <w:lastRenderedPageBreak/>
        <w:t>Fig. 12 Taxonomy of W&amp;S Stakeholders</w:t>
      </w:r>
      <w:r w:rsidR="001147EB" w:rsidRPr="00F872F2">
        <w:rPr>
          <w:rStyle w:val="SubtleReference"/>
          <w:rFonts w:ascii="Times New Roman" w:hAnsi="Times New Roman" w:cs="Times New Roman"/>
          <w:noProof/>
          <w:highlight w:val="yellow"/>
          <w:u w:val="none"/>
          <w:lang w:eastAsia="en-IN" w:bidi="hi-IN"/>
        </w:rPr>
        <mc:AlternateContent>
          <mc:Choice Requires="wpg">
            <w:drawing>
              <wp:anchor distT="0" distB="0" distL="114300" distR="114300" simplePos="0" relativeHeight="251656192" behindDoc="0" locked="0" layoutInCell="1" hidden="0" allowOverlap="1" wp14:anchorId="2E13684E" wp14:editId="3995565F">
                <wp:simplePos x="0" y="0"/>
                <wp:positionH relativeFrom="column">
                  <wp:posOffset>749300</wp:posOffset>
                </wp:positionH>
                <wp:positionV relativeFrom="paragraph">
                  <wp:posOffset>0</wp:posOffset>
                </wp:positionV>
                <wp:extent cx="4321175" cy="3551911"/>
                <wp:effectExtent l="0" t="0" r="0" b="0"/>
                <wp:wrapTopAndBottom distT="0" distB="0"/>
                <wp:docPr id="1786" name="Group 1786"/>
                <wp:cNvGraphicFramePr/>
                <a:graphic xmlns:a="http://schemas.openxmlformats.org/drawingml/2006/main">
                  <a:graphicData uri="http://schemas.microsoft.com/office/word/2010/wordprocessingGroup">
                    <wpg:wgp>
                      <wpg:cNvGrpSpPr/>
                      <wpg:grpSpPr>
                        <a:xfrm>
                          <a:off x="0" y="0"/>
                          <a:ext cx="4321175" cy="3551911"/>
                          <a:chOff x="3185400" y="1991325"/>
                          <a:chExt cx="4321200" cy="3564650"/>
                        </a:xfrm>
                      </wpg:grpSpPr>
                      <wpg:grpSp>
                        <wpg:cNvPr id="1844698534" name="Group 1844698534"/>
                        <wpg:cNvGrpSpPr/>
                        <wpg:grpSpPr>
                          <a:xfrm>
                            <a:off x="3185413" y="2004045"/>
                            <a:ext cx="4321175" cy="3551911"/>
                            <a:chOff x="0" y="0"/>
                            <a:chExt cx="4321175" cy="3548375"/>
                          </a:xfrm>
                        </wpg:grpSpPr>
                        <wps:wsp>
                          <wps:cNvPr id="1328703691" name="Rectangle 1328703691"/>
                          <wps:cNvSpPr/>
                          <wps:spPr>
                            <a:xfrm>
                              <a:off x="0" y="0"/>
                              <a:ext cx="4321175" cy="3548375"/>
                            </a:xfrm>
                            <a:prstGeom prst="rect">
                              <a:avLst/>
                            </a:prstGeom>
                            <a:noFill/>
                            <a:ln>
                              <a:noFill/>
                            </a:ln>
                          </wps:spPr>
                          <wps:txbx>
                            <w:txbxContent>
                              <w:p w14:paraId="70DAE96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321585390" name="Group 1321585390"/>
                          <wpg:cNvGrpSpPr/>
                          <wpg:grpSpPr>
                            <a:xfrm>
                              <a:off x="0" y="0"/>
                              <a:ext cx="4321175" cy="3548375"/>
                              <a:chOff x="0" y="0"/>
                              <a:chExt cx="4321175" cy="3548375"/>
                            </a:xfrm>
                          </wpg:grpSpPr>
                          <wps:wsp>
                            <wps:cNvPr id="1836801852" name="Rectangle 1836801852"/>
                            <wps:cNvSpPr/>
                            <wps:spPr>
                              <a:xfrm>
                                <a:off x="0" y="0"/>
                                <a:ext cx="4321175" cy="3548375"/>
                              </a:xfrm>
                              <a:prstGeom prst="rect">
                                <a:avLst/>
                              </a:prstGeom>
                              <a:noFill/>
                              <a:ln>
                                <a:noFill/>
                              </a:ln>
                            </wps:spPr>
                            <wps:txbx>
                              <w:txbxContent>
                                <w:p w14:paraId="455BF2E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98619595" name="Freeform 1798619595"/>
                            <wps:cNvSpPr/>
                            <wps:spPr>
                              <a:xfrm>
                                <a:off x="2127635" y="754767"/>
                                <a:ext cx="1595903" cy="156652"/>
                              </a:xfrm>
                              <a:custGeom>
                                <a:avLst/>
                                <a:gdLst/>
                                <a:ahLst/>
                                <a:cxnLst/>
                                <a:rect l="l" t="t" r="r" b="b"/>
                                <a:pathLst>
                                  <a:path w="120000" h="120000" extrusionOk="0">
                                    <a:moveTo>
                                      <a:pt x="0" y="0"/>
                                    </a:moveTo>
                                    <a:lnTo>
                                      <a:pt x="0" y="82717"/>
                                    </a:lnTo>
                                    <a:lnTo>
                                      <a:pt x="120000" y="8271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993588" name="Freeform 103993588"/>
                            <wps:cNvSpPr/>
                            <wps:spPr>
                              <a:xfrm>
                                <a:off x="2127635" y="754767"/>
                                <a:ext cx="553936" cy="156652"/>
                              </a:xfrm>
                              <a:custGeom>
                                <a:avLst/>
                                <a:gdLst/>
                                <a:ahLst/>
                                <a:cxnLst/>
                                <a:rect l="l" t="t" r="r" b="b"/>
                                <a:pathLst>
                                  <a:path w="120000" h="120000" extrusionOk="0">
                                    <a:moveTo>
                                      <a:pt x="0" y="0"/>
                                    </a:moveTo>
                                    <a:lnTo>
                                      <a:pt x="0" y="82717"/>
                                    </a:lnTo>
                                    <a:lnTo>
                                      <a:pt x="120000" y="8271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3710402" name="Freeform 1953710402"/>
                            <wps:cNvSpPr/>
                            <wps:spPr>
                              <a:xfrm>
                                <a:off x="1639603" y="754767"/>
                                <a:ext cx="488031" cy="156652"/>
                              </a:xfrm>
                              <a:custGeom>
                                <a:avLst/>
                                <a:gdLst/>
                                <a:ahLst/>
                                <a:cxnLst/>
                                <a:rect l="l" t="t" r="r" b="b"/>
                                <a:pathLst>
                                  <a:path w="120000" h="120000" extrusionOk="0">
                                    <a:moveTo>
                                      <a:pt x="120000" y="0"/>
                                    </a:moveTo>
                                    <a:lnTo>
                                      <a:pt x="120000" y="82717"/>
                                    </a:lnTo>
                                    <a:lnTo>
                                      <a:pt x="0" y="82717"/>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72889608" name="Freeform 1072889608"/>
                            <wps:cNvSpPr/>
                            <wps:spPr>
                              <a:xfrm>
                                <a:off x="219002" y="1119706"/>
                                <a:ext cx="142477" cy="23117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0705851" name="Freeform 1860705851"/>
                            <wps:cNvSpPr/>
                            <wps:spPr>
                              <a:xfrm>
                                <a:off x="219002" y="1119706"/>
                                <a:ext cx="142477" cy="198260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10008660" name="Freeform 1810008660"/>
                            <wps:cNvSpPr/>
                            <wps:spPr>
                              <a:xfrm>
                                <a:off x="219002" y="1119706"/>
                                <a:ext cx="142477" cy="16534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03092368" name="Freeform 403092368"/>
                            <wps:cNvSpPr/>
                            <wps:spPr>
                              <a:xfrm>
                                <a:off x="219002" y="1119706"/>
                                <a:ext cx="142477" cy="13662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7993701" name="Freeform 737993701"/>
                            <wps:cNvSpPr/>
                            <wps:spPr>
                              <a:xfrm>
                                <a:off x="219002" y="1119706"/>
                                <a:ext cx="142477" cy="10866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6674296" name="Freeform 516674296"/>
                            <wps:cNvSpPr/>
                            <wps:spPr>
                              <a:xfrm>
                                <a:off x="219002" y="1119706"/>
                                <a:ext cx="142477" cy="78292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90145642" name="Freeform 690145642"/>
                            <wps:cNvSpPr/>
                            <wps:spPr>
                              <a:xfrm>
                                <a:off x="219002" y="1119706"/>
                                <a:ext cx="142477" cy="48922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1811274" name="Freeform 411811274"/>
                            <wps:cNvSpPr/>
                            <wps:spPr>
                              <a:xfrm>
                                <a:off x="219002" y="1119706"/>
                                <a:ext cx="142477" cy="19552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1691310" name="Freeform 1271691310"/>
                            <wps:cNvSpPr/>
                            <wps:spPr>
                              <a:xfrm>
                                <a:off x="596852" y="754767"/>
                                <a:ext cx="1530782" cy="156652"/>
                              </a:xfrm>
                              <a:custGeom>
                                <a:avLst/>
                                <a:gdLst/>
                                <a:ahLst/>
                                <a:cxnLst/>
                                <a:rect l="l" t="t" r="r" b="b"/>
                                <a:pathLst>
                                  <a:path w="120000" h="120000" extrusionOk="0">
                                    <a:moveTo>
                                      <a:pt x="120000" y="0"/>
                                    </a:moveTo>
                                    <a:lnTo>
                                      <a:pt x="120000" y="82717"/>
                                    </a:lnTo>
                                    <a:lnTo>
                                      <a:pt x="0" y="82717"/>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0818332" name="Freeform 1730818332"/>
                            <wps:cNvSpPr/>
                            <wps:spPr>
                              <a:xfrm>
                                <a:off x="1858732" y="420708"/>
                                <a:ext cx="268902" cy="91440"/>
                              </a:xfrm>
                              <a:custGeom>
                                <a:avLst/>
                                <a:gdLst/>
                                <a:ahLst/>
                                <a:cxnLst/>
                                <a:rect l="l" t="t" r="r" b="b"/>
                                <a:pathLst>
                                  <a:path w="120000" h="120000" extrusionOk="0">
                                    <a:moveTo>
                                      <a:pt x="0" y="60000"/>
                                    </a:moveTo>
                                    <a:lnTo>
                                      <a:pt x="120000" y="60000"/>
                                    </a:lnTo>
                                    <a:lnTo>
                                      <a:pt x="120000" y="111332"/>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4133636" name="Rectangle 314133636"/>
                            <wps:cNvSpPr/>
                            <wps:spPr>
                              <a:xfrm>
                                <a:off x="1123134" y="0"/>
                                <a:ext cx="1471195" cy="466428"/>
                              </a:xfrm>
                              <a:prstGeom prst="rect">
                                <a:avLst/>
                              </a:prstGeom>
                              <a:solidFill>
                                <a:srgbClr val="CCC0D9"/>
                              </a:solidFill>
                              <a:ln w="25400" cap="flat" cmpd="sng">
                                <a:solidFill>
                                  <a:schemeClr val="dk1"/>
                                </a:solidFill>
                                <a:prstDash val="solid"/>
                                <a:round/>
                                <a:headEnd type="none" w="sm" len="sm"/>
                                <a:tailEnd type="none" w="sm" len="sm"/>
                              </a:ln>
                            </wps:spPr>
                            <wps:txbx>
                              <w:txbxContent>
                                <w:p w14:paraId="7DE1725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91226283" name="Rectangle 791226283"/>
                            <wps:cNvSpPr/>
                            <wps:spPr>
                              <a:xfrm>
                                <a:off x="1123134" y="0"/>
                                <a:ext cx="1471195" cy="466428"/>
                              </a:xfrm>
                              <a:prstGeom prst="rect">
                                <a:avLst/>
                              </a:prstGeom>
                              <a:solidFill>
                                <a:srgbClr val="FFFFFF"/>
                              </a:solidFill>
                              <a:ln>
                                <a:noFill/>
                              </a:ln>
                            </wps:spPr>
                            <wps:txbx>
                              <w:txbxContent>
                                <w:p w14:paraId="38AA888F" w14:textId="77777777" w:rsidR="008B0D3C" w:rsidRDefault="008B0D3C">
                                  <w:pPr>
                                    <w:spacing w:after="0" w:line="215" w:lineRule="auto"/>
                                    <w:jc w:val="center"/>
                                    <w:textDirection w:val="btLr"/>
                                  </w:pPr>
                                  <w:r>
                                    <w:rPr>
                                      <w:rFonts w:ascii="Cambria" w:eastAsia="Cambria" w:hAnsi="Cambria" w:cs="Cambria"/>
                                      <w:color w:val="000000"/>
                                      <w:sz w:val="16"/>
                                    </w:rPr>
                                    <w:t>5.3 W&amp;S Stakeholders</w:t>
                                  </w:r>
                                </w:p>
                              </w:txbxContent>
                            </wps:txbx>
                            <wps:bodyPr spcFirstLastPara="1" wrap="square" lIns="5075" tIns="5075" rIns="5075" bIns="5075" anchor="ctr" anchorCtr="0">
                              <a:noAutofit/>
                            </wps:bodyPr>
                          </wps:wsp>
                          <wps:wsp>
                            <wps:cNvPr id="779318587" name="Rectangle 779318587"/>
                            <wps:cNvSpPr/>
                            <wps:spPr>
                              <a:xfrm>
                                <a:off x="1602697" y="505543"/>
                                <a:ext cx="1049875" cy="249223"/>
                              </a:xfrm>
                              <a:prstGeom prst="rect">
                                <a:avLst/>
                              </a:prstGeom>
                              <a:solidFill>
                                <a:schemeClr val="lt1"/>
                              </a:solidFill>
                              <a:ln>
                                <a:noFill/>
                              </a:ln>
                            </wps:spPr>
                            <wps:txbx>
                              <w:txbxContent>
                                <w:p w14:paraId="69058F1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32636411" name="Rectangle 432636411"/>
                            <wps:cNvSpPr/>
                            <wps:spPr>
                              <a:xfrm>
                                <a:off x="1602697" y="505543"/>
                                <a:ext cx="1049875" cy="249223"/>
                              </a:xfrm>
                              <a:prstGeom prst="rect">
                                <a:avLst/>
                              </a:prstGeom>
                              <a:solidFill>
                                <a:srgbClr val="FFFFFF"/>
                              </a:solidFill>
                              <a:ln>
                                <a:noFill/>
                              </a:ln>
                            </wps:spPr>
                            <wps:txbx>
                              <w:txbxContent>
                                <w:p w14:paraId="28BD4E1A" w14:textId="77777777" w:rsidR="008B0D3C" w:rsidRDefault="008B0D3C">
                                  <w:pPr>
                                    <w:spacing w:after="0" w:line="215" w:lineRule="auto"/>
                                    <w:textDirection w:val="btLr"/>
                                  </w:pPr>
                                  <w:r>
                                    <w:rPr>
                                      <w:rFonts w:ascii="Cambria" w:eastAsia="Cambria" w:hAnsi="Cambria" w:cs="Cambria"/>
                                      <w:color w:val="000000"/>
                                      <w:sz w:val="16"/>
                                    </w:rPr>
                                    <w:t>5.3.1 Stakeholder Matrix</w:t>
                                  </w:r>
                                </w:p>
                              </w:txbxContent>
                            </wps:txbx>
                            <wps:bodyPr spcFirstLastPara="1" wrap="square" lIns="5075" tIns="5075" rIns="5075" bIns="5075" anchor="ctr" anchorCtr="0">
                              <a:noAutofit/>
                            </wps:bodyPr>
                          </wps:wsp>
                          <wps:wsp>
                            <wps:cNvPr id="548976107" name="Rectangle 548976107"/>
                            <wps:cNvSpPr/>
                            <wps:spPr>
                              <a:xfrm>
                                <a:off x="124539" y="911419"/>
                                <a:ext cx="944626" cy="208286"/>
                              </a:xfrm>
                              <a:prstGeom prst="rect">
                                <a:avLst/>
                              </a:prstGeom>
                              <a:solidFill>
                                <a:schemeClr val="lt1"/>
                              </a:solidFill>
                              <a:ln>
                                <a:noFill/>
                              </a:ln>
                            </wps:spPr>
                            <wps:txbx>
                              <w:txbxContent>
                                <w:p w14:paraId="5DC522E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63532834" name="Rectangle 1263532834"/>
                            <wps:cNvSpPr/>
                            <wps:spPr>
                              <a:xfrm>
                                <a:off x="124539" y="911419"/>
                                <a:ext cx="944626" cy="208286"/>
                              </a:xfrm>
                              <a:prstGeom prst="rect">
                                <a:avLst/>
                              </a:prstGeom>
                              <a:solidFill>
                                <a:srgbClr val="FFFFFF"/>
                              </a:solidFill>
                              <a:ln>
                                <a:noFill/>
                              </a:ln>
                            </wps:spPr>
                            <wps:txbx>
                              <w:txbxContent>
                                <w:p w14:paraId="3BA459E5" w14:textId="77777777" w:rsidR="008B0D3C" w:rsidRDefault="008B0D3C">
                                  <w:pPr>
                                    <w:spacing w:after="0" w:line="215" w:lineRule="auto"/>
                                    <w:jc w:val="center"/>
                                    <w:textDirection w:val="btLr"/>
                                  </w:pPr>
                                  <w:r>
                                    <w:rPr>
                                      <w:rFonts w:ascii="Cambria" w:eastAsia="Cambria" w:hAnsi="Cambria" w:cs="Cambria"/>
                                      <w:color w:val="000000"/>
                                      <w:sz w:val="16"/>
                                    </w:rPr>
                                    <w:t>5.3.1.1 Stakeholders</w:t>
                                  </w:r>
                                </w:p>
                              </w:txbxContent>
                            </wps:txbx>
                            <wps:bodyPr spcFirstLastPara="1" wrap="square" lIns="5075" tIns="5075" rIns="5075" bIns="5075" anchor="ctr" anchorCtr="0">
                              <a:noAutofit/>
                            </wps:bodyPr>
                          </wps:wsp>
                          <wps:wsp>
                            <wps:cNvPr id="122279350" name="Rectangle 122279350"/>
                            <wps:cNvSpPr/>
                            <wps:spPr>
                              <a:xfrm>
                                <a:off x="361479" y="1217047"/>
                                <a:ext cx="1187464" cy="196360"/>
                              </a:xfrm>
                              <a:prstGeom prst="rect">
                                <a:avLst/>
                              </a:prstGeom>
                              <a:solidFill>
                                <a:schemeClr val="lt1"/>
                              </a:solidFill>
                              <a:ln>
                                <a:noFill/>
                              </a:ln>
                            </wps:spPr>
                            <wps:txbx>
                              <w:txbxContent>
                                <w:p w14:paraId="0DB5F48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382085" name="Rectangle 7382085"/>
                            <wps:cNvSpPr/>
                            <wps:spPr>
                              <a:xfrm>
                                <a:off x="361479" y="1217047"/>
                                <a:ext cx="1187464" cy="196360"/>
                              </a:xfrm>
                              <a:prstGeom prst="rect">
                                <a:avLst/>
                              </a:prstGeom>
                              <a:solidFill>
                                <a:srgbClr val="FFFFFF"/>
                              </a:solidFill>
                              <a:ln>
                                <a:noFill/>
                              </a:ln>
                            </wps:spPr>
                            <wps:txbx>
                              <w:txbxContent>
                                <w:p w14:paraId="1941D4E7" w14:textId="77777777" w:rsidR="008B0D3C" w:rsidRDefault="008B0D3C">
                                  <w:pPr>
                                    <w:spacing w:after="0" w:line="215" w:lineRule="auto"/>
                                    <w:textDirection w:val="btLr"/>
                                  </w:pPr>
                                  <w:r>
                                    <w:rPr>
                                      <w:rFonts w:ascii="Cambria" w:eastAsia="Cambria" w:hAnsi="Cambria" w:cs="Cambria"/>
                                      <w:color w:val="000000"/>
                                      <w:sz w:val="16"/>
                                    </w:rPr>
                                    <w:t>5.3.1.1.1 Citizen</w:t>
                                  </w:r>
                                </w:p>
                              </w:txbxContent>
                            </wps:txbx>
                            <wps:bodyPr spcFirstLastPara="1" wrap="square" lIns="5075" tIns="5075" rIns="5075" bIns="5075" anchor="ctr" anchorCtr="0">
                              <a:noAutofit/>
                            </wps:bodyPr>
                          </wps:wsp>
                          <wps:wsp>
                            <wps:cNvPr id="543285289" name="Rectangle 543285289"/>
                            <wps:cNvSpPr/>
                            <wps:spPr>
                              <a:xfrm>
                                <a:off x="361479" y="1510748"/>
                                <a:ext cx="1187464" cy="196360"/>
                              </a:xfrm>
                              <a:prstGeom prst="rect">
                                <a:avLst/>
                              </a:prstGeom>
                              <a:solidFill>
                                <a:schemeClr val="lt1"/>
                              </a:solidFill>
                              <a:ln>
                                <a:noFill/>
                              </a:ln>
                            </wps:spPr>
                            <wps:txbx>
                              <w:txbxContent>
                                <w:p w14:paraId="1CF5C4D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47280344" name="Rectangle 1047280344"/>
                            <wps:cNvSpPr/>
                            <wps:spPr>
                              <a:xfrm>
                                <a:off x="361479" y="1510748"/>
                                <a:ext cx="1187464" cy="196360"/>
                              </a:xfrm>
                              <a:prstGeom prst="rect">
                                <a:avLst/>
                              </a:prstGeom>
                              <a:solidFill>
                                <a:srgbClr val="FFFFFF"/>
                              </a:solidFill>
                              <a:ln>
                                <a:noFill/>
                              </a:ln>
                            </wps:spPr>
                            <wps:txbx>
                              <w:txbxContent>
                                <w:p w14:paraId="6921E886" w14:textId="77777777" w:rsidR="008B0D3C" w:rsidRDefault="008B0D3C">
                                  <w:pPr>
                                    <w:spacing w:after="0" w:line="215" w:lineRule="auto"/>
                                    <w:textDirection w:val="btLr"/>
                                  </w:pPr>
                                  <w:r>
                                    <w:rPr>
                                      <w:rFonts w:ascii="Cambria" w:eastAsia="Cambria" w:hAnsi="Cambria" w:cs="Cambria"/>
                                      <w:color w:val="000000"/>
                                      <w:sz w:val="16"/>
                                    </w:rPr>
                                    <w:t>5.3.1.1.2 Assessor</w:t>
                                  </w:r>
                                </w:p>
                              </w:txbxContent>
                            </wps:txbx>
                            <wps:bodyPr spcFirstLastPara="1" wrap="square" lIns="5075" tIns="5075" rIns="5075" bIns="5075" anchor="ctr" anchorCtr="0">
                              <a:noAutofit/>
                            </wps:bodyPr>
                          </wps:wsp>
                          <wps:wsp>
                            <wps:cNvPr id="324159412" name="Rectangle 324159412"/>
                            <wps:cNvSpPr/>
                            <wps:spPr>
                              <a:xfrm>
                                <a:off x="361479" y="1804450"/>
                                <a:ext cx="1187464" cy="196360"/>
                              </a:xfrm>
                              <a:prstGeom prst="rect">
                                <a:avLst/>
                              </a:prstGeom>
                              <a:solidFill>
                                <a:schemeClr val="lt1"/>
                              </a:solidFill>
                              <a:ln>
                                <a:noFill/>
                              </a:ln>
                            </wps:spPr>
                            <wps:txbx>
                              <w:txbxContent>
                                <w:p w14:paraId="0A65A38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76570808" name="Rectangle 1776570808"/>
                            <wps:cNvSpPr/>
                            <wps:spPr>
                              <a:xfrm>
                                <a:off x="361479" y="1804450"/>
                                <a:ext cx="1187464" cy="196360"/>
                              </a:xfrm>
                              <a:prstGeom prst="rect">
                                <a:avLst/>
                              </a:prstGeom>
                              <a:solidFill>
                                <a:srgbClr val="FFFFFF"/>
                              </a:solidFill>
                              <a:ln>
                                <a:noFill/>
                              </a:ln>
                            </wps:spPr>
                            <wps:txbx>
                              <w:txbxContent>
                                <w:p w14:paraId="378CCFD9" w14:textId="77777777" w:rsidR="008B0D3C" w:rsidRDefault="008B0D3C">
                                  <w:pPr>
                                    <w:spacing w:after="0" w:line="215" w:lineRule="auto"/>
                                    <w:textDirection w:val="btLr"/>
                                  </w:pPr>
                                  <w:r>
                                    <w:rPr>
                                      <w:rFonts w:ascii="Cambria" w:eastAsia="Cambria" w:hAnsi="Cambria" w:cs="Cambria"/>
                                      <w:color w:val="000000"/>
                                      <w:sz w:val="16"/>
                                    </w:rPr>
                                    <w:t>5.3.1.1.3 Inspection Officer</w:t>
                                  </w:r>
                                </w:p>
                              </w:txbxContent>
                            </wps:txbx>
                            <wps:bodyPr spcFirstLastPara="1" wrap="square" lIns="5075" tIns="5075" rIns="5075" bIns="5075" anchor="ctr" anchorCtr="0">
                              <a:noAutofit/>
                            </wps:bodyPr>
                          </wps:wsp>
                          <wps:wsp>
                            <wps:cNvPr id="326691196" name="Rectangle 326691196"/>
                            <wps:cNvSpPr/>
                            <wps:spPr>
                              <a:xfrm>
                                <a:off x="361479" y="2098151"/>
                                <a:ext cx="1606898" cy="216461"/>
                              </a:xfrm>
                              <a:prstGeom prst="rect">
                                <a:avLst/>
                              </a:prstGeom>
                              <a:solidFill>
                                <a:schemeClr val="lt1"/>
                              </a:solidFill>
                              <a:ln>
                                <a:noFill/>
                              </a:ln>
                            </wps:spPr>
                            <wps:txbx>
                              <w:txbxContent>
                                <w:p w14:paraId="3AC63BD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35034128" name="Rectangle 1635034128"/>
                            <wps:cNvSpPr/>
                            <wps:spPr>
                              <a:xfrm>
                                <a:off x="361479" y="2098151"/>
                                <a:ext cx="1606898" cy="216461"/>
                              </a:xfrm>
                              <a:prstGeom prst="rect">
                                <a:avLst/>
                              </a:prstGeom>
                              <a:solidFill>
                                <a:srgbClr val="FFFFFF"/>
                              </a:solidFill>
                              <a:ln>
                                <a:noFill/>
                              </a:ln>
                            </wps:spPr>
                            <wps:txbx>
                              <w:txbxContent>
                                <w:p w14:paraId="367F028F" w14:textId="77777777" w:rsidR="008B0D3C" w:rsidRDefault="008B0D3C">
                                  <w:pPr>
                                    <w:spacing w:after="0" w:line="215" w:lineRule="auto"/>
                                    <w:textDirection w:val="btLr"/>
                                  </w:pPr>
                                  <w:r>
                                    <w:rPr>
                                      <w:rFonts w:ascii="Cambria" w:eastAsia="Cambria" w:hAnsi="Cambria" w:cs="Cambria"/>
                                      <w:color w:val="000000"/>
                                      <w:sz w:val="16"/>
                                    </w:rPr>
                                    <w:t>5.3.1.1.4 Appellate Authority</w:t>
                                  </w:r>
                                </w:p>
                              </w:txbxContent>
                            </wps:txbx>
                            <wps:bodyPr spcFirstLastPara="1" wrap="square" lIns="5075" tIns="5075" rIns="5075" bIns="5075" anchor="ctr" anchorCtr="0">
                              <a:noAutofit/>
                            </wps:bodyPr>
                          </wps:wsp>
                          <wps:wsp>
                            <wps:cNvPr id="1633265606" name="Rectangle 1633265606"/>
                            <wps:cNvSpPr/>
                            <wps:spPr>
                              <a:xfrm>
                                <a:off x="361479" y="2411954"/>
                                <a:ext cx="1610222" cy="148023"/>
                              </a:xfrm>
                              <a:prstGeom prst="rect">
                                <a:avLst/>
                              </a:prstGeom>
                              <a:solidFill>
                                <a:schemeClr val="lt1"/>
                              </a:solidFill>
                              <a:ln>
                                <a:noFill/>
                              </a:ln>
                            </wps:spPr>
                            <wps:txbx>
                              <w:txbxContent>
                                <w:p w14:paraId="197DF28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23597177" name="Rectangle 1423597177"/>
                            <wps:cNvSpPr/>
                            <wps:spPr>
                              <a:xfrm>
                                <a:off x="361479" y="2411954"/>
                                <a:ext cx="1610222" cy="148023"/>
                              </a:xfrm>
                              <a:prstGeom prst="rect">
                                <a:avLst/>
                              </a:prstGeom>
                              <a:solidFill>
                                <a:srgbClr val="FFFFFF"/>
                              </a:solidFill>
                              <a:ln>
                                <a:noFill/>
                              </a:ln>
                            </wps:spPr>
                            <wps:txbx>
                              <w:txbxContent>
                                <w:p w14:paraId="487ED6FA" w14:textId="77777777" w:rsidR="008B0D3C" w:rsidRDefault="008B0D3C">
                                  <w:pPr>
                                    <w:spacing w:after="0" w:line="215" w:lineRule="auto"/>
                                    <w:textDirection w:val="btLr"/>
                                  </w:pPr>
                                  <w:r>
                                    <w:rPr>
                                      <w:rFonts w:ascii="Cambria" w:eastAsia="Cambria" w:hAnsi="Cambria" w:cs="Cambria"/>
                                      <w:color w:val="000000"/>
                                      <w:sz w:val="16"/>
                                    </w:rPr>
                                    <w:t>5.3.1.1.5 Municipal Commissioner</w:t>
                                  </w:r>
                                </w:p>
                              </w:txbxContent>
                            </wps:txbx>
                            <wps:bodyPr spcFirstLastPara="1" wrap="square" lIns="5075" tIns="5075" rIns="5075" bIns="5075" anchor="ctr" anchorCtr="0">
                              <a:noAutofit/>
                            </wps:bodyPr>
                          </wps:wsp>
                          <wps:wsp>
                            <wps:cNvPr id="1775052674" name="Rectangle 1775052674"/>
                            <wps:cNvSpPr/>
                            <wps:spPr>
                              <a:xfrm>
                                <a:off x="361479" y="2657318"/>
                                <a:ext cx="1322583" cy="231764"/>
                              </a:xfrm>
                              <a:prstGeom prst="rect">
                                <a:avLst/>
                              </a:prstGeom>
                              <a:solidFill>
                                <a:schemeClr val="lt1"/>
                              </a:solidFill>
                              <a:ln>
                                <a:noFill/>
                              </a:ln>
                            </wps:spPr>
                            <wps:txbx>
                              <w:txbxContent>
                                <w:p w14:paraId="30EF17E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0025009" name="Rectangle 140025009"/>
                            <wps:cNvSpPr/>
                            <wps:spPr>
                              <a:xfrm>
                                <a:off x="361479" y="2657318"/>
                                <a:ext cx="1322583" cy="231764"/>
                              </a:xfrm>
                              <a:prstGeom prst="rect">
                                <a:avLst/>
                              </a:prstGeom>
                              <a:solidFill>
                                <a:srgbClr val="FFFFFF"/>
                              </a:solidFill>
                              <a:ln>
                                <a:noFill/>
                              </a:ln>
                            </wps:spPr>
                            <wps:txbx>
                              <w:txbxContent>
                                <w:p w14:paraId="0D33C40F" w14:textId="77777777" w:rsidR="008B0D3C" w:rsidRDefault="008B0D3C">
                                  <w:pPr>
                                    <w:spacing w:after="0" w:line="215" w:lineRule="auto"/>
                                    <w:textDirection w:val="btLr"/>
                                  </w:pPr>
                                  <w:r>
                                    <w:rPr>
                                      <w:rFonts w:ascii="Cambria" w:eastAsia="Cambria" w:hAnsi="Cambria" w:cs="Cambria"/>
                                      <w:color w:val="000000"/>
                                      <w:sz w:val="16"/>
                                    </w:rPr>
                                    <w:t>5.3.1.1.6 Intermediaries</w:t>
                                  </w:r>
                                </w:p>
                              </w:txbxContent>
                            </wps:txbx>
                            <wps:bodyPr spcFirstLastPara="1" wrap="square" lIns="5075" tIns="5075" rIns="5075" bIns="5075" anchor="ctr" anchorCtr="0">
                              <a:noAutofit/>
                            </wps:bodyPr>
                          </wps:wsp>
                          <wps:wsp>
                            <wps:cNvPr id="1072038321" name="Rectangle 1072038321"/>
                            <wps:cNvSpPr/>
                            <wps:spPr>
                              <a:xfrm>
                                <a:off x="361479" y="2986424"/>
                                <a:ext cx="944487" cy="231764"/>
                              </a:xfrm>
                              <a:prstGeom prst="rect">
                                <a:avLst/>
                              </a:prstGeom>
                              <a:solidFill>
                                <a:schemeClr val="lt1"/>
                              </a:solidFill>
                              <a:ln>
                                <a:noFill/>
                              </a:ln>
                            </wps:spPr>
                            <wps:txbx>
                              <w:txbxContent>
                                <w:p w14:paraId="76F4BA0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44446682" name="Rectangle 544446682"/>
                            <wps:cNvSpPr/>
                            <wps:spPr>
                              <a:xfrm>
                                <a:off x="361479" y="2986424"/>
                                <a:ext cx="944487" cy="231764"/>
                              </a:xfrm>
                              <a:prstGeom prst="rect">
                                <a:avLst/>
                              </a:prstGeom>
                              <a:solidFill>
                                <a:srgbClr val="FFFFFF"/>
                              </a:solidFill>
                              <a:ln>
                                <a:noFill/>
                              </a:ln>
                            </wps:spPr>
                            <wps:txbx>
                              <w:txbxContent>
                                <w:p w14:paraId="4471436E" w14:textId="77777777" w:rsidR="008B0D3C" w:rsidRDefault="008B0D3C">
                                  <w:pPr>
                                    <w:spacing w:after="0" w:line="215" w:lineRule="auto"/>
                                    <w:textDirection w:val="btLr"/>
                                  </w:pPr>
                                  <w:r>
                                    <w:rPr>
                                      <w:rFonts w:ascii="Cambria" w:eastAsia="Cambria" w:hAnsi="Cambria" w:cs="Cambria"/>
                                      <w:color w:val="000000"/>
                                      <w:sz w:val="16"/>
                                    </w:rPr>
                                    <w:t>5.3.1.1.7 Plumbers</w:t>
                                  </w:r>
                                </w:p>
                              </w:txbxContent>
                            </wps:txbx>
                            <wps:bodyPr spcFirstLastPara="1" wrap="square" lIns="5075" tIns="5075" rIns="5075" bIns="5075" anchor="ctr" anchorCtr="0">
                              <a:noAutofit/>
                            </wps:bodyPr>
                          </wps:wsp>
                          <wps:wsp>
                            <wps:cNvPr id="213005236" name="Rectangle 213005236"/>
                            <wps:cNvSpPr/>
                            <wps:spPr>
                              <a:xfrm>
                                <a:off x="361479" y="3315530"/>
                                <a:ext cx="1340587" cy="231764"/>
                              </a:xfrm>
                              <a:prstGeom prst="rect">
                                <a:avLst/>
                              </a:prstGeom>
                              <a:solidFill>
                                <a:schemeClr val="lt1"/>
                              </a:solidFill>
                              <a:ln>
                                <a:noFill/>
                              </a:ln>
                            </wps:spPr>
                            <wps:txbx>
                              <w:txbxContent>
                                <w:p w14:paraId="258E806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20431984" name="Rectangle 720431984"/>
                            <wps:cNvSpPr/>
                            <wps:spPr>
                              <a:xfrm>
                                <a:off x="361479" y="3315530"/>
                                <a:ext cx="1340587" cy="231764"/>
                              </a:xfrm>
                              <a:prstGeom prst="rect">
                                <a:avLst/>
                              </a:prstGeom>
                              <a:solidFill>
                                <a:srgbClr val="FFFFFF"/>
                              </a:solidFill>
                              <a:ln>
                                <a:noFill/>
                              </a:ln>
                            </wps:spPr>
                            <wps:txbx>
                              <w:txbxContent>
                                <w:p w14:paraId="51A82A71" w14:textId="77777777" w:rsidR="008B0D3C" w:rsidRDefault="008B0D3C">
                                  <w:pPr>
                                    <w:spacing w:after="0" w:line="215" w:lineRule="auto"/>
                                    <w:textDirection w:val="btLr"/>
                                  </w:pPr>
                                  <w:r>
                                    <w:rPr>
                                      <w:rFonts w:ascii="Cambria" w:eastAsia="Cambria" w:hAnsi="Cambria" w:cs="Cambria"/>
                                      <w:color w:val="000000"/>
                                      <w:sz w:val="16"/>
                                    </w:rPr>
                                    <w:t xml:space="preserve">5.3.1.1.8 </w:t>
                                  </w:r>
                                  <w:proofErr w:type="spellStart"/>
                                  <w:r>
                                    <w:rPr>
                                      <w:rFonts w:ascii="Cambria" w:eastAsia="Cambria" w:hAnsi="Cambria" w:cs="Cambria"/>
                                      <w:color w:val="000000"/>
                                      <w:sz w:val="16"/>
                                    </w:rPr>
                                    <w:t>Parastatals</w:t>
                                  </w:r>
                                  <w:proofErr w:type="spellEnd"/>
                                </w:p>
                              </w:txbxContent>
                            </wps:txbx>
                            <wps:bodyPr spcFirstLastPara="1" wrap="square" lIns="5075" tIns="5075" rIns="5075" bIns="5075" anchor="ctr" anchorCtr="0">
                              <a:noAutofit/>
                            </wps:bodyPr>
                          </wps:wsp>
                          <wps:wsp>
                            <wps:cNvPr id="201006215" name="Rectangle 201006215"/>
                            <wps:cNvSpPr/>
                            <wps:spPr>
                              <a:xfrm>
                                <a:off x="1167290" y="911419"/>
                                <a:ext cx="944626" cy="208286"/>
                              </a:xfrm>
                              <a:prstGeom prst="rect">
                                <a:avLst/>
                              </a:prstGeom>
                              <a:solidFill>
                                <a:schemeClr val="lt1"/>
                              </a:solidFill>
                              <a:ln>
                                <a:noFill/>
                              </a:ln>
                            </wps:spPr>
                            <wps:txbx>
                              <w:txbxContent>
                                <w:p w14:paraId="7C456CC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32777037" name="Rectangle 1632777037"/>
                            <wps:cNvSpPr/>
                            <wps:spPr>
                              <a:xfrm>
                                <a:off x="1167290" y="911419"/>
                                <a:ext cx="944626" cy="208286"/>
                              </a:xfrm>
                              <a:prstGeom prst="rect">
                                <a:avLst/>
                              </a:prstGeom>
                              <a:solidFill>
                                <a:srgbClr val="FFFFFF"/>
                              </a:solidFill>
                              <a:ln>
                                <a:noFill/>
                              </a:ln>
                            </wps:spPr>
                            <wps:txbx>
                              <w:txbxContent>
                                <w:p w14:paraId="3DA77DFC" w14:textId="77777777" w:rsidR="008B0D3C" w:rsidRDefault="008B0D3C">
                                  <w:pPr>
                                    <w:spacing w:after="0" w:line="215" w:lineRule="auto"/>
                                    <w:jc w:val="center"/>
                                    <w:textDirection w:val="btLr"/>
                                  </w:pPr>
                                  <w:r>
                                    <w:rPr>
                                      <w:rFonts w:ascii="Cambria" w:eastAsia="Cambria" w:hAnsi="Cambria" w:cs="Cambria"/>
                                      <w:color w:val="000000"/>
                                      <w:sz w:val="16"/>
                                    </w:rPr>
                                    <w:t>5.3.1.2 Distribution of Work Area</w:t>
                                  </w:r>
                                </w:p>
                              </w:txbxContent>
                            </wps:txbx>
                            <wps:bodyPr spcFirstLastPara="1" wrap="square" lIns="5075" tIns="5075" rIns="5075" bIns="5075" anchor="ctr" anchorCtr="0">
                              <a:noAutofit/>
                            </wps:bodyPr>
                          </wps:wsp>
                          <wps:wsp>
                            <wps:cNvPr id="2010742149" name="Rectangle 2010742149"/>
                            <wps:cNvSpPr/>
                            <wps:spPr>
                              <a:xfrm>
                                <a:off x="2209258" y="911419"/>
                                <a:ext cx="944626" cy="288041"/>
                              </a:xfrm>
                              <a:prstGeom prst="rect">
                                <a:avLst/>
                              </a:prstGeom>
                              <a:solidFill>
                                <a:schemeClr val="lt1"/>
                              </a:solidFill>
                              <a:ln>
                                <a:noFill/>
                              </a:ln>
                            </wps:spPr>
                            <wps:txbx>
                              <w:txbxContent>
                                <w:p w14:paraId="4F411C0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26182802" name="Rectangle 926182802"/>
                            <wps:cNvSpPr/>
                            <wps:spPr>
                              <a:xfrm>
                                <a:off x="2209258" y="911419"/>
                                <a:ext cx="944626" cy="288041"/>
                              </a:xfrm>
                              <a:prstGeom prst="rect">
                                <a:avLst/>
                              </a:prstGeom>
                              <a:solidFill>
                                <a:srgbClr val="FFFFFF"/>
                              </a:solidFill>
                              <a:ln>
                                <a:noFill/>
                              </a:ln>
                            </wps:spPr>
                            <wps:txbx>
                              <w:txbxContent>
                                <w:p w14:paraId="4B37A750" w14:textId="77777777" w:rsidR="008B0D3C" w:rsidRDefault="008B0D3C">
                                  <w:pPr>
                                    <w:spacing w:after="0" w:line="215" w:lineRule="auto"/>
                                    <w:jc w:val="center"/>
                                    <w:textDirection w:val="btLr"/>
                                  </w:pPr>
                                  <w:r>
                                    <w:rPr>
                                      <w:rFonts w:ascii="Cambria" w:eastAsia="Cambria" w:hAnsi="Cambria" w:cs="Cambria"/>
                                      <w:color w:val="000000"/>
                                      <w:sz w:val="16"/>
                                    </w:rPr>
                                    <w:t xml:space="preserve">5.3.1.3 Level of responsibility for </w:t>
                                  </w:r>
                                  <w:proofErr w:type="spellStart"/>
                                  <w:r>
                                    <w:rPr>
                                      <w:rFonts w:ascii="Cambria" w:eastAsia="Cambria" w:hAnsi="Cambria" w:cs="Cambria"/>
                                      <w:color w:val="000000"/>
                                      <w:sz w:val="16"/>
                                    </w:rPr>
                                    <w:t>redressal</w:t>
                                  </w:r>
                                  <w:proofErr w:type="spellEnd"/>
                                </w:p>
                              </w:txbxContent>
                            </wps:txbx>
                            <wps:bodyPr spcFirstLastPara="1" wrap="square" lIns="5075" tIns="5075" rIns="5075" bIns="5075" anchor="ctr" anchorCtr="0">
                              <a:noAutofit/>
                            </wps:bodyPr>
                          </wps:wsp>
                          <wps:wsp>
                            <wps:cNvPr id="778918024" name="Rectangle 778918024"/>
                            <wps:cNvSpPr/>
                            <wps:spPr>
                              <a:xfrm>
                                <a:off x="3251225" y="911419"/>
                                <a:ext cx="944626" cy="208286"/>
                              </a:xfrm>
                              <a:prstGeom prst="rect">
                                <a:avLst/>
                              </a:prstGeom>
                              <a:solidFill>
                                <a:schemeClr val="lt1"/>
                              </a:solidFill>
                              <a:ln>
                                <a:noFill/>
                              </a:ln>
                            </wps:spPr>
                            <wps:txbx>
                              <w:txbxContent>
                                <w:p w14:paraId="605DF37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97940138" name="Rectangle 1897940138"/>
                            <wps:cNvSpPr/>
                            <wps:spPr>
                              <a:xfrm>
                                <a:off x="3251225" y="911419"/>
                                <a:ext cx="944626" cy="208286"/>
                              </a:xfrm>
                              <a:prstGeom prst="rect">
                                <a:avLst/>
                              </a:prstGeom>
                              <a:solidFill>
                                <a:srgbClr val="FFFFFF"/>
                              </a:solidFill>
                              <a:ln>
                                <a:noFill/>
                              </a:ln>
                            </wps:spPr>
                            <wps:txbx>
                              <w:txbxContent>
                                <w:p w14:paraId="37C6A25E" w14:textId="77777777" w:rsidR="008B0D3C" w:rsidRDefault="008B0D3C">
                                  <w:pPr>
                                    <w:spacing w:after="0" w:line="215" w:lineRule="auto"/>
                                    <w:jc w:val="center"/>
                                    <w:textDirection w:val="btLr"/>
                                  </w:pPr>
                                  <w:r>
                                    <w:rPr>
                                      <w:rFonts w:ascii="Cambria" w:eastAsia="Cambria" w:hAnsi="Cambria" w:cs="Cambria"/>
                                      <w:color w:val="000000"/>
                                      <w:sz w:val="16"/>
                                    </w:rPr>
                                    <w:t>5.3.1.4 Service Level Guarantee</w:t>
                                  </w:r>
                                </w:p>
                              </w:txbxContent>
                            </wps:txbx>
                            <wps:bodyPr spcFirstLastPara="1" wrap="square" lIns="5075" tIns="5075" rIns="5075" bIns="5075" anchor="ctr" anchorCtr="0">
                              <a:noAutofit/>
                            </wps:bodyPr>
                          </wps:wsp>
                        </wpg:grpSp>
                      </wpg:grpSp>
                    </wpg:wgp>
                  </a:graphicData>
                </a:graphic>
              </wp:anchor>
            </w:drawing>
          </mc:Choice>
          <mc:Fallback>
            <w:pict>
              <v:group w14:anchorId="2E13684E" id="Group 1786" o:spid="_x0000_s1380" style="position:absolute;left:0;text-align:left;margin-left:59pt;margin-top:0;width:340.25pt;height:279.7pt;z-index:251656192;mso-position-horizontal-relative:text;mso-position-vertical-relative:text" coordorigin="31854,19913" coordsize="43212,3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">
                <v:group id="Group 1844698534" o:spid="_x0000_s1381" style="position:absolute;left:31854;top:20040;width:43211;height:35519" coordsize="43211,3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8zaR9yQAA&#10;AOMAAAAPAAAAAAAAAAAAAAAAAKoCAABkcnMvZG93bnJldi54bWxQSwUGAAAAAAQABAD6AAAAoAMA&#10;AAAA&#10;">
                  <v:rect id="Rectangle 1328703691" o:spid="_x0000_s1382" style="position:absolute;width:43211;height:35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6EccA&#10;AADjAAAADwAAAGRycy9kb3ducmV2LnhtbERPX0/CMBB/J/E7NGfim3QMMmBSCBBNkCccfoBzPdfF&#10;9TrWCuPbUxMTHu/3/xar3jbiTJ2vHSsYDRMQxKXTNVcKPo9vzzMQPiBrbByTgit5WC0fBgvMtbvw&#10;B52LUIkYwj5HBSaENpfSl4Ys+qFriSP37TqLIZ5dJXWHlxhuG5kmSSYt1hwbDLa0NVT+FL9WwWHi&#10;KH1N/aao7Nz0X8f9+wkzpZ4e+/ULiEB9uIv/3Tsd54/T2TQZZ/MR/P0UA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ehHHAAAA4wAAAA8AAAAAAAAAAAAAAAAAmAIAAGRy&#10;cy9kb3ducmV2LnhtbFBLBQYAAAAABAAEAPUAAACMAwAAAAA=&#10;" filled="f" stroked="f">
                    <v:textbox inset="2.53958mm,2.53958mm,2.53958mm,2.53958mm">
                      <w:txbxContent>
                        <w:p w14:paraId="70DAE969" w14:textId="77777777" w:rsidR="008B0D3C" w:rsidRDefault="008B0D3C">
                          <w:pPr>
                            <w:spacing w:after="0" w:line="240" w:lineRule="auto"/>
                            <w:textDirection w:val="btLr"/>
                          </w:pPr>
                        </w:p>
                      </w:txbxContent>
                    </v:textbox>
                  </v:rect>
                  <v:group id="Group 1321585390" o:spid="_x0000_s1383" style="position:absolute;width:43211;height:35483" coordsize="43211,3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Gkpf2&#10;zAAAAOMAAAAPAAAAAAAAAAAAAAAAAKoCAABkcnMvZG93bnJldi54bWxQSwUGAAAAAAQABAD6AAAA&#10;owMAAAAA&#10;">
                    <v:rect id="Rectangle 1836801852" o:spid="_x0000_s1384" style="position:absolute;width:43211;height:35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8pcYA&#10;AADjAAAADwAAAGRycy9kb3ducmV2LnhtbERPX0/CMBB/J/E7NEfCG3RMXeakEDWQIE84/ADneq4L&#10;63WuBea3pyYmPN7v/y1Wg23FmXrfOFYwnyUgiCunG64VfB420xyED8gaW8ek4Jc8rJZ3owUW2l34&#10;g85lqEUMYV+gAhNCV0jpK0MW/cx1xJH7dr3FEM++lrrHSwy3rUyTJJMWG44NBjt6M1Qdy5NVsH9w&#10;lK5T/1rW9skMX4fd+w9mSk3Gw8sziEBDuIn/3Vsd5+f3WZ7M88cU/n6KA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N8pcYAAADjAAAADwAAAAAAAAAAAAAAAACYAgAAZHJz&#10;L2Rvd25yZXYueG1sUEsFBgAAAAAEAAQA9QAAAIsDAAAAAA==&#10;" filled="f" stroked="f">
                      <v:textbox inset="2.53958mm,2.53958mm,2.53958mm,2.53958mm">
                        <w:txbxContent>
                          <w:p w14:paraId="455BF2EA" w14:textId="77777777" w:rsidR="008B0D3C" w:rsidRDefault="008B0D3C">
                            <w:pPr>
                              <w:spacing w:after="0" w:line="240" w:lineRule="auto"/>
                              <w:textDirection w:val="btLr"/>
                            </w:pPr>
                          </w:p>
                        </w:txbxContent>
                      </v:textbox>
                    </v:rect>
                    <v:shape id="Freeform 1798619595" o:spid="_x0000_s1385" style="position:absolute;left:21276;top:7547;width:15959;height:15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mTMYA&#10;AADjAAAADwAAAGRycy9kb3ducmV2LnhtbERPX2vCMBB/H+w7hBvsbaYKVVuNMgcOX5RN/QBHc7Z1&#10;zaUkqXbf3giCj/f7f/NlbxpxIedrywqGgwQEcWF1zaWC42H9MQXhA7LGxjIp+CcPy8Xryxxzba/8&#10;S5d9KEUMYZ+jgiqENpfSFxUZ9APbEkfuZJ3BEE9XSu3wGsNNI0dJMpYGa44NFbb0VVHxt++Mgm7C&#10;Kdb9dtV979rt7ufQSHdeK/X+1n/OQATqw1P8cG90nD/JpuNhlmYp3H+KA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vmTMYAAADjAAAADwAAAAAAAAAAAAAAAACYAgAAZHJz&#10;L2Rvd25yZXYueG1sUEsFBgAAAAAEAAQA9QAAAIsDAAAAAA==&#10;" path="m,l,82717r120000,l120000,120000e" filled="f" strokecolor="black [3200]" strokeweight="2pt">
                      <v:stroke startarrowwidth="narrow" startarrowlength="short" endarrowwidth="narrow" endarrowlength="short"/>
                      <v:path arrowok="t" o:extrusionok="f"/>
                    </v:shape>
                    <v:shape id="Freeform 103993588" o:spid="_x0000_s1386" style="position:absolute;left:21276;top:7547;width:5539;height:15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wsYA&#10;AADiAAAADwAAAGRycy9kb3ducmV2LnhtbERPzWrCQBC+F3yHZYTe6kZFq6mraMHSi9JqH2DITpO0&#10;2dmwu9H07TsHwePH97/a9K5RFwqx9mxgPMpAERfe1lwa+DrvnxagYkK22HgmA38UYbMePKwwt/7K&#10;n3Q5pVJJCMccDVQptbnWsajIYRz5lli4bx8cJoGh1DbgVcJdoydZNtcOa5aGClt6raj4PXXOQPfM&#10;M6z7w657O7aH48e50eFnb8zjsN++gErUp7v45n63Mj+bLpfT2UI2yyXB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wsYAAADiAAAADwAAAAAAAAAAAAAAAACYAgAAZHJz&#10;L2Rvd25yZXYueG1sUEsFBgAAAAAEAAQA9QAAAIsDAAAAAA==&#10;" path="m,l,82717r120000,l120000,120000e" filled="f" strokecolor="black [3200]" strokeweight="2pt">
                      <v:stroke startarrowwidth="narrow" startarrowlength="short" endarrowwidth="narrow" endarrowlength="short"/>
                      <v:path arrowok="t" o:extrusionok="f"/>
                    </v:shape>
                    <v:shape id="Freeform 1953710402" o:spid="_x0000_s1387" style="position:absolute;left:16396;top:7547;width:4880;height:15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W18cA&#10;AADjAAAADwAAAGRycy9kb3ducmV2LnhtbERPyW7CMBC9V+IfrEHqrdjQsqUY1Fai6gXE9gGjeEjS&#10;xuPIdiD9+7oSEsd5+yxWna3FhXyoHGsYDhQI4tyZigsNp+P6aQYiRGSDtWPS8EsBVsvewwIz4668&#10;p8shFiKFcMhQQxljk0kZ8pIshoFriBN3dt5iTKcvpPF4TeG2liOlJtJixamhxIY+Ssp/Dq3V0E55&#10;jFW3eW8/t81muzvW0n+vtX7sd2+vICJ18S6+ub9Mmj8fP0+H6kWN4P+nB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1tfHAAAA4wAAAA8AAAAAAAAAAAAAAAAAmAIAAGRy&#10;cy9kb3ducmV2LnhtbFBLBQYAAAAABAAEAPUAAACMAwAAAAA=&#10;" path="m120000,r,82717l,82717r,37283e" filled="f" strokecolor="black [3200]" strokeweight="2pt">
                      <v:stroke startarrowwidth="narrow" startarrowlength="short" endarrowwidth="narrow" endarrowlength="short"/>
                      <v:path arrowok="t" o:extrusionok="f"/>
                    </v:shape>
                    <v:shape id="Freeform 1072889608" o:spid="_x0000_s1388" style="position:absolute;left:2190;top:11197;width:1424;height:2311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e0soA&#10;AADjAAAADwAAAGRycy9kb3ducmV2LnhtbESPQU/DMAyF70j7D5GRuLGESWylLJsG0hCXTbDxA6zG&#10;tIXGqZJ0K/8eHybtaL/n9z4v16Pv1IliagNbeJgaUMRVcC3XFr6O2/sCVMrIDrvAZOGPEqxXk5sl&#10;li6c+ZNOh1wrCeFUooUm577UOlUNeUzT0BOL9h2ixyxjrLWLeJZw3+mZMXPtsWVpaLCn14aq38Pg&#10;LQwLfsR23L0Mb/t+t/84djr+bK29ux03z6Ayjflqvly/O8E3i1lRPM2NQMtPsgC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WXtL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60705851" o:spid="_x0000_s1389" style="position:absolute;left:2190;top:11197;width:1424;height:198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sYA&#10;AADjAAAADwAAAGRycy9kb3ducmV2LnhtbERPX2vCMBB/H+w7hBv4NhMH1VKNsg0cviiz+gGO5tZ2&#10;ay4lSbV+ezMY7PF+/2+1GW0nLuRD61jDbKpAEFfOtFxrOJ+2zzmIEJENdo5Jw40CbNaPDyssjLvy&#10;kS5lrEUK4VCghibGvpAyVA1ZDFPXEyfuy3mLMZ2+lsbjNYXbTr4oNZcWW04NDfb03lD1Uw5Ww7Dg&#10;DNtx/zZ8HPr94fPUSf+91XryNL4uQUQa47/4z70zaX4+VwuV5dkMfn9KA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KJs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810008660" o:spid="_x0000_s1390" style="position:absolute;left:2190;top:11197;width:1424;height:1653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cXcoA&#10;AADjAAAADwAAAGRycy9kb3ducmV2LnhtbESPQU/DMAyF70j7D5EncWPJkChVWTZtSENcNsHGD7Aa&#10;0xYap0rSrfx7fEDiaPv5vfetNpPv1YVi6gJbWC4MKOI6uI4bCx/n/V0JKmVkh31gsvBDCTbr2c0K&#10;Kxeu/E6XU26UmHCq0EKb81BpneqWPKZFGIjl9hmixyxjbLSLeBVz3+t7YwrtsWNJaHGg55bq79Po&#10;LYyP/IDddNiNL8fhcHw79zp+7a29nU/bJ1CZpvwv/vt+dVK/XBpjyqIQCmGSBe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YCnF3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403092368" o:spid="_x0000_s1391" style="position:absolute;left:2190;top:11197;width:1424;height:1366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M8cA&#10;AADiAAAADwAAAGRycy9kb3ducmV2LnhtbERP3U7CMBS+N/EdmkPinbSAIkwKAROMNywIPMDJetim&#10;6+nSdjDf3l6QcPnl+1+setuIC/lQO9YwGioQxIUzNZcaTsft8wxEiMgGG8ek4Y8CrJaPDwvMjLvy&#10;N10OsRQphEOGGqoY20zKUFRkMQxdS5y4s/MWY4K+lMbjNYXbRo6VmkqLNaeGClv6qKj4PXRWQ/fG&#10;r1j3u033mbe7fH9spP/Zav006NfvICL18S6+ub+Mhhc1UfPxZJo2p0vpD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fjP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37993701" o:spid="_x0000_s1392" style="position:absolute;left:2190;top:11197;width:1424;height:1086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EyMkA&#10;AADiAAAADwAAAGRycy9kb3ducmV2LnhtbESP3WrCQBSE7wXfYTmCd7qx0kajq1jB0hul/jzAIXtM&#10;otmzYXej6dt3C4VeDjPzDbNcd6YWD3K+sqxgMk5AEOdWV1wouJx3oxkIH5A11pZJwTd5WK/6vSVm&#10;2j75SI9TKESEsM9QQRlCk0np85IM+rFtiKN3tc5giNIVUjt8Rrip5UuSvEmDFceFEhvalpTfT61R&#10;0Kb8ilW3f28/Ds3+8HWupbvtlBoOus0CRKAu/If/2p9aQTpN5/Npmkzg91K8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6Ey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16674296" o:spid="_x0000_s1393" style="position:absolute;left:2190;top:11197;width:1424;height:78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k8kA&#10;AADiAAAADwAAAGRycy9kb3ducmV2LnhtbESP3WrCQBSE7wu+w3IKvasbpUaNrqKCpTeKfw9wyJ4m&#10;abNnw+5G07fvCoKXw8x8w8yXnanFlZyvLCsY9BMQxLnVFRcKLuft+wSED8gaa8uk4I88LBe9lzlm&#10;2t74SNdTKESEsM9QQRlCk0np85IM+r5tiKP3bZ3BEKUrpHZ4i3BTy2GSpNJgxXGhxIY2JeW/p9Yo&#10;aMc8wqrbrdvPfbPbH861dD9bpd5eu9UMRKAuPMOP9pdWMBqk6fhjOE3hfine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Dk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690145642" o:spid="_x0000_s1394" style="position:absolute;left:2190;top:11197;width:1424;height:489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Q1skA&#10;AADiAAAADwAAAGRycy9kb3ducmV2LnhtbESP0WrCQBRE34X+w3ILfdONorFNXUULSl8Uq/2AS/Y2&#10;iWbvht2Nxr/vCoKPw8ycYWaLztTiQs5XlhUMBwkI4tzqigsFv8d1/x2ED8gaa8uk4EYeFvOX3gwz&#10;ba/8Q5dDKESEsM9QQRlCk0np85IM+oFtiKP3Z53BEKUrpHZ4jXBTy1GSpNJgxXGhxIa+SsrPh9Yo&#10;aKc8warbrtrNrtnu9sdautNaqbfXbvkJIlAXnuFH+1srSD+S4XiSjkdwvxTv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RQ1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411811274" o:spid="_x0000_s1395" style="position:absolute;left:2190;top:11197;width:1424;height:19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lIMkA&#10;AADiAAAADwAAAGRycy9kb3ducmV2LnhtbESPUWvCMBSF34X9h3AHvmkacatUo2yCYy+K0/2AS3Nt&#10;uzU3JUm1+/fLYODj4ZzzHc5qM9hWXMmHxrEGNc1AEJfONFxp+DzvJgsQISIbbB2Thh8KsFk/jFZY&#10;GHfjD7qeYiUShEOBGuoYu0LKUNZkMUxdR5y8i/MWY5K+ksbjLcFtK2dZ9iwtNpwWauxoW1P5feqt&#10;hj7nJ2yG/Wv/duj2h+O5lf5rp/X4cXhZgog0xHv4v/1uNMyVWig1y+fwdynd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OlI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271691310" o:spid="_x0000_s1396" style="position:absolute;left:5968;top:7547;width:15308;height:15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qjcsA&#10;AADjAAAADwAAAGRycy9kb3ducmV2LnhtbESPzU7DQAyE70i8w8qVuNFNimhp2m0FSEVcWvWHB7Cy&#10;JgnNeqPdTRveHh+QerQ9nplvuR5cqy4UYuPZQD7OQBGX3jZcGfg6bR5fQMWEbLH1TAZ+KcJ6dX+3&#10;xML6Kx/ockyVEhOOBRqoU+oKrWNZk8M49h2x3L59cJhkDJW2Aa9i7lo9ybKpdtiwJNTY0XtN5fnY&#10;OwP9jJ+xGbZv/ceu2+72p1aHn40xD6PhdQEq0ZBu4v/vTyv1J7N8Os+fcqEQJlmAXv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2eqNywAAAOMAAAAPAAAAAAAAAAAAAAAAAJgC&#10;AABkcnMvZG93bnJldi54bWxQSwUGAAAAAAQABAD1AAAAkAMAAAAA&#10;" path="m120000,r,82717l,82717r,37283e" filled="f" strokecolor="black [3200]" strokeweight="2pt">
                      <v:stroke startarrowwidth="narrow" startarrowlength="short" endarrowwidth="narrow" endarrowlength="short"/>
                      <v:path arrowok="t" o:extrusionok="f"/>
                    </v:shape>
                    <v:shape id="Freeform 1730818332" o:spid="_x0000_s1397" style="position:absolute;left:18587;top:4207;width:2689;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4aMYA&#10;AADjAAAADwAAAGRycy9kb3ducmV2LnhtbERPX2vCMBB/H+w7hBv4NlMtaumMooLDF8XpPsDR3Npu&#10;zaUkqXbf3giCj/f7f/NlbxpxIedrywpGwwQEcWF1zaWC7/P2PQPhA7LGxjIp+CcPy8Xryxxzba/8&#10;RZdTKEUMYZ+jgiqENpfSFxUZ9EPbEkfuxzqDIZ6ulNrhNYabRo6TZCoN1hwbKmxpU1Hxd+qMgm7G&#10;E6z7/br7PLT7w/HcSPe7VWrw1q8+QATqw1P8cO90nD9Lk2yUpekY7j9FA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l4aMYAAADjAAAADwAAAAAAAAAAAAAAAACYAgAAZHJz&#10;L2Rvd25yZXYueG1sUEsFBgAAAAAEAAQA9QAAAIsDAAAAAA==&#10;" path="m,60000r120000,l120000,111332e" filled="f" strokecolor="black [3200]" strokeweight="2pt">
                      <v:stroke startarrowwidth="narrow" startarrowlength="short" endarrowwidth="narrow" endarrowlength="short"/>
                      <v:path arrowok="t" o:extrusionok="f"/>
                    </v:shape>
                    <v:rect id="Rectangle 314133636" o:spid="_x0000_s1398" style="position:absolute;left:11231;width:14712;height:4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wa8gA&#10;AADiAAAADwAAAGRycy9kb3ducmV2LnhtbESPQUvDQBSE74L/YXmCN7tJtwSJ3RapWAR7MS2en9ln&#10;Npp9G7LbJv77bkHocZiZb5jlenKdONEQWs8a8lkGgrj2puVGw2H/+vAIIkRkg51n0vBHAdar25sl&#10;lsaP/EGnKjYiQTiUqMHG2JdShtqSwzDzPXHyvv3gMCY5NNIMOCa46+Q8ywrpsOW0YLGnjaX6tzo6&#10;De1cflbqgF8/doujpN3Gv79UWt/fTc9PICJN8Rr+b78ZDSpf5EoVqoDLpXQH5O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LBryAAAAOIAAAAPAAAAAAAAAAAAAAAAAJgCAABk&#10;cnMvZG93bnJldi54bWxQSwUGAAAAAAQABAD1AAAAjQMAAAAA&#10;" fillcolor="#ccc0d9" strokecolor="black [3200]" strokeweight="2pt">
                      <v:stroke startarrowwidth="narrow" startarrowlength="short" endarrowwidth="narrow" endarrowlength="short" joinstyle="round"/>
                      <v:textbox inset="2.53958mm,2.53958mm,2.53958mm,2.53958mm">
                        <w:txbxContent>
                          <w:p w14:paraId="7DE1725A" w14:textId="77777777" w:rsidR="008B0D3C" w:rsidRDefault="008B0D3C">
                            <w:pPr>
                              <w:spacing w:after="0" w:line="240" w:lineRule="auto"/>
                              <w:textDirection w:val="btLr"/>
                            </w:pPr>
                          </w:p>
                        </w:txbxContent>
                      </v:textbox>
                    </v:rect>
                    <v:rect id="Rectangle 791226283" o:spid="_x0000_s1399" style="position:absolute;left:11231;width:14712;height:4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9EssA&#10;AADiAAAADwAAAGRycy9kb3ducmV2LnhtbESPQUsDMRSE74L/ITzBm802hdpumxaxLHqpaC2lx8fm&#10;dbN087JsYnf11zeC4HGYmW+Y5XpwjbhQF2rPGsajDARx6U3NlYb9Z/EwAxEissHGM2n4pgDr1e3N&#10;EnPje/6gyy5WIkE45KjBxtjmUobSksMw8i1x8k6+cxiT7CppOuwT3DVSZdlUOqw5LVhs6dlSed59&#10;OQ0vR9/gpizeT3Mbzz9Fr7Zv7qD1/d3wtAARaYj/4b/2q9HwOB8rNVWzCfxeSndAr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FT0SywAAAOIAAAAPAAAAAAAAAAAAAAAAAJgC&#10;AABkcnMvZG93bnJldi54bWxQSwUGAAAAAAQABAD1AAAAkAMAAAAA&#10;" stroked="f">
                      <v:textbox inset=".14097mm,.14097mm,.14097mm,.14097mm">
                        <w:txbxContent>
                          <w:p w14:paraId="38AA888F" w14:textId="77777777" w:rsidR="008B0D3C" w:rsidRDefault="008B0D3C">
                            <w:pPr>
                              <w:spacing w:after="0" w:line="215" w:lineRule="auto"/>
                              <w:jc w:val="center"/>
                              <w:textDirection w:val="btLr"/>
                            </w:pPr>
                            <w:r>
                              <w:rPr>
                                <w:rFonts w:ascii="Cambria" w:eastAsia="Cambria" w:hAnsi="Cambria" w:cs="Cambria"/>
                                <w:color w:val="000000"/>
                                <w:sz w:val="16"/>
                              </w:rPr>
                              <w:t>5.3 W&amp;S Stakeholders</w:t>
                            </w:r>
                          </w:p>
                        </w:txbxContent>
                      </v:textbox>
                    </v:rect>
                    <v:rect id="Rectangle 779318587" o:spid="_x0000_s1400" style="position:absolute;left:16026;top:5055;width:10499;height:2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JA8gA&#10;AADiAAAADwAAAGRycy9kb3ducmV2LnhtbESPQWsCMRSE7wX/Q3hCbzWrrW66GmUpWLz0oG3vj81z&#10;E9y8LJtUt/++KRR6HGbmG2azG30nrjREF1jDfFaAIG6Ccdxq+HjfPygQMSEb7AKThm+KsNtO7jZY&#10;mXDjI11PqRUZwrFCDTalvpIyNpY8xlnoibN3DoPHlOXQSjPgLcN9JxdFsZIeHecFiz29WGoupy+v&#10;wbwtn477xiqnwsHhJ9XmlWut76djvQaRaEz/4b/2wWgoy+fHuVqqEn4v5T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wkDyAAAAOIAAAAPAAAAAAAAAAAAAAAAAJgCAABk&#10;cnMvZG93bnJldi54bWxQSwUGAAAAAAQABAD1AAAAjQMAAAAA&#10;" fillcolor="white [3201]" stroked="f">
                      <v:textbox inset="2.53958mm,2.53958mm,2.53958mm,2.53958mm">
                        <w:txbxContent>
                          <w:p w14:paraId="69058F19" w14:textId="77777777" w:rsidR="008B0D3C" w:rsidRDefault="008B0D3C">
                            <w:pPr>
                              <w:spacing w:after="0" w:line="240" w:lineRule="auto"/>
                              <w:textDirection w:val="btLr"/>
                            </w:pPr>
                          </w:p>
                        </w:txbxContent>
                      </v:textbox>
                    </v:rect>
                    <v:rect id="Rectangle 432636411" o:spid="_x0000_s1401" style="position:absolute;left:16026;top:5055;width:10499;height:2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ZMsA&#10;AADiAAAADwAAAGRycy9kb3ducmV2LnhtbESPQUvDQBSE74L/YXmCN7tJWoKN3RZRgl4qWkvp8ZF9&#10;zYZm34bs2qT99V1B8DjMzDfMYjXaVpyo941jBekkAUFcOd1wrWD7XT48gvABWWPrmBScycNqeXuz&#10;wEK7gb/otAm1iBD2BSowIXSFlL4yZNFPXEccvYPrLYYo+1rqHocIt63MkiSXFhuOCwY7ejFUHTc/&#10;VsHb3rX4WpWfh7kJx0s5ZOsPu1Pq/m58fgIRaAz/4b/2u1Ywm2b5NJ+lKfxeind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9wtkywAAAOIAAAAPAAAAAAAAAAAAAAAAAJgC&#10;AABkcnMvZG93bnJldi54bWxQSwUGAAAAAAQABAD1AAAAkAMAAAAA&#10;" stroked="f">
                      <v:textbox inset=".14097mm,.14097mm,.14097mm,.14097mm">
                        <w:txbxContent>
                          <w:p w14:paraId="28BD4E1A" w14:textId="77777777" w:rsidR="008B0D3C" w:rsidRDefault="008B0D3C">
                            <w:pPr>
                              <w:spacing w:after="0" w:line="215" w:lineRule="auto"/>
                              <w:textDirection w:val="btLr"/>
                            </w:pPr>
                            <w:r>
                              <w:rPr>
                                <w:rFonts w:ascii="Cambria" w:eastAsia="Cambria" w:hAnsi="Cambria" w:cs="Cambria"/>
                                <w:color w:val="000000"/>
                                <w:sz w:val="16"/>
                              </w:rPr>
                              <w:t>5.3.1 Stakeholder Matrix</w:t>
                            </w:r>
                          </w:p>
                        </w:txbxContent>
                      </v:textbox>
                    </v:rect>
                    <v:rect id="Rectangle 548976107" o:spid="_x0000_s1402" style="position:absolute;left:1245;top:9114;width:94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SscA&#10;AADiAAAADwAAAGRycy9kb3ducmV2LnhtbESPzWsCMRTE74L/Q3iF3jSr+LGuRlkKFi89+HV/bJ6b&#10;0M3Lskl1+983gtDjMDO/YTa73jXiTl2wnhVMxhkI4spry7WCy3k/ykGEiKyx8UwKfinAbjscbLDQ&#10;/sFHup9iLRKEQ4EKTIxtIWWoDDkMY98SJ+/mO4cxya6WusNHgrtGTrNsIR1aTgsGW/owVH2ffpwC&#10;/TWfHfeVyW3uDxavVOpPLpV6f+vLNYhIffwPv9oHrWA+y1fLxSRbwvNSugN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krHAAAA4gAAAA8AAAAAAAAAAAAAAAAAmAIAAGRy&#10;cy9kb3ducmV2LnhtbFBLBQYAAAAABAAEAPUAAACMAwAAAAA=&#10;" fillcolor="white [3201]" stroked="f">
                      <v:textbox inset="2.53958mm,2.53958mm,2.53958mm,2.53958mm">
                        <w:txbxContent>
                          <w:p w14:paraId="5DC522EE" w14:textId="77777777" w:rsidR="008B0D3C" w:rsidRDefault="008B0D3C">
                            <w:pPr>
                              <w:spacing w:after="0" w:line="240" w:lineRule="auto"/>
                              <w:textDirection w:val="btLr"/>
                            </w:pPr>
                          </w:p>
                        </w:txbxContent>
                      </v:textbox>
                    </v:rect>
                    <v:rect id="Rectangle 1263532834" o:spid="_x0000_s1403" style="position:absolute;left:1245;top:9114;width:94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B3MgA&#10;AADjAAAADwAAAGRycy9kb3ducmV2LnhtbERPS0vDQBC+C/6HZYTe7MakljZ2W0QJ9aL0RfE4ZKfZ&#10;0OxsyG6b6K93BcHjfO9ZrAbbiCt1vnas4GGcgCAuna65UnDYF/czED4ga2wck4Iv8rBa3t4sMNeu&#10;5y1dd6ESMYR9jgpMCG0upS8NWfRj1xJH7uQ6iyGeXSV1h30Mt41Mk2QqLdYcGwy29GKoPO8uVsH6&#10;0zX4Whab09yE83fRp+8f9qjU6G54fgIRaAj/4j/3m47z02n2mKWzbAK/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8HcyAAAAOMAAAAPAAAAAAAAAAAAAAAAAJgCAABk&#10;cnMvZG93bnJldi54bWxQSwUGAAAAAAQABAD1AAAAjQMAAAAA&#10;" stroked="f">
                      <v:textbox inset=".14097mm,.14097mm,.14097mm,.14097mm">
                        <w:txbxContent>
                          <w:p w14:paraId="3BA459E5" w14:textId="77777777" w:rsidR="008B0D3C" w:rsidRDefault="008B0D3C">
                            <w:pPr>
                              <w:spacing w:after="0" w:line="215" w:lineRule="auto"/>
                              <w:jc w:val="center"/>
                              <w:textDirection w:val="btLr"/>
                            </w:pPr>
                            <w:r>
                              <w:rPr>
                                <w:rFonts w:ascii="Cambria" w:eastAsia="Cambria" w:hAnsi="Cambria" w:cs="Cambria"/>
                                <w:color w:val="000000"/>
                                <w:sz w:val="16"/>
                              </w:rPr>
                              <w:t>5.3.1.1 Stakeholders</w:t>
                            </w:r>
                          </w:p>
                        </w:txbxContent>
                      </v:textbox>
                    </v:rect>
                    <v:rect id="Rectangle 122279350" o:spid="_x0000_s1404" style="position:absolute;left:3614;top:12170;width:11875;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N4sQA&#10;AADiAAAADwAAAGRycy9kb3ducmV2LnhtbERPPU/DMBDdkfofrENiow6hLSHUrSKkoi4MLbCf4iO2&#10;iM9R7Lbh33NDJcan973eTqFXZxqTj2zgYV6AIm6j9dwZ+PzY3VegUka22EcmA7+UYLuZ3ayxtvHC&#10;Bzofc6ckhFONBlzOQ611ah0FTPM4EAv3HceAWeDYaTviRcJDr8uiWOmAnqXB4UCvjtqf4ykYsO/L&#10;xWHXuspXce/xixr7xo0xd7dT8wIq05T/xVf33sr8siyfnh+XckIuCQa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zeLEAAAA4gAAAA8AAAAAAAAAAAAAAAAAmAIAAGRycy9k&#10;b3ducmV2LnhtbFBLBQYAAAAABAAEAPUAAACJAwAAAAA=&#10;" fillcolor="white [3201]" stroked="f">
                      <v:textbox inset="2.53958mm,2.53958mm,2.53958mm,2.53958mm">
                        <w:txbxContent>
                          <w:p w14:paraId="0DB5F48C" w14:textId="77777777" w:rsidR="008B0D3C" w:rsidRDefault="008B0D3C">
                            <w:pPr>
                              <w:spacing w:after="0" w:line="240" w:lineRule="auto"/>
                              <w:textDirection w:val="btLr"/>
                            </w:pPr>
                          </w:p>
                        </w:txbxContent>
                      </v:textbox>
                    </v:rect>
                    <v:rect id="Rectangle 7382085" o:spid="_x0000_s1405" style="position:absolute;left:3614;top:12170;width:11875;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zFMkA&#10;AADgAAAADwAAAGRycy9kb3ducmV2LnhtbESPQUvDQBSE74X+h+UJ3uzGSDVNuy1FCXpRtC2lx0f2&#10;NRuafRuya5P6611B6HGYmW+YxWqwjThT52vHCu4nCQji0umaKwW7bXGXgfABWWPjmBRcyMNqOR4t&#10;MNeu5y86b0IlIoR9jgpMCG0upS8NWfQT1xJH7+g6iyHKrpK6wz7CbSPTJHmUFmuOCwZbejZUnjbf&#10;VsHrwTX4Uhafx5kJp5+iT98/7F6p25thPQcRaAjX8H/7TSt4esjSJJvC36F4Bu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7zFMkAAADgAAAADwAAAAAAAAAAAAAAAACYAgAA&#10;ZHJzL2Rvd25yZXYueG1sUEsFBgAAAAAEAAQA9QAAAI4DAAAAAA==&#10;" stroked="f">
                      <v:textbox inset=".14097mm,.14097mm,.14097mm,.14097mm">
                        <w:txbxContent>
                          <w:p w14:paraId="1941D4E7" w14:textId="77777777" w:rsidR="008B0D3C" w:rsidRDefault="008B0D3C">
                            <w:pPr>
                              <w:spacing w:after="0" w:line="215" w:lineRule="auto"/>
                              <w:textDirection w:val="btLr"/>
                            </w:pPr>
                            <w:r>
                              <w:rPr>
                                <w:rFonts w:ascii="Cambria" w:eastAsia="Cambria" w:hAnsi="Cambria" w:cs="Cambria"/>
                                <w:color w:val="000000"/>
                                <w:sz w:val="16"/>
                              </w:rPr>
                              <w:t>5.3.1.1.1 Citizen</w:t>
                            </w:r>
                          </w:p>
                        </w:txbxContent>
                      </v:textbox>
                    </v:rect>
                    <v:rect id="Rectangle 543285289" o:spid="_x0000_s1406" style="position:absolute;left:3614;top:15107;width:11875;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7UsgA&#10;AADiAAAADwAAAGRycy9kb3ducmV2LnhtbESPwWrDMBBE74X8g9hAb40cNy6KGyWYQkouPSRt74u1&#10;sUStlbGUxP37qlDocZiZN8xmN/leXGmMLrCG5aIAQdwG47jT8PG+f1AgYkI22AcmDd8UYbed3W2w&#10;NuHGR7qeUicyhGONGmxKQy1lbC15jIswEGfvHEaPKcuxk2bEW4b7XpZF8SQ9Os4LFgd6sdR+nS5e&#10;g3mrVsd9a5VT4eDwkxrzyo3W9/OpeQaRaEr/4b/2wWioVo+lqkq1ht9L+Q7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DtSyAAAAOIAAAAPAAAAAAAAAAAAAAAAAJgCAABk&#10;cnMvZG93bnJldi54bWxQSwUGAAAAAAQABAD1AAAAjQMAAAAA&#10;" fillcolor="white [3201]" stroked="f">
                      <v:textbox inset="2.53958mm,2.53958mm,2.53958mm,2.53958mm">
                        <w:txbxContent>
                          <w:p w14:paraId="1CF5C4D0" w14:textId="77777777" w:rsidR="008B0D3C" w:rsidRDefault="008B0D3C">
                            <w:pPr>
                              <w:spacing w:after="0" w:line="240" w:lineRule="auto"/>
                              <w:textDirection w:val="btLr"/>
                            </w:pPr>
                          </w:p>
                        </w:txbxContent>
                      </v:textbox>
                    </v:rect>
                    <v:rect id="Rectangle 1047280344" o:spid="_x0000_s1407" style="position:absolute;left:3614;top:15107;width:11875;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XicgA&#10;AADjAAAADwAAAGRycy9kb3ducmV2LnhtbERPX0vDMBB/F/Ydwg18c4m16FaXDVGKvjh0jrHHo7k1&#10;Zc2lNHGtfnojCD7e7/8t16NrxZn60HjWcD1TIIgrbxquNew+yqs5iBCRDbaeScMXBVivJhdLLIwf&#10;+J3O21iLFMKhQA02xq6QMlSWHIaZ74gTd/S9w5jOvpamxyGFu1ZmSt1Khw2nBosdPVqqTttPp+H5&#10;4Ft8qsq348LG03c5ZK8bt9f6cjo+3IOINMZ/8Z/7xaT5Kr/L5uomz+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25eJyAAAAOMAAAAPAAAAAAAAAAAAAAAAAJgCAABk&#10;cnMvZG93bnJldi54bWxQSwUGAAAAAAQABAD1AAAAjQMAAAAA&#10;" stroked="f">
                      <v:textbox inset=".14097mm,.14097mm,.14097mm,.14097mm">
                        <w:txbxContent>
                          <w:p w14:paraId="6921E886" w14:textId="77777777" w:rsidR="008B0D3C" w:rsidRDefault="008B0D3C">
                            <w:pPr>
                              <w:spacing w:after="0" w:line="215" w:lineRule="auto"/>
                              <w:textDirection w:val="btLr"/>
                            </w:pPr>
                            <w:r>
                              <w:rPr>
                                <w:rFonts w:ascii="Cambria" w:eastAsia="Cambria" w:hAnsi="Cambria" w:cs="Cambria"/>
                                <w:color w:val="000000"/>
                                <w:sz w:val="16"/>
                              </w:rPr>
                              <w:t>5.3.1.1.2 Assessor</w:t>
                            </w:r>
                          </w:p>
                        </w:txbxContent>
                      </v:textbox>
                    </v:rect>
                    <v:rect id="Rectangle 324159412" o:spid="_x0000_s1408" style="position:absolute;left:3614;top:18044;width:11875;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Ku8gA&#10;AADiAAAADwAAAGRycy9kb3ducmV2LnhtbESPwWrDMBBE74X8g9hCbo1s1ymuEyWYQkouPSRp74u1&#10;sUStlbGUxPn7qlDocZiZN8x6O7leXGkM1rOCfJGBIG69ttwp+DztnioQISJr7D2TgjsF2G5mD2us&#10;tb/xga7H2IkE4VCjAhPjUEsZWkMOw8IPxMk7+9FhTHLspB7xluCul0WWvUiHltOCwYHeDLXfx4tT&#10;oD+W5WHXmspWfm/xixr9zo1S88epWYGINMX/8F97rxU8F2W+fC3zAn4vp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Qq7yAAAAOIAAAAPAAAAAAAAAAAAAAAAAJgCAABk&#10;cnMvZG93bnJldi54bWxQSwUGAAAAAAQABAD1AAAAjQMAAAAA&#10;" fillcolor="white [3201]" stroked="f">
                      <v:textbox inset="2.53958mm,2.53958mm,2.53958mm,2.53958mm">
                        <w:txbxContent>
                          <w:p w14:paraId="0A65A389" w14:textId="77777777" w:rsidR="008B0D3C" w:rsidRDefault="008B0D3C">
                            <w:pPr>
                              <w:spacing w:after="0" w:line="240" w:lineRule="auto"/>
                              <w:textDirection w:val="btLr"/>
                            </w:pPr>
                          </w:p>
                        </w:txbxContent>
                      </v:textbox>
                    </v:rect>
                    <v:rect id="Rectangle 1776570808" o:spid="_x0000_s1409" style="position:absolute;left:3614;top:18044;width:11875;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kAMsA&#10;AADjAAAADwAAAGRycy9kb3ducmV2LnhtbESPQU/DMAyF70j8h8hI3FjCJNZRlk0IVMEFBGOaOFqN&#10;11RrnKoJa+HX4wMSR/s9v/d5tZlCp040pDayheuZAUVcR9dyY2H3UV0tQaWM7LCLTBa+KcFmfX62&#10;wtLFkd/ptM2NkhBOJVrwOfel1qn2FDDNYk8s2iEOAbOMQ6PdgKOEh07PjVnogC1Lg8eeHjzVx+1X&#10;sPD0GTt8rKu3w63Px59qnL+8hr21lxfT/R2oTFP+N/9dPzvBL4rFTWGW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SiQAywAAAOMAAAAPAAAAAAAAAAAAAAAAAJgC&#10;AABkcnMvZG93bnJldi54bWxQSwUGAAAAAAQABAD1AAAAkAMAAAAA&#10;" stroked="f">
                      <v:textbox inset=".14097mm,.14097mm,.14097mm,.14097mm">
                        <w:txbxContent>
                          <w:p w14:paraId="378CCFD9" w14:textId="77777777" w:rsidR="008B0D3C" w:rsidRDefault="008B0D3C">
                            <w:pPr>
                              <w:spacing w:after="0" w:line="215" w:lineRule="auto"/>
                              <w:textDirection w:val="btLr"/>
                            </w:pPr>
                            <w:r>
                              <w:rPr>
                                <w:rFonts w:ascii="Cambria" w:eastAsia="Cambria" w:hAnsi="Cambria" w:cs="Cambria"/>
                                <w:color w:val="000000"/>
                                <w:sz w:val="16"/>
                              </w:rPr>
                              <w:t>5.3.1.1.3 Inspection Officer</w:t>
                            </w:r>
                          </w:p>
                        </w:txbxContent>
                      </v:textbox>
                    </v:rect>
                    <v:rect id="Rectangle 326691196" o:spid="_x0000_s1410" style="position:absolute;left:3614;top:20981;width:16069;height:2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BK8cA&#10;AADiAAAADwAAAGRycy9kb3ducmV2LnhtbESPQWvCQBSE7wX/w/IKvdVNrA0xukooWLx4UNv7I/vM&#10;Ls2+DdlV03/fFYQeh5n5hlltRteJKw3BelaQTzMQxI3XllsFX6ftawkiRGSNnWdS8EsBNuvJ0wor&#10;7W98oOsxtiJBOFSowMTYV1KGxpDDMPU9cfLOfnAYkxxaqQe8Jbjr5CzLCunQclow2NOHoebneHEK&#10;9P59ftg2prSl31n8plp/cq3Uy/NYL0FEGuN/+NHeaQVvs6JY5PmigPu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3QSvHAAAA4gAAAA8AAAAAAAAAAAAAAAAAmAIAAGRy&#10;cy9kb3ducmV2LnhtbFBLBQYAAAAABAAEAPUAAACMAwAAAAA=&#10;" fillcolor="white [3201]" stroked="f">
                      <v:textbox inset="2.53958mm,2.53958mm,2.53958mm,2.53958mm">
                        <w:txbxContent>
                          <w:p w14:paraId="3AC63BD8" w14:textId="77777777" w:rsidR="008B0D3C" w:rsidRDefault="008B0D3C">
                            <w:pPr>
                              <w:spacing w:after="0" w:line="240" w:lineRule="auto"/>
                              <w:textDirection w:val="btLr"/>
                            </w:pPr>
                          </w:p>
                        </w:txbxContent>
                      </v:textbox>
                    </v:rect>
                    <v:rect id="Rectangle 1635034128" o:spid="_x0000_s1411" style="position:absolute;left:3614;top:20981;width:16069;height:2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EAswA&#10;AADjAAAADwAAAGRycy9kb3ducmV2LnhtbESPQU/DMAyF70j8h8hI3Fi6Dibolk3TUAUXJhgI7Wg1&#10;XlOtcaomrIVfjw9IHO33/N7n5Xr0rTpTH5vABqaTDBRxFWzDtYGP9/LmHlRMyBbbwGTgmyKsV5cX&#10;SyxsGPiNzvtUKwnhWKABl1JXaB0rRx7jJHTEoh1D7zHJ2Nfa9jhIuG91nmVz7bFhaXDY0dZRddp/&#10;eQNPh9DiY1W+Hh9cOv2UQ/6y85/GXF+NmwWoRGP6N/9dP1vBn8/ustntNBd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5EAswAAADjAAAADwAAAAAAAAAAAAAAAACY&#10;AgAAZHJzL2Rvd25yZXYueG1sUEsFBgAAAAAEAAQA9QAAAJEDAAAAAA==&#10;" stroked="f">
                      <v:textbox inset=".14097mm,.14097mm,.14097mm,.14097mm">
                        <w:txbxContent>
                          <w:p w14:paraId="367F028F" w14:textId="77777777" w:rsidR="008B0D3C" w:rsidRDefault="008B0D3C">
                            <w:pPr>
                              <w:spacing w:after="0" w:line="215" w:lineRule="auto"/>
                              <w:textDirection w:val="btLr"/>
                            </w:pPr>
                            <w:r>
                              <w:rPr>
                                <w:rFonts w:ascii="Cambria" w:eastAsia="Cambria" w:hAnsi="Cambria" w:cs="Cambria"/>
                                <w:color w:val="000000"/>
                                <w:sz w:val="16"/>
                              </w:rPr>
                              <w:t>5.3.1.1.4 Appellate Authority</w:t>
                            </w:r>
                          </w:p>
                        </w:txbxContent>
                      </v:textbox>
                    </v:rect>
                    <v:rect id="Rectangle 1633265606" o:spid="_x0000_s1412" style="position:absolute;left:3614;top:24119;width:16103;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hTcUA&#10;AADjAAAADwAAAGRycy9kb3ducmV2LnhtbERPT2vCMBS/D/YdwhvstqbTGUo1ShkoXnbQbfdH89YE&#10;m5fSRO2+vREGO77f/7faTL4XFxqjC6zhtShBELfBOO40fH1uXyoQMSEb7AOThl+KsFk/PqywNuHK&#10;B7ocUydyCMcaNdiUhlrK2FryGIswEGfuJ4weUz7HTpoRrznc93JWlkp6dJwbLA70bqk9Hc9eg/lY&#10;vB22ra1cFfYOv6kxO260fn6amiWIRFP6F/+59ybPV/P5TC1UqeD+UwZ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GFNxQAAAOMAAAAPAAAAAAAAAAAAAAAAAJgCAABkcnMv&#10;ZG93bnJldi54bWxQSwUGAAAAAAQABAD1AAAAigMAAAAA&#10;" fillcolor="white [3201]" stroked="f">
                      <v:textbox inset="2.53958mm,2.53958mm,2.53958mm,2.53958mm">
                        <w:txbxContent>
                          <w:p w14:paraId="197DF281" w14:textId="77777777" w:rsidR="008B0D3C" w:rsidRDefault="008B0D3C">
                            <w:pPr>
                              <w:spacing w:after="0" w:line="240" w:lineRule="auto"/>
                              <w:textDirection w:val="btLr"/>
                            </w:pPr>
                          </w:p>
                        </w:txbxContent>
                      </v:textbox>
                    </v:rect>
                    <v:rect id="Rectangle 1423597177" o:spid="_x0000_s1413" style="position:absolute;left:3614;top:24119;width:16103;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Pb8kA&#10;AADjAAAADwAAAGRycy9kb3ducmV2LnhtbERPS0vDQBC+C/6HZQre7KbxkTbttogS9FLpC/E4ZKfZ&#10;0OxsyK5N9Ne7gtDjfO9ZrAbbiDN1vnasYDJOQBCXTtdcKTjsi9spCB+QNTaOScE3eVgtr68WmGvX&#10;85bOu1CJGMI+RwUmhDaX0peGLPqxa4kjd3SdxRDPrpK6wz6G20amSfIoLdYcGwy29GyoPO2+rILX&#10;T9fgS1lsjjMTTj9Fn67f7YdSN6PhaQ4i0BAu4n/3m47z79O7h1k2yTL4+ykC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TPb8kAAADjAAAADwAAAAAAAAAAAAAAAACYAgAA&#10;ZHJzL2Rvd25yZXYueG1sUEsFBgAAAAAEAAQA9QAAAI4DAAAAAA==&#10;" stroked="f">
                      <v:textbox inset=".14097mm,.14097mm,.14097mm,.14097mm">
                        <w:txbxContent>
                          <w:p w14:paraId="487ED6FA" w14:textId="77777777" w:rsidR="008B0D3C" w:rsidRDefault="008B0D3C">
                            <w:pPr>
                              <w:spacing w:after="0" w:line="215" w:lineRule="auto"/>
                              <w:textDirection w:val="btLr"/>
                            </w:pPr>
                            <w:r>
                              <w:rPr>
                                <w:rFonts w:ascii="Cambria" w:eastAsia="Cambria" w:hAnsi="Cambria" w:cs="Cambria"/>
                                <w:color w:val="000000"/>
                                <w:sz w:val="16"/>
                              </w:rPr>
                              <w:t>5.3.1.1.5 Municipal Commissioner</w:t>
                            </w:r>
                          </w:p>
                        </w:txbxContent>
                      </v:textbox>
                    </v:rect>
                    <v:rect id="Rectangle 1775052674" o:spid="_x0000_s1414" style="position:absolute;left:3614;top:26573;width:13226;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vOMUA&#10;AADjAAAADwAAAGRycy9kb3ducmV2LnhtbERPT2vCMBS/D/Ydwht4m6libalGKQPFyw7qdn80zybY&#10;vJQm0+7bLwPB4/v9f+vt6DpxoyFYzwpm0wwEceO15VbB13n3XoIIEVlj55kU/FKA7eb1ZY2V9nc+&#10;0u0UW5FCOFSowMTYV1KGxpDDMPU9ceIufnAY0zm0Ug94T+Guk/MsW0qHllODwZ4+DDXX049ToD/z&#10;xXHXmNKW/mDxm2q951qpydtYr0BEGuNT/HAfdJpfFHmWz5fFAv5/Sg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a84xQAAAOMAAAAPAAAAAAAAAAAAAAAAAJgCAABkcnMv&#10;ZG93bnJldi54bWxQSwUGAAAAAAQABAD1AAAAigMAAAAA&#10;" fillcolor="white [3201]" stroked="f">
                      <v:textbox inset="2.53958mm,2.53958mm,2.53958mm,2.53958mm">
                        <w:txbxContent>
                          <w:p w14:paraId="30EF17E4" w14:textId="77777777" w:rsidR="008B0D3C" w:rsidRDefault="008B0D3C">
                            <w:pPr>
                              <w:spacing w:after="0" w:line="240" w:lineRule="auto"/>
                              <w:textDirection w:val="btLr"/>
                            </w:pPr>
                          </w:p>
                        </w:txbxContent>
                      </v:textbox>
                    </v:rect>
                    <v:rect id="Rectangle 140025009" o:spid="_x0000_s1415" style="position:absolute;left:3614;top:26573;width:13226;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82scA&#10;AADiAAAADwAAAGRycy9kb3ducmV2LnhtbERPXWvCMBR9H/gfwhX2NpMVHbMzypiU7WXDqYiPl+ba&#10;FJub0mS27tcvg8EeD+d7sRpcIy7UhdqzhvuJAkFcelNzpWG/K+4eQYSIbLDxTBquFGC1HN0sMDe+&#10;50+6bGMlUgiHHDXYGNtcylBachgmviVO3Ml3DmOCXSVNh30Kd43MlHqQDmtODRZberFUnrdfTsPr&#10;0Te4LovNaW7j+bvos/cPd9D6djw8P4GINMR/8Z/7zaT5U6WymVJz+L2UM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rfNrHAAAA4gAAAA8AAAAAAAAAAAAAAAAAmAIAAGRy&#10;cy9kb3ducmV2LnhtbFBLBQYAAAAABAAEAPUAAACMAwAAAAA=&#10;" stroked="f">
                      <v:textbox inset=".14097mm,.14097mm,.14097mm,.14097mm">
                        <w:txbxContent>
                          <w:p w14:paraId="0D33C40F" w14:textId="77777777" w:rsidR="008B0D3C" w:rsidRDefault="008B0D3C">
                            <w:pPr>
                              <w:spacing w:after="0" w:line="215" w:lineRule="auto"/>
                              <w:textDirection w:val="btLr"/>
                            </w:pPr>
                            <w:r>
                              <w:rPr>
                                <w:rFonts w:ascii="Cambria" w:eastAsia="Cambria" w:hAnsi="Cambria" w:cs="Cambria"/>
                                <w:color w:val="000000"/>
                                <w:sz w:val="16"/>
                              </w:rPr>
                              <w:t>5.3.1.1.6 Intermediaries</w:t>
                            </w:r>
                          </w:p>
                        </w:txbxContent>
                      </v:textbox>
                    </v:rect>
                    <v:rect id="Rectangle 1072038321" o:spid="_x0000_s1416" style="position:absolute;left:3614;top:29864;width:9445;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0DcUA&#10;AADjAAAADwAAAGRycy9kb3ducmV2LnhtbERPzWoCMRC+F/oOYQq91cS1rctqlKWgeOlBq/dhM26C&#10;m8mySXX79qZQ6HG+/1muR9+JKw3RBdYwnSgQxE0wjlsNx6/NSwkiJmSDXWDS8EMR1qvHhyVWJtx4&#10;T9dDakUO4VihBptSX0kZG0se4yT0xJk7h8FjyufQSjPgLYf7ThZKvUuPjnODxZ4+LDWXw7fXYD7f&#10;XvebxpauDDuHJ6rNlmutn5/GegEi0Zj+xX/uncnz1bxQs3JWTOH3pwy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3QNxQAAAOMAAAAPAAAAAAAAAAAAAAAAAJgCAABkcnMv&#10;ZG93bnJldi54bWxQSwUGAAAAAAQABAD1AAAAigMAAAAA&#10;" fillcolor="white [3201]" stroked="f">
                      <v:textbox inset="2.53958mm,2.53958mm,2.53958mm,2.53958mm">
                        <w:txbxContent>
                          <w:p w14:paraId="76F4BA03" w14:textId="77777777" w:rsidR="008B0D3C" w:rsidRDefault="008B0D3C">
                            <w:pPr>
                              <w:spacing w:after="0" w:line="240" w:lineRule="auto"/>
                              <w:textDirection w:val="btLr"/>
                            </w:pPr>
                          </w:p>
                        </w:txbxContent>
                      </v:textbox>
                    </v:rect>
                    <v:rect id="Rectangle 544446682" o:spid="_x0000_s1417" style="position:absolute;left:3614;top:29864;width:9445;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fcgA&#10;AADiAAAADwAAAGRycy9kb3ducmV2LnhtbERPXUvDMBR9F/wP4Qq+uXRFy9YtHWNS9EXROcYeL81t&#10;U9bclCau1V9vBMHzdjhfnPVmsp240OBbxwrmswQEceV0y42Cw0d5twDhA7LGzjEp+CIPm+L6ao25&#10;diO/02UfGhFL2OeowITQ51L6ypBFP3M9cdRqN1gMkQ6N1AOOsdx2Mk2STFpsOS4Y7GlnqDrvP62C&#10;p5Pr8LEq3+qlCefvckxfXu1RqdubabsCEWgK/+a/9LNW8HAfkWWLFH4vxT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459yAAAAOIAAAAPAAAAAAAAAAAAAAAAAJgCAABk&#10;cnMvZG93bnJldi54bWxQSwUGAAAAAAQABAD1AAAAjQMAAAAA&#10;" stroked="f">
                      <v:textbox inset=".14097mm,.14097mm,.14097mm,.14097mm">
                        <w:txbxContent>
                          <w:p w14:paraId="4471436E" w14:textId="77777777" w:rsidR="008B0D3C" w:rsidRDefault="008B0D3C">
                            <w:pPr>
                              <w:spacing w:after="0" w:line="215" w:lineRule="auto"/>
                              <w:textDirection w:val="btLr"/>
                            </w:pPr>
                            <w:r>
                              <w:rPr>
                                <w:rFonts w:ascii="Cambria" w:eastAsia="Cambria" w:hAnsi="Cambria" w:cs="Cambria"/>
                                <w:color w:val="000000"/>
                                <w:sz w:val="16"/>
                              </w:rPr>
                              <w:t>5.3.1.1.7 Plumbers</w:t>
                            </w:r>
                          </w:p>
                        </w:txbxContent>
                      </v:textbox>
                    </v:rect>
                    <v:rect id="Rectangle 213005236" o:spid="_x0000_s1418" style="position:absolute;left:3614;top:33155;width:13406;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Hv8cA&#10;AADiAAAADwAAAGRycy9kb3ducmV2LnhtbESPQWsCMRSE7wX/Q3iCt5q4Vlm2RlkEi5ce1Pb+2Lxu&#10;gpuXZZPq+u+bQqHHYWa+YTa70XfiRkN0gTUs5goEcROM41bDx+XwXIKICdlgF5g0PCjCbjt52mBl&#10;wp1PdDunVmQIxwo12JT6SsrYWPIY56Enzt5XGDymLIdWmgHvGe47WSi1lh4d5wWLPe0tNdfzt9dg&#10;3lcvp0NjS1eGo8NPqs0b11rPpmP9CiLRmP7Df+2j0VAslkqtiuUafi/lO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0h7/HAAAA4gAAAA8AAAAAAAAAAAAAAAAAmAIAAGRy&#10;cy9kb3ducmV2LnhtbFBLBQYAAAAABAAEAPUAAACMAwAAAAA=&#10;" fillcolor="white [3201]" stroked="f">
                      <v:textbox inset="2.53958mm,2.53958mm,2.53958mm,2.53958mm">
                        <w:txbxContent>
                          <w:p w14:paraId="258E8066" w14:textId="77777777" w:rsidR="008B0D3C" w:rsidRDefault="008B0D3C">
                            <w:pPr>
                              <w:spacing w:after="0" w:line="240" w:lineRule="auto"/>
                              <w:textDirection w:val="btLr"/>
                            </w:pPr>
                          </w:p>
                        </w:txbxContent>
                      </v:textbox>
                    </v:rect>
                    <v:rect id="Rectangle 720431984" o:spid="_x0000_s1419" style="position:absolute;left:3614;top:33155;width:13406;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l/ssA&#10;AADiAAAADwAAAGRycy9kb3ducmV2LnhtbESPQUvDQBSE74L/YXlCb3bTWLSN3RRRQr1YtJbi8ZF9&#10;yYZm34bstkn99a4geBxm5htmtR5tK87U+8axgtk0AUFcOt1wrWD/WdwuQPiArLF1TAou5GGdX1+t&#10;MNNu4A8670ItIoR9hgpMCF0mpS8NWfRT1xFHr3K9xRBlX0vd4xDhtpVpktxLiw3HBYMdPRsqj7uT&#10;VbD5ci2+lMV7tTTh+F0M6dvWHpSa3IxPjyACjeE//Nd+1Qoe0mR+N1su5vB7Kd4Bmf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w2X+ywAAAOIAAAAPAAAAAAAAAAAAAAAAAJgC&#10;AABkcnMvZG93bnJldi54bWxQSwUGAAAAAAQABAD1AAAAkAMAAAAA&#10;" stroked="f">
                      <v:textbox inset=".14097mm,.14097mm,.14097mm,.14097mm">
                        <w:txbxContent>
                          <w:p w14:paraId="51A82A71" w14:textId="77777777" w:rsidR="008B0D3C" w:rsidRDefault="008B0D3C">
                            <w:pPr>
                              <w:spacing w:after="0" w:line="215" w:lineRule="auto"/>
                              <w:textDirection w:val="btLr"/>
                            </w:pPr>
                            <w:r>
                              <w:rPr>
                                <w:rFonts w:ascii="Cambria" w:eastAsia="Cambria" w:hAnsi="Cambria" w:cs="Cambria"/>
                                <w:color w:val="000000"/>
                                <w:sz w:val="16"/>
                              </w:rPr>
                              <w:t xml:space="preserve">5.3.1.1.8 </w:t>
                            </w:r>
                            <w:proofErr w:type="spellStart"/>
                            <w:r>
                              <w:rPr>
                                <w:rFonts w:ascii="Cambria" w:eastAsia="Cambria" w:hAnsi="Cambria" w:cs="Cambria"/>
                                <w:color w:val="000000"/>
                                <w:sz w:val="16"/>
                              </w:rPr>
                              <w:t>Parastatals</w:t>
                            </w:r>
                            <w:proofErr w:type="spellEnd"/>
                          </w:p>
                        </w:txbxContent>
                      </v:textbox>
                    </v:rect>
                    <v:rect id="Rectangle 201006215" o:spid="_x0000_s1420" style="position:absolute;left:11672;top:9114;width:9447;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Oa8UA&#10;AADiAAAADwAAAGRycy9kb3ducmV2LnhtbESPT4vCMBTE7wt+h/AW9ramLSqla5QiuHjx4L/7o3nb&#10;hG1eSpPV+u03guBxmJnfMMv16DpxpSFYzwryaQaCuPHacqvgfNp+liBCRNbYeSYFdwqwXk3ellhp&#10;f+MDXY+xFQnCoUIFJsa+kjI0hhyGqe+Jk/fjB4cxyaGVesBbgrtOFlm2kA4tpwWDPW0MNb/HP6dA&#10;7+ezw7YxpS39zuKFav3NtVIf72P9BSLSGF/hZ3unFRRZnphFPofHpXQH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g5rxQAAAOIAAAAPAAAAAAAAAAAAAAAAAJgCAABkcnMv&#10;ZG93bnJldi54bWxQSwUGAAAAAAQABAD1AAAAigMAAAAA&#10;" fillcolor="white [3201]" stroked="f">
                      <v:textbox inset="2.53958mm,2.53958mm,2.53958mm,2.53958mm">
                        <w:txbxContent>
                          <w:p w14:paraId="7C456CC7" w14:textId="77777777" w:rsidR="008B0D3C" w:rsidRDefault="008B0D3C">
                            <w:pPr>
                              <w:spacing w:after="0" w:line="240" w:lineRule="auto"/>
                              <w:textDirection w:val="btLr"/>
                            </w:pPr>
                          </w:p>
                        </w:txbxContent>
                      </v:textbox>
                    </v:rect>
                    <v:rect id="Rectangle 1632777037" o:spid="_x0000_s1421" style="position:absolute;left:11672;top:9114;width:9447;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5NMgA&#10;AADjAAAADwAAAGRycy9kb3ducmV2LnhtbERPX2vCMBB/H/gdwgl709QK1nVGkY2yvWyoE9nj0ZxN&#10;sbmUJrPdPv0yEPZ4v/+32gy2EVfqfO1YwWyagCAuna65UnD8KCZLED4ga2wck4Jv8rBZj+5WmGvX&#10;856uh1CJGMI+RwUmhDaX0peGLPqpa4kjd3adxRDPrpK6wz6G20amSbKQFmuODQZbejJUXg5fVsHL&#10;p2vwuSx25wcTLj9Fn76925NS9+Nh+wgi0BD+xTf3q47zF/M0y7JknsHfTxE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2bk0yAAAAOMAAAAPAAAAAAAAAAAAAAAAAJgCAABk&#10;cnMvZG93bnJldi54bWxQSwUGAAAAAAQABAD1AAAAjQMAAAAA&#10;" stroked="f">
                      <v:textbox inset=".14097mm,.14097mm,.14097mm,.14097mm">
                        <w:txbxContent>
                          <w:p w14:paraId="3DA77DFC" w14:textId="77777777" w:rsidR="008B0D3C" w:rsidRDefault="008B0D3C">
                            <w:pPr>
                              <w:spacing w:after="0" w:line="215" w:lineRule="auto"/>
                              <w:jc w:val="center"/>
                              <w:textDirection w:val="btLr"/>
                            </w:pPr>
                            <w:r>
                              <w:rPr>
                                <w:rFonts w:ascii="Cambria" w:eastAsia="Cambria" w:hAnsi="Cambria" w:cs="Cambria"/>
                                <w:color w:val="000000"/>
                                <w:sz w:val="16"/>
                              </w:rPr>
                              <w:t>5.3.1.2 Distribution of Work Area</w:t>
                            </w:r>
                          </w:p>
                        </w:txbxContent>
                      </v:textbox>
                    </v:rect>
                    <v:rect id="Rectangle 2010742149" o:spid="_x0000_s1422" style="position:absolute;left:22092;top:9114;width:9446;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BE8gA&#10;AADjAAAADwAAAGRycy9kb3ducmV2LnhtbESPQUsDMRSE74L/ITyhN5vssuq6Ni1LodKLh1a9PzbP&#10;TXDzsmzSdvvvjSB4HGbmG2a1mf0gzjRFF1hDsVQgiLtgHPcaPt539zWImJANDoFJw5UibNa3Nyts&#10;TLjwgc7H1IsM4digBpvS2EgZO0se4zKMxNn7CpPHlOXUSzPhJcP9IEulHqVHx3nB4khbS9338eQ1&#10;mLeH6rDrbO3qsHf4Sa155Vbrxd3cvoBINKf/8F97bzSUqlBPVVlUz/D7Kf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YETyAAAAOMAAAAPAAAAAAAAAAAAAAAAAJgCAABk&#10;cnMvZG93bnJldi54bWxQSwUGAAAAAAQABAD1AAAAjQMAAAAA&#10;" fillcolor="white [3201]" stroked="f">
                      <v:textbox inset="2.53958mm,2.53958mm,2.53958mm,2.53958mm">
                        <w:txbxContent>
                          <w:p w14:paraId="4F411C0C" w14:textId="77777777" w:rsidR="008B0D3C" w:rsidRDefault="008B0D3C">
                            <w:pPr>
                              <w:spacing w:after="0" w:line="240" w:lineRule="auto"/>
                              <w:textDirection w:val="btLr"/>
                            </w:pPr>
                          </w:p>
                        </w:txbxContent>
                      </v:textbox>
                    </v:rect>
                    <v:rect id="Rectangle 926182802" o:spid="_x0000_s1423" style="position:absolute;left:22092;top:9114;width:9446;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YfsoA&#10;AADiAAAADwAAAGRycy9kb3ducmV2LnhtbESPQWvCQBSE7wX/w/IEb3XjHiRGVyktoV4srS3F4yP7&#10;zAazb0N2NWl/fbdQ6HGYmW+YzW50rbhRHxrPGhbzDARx5U3DtYaP9/I+BxEissHWM2n4ogC77eRu&#10;g4XxA7/R7RhrkSAcCtRgY+wKKUNlyWGY+444eWffO4xJ9rU0PQ4J7lqpsmwpHTacFix29Gipuhyv&#10;TsPzybf4VJWv55WNl+9yUIcX96n1bDo+rEFEGuN/+K+9NxpWarnIVZ4p+L2U7o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cO2H7KAAAA4gAAAA8AAAAAAAAAAAAAAAAAmAIA&#10;AGRycy9kb3ducmV2LnhtbFBLBQYAAAAABAAEAPUAAACPAwAAAAA=&#10;" stroked="f">
                      <v:textbox inset=".14097mm,.14097mm,.14097mm,.14097mm">
                        <w:txbxContent>
                          <w:p w14:paraId="4B37A750" w14:textId="77777777" w:rsidR="008B0D3C" w:rsidRDefault="008B0D3C">
                            <w:pPr>
                              <w:spacing w:after="0" w:line="215" w:lineRule="auto"/>
                              <w:jc w:val="center"/>
                              <w:textDirection w:val="btLr"/>
                            </w:pPr>
                            <w:r>
                              <w:rPr>
                                <w:rFonts w:ascii="Cambria" w:eastAsia="Cambria" w:hAnsi="Cambria" w:cs="Cambria"/>
                                <w:color w:val="000000"/>
                                <w:sz w:val="16"/>
                              </w:rPr>
                              <w:t xml:space="preserve">5.3.1.3 Level of responsibility for </w:t>
                            </w:r>
                            <w:proofErr w:type="spellStart"/>
                            <w:r>
                              <w:rPr>
                                <w:rFonts w:ascii="Cambria" w:eastAsia="Cambria" w:hAnsi="Cambria" w:cs="Cambria"/>
                                <w:color w:val="000000"/>
                                <w:sz w:val="16"/>
                              </w:rPr>
                              <w:t>redressal</w:t>
                            </w:r>
                            <w:proofErr w:type="spellEnd"/>
                          </w:p>
                        </w:txbxContent>
                      </v:textbox>
                    </v:rect>
                    <v:rect id="Rectangle 778918024" o:spid="_x0000_s1424" style="position:absolute;left:32512;top:9114;width:94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VF8cA&#10;AADiAAAADwAAAGRycy9kb3ducmV2LnhtbESPT2sCMRTE74V+h/AKvdWsYmu6GmUpKF48+O/+2Lxu&#10;gpuXZZPq9tubgtDjMDO/YRarwbfiSn10gTWMRwUI4joYx42G03H9pkDEhGywDUwafinCavn8tMDS&#10;hBvv6XpIjcgQjiVqsCl1pZSxtuQxjkJHnL3v0HtMWfaNND3eMty3clIUH9Kj47xgsaMvS/Xl8OM1&#10;mN37dL+urXIqbB2eqTIbrrR+fRmqOYhEQ/oPP9pbo2E2U59jVUym8Hcp3w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4FRfHAAAA4gAAAA8AAAAAAAAAAAAAAAAAmAIAAGRy&#10;cy9kb3ducmV2LnhtbFBLBQYAAAAABAAEAPUAAACMAwAAAAA=&#10;" fillcolor="white [3201]" stroked="f">
                      <v:textbox inset="2.53958mm,2.53958mm,2.53958mm,2.53958mm">
                        <w:txbxContent>
                          <w:p w14:paraId="605DF371" w14:textId="77777777" w:rsidR="008B0D3C" w:rsidRDefault="008B0D3C">
                            <w:pPr>
                              <w:spacing w:after="0" w:line="240" w:lineRule="auto"/>
                              <w:textDirection w:val="btLr"/>
                            </w:pPr>
                          </w:p>
                        </w:txbxContent>
                      </v:textbox>
                    </v:rect>
                    <v:rect id="Rectangle 1897940138" o:spid="_x0000_s1425" style="position:absolute;left:32512;top:9114;width:94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YqMwA&#10;AADjAAAADwAAAGRycy9kb3ducmV2LnhtbESPQU/DMAyF70j8h8hI3Fi6gdhalk3TUAUXpjEQ4mg1&#10;XlOtcaomrIVfjw9IHO33/N7n5Xr0rTpTH5vABqaTDBRxFWzDtYH3t/JmASomZIttYDLwTRHWq8uL&#10;JRY2DPxK50OqlYRwLNCAS6krtI6VI49xEjpi0Y6h95hk7Gttexwk3Ld6lmX32mPD0uCwo62j6nT4&#10;8gaePkOLj1W5P+YunX7KYfay8x/GXF+NmwdQicb0b/67fraCv8jn+V02vRV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NXYqMwAAADjAAAADwAAAAAAAAAAAAAAAACY&#10;AgAAZHJzL2Rvd25yZXYueG1sUEsFBgAAAAAEAAQA9QAAAJEDAAAAAA==&#10;" stroked="f">
                      <v:textbox inset=".14097mm,.14097mm,.14097mm,.14097mm">
                        <w:txbxContent>
                          <w:p w14:paraId="37C6A25E" w14:textId="77777777" w:rsidR="008B0D3C" w:rsidRDefault="008B0D3C">
                            <w:pPr>
                              <w:spacing w:after="0" w:line="215" w:lineRule="auto"/>
                              <w:jc w:val="center"/>
                              <w:textDirection w:val="btLr"/>
                            </w:pPr>
                            <w:r>
                              <w:rPr>
                                <w:rFonts w:ascii="Cambria" w:eastAsia="Cambria" w:hAnsi="Cambria" w:cs="Cambria"/>
                                <w:color w:val="000000"/>
                                <w:sz w:val="16"/>
                              </w:rPr>
                              <w:t>5.3.1.4 Service Level Guarantee</w:t>
                            </w:r>
                          </w:p>
                        </w:txbxContent>
                      </v:textbox>
                    </v:rect>
                  </v:group>
                </v:group>
                <w10:wrap type="topAndBottom"/>
              </v:group>
            </w:pict>
          </mc:Fallback>
        </mc:AlternateContent>
      </w:r>
      <w:r w:rsidR="001147EB" w:rsidRPr="00F872F2">
        <w:rPr>
          <w:rStyle w:val="SubtleReference"/>
          <w:rFonts w:ascii="Times New Roman" w:hAnsi="Times New Roman" w:cs="Times New Roman"/>
          <w:noProof/>
          <w:highlight w:val="yellow"/>
          <w:u w:val="none"/>
          <w:lang w:eastAsia="en-IN" w:bidi="hi-IN"/>
        </w:rPr>
        <mc:AlternateContent>
          <mc:Choice Requires="wps">
            <w:drawing>
              <wp:anchor distT="0" distB="0" distL="114300" distR="114300" simplePos="0" relativeHeight="251657216" behindDoc="0" locked="0" layoutInCell="1" hidden="0" allowOverlap="1" wp14:anchorId="311F52C7" wp14:editId="19B77516">
                <wp:simplePos x="0" y="0"/>
                <wp:positionH relativeFrom="column">
                  <wp:posOffset>736600</wp:posOffset>
                </wp:positionH>
                <wp:positionV relativeFrom="paragraph">
                  <wp:posOffset>3594100</wp:posOffset>
                </wp:positionV>
                <wp:extent cx="635" cy="12700"/>
                <wp:effectExtent l="0" t="0" r="0" b="0"/>
                <wp:wrapTopAndBottom distT="0" distB="0"/>
                <wp:docPr id="1791" name="Rectangle 1791"/>
                <wp:cNvGraphicFramePr/>
                <a:graphic xmlns:a="http://schemas.openxmlformats.org/drawingml/2006/main">
                  <a:graphicData uri="http://schemas.microsoft.com/office/word/2010/wordprocessingShape">
                    <wps:wsp>
                      <wps:cNvSpPr/>
                      <wps:spPr>
                        <a:xfrm>
                          <a:off x="3185413" y="3779683"/>
                          <a:ext cx="4321175" cy="635"/>
                        </a:xfrm>
                        <a:prstGeom prst="rect">
                          <a:avLst/>
                        </a:prstGeom>
                        <a:solidFill>
                          <a:srgbClr val="FFFFFF"/>
                        </a:solidFill>
                        <a:ln>
                          <a:noFill/>
                        </a:ln>
                      </wps:spPr>
                      <wps:txbx>
                        <w:txbxContent>
                          <w:p w14:paraId="3F2201D2" w14:textId="77777777" w:rsidR="008B0D3C" w:rsidRDefault="008B0D3C">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11 Taxonomy of W&amp;S Stakeholders</w:t>
                            </w:r>
                          </w:p>
                        </w:txbxContent>
                      </wps:txbx>
                      <wps:bodyPr spcFirstLastPara="1" wrap="square" lIns="0" tIns="0" rIns="0" bIns="0" anchor="t" anchorCtr="0">
                        <a:noAutofit/>
                      </wps:bodyPr>
                    </wps:wsp>
                  </a:graphicData>
                </a:graphic>
              </wp:anchor>
            </w:drawing>
          </mc:Choice>
          <mc:Fallback>
            <w:pict>
              <v:rect w14:anchorId="311F52C7" id="Rectangle 1791" o:spid="_x0000_s1426" style="position:absolute;left:0;text-align:left;margin-left:58pt;margin-top:283pt;width:.05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" stroked="f">
                <v:textbox inset="0,0,0,0">
                  <w:txbxContent>
                    <w:p w14:paraId="3F2201D2" w14:textId="77777777" w:rsidR="008B0D3C" w:rsidRDefault="008B0D3C">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11 Taxonomy of W&amp;S Stakeholders</w:t>
                      </w:r>
                    </w:p>
                  </w:txbxContent>
                </v:textbox>
                <w10:wrap type="topAndBottom"/>
              </v:rect>
            </w:pict>
          </mc:Fallback>
        </mc:AlternateContent>
      </w:r>
      <w:r w:rsidR="001147EB" w:rsidRPr="00F872F2">
        <w:rPr>
          <w:rStyle w:val="SubtleReference"/>
          <w:rFonts w:ascii="Times New Roman" w:hAnsi="Times New Roman" w:cs="Times New Roman"/>
          <w:noProof/>
          <w:highlight w:val="yellow"/>
          <w:u w:val="none"/>
          <w:lang w:eastAsia="en-IN" w:bidi="hi-IN"/>
        </w:rPr>
        <mc:AlternateContent>
          <mc:Choice Requires="wpg">
            <w:drawing>
              <wp:anchor distT="0" distB="0" distL="114300" distR="114300" simplePos="0" relativeHeight="251658240" behindDoc="0" locked="0" layoutInCell="1" hidden="0" allowOverlap="1" wp14:anchorId="2E1389D6" wp14:editId="3E9B9D1A">
                <wp:simplePos x="0" y="0"/>
                <wp:positionH relativeFrom="column">
                  <wp:posOffset>3098800</wp:posOffset>
                </wp:positionH>
                <wp:positionV relativeFrom="paragraph">
                  <wp:posOffset>63500</wp:posOffset>
                </wp:positionV>
                <wp:extent cx="164271" cy="121253"/>
                <wp:effectExtent l="0" t="0" r="0" b="0"/>
                <wp:wrapNone/>
                <wp:docPr id="1797" name="Group 1797"/>
                <wp:cNvGraphicFramePr/>
                <a:graphic xmlns:a="http://schemas.openxmlformats.org/drawingml/2006/main">
                  <a:graphicData uri="http://schemas.microsoft.com/office/word/2010/wordprocessingGroup">
                    <wpg:wgp>
                      <wpg:cNvGrpSpPr/>
                      <wpg:grpSpPr>
                        <a:xfrm>
                          <a:off x="0" y="0"/>
                          <a:ext cx="164271" cy="121253"/>
                          <a:chOff x="5263850" y="3717175"/>
                          <a:chExt cx="164800" cy="125650"/>
                        </a:xfrm>
                      </wpg:grpSpPr>
                      <wpg:grpSp>
                        <wpg:cNvPr id="1682414995" name="Group 1682414995"/>
                        <wpg:cNvGrpSpPr/>
                        <wpg:grpSpPr>
                          <a:xfrm>
                            <a:off x="5263865" y="3719374"/>
                            <a:ext cx="164271" cy="121253"/>
                            <a:chOff x="5262500" y="3706650"/>
                            <a:chExt cx="171225" cy="146625"/>
                          </a:xfrm>
                        </wpg:grpSpPr>
                        <wps:wsp>
                          <wps:cNvPr id="1148728852" name="Rectangle 1148728852"/>
                          <wps:cNvSpPr/>
                          <wps:spPr>
                            <a:xfrm>
                              <a:off x="5262500" y="3706650"/>
                              <a:ext cx="171225" cy="146625"/>
                            </a:xfrm>
                            <a:prstGeom prst="rect">
                              <a:avLst/>
                            </a:prstGeom>
                            <a:noFill/>
                            <a:ln>
                              <a:noFill/>
                            </a:ln>
                          </wps:spPr>
                          <wps:txbx>
                            <w:txbxContent>
                              <w:p w14:paraId="7774516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114477303" name="Group 1114477303"/>
                          <wpg:cNvGrpSpPr/>
                          <wpg:grpSpPr>
                            <a:xfrm>
                              <a:off x="5263865" y="3719374"/>
                              <a:ext cx="164271" cy="121253"/>
                              <a:chOff x="0" y="0"/>
                              <a:chExt cx="415088" cy="733926"/>
                            </a:xfrm>
                          </wpg:grpSpPr>
                          <wps:wsp>
                            <wps:cNvPr id="1919959088" name="Rectangle 1919959088"/>
                            <wps:cNvSpPr/>
                            <wps:spPr>
                              <a:xfrm>
                                <a:off x="0" y="0"/>
                                <a:ext cx="415075" cy="733925"/>
                              </a:xfrm>
                              <a:prstGeom prst="rect">
                                <a:avLst/>
                              </a:prstGeom>
                              <a:noFill/>
                              <a:ln>
                                <a:noFill/>
                              </a:ln>
                            </wps:spPr>
                            <wps:txbx>
                              <w:txbxContent>
                                <w:p w14:paraId="69DC956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97947057" name="Oval 297947057"/>
                            <wps:cNvSpPr/>
                            <wps:spPr>
                              <a:xfrm>
                                <a:off x="108284" y="0"/>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67210CB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00220442" name="Freeform 600220442"/>
                            <wps:cNvSpPr/>
                            <wps:spPr>
                              <a:xfrm>
                                <a:off x="0" y="400316"/>
                                <a:ext cx="188449" cy="333610"/>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353A95C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1230015" name="Freeform 181230015"/>
                            <wps:cNvSpPr/>
                            <wps:spPr>
                              <a:xfrm flipH="1">
                                <a:off x="210552" y="234609"/>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7808798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84363829" name="Freeform 1584363829"/>
                            <wps:cNvSpPr/>
                            <wps:spPr>
                              <a:xfrm>
                                <a:off x="12031" y="240629"/>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14:paraId="544D215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E1389D6" id="Group 1797" o:spid="_x0000_s1427" style="position:absolute;left:0;text-align:left;margin-left:244pt;margin-top:5pt;width:12.95pt;height:9.55pt;z-index:251658240;mso-position-horizontal-relative:text;mso-position-vertical-relative:text" coordorigin="52638,37171" coordsize="1648,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">
                <v:group id="Group 1682414995" o:spid="_x0000_s1428" style="position:absolute;left:52638;top:37193;width:1643;height:1213" coordorigin="52625,37066" coordsize="1712,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E3POPIAAAA&#10;4wAAAA8AAAAAAAAAAAAAAAAAqgIAAGRycy9kb3ducmV2LnhtbFBLBQYAAAAABAAEAPoAAACfAwAA&#10;AAA=&#10;">
                  <v:rect id="Rectangle 1148728852" o:spid="_x0000_s1429" style="position:absolute;left:52625;top:37066;width:171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DOcYA&#10;AADjAAAADwAAAGRycy9kb3ducmV2LnhtbERPX0/CMBB/N/E7NGfCm3Q0iGNQiBBN1CcdfIBjPdaF&#10;9TrXAvPbWxMTH+/3/5brwbXiQn1oPGuYjDMQxJU3Ddca9ruX+xxEiMgGW8+k4ZsCrFe3N0ssjL/y&#10;J13KWIsUwqFADTbGrpAyVJYchrHviBN39L3DmM6+lqbHawp3rVRZNpMOG04NFjvaWqpO5dlp+Jh6&#10;Us8qbMraze1w2L2/feFM69Hd8LQAEWmI/+I/96tJ8yfT/FHl+YOC358SAH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aDOcYAAADjAAAADwAAAAAAAAAAAAAAAACYAgAAZHJz&#10;L2Rvd25yZXYueG1sUEsFBgAAAAAEAAQA9QAAAIsDAAAAAA==&#10;" filled="f" stroked="f">
                    <v:textbox inset="2.53958mm,2.53958mm,2.53958mm,2.53958mm">
                      <w:txbxContent>
                        <w:p w14:paraId="7774516D" w14:textId="77777777" w:rsidR="008B0D3C" w:rsidRDefault="008B0D3C">
                          <w:pPr>
                            <w:spacing w:after="0" w:line="240" w:lineRule="auto"/>
                            <w:textDirection w:val="btLr"/>
                          </w:pPr>
                        </w:p>
                      </w:txbxContent>
                    </v:textbox>
                  </v:rect>
                  <v:group id="Group 1114477303" o:spid="_x0000_s1430" style="position:absolute;left:52638;top:37193;width:1643;height:1213" coordsize="415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GNCrIAAAA&#10;4wAAAA8AAAAAAAAAAAAAAAAAqgIAAGRycy9kb3ducmV2LnhtbFBLBQYAAAAABAAEAPoAAACfAwAA&#10;AAA=&#10;">
                    <v:rect id="Rectangle 1919959088" o:spid="_x0000_s1431" style="position:absolute;width:4150;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k7skA&#10;AADjAAAADwAAAGRycy9kb3ducmV2LnhtbESPQU/DMAyF70j7D5EncWPpqjEtZdkEaEjACTp+gGlM&#10;U9E4pQlb+ff4gMTRfs/vfd7up9CrE42pi2xhuShAETfRddxaeDs+XG1ApYzssI9MFn4owX43u9hi&#10;5eKZX+lU51ZJCKcKLfich0rr1HgKmBZxIBbtI44Bs4xjq92IZwkPvS6LYq0DdiwNHge699R81t/B&#10;wssqUnko013dBuOn9+Pz0xeurb2cT7c3oDJN+d/8d/3oBN8sjbk2xUag5SdZgN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bk7skAAADjAAAADwAAAAAAAAAAAAAAAACYAgAA&#10;ZHJzL2Rvd25yZXYueG1sUEsFBgAAAAAEAAQA9QAAAI4DAAAAAA==&#10;" filled="f" stroked="f">
                      <v:textbox inset="2.53958mm,2.53958mm,2.53958mm,2.53958mm">
                        <w:txbxContent>
                          <w:p w14:paraId="69DC956B" w14:textId="77777777" w:rsidR="008B0D3C" w:rsidRDefault="008B0D3C">
                            <w:pPr>
                              <w:spacing w:after="0" w:line="240" w:lineRule="auto"/>
                              <w:textDirection w:val="btLr"/>
                            </w:pPr>
                          </w:p>
                        </w:txbxContent>
                      </v:textbox>
                    </v:rect>
                    <v:oval id="Oval 297947057" o:spid="_x0000_s1432" style="position:absolute;left:1082;width:2046;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TJsoA&#10;AADiAAAADwAAAGRycy9kb3ducmV2LnhtbESPQWvCQBSE70L/w/IKvUjdKNZo6iolKHg1lYK3R/Y1&#10;2Zp9G7JbE/vru0Khx2FmvmHW28E24kqdN44VTCcJCOLSacOVgtP7/nkJwgdkjY1jUnAjD9vNw2iN&#10;mXY9H+lahEpECPsMFdQhtJmUvqzJop+4ljh6n66zGKLsKqk77CPcNnKWJAtp0XBcqLGlvKbyUnxb&#10;Bbn7Oo5/btPzpTcfp0W5M1jsc6WeHoe3VxCBhvAf/msftILZKl3N0+Qlhfu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0ybKAAAA4gAAAA8AAAAAAAAAAAAAAAAAmAIA&#10;AGRycy9kb3ducmV2LnhtbFBLBQYAAAAABAAEAPUAAACPAwAAAAA=&#10;" fillcolor="black [3200]" strokecolor="black [3200]" strokeweight="2pt">
                      <v:stroke startarrowwidth="narrow" startarrowlength="short" endarrowwidth="narrow" endarrowlength="short"/>
                      <v:textbox inset="2.53958mm,2.53958mm,2.53958mm,2.53958mm">
                        <w:txbxContent>
                          <w:p w14:paraId="67210CB4" w14:textId="77777777" w:rsidR="008B0D3C" w:rsidRDefault="008B0D3C">
                            <w:pPr>
                              <w:spacing w:after="0" w:line="240" w:lineRule="auto"/>
                              <w:textDirection w:val="btLr"/>
                            </w:pPr>
                          </w:p>
                        </w:txbxContent>
                      </v:textbox>
                    </v:oval>
                    <v:shape id="Freeform 600220442" o:spid="_x0000_s1433" style="position:absolute;top:4003;width:1884;height:3336;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sgA&#10;AADiAAAADwAAAGRycy9kb3ducmV2LnhtbESPUUvDMBSF3wX/Q7gD31yyUobrlg0VhCki2/QHXJq7&#10;Jtjc1Ca23b83guDj4ZzzHc5mN/lWDNRHF1jDYq5AENfBOG40fLw/3d6BiAnZYBuYNFwowm57fbXB&#10;yoSRjzScUiMyhGOFGmxKXSVlrC15jPPQEWfvHHqPKcu+kabHMcN9KwulltKj47xgsaNHS/Xn6dtr&#10;KMOLPewH/7V6e3gO5RgvjXt1Wt/Mpvs1iERT+g//tfdGw1KpolBlWcDvpXwH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3L8iyAAAAOIAAAAPAAAAAAAAAAAAAAAAAJgCAABk&#10;cnMvZG93bnJldi54bWxQSwUGAAAAAAQABAD1AAAAjQM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353A95C5" w14:textId="77777777" w:rsidR="008B0D3C" w:rsidRDefault="008B0D3C">
                            <w:pPr>
                              <w:spacing w:after="0" w:line="240" w:lineRule="auto"/>
                              <w:textDirection w:val="btLr"/>
                            </w:pPr>
                          </w:p>
                        </w:txbxContent>
                      </v:textbox>
                    </v:shape>
                    <v:shape id="Freeform 181230015" o:spid="_x0000_s1434" style="position:absolute;left:2105;top:2346;width:2045;height:4933;flip:x;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9VcYA&#10;AADiAAAADwAAAGRycy9kb3ducmV2LnhtbERPz2vCMBS+D/Y/hDfwNpNWOqQzynAou82phx3fmre2&#10;LHkpTWa7/fVGEDx+fL8Xq9FZcaI+tJ41ZFMFgrjypuVaw/GweZyDCBHZoPVMGv4owGp5f7fA0viB&#10;P+i0j7VIIRxK1NDE2JVShqohh2HqO+LEffveYUywr6XpcUjhzspcqSfpsOXU0GBH64aqn/2v01Cs&#10;v+x2tnsd8sJuPgtl/t/beNB68jC+PIOINMab+Op+M2n+PMtnSmUFXC4lDH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L9VcYAAADiAAAADwAAAAAAAAAAAAAAAACYAgAAZHJz&#10;L2Rvd25yZXYueG1sUEsFBgAAAAAEAAQA9QAAAIsD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7808798E" w14:textId="77777777" w:rsidR="008B0D3C" w:rsidRDefault="008B0D3C">
                            <w:pPr>
                              <w:spacing w:after="0" w:line="240" w:lineRule="auto"/>
                              <w:textDirection w:val="btLr"/>
                            </w:pPr>
                          </w:p>
                        </w:txbxContent>
                      </v:textbox>
                    </v:shape>
                    <v:shape id="Freeform 1584363829" o:spid="_x0000_s1435" style="position:absolute;left:120;top:2406;width:3850;height:962;visibility:visible;mso-wrap-style:square;v-text-anchor:middle" coordsize="385051,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uMcA&#10;AADjAAAADwAAAGRycy9kb3ducmV2LnhtbERP3WvCMBB/H+x/CCfsbabaTbrOKEUY+DSYH+Dj0ZxN&#10;Mbl0Taz1v18Ggz3e7/uW69FZMVAfWs8KZtMMBHHtdcuNgsP+47kAESKyRuuZFNwpwHr1+LDEUvsb&#10;f9Gwi41IIRxKVGBi7EopQ23IYZj6jjhxZ987jOnsG6l7vKVwZ+U8yxbSYcupwWBHG0P1ZXd1Cqrz&#10;qd7ei+HzeLHfFdo8mvwQlXqajNU7iEhj/Bf/ubc6zX8tXvJFXszf4P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H7jHAAAA4wAAAA8AAAAAAAAAAAAAAAAAmAIAAGRy&#10;cy9kb3ducmV2LnhtbFBLBQYAAAAABAAEAPUAAACMAw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14:paraId="544D2151" w14:textId="77777777" w:rsidR="008B0D3C" w:rsidRDefault="008B0D3C">
                            <w:pPr>
                              <w:spacing w:after="0" w:line="240" w:lineRule="auto"/>
                              <w:textDirection w:val="btLr"/>
                            </w:pPr>
                          </w:p>
                        </w:txbxContent>
                      </v:textbox>
                    </v:shape>
                  </v:group>
                </v:group>
              </v:group>
            </w:pict>
          </mc:Fallback>
        </mc:AlternateContent>
      </w:r>
    </w:p>
    <w:p w14:paraId="32280531" w14:textId="77777777" w:rsidR="00774907" w:rsidRPr="00F872F2" w:rsidRDefault="00774907" w:rsidP="00E65E04">
      <w:pPr>
        <w:spacing w:line="240" w:lineRule="auto"/>
        <w:rPr>
          <w:rFonts w:ascii="Times New Roman" w:hAnsi="Times New Roman" w:cs="Times New Roman"/>
          <w:sz w:val="20"/>
          <w:szCs w:val="20"/>
        </w:rPr>
      </w:pPr>
    </w:p>
    <w:p w14:paraId="7D739E03" w14:textId="77777777" w:rsidR="00AD0B12" w:rsidRDefault="00AD0B12" w:rsidP="00E65E04">
      <w:pPr>
        <w:pStyle w:val="Title"/>
        <w:spacing w:line="240" w:lineRule="auto"/>
        <w:jc w:val="left"/>
        <w:rPr>
          <w:rFonts w:ascii="Times New Roman" w:hAnsi="Times New Roman" w:cs="Times New Roman"/>
          <w:spacing w:val="0"/>
          <w:kern w:val="0"/>
          <w:sz w:val="20"/>
          <w:szCs w:val="20"/>
        </w:rPr>
        <w:sectPr w:rsidR="00AD0B12" w:rsidSect="0075737A">
          <w:type w:val="continuous"/>
          <w:pgSz w:w="11900" w:h="16840"/>
          <w:pgMar w:top="1440" w:right="1440" w:bottom="1440" w:left="1440" w:header="708" w:footer="708" w:gutter="0"/>
          <w:cols w:space="720"/>
          <w:docGrid w:linePitch="299"/>
        </w:sectPr>
      </w:pPr>
      <w:bookmarkStart w:id="145" w:name="_Toc167117627"/>
    </w:p>
    <w:p w14:paraId="445BE74B" w14:textId="45B64B4D"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5.3.1 </w:t>
      </w:r>
      <w:r w:rsidR="001147EB" w:rsidRPr="00F872F2">
        <w:rPr>
          <w:rFonts w:ascii="Times New Roman" w:hAnsi="Times New Roman" w:cs="Times New Roman"/>
          <w:b w:val="0"/>
          <w:bCs/>
          <w:i/>
          <w:iCs/>
          <w:spacing w:val="0"/>
          <w:kern w:val="0"/>
          <w:sz w:val="20"/>
          <w:szCs w:val="20"/>
        </w:rPr>
        <w:t>Stakeholder Matrix</w:t>
      </w:r>
      <w:bookmarkEnd w:id="145"/>
    </w:p>
    <w:p w14:paraId="14C4EE75" w14:textId="536255F6"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Stakeholder matrix captures distribution of work area, level of responsibility and Service Level Guarantee of various stakeholders within the ULB and/or contracted organizations based on ward/locality/jurisdiction,</w:t>
      </w:r>
      <w:r w:rsidR="00AD0B12">
        <w:rPr>
          <w:rFonts w:ascii="Times New Roman" w:hAnsi="Times New Roman" w:cs="Times New Roman"/>
          <w:sz w:val="20"/>
          <w:szCs w:val="20"/>
        </w:rPr>
        <w:t xml:space="preserve"> </w:t>
      </w:r>
      <w:r w:rsidRPr="00F872F2">
        <w:rPr>
          <w:rFonts w:ascii="Times New Roman" w:hAnsi="Times New Roman" w:cs="Times New Roman"/>
          <w:sz w:val="20"/>
          <w:szCs w:val="20"/>
        </w:rPr>
        <w:t>service/issue category.</w:t>
      </w:r>
    </w:p>
    <w:p w14:paraId="61FCB98C" w14:textId="6F909123" w:rsidR="00774907" w:rsidRPr="00F872F2" w:rsidRDefault="00A7779A" w:rsidP="00AD0B12">
      <w:pPr>
        <w:pStyle w:val="Title"/>
        <w:spacing w:after="160" w:line="240" w:lineRule="auto"/>
        <w:jc w:val="left"/>
        <w:rPr>
          <w:rFonts w:ascii="Times New Roman" w:hAnsi="Times New Roman" w:cs="Times New Roman"/>
          <w:spacing w:val="0"/>
          <w:kern w:val="0"/>
          <w:sz w:val="20"/>
          <w:szCs w:val="20"/>
        </w:rPr>
      </w:pPr>
      <w:bookmarkStart w:id="146" w:name="_heading=h.1f7o1he" w:colFirst="0" w:colLast="0"/>
      <w:bookmarkEnd w:id="146"/>
      <w:r w:rsidRPr="00F872F2">
        <w:rPr>
          <w:rFonts w:ascii="Times New Roman" w:hAnsi="Times New Roman" w:cs="Times New Roman"/>
          <w:spacing w:val="0"/>
          <w:kern w:val="0"/>
          <w:sz w:val="20"/>
          <w:szCs w:val="20"/>
        </w:rPr>
        <w:t xml:space="preserve">5.3.1.1 </w:t>
      </w:r>
      <w:r w:rsidR="001147EB" w:rsidRPr="00F872F2">
        <w:rPr>
          <w:rFonts w:ascii="Times New Roman" w:hAnsi="Times New Roman" w:cs="Times New Roman"/>
          <w:b w:val="0"/>
          <w:bCs/>
          <w:i/>
          <w:iCs/>
          <w:spacing w:val="0"/>
          <w:kern w:val="0"/>
          <w:sz w:val="20"/>
          <w:szCs w:val="20"/>
        </w:rPr>
        <w:t>Stakeholders</w:t>
      </w:r>
      <w:r w:rsidR="001147EB" w:rsidRPr="00F872F2">
        <w:rPr>
          <w:rFonts w:ascii="Times New Roman" w:hAnsi="Times New Roman" w:cs="Times New Roman"/>
          <w:spacing w:val="0"/>
          <w:kern w:val="0"/>
          <w:sz w:val="20"/>
          <w:szCs w:val="20"/>
        </w:rPr>
        <w:tab/>
      </w:r>
    </w:p>
    <w:p w14:paraId="37670ECB" w14:textId="774D4F50"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refers to the types of stakeholders who are involved in a W&amp;S system such as the citizen, assessor, inspectors, appellate authority and </w:t>
      </w:r>
      <w:r w:rsidR="00122198" w:rsidRPr="00F872F2">
        <w:rPr>
          <w:rFonts w:ascii="Times New Roman" w:hAnsi="Times New Roman" w:cs="Times New Roman"/>
          <w:sz w:val="20"/>
          <w:szCs w:val="20"/>
        </w:rPr>
        <w:t>m</w:t>
      </w:r>
      <w:r w:rsidRPr="00F872F2">
        <w:rPr>
          <w:rFonts w:ascii="Times New Roman" w:hAnsi="Times New Roman" w:cs="Times New Roman"/>
          <w:sz w:val="20"/>
          <w:szCs w:val="20"/>
        </w:rPr>
        <w:t xml:space="preserve">unicipal </w:t>
      </w:r>
      <w:r w:rsidR="00122198" w:rsidRPr="00F872F2">
        <w:rPr>
          <w:rFonts w:ascii="Times New Roman" w:hAnsi="Times New Roman" w:cs="Times New Roman"/>
          <w:sz w:val="20"/>
          <w:szCs w:val="20"/>
        </w:rPr>
        <w:t>c</w:t>
      </w:r>
      <w:r w:rsidRPr="00F872F2">
        <w:rPr>
          <w:rFonts w:ascii="Times New Roman" w:hAnsi="Times New Roman" w:cs="Times New Roman"/>
          <w:sz w:val="20"/>
          <w:szCs w:val="20"/>
        </w:rPr>
        <w:t>ommissioner.</w:t>
      </w:r>
    </w:p>
    <w:p w14:paraId="07AF60E9" w14:textId="01E73641"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7" w:name="_heading=h.3z7bk57" w:colFirst="0" w:colLast="0"/>
      <w:bookmarkEnd w:id="147"/>
      <w:r w:rsidRPr="00F872F2">
        <w:rPr>
          <w:rFonts w:ascii="Times New Roman" w:hAnsi="Times New Roman" w:cs="Times New Roman"/>
          <w:spacing w:val="0"/>
          <w:kern w:val="0"/>
          <w:sz w:val="20"/>
          <w:szCs w:val="20"/>
        </w:rPr>
        <w:t xml:space="preserve">5.3.1.1.1 </w:t>
      </w:r>
      <w:r w:rsidR="001147EB" w:rsidRPr="00F872F2">
        <w:rPr>
          <w:rFonts w:ascii="Times New Roman" w:hAnsi="Times New Roman" w:cs="Times New Roman"/>
          <w:b w:val="0"/>
          <w:bCs/>
          <w:i/>
          <w:iCs/>
          <w:spacing w:val="0"/>
          <w:kern w:val="0"/>
          <w:sz w:val="20"/>
          <w:szCs w:val="20"/>
        </w:rPr>
        <w:t>Citizen</w:t>
      </w:r>
    </w:p>
    <w:p w14:paraId="6E2571FB"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Citizen means the originator of the water and/or sewerage connection application who requests the service.</w:t>
      </w:r>
    </w:p>
    <w:p w14:paraId="2D9291E3" w14:textId="7E889368"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8" w:name="_heading=h.2eclud0" w:colFirst="0" w:colLast="0"/>
      <w:bookmarkEnd w:id="148"/>
      <w:r w:rsidRPr="00F872F2">
        <w:rPr>
          <w:rFonts w:ascii="Times New Roman" w:hAnsi="Times New Roman" w:cs="Times New Roman"/>
          <w:spacing w:val="0"/>
          <w:kern w:val="0"/>
          <w:sz w:val="20"/>
          <w:szCs w:val="20"/>
        </w:rPr>
        <w:t xml:space="preserve">5.3.1.1.2 </w:t>
      </w:r>
      <w:r w:rsidR="001147EB" w:rsidRPr="00F872F2">
        <w:rPr>
          <w:rFonts w:ascii="Times New Roman" w:hAnsi="Times New Roman" w:cs="Times New Roman"/>
          <w:b w:val="0"/>
          <w:bCs/>
          <w:i/>
          <w:iCs/>
          <w:spacing w:val="0"/>
          <w:kern w:val="0"/>
          <w:sz w:val="20"/>
          <w:szCs w:val="20"/>
        </w:rPr>
        <w:t>Assessor</w:t>
      </w:r>
    </w:p>
    <w:p w14:paraId="6AF373ED"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An assessor is a ULB official or any other service provider (state government, utility board, </w:t>
      </w:r>
      <w:proofErr w:type="spellStart"/>
      <w:r w:rsidRPr="00F872F2">
        <w:rPr>
          <w:rFonts w:ascii="Times New Roman" w:hAnsi="Times New Roman" w:cs="Times New Roman"/>
          <w:sz w:val="20"/>
          <w:szCs w:val="20"/>
        </w:rPr>
        <w:t>parastatal</w:t>
      </w:r>
      <w:proofErr w:type="spellEnd"/>
      <w:r w:rsidRPr="00F872F2">
        <w:rPr>
          <w:rFonts w:ascii="Times New Roman" w:hAnsi="Times New Roman" w:cs="Times New Roman"/>
          <w:sz w:val="20"/>
          <w:szCs w:val="20"/>
        </w:rPr>
        <w:t>) employee, who determines the value of a water/sewerage charge for revenue purposes. The figures that assessors derive are used to calculate future water/sewerage tariff rate.</w:t>
      </w:r>
    </w:p>
    <w:p w14:paraId="18B3295C" w14:textId="3CF33E7B"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9" w:name="_heading=h.thw4kt" w:colFirst="0" w:colLast="0"/>
      <w:bookmarkEnd w:id="149"/>
      <w:r w:rsidRPr="00F872F2">
        <w:rPr>
          <w:rFonts w:ascii="Times New Roman" w:hAnsi="Times New Roman" w:cs="Times New Roman"/>
          <w:spacing w:val="0"/>
          <w:kern w:val="0"/>
          <w:sz w:val="20"/>
          <w:szCs w:val="20"/>
        </w:rPr>
        <w:t xml:space="preserve">5.3.1.1.3 </w:t>
      </w:r>
      <w:r w:rsidR="001147EB" w:rsidRPr="00F872F2">
        <w:rPr>
          <w:rFonts w:ascii="Times New Roman" w:hAnsi="Times New Roman" w:cs="Times New Roman"/>
          <w:b w:val="0"/>
          <w:bCs/>
          <w:i/>
          <w:iCs/>
          <w:spacing w:val="0"/>
          <w:kern w:val="0"/>
          <w:sz w:val="20"/>
          <w:szCs w:val="20"/>
        </w:rPr>
        <w:t xml:space="preserve">Inspection </w:t>
      </w:r>
      <w:r w:rsidR="001C058C" w:rsidRPr="00F872F2">
        <w:rPr>
          <w:rFonts w:ascii="Times New Roman" w:hAnsi="Times New Roman" w:cs="Times New Roman"/>
          <w:b w:val="0"/>
          <w:bCs/>
          <w:i/>
          <w:iCs/>
          <w:spacing w:val="0"/>
          <w:kern w:val="0"/>
          <w:sz w:val="20"/>
          <w:szCs w:val="20"/>
        </w:rPr>
        <w:t>officer</w:t>
      </w:r>
    </w:p>
    <w:p w14:paraId="2C467561"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Inspection officer is the ULB or any other service provider (state government, utility board, </w:t>
      </w:r>
      <w:proofErr w:type="spellStart"/>
      <w:r w:rsidRPr="00F872F2">
        <w:rPr>
          <w:rFonts w:ascii="Times New Roman" w:hAnsi="Times New Roman" w:cs="Times New Roman"/>
          <w:sz w:val="20"/>
          <w:szCs w:val="20"/>
        </w:rPr>
        <w:t>parastatal</w:t>
      </w:r>
      <w:proofErr w:type="spellEnd"/>
      <w:r w:rsidRPr="00F872F2">
        <w:rPr>
          <w:rFonts w:ascii="Times New Roman" w:hAnsi="Times New Roman" w:cs="Times New Roman"/>
          <w:sz w:val="20"/>
          <w:szCs w:val="20"/>
        </w:rPr>
        <w:t xml:space="preserve">) </w:t>
      </w:r>
      <w:r w:rsidRPr="00F872F2">
        <w:rPr>
          <w:rFonts w:ascii="Times New Roman" w:hAnsi="Times New Roman" w:cs="Times New Roman"/>
          <w:sz w:val="20"/>
          <w:szCs w:val="20"/>
        </w:rPr>
        <w:lastRenderedPageBreak/>
        <w:t>officially assigned to inspect property with respect to conformance to the inspection checklist.</w:t>
      </w:r>
    </w:p>
    <w:p w14:paraId="2611E49B" w14:textId="1D16EFD7" w:rsidR="00774907" w:rsidRPr="00F872F2" w:rsidRDefault="00A7779A" w:rsidP="00AD0B12">
      <w:pPr>
        <w:pStyle w:val="Title"/>
        <w:spacing w:after="160" w:line="240" w:lineRule="auto"/>
        <w:jc w:val="left"/>
        <w:rPr>
          <w:rFonts w:ascii="Times New Roman" w:hAnsi="Times New Roman" w:cs="Times New Roman"/>
          <w:spacing w:val="0"/>
          <w:kern w:val="0"/>
          <w:sz w:val="20"/>
          <w:szCs w:val="20"/>
        </w:rPr>
      </w:pPr>
      <w:bookmarkStart w:id="150" w:name="_heading=h.3dhjn8m" w:colFirst="0" w:colLast="0"/>
      <w:bookmarkEnd w:id="150"/>
      <w:r w:rsidRPr="00F872F2">
        <w:rPr>
          <w:rFonts w:ascii="Times New Roman" w:hAnsi="Times New Roman" w:cs="Times New Roman"/>
          <w:spacing w:val="0"/>
          <w:kern w:val="0"/>
          <w:sz w:val="20"/>
          <w:szCs w:val="20"/>
        </w:rPr>
        <w:t xml:space="preserve">5.3.1.1.4 </w:t>
      </w:r>
      <w:r w:rsidR="001147EB" w:rsidRPr="00F872F2">
        <w:rPr>
          <w:rFonts w:ascii="Times New Roman" w:hAnsi="Times New Roman" w:cs="Times New Roman"/>
          <w:b w:val="0"/>
          <w:bCs/>
          <w:i/>
          <w:iCs/>
          <w:spacing w:val="0"/>
          <w:kern w:val="0"/>
          <w:sz w:val="20"/>
          <w:szCs w:val="20"/>
        </w:rPr>
        <w:t xml:space="preserve">Appellate </w:t>
      </w:r>
      <w:r w:rsidR="001C058C" w:rsidRPr="00F872F2">
        <w:rPr>
          <w:rFonts w:ascii="Times New Roman" w:hAnsi="Times New Roman" w:cs="Times New Roman"/>
          <w:b w:val="0"/>
          <w:bCs/>
          <w:i/>
          <w:iCs/>
          <w:spacing w:val="0"/>
          <w:kern w:val="0"/>
          <w:sz w:val="20"/>
          <w:szCs w:val="20"/>
        </w:rPr>
        <w:t>authority</w:t>
      </w:r>
    </w:p>
    <w:p w14:paraId="177BC409" w14:textId="00AE1E41"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Appellate Authority is the authority or representative of the authority assigned to review the procedures and decisions or assessment of water/</w:t>
      </w:r>
      <w:r w:rsidR="00AD0B12">
        <w:rPr>
          <w:rFonts w:ascii="Times New Roman" w:hAnsi="Times New Roman" w:cs="Times New Roman"/>
          <w:sz w:val="20"/>
          <w:szCs w:val="20"/>
        </w:rPr>
        <w:t xml:space="preserve"> </w:t>
      </w:r>
      <w:r w:rsidRPr="00F872F2">
        <w:rPr>
          <w:rFonts w:ascii="Times New Roman" w:hAnsi="Times New Roman" w:cs="Times New Roman"/>
          <w:sz w:val="20"/>
          <w:szCs w:val="20"/>
        </w:rPr>
        <w:t>sewerage charge to make sure that the proceedings were fair and that the proper law/regulation are applied appropriately.</w:t>
      </w:r>
    </w:p>
    <w:p w14:paraId="021C49D1" w14:textId="3CEC1F6F" w:rsidR="00774907" w:rsidRPr="00F872F2" w:rsidRDefault="007F016D" w:rsidP="00AD0B12">
      <w:pPr>
        <w:pStyle w:val="Title"/>
        <w:spacing w:after="160" w:line="240" w:lineRule="auto"/>
        <w:jc w:val="left"/>
        <w:rPr>
          <w:rFonts w:ascii="Times New Roman" w:hAnsi="Times New Roman" w:cs="Times New Roman"/>
          <w:b w:val="0"/>
          <w:bCs/>
          <w:i/>
          <w:iCs/>
          <w:spacing w:val="0"/>
          <w:kern w:val="0"/>
          <w:sz w:val="20"/>
          <w:szCs w:val="20"/>
        </w:rPr>
      </w:pPr>
      <w:bookmarkStart w:id="151" w:name="_heading=h.1smtxgf" w:colFirst="0" w:colLast="0"/>
      <w:bookmarkEnd w:id="151"/>
      <w:r w:rsidRPr="00F872F2">
        <w:rPr>
          <w:rFonts w:ascii="Times New Roman" w:hAnsi="Times New Roman" w:cs="Times New Roman"/>
          <w:spacing w:val="0"/>
          <w:kern w:val="0"/>
          <w:sz w:val="20"/>
          <w:szCs w:val="20"/>
        </w:rPr>
        <w:t xml:space="preserve">5.3.1.1.5 </w:t>
      </w:r>
      <w:r w:rsidR="001147EB" w:rsidRPr="00F872F2">
        <w:rPr>
          <w:rFonts w:ascii="Times New Roman" w:hAnsi="Times New Roman" w:cs="Times New Roman"/>
          <w:b w:val="0"/>
          <w:bCs/>
          <w:i/>
          <w:iCs/>
          <w:spacing w:val="0"/>
          <w:kern w:val="0"/>
          <w:sz w:val="20"/>
          <w:szCs w:val="20"/>
        </w:rPr>
        <w:t xml:space="preserve">Municipal </w:t>
      </w:r>
      <w:r w:rsidR="001C058C" w:rsidRPr="00F872F2">
        <w:rPr>
          <w:rFonts w:ascii="Times New Roman" w:hAnsi="Times New Roman" w:cs="Times New Roman"/>
          <w:b w:val="0"/>
          <w:bCs/>
          <w:i/>
          <w:iCs/>
          <w:spacing w:val="0"/>
          <w:kern w:val="0"/>
          <w:sz w:val="20"/>
          <w:szCs w:val="20"/>
        </w:rPr>
        <w:t>commissioner</w:t>
      </w:r>
    </w:p>
    <w:p w14:paraId="1248816A" w14:textId="27A5B0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Commissioner of the ULB or municipal body means an officer appointed by the </w:t>
      </w:r>
      <w:r w:rsidR="00122198" w:rsidRPr="00F872F2">
        <w:rPr>
          <w:rFonts w:ascii="Times New Roman" w:hAnsi="Times New Roman" w:cs="Times New Roman"/>
          <w:sz w:val="20"/>
          <w:szCs w:val="20"/>
        </w:rPr>
        <w:t>government</w:t>
      </w:r>
      <w:r w:rsidRPr="00F872F2">
        <w:rPr>
          <w:rFonts w:ascii="Times New Roman" w:hAnsi="Times New Roman" w:cs="Times New Roman"/>
          <w:sz w:val="20"/>
          <w:szCs w:val="20"/>
        </w:rPr>
        <w:t xml:space="preserve">, and includes an </w:t>
      </w:r>
      <w:r w:rsidR="001C058C" w:rsidRPr="00F872F2">
        <w:rPr>
          <w:rFonts w:ascii="Times New Roman" w:hAnsi="Times New Roman" w:cs="Times New Roman"/>
          <w:sz w:val="20"/>
          <w:szCs w:val="20"/>
        </w:rPr>
        <w:t>additional director, a joint director, deputy director</w:t>
      </w:r>
      <w:r w:rsidRPr="00F872F2">
        <w:rPr>
          <w:rFonts w:ascii="Times New Roman" w:hAnsi="Times New Roman" w:cs="Times New Roman"/>
          <w:sz w:val="20"/>
          <w:szCs w:val="20"/>
        </w:rPr>
        <w:t xml:space="preserve">, or any other officer of the </w:t>
      </w:r>
      <w:r w:rsidR="00122198" w:rsidRPr="00F872F2">
        <w:rPr>
          <w:rFonts w:ascii="Times New Roman" w:hAnsi="Times New Roman" w:cs="Times New Roman"/>
          <w:sz w:val="20"/>
          <w:szCs w:val="20"/>
        </w:rPr>
        <w:t xml:space="preserve">government </w:t>
      </w:r>
      <w:r w:rsidRPr="00F872F2">
        <w:rPr>
          <w:rFonts w:ascii="Times New Roman" w:hAnsi="Times New Roman" w:cs="Times New Roman"/>
          <w:sz w:val="20"/>
          <w:szCs w:val="20"/>
        </w:rPr>
        <w:t xml:space="preserve">authorized by it to perform the functions of the </w:t>
      </w:r>
      <w:r w:rsidR="00122198" w:rsidRPr="00F872F2">
        <w:rPr>
          <w:rFonts w:ascii="Times New Roman" w:hAnsi="Times New Roman" w:cs="Times New Roman"/>
          <w:sz w:val="20"/>
          <w:szCs w:val="20"/>
        </w:rPr>
        <w:t xml:space="preserve">commissioner </w:t>
      </w:r>
      <w:r w:rsidRPr="00F872F2">
        <w:rPr>
          <w:rFonts w:ascii="Times New Roman" w:hAnsi="Times New Roman" w:cs="Times New Roman"/>
          <w:sz w:val="20"/>
          <w:szCs w:val="20"/>
        </w:rPr>
        <w:t xml:space="preserve">and </w:t>
      </w:r>
      <w:r w:rsidR="00122198" w:rsidRPr="00F872F2">
        <w:rPr>
          <w:rFonts w:ascii="Times New Roman" w:hAnsi="Times New Roman" w:cs="Times New Roman"/>
          <w:sz w:val="20"/>
          <w:szCs w:val="20"/>
        </w:rPr>
        <w:t xml:space="preserve">director </w:t>
      </w:r>
      <w:r w:rsidRPr="00F872F2">
        <w:rPr>
          <w:rFonts w:ascii="Times New Roman" w:hAnsi="Times New Roman" w:cs="Times New Roman"/>
          <w:sz w:val="20"/>
          <w:szCs w:val="20"/>
        </w:rPr>
        <w:t xml:space="preserve">of </w:t>
      </w:r>
      <w:r w:rsidR="00122198" w:rsidRPr="00F872F2">
        <w:rPr>
          <w:rFonts w:ascii="Times New Roman" w:hAnsi="Times New Roman" w:cs="Times New Roman"/>
          <w:sz w:val="20"/>
          <w:szCs w:val="20"/>
        </w:rPr>
        <w:t>municipal administration</w:t>
      </w:r>
      <w:r w:rsidRPr="00F872F2">
        <w:rPr>
          <w:rFonts w:ascii="Times New Roman" w:hAnsi="Times New Roman" w:cs="Times New Roman"/>
          <w:sz w:val="20"/>
          <w:szCs w:val="20"/>
        </w:rPr>
        <w:t>.</w:t>
      </w:r>
    </w:p>
    <w:p w14:paraId="0299729E" w14:textId="37C0A40A" w:rsidR="00774907" w:rsidRPr="00F872F2" w:rsidRDefault="007F016D" w:rsidP="00AD0B12">
      <w:pPr>
        <w:pStyle w:val="Title"/>
        <w:spacing w:after="160" w:line="240" w:lineRule="auto"/>
        <w:jc w:val="left"/>
        <w:rPr>
          <w:rFonts w:ascii="Times New Roman" w:hAnsi="Times New Roman" w:cs="Times New Roman"/>
          <w:b w:val="0"/>
          <w:bCs/>
          <w:i/>
          <w:iCs/>
          <w:spacing w:val="0"/>
          <w:kern w:val="0"/>
          <w:sz w:val="20"/>
          <w:szCs w:val="20"/>
        </w:rPr>
      </w:pPr>
      <w:bookmarkStart w:id="152" w:name="_heading=h.4cmhg48" w:colFirst="0" w:colLast="0"/>
      <w:bookmarkEnd w:id="152"/>
      <w:r w:rsidRPr="00F872F2">
        <w:rPr>
          <w:rFonts w:ascii="Times New Roman" w:hAnsi="Times New Roman" w:cs="Times New Roman"/>
          <w:spacing w:val="0"/>
          <w:kern w:val="0"/>
          <w:sz w:val="20"/>
          <w:szCs w:val="20"/>
        </w:rPr>
        <w:t xml:space="preserve">5.3.1.1.6 </w:t>
      </w:r>
      <w:r w:rsidR="001147EB" w:rsidRPr="00F872F2">
        <w:rPr>
          <w:rFonts w:ascii="Times New Roman" w:hAnsi="Times New Roman" w:cs="Times New Roman"/>
          <w:b w:val="0"/>
          <w:bCs/>
          <w:i/>
          <w:iCs/>
          <w:spacing w:val="0"/>
          <w:kern w:val="0"/>
          <w:sz w:val="20"/>
          <w:szCs w:val="20"/>
        </w:rPr>
        <w:t>Intermediaries</w:t>
      </w:r>
    </w:p>
    <w:p w14:paraId="31E999FE" w14:textId="77777777" w:rsidR="00AD0B1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Intermediary is the individual, group of persons (</w:t>
      </w:r>
      <w:r w:rsidR="00122198" w:rsidRPr="00F872F2">
        <w:rPr>
          <w:rFonts w:ascii="Times New Roman" w:hAnsi="Times New Roman" w:cs="Times New Roman"/>
          <w:sz w:val="20"/>
          <w:szCs w:val="20"/>
        </w:rPr>
        <w:t>volunteers</w:t>
      </w:r>
      <w:r w:rsidRPr="00F872F2">
        <w:rPr>
          <w:rFonts w:ascii="Times New Roman" w:hAnsi="Times New Roman" w:cs="Times New Roman"/>
          <w:sz w:val="20"/>
          <w:szCs w:val="20"/>
        </w:rPr>
        <w:t xml:space="preserve">) or organizations (NGOs, </w:t>
      </w:r>
      <w:r w:rsidR="00122198" w:rsidRPr="00F872F2">
        <w:rPr>
          <w:rFonts w:ascii="Times New Roman" w:hAnsi="Times New Roman" w:cs="Times New Roman"/>
          <w:sz w:val="20"/>
          <w:szCs w:val="20"/>
        </w:rPr>
        <w:t xml:space="preserve">trusts </w:t>
      </w:r>
      <w:proofErr w:type="spellStart"/>
      <w:r w:rsidRPr="00F872F2">
        <w:rPr>
          <w:rFonts w:ascii="Times New Roman" w:hAnsi="Times New Roman" w:cs="Times New Roman"/>
          <w:sz w:val="20"/>
          <w:szCs w:val="20"/>
        </w:rPr>
        <w:t>etc</w:t>
      </w:r>
      <w:proofErr w:type="spellEnd"/>
      <w:r w:rsidRPr="00F872F2">
        <w:rPr>
          <w:rFonts w:ascii="Times New Roman" w:hAnsi="Times New Roman" w:cs="Times New Roman"/>
          <w:sz w:val="20"/>
          <w:szCs w:val="20"/>
        </w:rPr>
        <w:t xml:space="preserve">) who initiated the W&amp;S request or application on the behalf of the originator who lacks the capacity to use any channels which are provided by the ULB. These </w:t>
      </w:r>
      <w:r w:rsidR="00122198" w:rsidRPr="00F872F2">
        <w:rPr>
          <w:rFonts w:ascii="Times New Roman" w:hAnsi="Times New Roman" w:cs="Times New Roman"/>
          <w:sz w:val="20"/>
          <w:szCs w:val="20"/>
        </w:rPr>
        <w:t xml:space="preserve">intermediaries </w:t>
      </w:r>
      <w:r w:rsidRPr="00F872F2">
        <w:rPr>
          <w:rFonts w:ascii="Times New Roman" w:hAnsi="Times New Roman" w:cs="Times New Roman"/>
          <w:sz w:val="20"/>
          <w:szCs w:val="20"/>
        </w:rPr>
        <w:t>should be registered with the ULBs in order to provide their services to the originator (who is either from marginalized section, illiterate or differently abled) and should not charge extra</w:t>
      </w:r>
    </w:p>
    <w:p w14:paraId="53CEB6DE" w14:textId="579379C0" w:rsidR="00774907" w:rsidRPr="00F872F2" w:rsidRDefault="001147EB" w:rsidP="00CE254C">
      <w:pPr>
        <w:spacing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lastRenderedPageBreak/>
        <w:t>money</w:t>
      </w:r>
      <w:proofErr w:type="gramEnd"/>
      <w:r w:rsidRPr="00F872F2">
        <w:rPr>
          <w:rFonts w:ascii="Times New Roman" w:hAnsi="Times New Roman" w:cs="Times New Roman"/>
          <w:sz w:val="20"/>
          <w:szCs w:val="20"/>
        </w:rPr>
        <w:t xml:space="preserve"> from the originator. </w:t>
      </w:r>
    </w:p>
    <w:p w14:paraId="3C4A4794"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submitted by the intermediaries for the originator who is capable of filling their own request will not be considered by the ULBs.</w:t>
      </w:r>
    </w:p>
    <w:p w14:paraId="08A8DCF3" w14:textId="7802EE1F" w:rsidR="00774907" w:rsidRPr="00F872F2" w:rsidRDefault="007F016D" w:rsidP="00CE254C">
      <w:pPr>
        <w:pStyle w:val="Title"/>
        <w:spacing w:after="160" w:line="240" w:lineRule="auto"/>
        <w:jc w:val="left"/>
        <w:rPr>
          <w:rFonts w:ascii="Times New Roman" w:hAnsi="Times New Roman" w:cs="Times New Roman"/>
          <w:b w:val="0"/>
          <w:bCs/>
          <w:i/>
          <w:iCs/>
          <w:spacing w:val="0"/>
          <w:kern w:val="0"/>
          <w:sz w:val="20"/>
          <w:szCs w:val="20"/>
        </w:rPr>
      </w:pPr>
      <w:bookmarkStart w:id="153" w:name="_heading=h.2rrrqc1" w:colFirst="0" w:colLast="0"/>
      <w:bookmarkEnd w:id="153"/>
      <w:r w:rsidRPr="00F872F2">
        <w:rPr>
          <w:rFonts w:ascii="Times New Roman" w:hAnsi="Times New Roman" w:cs="Times New Roman"/>
          <w:spacing w:val="0"/>
          <w:kern w:val="0"/>
          <w:sz w:val="20"/>
          <w:szCs w:val="20"/>
        </w:rPr>
        <w:t xml:space="preserve">5.3.1.1.7 </w:t>
      </w:r>
      <w:r w:rsidR="001147EB" w:rsidRPr="00F872F2">
        <w:rPr>
          <w:rFonts w:ascii="Times New Roman" w:hAnsi="Times New Roman" w:cs="Times New Roman"/>
          <w:b w:val="0"/>
          <w:bCs/>
          <w:i/>
          <w:iCs/>
          <w:spacing w:val="0"/>
          <w:kern w:val="0"/>
          <w:sz w:val="20"/>
          <w:szCs w:val="20"/>
        </w:rPr>
        <w:t>Plumbers</w:t>
      </w:r>
    </w:p>
    <w:p w14:paraId="51310422" w14:textId="0BF3FF08" w:rsidR="00774907" w:rsidRPr="00F872F2" w:rsidRDefault="001147EB" w:rsidP="00CE254C">
      <w:pPr>
        <w:spacing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t>Plumbers</w:t>
      </w:r>
      <w:proofErr w:type="gramEnd"/>
      <w:r w:rsidRPr="00F872F2">
        <w:rPr>
          <w:rFonts w:ascii="Times New Roman" w:hAnsi="Times New Roman" w:cs="Times New Roman"/>
          <w:sz w:val="20"/>
          <w:szCs w:val="20"/>
        </w:rPr>
        <w:t xml:space="preserve"> means a person whose job is to put in or repair water pipes, baths, toilets, meters </w:t>
      </w:r>
      <w:proofErr w:type="spellStart"/>
      <w:r w:rsidRPr="00F872F2">
        <w:rPr>
          <w:rFonts w:ascii="Times New Roman" w:hAnsi="Times New Roman" w:cs="Times New Roman"/>
          <w:sz w:val="20"/>
          <w:szCs w:val="20"/>
        </w:rPr>
        <w:t>etc</w:t>
      </w:r>
      <w:proofErr w:type="spellEnd"/>
      <w:r w:rsidR="00EF25F7" w:rsidRPr="00F872F2">
        <w:rPr>
          <w:rFonts w:ascii="Times New Roman" w:hAnsi="Times New Roman" w:cs="Times New Roman"/>
          <w:sz w:val="20"/>
          <w:szCs w:val="20"/>
        </w:rPr>
        <w:t>,</w:t>
      </w:r>
      <w:r w:rsidRPr="00F872F2">
        <w:rPr>
          <w:rFonts w:ascii="Times New Roman" w:hAnsi="Times New Roman" w:cs="Times New Roman"/>
          <w:sz w:val="20"/>
          <w:szCs w:val="20"/>
        </w:rPr>
        <w:t xml:space="preserve"> post approval of connection requests. A list of plumbers is maintained by the ULB for day-to-day operations.</w:t>
      </w:r>
    </w:p>
    <w:p w14:paraId="60786C7C" w14:textId="39E9025F" w:rsidR="00774907" w:rsidRPr="00F872F2" w:rsidRDefault="007F016D" w:rsidP="00CE254C">
      <w:pPr>
        <w:pStyle w:val="Title"/>
        <w:spacing w:after="160" w:line="240" w:lineRule="auto"/>
        <w:jc w:val="left"/>
        <w:rPr>
          <w:rFonts w:ascii="Times New Roman" w:hAnsi="Times New Roman" w:cs="Times New Roman"/>
          <w:b w:val="0"/>
          <w:bCs/>
          <w:i/>
          <w:iCs/>
          <w:spacing w:val="0"/>
          <w:kern w:val="0"/>
          <w:sz w:val="20"/>
          <w:szCs w:val="20"/>
        </w:rPr>
      </w:pPr>
      <w:bookmarkStart w:id="154" w:name="_heading=h.16x20ju" w:colFirst="0" w:colLast="0"/>
      <w:bookmarkEnd w:id="154"/>
      <w:r w:rsidRPr="00F872F2">
        <w:rPr>
          <w:rFonts w:ascii="Times New Roman" w:hAnsi="Times New Roman" w:cs="Times New Roman"/>
          <w:spacing w:val="0"/>
          <w:kern w:val="0"/>
          <w:sz w:val="20"/>
          <w:szCs w:val="20"/>
        </w:rPr>
        <w:t xml:space="preserve">5.3.1.1.8 </w:t>
      </w:r>
      <w:proofErr w:type="spellStart"/>
      <w:r w:rsidR="001147EB" w:rsidRPr="00F872F2">
        <w:rPr>
          <w:rFonts w:ascii="Times New Roman" w:hAnsi="Times New Roman" w:cs="Times New Roman"/>
          <w:b w:val="0"/>
          <w:bCs/>
          <w:i/>
          <w:iCs/>
          <w:spacing w:val="0"/>
          <w:kern w:val="0"/>
          <w:sz w:val="20"/>
          <w:szCs w:val="20"/>
        </w:rPr>
        <w:t>Parastatals</w:t>
      </w:r>
      <w:proofErr w:type="spellEnd"/>
    </w:p>
    <w:p w14:paraId="06E6AC9D" w14:textId="77777777" w:rsidR="00774907" w:rsidRPr="00F872F2" w:rsidRDefault="001147EB" w:rsidP="00CE254C">
      <w:pPr>
        <w:spacing w:line="240" w:lineRule="auto"/>
        <w:jc w:val="both"/>
        <w:rPr>
          <w:rFonts w:ascii="Times New Roman" w:hAnsi="Times New Roman" w:cs="Times New Roman"/>
          <w:sz w:val="20"/>
          <w:szCs w:val="20"/>
        </w:rPr>
      </w:pPr>
      <w:proofErr w:type="spellStart"/>
      <w:r w:rsidRPr="00F872F2">
        <w:rPr>
          <w:rFonts w:ascii="Times New Roman" w:hAnsi="Times New Roman" w:cs="Times New Roman"/>
          <w:sz w:val="20"/>
          <w:szCs w:val="20"/>
        </w:rPr>
        <w:t>Parastatals</w:t>
      </w:r>
      <w:proofErr w:type="spellEnd"/>
      <w:r w:rsidRPr="00F872F2">
        <w:rPr>
          <w:rFonts w:ascii="Times New Roman" w:hAnsi="Times New Roman" w:cs="Times New Roman"/>
          <w:sz w:val="20"/>
          <w:szCs w:val="20"/>
        </w:rPr>
        <w:t xml:space="preserve"> are institutions/organizations, which are wholly or partially owned and managed by the government (either autonomous or quasi-governmental).</w:t>
      </w:r>
    </w:p>
    <w:p w14:paraId="3B72CF47" w14:textId="0D37C85F" w:rsidR="00122198" w:rsidRPr="00F872F2" w:rsidRDefault="00F1675B" w:rsidP="00CE254C">
      <w:pPr>
        <w:pStyle w:val="Title"/>
        <w:spacing w:after="160" w:line="240" w:lineRule="auto"/>
        <w:jc w:val="left"/>
        <w:rPr>
          <w:rFonts w:ascii="Times New Roman" w:hAnsi="Times New Roman" w:cs="Times New Roman"/>
          <w:spacing w:val="0"/>
          <w:kern w:val="0"/>
          <w:sz w:val="20"/>
          <w:szCs w:val="20"/>
        </w:rPr>
      </w:pPr>
      <w:bookmarkStart w:id="155" w:name="_heading=h.3qwpj7n" w:colFirst="0" w:colLast="0"/>
      <w:bookmarkEnd w:id="155"/>
      <w:r w:rsidRPr="00F872F2">
        <w:rPr>
          <w:rFonts w:ascii="Times New Roman" w:hAnsi="Times New Roman" w:cs="Times New Roman"/>
          <w:spacing w:val="0"/>
          <w:kern w:val="0"/>
          <w:sz w:val="20"/>
          <w:szCs w:val="20"/>
        </w:rPr>
        <w:t xml:space="preserve">5.3.1.2 </w:t>
      </w:r>
      <w:r w:rsidR="001147EB" w:rsidRPr="00F872F2">
        <w:rPr>
          <w:rFonts w:ascii="Times New Roman" w:hAnsi="Times New Roman" w:cs="Times New Roman"/>
          <w:b w:val="0"/>
          <w:bCs/>
          <w:i/>
          <w:iCs/>
          <w:spacing w:val="0"/>
          <w:kern w:val="0"/>
          <w:sz w:val="20"/>
          <w:szCs w:val="20"/>
        </w:rPr>
        <w:t xml:space="preserve">Distribution of </w:t>
      </w:r>
      <w:r w:rsidR="001C058C" w:rsidRPr="00F872F2">
        <w:rPr>
          <w:rFonts w:ascii="Times New Roman" w:hAnsi="Times New Roman" w:cs="Times New Roman"/>
          <w:b w:val="0"/>
          <w:bCs/>
          <w:i/>
          <w:iCs/>
          <w:spacing w:val="0"/>
          <w:kern w:val="0"/>
          <w:sz w:val="20"/>
          <w:szCs w:val="20"/>
        </w:rPr>
        <w:t>work area</w:t>
      </w:r>
    </w:p>
    <w:p w14:paraId="63CAD396"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refers to the water supply or sewerage zones or ward and/or sectors within ULB or any other government service provider for which each of the stakeholders are responsible for.</w:t>
      </w:r>
    </w:p>
    <w:p w14:paraId="77241EB2" w14:textId="776DD6D0" w:rsidR="00774907" w:rsidRPr="00F872F2" w:rsidRDefault="00F1675B" w:rsidP="00CE254C">
      <w:pPr>
        <w:pStyle w:val="Title"/>
        <w:spacing w:after="160" w:line="240" w:lineRule="auto"/>
        <w:jc w:val="left"/>
        <w:rPr>
          <w:rFonts w:ascii="Times New Roman" w:hAnsi="Times New Roman" w:cs="Times New Roman"/>
          <w:b w:val="0"/>
          <w:bCs/>
          <w:i/>
          <w:iCs/>
          <w:spacing w:val="0"/>
          <w:kern w:val="0"/>
          <w:sz w:val="20"/>
          <w:szCs w:val="20"/>
        </w:rPr>
      </w:pPr>
      <w:bookmarkStart w:id="156" w:name="_heading=h.261ztfg" w:colFirst="0" w:colLast="0"/>
      <w:bookmarkEnd w:id="156"/>
      <w:r w:rsidRPr="00F872F2">
        <w:rPr>
          <w:rFonts w:ascii="Times New Roman" w:hAnsi="Times New Roman" w:cs="Times New Roman"/>
          <w:spacing w:val="0"/>
          <w:kern w:val="0"/>
          <w:sz w:val="20"/>
          <w:szCs w:val="20"/>
        </w:rPr>
        <w:t xml:space="preserve">5.3.1.3 </w:t>
      </w:r>
      <w:r w:rsidR="001147EB" w:rsidRPr="00F872F2">
        <w:rPr>
          <w:rFonts w:ascii="Times New Roman" w:hAnsi="Times New Roman" w:cs="Times New Roman"/>
          <w:b w:val="0"/>
          <w:bCs/>
          <w:i/>
          <w:iCs/>
          <w:spacing w:val="0"/>
          <w:kern w:val="0"/>
          <w:sz w:val="20"/>
          <w:szCs w:val="20"/>
        </w:rPr>
        <w:t xml:space="preserve">Level of </w:t>
      </w:r>
      <w:r w:rsidR="001C058C" w:rsidRPr="00F872F2">
        <w:rPr>
          <w:rFonts w:ascii="Times New Roman" w:hAnsi="Times New Roman" w:cs="Times New Roman"/>
          <w:b w:val="0"/>
          <w:bCs/>
          <w:i/>
          <w:iCs/>
          <w:spacing w:val="0"/>
          <w:kern w:val="0"/>
          <w:sz w:val="20"/>
          <w:szCs w:val="20"/>
        </w:rPr>
        <w:t xml:space="preserve">responsibility for </w:t>
      </w:r>
      <w:proofErr w:type="spellStart"/>
      <w:r w:rsidR="001C058C" w:rsidRPr="00F872F2">
        <w:rPr>
          <w:rFonts w:ascii="Times New Roman" w:hAnsi="Times New Roman" w:cs="Times New Roman"/>
          <w:b w:val="0"/>
          <w:bCs/>
          <w:i/>
          <w:iCs/>
          <w:spacing w:val="0"/>
          <w:kern w:val="0"/>
          <w:sz w:val="20"/>
          <w:szCs w:val="20"/>
        </w:rPr>
        <w:t>redressal</w:t>
      </w:r>
      <w:proofErr w:type="spellEnd"/>
    </w:p>
    <w:p w14:paraId="3FBA8082"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 order to ensure that applications are resolved within the prescribed time norm, escalation levels of responsibility for </w:t>
      </w:r>
      <w:proofErr w:type="spellStart"/>
      <w:r w:rsidRPr="00F872F2">
        <w:rPr>
          <w:rFonts w:ascii="Times New Roman" w:hAnsi="Times New Roman" w:cs="Times New Roman"/>
          <w:sz w:val="20"/>
          <w:szCs w:val="20"/>
        </w:rPr>
        <w:t>redressal</w:t>
      </w:r>
      <w:proofErr w:type="spellEnd"/>
      <w:r w:rsidRPr="00F872F2">
        <w:rPr>
          <w:rFonts w:ascii="Times New Roman" w:hAnsi="Times New Roman" w:cs="Times New Roman"/>
          <w:sz w:val="20"/>
          <w:szCs w:val="20"/>
        </w:rPr>
        <w:t xml:space="preserve"> are mapped.</w:t>
      </w:r>
    </w:p>
    <w:p w14:paraId="53A24F2A" w14:textId="77777777" w:rsidR="00AD0B12" w:rsidRDefault="00F1675B"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7" w:name="_heading=h.l7a3n9" w:colFirst="0" w:colLast="0"/>
      <w:bookmarkEnd w:id="157"/>
      <w:r w:rsidRPr="00AD0B12">
        <w:rPr>
          <w:rFonts w:ascii="Times New Roman" w:hAnsi="Times New Roman" w:cs="Times New Roman"/>
          <w:bCs/>
          <w:spacing w:val="0"/>
          <w:kern w:val="0"/>
          <w:sz w:val="20"/>
          <w:szCs w:val="20"/>
        </w:rPr>
        <w:t xml:space="preserve">5.3.1.4 </w:t>
      </w:r>
      <w:r w:rsidR="001147EB" w:rsidRPr="00F872F2">
        <w:rPr>
          <w:rFonts w:ascii="Times New Roman" w:hAnsi="Times New Roman" w:cs="Times New Roman"/>
          <w:b w:val="0"/>
          <w:bCs/>
          <w:i/>
          <w:iCs/>
          <w:spacing w:val="0"/>
          <w:kern w:val="0"/>
          <w:sz w:val="20"/>
          <w:szCs w:val="20"/>
        </w:rPr>
        <w:t xml:space="preserve">Service </w:t>
      </w:r>
      <w:r w:rsidR="001C058C" w:rsidRPr="00F872F2">
        <w:rPr>
          <w:rFonts w:ascii="Times New Roman" w:hAnsi="Times New Roman" w:cs="Times New Roman"/>
          <w:b w:val="0"/>
          <w:bCs/>
          <w:i/>
          <w:iCs/>
          <w:spacing w:val="0"/>
          <w:kern w:val="0"/>
          <w:sz w:val="20"/>
          <w:szCs w:val="20"/>
        </w:rPr>
        <w:t>level guarantee</w:t>
      </w:r>
      <w:r w:rsidR="008375B6" w:rsidRPr="00F872F2">
        <w:rPr>
          <w:rFonts w:ascii="Times New Roman" w:hAnsi="Times New Roman" w:cs="Times New Roman"/>
          <w:b w:val="0"/>
          <w:bCs/>
          <w:i/>
          <w:iCs/>
          <w:spacing w:val="0"/>
          <w:kern w:val="0"/>
          <w:sz w:val="20"/>
          <w:szCs w:val="20"/>
        </w:rPr>
        <w:t xml:space="preserve"> </w:t>
      </w:r>
    </w:p>
    <w:p w14:paraId="7E042BB4" w14:textId="14C3EB22" w:rsidR="00774907" w:rsidRPr="00F872F2" w:rsidRDefault="008375B6" w:rsidP="00CE254C">
      <w:pPr>
        <w:pStyle w:val="Title"/>
        <w:spacing w:after="160" w:line="240" w:lineRule="auto"/>
        <w:contextualSpacing w:val="0"/>
        <w:jc w:val="left"/>
        <w:rPr>
          <w:rFonts w:ascii="Times New Roman" w:hAnsi="Times New Roman" w:cs="Times New Roman"/>
          <w:sz w:val="20"/>
          <w:szCs w:val="20"/>
        </w:rPr>
      </w:pPr>
      <w:r w:rsidRPr="00CE254C">
        <w:rPr>
          <w:rFonts w:ascii="Times New Roman" w:hAnsi="Times New Roman" w:cs="Times New Roman"/>
          <w:b w:val="0"/>
          <w:sz w:val="20"/>
          <w:szCs w:val="20"/>
        </w:rPr>
        <w:t>(</w:t>
      </w:r>
      <w:proofErr w:type="gramStart"/>
      <w:r w:rsidRPr="00F872F2">
        <w:rPr>
          <w:rFonts w:ascii="Times New Roman" w:hAnsi="Times New Roman" w:cs="Times New Roman"/>
          <w:b w:val="0"/>
          <w:bCs/>
          <w:i/>
          <w:iCs/>
          <w:spacing w:val="0"/>
          <w:kern w:val="0"/>
          <w:sz w:val="20"/>
          <w:szCs w:val="20"/>
        </w:rPr>
        <w:t>see</w:t>
      </w:r>
      <w:proofErr w:type="gramEnd"/>
      <w:r w:rsidRPr="00F872F2">
        <w:rPr>
          <w:rFonts w:ascii="Times New Roman" w:hAnsi="Times New Roman" w:cs="Times New Roman"/>
          <w:bCs/>
          <w:sz w:val="20"/>
          <w:szCs w:val="20"/>
        </w:rPr>
        <w:t xml:space="preserve"> </w:t>
      </w:r>
      <w:r w:rsidRPr="00F872F2">
        <w:rPr>
          <w:rFonts w:ascii="Times New Roman" w:hAnsi="Times New Roman" w:cs="Times New Roman"/>
          <w:sz w:val="20"/>
          <w:szCs w:val="20"/>
        </w:rPr>
        <w:t>5.1.16.1</w:t>
      </w:r>
      <w:r w:rsidRPr="00CE254C">
        <w:rPr>
          <w:rFonts w:ascii="Times New Roman" w:hAnsi="Times New Roman" w:cs="Times New Roman"/>
          <w:b w:val="0"/>
          <w:sz w:val="20"/>
          <w:szCs w:val="20"/>
        </w:rPr>
        <w:t>)</w:t>
      </w:r>
    </w:p>
    <w:p w14:paraId="010D9C32" w14:textId="466C9223" w:rsidR="00774907" w:rsidRPr="00F872F2" w:rsidRDefault="00F1675B" w:rsidP="00CE254C">
      <w:pPr>
        <w:pStyle w:val="Title"/>
        <w:spacing w:after="160" w:line="240" w:lineRule="auto"/>
        <w:contextualSpacing w:val="0"/>
        <w:jc w:val="left"/>
        <w:rPr>
          <w:rFonts w:ascii="Times New Roman" w:hAnsi="Times New Roman" w:cs="Times New Roman"/>
          <w:spacing w:val="0"/>
          <w:kern w:val="0"/>
          <w:sz w:val="20"/>
          <w:szCs w:val="20"/>
        </w:rPr>
      </w:pPr>
      <w:bookmarkStart w:id="158" w:name="_Toc167117628"/>
      <w:r w:rsidRPr="00F872F2">
        <w:rPr>
          <w:rFonts w:ascii="Times New Roman" w:hAnsi="Times New Roman" w:cs="Times New Roman"/>
          <w:spacing w:val="0"/>
          <w:kern w:val="0"/>
          <w:sz w:val="20"/>
          <w:szCs w:val="20"/>
        </w:rPr>
        <w:t xml:space="preserve">5.4 </w:t>
      </w:r>
      <w:r w:rsidR="001147EB" w:rsidRPr="00F872F2">
        <w:rPr>
          <w:rFonts w:ascii="Times New Roman" w:hAnsi="Times New Roman" w:cs="Times New Roman"/>
          <w:spacing w:val="0"/>
          <w:kern w:val="0"/>
          <w:sz w:val="20"/>
          <w:szCs w:val="20"/>
        </w:rPr>
        <w:t>W&amp;S Processes</w:t>
      </w:r>
      <w:bookmarkEnd w:id="158"/>
    </w:p>
    <w:p w14:paraId="022DCAC3" w14:textId="3A343A52" w:rsidR="00774907"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highlight w:val="white"/>
        </w:rPr>
        <w:t xml:space="preserve">W&amp;S Processes are a series of actions or steps taken in order to achieve a timely delivery of water/sewerage connections by the ULBs such as water </w:t>
      </w:r>
      <w:r w:rsidRPr="00F872F2">
        <w:rPr>
          <w:rFonts w:ascii="Times New Roman" w:hAnsi="Times New Roman" w:cs="Times New Roman"/>
          <w:sz w:val="20"/>
          <w:szCs w:val="20"/>
        </w:rPr>
        <w:t xml:space="preserve">and/or </w:t>
      </w:r>
      <w:r w:rsidRPr="00F872F2">
        <w:rPr>
          <w:rFonts w:ascii="Times New Roman" w:hAnsi="Times New Roman" w:cs="Times New Roman"/>
          <w:sz w:val="20"/>
          <w:szCs w:val="20"/>
          <w:highlight w:val="white"/>
        </w:rPr>
        <w:t xml:space="preserve">sewerage connection application creation, acknowledgement, assessment, </w:t>
      </w:r>
      <w:r w:rsidRPr="00F872F2">
        <w:rPr>
          <w:rFonts w:ascii="Times New Roman" w:hAnsi="Times New Roman" w:cs="Times New Roman"/>
          <w:sz w:val="20"/>
          <w:szCs w:val="20"/>
        </w:rPr>
        <w:t xml:space="preserve">disconnection, restoration, appellate, billing </w:t>
      </w:r>
      <w:r w:rsidR="001C058C" w:rsidRPr="00F872F2">
        <w:rPr>
          <w:rFonts w:ascii="Times New Roman" w:hAnsi="Times New Roman" w:cs="Times New Roman"/>
          <w:sz w:val="20"/>
          <w:szCs w:val="20"/>
        </w:rPr>
        <w:t xml:space="preserve">and </w:t>
      </w:r>
      <w:r w:rsidRPr="00F872F2">
        <w:rPr>
          <w:rFonts w:ascii="Times New Roman" w:hAnsi="Times New Roman" w:cs="Times New Roman"/>
          <w:sz w:val="20"/>
          <w:szCs w:val="20"/>
        </w:rPr>
        <w:t xml:space="preserve">payment, approval </w:t>
      </w:r>
      <w:r w:rsidR="00AD0B12">
        <w:rPr>
          <w:rFonts w:ascii="Times New Roman" w:hAnsi="Times New Roman" w:cs="Times New Roman"/>
          <w:sz w:val="20"/>
          <w:szCs w:val="20"/>
        </w:rPr>
        <w:t>and</w:t>
      </w:r>
      <w:r w:rsidR="00AD0B12" w:rsidRPr="00F872F2">
        <w:rPr>
          <w:rFonts w:ascii="Times New Roman" w:hAnsi="Times New Roman" w:cs="Times New Roman"/>
          <w:sz w:val="20"/>
          <w:szCs w:val="20"/>
        </w:rPr>
        <w:t xml:space="preserve"> </w:t>
      </w:r>
      <w:r w:rsidRPr="00F872F2">
        <w:rPr>
          <w:rFonts w:ascii="Times New Roman" w:hAnsi="Times New Roman" w:cs="Times New Roman"/>
          <w:sz w:val="20"/>
          <w:szCs w:val="20"/>
        </w:rPr>
        <w:t>allocation.</w:t>
      </w:r>
    </w:p>
    <w:p w14:paraId="319BF849" w14:textId="77777777" w:rsidR="00AD0B12" w:rsidRPr="00F872F2" w:rsidRDefault="00AD0B12"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 </w:t>
      </w:r>
      <w:r w:rsidRPr="00F872F2">
        <w:rPr>
          <w:rFonts w:ascii="Times New Roman" w:hAnsi="Times New Roman" w:cs="Times New Roman"/>
          <w:b w:val="0"/>
          <w:bCs/>
          <w:i/>
          <w:iCs/>
          <w:spacing w:val="0"/>
          <w:kern w:val="0"/>
          <w:sz w:val="20"/>
          <w:szCs w:val="20"/>
        </w:rPr>
        <w:t>Application Creation</w:t>
      </w:r>
    </w:p>
    <w:p w14:paraId="00F77DA6" w14:textId="2063DB87" w:rsidR="00AD0B12" w:rsidRDefault="00AD0B12"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process by which an application is created for water and/or sewerage connection at the municipal authority such as new water and/or sewerage connection, renewal of water and/or sewerage </w:t>
      </w:r>
      <w:r w:rsidRPr="00F872F2">
        <w:rPr>
          <w:rFonts w:ascii="Times New Roman" w:hAnsi="Times New Roman" w:cs="Times New Roman"/>
          <w:sz w:val="20"/>
          <w:szCs w:val="20"/>
        </w:rPr>
        <w:lastRenderedPageBreak/>
        <w:t>connection or transfer of water and/or sewerage connection.</w:t>
      </w:r>
    </w:p>
    <w:p w14:paraId="57A955FB"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5.4.1.1 </w:t>
      </w:r>
      <w:r w:rsidRPr="00F872F2">
        <w:rPr>
          <w:rFonts w:ascii="Times New Roman" w:hAnsi="Times New Roman" w:cs="Times New Roman"/>
          <w:b w:val="0"/>
          <w:bCs/>
          <w:i/>
          <w:iCs/>
          <w:spacing w:val="0"/>
          <w:kern w:val="0"/>
          <w:sz w:val="20"/>
          <w:szCs w:val="20"/>
        </w:rPr>
        <w:t xml:space="preserve">Applicant details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b w:val="0"/>
          <w:bCs/>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3as4poj">
        <w:r w:rsidRPr="009365A8">
          <w:rPr>
            <w:rFonts w:ascii="Times New Roman" w:hAnsi="Times New Roman" w:cs="Times New Roman"/>
            <w:color w:val="0000FF"/>
            <w:spacing w:val="0"/>
            <w:kern w:val="0"/>
            <w:sz w:val="20"/>
            <w:szCs w:val="20"/>
            <w:u w:val="single"/>
          </w:rPr>
          <w:t>.1.3</w:t>
        </w:r>
      </w:hyperlink>
      <w:r w:rsidRPr="00F872F2">
        <w:rPr>
          <w:rFonts w:ascii="Times New Roman" w:hAnsi="Times New Roman" w:cs="Times New Roman"/>
          <w:b w:val="0"/>
          <w:bCs/>
          <w:spacing w:val="0"/>
          <w:kern w:val="0"/>
          <w:sz w:val="20"/>
          <w:szCs w:val="20"/>
        </w:rPr>
        <w:t>)</w:t>
      </w:r>
    </w:p>
    <w:p w14:paraId="3FB88DB6"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9" w:name="_heading=h.3im3ia3" w:colFirst="0" w:colLast="0"/>
      <w:bookmarkEnd w:id="159"/>
      <w:r w:rsidRPr="00F872F2">
        <w:rPr>
          <w:rFonts w:ascii="Times New Roman" w:hAnsi="Times New Roman" w:cs="Times New Roman"/>
          <w:spacing w:val="0"/>
          <w:kern w:val="0"/>
          <w:sz w:val="20"/>
          <w:szCs w:val="20"/>
        </w:rPr>
        <w:t xml:space="preserve">5.4.1.2 </w:t>
      </w:r>
      <w:r w:rsidRPr="00F872F2">
        <w:rPr>
          <w:rFonts w:ascii="Times New Roman" w:hAnsi="Times New Roman" w:cs="Times New Roman"/>
          <w:b w:val="0"/>
          <w:bCs/>
          <w:i/>
          <w:iCs/>
          <w:spacing w:val="0"/>
          <w:kern w:val="0"/>
          <w:sz w:val="20"/>
          <w:szCs w:val="20"/>
        </w:rPr>
        <w:t xml:space="preserve">Consumer type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.1.4</w:t>
        </w:r>
      </w:hyperlink>
      <w:r w:rsidRPr="00F872F2">
        <w:rPr>
          <w:rFonts w:ascii="Times New Roman" w:hAnsi="Times New Roman" w:cs="Times New Roman"/>
          <w:b w:val="0"/>
          <w:bCs/>
          <w:spacing w:val="0"/>
          <w:kern w:val="0"/>
          <w:sz w:val="20"/>
          <w:szCs w:val="20"/>
        </w:rPr>
        <w:t>)</w:t>
      </w:r>
    </w:p>
    <w:p w14:paraId="663C593F"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0" w:name="_heading=h.1xrdshw" w:colFirst="0" w:colLast="0"/>
      <w:bookmarkEnd w:id="160"/>
      <w:r w:rsidRPr="00F872F2">
        <w:rPr>
          <w:rFonts w:ascii="Times New Roman" w:hAnsi="Times New Roman" w:cs="Times New Roman"/>
          <w:spacing w:val="0"/>
          <w:kern w:val="0"/>
          <w:sz w:val="20"/>
          <w:szCs w:val="20"/>
        </w:rPr>
        <w:t xml:space="preserve">5.4.1.3 </w:t>
      </w:r>
      <w:r w:rsidRPr="00F872F2">
        <w:rPr>
          <w:rFonts w:ascii="Times New Roman" w:hAnsi="Times New Roman" w:cs="Times New Roman"/>
          <w:b w:val="0"/>
          <w:bCs/>
          <w:i/>
          <w:iCs/>
          <w:spacing w:val="0"/>
          <w:kern w:val="0"/>
          <w:sz w:val="20"/>
          <w:szCs w:val="20"/>
        </w:rPr>
        <w:t xml:space="preserve">Connection details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w:t>
        </w:r>
        <w:r w:rsidRPr="009365A8">
          <w:rPr>
            <w:rFonts w:ascii="Times New Roman" w:hAnsi="Times New Roman" w:cs="Times New Roman"/>
            <w:color w:val="0000FF"/>
            <w:spacing w:val="0"/>
            <w:kern w:val="0"/>
            <w:sz w:val="20"/>
            <w:szCs w:val="20"/>
            <w:u w:val="single"/>
          </w:rPr>
          <w:t>.</w:t>
        </w:r>
        <w:r w:rsidRPr="009365A8">
          <w:rPr>
            <w:rFonts w:ascii="Times New Roman" w:hAnsi="Times New Roman" w:cs="Times New Roman"/>
            <w:color w:val="0000FF"/>
            <w:spacing w:val="0"/>
            <w:kern w:val="0"/>
            <w:sz w:val="20"/>
            <w:szCs w:val="20"/>
            <w:u w:val="single"/>
          </w:rPr>
          <w:t>5</w:t>
        </w:r>
      </w:hyperlink>
      <w:r w:rsidRPr="00F872F2">
        <w:rPr>
          <w:rFonts w:ascii="Times New Roman" w:hAnsi="Times New Roman" w:cs="Times New Roman"/>
          <w:b w:val="0"/>
          <w:bCs/>
          <w:spacing w:val="0"/>
          <w:kern w:val="0"/>
          <w:sz w:val="20"/>
          <w:szCs w:val="20"/>
        </w:rPr>
        <w:t>)</w:t>
      </w:r>
    </w:p>
    <w:p w14:paraId="7D9ED9DB"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1" w:name="_heading=h.4hr1b5p" w:colFirst="0" w:colLast="0"/>
      <w:bookmarkEnd w:id="161"/>
      <w:r w:rsidRPr="00F872F2">
        <w:rPr>
          <w:rFonts w:ascii="Times New Roman" w:hAnsi="Times New Roman" w:cs="Times New Roman"/>
          <w:spacing w:val="0"/>
          <w:kern w:val="0"/>
          <w:sz w:val="20"/>
          <w:szCs w:val="20"/>
        </w:rPr>
        <w:t xml:space="preserve">5.4.1.4 </w:t>
      </w:r>
      <w:r w:rsidRPr="00F872F2">
        <w:rPr>
          <w:rFonts w:ascii="Times New Roman" w:hAnsi="Times New Roman" w:cs="Times New Roman"/>
          <w:b w:val="0"/>
          <w:bCs/>
          <w:i/>
          <w:iCs/>
          <w:spacing w:val="0"/>
          <w:kern w:val="0"/>
          <w:sz w:val="20"/>
          <w:szCs w:val="20"/>
        </w:rPr>
        <w:t xml:space="preserve">Water zone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.1.7</w:t>
        </w:r>
      </w:hyperlink>
      <w:r w:rsidRPr="00F872F2">
        <w:rPr>
          <w:rFonts w:ascii="Times New Roman" w:hAnsi="Times New Roman" w:cs="Times New Roman"/>
          <w:b w:val="0"/>
          <w:bCs/>
          <w:spacing w:val="0"/>
          <w:kern w:val="0"/>
          <w:sz w:val="20"/>
          <w:szCs w:val="20"/>
        </w:rPr>
        <w:t>)</w:t>
      </w:r>
    </w:p>
    <w:p w14:paraId="172F93AD"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2" w:name="_heading=h.2wwbldi" w:colFirst="0" w:colLast="0"/>
      <w:bookmarkEnd w:id="162"/>
      <w:r w:rsidRPr="00F872F2">
        <w:rPr>
          <w:rFonts w:ascii="Times New Roman" w:hAnsi="Times New Roman" w:cs="Times New Roman"/>
          <w:spacing w:val="0"/>
          <w:kern w:val="0"/>
          <w:sz w:val="20"/>
          <w:szCs w:val="20"/>
        </w:rPr>
        <w:t xml:space="preserve">5.4.1.5 </w:t>
      </w:r>
      <w:r w:rsidRPr="00F872F2">
        <w:rPr>
          <w:rFonts w:ascii="Times New Roman" w:hAnsi="Times New Roman" w:cs="Times New Roman"/>
          <w:b w:val="0"/>
          <w:bCs/>
          <w:i/>
          <w:iCs/>
          <w:spacing w:val="0"/>
          <w:kern w:val="0"/>
          <w:sz w:val="20"/>
          <w:szCs w:val="20"/>
        </w:rPr>
        <w:t xml:space="preserve">Request category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.1.9</w:t>
        </w:r>
      </w:hyperlink>
      <w:r w:rsidRPr="00F872F2">
        <w:rPr>
          <w:rFonts w:ascii="Times New Roman" w:hAnsi="Times New Roman" w:cs="Times New Roman"/>
          <w:b w:val="0"/>
          <w:bCs/>
          <w:spacing w:val="0"/>
          <w:kern w:val="0"/>
          <w:sz w:val="20"/>
          <w:szCs w:val="20"/>
        </w:rPr>
        <w:t>)</w:t>
      </w:r>
    </w:p>
    <w:p w14:paraId="35442701"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3" w:name="_heading=h.1c1lvlb" w:colFirst="0" w:colLast="0"/>
      <w:bookmarkEnd w:id="163"/>
      <w:r w:rsidRPr="00F872F2">
        <w:rPr>
          <w:rFonts w:ascii="Times New Roman" w:hAnsi="Times New Roman" w:cs="Times New Roman"/>
          <w:spacing w:val="0"/>
          <w:kern w:val="0"/>
          <w:sz w:val="20"/>
          <w:szCs w:val="20"/>
        </w:rPr>
        <w:t xml:space="preserve">5.4.1.6 </w:t>
      </w:r>
      <w:r w:rsidRPr="00F872F2">
        <w:rPr>
          <w:rFonts w:ascii="Times New Roman" w:hAnsi="Times New Roman" w:cs="Times New Roman"/>
          <w:b w:val="0"/>
          <w:bCs/>
          <w:i/>
          <w:iCs/>
          <w:spacing w:val="0"/>
          <w:kern w:val="0"/>
          <w:sz w:val="20"/>
          <w:szCs w:val="20"/>
        </w:rPr>
        <w:t xml:space="preserve">Request type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.1.10</w:t>
        </w:r>
      </w:hyperlink>
      <w:r w:rsidRPr="00F872F2">
        <w:rPr>
          <w:rFonts w:ascii="Times New Roman" w:hAnsi="Times New Roman" w:cs="Times New Roman"/>
          <w:b w:val="0"/>
          <w:bCs/>
          <w:spacing w:val="0"/>
          <w:kern w:val="0"/>
          <w:sz w:val="20"/>
          <w:szCs w:val="20"/>
        </w:rPr>
        <w:t>)</w:t>
      </w:r>
    </w:p>
    <w:p w14:paraId="19FE5159"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4" w:name="_heading=h.3w19e94" w:colFirst="0" w:colLast="0"/>
      <w:bookmarkEnd w:id="164"/>
      <w:r w:rsidRPr="00F872F2">
        <w:rPr>
          <w:rFonts w:ascii="Times New Roman" w:hAnsi="Times New Roman" w:cs="Times New Roman"/>
          <w:spacing w:val="0"/>
          <w:kern w:val="0"/>
          <w:sz w:val="20"/>
          <w:szCs w:val="20"/>
        </w:rPr>
        <w:t xml:space="preserve">5.4.1.7 </w:t>
      </w:r>
      <w:r w:rsidRPr="00F872F2">
        <w:rPr>
          <w:rFonts w:ascii="Times New Roman" w:hAnsi="Times New Roman" w:cs="Times New Roman"/>
          <w:b w:val="0"/>
          <w:bCs/>
          <w:i/>
          <w:iCs/>
          <w:spacing w:val="0"/>
          <w:kern w:val="0"/>
          <w:sz w:val="20"/>
          <w:szCs w:val="20"/>
        </w:rPr>
        <w:t xml:space="preserve">Evidence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.1.11</w:t>
        </w:r>
      </w:hyperlink>
      <w:r w:rsidRPr="00F872F2">
        <w:rPr>
          <w:rFonts w:ascii="Times New Roman" w:hAnsi="Times New Roman" w:cs="Times New Roman"/>
          <w:b w:val="0"/>
          <w:bCs/>
          <w:spacing w:val="0"/>
          <w:kern w:val="0"/>
          <w:sz w:val="20"/>
          <w:szCs w:val="20"/>
        </w:rPr>
        <w:t>)</w:t>
      </w:r>
    </w:p>
    <w:p w14:paraId="6D5473A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5" w:name="_heading=h.2b6jogx" w:colFirst="0" w:colLast="0"/>
      <w:bookmarkEnd w:id="165"/>
      <w:r w:rsidRPr="00F872F2">
        <w:rPr>
          <w:rFonts w:ascii="Times New Roman" w:hAnsi="Times New Roman" w:cs="Times New Roman"/>
          <w:spacing w:val="0"/>
          <w:kern w:val="0"/>
          <w:sz w:val="20"/>
          <w:szCs w:val="20"/>
        </w:rPr>
        <w:t xml:space="preserve">5.4.1.8 </w:t>
      </w:r>
      <w:r w:rsidRPr="00F872F2">
        <w:rPr>
          <w:rFonts w:ascii="Times New Roman" w:hAnsi="Times New Roman" w:cs="Times New Roman"/>
          <w:b w:val="0"/>
          <w:bCs/>
          <w:i/>
          <w:iCs/>
          <w:spacing w:val="0"/>
          <w:kern w:val="0"/>
          <w:sz w:val="20"/>
          <w:szCs w:val="20"/>
        </w:rPr>
        <w:t xml:space="preserve">Property </w:t>
      </w:r>
      <w:proofErr w:type="gramStart"/>
      <w:r w:rsidRPr="00F872F2">
        <w:rPr>
          <w:rFonts w:ascii="Times New Roman" w:hAnsi="Times New Roman" w:cs="Times New Roman"/>
          <w:b w:val="0"/>
          <w:bCs/>
          <w:i/>
          <w:iCs/>
          <w:spacing w:val="0"/>
          <w:kern w:val="0"/>
          <w:sz w:val="20"/>
          <w:szCs w:val="20"/>
        </w:rPr>
        <w:t>ID</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.1.17</w:t>
        </w:r>
      </w:hyperlink>
      <w:r w:rsidRPr="00F872F2">
        <w:rPr>
          <w:rFonts w:ascii="Times New Roman" w:hAnsi="Times New Roman" w:cs="Times New Roman"/>
          <w:b w:val="0"/>
          <w:bCs/>
          <w:spacing w:val="0"/>
          <w:kern w:val="0"/>
          <w:sz w:val="20"/>
          <w:szCs w:val="20"/>
        </w:rPr>
        <w:t>)</w:t>
      </w:r>
    </w:p>
    <w:p w14:paraId="79C9C9E7"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6" w:name="_Toc167117630"/>
      <w:r w:rsidRPr="00F872F2">
        <w:rPr>
          <w:rFonts w:ascii="Times New Roman" w:hAnsi="Times New Roman" w:cs="Times New Roman"/>
          <w:spacing w:val="0"/>
          <w:kern w:val="0"/>
          <w:sz w:val="20"/>
          <w:szCs w:val="20"/>
        </w:rPr>
        <w:t xml:space="preserve">5.4.2 </w:t>
      </w:r>
      <w:r w:rsidRPr="00F872F2">
        <w:rPr>
          <w:rFonts w:ascii="Times New Roman" w:hAnsi="Times New Roman" w:cs="Times New Roman"/>
          <w:b w:val="0"/>
          <w:bCs/>
          <w:i/>
          <w:iCs/>
          <w:spacing w:val="0"/>
          <w:kern w:val="0"/>
          <w:sz w:val="20"/>
          <w:szCs w:val="20"/>
        </w:rPr>
        <w:t>Acknowledgement</w:t>
      </w:r>
      <w:bookmarkEnd w:id="166"/>
    </w:p>
    <w:p w14:paraId="1938F588" w14:textId="77777777" w:rsidR="00CE254C"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to acknowledge the new registration/renewal by the ULBs. An acknowledgement slips or receipt is generated post acknowledgement of the application.</w:t>
      </w:r>
    </w:p>
    <w:p w14:paraId="0AE06743"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5.4.2.1 </w:t>
      </w:r>
      <w:r w:rsidRPr="00F872F2">
        <w:rPr>
          <w:rFonts w:ascii="Times New Roman" w:hAnsi="Times New Roman" w:cs="Times New Roman"/>
          <w:b w:val="0"/>
          <w:bCs/>
          <w:i/>
          <w:iCs/>
          <w:spacing w:val="0"/>
          <w:kern w:val="0"/>
          <w:sz w:val="20"/>
          <w:szCs w:val="20"/>
        </w:rPr>
        <w:t xml:space="preserve">ULB </w:t>
      </w:r>
      <w:proofErr w:type="gramStart"/>
      <w:r w:rsidRPr="00F872F2">
        <w:rPr>
          <w:rFonts w:ascii="Times New Roman" w:hAnsi="Times New Roman" w:cs="Times New Roman"/>
          <w:b w:val="0"/>
          <w:bCs/>
          <w:i/>
          <w:iCs/>
          <w:spacing w:val="0"/>
          <w:kern w:val="0"/>
          <w:sz w:val="20"/>
          <w:szCs w:val="20"/>
        </w:rPr>
        <w:t>type</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.1.8</w:t>
        </w:r>
      </w:hyperlink>
      <w:r w:rsidRPr="00F872F2">
        <w:rPr>
          <w:rFonts w:ascii="Times New Roman" w:hAnsi="Times New Roman" w:cs="Times New Roman"/>
          <w:b w:val="0"/>
          <w:bCs/>
          <w:spacing w:val="0"/>
          <w:kern w:val="0"/>
          <w:sz w:val="20"/>
          <w:szCs w:val="20"/>
        </w:rPr>
        <w:t>)</w:t>
      </w:r>
    </w:p>
    <w:p w14:paraId="6298E18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7" w:name="_heading=h.49gfa85" w:colFirst="0" w:colLast="0"/>
      <w:bookmarkEnd w:id="167"/>
      <w:r w:rsidRPr="00F872F2">
        <w:rPr>
          <w:rFonts w:ascii="Times New Roman" w:hAnsi="Times New Roman" w:cs="Times New Roman"/>
          <w:spacing w:val="0"/>
          <w:kern w:val="0"/>
          <w:sz w:val="20"/>
          <w:szCs w:val="20"/>
        </w:rPr>
        <w:t xml:space="preserve">5.4.2.2 </w:t>
      </w:r>
      <w:r w:rsidRPr="00F872F2">
        <w:rPr>
          <w:rFonts w:ascii="Times New Roman" w:hAnsi="Times New Roman" w:cs="Times New Roman"/>
          <w:b w:val="0"/>
          <w:bCs/>
          <w:i/>
          <w:iCs/>
          <w:spacing w:val="0"/>
          <w:kern w:val="0"/>
          <w:sz w:val="20"/>
          <w:szCs w:val="20"/>
        </w:rPr>
        <w:t xml:space="preserve">W&amp;S </w:t>
      </w:r>
      <w:proofErr w:type="gramStart"/>
      <w:r w:rsidRPr="00F872F2">
        <w:rPr>
          <w:rFonts w:ascii="Times New Roman" w:hAnsi="Times New Roman" w:cs="Times New Roman"/>
          <w:b w:val="0"/>
          <w:bCs/>
          <w:i/>
          <w:iCs/>
          <w:spacing w:val="0"/>
          <w:kern w:val="0"/>
          <w:sz w:val="20"/>
          <w:szCs w:val="20"/>
        </w:rPr>
        <w:t>channel</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.2</w:t>
        </w:r>
      </w:hyperlink>
      <w:r w:rsidRPr="00F872F2">
        <w:rPr>
          <w:rFonts w:ascii="Times New Roman" w:hAnsi="Times New Roman" w:cs="Times New Roman"/>
          <w:b w:val="0"/>
          <w:bCs/>
          <w:spacing w:val="0"/>
          <w:kern w:val="0"/>
          <w:sz w:val="20"/>
          <w:szCs w:val="20"/>
        </w:rPr>
        <w:t>)</w:t>
      </w:r>
    </w:p>
    <w:p w14:paraId="6D12BF7F"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8" w:name="_heading=h.2olpkfy" w:colFirst="0" w:colLast="0"/>
      <w:bookmarkEnd w:id="168"/>
      <w:r w:rsidRPr="00F872F2">
        <w:rPr>
          <w:rFonts w:ascii="Times New Roman" w:hAnsi="Times New Roman" w:cs="Times New Roman"/>
          <w:spacing w:val="0"/>
          <w:kern w:val="0"/>
          <w:sz w:val="20"/>
          <w:szCs w:val="20"/>
        </w:rPr>
        <w:t xml:space="preserve">5.4.2.3 </w:t>
      </w:r>
      <w:r w:rsidRPr="00F872F2">
        <w:rPr>
          <w:rFonts w:ascii="Times New Roman" w:hAnsi="Times New Roman" w:cs="Times New Roman"/>
          <w:b w:val="0"/>
          <w:bCs/>
          <w:i/>
          <w:iCs/>
          <w:spacing w:val="0"/>
          <w:kern w:val="0"/>
          <w:sz w:val="20"/>
          <w:szCs w:val="20"/>
        </w:rPr>
        <w:t>Application ID</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.1.2</w:t>
        </w:r>
      </w:hyperlink>
      <w:r w:rsidRPr="00F872F2">
        <w:rPr>
          <w:rFonts w:ascii="Times New Roman" w:hAnsi="Times New Roman" w:cs="Times New Roman"/>
          <w:b w:val="0"/>
          <w:bCs/>
          <w:spacing w:val="0"/>
          <w:kern w:val="0"/>
          <w:sz w:val="20"/>
          <w:szCs w:val="20"/>
        </w:rPr>
        <w:t>)</w:t>
      </w:r>
    </w:p>
    <w:p w14:paraId="2F9F9D46"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spacing w:val="0"/>
          <w:kern w:val="0"/>
          <w:sz w:val="20"/>
          <w:szCs w:val="20"/>
        </w:rPr>
      </w:pPr>
      <w:bookmarkStart w:id="169" w:name="_heading=h.13qzunr" w:colFirst="0" w:colLast="0"/>
      <w:bookmarkEnd w:id="169"/>
      <w:r w:rsidRPr="00F872F2">
        <w:rPr>
          <w:rFonts w:ascii="Times New Roman" w:hAnsi="Times New Roman" w:cs="Times New Roman"/>
          <w:spacing w:val="0"/>
          <w:kern w:val="0"/>
          <w:sz w:val="20"/>
          <w:szCs w:val="20"/>
        </w:rPr>
        <w:t xml:space="preserve">5.4.2.4 </w:t>
      </w:r>
      <w:r w:rsidRPr="00F872F2">
        <w:rPr>
          <w:rFonts w:ascii="Times New Roman" w:hAnsi="Times New Roman" w:cs="Times New Roman"/>
          <w:b w:val="0"/>
          <w:bCs/>
          <w:i/>
          <w:iCs/>
          <w:spacing w:val="0"/>
          <w:kern w:val="0"/>
          <w:sz w:val="20"/>
          <w:szCs w:val="20"/>
        </w:rPr>
        <w:t xml:space="preserve">Application </w:t>
      </w:r>
      <w:proofErr w:type="gramStart"/>
      <w:r w:rsidRPr="00F872F2">
        <w:rPr>
          <w:rFonts w:ascii="Times New Roman" w:hAnsi="Times New Roman" w:cs="Times New Roman"/>
          <w:b w:val="0"/>
          <w:bCs/>
          <w:i/>
          <w:iCs/>
          <w:spacing w:val="0"/>
          <w:kern w:val="0"/>
          <w:sz w:val="20"/>
          <w:szCs w:val="20"/>
        </w:rPr>
        <w:t>status</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.1.13</w:t>
        </w:r>
      </w:hyperlink>
      <w:r w:rsidRPr="00F872F2">
        <w:rPr>
          <w:rFonts w:ascii="Times New Roman" w:hAnsi="Times New Roman" w:cs="Times New Roman"/>
          <w:b w:val="0"/>
          <w:bCs/>
          <w:spacing w:val="0"/>
          <w:kern w:val="0"/>
          <w:sz w:val="20"/>
          <w:szCs w:val="20"/>
        </w:rPr>
        <w:t>)</w:t>
      </w:r>
    </w:p>
    <w:p w14:paraId="42F7367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70" w:name="_heading=h.3nqndbk" w:colFirst="0" w:colLast="0"/>
      <w:bookmarkEnd w:id="170"/>
      <w:r w:rsidRPr="00F872F2">
        <w:rPr>
          <w:rFonts w:ascii="Times New Roman" w:hAnsi="Times New Roman" w:cs="Times New Roman"/>
          <w:spacing w:val="0"/>
          <w:kern w:val="0"/>
          <w:sz w:val="20"/>
          <w:szCs w:val="20"/>
        </w:rPr>
        <w:t xml:space="preserve">5.4.2.5 </w:t>
      </w:r>
      <w:r w:rsidRPr="00F872F2">
        <w:rPr>
          <w:rFonts w:ascii="Times New Roman" w:hAnsi="Times New Roman" w:cs="Times New Roman"/>
          <w:b w:val="0"/>
          <w:bCs/>
          <w:i/>
          <w:iCs/>
          <w:spacing w:val="0"/>
          <w:kern w:val="0"/>
          <w:sz w:val="20"/>
          <w:szCs w:val="20"/>
        </w:rPr>
        <w:t xml:space="preserve">Connection register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.5.1.1</w:t>
        </w:r>
      </w:hyperlink>
      <w:r w:rsidRPr="00F872F2">
        <w:rPr>
          <w:rFonts w:ascii="Times New Roman" w:hAnsi="Times New Roman" w:cs="Times New Roman"/>
          <w:b w:val="0"/>
          <w:bCs/>
          <w:spacing w:val="0"/>
          <w:kern w:val="0"/>
          <w:sz w:val="20"/>
          <w:szCs w:val="20"/>
        </w:rPr>
        <w:t>)</w:t>
      </w:r>
    </w:p>
    <w:p w14:paraId="48817B9C"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71" w:name="_heading=h.22vxnjd" w:colFirst="0" w:colLast="0"/>
      <w:bookmarkEnd w:id="171"/>
      <w:r w:rsidRPr="00F872F2">
        <w:rPr>
          <w:rFonts w:ascii="Times New Roman" w:hAnsi="Times New Roman" w:cs="Times New Roman"/>
          <w:spacing w:val="0"/>
          <w:kern w:val="0"/>
          <w:sz w:val="20"/>
          <w:szCs w:val="20"/>
        </w:rPr>
        <w:t xml:space="preserve">5.4.2.6 </w:t>
      </w:r>
      <w:r w:rsidRPr="00F872F2">
        <w:rPr>
          <w:rFonts w:ascii="Times New Roman" w:hAnsi="Times New Roman" w:cs="Times New Roman"/>
          <w:b w:val="0"/>
          <w:bCs/>
          <w:i/>
          <w:iCs/>
          <w:spacing w:val="0"/>
          <w:kern w:val="0"/>
          <w:sz w:val="20"/>
          <w:szCs w:val="20"/>
        </w:rPr>
        <w:t>SMS and notification</w:t>
      </w:r>
    </w:p>
    <w:p w14:paraId="250479BE" w14:textId="77777777" w:rsidR="00CE254C" w:rsidRPr="00F872F2"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notifications sent to citizens informing them about the connection request being submitted on the system.</w:t>
      </w:r>
    </w:p>
    <w:p w14:paraId="3E1E1303" w14:textId="77777777" w:rsidR="00CE254C" w:rsidRPr="00F872F2" w:rsidRDefault="00CE254C" w:rsidP="00CE254C">
      <w:pPr>
        <w:pStyle w:val="Title"/>
        <w:spacing w:after="160" w:line="240" w:lineRule="auto"/>
        <w:contextualSpacing w:val="0"/>
        <w:jc w:val="left"/>
        <w:rPr>
          <w:rFonts w:ascii="Times New Roman" w:hAnsi="Times New Roman" w:cs="Times New Roman"/>
          <w:spacing w:val="0"/>
          <w:kern w:val="0"/>
          <w:sz w:val="20"/>
          <w:szCs w:val="20"/>
        </w:rPr>
      </w:pPr>
      <w:bookmarkStart w:id="172" w:name="_Toc167117631"/>
      <w:r w:rsidRPr="00F872F2">
        <w:rPr>
          <w:rFonts w:ascii="Times New Roman" w:hAnsi="Times New Roman" w:cs="Times New Roman"/>
          <w:spacing w:val="0"/>
          <w:kern w:val="0"/>
          <w:sz w:val="20"/>
          <w:szCs w:val="20"/>
        </w:rPr>
        <w:t xml:space="preserve">5.4.3 </w:t>
      </w:r>
      <w:r w:rsidRPr="00F872F2">
        <w:rPr>
          <w:rFonts w:ascii="Times New Roman" w:hAnsi="Times New Roman" w:cs="Times New Roman"/>
          <w:b w:val="0"/>
          <w:bCs/>
          <w:i/>
          <w:iCs/>
          <w:spacing w:val="0"/>
          <w:kern w:val="0"/>
          <w:sz w:val="20"/>
          <w:szCs w:val="20"/>
        </w:rPr>
        <w:t>W&amp;S Assessment</w:t>
      </w:r>
      <w:bookmarkEnd w:id="172"/>
    </w:p>
    <w:p w14:paraId="5239B4F8" w14:textId="6AAB6A7D" w:rsidR="00CE254C"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the documents were scrutinized by the revenue/water/sewerage department with the support of other related departments.</w:t>
      </w:r>
    </w:p>
    <w:p w14:paraId="7637E056" w14:textId="77777777" w:rsidR="00CE254C" w:rsidRPr="00F872F2" w:rsidRDefault="00CE254C" w:rsidP="00CE254C">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5.4.3.1 </w:t>
      </w:r>
      <w:r w:rsidRPr="00F872F2">
        <w:rPr>
          <w:rFonts w:ascii="Times New Roman" w:hAnsi="Times New Roman" w:cs="Times New Roman"/>
          <w:b w:val="0"/>
          <w:bCs/>
          <w:i/>
          <w:iCs/>
          <w:spacing w:val="0"/>
          <w:kern w:val="0"/>
          <w:sz w:val="20"/>
          <w:szCs w:val="20"/>
        </w:rPr>
        <w:t>Types of assessment</w:t>
      </w:r>
    </w:p>
    <w:p w14:paraId="1CBC1329" w14:textId="0D42C96B" w:rsidR="00CE254C" w:rsidRPr="00F872F2"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Types of assessment is the classification of assessment processes undertaken to provide water and/or sewerage service.</w:t>
      </w:r>
    </w:p>
    <w:p w14:paraId="7983FDB7" w14:textId="77777777" w:rsidR="00CE254C" w:rsidRPr="00F872F2" w:rsidRDefault="00CE254C" w:rsidP="00AD0B12">
      <w:pPr>
        <w:spacing w:line="240" w:lineRule="auto"/>
        <w:jc w:val="both"/>
        <w:rPr>
          <w:rFonts w:ascii="Times New Roman" w:hAnsi="Times New Roman" w:cs="Times New Roman"/>
          <w:sz w:val="20"/>
          <w:szCs w:val="20"/>
        </w:rPr>
      </w:pPr>
    </w:p>
    <w:p w14:paraId="2C687956" w14:textId="77777777" w:rsidR="00AD0B12" w:rsidRDefault="00AD0B12" w:rsidP="00E65E04">
      <w:pPr>
        <w:keepNext/>
        <w:spacing w:line="240" w:lineRule="auto"/>
        <w:rPr>
          <w:rFonts w:ascii="Times New Roman" w:hAnsi="Times New Roman" w:cs="Times New Roman"/>
          <w:sz w:val="20"/>
          <w:szCs w:val="20"/>
        </w:rPr>
        <w:sectPr w:rsidR="00AD0B12" w:rsidSect="00AD0B12">
          <w:type w:val="continuous"/>
          <w:pgSz w:w="11900" w:h="16840"/>
          <w:pgMar w:top="1440" w:right="1440" w:bottom="1440" w:left="1440" w:header="708" w:footer="708" w:gutter="0"/>
          <w:cols w:num="2" w:space="720"/>
          <w:docGrid w:linePitch="299"/>
        </w:sectPr>
      </w:pPr>
    </w:p>
    <w:p w14:paraId="31C84ED8" w14:textId="5781DF83" w:rsidR="00774907" w:rsidRPr="00F872F2" w:rsidRDefault="003A625F"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s">
            <w:drawing>
              <wp:anchor distT="0" distB="0" distL="114300" distR="114300" simplePos="0" relativeHeight="251659264" behindDoc="0" locked="0" layoutInCell="1" hidden="0" allowOverlap="1" wp14:anchorId="5E79A1DD" wp14:editId="60FA0DF9">
                <wp:simplePos x="0" y="0"/>
                <wp:positionH relativeFrom="column">
                  <wp:posOffset>2311400</wp:posOffset>
                </wp:positionH>
                <wp:positionV relativeFrom="paragraph">
                  <wp:posOffset>1934711</wp:posOffset>
                </wp:positionV>
                <wp:extent cx="291720" cy="165784"/>
                <wp:effectExtent l="0" t="0" r="0" b="0"/>
                <wp:wrapNone/>
                <wp:docPr id="1763" name="Right Arrow 1763"/>
                <wp:cNvGraphicFramePr/>
                <a:graphic xmlns:a="http://schemas.openxmlformats.org/drawingml/2006/main">
                  <a:graphicData uri="http://schemas.microsoft.com/office/word/2010/wordprocessingShape">
                    <wps:wsp>
                      <wps:cNvSpPr/>
                      <wps:spPr>
                        <a:xfrm>
                          <a:off x="0" y="0"/>
                          <a:ext cx="291720" cy="1657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B9431E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E79A1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3" o:spid="_x0000_s1436" type="#_x0000_t13" style="position:absolute;margin-left:182pt;margin-top:152.35pt;width:22.95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" adj="15462" filled="f" strokecolor="black [3200]" strokeweight="2pt">
                <v:stroke startarrowwidth="narrow" startarrowlength="short" endarrowwidth="narrow" endarrowlength="short" joinstyle="round"/>
                <v:textbox inset="2.53958mm,2.53958mm,2.53958mm,2.53958mm">
                  <w:txbxContent>
                    <w:p w14:paraId="0B9431EA" w14:textId="77777777" w:rsidR="008B0D3C" w:rsidRDefault="008B0D3C">
                      <w:pPr>
                        <w:spacing w:after="0" w:line="240" w:lineRule="auto"/>
                        <w:textDirection w:val="btLr"/>
                      </w:pPr>
                    </w:p>
                  </w:txbxContent>
                </v:textbox>
              </v:shape>
            </w:pict>
          </mc:Fallback>
        </mc:AlternateContent>
      </w:r>
      <w:r w:rsidR="001147EB" w:rsidRPr="00F872F2">
        <w:rPr>
          <w:rFonts w:ascii="Times New Roman" w:hAnsi="Times New Roman" w:cs="Times New Roman"/>
          <w:noProof/>
          <w:sz w:val="20"/>
          <w:szCs w:val="20"/>
          <w:lang w:eastAsia="en-IN" w:bidi="hi-IN"/>
        </w:rPr>
        <mc:AlternateContent>
          <mc:Choice Requires="wpg">
            <w:drawing>
              <wp:inline distT="0" distB="0" distL="0" distR="0" wp14:anchorId="72E6B76C" wp14:editId="02AD8562">
                <wp:extent cx="5845175" cy="4210427"/>
                <wp:effectExtent l="0" t="0" r="0" b="0"/>
                <wp:docPr id="1766" name="Group 1766"/>
                <wp:cNvGraphicFramePr/>
                <a:graphic xmlns:a="http://schemas.openxmlformats.org/drawingml/2006/main">
                  <a:graphicData uri="http://schemas.microsoft.com/office/word/2010/wordprocessingGroup">
                    <wpg:wgp>
                      <wpg:cNvGrpSpPr/>
                      <wpg:grpSpPr>
                        <a:xfrm>
                          <a:off x="0" y="0"/>
                          <a:ext cx="5845175" cy="4210427"/>
                          <a:chOff x="2423400" y="1674775"/>
                          <a:chExt cx="5845200" cy="4210450"/>
                        </a:xfrm>
                      </wpg:grpSpPr>
                      <wpg:grpSp>
                        <wpg:cNvPr id="1225849132" name="Group 1225849132"/>
                        <wpg:cNvGrpSpPr/>
                        <wpg:grpSpPr>
                          <a:xfrm>
                            <a:off x="2423413" y="1674787"/>
                            <a:ext cx="5845175" cy="4210427"/>
                            <a:chOff x="0" y="0"/>
                            <a:chExt cx="5845175" cy="4213400"/>
                          </a:xfrm>
                        </wpg:grpSpPr>
                        <wps:wsp>
                          <wps:cNvPr id="2115213314" name="Rectangle 2115213314"/>
                          <wps:cNvSpPr/>
                          <wps:spPr>
                            <a:xfrm>
                              <a:off x="0" y="0"/>
                              <a:ext cx="5845175" cy="4213400"/>
                            </a:xfrm>
                            <a:prstGeom prst="rect">
                              <a:avLst/>
                            </a:prstGeom>
                            <a:noFill/>
                            <a:ln>
                              <a:noFill/>
                            </a:ln>
                          </wps:spPr>
                          <wps:txbx>
                            <w:txbxContent>
                              <w:p w14:paraId="6D7BE82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037453424" name="Group 1037453424"/>
                          <wpg:cNvGrpSpPr/>
                          <wpg:grpSpPr>
                            <a:xfrm>
                              <a:off x="0" y="0"/>
                              <a:ext cx="5845175" cy="4213400"/>
                              <a:chOff x="0" y="0"/>
                              <a:chExt cx="5845175" cy="4213400"/>
                            </a:xfrm>
                          </wpg:grpSpPr>
                          <wps:wsp>
                            <wps:cNvPr id="1752353923" name="Rectangle 1752353923"/>
                            <wps:cNvSpPr/>
                            <wps:spPr>
                              <a:xfrm>
                                <a:off x="0" y="0"/>
                                <a:ext cx="5845175" cy="4213400"/>
                              </a:xfrm>
                              <a:prstGeom prst="rect">
                                <a:avLst/>
                              </a:prstGeom>
                              <a:noFill/>
                              <a:ln>
                                <a:noFill/>
                              </a:ln>
                            </wps:spPr>
                            <wps:txbx>
                              <w:txbxContent>
                                <w:p w14:paraId="35C5645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67298711" name="Freeform 267298711"/>
                            <wps:cNvSpPr/>
                            <wps:spPr>
                              <a:xfrm>
                                <a:off x="2658910" y="2106706"/>
                                <a:ext cx="151266" cy="200104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69177919" name="Freeform 1769177919"/>
                            <wps:cNvSpPr/>
                            <wps:spPr>
                              <a:xfrm>
                                <a:off x="2658910" y="2106706"/>
                                <a:ext cx="151266" cy="169616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818608292" name="Freeform 1818608292"/>
                            <wps:cNvSpPr/>
                            <wps:spPr>
                              <a:xfrm>
                                <a:off x="2658910" y="2106706"/>
                                <a:ext cx="151266" cy="139128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63736166" name="Freeform 2063736166"/>
                            <wps:cNvSpPr/>
                            <wps:spPr>
                              <a:xfrm>
                                <a:off x="2658910" y="2106706"/>
                                <a:ext cx="151266" cy="108640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16552357" name="Freeform 716552357"/>
                            <wps:cNvSpPr/>
                            <wps:spPr>
                              <a:xfrm>
                                <a:off x="2658910" y="2106706"/>
                                <a:ext cx="151266" cy="781522"/>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86294090" name="Freeform 1186294090"/>
                            <wps:cNvSpPr/>
                            <wps:spPr>
                              <a:xfrm>
                                <a:off x="2658910" y="2106706"/>
                                <a:ext cx="151266" cy="504376"/>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689541987" name="Freeform 1689541987"/>
                            <wps:cNvSpPr/>
                            <wps:spPr>
                              <a:xfrm>
                                <a:off x="2658910" y="2106706"/>
                                <a:ext cx="151266" cy="24090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517262103" name="Freeform 1517262103"/>
                            <wps:cNvSpPr/>
                            <wps:spPr>
                              <a:xfrm>
                                <a:off x="2658910" y="2010677"/>
                                <a:ext cx="151266" cy="91440"/>
                              </a:xfrm>
                              <a:custGeom>
                                <a:avLst/>
                                <a:gdLst/>
                                <a:ahLst/>
                                <a:cxnLst/>
                                <a:rect l="l" t="t" r="r" b="b"/>
                                <a:pathLst>
                                  <a:path w="120000" h="120000" extrusionOk="0">
                                    <a:moveTo>
                                      <a:pt x="0" y="126021"/>
                                    </a:moveTo>
                                    <a:lnTo>
                                      <a:pt x="60000" y="126021"/>
                                    </a:lnTo>
                                    <a:lnTo>
                                      <a:pt x="60000" y="60000"/>
                                    </a:lnTo>
                                    <a:lnTo>
                                      <a:pt x="120000" y="6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802194000" name="Freeform 1802194000"/>
                            <wps:cNvSpPr/>
                            <wps:spPr>
                              <a:xfrm>
                                <a:off x="2658910" y="1741345"/>
                                <a:ext cx="151266" cy="36536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16709835" name="Freeform 1416709835"/>
                            <wps:cNvSpPr/>
                            <wps:spPr>
                              <a:xfrm>
                                <a:off x="2658910" y="1416122"/>
                                <a:ext cx="151266" cy="690583"/>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32193854" name="Freeform 1732193854"/>
                            <wps:cNvSpPr/>
                            <wps:spPr>
                              <a:xfrm>
                                <a:off x="2658910" y="1090898"/>
                                <a:ext cx="151266" cy="101580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340982236" name="Freeform 1340982236"/>
                            <wps:cNvSpPr/>
                            <wps:spPr>
                              <a:xfrm>
                                <a:off x="2658910" y="745635"/>
                                <a:ext cx="151266" cy="136107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6416851" name="Freeform 56416851"/>
                            <wps:cNvSpPr/>
                            <wps:spPr>
                              <a:xfrm>
                                <a:off x="2658910" y="410544"/>
                                <a:ext cx="151266" cy="169616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24986624" name="Freeform 724986624"/>
                            <wps:cNvSpPr/>
                            <wps:spPr>
                              <a:xfrm>
                                <a:off x="2658910" y="105665"/>
                                <a:ext cx="151266" cy="200104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21385189" name="Rectangle 1221385189"/>
                            <wps:cNvSpPr/>
                            <wps:spPr>
                              <a:xfrm>
                                <a:off x="1504745" y="1938970"/>
                                <a:ext cx="1154165" cy="335471"/>
                              </a:xfrm>
                              <a:prstGeom prst="rect">
                                <a:avLst/>
                              </a:prstGeom>
                              <a:solidFill>
                                <a:srgbClr val="CCC0D9"/>
                              </a:solidFill>
                              <a:ln w="25400" cap="flat" cmpd="sng">
                                <a:solidFill>
                                  <a:schemeClr val="dk1"/>
                                </a:solidFill>
                                <a:prstDash val="solid"/>
                                <a:round/>
                                <a:headEnd type="none" w="sm" len="sm"/>
                                <a:tailEnd type="none" w="sm" len="sm"/>
                              </a:ln>
                            </wps:spPr>
                            <wps:txbx>
                              <w:txbxContent>
                                <w:p w14:paraId="67F061D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15646539" name="Rectangle 2015646539"/>
                            <wps:cNvSpPr/>
                            <wps:spPr>
                              <a:xfrm>
                                <a:off x="1504745" y="1938970"/>
                                <a:ext cx="1154165" cy="335471"/>
                              </a:xfrm>
                              <a:prstGeom prst="rect">
                                <a:avLst/>
                              </a:prstGeom>
                              <a:solidFill>
                                <a:srgbClr val="FFFFFF"/>
                              </a:solidFill>
                              <a:ln>
                                <a:noFill/>
                              </a:ln>
                            </wps:spPr>
                            <wps:txbx>
                              <w:txbxContent>
                                <w:p w14:paraId="5FB9B7F4" w14:textId="77777777" w:rsidR="008B0D3C" w:rsidRDefault="008B0D3C">
                                  <w:pPr>
                                    <w:spacing w:after="0" w:line="215" w:lineRule="auto"/>
                                    <w:jc w:val="center"/>
                                    <w:textDirection w:val="btLr"/>
                                    <w:rPr>
                                      <w:rFonts w:ascii="Cambria" w:eastAsia="Cambria" w:hAnsi="Cambria" w:cs="Cambria"/>
                                      <w:color w:val="000000"/>
                                      <w:sz w:val="16"/>
                                    </w:rPr>
                                  </w:pPr>
                                </w:p>
                                <w:p w14:paraId="2E136BED" w14:textId="77777777" w:rsidR="008B0D3C" w:rsidRDefault="008B0D3C">
                                  <w:pPr>
                                    <w:spacing w:after="0" w:line="215" w:lineRule="auto"/>
                                    <w:jc w:val="center"/>
                                    <w:textDirection w:val="btLr"/>
                                  </w:pPr>
                                  <w:r>
                                    <w:rPr>
                                      <w:rFonts w:ascii="Cambria" w:eastAsia="Cambria" w:hAnsi="Cambria" w:cs="Cambria"/>
                                      <w:color w:val="000000"/>
                                      <w:sz w:val="16"/>
                                    </w:rPr>
                                    <w:t>5.4 W&amp;S Processes</w:t>
                                  </w:r>
                                </w:p>
                              </w:txbxContent>
                            </wps:txbx>
                            <wps:bodyPr spcFirstLastPara="1" wrap="square" lIns="5075" tIns="5075" rIns="5075" bIns="5075" anchor="ctr" anchorCtr="0">
                              <a:noAutofit/>
                            </wps:bodyPr>
                          </wps:wsp>
                          <wps:wsp>
                            <wps:cNvPr id="14888707" name="Rectangle 14888707"/>
                            <wps:cNvSpPr/>
                            <wps:spPr>
                              <a:xfrm>
                                <a:off x="2810177" y="496"/>
                                <a:ext cx="1143614" cy="210337"/>
                              </a:xfrm>
                              <a:prstGeom prst="rect">
                                <a:avLst/>
                              </a:prstGeom>
                              <a:noFill/>
                              <a:ln>
                                <a:noFill/>
                              </a:ln>
                            </wps:spPr>
                            <wps:txbx>
                              <w:txbxContent>
                                <w:p w14:paraId="009822D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11101481" name="Rectangle 1911101481"/>
                            <wps:cNvSpPr/>
                            <wps:spPr>
                              <a:xfrm>
                                <a:off x="2810174" y="500"/>
                                <a:ext cx="1580100" cy="210300"/>
                              </a:xfrm>
                              <a:prstGeom prst="rect">
                                <a:avLst/>
                              </a:prstGeom>
                              <a:noFill/>
                              <a:ln>
                                <a:noFill/>
                              </a:ln>
                            </wps:spPr>
                            <wps:txbx>
                              <w:txbxContent>
                                <w:p w14:paraId="3E081664" w14:textId="77777777" w:rsidR="008B0D3C" w:rsidRDefault="008B0D3C">
                                  <w:pPr>
                                    <w:spacing w:after="0" w:line="215" w:lineRule="auto"/>
                                    <w:textDirection w:val="btLr"/>
                                  </w:pPr>
                                  <w:r>
                                    <w:rPr>
                                      <w:rFonts w:ascii="Cambria" w:eastAsia="Cambria" w:hAnsi="Cambria" w:cs="Cambria"/>
                                      <w:color w:val="000000"/>
                                      <w:sz w:val="16"/>
                                    </w:rPr>
                                    <w:t>5.4.1 Application Creation</w:t>
                                  </w:r>
                                </w:p>
                              </w:txbxContent>
                            </wps:txbx>
                            <wps:bodyPr spcFirstLastPara="1" wrap="square" lIns="5075" tIns="5075" rIns="5075" bIns="5075" anchor="ctr" anchorCtr="0">
                              <a:noAutofit/>
                            </wps:bodyPr>
                          </wps:wsp>
                          <wps:wsp>
                            <wps:cNvPr id="2132233353" name="Rectangle 2132233353"/>
                            <wps:cNvSpPr/>
                            <wps:spPr>
                              <a:xfrm>
                                <a:off x="2810177" y="305375"/>
                                <a:ext cx="1143614" cy="210337"/>
                              </a:xfrm>
                              <a:prstGeom prst="rect">
                                <a:avLst/>
                              </a:prstGeom>
                              <a:noFill/>
                              <a:ln>
                                <a:noFill/>
                              </a:ln>
                            </wps:spPr>
                            <wps:txbx>
                              <w:txbxContent>
                                <w:p w14:paraId="2BA8318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02842760" name="Rectangle 2002842760"/>
                            <wps:cNvSpPr/>
                            <wps:spPr>
                              <a:xfrm>
                                <a:off x="2810177" y="305375"/>
                                <a:ext cx="1143614" cy="210337"/>
                              </a:xfrm>
                              <a:prstGeom prst="rect">
                                <a:avLst/>
                              </a:prstGeom>
                              <a:noFill/>
                              <a:ln>
                                <a:noFill/>
                              </a:ln>
                            </wps:spPr>
                            <wps:txbx>
                              <w:txbxContent>
                                <w:p w14:paraId="4762386C" w14:textId="77777777" w:rsidR="008B0D3C" w:rsidRDefault="008B0D3C">
                                  <w:pPr>
                                    <w:spacing w:after="0" w:line="215" w:lineRule="auto"/>
                                    <w:textDirection w:val="btLr"/>
                                  </w:pPr>
                                  <w:r>
                                    <w:rPr>
                                      <w:rFonts w:ascii="Cambria" w:eastAsia="Cambria" w:hAnsi="Cambria" w:cs="Cambria"/>
                                      <w:color w:val="000000"/>
                                      <w:sz w:val="16"/>
                                    </w:rPr>
                                    <w:t>5.4.2 Acknowledgement</w:t>
                                  </w:r>
                                </w:p>
                              </w:txbxContent>
                            </wps:txbx>
                            <wps:bodyPr spcFirstLastPara="1" wrap="square" lIns="5075" tIns="5075" rIns="5075" bIns="5075" anchor="ctr" anchorCtr="0">
                              <a:noAutofit/>
                            </wps:bodyPr>
                          </wps:wsp>
                          <wps:wsp>
                            <wps:cNvPr id="1364958748" name="Rectangle 1364958748"/>
                            <wps:cNvSpPr/>
                            <wps:spPr>
                              <a:xfrm>
                                <a:off x="2810177" y="610255"/>
                                <a:ext cx="1410017" cy="270760"/>
                              </a:xfrm>
                              <a:prstGeom prst="rect">
                                <a:avLst/>
                              </a:prstGeom>
                              <a:noFill/>
                              <a:ln>
                                <a:noFill/>
                              </a:ln>
                            </wps:spPr>
                            <wps:txbx>
                              <w:txbxContent>
                                <w:p w14:paraId="1AC12F1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37546187" name="Rectangle 437546187"/>
                            <wps:cNvSpPr/>
                            <wps:spPr>
                              <a:xfrm>
                                <a:off x="2810177" y="610255"/>
                                <a:ext cx="1410017" cy="270760"/>
                              </a:xfrm>
                              <a:prstGeom prst="rect">
                                <a:avLst/>
                              </a:prstGeom>
                              <a:noFill/>
                              <a:ln>
                                <a:noFill/>
                              </a:ln>
                            </wps:spPr>
                            <wps:txbx>
                              <w:txbxContent>
                                <w:p w14:paraId="77EBCD35" w14:textId="77777777" w:rsidR="008B0D3C" w:rsidRDefault="008B0D3C">
                                  <w:pPr>
                                    <w:spacing w:after="0" w:line="215" w:lineRule="auto"/>
                                    <w:textDirection w:val="btLr"/>
                                  </w:pPr>
                                  <w:r>
                                    <w:rPr>
                                      <w:rFonts w:ascii="Cambria" w:eastAsia="Cambria" w:hAnsi="Cambria" w:cs="Cambria"/>
                                      <w:color w:val="000000"/>
                                      <w:sz w:val="16"/>
                                    </w:rPr>
                                    <w:t>5.4.3 W&amp;S Assessment</w:t>
                                  </w:r>
                                </w:p>
                              </w:txbxContent>
                            </wps:txbx>
                            <wps:bodyPr spcFirstLastPara="1" wrap="square" lIns="5075" tIns="5075" rIns="5075" bIns="5075" anchor="ctr" anchorCtr="0">
                              <a:noAutofit/>
                            </wps:bodyPr>
                          </wps:wsp>
                          <wps:wsp>
                            <wps:cNvPr id="1145408372" name="Rectangle 1145408372"/>
                            <wps:cNvSpPr/>
                            <wps:spPr>
                              <a:xfrm>
                                <a:off x="2810177" y="975557"/>
                                <a:ext cx="756333" cy="230681"/>
                              </a:xfrm>
                              <a:prstGeom prst="rect">
                                <a:avLst/>
                              </a:prstGeom>
                              <a:noFill/>
                              <a:ln>
                                <a:noFill/>
                              </a:ln>
                            </wps:spPr>
                            <wps:txbx>
                              <w:txbxContent>
                                <w:p w14:paraId="3EBDAD7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68657596" name="Rectangle 768657596"/>
                            <wps:cNvSpPr/>
                            <wps:spPr>
                              <a:xfrm>
                                <a:off x="2810177" y="975557"/>
                                <a:ext cx="756333" cy="230681"/>
                              </a:xfrm>
                              <a:prstGeom prst="rect">
                                <a:avLst/>
                              </a:prstGeom>
                              <a:noFill/>
                              <a:ln>
                                <a:noFill/>
                              </a:ln>
                            </wps:spPr>
                            <wps:txbx>
                              <w:txbxContent>
                                <w:p w14:paraId="7B2CA852" w14:textId="77777777" w:rsidR="008B0D3C" w:rsidRDefault="008B0D3C">
                                  <w:pPr>
                                    <w:spacing w:after="0" w:line="215" w:lineRule="auto"/>
                                    <w:textDirection w:val="btLr"/>
                                  </w:pPr>
                                  <w:r>
                                    <w:rPr>
                                      <w:rFonts w:ascii="Cambria" w:eastAsia="Cambria" w:hAnsi="Cambria" w:cs="Cambria"/>
                                      <w:color w:val="000000"/>
                                      <w:sz w:val="16"/>
                                    </w:rPr>
                                    <w:t>5.4.4 Appellate</w:t>
                                  </w:r>
                                </w:p>
                              </w:txbxContent>
                            </wps:txbx>
                            <wps:bodyPr spcFirstLastPara="1" wrap="square" lIns="5075" tIns="5075" rIns="5075" bIns="5075" anchor="ctr" anchorCtr="0">
                              <a:noAutofit/>
                            </wps:bodyPr>
                          </wps:wsp>
                          <wps:wsp>
                            <wps:cNvPr id="1078508334" name="Rectangle 1078508334"/>
                            <wps:cNvSpPr/>
                            <wps:spPr>
                              <a:xfrm>
                                <a:off x="2810177" y="1300781"/>
                                <a:ext cx="756333" cy="230681"/>
                              </a:xfrm>
                              <a:prstGeom prst="rect">
                                <a:avLst/>
                              </a:prstGeom>
                              <a:noFill/>
                              <a:ln>
                                <a:noFill/>
                              </a:ln>
                            </wps:spPr>
                            <wps:txbx>
                              <w:txbxContent>
                                <w:p w14:paraId="37A70DB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59053396" name="Rectangle 1959053396"/>
                            <wps:cNvSpPr/>
                            <wps:spPr>
                              <a:xfrm>
                                <a:off x="2810172" y="1300775"/>
                                <a:ext cx="1718400" cy="230700"/>
                              </a:xfrm>
                              <a:prstGeom prst="rect">
                                <a:avLst/>
                              </a:prstGeom>
                              <a:noFill/>
                              <a:ln>
                                <a:noFill/>
                              </a:ln>
                            </wps:spPr>
                            <wps:txbx>
                              <w:txbxContent>
                                <w:p w14:paraId="59CAB928" w14:textId="77777777" w:rsidR="008B0D3C" w:rsidRDefault="008B0D3C">
                                  <w:pPr>
                                    <w:spacing w:after="0" w:line="215" w:lineRule="auto"/>
                                    <w:textDirection w:val="btLr"/>
                                  </w:pPr>
                                  <w:r>
                                    <w:rPr>
                                      <w:rFonts w:ascii="Cambria" w:eastAsia="Cambria" w:hAnsi="Cambria" w:cs="Cambria"/>
                                      <w:color w:val="000000"/>
                                      <w:sz w:val="16"/>
                                    </w:rPr>
                                    <w:t>5.4.5 Application Billing &amp; Payment</w:t>
                                  </w:r>
                                </w:p>
                              </w:txbxContent>
                            </wps:txbx>
                            <wps:bodyPr spcFirstLastPara="1" wrap="square" lIns="5075" tIns="5075" rIns="5075" bIns="5075" anchor="ctr" anchorCtr="0">
                              <a:noAutofit/>
                            </wps:bodyPr>
                          </wps:wsp>
                          <wps:wsp>
                            <wps:cNvPr id="1974084865" name="Rectangle 1974084865"/>
                            <wps:cNvSpPr/>
                            <wps:spPr>
                              <a:xfrm>
                                <a:off x="2810177" y="1626004"/>
                                <a:ext cx="756333" cy="230681"/>
                              </a:xfrm>
                              <a:prstGeom prst="rect">
                                <a:avLst/>
                              </a:prstGeom>
                              <a:noFill/>
                              <a:ln>
                                <a:noFill/>
                              </a:ln>
                            </wps:spPr>
                            <wps:txbx>
                              <w:txbxContent>
                                <w:p w14:paraId="707E734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51058386" name="Rectangle 651058386"/>
                            <wps:cNvSpPr/>
                            <wps:spPr>
                              <a:xfrm>
                                <a:off x="2810177" y="1626004"/>
                                <a:ext cx="756333" cy="230681"/>
                              </a:xfrm>
                              <a:prstGeom prst="rect">
                                <a:avLst/>
                              </a:prstGeom>
                              <a:noFill/>
                              <a:ln>
                                <a:noFill/>
                              </a:ln>
                            </wps:spPr>
                            <wps:txbx>
                              <w:txbxContent>
                                <w:p w14:paraId="5BBAF5C1" w14:textId="77777777" w:rsidR="008B0D3C" w:rsidRDefault="008B0D3C">
                                  <w:pPr>
                                    <w:spacing w:after="0" w:line="215" w:lineRule="auto"/>
                                    <w:textDirection w:val="btLr"/>
                                  </w:pPr>
                                  <w:r>
                                    <w:rPr>
                                      <w:rFonts w:ascii="Cambria" w:eastAsia="Cambria" w:hAnsi="Cambria" w:cs="Cambria"/>
                                      <w:color w:val="000000"/>
                                      <w:sz w:val="16"/>
                                    </w:rPr>
                                    <w:t>5.4.6 Recovery</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525601577" name="Rectangle 1525601577"/>
                            <wps:cNvSpPr/>
                            <wps:spPr>
                              <a:xfrm>
                                <a:off x="2810177" y="1951228"/>
                                <a:ext cx="1143614" cy="210337"/>
                              </a:xfrm>
                              <a:prstGeom prst="rect">
                                <a:avLst/>
                              </a:prstGeom>
                              <a:noFill/>
                              <a:ln>
                                <a:noFill/>
                              </a:ln>
                            </wps:spPr>
                            <wps:txbx>
                              <w:txbxContent>
                                <w:p w14:paraId="082CC37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64366779" name="Rectangle 1864366779"/>
                            <wps:cNvSpPr/>
                            <wps:spPr>
                              <a:xfrm>
                                <a:off x="2810177" y="1951228"/>
                                <a:ext cx="1143614" cy="210337"/>
                              </a:xfrm>
                              <a:prstGeom prst="rect">
                                <a:avLst/>
                              </a:prstGeom>
                              <a:noFill/>
                              <a:ln>
                                <a:noFill/>
                              </a:ln>
                            </wps:spPr>
                            <wps:txbx>
                              <w:txbxContent>
                                <w:p w14:paraId="4D6674BA" w14:textId="77777777" w:rsidR="008B0D3C" w:rsidRDefault="008B0D3C">
                                  <w:pPr>
                                    <w:spacing w:after="0" w:line="215" w:lineRule="auto"/>
                                    <w:textDirection w:val="btLr"/>
                                  </w:pPr>
                                  <w:r>
                                    <w:rPr>
                                      <w:rFonts w:ascii="Cambria" w:eastAsia="Cambria" w:hAnsi="Cambria" w:cs="Cambria"/>
                                      <w:color w:val="000000"/>
                                      <w:sz w:val="16"/>
                                    </w:rPr>
                                    <w:t>5.4.7 Write-off</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031037198" name="Rectangle 1031037198"/>
                            <wps:cNvSpPr/>
                            <wps:spPr>
                              <a:xfrm>
                                <a:off x="2810177" y="2256107"/>
                                <a:ext cx="1530252" cy="182997"/>
                              </a:xfrm>
                              <a:prstGeom prst="rect">
                                <a:avLst/>
                              </a:prstGeom>
                              <a:noFill/>
                              <a:ln>
                                <a:noFill/>
                              </a:ln>
                            </wps:spPr>
                            <wps:txbx>
                              <w:txbxContent>
                                <w:p w14:paraId="782E056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07704890" name="Rectangle 707704890"/>
                            <wps:cNvSpPr/>
                            <wps:spPr>
                              <a:xfrm>
                                <a:off x="2810177" y="2256107"/>
                                <a:ext cx="1530252" cy="182997"/>
                              </a:xfrm>
                              <a:prstGeom prst="rect">
                                <a:avLst/>
                              </a:prstGeom>
                              <a:noFill/>
                              <a:ln>
                                <a:noFill/>
                              </a:ln>
                            </wps:spPr>
                            <wps:txbx>
                              <w:txbxContent>
                                <w:p w14:paraId="61020FAF" w14:textId="77777777" w:rsidR="008B0D3C" w:rsidRDefault="008B0D3C">
                                  <w:pPr>
                                    <w:spacing w:after="0" w:line="215" w:lineRule="auto"/>
                                    <w:textDirection w:val="btLr"/>
                                  </w:pPr>
                                  <w:r>
                                    <w:rPr>
                                      <w:rFonts w:ascii="Cambria" w:eastAsia="Cambria" w:hAnsi="Cambria" w:cs="Cambria"/>
                                      <w:color w:val="000000"/>
                                      <w:sz w:val="16"/>
                                    </w:rPr>
                                    <w:t>5.4.8 Approval &amp; Connection</w:t>
                                  </w:r>
                                </w:p>
                              </w:txbxContent>
                            </wps:txbx>
                            <wps:bodyPr spcFirstLastPara="1" wrap="square" lIns="5075" tIns="5075" rIns="5075" bIns="5075" anchor="ctr" anchorCtr="0">
                              <a:noAutofit/>
                            </wps:bodyPr>
                          </wps:wsp>
                          <wps:wsp>
                            <wps:cNvPr id="533621577" name="Rectangle 533621577"/>
                            <wps:cNvSpPr/>
                            <wps:spPr>
                              <a:xfrm>
                                <a:off x="2810177" y="2533647"/>
                                <a:ext cx="1480107" cy="154870"/>
                              </a:xfrm>
                              <a:prstGeom prst="rect">
                                <a:avLst/>
                              </a:prstGeom>
                              <a:noFill/>
                              <a:ln>
                                <a:noFill/>
                              </a:ln>
                            </wps:spPr>
                            <wps:txbx>
                              <w:txbxContent>
                                <w:p w14:paraId="26473CE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47289810" name="Rectangle 647289810"/>
                            <wps:cNvSpPr/>
                            <wps:spPr>
                              <a:xfrm>
                                <a:off x="2810177" y="2533647"/>
                                <a:ext cx="1480107" cy="154870"/>
                              </a:xfrm>
                              <a:prstGeom prst="rect">
                                <a:avLst/>
                              </a:prstGeom>
                              <a:noFill/>
                              <a:ln>
                                <a:noFill/>
                              </a:ln>
                            </wps:spPr>
                            <wps:txbx>
                              <w:txbxContent>
                                <w:p w14:paraId="4B6983FC" w14:textId="77777777" w:rsidR="008B0D3C" w:rsidRDefault="008B0D3C">
                                  <w:pPr>
                                    <w:spacing w:after="0" w:line="215" w:lineRule="auto"/>
                                    <w:textDirection w:val="btLr"/>
                                  </w:pPr>
                                  <w:r>
                                    <w:rPr>
                                      <w:rFonts w:ascii="Cambria" w:eastAsia="Cambria" w:hAnsi="Cambria" w:cs="Cambria"/>
                                      <w:color w:val="000000"/>
                                      <w:sz w:val="16"/>
                                    </w:rPr>
                                    <w:t>5.4.9 Usage Billing &amp; Payment</w:t>
                                  </w:r>
                                </w:p>
                              </w:txbxContent>
                            </wps:txbx>
                            <wps:bodyPr spcFirstLastPara="1" wrap="square" lIns="5075" tIns="5075" rIns="5075" bIns="5075" anchor="ctr" anchorCtr="0">
                              <a:noAutofit/>
                            </wps:bodyPr>
                          </wps:wsp>
                          <wps:wsp>
                            <wps:cNvPr id="440445671" name="Rectangle 440445671"/>
                            <wps:cNvSpPr/>
                            <wps:spPr>
                              <a:xfrm>
                                <a:off x="2810177" y="2783059"/>
                                <a:ext cx="1143614" cy="210337"/>
                              </a:xfrm>
                              <a:prstGeom prst="rect">
                                <a:avLst/>
                              </a:prstGeom>
                              <a:noFill/>
                              <a:ln>
                                <a:noFill/>
                              </a:ln>
                            </wps:spPr>
                            <wps:txbx>
                              <w:txbxContent>
                                <w:p w14:paraId="579AF44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40810872" name="Rectangle 1740810872"/>
                            <wps:cNvSpPr/>
                            <wps:spPr>
                              <a:xfrm>
                                <a:off x="2810177" y="2783059"/>
                                <a:ext cx="1143614" cy="210337"/>
                              </a:xfrm>
                              <a:prstGeom prst="rect">
                                <a:avLst/>
                              </a:prstGeom>
                              <a:noFill/>
                              <a:ln>
                                <a:noFill/>
                              </a:ln>
                            </wps:spPr>
                            <wps:txbx>
                              <w:txbxContent>
                                <w:p w14:paraId="4D989BF3" w14:textId="77777777" w:rsidR="008B0D3C" w:rsidRDefault="008B0D3C">
                                  <w:pPr>
                                    <w:spacing w:after="0" w:line="215" w:lineRule="auto"/>
                                    <w:textDirection w:val="btLr"/>
                                  </w:pPr>
                                  <w:r>
                                    <w:rPr>
                                      <w:rFonts w:ascii="Cambria" w:eastAsia="Cambria" w:hAnsi="Cambria" w:cs="Cambria"/>
                                      <w:color w:val="000000"/>
                                      <w:sz w:val="16"/>
                                    </w:rPr>
                                    <w:t>5.4.10 W&amp;S Monitoring</w:t>
                                  </w:r>
                                </w:p>
                              </w:txbxContent>
                            </wps:txbx>
                            <wps:bodyPr spcFirstLastPara="1" wrap="square" lIns="5075" tIns="5075" rIns="5075" bIns="5075" anchor="ctr" anchorCtr="0">
                              <a:noAutofit/>
                            </wps:bodyPr>
                          </wps:wsp>
                          <wps:wsp>
                            <wps:cNvPr id="166030352" name="Rectangle 166030352"/>
                            <wps:cNvSpPr/>
                            <wps:spPr>
                              <a:xfrm>
                                <a:off x="2810177" y="3087938"/>
                                <a:ext cx="1143614" cy="210337"/>
                              </a:xfrm>
                              <a:prstGeom prst="rect">
                                <a:avLst/>
                              </a:prstGeom>
                              <a:noFill/>
                              <a:ln>
                                <a:noFill/>
                              </a:ln>
                            </wps:spPr>
                            <wps:txbx>
                              <w:txbxContent>
                                <w:p w14:paraId="071385C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09486164" name="Rectangle 1009486164"/>
                            <wps:cNvSpPr/>
                            <wps:spPr>
                              <a:xfrm>
                                <a:off x="2810177" y="3087938"/>
                                <a:ext cx="1143614" cy="210337"/>
                              </a:xfrm>
                              <a:prstGeom prst="rect">
                                <a:avLst/>
                              </a:prstGeom>
                              <a:noFill/>
                              <a:ln>
                                <a:noFill/>
                              </a:ln>
                            </wps:spPr>
                            <wps:txbx>
                              <w:txbxContent>
                                <w:p w14:paraId="1D3E14E2" w14:textId="77777777" w:rsidR="008B0D3C" w:rsidRDefault="008B0D3C">
                                  <w:pPr>
                                    <w:spacing w:after="0" w:line="215" w:lineRule="auto"/>
                                    <w:textDirection w:val="btLr"/>
                                  </w:pPr>
                                  <w:r>
                                    <w:rPr>
                                      <w:rFonts w:ascii="Cambria" w:eastAsia="Cambria" w:hAnsi="Cambria" w:cs="Cambria"/>
                                      <w:color w:val="000000"/>
                                      <w:sz w:val="16"/>
                                    </w:rPr>
                                    <w:t>5.4.11 Regularization</w:t>
                                  </w:r>
                                </w:p>
                              </w:txbxContent>
                            </wps:txbx>
                            <wps:bodyPr spcFirstLastPara="1" wrap="square" lIns="5075" tIns="5075" rIns="5075" bIns="5075" anchor="ctr" anchorCtr="0">
                              <a:noAutofit/>
                            </wps:bodyPr>
                          </wps:wsp>
                          <wps:wsp>
                            <wps:cNvPr id="1091475150" name="Rectangle 1091475150"/>
                            <wps:cNvSpPr/>
                            <wps:spPr>
                              <a:xfrm>
                                <a:off x="2810177" y="3392818"/>
                                <a:ext cx="1143614" cy="210337"/>
                              </a:xfrm>
                              <a:prstGeom prst="rect">
                                <a:avLst/>
                              </a:prstGeom>
                              <a:noFill/>
                              <a:ln>
                                <a:noFill/>
                              </a:ln>
                            </wps:spPr>
                            <wps:txbx>
                              <w:txbxContent>
                                <w:p w14:paraId="1F48701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02368852" name="Rectangle 2002368852"/>
                            <wps:cNvSpPr/>
                            <wps:spPr>
                              <a:xfrm>
                                <a:off x="2810177" y="3392818"/>
                                <a:ext cx="1143614" cy="210337"/>
                              </a:xfrm>
                              <a:prstGeom prst="rect">
                                <a:avLst/>
                              </a:prstGeom>
                              <a:noFill/>
                              <a:ln>
                                <a:noFill/>
                              </a:ln>
                            </wps:spPr>
                            <wps:txbx>
                              <w:txbxContent>
                                <w:p w14:paraId="58053353" w14:textId="77777777" w:rsidR="008B0D3C" w:rsidRDefault="008B0D3C">
                                  <w:pPr>
                                    <w:spacing w:after="0" w:line="215" w:lineRule="auto"/>
                                    <w:textDirection w:val="btLr"/>
                                  </w:pPr>
                                  <w:r>
                                    <w:rPr>
                                      <w:rFonts w:ascii="Cambria" w:eastAsia="Cambria" w:hAnsi="Cambria" w:cs="Cambria"/>
                                      <w:color w:val="000000"/>
                                      <w:sz w:val="16"/>
                                    </w:rPr>
                                    <w:t>5.4.12 Disconnection</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070753163" name="Rectangle 1070753163"/>
                            <wps:cNvSpPr/>
                            <wps:spPr>
                              <a:xfrm>
                                <a:off x="2810177" y="3697698"/>
                                <a:ext cx="1143614" cy="210337"/>
                              </a:xfrm>
                              <a:prstGeom prst="rect">
                                <a:avLst/>
                              </a:prstGeom>
                              <a:noFill/>
                              <a:ln>
                                <a:noFill/>
                              </a:ln>
                            </wps:spPr>
                            <wps:txbx>
                              <w:txbxContent>
                                <w:p w14:paraId="35AF1E0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65715698" name="Rectangle 1065715698"/>
                            <wps:cNvSpPr/>
                            <wps:spPr>
                              <a:xfrm>
                                <a:off x="2810177" y="3697698"/>
                                <a:ext cx="1143614" cy="210337"/>
                              </a:xfrm>
                              <a:prstGeom prst="rect">
                                <a:avLst/>
                              </a:prstGeom>
                              <a:noFill/>
                              <a:ln>
                                <a:noFill/>
                              </a:ln>
                            </wps:spPr>
                            <wps:txbx>
                              <w:txbxContent>
                                <w:p w14:paraId="537FFFC9" w14:textId="77777777" w:rsidR="008B0D3C" w:rsidRDefault="008B0D3C">
                                  <w:pPr>
                                    <w:spacing w:after="0" w:line="215" w:lineRule="auto"/>
                                    <w:textDirection w:val="btLr"/>
                                  </w:pPr>
                                  <w:r>
                                    <w:rPr>
                                      <w:rFonts w:ascii="Cambria" w:eastAsia="Cambria" w:hAnsi="Cambria" w:cs="Cambria"/>
                                      <w:color w:val="000000"/>
                                      <w:sz w:val="16"/>
                                    </w:rPr>
                                    <w:t>5.4.13 W&amp;S Analysis</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797500192" name="Rectangle 1797500192"/>
                            <wps:cNvSpPr/>
                            <wps:spPr>
                              <a:xfrm>
                                <a:off x="2810177" y="4002577"/>
                                <a:ext cx="1143614" cy="210337"/>
                              </a:xfrm>
                              <a:prstGeom prst="rect">
                                <a:avLst/>
                              </a:prstGeom>
                              <a:noFill/>
                              <a:ln>
                                <a:noFill/>
                              </a:ln>
                            </wps:spPr>
                            <wps:txbx>
                              <w:txbxContent>
                                <w:p w14:paraId="2D3637B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16169779" name="Rectangle 1916169779"/>
                            <wps:cNvSpPr/>
                            <wps:spPr>
                              <a:xfrm>
                                <a:off x="2810174" y="4002575"/>
                                <a:ext cx="1530300" cy="210300"/>
                              </a:xfrm>
                              <a:prstGeom prst="rect">
                                <a:avLst/>
                              </a:prstGeom>
                              <a:noFill/>
                              <a:ln>
                                <a:noFill/>
                              </a:ln>
                            </wps:spPr>
                            <wps:txbx>
                              <w:txbxContent>
                                <w:p w14:paraId="2E93BA67" w14:textId="77777777" w:rsidR="008B0D3C" w:rsidRDefault="008B0D3C">
                                  <w:pPr>
                                    <w:spacing w:after="0" w:line="215" w:lineRule="auto"/>
                                    <w:textDirection w:val="btLr"/>
                                  </w:pPr>
                                  <w:r>
                                    <w:rPr>
                                      <w:rFonts w:ascii="Cambria" w:eastAsia="Cambria" w:hAnsi="Cambria" w:cs="Cambria"/>
                                      <w:color w:val="000000"/>
                                      <w:sz w:val="16"/>
                                    </w:rPr>
                                    <w:t>5.4.14 Tax Payer Services</w:t>
                                  </w:r>
                                  <w:r>
                                    <w:rPr>
                                      <w:rFonts w:ascii="Cambria" w:eastAsia="Cambria" w:hAnsi="Cambria" w:cs="Cambria"/>
                                      <w:color w:val="000000"/>
                                      <w:sz w:val="16"/>
                                    </w:rPr>
                                    <w:tab/>
                                  </w:r>
                                </w:p>
                              </w:txbxContent>
                            </wps:txbx>
                            <wps:bodyPr spcFirstLastPara="1" wrap="square" lIns="5075" tIns="5075" rIns="5075" bIns="5075" anchor="ctr" anchorCtr="0">
                              <a:noAutofit/>
                            </wps:bodyPr>
                          </wps:wsp>
                        </wpg:grpSp>
                      </wpg:grpSp>
                    </wpg:wgp>
                  </a:graphicData>
                </a:graphic>
              </wp:inline>
            </w:drawing>
          </mc:Choice>
          <mc:Fallback>
            <w:pict>
              <v:group w14:anchorId="72E6B76C" id="Group 1766" o:spid="_x0000_s1437" style="width:460.25pt;height:331.55pt;mso-position-horizontal-relative:char;mso-position-vertical-relative:line" coordorigin="24234,16747" coordsize="58452,4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">
                <v:group id="Group 1225849132" o:spid="_x0000_s1438" style="position:absolute;left:24234;top:16747;width:58451;height:42105" coordsize="58451,4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ybO1/IAAAA&#10;4wAAAA8AAAAAAAAAAAAAAAAAqgIAAGRycy9kb3ducmV2LnhtbFBLBQYAAAAABAAEAPoAAACfAwAA&#10;AAA=&#10;">
                  <v:rect id="Rectangle 2115213314" o:spid="_x0000_s1439" style="position:absolute;width:58451;height:4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S7MkA&#10;AADjAAAADwAAAGRycy9kb3ducmV2LnhtbESPwU7DMBBE70j9B2uRuFHHbqloqFsVBBJwalM+YBsv&#10;cUS8DrFpw99jJCSOo5l5o1ltRt+JEw2xDWxATQsQxHWwLTcG3g5P17cgYkK22AUmA98UYbOeXKyw&#10;tOHMezpVqREZwrFEAy6lvpQy1o48xmnoibP3HgaPKcuhkXbAc4b7TuqiWEiPLecFhz09OKo/qi9v&#10;YDcPpB91vK8av3Tj8fD68okLY64ux+0diERj+g//tZ+tAa3UjVazmZrD76f8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yS7MkAAADjAAAADwAAAAAAAAAAAAAAAACYAgAA&#10;ZHJzL2Rvd25yZXYueG1sUEsFBgAAAAAEAAQA9QAAAI4DAAAAAA==&#10;" filled="f" stroked="f">
                    <v:textbox inset="2.53958mm,2.53958mm,2.53958mm,2.53958mm">
                      <w:txbxContent>
                        <w:p w14:paraId="6D7BE825" w14:textId="77777777" w:rsidR="008B0D3C" w:rsidRDefault="008B0D3C">
                          <w:pPr>
                            <w:spacing w:after="0" w:line="240" w:lineRule="auto"/>
                            <w:textDirection w:val="btLr"/>
                          </w:pPr>
                        </w:p>
                      </w:txbxContent>
                    </v:textbox>
                  </v:rect>
                  <v:group id="Group 1037453424" o:spid="_x0000_s1440" style="position:absolute;width:58451;height:42134" coordsize="58451,4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lkLStyQAA&#10;AOMAAAAPAAAAAAAAAAAAAAAAAKoCAABkcnMvZG93bnJldi54bWxQSwUGAAAAAAQABAD6AAAAoAMA&#10;AAAA&#10;">
                    <v:rect id="Rectangle 1752353923" o:spid="_x0000_s1441" style="position:absolute;width:58451;height:4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bU8cA&#10;AADjAAAADwAAAGRycy9kb3ducmV2LnhtbERPS07DMBDdI3EHa5DYUQeH/kLdqiCQWlaQ9gDTeIgj&#10;4nEamzbcHiNVYjnvP4vV4Fpxoj40njXcjzIQxJU3Ddca9rvXuxmIEJENtp5Jww8FWC2vrxZYGH/m&#10;DzqVsRYphEOBGmyMXSFlqCw5DCPfESfu0/cOYzr7WpoezynctVJl2UQ6bDg1WOzo2VL1VX47De8P&#10;ntSLCk9l7eZ2OOzetkecaH17M6wfQUQa4r/44t6YNH86Vvk4n6sc/n5KA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cG1PHAAAA4wAAAA8AAAAAAAAAAAAAAAAAmAIAAGRy&#10;cy9kb3ducmV2LnhtbFBLBQYAAAAABAAEAPUAAACMAwAAAAA=&#10;" filled="f" stroked="f">
                      <v:textbox inset="2.53958mm,2.53958mm,2.53958mm,2.53958mm">
                        <w:txbxContent>
                          <w:p w14:paraId="35C5645A" w14:textId="77777777" w:rsidR="008B0D3C" w:rsidRDefault="008B0D3C">
                            <w:pPr>
                              <w:spacing w:after="0" w:line="240" w:lineRule="auto"/>
                              <w:textDirection w:val="btLr"/>
                            </w:pPr>
                          </w:p>
                        </w:txbxContent>
                      </v:textbox>
                    </v:rect>
                    <v:shape id="Freeform 267298711" o:spid="_x0000_s1442" style="position:absolute;left:26589;top:21067;width:1512;height:2001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iq8kA&#10;AADiAAAADwAAAGRycy9kb3ducmV2LnhtbESPT4vCMBTE7wt+h/AEb2vaCv6pRhFBlD1p3YPeHs2z&#10;LTYvpYla99ObhYU9DjPzG2ax6kwtHtS6yrKCeBiBIM6trrhQ8H3afk5BOI+ssbZMCl7kYLXsfSww&#10;1fbJR3pkvhABwi5FBaX3TSqly0sy6Ia2IQ7e1bYGfZBtIXWLzwA3tUyiaCwNVhwWSmxoU1J+y+5G&#10;wfk+otNod7hcfnTH7utWZ9lxq9Sg363nIDx1/j/8195rBcl4ksymkziG30vhDsjlG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Giq8kAAADiAAAADwAAAAAAAAAAAAAAAACYAgAA&#10;ZHJzL2Rvd25yZXYueG1sUEsFBgAAAAAEAAQA9QAAAI4DAAAAAA==&#10;" path="m,l60000,r,120000l120000,120000e" filled="f" strokecolor="#3b6495" strokeweight="2pt">
                      <v:stroke startarrowwidth="narrow" startarrowlength="short" endarrowwidth="narrow" endarrowlength="short"/>
                      <v:path arrowok="t" o:extrusionok="f"/>
                    </v:shape>
                    <v:shape id="Freeform 1769177919" o:spid="_x0000_s1443" style="position:absolute;left:26589;top:21067;width:1512;height:169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PWcgA&#10;AADjAAAADwAAAGRycy9kb3ducmV2LnhtbERPzWrCQBC+F/oOyxS81U0UjEmzShFE6alGD/U2ZKdJ&#10;SHY2ZFeNffpuoeBxvv/J16PpxJUG11hWEE8jEMSl1Q1XCk7H7esShPPIGjvLpOBODtar56ccM21v&#10;fKBr4SsRQthlqKD2vs+kdGVNBt3U9sSB+7aDQR/OoZJ6wFsIN52cRdFCGmw4NNTY06amsi0uRsHX&#10;ZU7H+e7zfP7RI7uPtiuKw1apycv4/gbC0+gf4n/3Xof5ySKNkySNU/j7KQA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tQ9ZyAAAAOMAAAAPAAAAAAAAAAAAAAAAAJgCAABk&#10;cnMvZG93bnJldi54bWxQSwUGAAAAAAQABAD1AAAAjQMAAAAA&#10;" path="m,l60000,r,120000l120000,120000e" filled="f" strokecolor="#3b6495" strokeweight="2pt">
                      <v:stroke startarrowwidth="narrow" startarrowlength="short" endarrowwidth="narrow" endarrowlength="short"/>
                      <v:path arrowok="t" o:extrusionok="f"/>
                    </v:shape>
                    <v:shape id="Freeform 1818608292" o:spid="_x0000_s1444" style="position:absolute;left:26589;top:21067;width:1512;height:139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2bcgA&#10;AADjAAAADwAAAGRycy9kb3ducmV2LnhtbERPzWqDQBC+B/oOyxR6S9YYCMa6SimElp4azaG5De5U&#10;RXdW3E1i8/TZQqHH+f4nK2YziAtNrrOsYL2KQBDXVnfcKDhW+2UCwnlkjYNlUvBDDor8YZFhqu2V&#10;D3QpfSNCCLsUFbTej6mUrm7JoFvZkThw33Yy6MM5NVJPeA3hZpBxFG2lwY5DQ4sjvbZU9+XZKPg6&#10;b6javH2eTjc9s/voh7I87JV6epxfnkF4mv2/+M/9rsP8ZJ1soyTexfD7UwB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7ZtyAAAAOMAAAAPAAAAAAAAAAAAAAAAAJgCAABk&#10;cnMvZG93bnJldi54bWxQSwUGAAAAAAQABAD1AAAAjQMAAAAA&#10;" path="m,l60000,r,120000l120000,120000e" filled="f" strokecolor="#3b6495" strokeweight="2pt">
                      <v:stroke startarrowwidth="narrow" startarrowlength="short" endarrowwidth="narrow" endarrowlength="short"/>
                      <v:path arrowok="t" o:extrusionok="f"/>
                    </v:shape>
                    <v:shape id="Freeform 2063736166" o:spid="_x0000_s1445" style="position:absolute;left:26589;top:21067;width:1512;height:108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QJ8oA&#10;AADjAAAADwAAAGRycy9kb3ducmV2LnhtbESPQWvCQBSE74X+h+UJ3upGA1uJriIFUXqqiQe9PbLP&#10;JJh9G7Krxv76bqHQ4zAz3zDL9WBbcafeN441TCcJCOLSmYYrDcdi+zYH4QOywdYxaXiSh/Xq9WWJ&#10;mXEPPtA9D5WIEPYZaqhD6DIpfVmTRT9xHXH0Lq63GKLsK2l6fES4beUsSZS02HBcqLGjj5rKa36z&#10;Gk63lIp093U+f5uB/ee1zfPDVuvxaNgsQAQawn/4r703GmaJSt9TNVUKfj/FP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3zkCfKAAAA4wAAAA8AAAAAAAAAAAAAAAAAmAIA&#10;AGRycy9kb3ducmV2LnhtbFBLBQYAAAAABAAEAPUAAACPAwAAAAA=&#10;" path="m,l60000,r,120000l120000,120000e" filled="f" strokecolor="#3b6495" strokeweight="2pt">
                      <v:stroke startarrowwidth="narrow" startarrowlength="short" endarrowwidth="narrow" endarrowlength="short"/>
                      <v:path arrowok="t" o:extrusionok="f"/>
                    </v:shape>
                    <v:shape id="Freeform 716552357" o:spid="_x0000_s1446" style="position:absolute;left:26589;top:21067;width:1512;height:78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T88kA&#10;AADiAAAADwAAAGRycy9kb3ducmV2LnhtbESPQYvCMBSE7wv+h/CEva2plqpUo4ggK3taqwe9PZpn&#10;W2xeShO17q/fCILHYWa+YebLztTiRq2rLCsYDiIQxLnVFRcKDvvN1xSE88gaa8uk4EEOlovexxxT&#10;be+8o1vmCxEg7FJUUHrfpFK6vCSDbmAb4uCdbWvQB9kWUrd4D3BTy1EUjaXBisNCiQ2tS8ov2dUo&#10;OF5j2sffv6fTn+7Y/VzqLNttlPrsd6sZCE+df4df7a1WMBmOk2QUJxN4Xg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7T88kAAADiAAAADwAAAAAAAAAAAAAAAACYAgAA&#10;ZHJzL2Rvd25yZXYueG1sUEsFBgAAAAAEAAQA9QAAAI4DAAAAAA==&#10;" path="m,l60000,r,120000l120000,120000e" filled="f" strokecolor="#3b6495" strokeweight="2pt">
                      <v:stroke startarrowwidth="narrow" startarrowlength="short" endarrowwidth="narrow" endarrowlength="short"/>
                      <v:path arrowok="t" o:extrusionok="f"/>
                    </v:shape>
                    <v:shape id="Freeform 1186294090" o:spid="_x0000_s1447" style="position:absolute;left:26589;top:21067;width:1512;height:50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tMsA&#10;AADjAAAADwAAAGRycy9kb3ducmV2LnhtbESPT2vCQBDF74V+h2WE3urGP4hGVykFafGk0YPehuyY&#10;BLOzIbtq9NM7h0KPM/PmvfdbrDpXqxu1ofJsYNBPQBHn3lZcGDjs159TUCEiW6w9k4EHBVgt398W&#10;mFp/5x3dslgoMeGQooEyxibVOuQlOQx93xDL7exbh1HGttC2xbuYu1oPk2SiHVYsCSU29F1Sfsmu&#10;zsDxOqL96Gd7Oj1tx2FzqbNstzbmo9d9zUFF6uK/+O/710r9wXQynI2TmVAIkyxAL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S7e0ywAAAOMAAAAPAAAAAAAAAAAAAAAAAJgC&#10;AABkcnMvZG93bnJldi54bWxQSwUGAAAAAAQABAD1AAAAkAMAAAAA&#10;" path="m,l60000,r,120000l120000,120000e" filled="f" strokecolor="#3b6495" strokeweight="2pt">
                      <v:stroke startarrowwidth="narrow" startarrowlength="short" endarrowwidth="narrow" endarrowlength="short"/>
                      <v:path arrowok="t" o:extrusionok="f"/>
                    </v:shape>
                    <v:shape id="Freeform 1689541987" o:spid="_x0000_s1448" style="position:absolute;left:26589;top:21067;width:1512;height:24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LvsgA&#10;AADjAAAADwAAAGRycy9kb3ducmV2LnhtbERPzWrCQBC+C77DMkJvulGrxugqUpCWnjR60NuQHZNg&#10;djZkV0379N2C4HG+/1muW1OJOzWutKxgOIhAEGdWl5wrOB62/RiE88gaK8uk4IccrFfdzhITbR+8&#10;p3vqcxFC2CWooPC+TqR0WUEG3cDWxIG72MagD2eTS93gI4SbSo6iaCoNlhwaCqzpo6Dsmt6MgtNt&#10;TIfx5+58/tUtu+9rlab7rVJvvXazAOGp9S/x0/2lw/xpPJ+8D+fxDP5/C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ou+yAAAAOMAAAAPAAAAAAAAAAAAAAAAAJgCAABk&#10;cnMvZG93bnJldi54bWxQSwUGAAAAAAQABAD1AAAAjQMAAAAA&#10;" path="m,l60000,r,120000l120000,120000e" filled="f" strokecolor="#3b6495" strokeweight="2pt">
                      <v:stroke startarrowwidth="narrow" startarrowlength="short" endarrowwidth="narrow" endarrowlength="short"/>
                      <v:path arrowok="t" o:extrusionok="f"/>
                    </v:shape>
                    <v:shape id="Freeform 1517262103" o:spid="_x0000_s1449" style="position:absolute;left:26589;top:20106;width:1512;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fCsgA&#10;AADjAAAADwAAAGRycy9kb3ducmV2LnhtbERPS2vCQBC+F/wPyxS81c2DWolZRQpS6anGHuptyE6T&#10;kOxsyK4a/fVdQehxvvfk69F04kyDaywriGcRCOLS6oYrBd+H7csChPPIGjvLpOBKDtaryVOOmbYX&#10;3tO58JUIIewyVFB732dSurImg25me+LA/drBoA/nUEk94CWEm04mUTSXBhsODTX29F5T2RYno+Dn&#10;lNIh/fg6Hm96ZPfZdkWx3yo1fR43SxCeRv8vfrh3Osx/jd+SeRJHKdx/C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V8KyAAAAOMAAAAPAAAAAAAAAAAAAAAAAJgCAABk&#10;cnMvZG93bnJldi54bWxQSwUGAAAAAAQABAD1AAAAjQMAAAAA&#10;" path="m,126021r60000,l60000,60000r60000,e" filled="f" strokecolor="#3b6495" strokeweight="2pt">
                      <v:stroke startarrowwidth="narrow" startarrowlength="short" endarrowwidth="narrow" endarrowlength="short"/>
                      <v:path arrowok="t" o:extrusionok="f"/>
                    </v:shape>
                    <v:shape id="Freeform 1802194000" o:spid="_x0000_s1450" style="position:absolute;left:26589;top:17413;width:1512;height:365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NmssA&#10;AADjAAAADwAAAGRycy9kb3ducmV2LnhtbESPT2/CMAzF75P4DpGRuI2EP5pYR0DTJMS0ExQO42Y1&#10;XlvROFUToNunxwekHW0/v/d+y3XvG3WlLtaBLUzGBhRxEVzNpYXjYfO8ABUTssMmMFn4pQjr1eBp&#10;iZkLN97TNU+lEhOOGVqoUmozrWNRkcc4Di2x3H5C5zHJ2JXadXgTc9/oqTEv2mPNklBhSx8VFef8&#10;4i18X2Z0mG13p9Of6zl+nZs832+sHQ379zdQifr0L358fzqpvzDTyevcGKEQJlmAXt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PQ2aywAAAOMAAAAPAAAAAAAAAAAAAAAAAJgC&#10;AABkcnMvZG93bnJldi54bWxQSwUGAAAAAAQABAD1AAAAkAMAAAAA&#10;" path="m,120000r60000,l60000,r60000,e" filled="f" strokecolor="#3b6495" strokeweight="2pt">
                      <v:stroke startarrowwidth="narrow" startarrowlength="short" endarrowwidth="narrow" endarrowlength="short"/>
                      <v:path arrowok="t" o:extrusionok="f"/>
                    </v:shape>
                    <v:shape id="Freeform 1416709835" o:spid="_x0000_s1451" style="position:absolute;left:26589;top:14161;width:1512;height:6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ABcgA&#10;AADjAAAADwAAAGRycy9kb3ducmV2LnhtbERPS2vCQBC+F/wPywje6kbT+oiuIoJUPNXoQW9DdkyC&#10;2dmQXTXtr3eFQo/zvWe+bE0l7tS40rKCQT8CQZxZXXKu4HjYvE9AOI+ssbJMCn7IwXLReZtjou2D&#10;93RPfS5CCLsEFRTe14mULivIoOvbmjhwF9sY9OFscqkbfIRwU8lhFI2kwZJDQ4E1rQvKrunNKDjd&#10;YjrEX9/n869u2e2uVZruN0r1uu1qBsJT6//Ff+6tDvM/BqNxNJ3En/D6KQA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QAFyAAAAOMAAAAPAAAAAAAAAAAAAAAAAJgCAABk&#10;cnMvZG93bnJldi54bWxQSwUGAAAAAAQABAD1AAAAjQMAAAAA&#10;" path="m,120000r60000,l60000,r60000,e" filled="f" strokecolor="#3b6495" strokeweight="2pt">
                      <v:stroke startarrowwidth="narrow" startarrowlength="short" endarrowwidth="narrow" endarrowlength="short"/>
                      <v:path arrowok="t" o:extrusionok="f"/>
                    </v:shape>
                    <v:shape id="Freeform 1732193854" o:spid="_x0000_s1452" style="position:absolute;left:26589;top:10908;width:1512;height:101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188gA&#10;AADjAAAADwAAAGRycy9kb3ducmV2LnhtbERPzWrCQBC+C32HZQq96UajrU1dpRRE8aSxh3obstMk&#10;mJ0N2Y1Gn94VBI/z/c9s0ZlKnKhxpWUFw0EEgjizuuRcwe9+2Z+CcB5ZY2WZFFzIwWL+0pthou2Z&#10;d3RKfS5CCLsEFRTe14mULivIoBvYmjhw/7Yx6MPZ5FI3eA7hppKjKHqXBksODQXW9FNQdkxbo+Cv&#10;jWkfr7aHw1V37DbHKk13S6XeXrvvLxCeOv8UP9xrHeZ/xKPhZzydjOH+UwB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rXzyAAAAOMAAAAPAAAAAAAAAAAAAAAAAJgCAABk&#10;cnMvZG93bnJldi54bWxQSwUGAAAAAAQABAD1AAAAjQMAAAAA&#10;" path="m,120000r60000,l60000,r60000,e" filled="f" strokecolor="#3b6495" strokeweight="2pt">
                      <v:stroke startarrowwidth="narrow" startarrowlength="short" endarrowwidth="narrow" endarrowlength="short"/>
                      <v:path arrowok="t" o:extrusionok="f"/>
                    </v:shape>
                    <v:shape id="Freeform 1340982236" o:spid="_x0000_s1453" style="position:absolute;left:26589;top:7456;width:1512;height:136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YncgA&#10;AADjAAAADwAAAGRycy9kb3ducmV2LnhtbERPzWrCQBC+C32HZYTedGNSxEY3oQjB0lONPdTbkB2T&#10;YHY2ZDea9um7hUKP8/3PLp9MJ240uNaygtUyAkFcWd1yreDjVCw2IJxH1thZJgVf5CDPHmY7TLW9&#10;85Fupa9FCGGXooLG+z6V0lUNGXRL2xMH7mIHgz6cQy31gPcQbjoZR9FaGmw5NDTY076h6lqORsHn&#10;mNApObyfz996Yvd27cryWCj1OJ9etiA8Tf5f/Od+1WF+8hQ9b+I4WcPvTwEA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9idyAAAAOMAAAAPAAAAAAAAAAAAAAAAAJgCAABk&#10;cnMvZG93bnJldi54bWxQSwUGAAAAAAQABAD1AAAAjQMAAAAA&#10;" path="m,120000r60000,l60000,r60000,e" filled="f" strokecolor="#3b6495" strokeweight="2pt">
                      <v:stroke startarrowwidth="narrow" startarrowlength="short" endarrowwidth="narrow" endarrowlength="short"/>
                      <v:path arrowok="t" o:extrusionok="f"/>
                    </v:shape>
                    <v:shape id="Freeform 56416851" o:spid="_x0000_s1454" style="position:absolute;left:26589;top:4105;width:1512;height:1696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hckA&#10;AADhAAAADwAAAGRycy9kb3ducmV2LnhtbESPT4vCMBTE78J+h/AW9qZp/VOkaxQRxMWT1j2st0fz&#10;ti02L6WJWv30RhA8DjPzG2a26EwtLtS6yrKCeBCBIM6trrhQ8HtY96cgnEfWWFsmBTdysJh/9GaY&#10;anvlPV0yX4gAYZeigtL7JpXS5SUZdAPbEAfv37YGfZBtIXWL1wA3tRxGUSINVhwWSmxoVVJ+ys5G&#10;wd95RIfRZnc83nXHbnuqs2y/Vurrs1t+g/DU+Xf41f7RCibJOE6mkxiej8IbkP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mhckAAADhAAAADwAAAAAAAAAAAAAAAACYAgAA&#10;ZHJzL2Rvd25yZXYueG1sUEsFBgAAAAAEAAQA9QAAAI4DAAAAAA==&#10;" path="m,120000r60000,l60000,r60000,e" filled="f" strokecolor="#3b6495" strokeweight="2pt">
                      <v:stroke startarrowwidth="narrow" startarrowlength="short" endarrowwidth="narrow" endarrowlength="short"/>
                      <v:path arrowok="t" o:extrusionok="f"/>
                    </v:shape>
                    <v:shape id="Freeform 724986624" o:spid="_x0000_s1455" style="position:absolute;left:26589;top:1056;width:1512;height:200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xzcoA&#10;AADiAAAADwAAAGRycy9kb3ducmV2LnhtbESPQWvCQBSE74L/YXlCb7oxSmpTVxFBWjzV6EFvj+wz&#10;CWbfhuyqqb/eFQo9DjPzDTNfdqYWN2pdZVnBeBSBIM6trrhQcNhvhjMQziNrrC2Tgl9ysFz0e3NM&#10;tb3zjm6ZL0SAsEtRQel9k0rp8pIMupFtiIN3tq1BH2RbSN3iPcBNLeMoSqTBisNCiQ2tS8ov2dUo&#10;OF4ntJ98/ZxOD92x217qLNttlHobdKtPEJ46/x/+a39rBe/x9GOWJPEUXpfCHZCL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mMc3KAAAA4gAAAA8AAAAAAAAAAAAAAAAAmAIA&#10;AGRycy9kb3ducmV2LnhtbFBLBQYAAAAABAAEAPUAAACPAwAAAAA=&#10;" path="m,120000r60000,l60000,r60000,e" filled="f" strokecolor="#3b6495" strokeweight="2pt">
                      <v:stroke startarrowwidth="narrow" startarrowlength="short" endarrowwidth="narrow" endarrowlength="short"/>
                      <v:path arrowok="t" o:extrusionok="f"/>
                    </v:shape>
                    <v:rect id="Rectangle 1221385189" o:spid="_x0000_s1456" style="position:absolute;left:15047;top:19389;width:11542;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X58cA&#10;AADjAAAADwAAAGRycy9kb3ducmV2LnhtbERPX2vCMBB/H/gdwg18m2krG101ijgmwvZilT2fza3p&#10;1lxKE2337ZfBwMf7/b/lerStuFLvG8cK0lkCgrhyuuFawen4+pCD8AFZY+uYFPyQh/VqcrfEQruB&#10;D3QtQy1iCPsCFZgQukJKXxmy6GeuI47cp+sthnj2tdQ9DjHctjJLkidpseHYYLCjraHqu7xYBU0m&#10;P8r5Cc9fZoeDpPete3splZrej5sFiEBjuIn/3Xsd52dZOs8f0/wZ/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1+f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67F061D9" w14:textId="77777777" w:rsidR="008B0D3C" w:rsidRDefault="008B0D3C">
                            <w:pPr>
                              <w:spacing w:after="0" w:line="240" w:lineRule="auto"/>
                              <w:textDirection w:val="btLr"/>
                            </w:pPr>
                          </w:p>
                        </w:txbxContent>
                      </v:textbox>
                    </v:rect>
                    <v:rect id="Rectangle 2015646539" o:spid="_x0000_s1457" style="position:absolute;left:15047;top:19389;width:11542;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ZJMwA&#10;AADjAAAADwAAAGRycy9kb3ducmV2LnhtbESPQUvDQBSE7wX/w/KE3tpNUxts7LaIEtqLRauIx0f2&#10;NRuafRuy2yb217uC4HGYmW+Y1WawjbhQ52vHCmbTBARx6XTNlYKP92JyD8IHZI2NY1LwTR4265vR&#10;CnPten6jyyFUIkLY56jAhNDmUvrSkEU/dS1x9I6usxii7CqpO+wj3DYyTZJMWqw5Lhhs6clQeTqc&#10;rYLtl2vwuSxej0sTTteiT1/29lOp8e3w+AAi0BD+w3/tnVaQJrNFdpct5kv4/R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NMZJMwAAADjAAAADwAAAAAAAAAAAAAAAACY&#10;AgAAZHJzL2Rvd25yZXYueG1sUEsFBgAAAAAEAAQA9QAAAJEDAAAAAA==&#10;" stroked="f">
                      <v:textbox inset=".14097mm,.14097mm,.14097mm,.14097mm">
                        <w:txbxContent>
                          <w:p w14:paraId="5FB9B7F4" w14:textId="77777777" w:rsidR="008B0D3C" w:rsidRDefault="008B0D3C">
                            <w:pPr>
                              <w:spacing w:after="0" w:line="215" w:lineRule="auto"/>
                              <w:jc w:val="center"/>
                              <w:textDirection w:val="btLr"/>
                              <w:rPr>
                                <w:rFonts w:ascii="Cambria" w:eastAsia="Cambria" w:hAnsi="Cambria" w:cs="Cambria"/>
                                <w:color w:val="000000"/>
                                <w:sz w:val="16"/>
                              </w:rPr>
                            </w:pPr>
                          </w:p>
                          <w:p w14:paraId="2E136BED" w14:textId="77777777" w:rsidR="008B0D3C" w:rsidRDefault="008B0D3C">
                            <w:pPr>
                              <w:spacing w:after="0" w:line="215" w:lineRule="auto"/>
                              <w:jc w:val="center"/>
                              <w:textDirection w:val="btLr"/>
                            </w:pPr>
                            <w:r>
                              <w:rPr>
                                <w:rFonts w:ascii="Cambria" w:eastAsia="Cambria" w:hAnsi="Cambria" w:cs="Cambria"/>
                                <w:color w:val="000000"/>
                                <w:sz w:val="16"/>
                              </w:rPr>
                              <w:t>5.4 W&amp;S Processes</w:t>
                            </w:r>
                          </w:p>
                        </w:txbxContent>
                      </v:textbox>
                    </v:rect>
                    <v:rect id="Rectangle 14888707" o:spid="_x0000_s1458" style="position:absolute;left:28101;top:4;width:1143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YMQA&#10;AADhAAAADwAAAGRycy9kb3ducmV2LnhtbERP3WrCMBS+H+wdwhl4p+mKaK1G0aGw7UqrD3Bsjk1Z&#10;c9I1Ubu3XwbCLj++/8Wqt424UedrxwpeRwkI4tLpmisFp+NumIHwAVlj45gU/JCH1fL5aYG5dnc+&#10;0K0IlYgh7HNUYEJocyl9aciiH7mWOHIX11kMEXaV1B3eY7htZJokE2mx5thgsKU3Q+VXcbUK9mNH&#10;6Tb1m6KyM9Ofj58f3zhRavDSr+cgAvXhX/xwv+s4f5xl2TSZwt+jC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PmDEAAAA4QAAAA8AAAAAAAAAAAAAAAAAmAIAAGRycy9k&#10;b3ducmV2LnhtbFBLBQYAAAAABAAEAPUAAACJAwAAAAA=&#10;" filled="f" stroked="f">
                      <v:textbox inset="2.53958mm,2.53958mm,2.53958mm,2.53958mm">
                        <w:txbxContent>
                          <w:p w14:paraId="009822D5" w14:textId="77777777" w:rsidR="008B0D3C" w:rsidRDefault="008B0D3C">
                            <w:pPr>
                              <w:spacing w:after="0" w:line="240" w:lineRule="auto"/>
                              <w:textDirection w:val="btLr"/>
                            </w:pPr>
                          </w:p>
                        </w:txbxContent>
                      </v:textbox>
                    </v:rect>
                    <v:rect id="Rectangle 1911101481" o:spid="_x0000_s1459" style="position:absolute;left:28101;top:5;width:15801;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ZdccA&#10;AADjAAAADwAAAGRycy9kb3ducmV2LnhtbERPX2vCMBB/H+w7hBvsbaaRMbQzisoGA0GYc3s+mjMt&#10;NpeSxNr56Rdh4OP9/t9sMbhW9BRi41mDGhUgiCtvGrYa9l/vTxMQMSEbbD2Thl+KsJjf382wNP7M&#10;n9TvkhU5hGOJGuqUulLKWNXkMI58R5y5gw8OUz6DlSbgOYe7Vo6L4kU6bDg31NjRuqbquDs5DZe3&#10;DV7oEH62G9/uv/uTna7WVuvHh2H5CiLRkG7if/eHyfOnSqlCPU8UXH/K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WXXHAAAA4wAAAA8AAAAAAAAAAAAAAAAAmAIAAGRy&#10;cy9kb3ducmV2LnhtbFBLBQYAAAAABAAEAPUAAACMAwAAAAA=&#10;" filled="f" stroked="f">
                      <v:textbox inset=".14097mm,.14097mm,.14097mm,.14097mm">
                        <w:txbxContent>
                          <w:p w14:paraId="3E081664" w14:textId="77777777" w:rsidR="008B0D3C" w:rsidRDefault="008B0D3C">
                            <w:pPr>
                              <w:spacing w:after="0" w:line="215" w:lineRule="auto"/>
                              <w:textDirection w:val="btLr"/>
                            </w:pPr>
                            <w:r>
                              <w:rPr>
                                <w:rFonts w:ascii="Cambria" w:eastAsia="Cambria" w:hAnsi="Cambria" w:cs="Cambria"/>
                                <w:color w:val="000000"/>
                                <w:sz w:val="16"/>
                              </w:rPr>
                              <w:t>5.4.1 Application Creation</w:t>
                            </w:r>
                          </w:p>
                        </w:txbxContent>
                      </v:textbox>
                    </v:rect>
                    <v:rect id="Rectangle 2132233353" o:spid="_x0000_s1460" style="position:absolute;left:28101;top:3053;width:1143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JSskA&#10;AADjAAAADwAAAGRycy9kb3ducmV2LnhtbESPwU7DMBBE70j8g7VI3KhTGyoa6lYFgQQ9lbQfsMRL&#10;HBGv09i04e8xElKPo5l5o1msRt+JIw2xDWxgOilAENfBttwY2O9ebu5BxIRssQtMBn4owmp5ebHA&#10;0oYTv9OxSo3IEI4lGnAp9aWUsXbkMU5CT5y9zzB4TFkOjbQDnjLcd1IVxUx6bDkvOOzpyVH9VX17&#10;A9vbQOpZxceq8XM3fuw2bwecGXN9Na4fQCQa0zn83361BtRUK6W1vtPw9yn/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aJSskAAADjAAAADwAAAAAAAAAAAAAAAACYAgAA&#10;ZHJzL2Rvd25yZXYueG1sUEsFBgAAAAAEAAQA9QAAAI4DAAAAAA==&#10;" filled="f" stroked="f">
                      <v:textbox inset="2.53958mm,2.53958mm,2.53958mm,2.53958mm">
                        <w:txbxContent>
                          <w:p w14:paraId="2BA83183" w14:textId="77777777" w:rsidR="008B0D3C" w:rsidRDefault="008B0D3C">
                            <w:pPr>
                              <w:spacing w:after="0" w:line="240" w:lineRule="auto"/>
                              <w:textDirection w:val="btLr"/>
                            </w:pPr>
                          </w:p>
                        </w:txbxContent>
                      </v:textbox>
                    </v:rect>
                    <v:rect id="Rectangle 2002842760" o:spid="_x0000_s1461" style="position:absolute;left:28101;top:3053;width:1143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HcsoA&#10;AADjAAAADwAAAGRycy9kb3ducmV2LnhtbESPQUsDMRCF74L/IYzgzWZdpNZt06JFQSgI1trzsJlm&#10;FzeTJUm3a3+9cxB6HN687/EtVqPv1EAxtYEN3E8KUMR1sC07A7uvt7sZqJSRLXaBycAvJVgtr68W&#10;WNlw4k8attkpgXCq0ECTc19pneqGPKZJ6IklO4ToMcsZnbYRTwL3nS6LYqo9tiwLDfa0bqj+2R69&#10;gfPrBs90iPuPTeh238PRPb2snTG3N+PzHFSmMV+e/9vv1oAQy9lD+TgVC3ESH9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jR3LKAAAA4wAAAA8AAAAAAAAAAAAAAAAAmAIA&#10;AGRycy9kb3ducmV2LnhtbFBLBQYAAAAABAAEAPUAAACPAwAAAAA=&#10;" filled="f" stroked="f">
                      <v:textbox inset=".14097mm,.14097mm,.14097mm,.14097mm">
                        <w:txbxContent>
                          <w:p w14:paraId="4762386C" w14:textId="77777777" w:rsidR="008B0D3C" w:rsidRDefault="008B0D3C">
                            <w:pPr>
                              <w:spacing w:after="0" w:line="215" w:lineRule="auto"/>
                              <w:textDirection w:val="btLr"/>
                            </w:pPr>
                            <w:r>
                              <w:rPr>
                                <w:rFonts w:ascii="Cambria" w:eastAsia="Cambria" w:hAnsi="Cambria" w:cs="Cambria"/>
                                <w:color w:val="000000"/>
                                <w:sz w:val="16"/>
                              </w:rPr>
                              <w:t>5.4.2 Acknowledgement</w:t>
                            </w:r>
                          </w:p>
                        </w:txbxContent>
                      </v:textbox>
                    </v:rect>
                    <v:rect id="Rectangle 1364958748" o:spid="_x0000_s1462" style="position:absolute;left:28101;top:6102;width:14100;height:2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oRsoA&#10;AADjAAAADwAAAGRycy9kb3ducmV2LnhtbESPQU/DMAyF70j7D5EncWPpSilbWTYBAgk4QccPMI1p&#10;qjVOacJW/j0+IHG03/N7nze7yffqSGPsAhtYLjJQxE2wHbcG3vePFytQMSFb7AOTgR+KsNvOzjZY&#10;2XDiNzrWqVUSwrFCAy6lodI6No48xkUYiEX7DKPHJOPYajviScJ9r/MsK7XHjqXB4UD3jppD/e0N&#10;vBaB8oc83tWtX7vpY//y/IWlMefz6fYGVKIp/Zv/rp+s4F+WxfpqdV0ItPw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a6EbKAAAA4wAAAA8AAAAAAAAAAAAAAAAAmAIA&#10;AGRycy9kb3ducmV2LnhtbFBLBQYAAAAABAAEAPUAAACPAwAAAAA=&#10;" filled="f" stroked="f">
                      <v:textbox inset="2.53958mm,2.53958mm,2.53958mm,2.53958mm">
                        <w:txbxContent>
                          <w:p w14:paraId="1AC12F14" w14:textId="77777777" w:rsidR="008B0D3C" w:rsidRDefault="008B0D3C">
                            <w:pPr>
                              <w:spacing w:after="0" w:line="240" w:lineRule="auto"/>
                              <w:textDirection w:val="btLr"/>
                            </w:pPr>
                          </w:p>
                        </w:txbxContent>
                      </v:textbox>
                    </v:rect>
                    <v:rect id="Rectangle 437546187" o:spid="_x0000_s1463" style="position:absolute;left:28101;top:6102;width:14100;height:2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WssA&#10;AADiAAAADwAAAGRycy9kb3ducmV2LnhtbESPW0sDMRSE3wX/QzhC32y2WntZmxYtLQgFwd6eD5vT&#10;7OLmZEnS7ba/3giCj8PMfMPMFp2tRUs+VI4VDPoZCOLC6YqNgv1u/TgBESKyxtoxKbhSgMX8/m6G&#10;uXYX/qJ2G41IEA45KihjbHIpQ1GSxdB3DXHyTs5bjEl6I7XHS4LbWj5l2UharDgtlNjQsqTie3u2&#10;Cm6rDd7o5I+fG1fvD+3ZTN+XRqneQ/f2CiJSF//Df+0PrWD4PH4ZjgaTMfxeSnd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T/FaywAAAOIAAAAPAAAAAAAAAAAAAAAAAJgC&#10;AABkcnMvZG93bnJldi54bWxQSwUGAAAAAAQABAD1AAAAkAMAAAAA&#10;" filled="f" stroked="f">
                      <v:textbox inset=".14097mm,.14097mm,.14097mm,.14097mm">
                        <w:txbxContent>
                          <w:p w14:paraId="77EBCD35" w14:textId="77777777" w:rsidR="008B0D3C" w:rsidRDefault="008B0D3C">
                            <w:pPr>
                              <w:spacing w:after="0" w:line="215" w:lineRule="auto"/>
                              <w:textDirection w:val="btLr"/>
                            </w:pPr>
                            <w:r>
                              <w:rPr>
                                <w:rFonts w:ascii="Cambria" w:eastAsia="Cambria" w:hAnsi="Cambria" w:cs="Cambria"/>
                                <w:color w:val="000000"/>
                                <w:sz w:val="16"/>
                              </w:rPr>
                              <w:t>5.4.3 W&amp;S Assessment</w:t>
                            </w:r>
                          </w:p>
                        </w:txbxContent>
                      </v:textbox>
                    </v:rect>
                    <v:rect id="Rectangle 1145408372" o:spid="_x0000_s1464" style="position:absolute;left:28101;top:9755;width:7564;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2MccA&#10;AADjAAAADwAAAGRycy9kb3ducmV2LnhtbERPX0/CMBB/N+E7NEfim3TMgTgoRAwk4pMOP8C5Huvi&#10;eh1rhfHtqQmJj/f7f4tVbxtxos7XjhWMRwkI4tLpmisFX/vtwwyED8gaG8ek4EIeVsvB3QJz7c78&#10;SaciVCKGsM9RgQmhzaX0pSGLfuRa4sgdXGcxxLOrpO7wHMNtI9MkmUqLNccGgy29Gip/il+r4CNz&#10;lG5Svy4q+2z67/377ohTpe6H/cscRKA+/Itv7jcd54+zSZbMHp9S+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djHHAAAA4wAAAA8AAAAAAAAAAAAAAAAAmAIAAGRy&#10;cy9kb3ducmV2LnhtbFBLBQYAAAAABAAEAPUAAACMAwAAAAA=&#10;" filled="f" stroked="f">
                      <v:textbox inset="2.53958mm,2.53958mm,2.53958mm,2.53958mm">
                        <w:txbxContent>
                          <w:p w14:paraId="3EBDAD7C" w14:textId="77777777" w:rsidR="008B0D3C" w:rsidRDefault="008B0D3C">
                            <w:pPr>
                              <w:spacing w:after="0" w:line="240" w:lineRule="auto"/>
                              <w:textDirection w:val="btLr"/>
                            </w:pPr>
                          </w:p>
                        </w:txbxContent>
                      </v:textbox>
                    </v:rect>
                    <v:rect id="Rectangle 768657596" o:spid="_x0000_s1465" style="position:absolute;left:28101;top:9755;width:7564;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7JsoA&#10;AADiAAAADwAAAGRycy9kb3ducmV2LnhtbESPQWsCMRSE74X+h/AK3mq2gqtujdKKQkEQam3Pj80z&#10;u3TzsiRx3frrjSD0OMzMN8x82dtGdORD7VjByzADQVw6XbNRcPjaPE9BhIissXFMCv4owHLx+DDH&#10;Qrszf1K3j0YkCIcCFVQxtoWUoazIYhi6ljh5R+ctxiS9kdrjOcFtI0dZlkuLNaeFCltaVVT+7k9W&#10;wWW9xQsd/c9u65rDd3cys/eVUWrw1L+9gojUx//wvf2hFUzyaT6ejGc53C6l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gOybKAAAA4gAAAA8AAAAAAAAAAAAAAAAAmAIA&#10;AGRycy9kb3ducmV2LnhtbFBLBQYAAAAABAAEAPUAAACPAwAAAAA=&#10;" filled="f" stroked="f">
                      <v:textbox inset=".14097mm,.14097mm,.14097mm,.14097mm">
                        <w:txbxContent>
                          <w:p w14:paraId="7B2CA852" w14:textId="77777777" w:rsidR="008B0D3C" w:rsidRDefault="008B0D3C">
                            <w:pPr>
                              <w:spacing w:after="0" w:line="215" w:lineRule="auto"/>
                              <w:textDirection w:val="btLr"/>
                            </w:pPr>
                            <w:r>
                              <w:rPr>
                                <w:rFonts w:ascii="Cambria" w:eastAsia="Cambria" w:hAnsi="Cambria" w:cs="Cambria"/>
                                <w:color w:val="000000"/>
                                <w:sz w:val="16"/>
                              </w:rPr>
                              <w:t>5.4.4 Appellate</w:t>
                            </w:r>
                          </w:p>
                        </w:txbxContent>
                      </v:textbox>
                    </v:rect>
                    <v:rect id="Rectangle 1078508334" o:spid="_x0000_s1466" style="position:absolute;left:28101;top:13007;width:7564;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McA&#10;AADjAAAADwAAAGRycy9kb3ducmV2LnhtbERPS07DMBDdI3EHa5C6ozbphxDqVhSBRLuClAMM8RBH&#10;xOMQmza9fY1Uqct5/1msBteKPfWh8azhbqxAEFfeNFxr+Ny93uYgQkQ22HomDUcKsFpeXy2wMP7A&#10;H7QvYy1SCIcCNdgYu0LKUFlyGMa+I07ct+8dxnT2tTQ9HlK4a2Wm1Fw6bDg1WOzo2VL1U/45De9T&#10;T9lLFtZl7R7s8LXbbn5xrvXoZnh6BBFpiBfx2f1m0nx1n89UPplM4f+nBIB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fzqzHAAAA4wAAAA8AAAAAAAAAAAAAAAAAmAIAAGRy&#10;cy9kb3ducmV2LnhtbFBLBQYAAAAABAAEAPUAAACMAwAAAAA=&#10;" filled="f" stroked="f">
                      <v:textbox inset="2.53958mm,2.53958mm,2.53958mm,2.53958mm">
                        <w:txbxContent>
                          <w:p w14:paraId="37A70DBF" w14:textId="77777777" w:rsidR="008B0D3C" w:rsidRDefault="008B0D3C">
                            <w:pPr>
                              <w:spacing w:after="0" w:line="240" w:lineRule="auto"/>
                              <w:textDirection w:val="btLr"/>
                            </w:pPr>
                          </w:p>
                        </w:txbxContent>
                      </v:textbox>
                    </v:rect>
                    <v:rect id="Rectangle 1959053396" o:spid="_x0000_s1467" style="position:absolute;left:28101;top:13007;width:17184;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aEscA&#10;AADjAAAADwAAAGRycy9kb3ducmV2LnhtbERPX2vCMBB/H+w7hBvsTdMpytoZZcoEQRjo3J6P5kzL&#10;mktJYq1+ejMQ9ni//zdb9LYRHflQO1bwMsxAEJdO12wUHL7Wg1cQISJrbByTggsFWMwfH2ZYaHfm&#10;HXX7aEQK4VCggirGtpAylBVZDEPXEifu6LzFmE5vpPZ4TuG2kaMsm0qLNaeGCltaVVT+7k9WwfVj&#10;i1c6+p/PrWsO393J5MuVUer5qX9/AxGpj//iu3uj0/x8kmeT8Tifwt9PCQA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2hLHAAAA4wAAAA8AAAAAAAAAAAAAAAAAmAIAAGRy&#10;cy9kb3ducmV2LnhtbFBLBQYAAAAABAAEAPUAAACMAwAAAAA=&#10;" filled="f" stroked="f">
                      <v:textbox inset=".14097mm,.14097mm,.14097mm,.14097mm">
                        <w:txbxContent>
                          <w:p w14:paraId="59CAB928" w14:textId="77777777" w:rsidR="008B0D3C" w:rsidRDefault="008B0D3C">
                            <w:pPr>
                              <w:spacing w:after="0" w:line="215" w:lineRule="auto"/>
                              <w:textDirection w:val="btLr"/>
                            </w:pPr>
                            <w:r>
                              <w:rPr>
                                <w:rFonts w:ascii="Cambria" w:eastAsia="Cambria" w:hAnsi="Cambria" w:cs="Cambria"/>
                                <w:color w:val="000000"/>
                                <w:sz w:val="16"/>
                              </w:rPr>
                              <w:t>5.4.5 Application Billing &amp; Payment</w:t>
                            </w:r>
                          </w:p>
                        </w:txbxContent>
                      </v:textbox>
                    </v:rect>
                    <v:rect id="Rectangle 1974084865" o:spid="_x0000_s1468" style="position:absolute;left:28101;top:16260;width:7564;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xQ8YA&#10;AADjAAAADwAAAGRycy9kb3ducmV2LnhtbERPX0+DMBB/N/E7NGfi21YkDBlbIWo0UZ+U+QFOeqNE&#10;ekVaN/btrckSH+/3/7b1bAdxoMn3jhXcLBMQxK3TPXcKPnZPiwKED8gaB8ek4EQe6uryYouldkd+&#10;p0MTOhFD2JeowIQwllL61pBFv3QjceT2brIY4jl1Uk94jOF2kGmS5NJiz7HB4EgPhtqv5scqeMsc&#10;pY+pv286uzbz5+715Rtzpa6v5rsNiEBz+Bef3c86zl/fZkmRFfkK/n6KAM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xQ8YAAADjAAAADwAAAAAAAAAAAAAAAACYAgAAZHJz&#10;L2Rvd25yZXYueG1sUEsFBgAAAAAEAAQA9QAAAIsDAAAAAA==&#10;" filled="f" stroked="f">
                      <v:textbox inset="2.53958mm,2.53958mm,2.53958mm,2.53958mm">
                        <w:txbxContent>
                          <w:p w14:paraId="707E7344" w14:textId="77777777" w:rsidR="008B0D3C" w:rsidRDefault="008B0D3C">
                            <w:pPr>
                              <w:spacing w:after="0" w:line="240" w:lineRule="auto"/>
                              <w:textDirection w:val="btLr"/>
                            </w:pPr>
                          </w:p>
                        </w:txbxContent>
                      </v:textbox>
                    </v:rect>
                    <v:rect id="Rectangle 651058386" o:spid="_x0000_s1469" style="position:absolute;left:28101;top:16260;width:7564;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hzsoA&#10;AADiAAAADwAAAGRycy9kb3ducmV2LnhtbESPzWrDMBCE74W8g9hCb42clhjXiRLS0EIhUMhPc16s&#10;jWxqrYykOG6evioUchxm5htmvhxsK3ryoXGsYDLOQBBXTjdsFBz2748FiBCRNbaOScEPBVguRndz&#10;LLW78Jb6XTQiQTiUqKCOsSulDFVNFsPYdcTJOzlvMSbpjdQeLwluW/mUZbm02HBaqLGjdU3V9+5s&#10;FVzfNnilkz9+blx7+OrP5uV1bZR6uB9WMxCRhngL/7c/tIJ8OsmmxXORw9+ld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j4c7KAAAA4gAAAA8AAAAAAAAAAAAAAAAAmAIA&#10;AGRycy9kb3ducmV2LnhtbFBLBQYAAAAABAAEAPUAAACPAwAAAAA=&#10;" filled="f" stroked="f">
                      <v:textbox inset=".14097mm,.14097mm,.14097mm,.14097mm">
                        <w:txbxContent>
                          <w:p w14:paraId="5BBAF5C1" w14:textId="77777777" w:rsidR="008B0D3C" w:rsidRDefault="008B0D3C">
                            <w:pPr>
                              <w:spacing w:after="0" w:line="215" w:lineRule="auto"/>
                              <w:textDirection w:val="btLr"/>
                            </w:pPr>
                            <w:r>
                              <w:rPr>
                                <w:rFonts w:ascii="Cambria" w:eastAsia="Cambria" w:hAnsi="Cambria" w:cs="Cambria"/>
                                <w:color w:val="000000"/>
                                <w:sz w:val="16"/>
                              </w:rPr>
                              <w:t>5.4.6 Recovery</w:t>
                            </w:r>
                            <w:r>
                              <w:rPr>
                                <w:rFonts w:ascii="Cambria" w:eastAsia="Cambria" w:hAnsi="Cambria" w:cs="Cambria"/>
                                <w:color w:val="000000"/>
                                <w:sz w:val="16"/>
                              </w:rPr>
                              <w:tab/>
                            </w:r>
                          </w:p>
                        </w:txbxContent>
                      </v:textbox>
                    </v:rect>
                    <v:rect id="Rectangle 1525601577" o:spid="_x0000_s1470" style="position:absolute;left:28101;top:19512;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oIMcA&#10;AADjAAAADwAAAGRycy9kb3ducmV2LnhtbERPX0/CMBB/N+E7NGfim3QsbsCkEDCaoE86+ADHeq6L&#10;63WsFca3pyQmPt7v/y1Wg23FiXrfOFYwGScgiCunG64V7HdvjzMQPiBrbB2Tggt5WC1HdwsstDvz&#10;F53KUIsYwr5ABSaErpDSV4Ys+rHriCP37XqLIZ59LXWP5xhuW5kmSS4tNhwbDHb0Yqj6KX+tgs8n&#10;R+lr6jdlbedmOOw+3o+YK/VwP6yfQQQawr/4z73VcX6WZnkyyaZTuP0UA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aCDHAAAA4wAAAA8AAAAAAAAAAAAAAAAAmAIAAGRy&#10;cy9kb3ducmV2LnhtbFBLBQYAAAAABAAEAPUAAACMAwAAAAA=&#10;" filled="f" stroked="f">
                      <v:textbox inset="2.53958mm,2.53958mm,2.53958mm,2.53958mm">
                        <w:txbxContent>
                          <w:p w14:paraId="082CC371" w14:textId="77777777" w:rsidR="008B0D3C" w:rsidRDefault="008B0D3C">
                            <w:pPr>
                              <w:spacing w:after="0" w:line="240" w:lineRule="auto"/>
                              <w:textDirection w:val="btLr"/>
                            </w:pPr>
                          </w:p>
                        </w:txbxContent>
                      </v:textbox>
                    </v:rect>
                    <v:rect id="Rectangle 1864366779" o:spid="_x0000_s1471" style="position:absolute;left:28101;top:19512;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L/8gA&#10;AADjAAAADwAAAGRycy9kb3ducmV2LnhtbERPX2vCMBB/F/Ydwg1803QqVTujTNlgIAzm3J6P5kzL&#10;mktJYq1++mUw2OP9/t9q09tGdORD7VjBwzgDQVw6XbNRcPx4GS1AhIissXFMCq4UYLO+G6yw0O7C&#10;79QdohEphEOBCqoY20LKUFZkMYxdS5y4k/MWYzq9kdrjJYXbRk6yLJcWa04NFba0q6j8Ppytgtvz&#10;Hm908l9ve9ccP7uzWW53Rqnhff/0CCJSH//Ff+5XneYv8tk0z+fzJf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0v/yAAAAOMAAAAPAAAAAAAAAAAAAAAAAJgCAABk&#10;cnMvZG93bnJldi54bWxQSwUGAAAAAAQABAD1AAAAjQMAAAAA&#10;" filled="f" stroked="f">
                      <v:textbox inset=".14097mm,.14097mm,.14097mm,.14097mm">
                        <w:txbxContent>
                          <w:p w14:paraId="4D6674BA" w14:textId="77777777" w:rsidR="008B0D3C" w:rsidRDefault="008B0D3C">
                            <w:pPr>
                              <w:spacing w:after="0" w:line="215" w:lineRule="auto"/>
                              <w:textDirection w:val="btLr"/>
                            </w:pPr>
                            <w:r>
                              <w:rPr>
                                <w:rFonts w:ascii="Cambria" w:eastAsia="Cambria" w:hAnsi="Cambria" w:cs="Cambria"/>
                                <w:color w:val="000000"/>
                                <w:sz w:val="16"/>
                              </w:rPr>
                              <w:t>5.4.7 Write-off</w:t>
                            </w:r>
                            <w:r>
                              <w:rPr>
                                <w:rFonts w:ascii="Cambria" w:eastAsia="Cambria" w:hAnsi="Cambria" w:cs="Cambria"/>
                                <w:color w:val="000000"/>
                                <w:sz w:val="16"/>
                              </w:rPr>
                              <w:tab/>
                            </w:r>
                          </w:p>
                        </w:txbxContent>
                      </v:textbox>
                    </v:rect>
                    <v:rect id="Rectangle 1031037198" o:spid="_x0000_s1472" style="position:absolute;left:28101;top:22561;width:15303;height:1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w6scA&#10;AADjAAAADwAAAGRycy9kb3ducmV2LnhtbERPzU7CQBC+k/gOmzHxJluqQSgsRAgm6kkLDzB0x25j&#10;d7Z2F6hv7xxMSOYy3998s1wPvlVn6mMT2MBknIEiroJtuDZw2L/cz0DFhGyxDUwGfinCenUzWmJh&#10;w4U/6VymWkkIxwINuJS6QutYOfIYx6EjFu4r9B6TrH2tbY8XCfetzrNsqj02LBccdrR1VH2XJ2/g&#10;4zFQvsvjpqz93A3H/fvbD06NubsdnhegEg3pKv53v1qpnz3IPE3mUlp+EgD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cOrHAAAA4wAAAA8AAAAAAAAAAAAAAAAAmAIAAGRy&#10;cy9kb3ducmV2LnhtbFBLBQYAAAAABAAEAPUAAACMAwAAAAA=&#10;" filled="f" stroked="f">
                      <v:textbox inset="2.53958mm,2.53958mm,2.53958mm,2.53958mm">
                        <w:txbxContent>
                          <w:p w14:paraId="782E056D" w14:textId="77777777" w:rsidR="008B0D3C" w:rsidRDefault="008B0D3C">
                            <w:pPr>
                              <w:spacing w:after="0" w:line="240" w:lineRule="auto"/>
                              <w:textDirection w:val="btLr"/>
                            </w:pPr>
                          </w:p>
                        </w:txbxContent>
                      </v:textbox>
                    </v:rect>
                    <v:rect id="Rectangle 707704890" o:spid="_x0000_s1473" style="position:absolute;left:28101;top:22561;width:15303;height:1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d+cgA&#10;AADiAAAADwAAAGRycy9kb3ducmV2LnhtbESPzWoCMRSF9wXfIdxCdzVpKR0djWKlBUEo1NquL5Nr&#10;ZnByMyRxHH36ZlFweTh/fPPl4FrRU4iNZw1PYwWCuPKmYath//3xOAERE7LB1jNpuFCE5WJ0N8fS&#10;+DN/Ub9LVuQRjiVqqFPqSiljVZPDOPYdcfYOPjhMWQYrTcBzHnetfFbqVTpsOD/U2NG6puq4OzkN&#10;1/ctXukQfj+3vt3/9Cc7fVtbrR/uh9UMRKIh3cL/7Y3RUKiiUC+TaYbISBkH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t35yAAAAOIAAAAPAAAAAAAAAAAAAAAAAJgCAABk&#10;cnMvZG93bnJldi54bWxQSwUGAAAAAAQABAD1AAAAjQMAAAAA&#10;" filled="f" stroked="f">
                      <v:textbox inset=".14097mm,.14097mm,.14097mm,.14097mm">
                        <w:txbxContent>
                          <w:p w14:paraId="61020FAF" w14:textId="77777777" w:rsidR="008B0D3C" w:rsidRDefault="008B0D3C">
                            <w:pPr>
                              <w:spacing w:after="0" w:line="215" w:lineRule="auto"/>
                              <w:textDirection w:val="btLr"/>
                            </w:pPr>
                            <w:r>
                              <w:rPr>
                                <w:rFonts w:ascii="Cambria" w:eastAsia="Cambria" w:hAnsi="Cambria" w:cs="Cambria"/>
                                <w:color w:val="000000"/>
                                <w:sz w:val="16"/>
                              </w:rPr>
                              <w:t>5.4.8 Approval &amp; Connection</w:t>
                            </w:r>
                          </w:p>
                        </w:txbxContent>
                      </v:textbox>
                    </v:rect>
                    <v:rect id="Rectangle 533621577" o:spid="_x0000_s1474" style="position:absolute;left:28101;top:25336;width:14801;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jZsoA&#10;AADiAAAADwAAAGRycy9kb3ducmV2LnhtbESPwW7CMBBE75X4B2uRuBWHUEIbMKigVmo50dAPWOIl&#10;jojXaWwg/fu6UqUeRzPzRrNc97YRV+p87VjBZJyAIC6drrlS8Hl4vX8E4QOyxsYxKfgmD+vV4G6J&#10;uXY3/qBrESoRIexzVGBCaHMpfWnIoh+7ljh6J9dZDFF2ldQd3iLcNjJNkkxarDkuGGxpa6g8Fxer&#10;YP/gKH1J/aao7JPpj4fd+xdmSo2G/fMCRKA+/If/2m9awWw6zdLJbD6H30vx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Y2bKAAAA4gAAAA8AAAAAAAAAAAAAAAAAmAIA&#10;AGRycy9kb3ducmV2LnhtbFBLBQYAAAAABAAEAPUAAACPAwAAAAA=&#10;" filled="f" stroked="f">
                      <v:textbox inset="2.53958mm,2.53958mm,2.53958mm,2.53958mm">
                        <w:txbxContent>
                          <w:p w14:paraId="26473CE1" w14:textId="77777777" w:rsidR="008B0D3C" w:rsidRDefault="008B0D3C">
                            <w:pPr>
                              <w:spacing w:after="0" w:line="240" w:lineRule="auto"/>
                              <w:textDirection w:val="btLr"/>
                            </w:pPr>
                          </w:p>
                        </w:txbxContent>
                      </v:textbox>
                    </v:rect>
                    <v:rect id="Rectangle 647289810" o:spid="_x0000_s1475" style="position:absolute;left:28101;top:25336;width:14801;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iVMkA&#10;AADiAAAADwAAAGRycy9kb3ducmV2LnhtbESPXWvCMBSG74X9h3AGu9NUGa52RtlkA0EYrHO7PjTH&#10;tKw5KUms1V9vLgQvX94vnuV6sK3oyYfGsYLpJANBXDndsFGw//kc5yBCRNbYOiYFZwqwXj2Mllho&#10;d+Jv6stoRBrhUKCCOsaukDJUNVkME9cRJ+/gvMWYpDdSezylcdvKWZbNpcWG00ONHW1qqv7Lo1Vw&#10;+djhhQ7+72vn2v1vfzSL941R6ulxeHsFEWmI9/CtvdUK5s8vs3yRTxNEQko4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JiVMkAAADiAAAADwAAAAAAAAAAAAAAAACYAgAA&#10;ZHJzL2Rvd25yZXYueG1sUEsFBgAAAAAEAAQA9QAAAI4DAAAAAA==&#10;" filled="f" stroked="f">
                      <v:textbox inset=".14097mm,.14097mm,.14097mm,.14097mm">
                        <w:txbxContent>
                          <w:p w14:paraId="4B6983FC" w14:textId="77777777" w:rsidR="008B0D3C" w:rsidRDefault="008B0D3C">
                            <w:pPr>
                              <w:spacing w:after="0" w:line="215" w:lineRule="auto"/>
                              <w:textDirection w:val="btLr"/>
                            </w:pPr>
                            <w:r>
                              <w:rPr>
                                <w:rFonts w:ascii="Cambria" w:eastAsia="Cambria" w:hAnsi="Cambria" w:cs="Cambria"/>
                                <w:color w:val="000000"/>
                                <w:sz w:val="16"/>
                              </w:rPr>
                              <w:t>5.4.9 Usage Billing &amp; Payment</w:t>
                            </w:r>
                          </w:p>
                        </w:txbxContent>
                      </v:textbox>
                    </v:rect>
                    <v:rect id="Rectangle 440445671" o:spid="_x0000_s1476" style="position:absolute;left:28101;top:27830;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xPckA&#10;AADiAAAADwAAAGRycy9kb3ducmV2LnhtbESPwU7DMBBE75X4B2uRuFGnkUkh1K1oBVLpqaR8wBIv&#10;cUS8DrFpw9/XSEg9jmbmjWaxGl0njjSE1rOG2TQDQVx703Kj4f3wcnsPIkRkg51n0vBLAVbLq8kC&#10;S+NP/EbHKjYiQTiUqMHG2JdShtqSwzD1PXHyPv3gMCY5NNIMeEpw18k8ywrpsOW0YLGnjaX6q/px&#10;GvbKU/6ch3XVuAc7fhx2r99YaH1zPT49gog0xkv4v701GpTKlLor5jP4u5Tu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8xPckAAADiAAAADwAAAAAAAAAAAAAAAACYAgAA&#10;ZHJzL2Rvd25yZXYueG1sUEsFBgAAAAAEAAQA9QAAAI4DAAAAAA==&#10;" filled="f" stroked="f">
                      <v:textbox inset="2.53958mm,2.53958mm,2.53958mm,2.53958mm">
                        <w:txbxContent>
                          <w:p w14:paraId="579AF44D" w14:textId="77777777" w:rsidR="008B0D3C" w:rsidRDefault="008B0D3C">
                            <w:pPr>
                              <w:spacing w:after="0" w:line="240" w:lineRule="auto"/>
                              <w:textDirection w:val="btLr"/>
                            </w:pPr>
                          </w:p>
                        </w:txbxContent>
                      </v:textbox>
                    </v:rect>
                    <v:rect id="Rectangle 1740810872" o:spid="_x0000_s1477" style="position:absolute;left:28101;top:27830;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HsccA&#10;AADjAAAADwAAAGRycy9kb3ducmV2LnhtbERPX2vCMBB/H/gdwg32NhNlaNcZxckGgjCYc3s+mjMt&#10;ay4libXz0y+DgY/3+3+L1eBa0VOIjWcNk7ECQVx507DVcPh4vS9AxIRssPVMGn4owmo5ullgafyZ&#10;36nfJytyCMcSNdQpdaWUsarJYRz7jjhzRx8cpnwGK03Acw53rZwqNZMOG84NNXa0qan63p+chsvL&#10;Di90DF9vO98ePvuTfXzeWK3vbof1E4hEQ7qK/91bk+fPH1QxUcV8Cn8/Z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7HHAAAA4wAAAA8AAAAAAAAAAAAAAAAAmAIAAGRy&#10;cy9kb3ducmV2LnhtbFBLBQYAAAAABAAEAPUAAACMAwAAAAA=&#10;" filled="f" stroked="f">
                      <v:textbox inset=".14097mm,.14097mm,.14097mm,.14097mm">
                        <w:txbxContent>
                          <w:p w14:paraId="4D989BF3" w14:textId="77777777" w:rsidR="008B0D3C" w:rsidRDefault="008B0D3C">
                            <w:pPr>
                              <w:spacing w:after="0" w:line="215" w:lineRule="auto"/>
                              <w:textDirection w:val="btLr"/>
                            </w:pPr>
                            <w:r>
                              <w:rPr>
                                <w:rFonts w:ascii="Cambria" w:eastAsia="Cambria" w:hAnsi="Cambria" w:cs="Cambria"/>
                                <w:color w:val="000000"/>
                                <w:sz w:val="16"/>
                              </w:rPr>
                              <w:t>5.4.10 W&amp;S Monitoring</w:t>
                            </w:r>
                          </w:p>
                        </w:txbxContent>
                      </v:textbox>
                    </v:rect>
                    <v:rect id="Rectangle 166030352" o:spid="_x0000_s1478" style="position:absolute;left:28101;top:30879;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kQsUA&#10;AADiAAAADwAAAGRycy9kb3ducmV2LnhtbERP3U7CMBS+J+EdmkPCHbQOXXRSCBBN0CsdPsBxPa6L&#10;6+lYC8y3pyYmXn75/pfrwbXiTH1oPGu4mSsQxJU3DdcaPg7Ps3sQISIbbD2Thh8KsF6NR0ssjL/w&#10;O53LWIsUwqFADTbGrpAyVJYchrnviBP35XuHMcG+lqbHSwp3rcyUyqXDhlODxY52lqrv8uQ0vN16&#10;yp6ysC1r92CHz8PryxFzraeTYfMIItIQ/8V/7r1J8/NcLdTiLoPfSwmD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WRCxQAAAOIAAAAPAAAAAAAAAAAAAAAAAJgCAABkcnMv&#10;ZG93bnJldi54bWxQSwUGAAAAAAQABAD1AAAAigMAAAAA&#10;" filled="f" stroked="f">
                      <v:textbox inset="2.53958mm,2.53958mm,2.53958mm,2.53958mm">
                        <w:txbxContent>
                          <w:p w14:paraId="071385CD" w14:textId="77777777" w:rsidR="008B0D3C" w:rsidRDefault="008B0D3C">
                            <w:pPr>
                              <w:spacing w:after="0" w:line="240" w:lineRule="auto"/>
                              <w:textDirection w:val="btLr"/>
                            </w:pPr>
                          </w:p>
                        </w:txbxContent>
                      </v:textbox>
                    </v:rect>
                    <v:rect id="Rectangle 1009486164" o:spid="_x0000_s1479" style="position:absolute;left:28101;top:30879;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Mt8cA&#10;AADjAAAADwAAAGRycy9kb3ducmV2LnhtbERPX2vCMBB/H/gdwgl7m4kiRTujTNlgIAzm3J6P5kzL&#10;mktJYu389Mtg4OP9/t9qM7hW9BRi41nDdKJAEFfeNGw1HD9eHhYgYkI22HomDT8UYbMe3a2wNP7C&#10;79QfkhU5hGOJGuqUulLKWNXkME58R5y5kw8OUz6DlSbgJYe7Vs6UKqTDhnNDjR3taqq+D2en4fq8&#10;xyudwtfb3rfHz/5sl9ud1fp+PDw9gkg0pJv43/1q8nyllvNFMS3m8PdTB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8DLfHAAAA4wAAAA8AAAAAAAAAAAAAAAAAmAIAAGRy&#10;cy9kb3ducmV2LnhtbFBLBQYAAAAABAAEAPUAAACMAwAAAAA=&#10;" filled="f" stroked="f">
                      <v:textbox inset=".14097mm,.14097mm,.14097mm,.14097mm">
                        <w:txbxContent>
                          <w:p w14:paraId="1D3E14E2" w14:textId="77777777" w:rsidR="008B0D3C" w:rsidRDefault="008B0D3C">
                            <w:pPr>
                              <w:spacing w:after="0" w:line="215" w:lineRule="auto"/>
                              <w:textDirection w:val="btLr"/>
                            </w:pPr>
                            <w:r>
                              <w:rPr>
                                <w:rFonts w:ascii="Cambria" w:eastAsia="Cambria" w:hAnsi="Cambria" w:cs="Cambria"/>
                                <w:color w:val="000000"/>
                                <w:sz w:val="16"/>
                              </w:rPr>
                              <w:t>5.4.11 Regularization</w:t>
                            </w:r>
                          </w:p>
                        </w:txbxContent>
                      </v:textbox>
                    </v:rect>
                    <v:rect id="Rectangle 1091475150" o:spid="_x0000_s1480" style="position:absolute;left:28101;top:33928;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sBMoA&#10;AADjAAAADwAAAGRycy9kb3ducmV2LnhtbESPzU7DQAyE70h9h5UrcaObRP2habcVIJCAE015ADdr&#10;shFZb8gubXh7fEDiaHs8M992P/pOnWmIbWAD+SwDRVwH23Jj4P34dHMLKiZki11gMvBDEfa7ydUW&#10;SxsufKBzlRolJhxLNOBS6kutY+3IY5yFnlhuH2HwmGQcGm0HvIi573SRZUvtsWVJcNjTg6P6s/r2&#10;Bt7mgYrHIt5XjV+78XR8ffnCpTHX0/FuAyrRmP7Ff9/PVupn63y+WuQLoRAmWYD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wbATKAAAA4wAAAA8AAAAAAAAAAAAAAAAAmAIA&#10;AGRycy9kb3ducmV2LnhtbFBLBQYAAAAABAAEAPUAAACPAwAAAAA=&#10;" filled="f" stroked="f">
                      <v:textbox inset="2.53958mm,2.53958mm,2.53958mm,2.53958mm">
                        <w:txbxContent>
                          <w:p w14:paraId="1F487012" w14:textId="77777777" w:rsidR="008B0D3C" w:rsidRDefault="008B0D3C">
                            <w:pPr>
                              <w:spacing w:after="0" w:line="240" w:lineRule="auto"/>
                              <w:textDirection w:val="btLr"/>
                            </w:pPr>
                          </w:p>
                        </w:txbxContent>
                      </v:textbox>
                    </v:rect>
                    <v:rect id="Rectangle 2002368852" o:spid="_x0000_s1481" style="position:absolute;left:28101;top:33928;width:11436;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HIMoA&#10;AADjAAAADwAAAGRycy9kb3ducmV2LnhtbESPUWvCMBSF3wf7D+EOfJvpKpOuM8omEwaCMOf2fGmu&#10;aVlzU5JYq7/eCMIeD+ec73Bmi8G2oicfGscKnsYZCOLK6YaNgt336rEAESKyxtYxKThRgMX8/m6G&#10;pXZH/qJ+G41IEA4lKqhj7EopQ1WTxTB2HXHy9s5bjEl6I7XHY4LbVuZZNpUWG04LNXa0rKn62x6s&#10;gvPHGs+097+btWt3P/3BvLwvjVKjh+HtFUSkIf6Hb+1PrSAR88m0KJ5zuH5Kf0D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pByDKAAAA4wAAAA8AAAAAAAAAAAAAAAAAmAIA&#10;AGRycy9kb3ducmV2LnhtbFBLBQYAAAAABAAEAPUAAACPAwAAAAA=&#10;" filled="f" stroked="f">
                      <v:textbox inset=".14097mm,.14097mm,.14097mm,.14097mm">
                        <w:txbxContent>
                          <w:p w14:paraId="58053353" w14:textId="77777777" w:rsidR="008B0D3C" w:rsidRDefault="008B0D3C">
                            <w:pPr>
                              <w:spacing w:after="0" w:line="215" w:lineRule="auto"/>
                              <w:textDirection w:val="btLr"/>
                            </w:pPr>
                            <w:r>
                              <w:rPr>
                                <w:rFonts w:ascii="Cambria" w:eastAsia="Cambria" w:hAnsi="Cambria" w:cs="Cambria"/>
                                <w:color w:val="000000"/>
                                <w:sz w:val="16"/>
                              </w:rPr>
                              <w:t>5.4.12 Disconnection</w:t>
                            </w:r>
                            <w:r>
                              <w:rPr>
                                <w:rFonts w:ascii="Cambria" w:eastAsia="Cambria" w:hAnsi="Cambria" w:cs="Cambria"/>
                                <w:color w:val="000000"/>
                                <w:sz w:val="16"/>
                              </w:rPr>
                              <w:tab/>
                            </w:r>
                          </w:p>
                        </w:txbxContent>
                      </v:textbox>
                    </v:rect>
                    <v:rect id="Rectangle 1070753163" o:spid="_x0000_s1482" style="position:absolute;left:28101;top:36976;width:1143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XQ8cA&#10;AADjAAAADwAAAGRycy9kb3ducmV2LnhtbERPX0/CMBB/N/E7NGfim7QMHTgpRA0m4JMOPsC5nuvi&#10;ep1rgfHtKYmJj/f7f/Pl4FpxoD40njWMRwoEceVNw7WG3fbtbgYiRGSDrWfScKIAy8X11RwL44/8&#10;SYcy1iKFcChQg42xK6QMlSWHYeQ74sR9+95hTGdfS9PjMYW7VmZK5dJhw6nBYkevlqqfcu80fNx7&#10;ylZZeClr92iHr+375hdzrW9vhucnEJGG+C/+c69Nmq+mavowGecTuPyUAJ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E10PHAAAA4wAAAA8AAAAAAAAAAAAAAAAAmAIAAGRy&#10;cy9kb3ducmV2LnhtbFBLBQYAAAAABAAEAPUAAACMAwAAAAA=&#10;" filled="f" stroked="f">
                      <v:textbox inset="2.53958mm,2.53958mm,2.53958mm,2.53958mm">
                        <w:txbxContent>
                          <w:p w14:paraId="35AF1E08" w14:textId="77777777" w:rsidR="008B0D3C" w:rsidRDefault="008B0D3C">
                            <w:pPr>
                              <w:spacing w:after="0" w:line="240" w:lineRule="auto"/>
                              <w:textDirection w:val="btLr"/>
                            </w:pPr>
                          </w:p>
                        </w:txbxContent>
                      </v:textbox>
                    </v:rect>
                    <v:rect id="Rectangle 1065715698" o:spid="_x0000_s1483" style="position:absolute;left:28101;top:36976;width:1143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7ssA&#10;AADjAAAADwAAAGRycy9kb3ducmV2LnhtbESPQUsDMRCF74L/IYzgzWYrdLXbpkWLglAQrLXnYTPN&#10;Lm4mS5Ju1/565yB4nHlv3vtmuR59pwaKqQ1sYDopQBHXwbbsDOw/X+8eQaWMbLELTAZ+KMF6dX21&#10;xMqGM3/QsMtOSQinCg00OfeV1qluyGOahJ5YtGOIHrOM0Wkb8SzhvtP3RVFqjy1LQ4M9bRqqv3cn&#10;b+DyssULHePhfRu6/ddwcvPnjTPm9mZ8WoDKNOZ/89/1mxX8opw9TGflXK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AwLuywAAAOMAAAAPAAAAAAAAAAAAAAAAAJgC&#10;AABkcnMvZG93bnJldi54bWxQSwUGAAAAAAQABAD1AAAAkAMAAAAA&#10;" filled="f" stroked="f">
                      <v:textbox inset=".14097mm,.14097mm,.14097mm,.14097mm">
                        <w:txbxContent>
                          <w:p w14:paraId="537FFFC9" w14:textId="77777777" w:rsidR="008B0D3C" w:rsidRDefault="008B0D3C">
                            <w:pPr>
                              <w:spacing w:after="0" w:line="215" w:lineRule="auto"/>
                              <w:textDirection w:val="btLr"/>
                            </w:pPr>
                            <w:r>
                              <w:rPr>
                                <w:rFonts w:ascii="Cambria" w:eastAsia="Cambria" w:hAnsi="Cambria" w:cs="Cambria"/>
                                <w:color w:val="000000"/>
                                <w:sz w:val="16"/>
                              </w:rPr>
                              <w:t>5.4.13 W&amp;S Analysis</w:t>
                            </w:r>
                            <w:r>
                              <w:rPr>
                                <w:rFonts w:ascii="Cambria" w:eastAsia="Cambria" w:hAnsi="Cambria" w:cs="Cambria"/>
                                <w:color w:val="000000"/>
                                <w:sz w:val="16"/>
                              </w:rPr>
                              <w:tab/>
                            </w:r>
                          </w:p>
                        </w:txbxContent>
                      </v:textbox>
                    </v:rect>
                    <v:rect id="Rectangle 1797500192" o:spid="_x0000_s1484" style="position:absolute;left:28101;top:40025;width:1143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N1MYA&#10;AADjAAAADwAAAGRycy9kb3ducmV2LnhtbERPX0/CMBB/J/E7NGfCG7QsCGxQiBpN1CcdfIBjPdaF&#10;9TrXCvPbWxMTH+/3/za7wbXiQn1oPGuYTRUI4sqbhmsNh/3zZAUiRGSDrWfS8E0Bdtub0QYL46/8&#10;QZcy1iKFcChQg42xK6QMlSWHYeo74sSdfO8wprOvpenxmsJdKzOlFtJhw6nBYkePlqpz+eU0vM89&#10;ZU9ZeChrl9vhuH97/cSF1uPb4X4NItIQ/8V/7heT5i/z5Z1SszyD358SA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AN1MYAAADjAAAADwAAAAAAAAAAAAAAAACYAgAAZHJz&#10;L2Rvd25yZXYueG1sUEsFBgAAAAAEAAQA9QAAAIsDAAAAAA==&#10;" filled="f" stroked="f">
                      <v:textbox inset="2.53958mm,2.53958mm,2.53958mm,2.53958mm">
                        <w:txbxContent>
                          <w:p w14:paraId="2D3637BF" w14:textId="77777777" w:rsidR="008B0D3C" w:rsidRDefault="008B0D3C">
                            <w:pPr>
                              <w:spacing w:after="0" w:line="240" w:lineRule="auto"/>
                              <w:textDirection w:val="btLr"/>
                            </w:pPr>
                          </w:p>
                        </w:txbxContent>
                      </v:textbox>
                    </v:rect>
                    <v:rect id="Rectangle 1916169779" o:spid="_x0000_s1485" style="position:absolute;left:28101;top:40025;width:15303;height: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yVccA&#10;AADjAAAADwAAAGRycy9kb3ducmV2LnhtbERPX2vCMBB/H/gdwg32NtPuoa7VKFM2GAiDObfnoznT&#10;YnMpSaydn34RhD3e7/8tVqPtxEA+tI4V5NMMBHHtdMtGwf7r7fEZRIjIGjvHpOCXAqyWk7sFVtqd&#10;+ZOGXTQihXCoUEETY19JGeqGLIap64kTd3DeYkynN1J7PKdw28mnLCukxZZTQ4M9bRqqj7uTVXB5&#10;3eKFDv7nY+u6/fdwMuV6Y5R6uB9f5iAijfFffHO/6zS/zIu8KGezEq4/J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lXHAAAA4wAAAA8AAAAAAAAAAAAAAAAAmAIAAGRy&#10;cy9kb3ducmV2LnhtbFBLBQYAAAAABAAEAPUAAACMAwAAAAA=&#10;" filled="f" stroked="f">
                      <v:textbox inset=".14097mm,.14097mm,.14097mm,.14097mm">
                        <w:txbxContent>
                          <w:p w14:paraId="2E93BA67" w14:textId="77777777" w:rsidR="008B0D3C" w:rsidRDefault="008B0D3C">
                            <w:pPr>
                              <w:spacing w:after="0" w:line="215" w:lineRule="auto"/>
                              <w:textDirection w:val="btLr"/>
                            </w:pPr>
                            <w:r>
                              <w:rPr>
                                <w:rFonts w:ascii="Cambria" w:eastAsia="Cambria" w:hAnsi="Cambria" w:cs="Cambria"/>
                                <w:color w:val="000000"/>
                                <w:sz w:val="16"/>
                              </w:rPr>
                              <w:t>5.4.14 Tax Payer Services</w:t>
                            </w:r>
                            <w:r>
                              <w:rPr>
                                <w:rFonts w:ascii="Cambria" w:eastAsia="Cambria" w:hAnsi="Cambria" w:cs="Cambria"/>
                                <w:color w:val="000000"/>
                                <w:sz w:val="16"/>
                              </w:rPr>
                              <w:tab/>
                            </w:r>
                          </w:p>
                        </w:txbxContent>
                      </v:textbox>
                    </v:rect>
                  </v:group>
                </v:group>
                <w10:anchorlock/>
              </v:group>
            </w:pict>
          </mc:Fallback>
        </mc:AlternateContent>
      </w:r>
    </w:p>
    <w:p w14:paraId="6C8575B0" w14:textId="268DDA33"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173" w:name="_heading=h.1kc7wiv" w:colFirst="0" w:colLast="0"/>
      <w:bookmarkEnd w:id="173"/>
      <w:r w:rsidRPr="00F872F2">
        <w:rPr>
          <w:rStyle w:val="SubtleReference"/>
          <w:rFonts w:ascii="Times New Roman" w:hAnsi="Times New Roman" w:cs="Times New Roman"/>
          <w:sz w:val="20"/>
          <w:szCs w:val="20"/>
        </w:rPr>
        <w:t>Fig. 13 Taxonomy of W&amp;S Processes</w:t>
      </w:r>
    </w:p>
    <w:p w14:paraId="2E2B5BFC" w14:textId="0F90CEAF" w:rsidR="00AD0B12" w:rsidRDefault="00AD0B12" w:rsidP="00E65E04">
      <w:pPr>
        <w:pStyle w:val="Title"/>
        <w:spacing w:line="240" w:lineRule="auto"/>
        <w:jc w:val="left"/>
        <w:rPr>
          <w:rFonts w:ascii="Times New Roman" w:hAnsi="Times New Roman" w:cs="Times New Roman"/>
          <w:spacing w:val="0"/>
          <w:kern w:val="0"/>
          <w:sz w:val="20"/>
          <w:szCs w:val="20"/>
        </w:rPr>
      </w:pPr>
      <w:bookmarkStart w:id="174" w:name="_Toc167117629"/>
    </w:p>
    <w:p w14:paraId="2C8B3E2C" w14:textId="77777777" w:rsidR="00CE254C" w:rsidRDefault="00CE254C" w:rsidP="00CE254C"/>
    <w:p w14:paraId="74DCF7AC" w14:textId="77777777" w:rsidR="00CE254C" w:rsidRDefault="00CE254C" w:rsidP="00CE254C"/>
    <w:p w14:paraId="5C166B95" w14:textId="77777777" w:rsidR="00CE254C" w:rsidRDefault="00CE254C" w:rsidP="00CE254C"/>
    <w:p w14:paraId="632A14C2" w14:textId="77777777" w:rsidR="00CE254C" w:rsidRPr="00CE254C" w:rsidRDefault="00CE254C" w:rsidP="00CE254C"/>
    <w:bookmarkEnd w:id="174"/>
    <w:p w14:paraId="113A23E9" w14:textId="117A5CBE"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mc:AlternateContent>
          <mc:Choice Requires="wpg">
            <w:drawing>
              <wp:inline distT="0" distB="0" distL="0" distR="0" wp14:anchorId="69DC5129" wp14:editId="72FAC744">
                <wp:extent cx="5613400" cy="1360536"/>
                <wp:effectExtent l="0" t="0" r="6350" b="0"/>
                <wp:docPr id="1765" name="Group 1765"/>
                <wp:cNvGraphicFramePr/>
                <a:graphic xmlns:a="http://schemas.openxmlformats.org/drawingml/2006/main">
                  <a:graphicData uri="http://schemas.microsoft.com/office/word/2010/wordprocessingGroup">
                    <wpg:wgp>
                      <wpg:cNvGrpSpPr/>
                      <wpg:grpSpPr>
                        <a:xfrm>
                          <a:off x="0" y="0"/>
                          <a:ext cx="5613400" cy="1360536"/>
                          <a:chOff x="2539300" y="3099725"/>
                          <a:chExt cx="5613400" cy="1360550"/>
                        </a:xfrm>
                      </wpg:grpSpPr>
                      <wpg:grpSp>
                        <wpg:cNvPr id="105706166" name="Group 105706166"/>
                        <wpg:cNvGrpSpPr/>
                        <wpg:grpSpPr>
                          <a:xfrm>
                            <a:off x="2539300" y="3099732"/>
                            <a:ext cx="5613400" cy="1360536"/>
                            <a:chOff x="0" y="0"/>
                            <a:chExt cx="5613400" cy="1354000"/>
                          </a:xfrm>
                        </wpg:grpSpPr>
                        <wps:wsp>
                          <wps:cNvPr id="463555676" name="Rectangle 463555676"/>
                          <wps:cNvSpPr/>
                          <wps:spPr>
                            <a:xfrm>
                              <a:off x="0" y="0"/>
                              <a:ext cx="5613400" cy="1354000"/>
                            </a:xfrm>
                            <a:prstGeom prst="rect">
                              <a:avLst/>
                            </a:prstGeom>
                            <a:noFill/>
                            <a:ln>
                              <a:noFill/>
                            </a:ln>
                          </wps:spPr>
                          <wps:txbx>
                            <w:txbxContent>
                              <w:p w14:paraId="24776CE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058369489" name="Group 1058369489"/>
                          <wpg:cNvGrpSpPr/>
                          <wpg:grpSpPr>
                            <a:xfrm>
                              <a:off x="0" y="0"/>
                              <a:ext cx="5613400" cy="1354000"/>
                              <a:chOff x="0" y="0"/>
                              <a:chExt cx="5613400" cy="1354000"/>
                            </a:xfrm>
                          </wpg:grpSpPr>
                          <wps:wsp>
                            <wps:cNvPr id="363465121" name="Rectangle 363465121"/>
                            <wps:cNvSpPr/>
                            <wps:spPr>
                              <a:xfrm>
                                <a:off x="0" y="0"/>
                                <a:ext cx="5613400" cy="1354000"/>
                              </a:xfrm>
                              <a:prstGeom prst="rect">
                                <a:avLst/>
                              </a:prstGeom>
                              <a:noFill/>
                              <a:ln>
                                <a:noFill/>
                              </a:ln>
                            </wps:spPr>
                            <wps:txbx>
                              <w:txbxContent>
                                <w:p w14:paraId="02F1EFD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29245189" name="Freeform 629245189"/>
                            <wps:cNvSpPr/>
                            <wps:spPr>
                              <a:xfrm>
                                <a:off x="2806700" y="702142"/>
                                <a:ext cx="2510184"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38709955" name="Freeform 538709955"/>
                            <wps:cNvSpPr/>
                            <wps:spPr>
                              <a:xfrm>
                                <a:off x="2806700" y="702142"/>
                                <a:ext cx="1792988"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74543710" name="Freeform 274543710"/>
                            <wps:cNvSpPr/>
                            <wps:spPr>
                              <a:xfrm>
                                <a:off x="2806700" y="702142"/>
                                <a:ext cx="1075793"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98283464" name="Freeform 1498283464"/>
                            <wps:cNvSpPr/>
                            <wps:spPr>
                              <a:xfrm>
                                <a:off x="2806700" y="702142"/>
                                <a:ext cx="358597"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34634854" name="Freeform 234634854"/>
                            <wps:cNvSpPr/>
                            <wps:spPr>
                              <a:xfrm>
                                <a:off x="2448102" y="702142"/>
                                <a:ext cx="358597"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131822997" name="Freeform 2131822997"/>
                            <wps:cNvSpPr/>
                            <wps:spPr>
                              <a:xfrm>
                                <a:off x="1730906" y="702142"/>
                                <a:ext cx="1075793"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972866195" name="Freeform 1972866195"/>
                            <wps:cNvSpPr/>
                            <wps:spPr>
                              <a:xfrm>
                                <a:off x="1013711" y="702142"/>
                                <a:ext cx="1792988"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53180262" name="Freeform 1253180262"/>
                            <wps:cNvSpPr/>
                            <wps:spPr>
                              <a:xfrm>
                                <a:off x="296515" y="702142"/>
                                <a:ext cx="2510184"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75534211" name="Rectangle 475534211"/>
                            <wps:cNvSpPr/>
                            <wps:spPr>
                              <a:xfrm>
                                <a:off x="2167056" y="231039"/>
                                <a:ext cx="1279287" cy="471102"/>
                              </a:xfrm>
                              <a:prstGeom prst="rect">
                                <a:avLst/>
                              </a:prstGeom>
                              <a:solidFill>
                                <a:srgbClr val="CCC0D9"/>
                              </a:solidFill>
                              <a:ln w="25400" cap="flat" cmpd="sng">
                                <a:solidFill>
                                  <a:schemeClr val="dk1"/>
                                </a:solidFill>
                                <a:prstDash val="solid"/>
                                <a:round/>
                                <a:headEnd type="none" w="sm" len="sm"/>
                                <a:tailEnd type="none" w="sm" len="sm"/>
                              </a:ln>
                            </wps:spPr>
                            <wps:txbx>
                              <w:txbxContent>
                                <w:p w14:paraId="7B471CB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96387493" name="Rectangle 796387493"/>
                            <wps:cNvSpPr/>
                            <wps:spPr>
                              <a:xfrm>
                                <a:off x="2167056" y="231039"/>
                                <a:ext cx="1279287" cy="471102"/>
                              </a:xfrm>
                              <a:prstGeom prst="rect">
                                <a:avLst/>
                              </a:prstGeom>
                              <a:solidFill>
                                <a:srgbClr val="FFFFFF"/>
                              </a:solidFill>
                              <a:ln>
                                <a:noFill/>
                              </a:ln>
                            </wps:spPr>
                            <wps:txbx>
                              <w:txbxContent>
                                <w:p w14:paraId="40D97DCE" w14:textId="77777777" w:rsidR="008B0D3C" w:rsidRDefault="008B0D3C">
                                  <w:pPr>
                                    <w:spacing w:after="0" w:line="215" w:lineRule="auto"/>
                                    <w:jc w:val="center"/>
                                    <w:textDirection w:val="btLr"/>
                                  </w:pPr>
                                  <w:r>
                                    <w:rPr>
                                      <w:rFonts w:ascii="Cambria" w:eastAsia="Cambria" w:hAnsi="Cambria" w:cs="Cambria"/>
                                      <w:color w:val="000000"/>
                                      <w:sz w:val="16"/>
                                    </w:rPr>
                                    <w:t>5.4.1 Application Creation</w:t>
                                  </w:r>
                                </w:p>
                              </w:txbxContent>
                            </wps:txbx>
                            <wps:bodyPr spcFirstLastPara="1" wrap="square" lIns="5075" tIns="5075" rIns="5075" bIns="5075" anchor="ctr" anchorCtr="0">
                              <a:noAutofit/>
                            </wps:bodyPr>
                          </wps:wsp>
                          <wps:wsp>
                            <wps:cNvPr id="1992383410" name="Rectangle 1992383410"/>
                            <wps:cNvSpPr/>
                            <wps:spPr>
                              <a:xfrm>
                                <a:off x="154" y="826614"/>
                                <a:ext cx="592723" cy="296361"/>
                              </a:xfrm>
                              <a:prstGeom prst="rect">
                                <a:avLst/>
                              </a:prstGeom>
                              <a:noFill/>
                              <a:ln>
                                <a:noFill/>
                              </a:ln>
                            </wps:spPr>
                            <wps:txbx>
                              <w:txbxContent>
                                <w:p w14:paraId="37D4AAF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33690172" name="Rectangle 633690172"/>
                            <wps:cNvSpPr/>
                            <wps:spPr>
                              <a:xfrm>
                                <a:off x="154" y="826614"/>
                                <a:ext cx="592723" cy="296361"/>
                              </a:xfrm>
                              <a:prstGeom prst="rect">
                                <a:avLst/>
                              </a:prstGeom>
                              <a:noFill/>
                              <a:ln>
                                <a:noFill/>
                              </a:ln>
                            </wps:spPr>
                            <wps:txbx>
                              <w:txbxContent>
                                <w:p w14:paraId="11EDE5AD" w14:textId="77777777" w:rsidR="008B0D3C" w:rsidRDefault="008B0D3C">
                                  <w:pPr>
                                    <w:spacing w:after="0" w:line="215" w:lineRule="auto"/>
                                    <w:jc w:val="center"/>
                                    <w:textDirection w:val="btLr"/>
                                  </w:pPr>
                                  <w:r>
                                    <w:rPr>
                                      <w:rFonts w:ascii="Cambria" w:eastAsia="Cambria" w:hAnsi="Cambria" w:cs="Cambria"/>
                                      <w:i/>
                                      <w:color w:val="000000"/>
                                      <w:sz w:val="16"/>
                                    </w:rPr>
                                    <w:t>5.4.1.1 Applicant Details</w:t>
                                  </w:r>
                                </w:p>
                              </w:txbxContent>
                            </wps:txbx>
                            <wps:bodyPr spcFirstLastPara="1" wrap="square" lIns="5075" tIns="5075" rIns="5075" bIns="5075" anchor="ctr" anchorCtr="0">
                              <a:noAutofit/>
                            </wps:bodyPr>
                          </wps:wsp>
                          <wps:wsp>
                            <wps:cNvPr id="1132960392" name="Rectangle 1132960392"/>
                            <wps:cNvSpPr/>
                            <wps:spPr>
                              <a:xfrm>
                                <a:off x="717349" y="826614"/>
                                <a:ext cx="592723" cy="296361"/>
                              </a:xfrm>
                              <a:prstGeom prst="rect">
                                <a:avLst/>
                              </a:prstGeom>
                              <a:noFill/>
                              <a:ln>
                                <a:noFill/>
                              </a:ln>
                            </wps:spPr>
                            <wps:txbx>
                              <w:txbxContent>
                                <w:p w14:paraId="4898025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37512060" name="Rectangle 837512060"/>
                            <wps:cNvSpPr/>
                            <wps:spPr>
                              <a:xfrm>
                                <a:off x="717349" y="826614"/>
                                <a:ext cx="592723" cy="296361"/>
                              </a:xfrm>
                              <a:prstGeom prst="rect">
                                <a:avLst/>
                              </a:prstGeom>
                              <a:noFill/>
                              <a:ln>
                                <a:noFill/>
                              </a:ln>
                            </wps:spPr>
                            <wps:txbx>
                              <w:txbxContent>
                                <w:p w14:paraId="7C84AFB6" w14:textId="77777777" w:rsidR="008B0D3C" w:rsidRDefault="008B0D3C">
                                  <w:pPr>
                                    <w:spacing w:after="0" w:line="215" w:lineRule="auto"/>
                                    <w:jc w:val="center"/>
                                    <w:textDirection w:val="btLr"/>
                                  </w:pPr>
                                  <w:r>
                                    <w:rPr>
                                      <w:rFonts w:ascii="Cambria" w:eastAsia="Cambria" w:hAnsi="Cambria" w:cs="Cambria"/>
                                      <w:i/>
                                      <w:color w:val="000000"/>
                                      <w:sz w:val="16"/>
                                    </w:rPr>
                                    <w:t>5.4.1.2 Consumer Type</w:t>
                                  </w:r>
                                </w:p>
                              </w:txbxContent>
                            </wps:txbx>
                            <wps:bodyPr spcFirstLastPara="1" wrap="square" lIns="5075" tIns="5075" rIns="5075" bIns="5075" anchor="ctr" anchorCtr="0">
                              <a:noAutofit/>
                            </wps:bodyPr>
                          </wps:wsp>
                          <wps:wsp>
                            <wps:cNvPr id="1967588196" name="Rectangle 1967588196"/>
                            <wps:cNvSpPr/>
                            <wps:spPr>
                              <a:xfrm>
                                <a:off x="1434545" y="826614"/>
                                <a:ext cx="592723" cy="296361"/>
                              </a:xfrm>
                              <a:prstGeom prst="rect">
                                <a:avLst/>
                              </a:prstGeom>
                              <a:noFill/>
                              <a:ln>
                                <a:noFill/>
                              </a:ln>
                            </wps:spPr>
                            <wps:txbx>
                              <w:txbxContent>
                                <w:p w14:paraId="3C933B2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06013828" name="Rectangle 1406013828"/>
                            <wps:cNvSpPr/>
                            <wps:spPr>
                              <a:xfrm>
                                <a:off x="1434545" y="826392"/>
                                <a:ext cx="592723" cy="436758"/>
                              </a:xfrm>
                              <a:prstGeom prst="rect">
                                <a:avLst/>
                              </a:prstGeom>
                              <a:noFill/>
                              <a:ln>
                                <a:noFill/>
                              </a:ln>
                            </wps:spPr>
                            <wps:txbx>
                              <w:txbxContent>
                                <w:p w14:paraId="6D0D4377" w14:textId="77777777" w:rsidR="008B0D3C" w:rsidRDefault="008B0D3C">
                                  <w:pPr>
                                    <w:spacing w:after="0" w:line="215" w:lineRule="auto"/>
                                    <w:jc w:val="center"/>
                                    <w:textDirection w:val="btLr"/>
                                  </w:pPr>
                                  <w:r>
                                    <w:rPr>
                                      <w:rFonts w:ascii="Cambria" w:eastAsia="Cambria" w:hAnsi="Cambria" w:cs="Cambria"/>
                                      <w:i/>
                                      <w:color w:val="000000"/>
                                      <w:sz w:val="16"/>
                                    </w:rPr>
                                    <w:t>5.4.1.3 Connection Details</w:t>
                                  </w:r>
                                </w:p>
                              </w:txbxContent>
                            </wps:txbx>
                            <wps:bodyPr spcFirstLastPara="1" wrap="square" lIns="5075" tIns="5075" rIns="5075" bIns="5075" anchor="ctr" anchorCtr="0">
                              <a:noAutofit/>
                            </wps:bodyPr>
                          </wps:wsp>
                          <wps:wsp>
                            <wps:cNvPr id="821218605" name="Rectangle 821218605"/>
                            <wps:cNvSpPr/>
                            <wps:spPr>
                              <a:xfrm>
                                <a:off x="2151740" y="826614"/>
                                <a:ext cx="592723" cy="296361"/>
                              </a:xfrm>
                              <a:prstGeom prst="rect">
                                <a:avLst/>
                              </a:prstGeom>
                              <a:noFill/>
                              <a:ln>
                                <a:noFill/>
                              </a:ln>
                            </wps:spPr>
                            <wps:txbx>
                              <w:txbxContent>
                                <w:p w14:paraId="6B0CA6E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33100729" name="Rectangle 1433100729"/>
                            <wps:cNvSpPr/>
                            <wps:spPr>
                              <a:xfrm>
                                <a:off x="2151740" y="826614"/>
                                <a:ext cx="592723" cy="296361"/>
                              </a:xfrm>
                              <a:prstGeom prst="rect">
                                <a:avLst/>
                              </a:prstGeom>
                              <a:noFill/>
                              <a:ln>
                                <a:noFill/>
                              </a:ln>
                            </wps:spPr>
                            <wps:txbx>
                              <w:txbxContent>
                                <w:p w14:paraId="48AD65D6" w14:textId="77777777" w:rsidR="008B0D3C" w:rsidRDefault="008B0D3C">
                                  <w:pPr>
                                    <w:spacing w:after="0" w:line="215" w:lineRule="auto"/>
                                    <w:jc w:val="center"/>
                                    <w:textDirection w:val="btLr"/>
                                  </w:pPr>
                                  <w:r>
                                    <w:rPr>
                                      <w:rFonts w:ascii="Cambria" w:eastAsia="Cambria" w:hAnsi="Cambria" w:cs="Cambria"/>
                                      <w:i/>
                                      <w:color w:val="000000"/>
                                      <w:sz w:val="16"/>
                                    </w:rPr>
                                    <w:t>5.4.1.4 Water Zone</w:t>
                                  </w:r>
                                </w:p>
                              </w:txbxContent>
                            </wps:txbx>
                            <wps:bodyPr spcFirstLastPara="1" wrap="square" lIns="5075" tIns="5075" rIns="5075" bIns="5075" anchor="ctr" anchorCtr="0">
                              <a:noAutofit/>
                            </wps:bodyPr>
                          </wps:wsp>
                          <wps:wsp>
                            <wps:cNvPr id="1054597525" name="Rectangle 1054597525"/>
                            <wps:cNvSpPr/>
                            <wps:spPr>
                              <a:xfrm>
                                <a:off x="2868935" y="826614"/>
                                <a:ext cx="592723" cy="296361"/>
                              </a:xfrm>
                              <a:prstGeom prst="rect">
                                <a:avLst/>
                              </a:prstGeom>
                              <a:noFill/>
                              <a:ln>
                                <a:noFill/>
                              </a:ln>
                            </wps:spPr>
                            <wps:txbx>
                              <w:txbxContent>
                                <w:p w14:paraId="13A1769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57781517" name="Rectangle 1657781517"/>
                            <wps:cNvSpPr/>
                            <wps:spPr>
                              <a:xfrm>
                                <a:off x="2868935" y="826392"/>
                                <a:ext cx="592723" cy="396011"/>
                              </a:xfrm>
                              <a:prstGeom prst="rect">
                                <a:avLst/>
                              </a:prstGeom>
                              <a:noFill/>
                              <a:ln>
                                <a:noFill/>
                              </a:ln>
                            </wps:spPr>
                            <wps:txbx>
                              <w:txbxContent>
                                <w:p w14:paraId="5D141B02" w14:textId="77777777" w:rsidR="008B0D3C" w:rsidRDefault="008B0D3C">
                                  <w:pPr>
                                    <w:spacing w:after="0" w:line="215" w:lineRule="auto"/>
                                    <w:jc w:val="center"/>
                                    <w:textDirection w:val="btLr"/>
                                  </w:pPr>
                                  <w:r>
                                    <w:rPr>
                                      <w:rFonts w:ascii="Cambria" w:eastAsia="Cambria" w:hAnsi="Cambria" w:cs="Cambria"/>
                                      <w:i/>
                                      <w:color w:val="000000"/>
                                      <w:sz w:val="16"/>
                                    </w:rPr>
                                    <w:t>5.4.1.5 Request Category</w:t>
                                  </w:r>
                                </w:p>
                              </w:txbxContent>
                            </wps:txbx>
                            <wps:bodyPr spcFirstLastPara="1" wrap="square" lIns="5075" tIns="5075" rIns="5075" bIns="5075" anchor="ctr" anchorCtr="0">
                              <a:noAutofit/>
                            </wps:bodyPr>
                          </wps:wsp>
                          <wps:wsp>
                            <wps:cNvPr id="31681615" name="Rectangle 31681615"/>
                            <wps:cNvSpPr/>
                            <wps:spPr>
                              <a:xfrm>
                                <a:off x="3586131" y="826614"/>
                                <a:ext cx="592723" cy="296361"/>
                              </a:xfrm>
                              <a:prstGeom prst="rect">
                                <a:avLst/>
                              </a:prstGeom>
                              <a:noFill/>
                              <a:ln>
                                <a:noFill/>
                              </a:ln>
                            </wps:spPr>
                            <wps:txbx>
                              <w:txbxContent>
                                <w:p w14:paraId="7470AB6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28199786" name="Rectangle 228199786"/>
                            <wps:cNvSpPr/>
                            <wps:spPr>
                              <a:xfrm>
                                <a:off x="3586131" y="826614"/>
                                <a:ext cx="592723" cy="296361"/>
                              </a:xfrm>
                              <a:prstGeom prst="rect">
                                <a:avLst/>
                              </a:prstGeom>
                              <a:noFill/>
                              <a:ln>
                                <a:noFill/>
                              </a:ln>
                            </wps:spPr>
                            <wps:txbx>
                              <w:txbxContent>
                                <w:p w14:paraId="5ED30279" w14:textId="77777777" w:rsidR="008B0D3C" w:rsidRDefault="008B0D3C">
                                  <w:pPr>
                                    <w:spacing w:after="0" w:line="215" w:lineRule="auto"/>
                                    <w:jc w:val="center"/>
                                    <w:textDirection w:val="btLr"/>
                                  </w:pPr>
                                  <w:r>
                                    <w:rPr>
                                      <w:rFonts w:ascii="Cambria" w:eastAsia="Cambria" w:hAnsi="Cambria" w:cs="Cambria"/>
                                      <w:i/>
                                      <w:color w:val="000000"/>
                                      <w:sz w:val="16"/>
                                    </w:rPr>
                                    <w:t>5.4.1.6 Request Type</w:t>
                                  </w:r>
                                </w:p>
                              </w:txbxContent>
                            </wps:txbx>
                            <wps:bodyPr spcFirstLastPara="1" wrap="square" lIns="5075" tIns="5075" rIns="5075" bIns="5075" anchor="ctr" anchorCtr="0">
                              <a:noAutofit/>
                            </wps:bodyPr>
                          </wps:wsp>
                          <wps:wsp>
                            <wps:cNvPr id="2077327869" name="Rectangle 2077327869"/>
                            <wps:cNvSpPr/>
                            <wps:spPr>
                              <a:xfrm>
                                <a:off x="4303326" y="826614"/>
                                <a:ext cx="592723" cy="296361"/>
                              </a:xfrm>
                              <a:prstGeom prst="rect">
                                <a:avLst/>
                              </a:prstGeom>
                              <a:noFill/>
                              <a:ln>
                                <a:noFill/>
                              </a:ln>
                            </wps:spPr>
                            <wps:txbx>
                              <w:txbxContent>
                                <w:p w14:paraId="4A4DB3D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76035800" name="Rectangle 1176035800"/>
                            <wps:cNvSpPr/>
                            <wps:spPr>
                              <a:xfrm>
                                <a:off x="4303326" y="826614"/>
                                <a:ext cx="592723" cy="296361"/>
                              </a:xfrm>
                              <a:prstGeom prst="rect">
                                <a:avLst/>
                              </a:prstGeom>
                              <a:noFill/>
                              <a:ln>
                                <a:noFill/>
                              </a:ln>
                            </wps:spPr>
                            <wps:txbx>
                              <w:txbxContent>
                                <w:p w14:paraId="6BC33325" w14:textId="77777777" w:rsidR="008B0D3C" w:rsidRDefault="008B0D3C">
                                  <w:pPr>
                                    <w:spacing w:after="0" w:line="215" w:lineRule="auto"/>
                                    <w:jc w:val="center"/>
                                    <w:textDirection w:val="btLr"/>
                                  </w:pPr>
                                  <w:r>
                                    <w:rPr>
                                      <w:rFonts w:ascii="Cambria" w:eastAsia="Cambria" w:hAnsi="Cambria" w:cs="Cambria"/>
                                      <w:i/>
                                      <w:color w:val="000000"/>
                                      <w:sz w:val="16"/>
                                    </w:rPr>
                                    <w:t>5.4.1.7 Evidence</w:t>
                                  </w:r>
                                </w:p>
                              </w:txbxContent>
                            </wps:txbx>
                            <wps:bodyPr spcFirstLastPara="1" wrap="square" lIns="5075" tIns="5075" rIns="5075" bIns="5075" anchor="ctr" anchorCtr="0">
                              <a:noAutofit/>
                            </wps:bodyPr>
                          </wps:wsp>
                          <wps:wsp>
                            <wps:cNvPr id="975193586" name="Rectangle 975193586"/>
                            <wps:cNvSpPr/>
                            <wps:spPr>
                              <a:xfrm>
                                <a:off x="5020522" y="826614"/>
                                <a:ext cx="592723" cy="296361"/>
                              </a:xfrm>
                              <a:prstGeom prst="rect">
                                <a:avLst/>
                              </a:prstGeom>
                              <a:noFill/>
                              <a:ln>
                                <a:noFill/>
                              </a:ln>
                            </wps:spPr>
                            <wps:txbx>
                              <w:txbxContent>
                                <w:p w14:paraId="752C4FC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92932409" name="Rectangle 1792932409"/>
                            <wps:cNvSpPr/>
                            <wps:spPr>
                              <a:xfrm>
                                <a:off x="5020522" y="826614"/>
                                <a:ext cx="592723" cy="296361"/>
                              </a:xfrm>
                              <a:prstGeom prst="rect">
                                <a:avLst/>
                              </a:prstGeom>
                              <a:noFill/>
                              <a:ln>
                                <a:noFill/>
                              </a:ln>
                            </wps:spPr>
                            <wps:txbx>
                              <w:txbxContent>
                                <w:p w14:paraId="59255BFF" w14:textId="77777777" w:rsidR="008B0D3C" w:rsidRDefault="008B0D3C">
                                  <w:pPr>
                                    <w:spacing w:after="0" w:line="215" w:lineRule="auto"/>
                                    <w:jc w:val="center"/>
                                    <w:textDirection w:val="btLr"/>
                                  </w:pPr>
                                  <w:r>
                                    <w:rPr>
                                      <w:rFonts w:ascii="Cambria" w:eastAsia="Cambria" w:hAnsi="Cambria" w:cs="Cambria"/>
                                      <w:i/>
                                      <w:color w:val="000000"/>
                                      <w:sz w:val="16"/>
                                    </w:rPr>
                                    <w:t>5.4.1.8 Property ID</w:t>
                                  </w:r>
                                </w:p>
                              </w:txbxContent>
                            </wps:txbx>
                            <wps:bodyPr spcFirstLastPara="1" wrap="square" lIns="5075" tIns="5075" rIns="5075" bIns="5075" anchor="ctr" anchorCtr="0">
                              <a:noAutofit/>
                            </wps:bodyPr>
                          </wps:wsp>
                        </wpg:grpSp>
                      </wpg:grpSp>
                    </wpg:wgp>
                  </a:graphicData>
                </a:graphic>
              </wp:inline>
            </w:drawing>
          </mc:Choice>
          <mc:Fallback>
            <w:pict>
              <v:group w14:anchorId="69DC5129" id="Group 1765" o:spid="_x0000_s1486" style="width:442pt;height:107.15pt;mso-position-horizontal-relative:char;mso-position-vertical-relative:line" coordorigin="25393,30997" coordsize="56134,1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">
                <v:group id="Group 105706166" o:spid="_x0000_s1487" style="position:absolute;left:25393;top:30997;width:56134;height:13605" coordsize="56134,1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PKpGccAAADi&#10;AAAADwAAAAAAAAAAAAAAAACqAgAAZHJzL2Rvd25yZXYueG1sUEsFBgAAAAAEAAQA+gAAAJ4DAAAA&#10;AA==&#10;">
                  <v:rect id="Rectangle 463555676" o:spid="_x0000_s1488" style="position:absolute;width:56134;height:13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V/skA&#10;AADiAAAADwAAAGRycy9kb3ducmV2LnhtbESPwU7DMBBE70j8g7VI3KhDaNwS6lYFgUQ50bQfsMRL&#10;HBGv09i04e8xElKPo5l5o1msRteJIw2h9azhdpKBIK69abnRsN+93MxBhIhssPNMGn4owGp5ebHA&#10;0vgTb+lYxUYkCIcSNdgY+1LKUFtyGCa+J07epx8cxiSHRpoBTwnuOplnmZIOW04LFnt6slR/Vd9O&#10;w/vUU/6ch8eqcfd2/Ni9bQ6otL6+GtcPICKN8Rz+b78aDVN1VxSFmin4u5T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dV/skAAADiAAAADwAAAAAAAAAAAAAAAACYAgAA&#10;ZHJzL2Rvd25yZXYueG1sUEsFBgAAAAAEAAQA9QAAAI4DAAAAAA==&#10;" filled="f" stroked="f">
                    <v:textbox inset="2.53958mm,2.53958mm,2.53958mm,2.53958mm">
                      <w:txbxContent>
                        <w:p w14:paraId="24776CEC" w14:textId="77777777" w:rsidR="008B0D3C" w:rsidRDefault="008B0D3C">
                          <w:pPr>
                            <w:spacing w:after="0" w:line="240" w:lineRule="auto"/>
                            <w:textDirection w:val="btLr"/>
                          </w:pPr>
                        </w:p>
                      </w:txbxContent>
                    </v:textbox>
                  </v:rect>
                  <v:group id="Group 1058369489" o:spid="_x0000_s1489" style="position:absolute;width:56134;height:13540" coordsize="56134,1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tsgzIAAAA&#10;4wAAAA8AAAAAAAAAAAAAAAAAqgIAAGRycy9kb3ducmV2LnhtbFBLBQYAAAAABAAEAPoAAACfAwAA&#10;AAA=&#10;">
                    <v:rect id="Rectangle 363465121" o:spid="_x0000_s1490" style="position:absolute;width:56134;height:13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FvckA&#10;AADiAAAADwAAAGRycy9kb3ducmV2LnhtbESPwW7CMBBE70j8g7WVegMngUZtikFQgUR7akM/YBtv&#10;46jxOsQGwt/jSpV6HM3MG81iNdhWnKn3jWMF6TQBQVw53XCt4POwmzyC8AFZY+uYFFzJw2o5Hi2w&#10;0O7CH3QuQy0ihH2BCkwIXSGlrwxZ9FPXEUfv2/UWQ5R9LXWPlwi3rcySJJcWG44LBjt6MVT9lCer&#10;4H3uKNtmflPW9skMX4e31yPmSt3fDetnEIGG8B/+a++1glk+m+cPaZbC76V4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4FvckAAADiAAAADwAAAAAAAAAAAAAAAACYAgAA&#10;ZHJzL2Rvd25yZXYueG1sUEsFBgAAAAAEAAQA9QAAAI4DAAAAAA==&#10;" filled="f" stroked="f">
                      <v:textbox inset="2.53958mm,2.53958mm,2.53958mm,2.53958mm">
                        <w:txbxContent>
                          <w:p w14:paraId="02F1EFDB" w14:textId="77777777" w:rsidR="008B0D3C" w:rsidRDefault="008B0D3C">
                            <w:pPr>
                              <w:spacing w:after="0" w:line="240" w:lineRule="auto"/>
                              <w:textDirection w:val="btLr"/>
                            </w:pPr>
                          </w:p>
                        </w:txbxContent>
                      </v:textbox>
                    </v:rect>
                    <v:shape id="Freeform 629245189" o:spid="_x0000_s1491" style="position:absolute;left:28067;top:7021;width:25101;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VmckA&#10;AADiAAAADwAAAGRycy9kb3ducmV2LnhtbESPQYvCMBSE78L+h/CEvWlqXUWrUZYFcfGk1YPeHs2z&#10;LTYvpYla99dvBMHjMDPfMPNlaypxo8aVlhUM+hEI4szqknMFh/2qNwHhPLLGyjIpeJCD5eKjM8dE&#10;2zvv6Jb6XAQIuwQVFN7XiZQuK8ig69uaOHhn2xj0QTa51A3eA9xUMo6isTRYclgosKafgrJLejUK&#10;jtch7Yfr7en0p1t2m0uVpruVUp/d9nsGwlPr3+FX+1crGMfT+Gs0mEzheSnc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IVmckAAADiAAAADwAAAAAAAAAAAAAAAACYAgAA&#10;ZHJzL2Rvd25yZXYueG1sUEsFBgAAAAAEAAQA9QAAAI4DAAAAAA==&#10;" path="m,l,60000r120000,l120000,120000e" filled="f" strokecolor="#3b6495" strokeweight="2pt">
                      <v:stroke startarrowwidth="narrow" startarrowlength="short" endarrowwidth="narrow" endarrowlength="short"/>
                      <v:path arrowok="t" o:extrusionok="f"/>
                    </v:shape>
                    <v:shape id="Freeform 538709955" o:spid="_x0000_s1492" style="position:absolute;left:28067;top:7021;width:17929;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ZGsoA&#10;AADiAAAADwAAAGRycy9kb3ducmV2LnhtbESPQWvCQBSE74L/YXlCb7rRkFZTV5GCVHrSpId6e2Sf&#10;STD7NmRXTf31XaHgcZiZb5jlujeNuFLnassKppMIBHFhdc2lgu98O56DcB5ZY2OZFPySg/VqOFhi&#10;qu2ND3TNfCkChF2KCirv21RKV1Rk0E1sSxy8k+0M+iC7UuoObwFuGjmLoldpsOawUGFLHxUV5+xi&#10;FPxcYsrjz/3xeNc9u69zk2WHrVIvo37zDsJT75/h//ZOK0ji+Vu0WCQJPC6FO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zGRrKAAAA4gAAAA8AAAAAAAAAAAAAAAAAmAIA&#10;AGRycy9kb3ducmV2LnhtbFBLBQYAAAAABAAEAPUAAACPAwAAAAA=&#10;" path="m,l,60000r120000,l120000,120000e" filled="f" strokecolor="#3b6495" strokeweight="2pt">
                      <v:stroke startarrowwidth="narrow" startarrowlength="short" endarrowwidth="narrow" endarrowlength="short"/>
                      <v:path arrowok="t" o:extrusionok="f"/>
                    </v:shape>
                    <v:shape id="Freeform 274543710" o:spid="_x0000_s1493" style="position:absolute;left:28067;top:7021;width:10757;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skA&#10;AADiAAAADwAAAGRycy9kb3ducmV2LnhtbESPzWrCQBSF94LvMFyhO52Y2Cqpo4ggLV3VsQvdXTK3&#10;STBzJ2QmmvbpO4uCy8P541tvB9uIG3W+dqxgPktAEBfO1Fwq+DodpisQPiAbbByTgh/ysN2MR2vM&#10;jbvzkW46lCKOsM9RQRVCm0vpi4os+plriaP37TqLIcqulKbDexy3jUyT5EVarDk+VNjSvqLiqnur&#10;4NxndMrePi+XXzOw/7g2Wh8PSj1Nht0riEBDeIT/2+9GQbpcPC+y5TxCRKSIA3Lz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hP+skAAADiAAAADwAAAAAAAAAAAAAAAACYAgAA&#10;ZHJzL2Rvd25yZXYueG1sUEsFBgAAAAAEAAQA9QAAAI4DAAAAAA==&#10;" path="m,l,60000r120000,l120000,120000e" filled="f" strokecolor="#3b6495" strokeweight="2pt">
                      <v:stroke startarrowwidth="narrow" startarrowlength="short" endarrowwidth="narrow" endarrowlength="short"/>
                      <v:path arrowok="t" o:extrusionok="f"/>
                    </v:shape>
                    <v:shape id="Freeform 1498283464" o:spid="_x0000_s1494" style="position:absolute;left:28067;top:7021;width:3585;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WccA&#10;AADjAAAADwAAAGRycy9kb3ducmV2LnhtbERPzWrCQBC+F3yHZYTe6kYTJEZXEUEqPdXoQW9DdkyC&#10;2dmQXTX26buFgsf5/mex6k0j7tS52rKC8SgCQVxYXXOp4HjYfqQgnEfW2FgmBU9ysFoO3haYafvg&#10;Pd1zX4oQwi5DBZX3bSalKyoy6Ea2JQ7cxXYGfTi7UuoOHyHcNHISRVNpsObQUGFLm4qKa34zCk63&#10;mA7x5/f5/KN7dl/XJs/3W6Xeh/16DsJT71/if/dOh/nJLJ2kcTJN4O+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QVnHAAAA4wAAAA8AAAAAAAAAAAAAAAAAmAIAAGRy&#10;cy9kb3ducmV2LnhtbFBLBQYAAAAABAAEAPUAAACMAwAAAAA=&#10;" path="m,l,60000r120000,l120000,120000e" filled="f" strokecolor="#3b6495" strokeweight="2pt">
                      <v:stroke startarrowwidth="narrow" startarrowlength="short" endarrowwidth="narrow" endarrowlength="short"/>
                      <v:path arrowok="t" o:extrusionok="f"/>
                    </v:shape>
                    <v:shape id="Freeform 234634854" o:spid="_x0000_s1495" style="position:absolute;left:24481;top:7021;width:3585;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us8kA&#10;AADiAAAADwAAAGRycy9kb3ducmV2LnhtbESPQYvCMBSE74L/ITzBm6baKlKNIguysqe1etDbo3m2&#10;xealNFG7++s3C4LHYWa+YVabztTiQa2rLCuYjCMQxLnVFRcKTsfdaAHCeWSNtWVS8EMONut+b4Wp&#10;tk8+0CPzhQgQdikqKL1vUildXpJBN7YNcfCutjXog2wLqVt8Brip5TSK5tJgxWGhxIY+Sspv2d0o&#10;ON9jOsaf35fLr+7Yfd3qLDvslBoOuu0ShKfOv8Ov9l4rmMbJPE4WswT+L4U7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xus8kAAADiAAAADwAAAAAAAAAAAAAAAACYAgAA&#10;ZHJzL2Rvd25yZXYueG1sUEsFBgAAAAAEAAQA9QAAAI4DAAAAAA==&#10;" path="m120000,r,60000l,60000r,60000e" filled="f" strokecolor="#3b6495" strokeweight="2pt">
                      <v:stroke startarrowwidth="narrow" startarrowlength="short" endarrowwidth="narrow" endarrowlength="short"/>
                      <v:path arrowok="t" o:extrusionok="f"/>
                    </v:shape>
                    <v:shape id="Freeform 2131822997" o:spid="_x0000_s1496" style="position:absolute;left:17309;top:7021;width:10757;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zFMoA&#10;AADjAAAADwAAAGRycy9kb3ducmV2LnhtbESPT2vCQBTE74V+h+UVvNXNH7CauooIovSk0YPeHtnX&#10;JJh9G7Krxn56Vyh4HGbmN8x03ptGXKlztWUF8TACQVxYXXOp4LBffY5BOI+ssbFMCu7kYD57f5ti&#10;pu2Nd3TNfSkChF2GCirv20xKV1Rk0A1tSxy8X9sZ9EF2pdQd3gLcNDKJopE0WHNYqLClZUXFOb8Y&#10;BcdLSvt0vT2d/nTP7ufc5PlupdTgo198g/DU+1f4v73RCpI4jcdJMpl8wfNT+ANy9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usxTKAAAA4wAAAA8AAAAAAAAAAAAAAAAAmAIA&#10;AGRycy9kb3ducmV2LnhtbFBLBQYAAAAABAAEAPUAAACPAwAAAAA=&#10;" path="m120000,r,60000l,60000r,60000e" filled="f" strokecolor="#3b6495" strokeweight="2pt">
                      <v:stroke startarrowwidth="narrow" startarrowlength="short" endarrowwidth="narrow" endarrowlength="short"/>
                      <v:path arrowok="t" o:extrusionok="f"/>
                    </v:shape>
                    <v:shape id="Freeform 1972866195" o:spid="_x0000_s1497" style="position:absolute;left:10137;top:7021;width:17929;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3cMcA&#10;AADjAAAADwAAAGRycy9kb3ducmV2LnhtbERPzYrCMBC+C75DGGFvmqps1WoUWRCXPa3Vg96GZmyL&#10;zaQ0UatPbxYWPM73P4tVaypxo8aVlhUMBxEI4szqknMFh/2mPwXhPLLGyjIpeJCD1bLbWWCi7Z13&#10;dEt9LkIIuwQVFN7XiZQuK8igG9iaOHBn2xj04WxyqRu8h3BTyVEUxdJgyaGhwJq+Csou6dUoOF7H&#10;tB9vf0+np27Z/VyqNN1tlProtes5CE+tf4v/3d86zJ9NRtM4Hs4+4e+nAI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Dt3DHAAAA4wAAAA8AAAAAAAAAAAAAAAAAmAIAAGRy&#10;cy9kb3ducmV2LnhtbFBLBQYAAAAABAAEAPUAAACMAwAAAAA=&#10;" path="m120000,r,60000l,60000r,60000e" filled="f" strokecolor="#3b6495" strokeweight="2pt">
                      <v:stroke startarrowwidth="narrow" startarrowlength="short" endarrowwidth="narrow" endarrowlength="short"/>
                      <v:path arrowok="t" o:extrusionok="f"/>
                    </v:shape>
                    <v:shape id="Freeform 1253180262" o:spid="_x0000_s1498" style="position:absolute;left:2965;top:7021;width:25101;height:12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klcgA&#10;AADjAAAADwAAAGRycy9kb3ducmV2LnhtbERPS2vCQBC+C/0PyxR6082DSkhdQymI0lNNPJjbkJ0m&#10;wexsyK6a9td3C4Ue53vPppjNIG40ud6ygngVgSBurO65VXCqdssMhPPIGgfLpOCLHBTbh8UGc23v&#10;fKRb6VsRQtjlqKDzfsyldE1HBt3KjsSB+7STQR/OqZV6wnsIN4NMomgtDfYcGjoc6a2j5lJejYLz&#10;NaUq3X/U9bee2b1fhrI87pR6epxfX0B4mv2/+M990GF+8pzGWZSsE/j9KQA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12SVyAAAAOMAAAAPAAAAAAAAAAAAAAAAAJgCAABk&#10;cnMvZG93bnJldi54bWxQSwUGAAAAAAQABAD1AAAAjQMAAAAA&#10;" path="m120000,r,60000l,60000r,60000e" filled="f" strokecolor="#3b6495" strokeweight="2pt">
                      <v:stroke startarrowwidth="narrow" startarrowlength="short" endarrowwidth="narrow" endarrowlength="short"/>
                      <v:path arrowok="t" o:extrusionok="f"/>
                    </v:shape>
                    <v:rect id="Rectangle 475534211" o:spid="_x0000_s1499" style="position:absolute;left:21670;top:2310;width:1279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bHckA&#10;AADiAAAADwAAAGRycy9kb3ducmV2LnhtbESPQWvCQBSE70L/w/IKvdVNolaJrlIsLUK9NIrnZ/Y1&#10;mzb7NmS3Jv33bqHgcZiZb5jVZrCNuFDna8cK0nECgrh0uuZKwfHw+rgA4QOyxsYxKfglD5v13WiF&#10;uXY9f9ClCJWIEPY5KjAhtLmUvjRk0Y9dSxy9T9dZDFF2ldQd9hFuG5klyZO0WHNcMNjS1lD5XfxY&#10;BXUmT8XkiOcv84a9pP3Wvb8USj3cD89LEIGGcAv/t3dawXQ+m02mWZrC36V4B+T6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QbHc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7B471CBC" w14:textId="77777777" w:rsidR="008B0D3C" w:rsidRDefault="008B0D3C">
                            <w:pPr>
                              <w:spacing w:after="0" w:line="240" w:lineRule="auto"/>
                              <w:textDirection w:val="btLr"/>
                            </w:pPr>
                          </w:p>
                        </w:txbxContent>
                      </v:textbox>
                    </v:rect>
                    <v:rect id="Rectangle 796387493" o:spid="_x0000_s1500" style="position:absolute;left:21670;top:2310;width:1279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pHMsA&#10;AADiAAAADwAAAGRycy9kb3ducmV2LnhtbESPT2vCQBTE74V+h+UVequbalGTukppCfXS4j/E4yP7&#10;zAazb0N2a1I/vSsUehxm5jfMbNHbWpyp9ZVjBc+DBARx4XTFpYLdNn+agvABWWPtmBT8kofF/P5u&#10;hpl2Ha/pvAmliBD2GSowITSZlL4wZNEPXEMcvaNrLYYo21LqFrsIt7UcJslYWqw4Lhhs6N1Qcdr8&#10;WAWfB1fjR5GvjqkJp0veDb++7V6px4f+7RVEoD78h//aS61gko5H08lLOoLbpXgH5P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J6kcywAAAOIAAAAPAAAAAAAAAAAAAAAAAJgC&#10;AABkcnMvZG93bnJldi54bWxQSwUGAAAAAAQABAD1AAAAkAMAAAAA&#10;" stroked="f">
                      <v:textbox inset=".14097mm,.14097mm,.14097mm,.14097mm">
                        <w:txbxContent>
                          <w:p w14:paraId="40D97DCE" w14:textId="77777777" w:rsidR="008B0D3C" w:rsidRDefault="008B0D3C">
                            <w:pPr>
                              <w:spacing w:after="0" w:line="215" w:lineRule="auto"/>
                              <w:jc w:val="center"/>
                              <w:textDirection w:val="btLr"/>
                            </w:pPr>
                            <w:r>
                              <w:rPr>
                                <w:rFonts w:ascii="Cambria" w:eastAsia="Cambria" w:hAnsi="Cambria" w:cs="Cambria"/>
                                <w:color w:val="000000"/>
                                <w:sz w:val="16"/>
                              </w:rPr>
                              <w:t>5.4.1 Application Creation</w:t>
                            </w:r>
                          </w:p>
                        </w:txbxContent>
                      </v:textbox>
                    </v:rect>
                    <v:rect id="Rectangle 1992383410" o:spid="_x0000_s1501" style="position:absolute;left:1;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O3soA&#10;AADjAAAADwAAAGRycy9kb3ducmV2LnhtbESPQU/DMAyF75P4D5GRuG3pumlau2XThkACTtDxA7zG&#10;NBWNU5qwlX+PD0gcbT+/977tfvSdutAQ28AG5rMMFHEdbMuNgffT43QNKiZki11gMvBDEfa7m8kW&#10;Sxuu/EaXKjVKTDiWaMCl1Jdax9qRxzgLPbHcPsLgMck4NNoOeBVz3+k8y1baY8uS4LCne0f1Z/Xt&#10;DbwuA+UPeTxWjS/ceD69PH/hypi72/GwAZVoTP/iv+8nK/WLIl+sF8u5UAi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zt7KAAAA4wAAAA8AAAAAAAAAAAAAAAAAmAIA&#10;AGRycy9kb3ducmV2LnhtbFBLBQYAAAAABAAEAPUAAACPAwAAAAA=&#10;" filled="f" stroked="f">
                      <v:textbox inset="2.53958mm,2.53958mm,2.53958mm,2.53958mm">
                        <w:txbxContent>
                          <w:p w14:paraId="37D4AAF7" w14:textId="77777777" w:rsidR="008B0D3C" w:rsidRDefault="008B0D3C">
                            <w:pPr>
                              <w:spacing w:after="0" w:line="240" w:lineRule="auto"/>
                              <w:textDirection w:val="btLr"/>
                            </w:pPr>
                          </w:p>
                        </w:txbxContent>
                      </v:textbox>
                    </v:rect>
                    <v:rect id="Rectangle 633690172" o:spid="_x0000_s1502" style="position:absolute;left:1;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uXMoA&#10;AADiAAAADwAAAGRycy9kb3ducmV2LnhtbESPQWsCMRSE70L/Q3iF3mpWhbVujVLFQkEQam3Pj80z&#10;u3TzsiRx3frrjVDwOMzMN8x82dtGdORD7VjBaJiBIC6drtkoOHy9P7+ACBFZY+OYFPxRgOXiYTDH&#10;Qrszf1K3j0YkCIcCFVQxtoWUoazIYhi6ljh5R+ctxiS9kdrjOcFtI8dZlkuLNaeFCltaV1T+7k9W&#10;wWWzxQsd/c9u65rDd3cys9XaKPX02L+9gojUx3v4v/2hFeSTST7LRtMx3C6l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BblzKAAAA4gAAAA8AAAAAAAAAAAAAAAAAmAIA&#10;AGRycy9kb3ducmV2LnhtbFBLBQYAAAAABAAEAPUAAACPAwAAAAA=&#10;" filled="f" stroked="f">
                      <v:textbox inset=".14097mm,.14097mm,.14097mm,.14097mm">
                        <w:txbxContent>
                          <w:p w14:paraId="11EDE5AD" w14:textId="77777777" w:rsidR="008B0D3C" w:rsidRDefault="008B0D3C">
                            <w:pPr>
                              <w:spacing w:after="0" w:line="215" w:lineRule="auto"/>
                              <w:jc w:val="center"/>
                              <w:textDirection w:val="btLr"/>
                            </w:pPr>
                            <w:r>
                              <w:rPr>
                                <w:rFonts w:ascii="Cambria" w:eastAsia="Cambria" w:hAnsi="Cambria" w:cs="Cambria"/>
                                <w:i/>
                                <w:color w:val="000000"/>
                                <w:sz w:val="16"/>
                              </w:rPr>
                              <w:t>5.4.1.1 Applicant Details</w:t>
                            </w:r>
                          </w:p>
                        </w:txbxContent>
                      </v:textbox>
                    </v:rect>
                    <v:rect id="Rectangle 1132960392" o:spid="_x0000_s1503" style="position:absolute;left:7173;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m7sYA&#10;AADjAAAADwAAAGRycy9kb3ducmV2LnhtbERPX0/CMBB/N+E7NEfim3QUs7BJIWg0EZ9g+AHO9VwX&#10;1utcK8xvT01MfLzf/1ttRteJMw2h9axhPstAENfetNxoeD++3C1BhIhssPNMGn4owGY9uVlhafyF&#10;D3SuYiNSCIcSNdgY+1LKUFtyGGa+J07cpx8cxnQOjTQDXlK466TKslw6bDk1WOzpyVJ9qr6dhv29&#10;J/WswmPVuMKOH8e33RfmWt9Ox+0DiEhj/Bf/uV9Nmj9fqCLPFoWC358SAH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m7sYAAADjAAAADwAAAAAAAAAAAAAAAACYAgAAZHJz&#10;L2Rvd25yZXYueG1sUEsFBgAAAAAEAAQA9QAAAIsDAAAAAA==&#10;" filled="f" stroked="f">
                      <v:textbox inset="2.53958mm,2.53958mm,2.53958mm,2.53958mm">
                        <w:txbxContent>
                          <w:p w14:paraId="48980256" w14:textId="77777777" w:rsidR="008B0D3C" w:rsidRDefault="008B0D3C">
                            <w:pPr>
                              <w:spacing w:after="0" w:line="240" w:lineRule="auto"/>
                              <w:textDirection w:val="btLr"/>
                            </w:pPr>
                          </w:p>
                        </w:txbxContent>
                      </v:textbox>
                    </v:rect>
                    <v:rect id="Rectangle 837512060" o:spid="_x0000_s1504" style="position:absolute;left:7173;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TasgA&#10;AADiAAAADwAAAGRycy9kb3ducmV2LnhtbESPy2oCMRSG90LfIZxCdzWjpVanRmlFQRCEelsfJsfM&#10;0MnJkMRx6tObRcHlz3/jm847W4uWfKgcKxj0MxDEhdMVGwWH/ep1DCJEZI21Y1LwRwHms6feFHPt&#10;rvxD7S4akUY45KigjLHJpQxFSRZD3zXEyTs7bzEm6Y3UHq9p3NZymGUjabHi9FBiQ4uSit/dxSq4&#10;LTd4o7M/bTeuPhzbi5l8L4xSL8/d1yeISF18hP/ba61g/PbxPhhmowSRkBIO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pNqyAAAAOIAAAAPAAAAAAAAAAAAAAAAAJgCAABk&#10;cnMvZG93bnJldi54bWxQSwUGAAAAAAQABAD1AAAAjQMAAAAA&#10;" filled="f" stroked="f">
                      <v:textbox inset=".14097mm,.14097mm,.14097mm,.14097mm">
                        <w:txbxContent>
                          <w:p w14:paraId="7C84AFB6" w14:textId="77777777" w:rsidR="008B0D3C" w:rsidRDefault="008B0D3C">
                            <w:pPr>
                              <w:spacing w:after="0" w:line="215" w:lineRule="auto"/>
                              <w:jc w:val="center"/>
                              <w:textDirection w:val="btLr"/>
                            </w:pPr>
                            <w:r>
                              <w:rPr>
                                <w:rFonts w:ascii="Cambria" w:eastAsia="Cambria" w:hAnsi="Cambria" w:cs="Cambria"/>
                                <w:i/>
                                <w:color w:val="000000"/>
                                <w:sz w:val="16"/>
                              </w:rPr>
                              <w:t>5.4.1.2 Consumer Type</w:t>
                            </w:r>
                          </w:p>
                        </w:txbxContent>
                      </v:textbox>
                    </v:rect>
                    <v:rect id="Rectangle 1967588196" o:spid="_x0000_s1505" style="position:absolute;left:14345;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2MckA&#10;AADjAAAADwAAAGRycy9kb3ducmV2LnhtbERP0W7CMAx8R+IfIk/ibaSrtlI6AmITSIwnVvYBXuM1&#10;1RqnawJ0f08mTeLpZJ/vzrdYDbYVZ+p941jBwzQBQVw53XCt4OO4vc9B+ICssXVMCn7Jw2o5Hi2w&#10;0O7C73QuQy2iCfsCFZgQukJKXxmy6KeuI47cl+sthjj2tdQ9XqK5bWWaJJm02HBMMNjRq6HquzxZ&#10;BYdHR+km9S9lbedm+Dzu334wU2pyN6yfQQQawu34X73T8f15NnvK8wjw1yku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X2MckAAADjAAAADwAAAAAAAAAAAAAAAACYAgAA&#10;ZHJzL2Rvd25yZXYueG1sUEsFBgAAAAAEAAQA9QAAAI4DAAAAAA==&#10;" filled="f" stroked="f">
                      <v:textbox inset="2.53958mm,2.53958mm,2.53958mm,2.53958mm">
                        <w:txbxContent>
                          <w:p w14:paraId="3C933B24" w14:textId="77777777" w:rsidR="008B0D3C" w:rsidRDefault="008B0D3C">
                            <w:pPr>
                              <w:spacing w:after="0" w:line="240" w:lineRule="auto"/>
                              <w:textDirection w:val="btLr"/>
                            </w:pPr>
                          </w:p>
                        </w:txbxContent>
                      </v:textbox>
                    </v:rect>
                    <v:rect id="Rectangle 1406013828" o:spid="_x0000_s1506" style="position:absolute;left:14345;top:8263;width:5927;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P+coA&#10;AADjAAAADwAAAGRycy9kb3ducmV2LnhtbESPQUsDMRCF74L/IYzgzSatUuratGhREAqCtXoeNtPs&#10;4mayJOl27a93DoLHmffmvW+W6zF0aqCU28gWphMDiriOrmVvYf/xcrMAlQuywy4yWfihDOvV5cUS&#10;KxdP/E7DrnglIZwrtNCU0lda57qhgHkSe2LRDjEFLDImr13Ck4SHTs+MmeuALUtDgz1tGqq/d8dg&#10;4fy8xTMd0tfbNnb7z+Ho75823trrq/HxAVShsfyb/65fneDfmbmZ3i5mAi0/yQL0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8j/nKAAAA4wAAAA8AAAAAAAAAAAAAAAAAmAIA&#10;AGRycy9kb3ducmV2LnhtbFBLBQYAAAAABAAEAPUAAACPAwAAAAA=&#10;" filled="f" stroked="f">
                      <v:textbox inset=".14097mm,.14097mm,.14097mm,.14097mm">
                        <w:txbxContent>
                          <w:p w14:paraId="6D0D4377" w14:textId="77777777" w:rsidR="008B0D3C" w:rsidRDefault="008B0D3C">
                            <w:pPr>
                              <w:spacing w:after="0" w:line="215" w:lineRule="auto"/>
                              <w:jc w:val="center"/>
                              <w:textDirection w:val="btLr"/>
                            </w:pPr>
                            <w:r>
                              <w:rPr>
                                <w:rFonts w:ascii="Cambria" w:eastAsia="Cambria" w:hAnsi="Cambria" w:cs="Cambria"/>
                                <w:i/>
                                <w:color w:val="000000"/>
                                <w:sz w:val="16"/>
                              </w:rPr>
                              <w:t>5.4.1.3 Connection Details</w:t>
                            </w:r>
                          </w:p>
                        </w:txbxContent>
                      </v:textbox>
                    </v:rect>
                    <v:rect id="Rectangle 821218605" o:spid="_x0000_s1507" style="position:absolute;left:21517;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fw8kA&#10;AADiAAAADwAAAGRycy9kb3ducmV2LnhtbESPwU7DMBBE70j8g7VI3FonFkRpWreCCiTgBGk/YBsv&#10;cUS8TmPThr/HSJU4jmbmjWa1mVwvTjSGzrOGfJ6BIG686bjVsN89z0oQISIb7D2Thh8KsFlfX62w&#10;Mv7MH3SqYysShEOFGmyMQyVlaCw5DHM/ECfv048OY5JjK82I5wR3vVRZVkiHHacFiwNtLTVf9bfT&#10;8H7nST2p8Fi3bmGnw+7t9YiF1rc308MSRKQp/ocv7RejoVS5yssiu4e/S+kO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qfw8kAAADiAAAADwAAAAAAAAAAAAAAAACYAgAA&#10;ZHJzL2Rvd25yZXYueG1sUEsFBgAAAAAEAAQA9QAAAI4DAAAAAA==&#10;" filled="f" stroked="f">
                      <v:textbox inset="2.53958mm,2.53958mm,2.53958mm,2.53958mm">
                        <w:txbxContent>
                          <w:p w14:paraId="6B0CA6E7" w14:textId="77777777" w:rsidR="008B0D3C" w:rsidRDefault="008B0D3C">
                            <w:pPr>
                              <w:spacing w:after="0" w:line="240" w:lineRule="auto"/>
                              <w:textDirection w:val="btLr"/>
                            </w:pPr>
                          </w:p>
                        </w:txbxContent>
                      </v:textbox>
                    </v:rect>
                    <v:rect id="Rectangle 1433100729" o:spid="_x0000_s1508" style="position:absolute;left:21517;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hS8gA&#10;AADjAAAADwAAAGRycy9kb3ducmV2LnhtbERPzWoCMRC+F3yHMIXeaqKWtm6NYkVBEAq1tudhM2aX&#10;biZLEtetT28KhR7n+5/ZoneN6CjE2rOG0VCBIC69qdlqOHxs7p9BxIRssPFMGn4owmI+uJlhYfyZ&#10;36nbJytyCMcCNVQptYWUsazIYRz6ljhzRx8cpnwGK03Acw53jRwr9Sgd1pwbKmxpVVH5vT85DZf1&#10;Di90DF9vO98cPruTnb6urNZ3t/3yBUSiPv2L/9xbk+c/TCYjpZ7GU/j9KQ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6FLyAAAAOMAAAAPAAAAAAAAAAAAAAAAAJgCAABk&#10;cnMvZG93bnJldi54bWxQSwUGAAAAAAQABAD1AAAAjQMAAAAA&#10;" filled="f" stroked="f">
                      <v:textbox inset=".14097mm,.14097mm,.14097mm,.14097mm">
                        <w:txbxContent>
                          <w:p w14:paraId="48AD65D6" w14:textId="77777777" w:rsidR="008B0D3C" w:rsidRDefault="008B0D3C">
                            <w:pPr>
                              <w:spacing w:after="0" w:line="215" w:lineRule="auto"/>
                              <w:jc w:val="center"/>
                              <w:textDirection w:val="btLr"/>
                            </w:pPr>
                            <w:r>
                              <w:rPr>
                                <w:rFonts w:ascii="Cambria" w:eastAsia="Cambria" w:hAnsi="Cambria" w:cs="Cambria"/>
                                <w:i/>
                                <w:color w:val="000000"/>
                                <w:sz w:val="16"/>
                              </w:rPr>
                              <w:t>5.4.1.4 Water Zone</w:t>
                            </w:r>
                          </w:p>
                        </w:txbxContent>
                      </v:textbox>
                    </v:rect>
                    <v:rect id="Rectangle 1054597525" o:spid="_x0000_s1509" style="position:absolute;left:28689;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B88YA&#10;AADjAAAADwAAAGRycy9kb3ducmV2LnhtbERPX0/CMBB/J/E7NEfim3QsDGRQiBhM0CcZfoBjPdfF&#10;9TrWAvPbUxMTHu/3/5br3jbiQp2vHSsYjxIQxKXTNVcKvg5vT88gfEDW2DgmBb/kYb16GCwx1+7K&#10;e7oUoRIxhH2OCkwIbS6lLw1Z9CPXEkfu23UWQzy7SuoOrzHcNjJNkqm0WHNsMNjSq6HypzhbBZ8T&#10;R+k29ZuisnPTHw8f7yecKvU47F8WIAL14S7+d+90nJ9kk2w+y9IM/n6KA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OB88YAAADjAAAADwAAAAAAAAAAAAAAAACYAgAAZHJz&#10;L2Rvd25yZXYueG1sUEsFBgAAAAAEAAQA9QAAAIsDAAAAAA==&#10;" filled="f" stroked="f">
                      <v:textbox inset="2.53958mm,2.53958mm,2.53958mm,2.53958mm">
                        <w:txbxContent>
                          <w:p w14:paraId="13A17697" w14:textId="77777777" w:rsidR="008B0D3C" w:rsidRDefault="008B0D3C">
                            <w:pPr>
                              <w:spacing w:after="0" w:line="240" w:lineRule="auto"/>
                              <w:textDirection w:val="btLr"/>
                            </w:pPr>
                          </w:p>
                        </w:txbxContent>
                      </v:textbox>
                    </v:rect>
                    <v:rect id="Rectangle 1657781517" o:spid="_x0000_s1510" style="position:absolute;left:28689;top:8263;width:5927;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Sz8gA&#10;AADjAAAADwAAAGRycy9kb3ducmV2LnhtbERP3UvDMBB/F/Y/hBv45tIKW7e6bOhQEAaC+3o+mlta&#10;bC4lybq6v94Igo/3+77lerCt6MmHxrGCfJKBIK6cbtgoOOzfHuYgQkTW2DomBd8UYL0a3S2x1O7K&#10;n9TvohEphEOJCuoYu1LKUNVkMUxcR5y4s/MWYzq9kdrjNYXbVj5m2UxabDg11NjRpqbqa3exCm6v&#10;W7zR2Z8+tq49HPuLWbxsjFL34+H5CUSkIf6L/9zvOs2fTYtink/zAn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LPyAAAAOMAAAAPAAAAAAAAAAAAAAAAAJgCAABk&#10;cnMvZG93bnJldi54bWxQSwUGAAAAAAQABAD1AAAAjQMAAAAA&#10;" filled="f" stroked="f">
                      <v:textbox inset=".14097mm,.14097mm,.14097mm,.14097mm">
                        <w:txbxContent>
                          <w:p w14:paraId="5D141B02" w14:textId="77777777" w:rsidR="008B0D3C" w:rsidRDefault="008B0D3C">
                            <w:pPr>
                              <w:spacing w:after="0" w:line="215" w:lineRule="auto"/>
                              <w:jc w:val="center"/>
                              <w:textDirection w:val="btLr"/>
                            </w:pPr>
                            <w:r>
                              <w:rPr>
                                <w:rFonts w:ascii="Cambria" w:eastAsia="Cambria" w:hAnsi="Cambria" w:cs="Cambria"/>
                                <w:i/>
                                <w:color w:val="000000"/>
                                <w:sz w:val="16"/>
                              </w:rPr>
                              <w:t>5.4.1.5 Request Category</w:t>
                            </w:r>
                          </w:p>
                        </w:txbxContent>
                      </v:textbox>
                    </v:rect>
                    <v:rect id="Rectangle 31681615" o:spid="_x0000_s1511" style="position:absolute;left:35861;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Ea8gA&#10;AADhAAAADwAAAGRycy9kb3ducmV2LnhtbESPwW7CMBBE70j9B2uRuIGTtI1oikFtBRLlREM/YBtv&#10;44h4ncYG0r/HlSpxHM3MG81iNdhWnKn3jWMF6SwBQVw53XCt4POwmc5B+ICssXVMCn7Jw2p5N1pg&#10;od2FP+hchlpECPsCFZgQukJKXxmy6GeuI47et+sthij7WuoeLxFuW5klSS4tNhwXDHb0Zqg6lier&#10;YP/gKFtn/rWs7ZMZvg679x/MlZqMh5dnEIGGcAv/t7dawX2az9M8fYS/R/EN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4RryAAAAOEAAAAPAAAAAAAAAAAAAAAAAJgCAABk&#10;cnMvZG93bnJldi54bWxQSwUGAAAAAAQABAD1AAAAjQMAAAAA&#10;" filled="f" stroked="f">
                      <v:textbox inset="2.53958mm,2.53958mm,2.53958mm,2.53958mm">
                        <w:txbxContent>
                          <w:p w14:paraId="7470AB68" w14:textId="77777777" w:rsidR="008B0D3C" w:rsidRDefault="008B0D3C">
                            <w:pPr>
                              <w:spacing w:after="0" w:line="240" w:lineRule="auto"/>
                              <w:textDirection w:val="btLr"/>
                            </w:pPr>
                          </w:p>
                        </w:txbxContent>
                      </v:textbox>
                    </v:rect>
                    <v:rect id="Rectangle 228199786" o:spid="_x0000_s1512" style="position:absolute;left:35861;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issoA&#10;AADiAAAADwAAAGRycy9kb3ducmV2LnhtbESPQWvCQBSE7wX/w/KE3urGHGySukoVCwWhUGt7fmSf&#10;m9Ds27C7xtRf3y0UPA4z8w2zXI+2EwP50DpWMJ9lIIhrp1s2Co4fLw8FiBCRNXaOScEPBVivJndL&#10;rLS78DsNh2hEgnCoUEETY19JGeqGLIaZ64mTd3LeYkzSG6k9XhLcdjLPsoW02HJaaLCnbUP19+Fs&#10;FVx3e7zSyX+97V13/BzOptxsjVL30/H5CUSkMd7C/+1XrSDPi3lZPhYL+LuU7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X4rLKAAAA4gAAAA8AAAAAAAAAAAAAAAAAmAIA&#10;AGRycy9kb3ducmV2LnhtbFBLBQYAAAAABAAEAPUAAACPAwAAAAA=&#10;" filled="f" stroked="f">
                      <v:textbox inset=".14097mm,.14097mm,.14097mm,.14097mm">
                        <w:txbxContent>
                          <w:p w14:paraId="5ED30279" w14:textId="77777777" w:rsidR="008B0D3C" w:rsidRDefault="008B0D3C">
                            <w:pPr>
                              <w:spacing w:after="0" w:line="215" w:lineRule="auto"/>
                              <w:jc w:val="center"/>
                              <w:textDirection w:val="btLr"/>
                            </w:pPr>
                            <w:r>
                              <w:rPr>
                                <w:rFonts w:ascii="Cambria" w:eastAsia="Cambria" w:hAnsi="Cambria" w:cs="Cambria"/>
                                <w:i/>
                                <w:color w:val="000000"/>
                                <w:sz w:val="16"/>
                              </w:rPr>
                              <w:t>5.4.1.6 Request Type</w:t>
                            </w:r>
                          </w:p>
                        </w:txbxContent>
                      </v:textbox>
                    </v:rect>
                    <v:rect id="Rectangle 2077327869" o:spid="_x0000_s1513" style="position:absolute;left:43033;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LmcoA&#10;AADjAAAADwAAAGRycy9kb3ducmV2LnhtbESPwU7DMBBE70j8g7VI3KiDqZI21K1oRaXCCVI+YImX&#10;OCJeh9i06d/XlZA4jmbmjWaxGl0nDjSE1rOG+0kGgrj2puVGw8d+ezcDESKywc4zaThRgNXy+mqB&#10;pfFHfqdDFRuRIBxK1GBj7EspQ23JYZj4njh5X35wGJMcGmkGPCa466TKslw6bDktWOxpY6n+rn6d&#10;hrepJ/Wswrpq3NyOn/vXlx/Mtb69GZ8eQUQa43/4r70zGlRWFA+qmOVzuHxKf0Au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KhC5nKAAAA4wAAAA8AAAAAAAAAAAAAAAAAmAIA&#10;AGRycy9kb3ducmV2LnhtbFBLBQYAAAAABAAEAPUAAACPAwAAAAA=&#10;" filled="f" stroked="f">
                      <v:textbox inset="2.53958mm,2.53958mm,2.53958mm,2.53958mm">
                        <w:txbxContent>
                          <w:p w14:paraId="4A4DB3D7" w14:textId="77777777" w:rsidR="008B0D3C" w:rsidRDefault="008B0D3C">
                            <w:pPr>
                              <w:spacing w:after="0" w:line="240" w:lineRule="auto"/>
                              <w:textDirection w:val="btLr"/>
                            </w:pPr>
                          </w:p>
                        </w:txbxContent>
                      </v:textbox>
                    </v:rect>
                    <v:rect id="Rectangle 1176035800" o:spid="_x0000_s1514" style="position:absolute;left:43033;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xW8sA&#10;AADjAAAADwAAAGRycy9kb3ducmV2LnhtbESPQUsDMRCF74L/IYzgzSZVrHVtWrQoCAXBWj0Pm2l2&#10;cTNZknS79tc7B8HjzLx5732L1Rg6NVDKbWQL04kBRVxH17K3sPt4uZqDygXZYReZLPxQhtXy/GyB&#10;lYtHfqdhW7wSE84VWmhK6Sutc91QwDyJPbHc9jEFLDImr13Co5iHTl8bM9MBW5aEBntaN1R/bw/B&#10;wul5gyfap6+3Tex2n8PB3z+tvbWXF+PjA6hCY/kX/32/Oqk/vZuZm9u5EQ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FTFbywAAAOMAAAAPAAAAAAAAAAAAAAAAAJgC&#10;AABkcnMvZG93bnJldi54bWxQSwUGAAAAAAQABAD1AAAAkAMAAAAA&#10;" filled="f" stroked="f">
                      <v:textbox inset=".14097mm,.14097mm,.14097mm,.14097mm">
                        <w:txbxContent>
                          <w:p w14:paraId="6BC33325" w14:textId="77777777" w:rsidR="008B0D3C" w:rsidRDefault="008B0D3C">
                            <w:pPr>
                              <w:spacing w:after="0" w:line="215" w:lineRule="auto"/>
                              <w:jc w:val="center"/>
                              <w:textDirection w:val="btLr"/>
                            </w:pPr>
                            <w:r>
                              <w:rPr>
                                <w:rFonts w:ascii="Cambria" w:eastAsia="Cambria" w:hAnsi="Cambria" w:cs="Cambria"/>
                                <w:i/>
                                <w:color w:val="000000"/>
                                <w:sz w:val="16"/>
                              </w:rPr>
                              <w:t>5.4.1.7 Evidence</w:t>
                            </w:r>
                          </w:p>
                        </w:txbxContent>
                      </v:textbox>
                    </v:rect>
                    <v:rect id="Rectangle 975193586" o:spid="_x0000_s1515" style="position:absolute;left:50205;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bPMoA&#10;AADiAAAADwAAAGRycy9kb3ducmV2LnhtbESP0U7CQBRE3038h8014U22FCm0sBA1kqhPUviAS/fS&#10;bezerd0Vyt+7JiY+TmbmTGa1GWwrztT7xrGCyTgBQVw53XCt4LDf3i9A+ICssXVMCq7kYbO+vVlh&#10;od2Fd3QuQy0ihH2BCkwIXSGlrwxZ9GPXEUfv5HqLIcq+lrrHS4TbVqZJkkmLDccFgx09G6o+y2+r&#10;4OPBUfqS+qeytrkZjvv3ty/MlBrdDY9LEIGG8B/+a79qBfl8Nsmns0UGv5fiH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NWzzKAAAA4gAAAA8AAAAAAAAAAAAAAAAAmAIA&#10;AGRycy9kb3ducmV2LnhtbFBLBQYAAAAABAAEAPUAAACPAwAAAAA=&#10;" filled="f" stroked="f">
                      <v:textbox inset="2.53958mm,2.53958mm,2.53958mm,2.53958mm">
                        <w:txbxContent>
                          <w:p w14:paraId="752C4FC1" w14:textId="77777777" w:rsidR="008B0D3C" w:rsidRDefault="008B0D3C">
                            <w:pPr>
                              <w:spacing w:after="0" w:line="240" w:lineRule="auto"/>
                              <w:textDirection w:val="btLr"/>
                            </w:pPr>
                          </w:p>
                        </w:txbxContent>
                      </v:textbox>
                    </v:rect>
                    <v:rect id="Rectangle 1792932409" o:spid="_x0000_s1516" style="position:absolute;left:50205;top:8266;width:5927;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sDcgA&#10;AADjAAAADwAAAGRycy9kb3ducmV2LnhtbERPX2vCMBB/F/Ydwg18m+nq2NbOKCobDARB5/Z8NGda&#10;1lxKEmvnp18GAx/v9/9mi8G2oicfGscK7icZCOLK6YaNgsPH290ziBCRNbaOScEPBVjMb0YzLLU7&#10;8476fTQihXAoUUEdY1dKGaqaLIaJ64gTd3TeYkynN1J7PKdw28o8yx6lxYZTQ40drWuqvvcnq+Dy&#10;usELHf3XduPaw2d/MsVqbZQa3w7LFxCRhngV/7vfdZr/VOTFNH/ICvj7KQ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SwNyAAAAOMAAAAPAAAAAAAAAAAAAAAAAJgCAABk&#10;cnMvZG93bnJldi54bWxQSwUGAAAAAAQABAD1AAAAjQMAAAAA&#10;" filled="f" stroked="f">
                      <v:textbox inset=".14097mm,.14097mm,.14097mm,.14097mm">
                        <w:txbxContent>
                          <w:p w14:paraId="59255BFF" w14:textId="77777777" w:rsidR="008B0D3C" w:rsidRDefault="008B0D3C">
                            <w:pPr>
                              <w:spacing w:after="0" w:line="215" w:lineRule="auto"/>
                              <w:jc w:val="center"/>
                              <w:textDirection w:val="btLr"/>
                            </w:pPr>
                            <w:r>
                              <w:rPr>
                                <w:rFonts w:ascii="Cambria" w:eastAsia="Cambria" w:hAnsi="Cambria" w:cs="Cambria"/>
                                <w:i/>
                                <w:color w:val="000000"/>
                                <w:sz w:val="16"/>
                              </w:rPr>
                              <w:t>5.4.1.8 Property ID</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0288" behindDoc="0" locked="0" layoutInCell="1" hidden="0" allowOverlap="1" wp14:anchorId="7A6BBBDC" wp14:editId="1212D37F">
                <wp:simplePos x="0" y="0"/>
                <wp:positionH relativeFrom="column">
                  <wp:posOffset>3073400</wp:posOffset>
                </wp:positionH>
                <wp:positionV relativeFrom="paragraph">
                  <wp:posOffset>266700</wp:posOffset>
                </wp:positionV>
                <wp:extent cx="291720" cy="165784"/>
                <wp:effectExtent l="0" t="0" r="0" b="0"/>
                <wp:wrapNone/>
                <wp:docPr id="1776" name="Right Arrow 1776"/>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B3E5E1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6BBBDC" id="Right Arrow 1776" o:spid="_x0000_s1517" type="#_x0000_t13" style="position:absolute;margin-left:242pt;margin-top:21pt;width:22.95pt;height:1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" adj="16445" filled="f" strokecolor="black [3200]" strokeweight="2pt">
                <v:stroke startarrowwidth="narrow" startarrowlength="short" endarrowwidth="narrow" endarrowlength="short" joinstyle="round"/>
                <v:textbox inset="2.53958mm,2.53958mm,2.53958mm,2.53958mm">
                  <w:txbxContent>
                    <w:p w14:paraId="0B3E5E16" w14:textId="77777777" w:rsidR="008B0D3C" w:rsidRDefault="008B0D3C">
                      <w:pPr>
                        <w:spacing w:after="0" w:line="240" w:lineRule="auto"/>
                        <w:textDirection w:val="btLr"/>
                      </w:pPr>
                    </w:p>
                  </w:txbxContent>
                </v:textbox>
              </v:shape>
            </w:pict>
          </mc:Fallback>
        </mc:AlternateContent>
      </w:r>
    </w:p>
    <w:p w14:paraId="7E805A10" w14:textId="41124A31"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175" w:name="_heading=h.2jh5peh" w:colFirst="0" w:colLast="0"/>
      <w:bookmarkEnd w:id="175"/>
      <w:r w:rsidRPr="00F872F2">
        <w:rPr>
          <w:rStyle w:val="SubtleReference"/>
          <w:rFonts w:ascii="Times New Roman" w:hAnsi="Times New Roman" w:cs="Times New Roman"/>
          <w:sz w:val="20"/>
          <w:szCs w:val="20"/>
        </w:rPr>
        <w:t>Fig. 14 Taxonomy of Application Creation</w:t>
      </w:r>
    </w:p>
    <w:p w14:paraId="403490FF" w14:textId="77777777" w:rsidR="00774907" w:rsidRPr="00F872F2" w:rsidRDefault="001147EB" w:rsidP="00E65E04">
      <w:pPr>
        <w:keepNext/>
        <w:spacing w:line="240" w:lineRule="auto"/>
        <w:rPr>
          <w:rFonts w:ascii="Times New Roman" w:hAnsi="Times New Roman" w:cs="Times New Roman"/>
          <w:sz w:val="20"/>
          <w:szCs w:val="20"/>
        </w:rPr>
      </w:pPr>
      <w:bookmarkStart w:id="176" w:name="_heading=h.ymfzma" w:colFirst="0" w:colLast="0"/>
      <w:bookmarkEnd w:id="176"/>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77486A41" wp14:editId="30212584">
                <wp:extent cx="5856694" cy="1996600"/>
                <wp:effectExtent l="0" t="0" r="0" b="0"/>
                <wp:docPr id="1762" name="Group 1762"/>
                <wp:cNvGraphicFramePr/>
                <a:graphic xmlns:a="http://schemas.openxmlformats.org/drawingml/2006/main">
                  <a:graphicData uri="http://schemas.microsoft.com/office/word/2010/wordprocessingGroup">
                    <wpg:wgp>
                      <wpg:cNvGrpSpPr/>
                      <wpg:grpSpPr>
                        <a:xfrm>
                          <a:off x="0" y="0"/>
                          <a:ext cx="5856694" cy="1996600"/>
                          <a:chOff x="2417650" y="2781700"/>
                          <a:chExt cx="5856700" cy="1996600"/>
                        </a:xfrm>
                      </wpg:grpSpPr>
                      <wpg:grpSp>
                        <wpg:cNvPr id="1574956000" name="Group 1574956000"/>
                        <wpg:cNvGrpSpPr/>
                        <wpg:grpSpPr>
                          <a:xfrm>
                            <a:off x="2417653" y="2781700"/>
                            <a:ext cx="5856694" cy="1996600"/>
                            <a:chOff x="0" y="0"/>
                            <a:chExt cx="5856675" cy="1994525"/>
                          </a:xfrm>
                        </wpg:grpSpPr>
                        <wps:wsp>
                          <wps:cNvPr id="1378525113" name="Rectangle 1378525113"/>
                          <wps:cNvSpPr/>
                          <wps:spPr>
                            <a:xfrm>
                              <a:off x="0" y="0"/>
                              <a:ext cx="5856675" cy="1994525"/>
                            </a:xfrm>
                            <a:prstGeom prst="rect">
                              <a:avLst/>
                            </a:prstGeom>
                            <a:noFill/>
                            <a:ln>
                              <a:noFill/>
                            </a:ln>
                          </wps:spPr>
                          <wps:txbx>
                            <w:txbxContent>
                              <w:p w14:paraId="52F5097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631350598" name="Group 631350598"/>
                          <wpg:cNvGrpSpPr/>
                          <wpg:grpSpPr>
                            <a:xfrm>
                              <a:off x="0" y="0"/>
                              <a:ext cx="5856675" cy="1994525"/>
                              <a:chOff x="0" y="0"/>
                              <a:chExt cx="5856675" cy="1994525"/>
                            </a:xfrm>
                          </wpg:grpSpPr>
                          <wps:wsp>
                            <wps:cNvPr id="1221565919" name="Rectangle 1221565919"/>
                            <wps:cNvSpPr/>
                            <wps:spPr>
                              <a:xfrm>
                                <a:off x="0" y="0"/>
                                <a:ext cx="5856675" cy="1994525"/>
                              </a:xfrm>
                              <a:prstGeom prst="rect">
                                <a:avLst/>
                              </a:prstGeom>
                              <a:noFill/>
                              <a:ln>
                                <a:noFill/>
                              </a:ln>
                            </wps:spPr>
                            <wps:txbx>
                              <w:txbxContent>
                                <w:p w14:paraId="25B9077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54584315" name="Freeform 1754584315"/>
                            <wps:cNvSpPr/>
                            <wps:spPr>
                              <a:xfrm>
                                <a:off x="2928346" y="910095"/>
                                <a:ext cx="2511387" cy="1743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1774458" name="Freeform 1531774458"/>
                            <wps:cNvSpPr/>
                            <wps:spPr>
                              <a:xfrm>
                                <a:off x="2928346" y="910095"/>
                                <a:ext cx="1506832" cy="1743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63972115" name="Freeform 1663972115"/>
                            <wps:cNvSpPr/>
                            <wps:spPr>
                              <a:xfrm>
                                <a:off x="2928346" y="910095"/>
                                <a:ext cx="502277" cy="1743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0055233" name="Freeform 1120055233"/>
                            <wps:cNvSpPr/>
                            <wps:spPr>
                              <a:xfrm>
                                <a:off x="2426069" y="910095"/>
                                <a:ext cx="502277" cy="1743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6077471" name="Freeform 2086077471"/>
                            <wps:cNvSpPr/>
                            <wps:spPr>
                              <a:xfrm>
                                <a:off x="1421514" y="910095"/>
                                <a:ext cx="1506832" cy="1743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7785791" name="Freeform 37785791"/>
                            <wps:cNvSpPr/>
                            <wps:spPr>
                              <a:xfrm>
                                <a:off x="416959" y="910095"/>
                                <a:ext cx="2511387" cy="1743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3889655" name="Rectangle 2083889655"/>
                            <wps:cNvSpPr/>
                            <wps:spPr>
                              <a:xfrm>
                                <a:off x="2266847" y="494990"/>
                                <a:ext cx="1322998" cy="415105"/>
                              </a:xfrm>
                              <a:prstGeom prst="rect">
                                <a:avLst/>
                              </a:prstGeom>
                              <a:solidFill>
                                <a:srgbClr val="CCC0D9"/>
                              </a:solidFill>
                              <a:ln w="25400" cap="flat" cmpd="sng">
                                <a:solidFill>
                                  <a:schemeClr val="dk1"/>
                                </a:solidFill>
                                <a:prstDash val="solid"/>
                                <a:round/>
                                <a:headEnd type="none" w="sm" len="sm"/>
                                <a:tailEnd type="none" w="sm" len="sm"/>
                              </a:ln>
                            </wps:spPr>
                            <wps:txbx>
                              <w:txbxContent>
                                <w:p w14:paraId="6D6B293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18016920" name="Rectangle 618016920"/>
                            <wps:cNvSpPr/>
                            <wps:spPr>
                              <a:xfrm>
                                <a:off x="2266847" y="494990"/>
                                <a:ext cx="1322998" cy="415105"/>
                              </a:xfrm>
                              <a:prstGeom prst="rect">
                                <a:avLst/>
                              </a:prstGeom>
                              <a:solidFill>
                                <a:srgbClr val="FFFFFF"/>
                              </a:solidFill>
                              <a:ln>
                                <a:noFill/>
                              </a:ln>
                            </wps:spPr>
                            <wps:txbx>
                              <w:txbxContent>
                                <w:p w14:paraId="52E14BDA" w14:textId="77777777" w:rsidR="008B0D3C" w:rsidRDefault="008B0D3C">
                                  <w:pPr>
                                    <w:spacing w:after="0" w:line="215" w:lineRule="auto"/>
                                    <w:jc w:val="center"/>
                                    <w:textDirection w:val="btLr"/>
                                  </w:pPr>
                                  <w:r>
                                    <w:rPr>
                                      <w:rFonts w:ascii="Cambria" w:eastAsia="Cambria" w:hAnsi="Cambria" w:cs="Cambria"/>
                                      <w:color w:val="000000"/>
                                      <w:sz w:val="16"/>
                                    </w:rPr>
                                    <w:t>5.4.2 Acknowledgement</w:t>
                                  </w:r>
                                </w:p>
                              </w:txbxContent>
                            </wps:txbx>
                            <wps:bodyPr spcFirstLastPara="1" wrap="square" lIns="5075" tIns="5075" rIns="5075" bIns="5075" anchor="ctr" anchorCtr="0">
                              <a:noAutofit/>
                            </wps:bodyPr>
                          </wps:wsp>
                          <wps:wsp>
                            <wps:cNvPr id="395243530" name="Rectangle 395243530"/>
                            <wps:cNvSpPr/>
                            <wps:spPr>
                              <a:xfrm>
                                <a:off x="1854" y="1084439"/>
                                <a:ext cx="830210" cy="415105"/>
                              </a:xfrm>
                              <a:prstGeom prst="rect">
                                <a:avLst/>
                              </a:prstGeom>
                              <a:solidFill>
                                <a:schemeClr val="lt1"/>
                              </a:solidFill>
                              <a:ln>
                                <a:noFill/>
                              </a:ln>
                            </wps:spPr>
                            <wps:txbx>
                              <w:txbxContent>
                                <w:p w14:paraId="17258FA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85244410" name="Rectangle 1485244410"/>
                            <wps:cNvSpPr/>
                            <wps:spPr>
                              <a:xfrm>
                                <a:off x="1854" y="1084439"/>
                                <a:ext cx="830210" cy="415105"/>
                              </a:xfrm>
                              <a:prstGeom prst="rect">
                                <a:avLst/>
                              </a:prstGeom>
                              <a:solidFill>
                                <a:srgbClr val="FFFFFF"/>
                              </a:solidFill>
                              <a:ln>
                                <a:noFill/>
                              </a:ln>
                            </wps:spPr>
                            <wps:txbx>
                              <w:txbxContent>
                                <w:p w14:paraId="0611AD9F" w14:textId="77777777" w:rsidR="008B0D3C" w:rsidRDefault="008B0D3C">
                                  <w:pPr>
                                    <w:spacing w:after="0" w:line="215" w:lineRule="auto"/>
                                    <w:jc w:val="center"/>
                                    <w:textDirection w:val="btLr"/>
                                  </w:pPr>
                                  <w:r>
                                    <w:rPr>
                                      <w:rFonts w:ascii="Cambria" w:eastAsia="Cambria" w:hAnsi="Cambria" w:cs="Cambria"/>
                                      <w:i/>
                                      <w:color w:val="000000"/>
                                      <w:sz w:val="16"/>
                                    </w:rPr>
                                    <w:t>5.4.2.1 ULB Type</w:t>
                                  </w:r>
                                </w:p>
                              </w:txbxContent>
                            </wps:txbx>
                            <wps:bodyPr spcFirstLastPara="1" wrap="square" lIns="5075" tIns="5075" rIns="5075" bIns="5075" anchor="ctr" anchorCtr="0">
                              <a:noAutofit/>
                            </wps:bodyPr>
                          </wps:wsp>
                          <wps:wsp>
                            <wps:cNvPr id="1187498587" name="Rectangle 1187498587"/>
                            <wps:cNvSpPr/>
                            <wps:spPr>
                              <a:xfrm>
                                <a:off x="1006409" y="1084439"/>
                                <a:ext cx="830210" cy="415105"/>
                              </a:xfrm>
                              <a:prstGeom prst="rect">
                                <a:avLst/>
                              </a:prstGeom>
                              <a:solidFill>
                                <a:schemeClr val="lt1"/>
                              </a:solidFill>
                              <a:ln>
                                <a:noFill/>
                              </a:ln>
                            </wps:spPr>
                            <wps:txbx>
                              <w:txbxContent>
                                <w:p w14:paraId="49B9566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5678507" name="Rectangle 85678507"/>
                            <wps:cNvSpPr/>
                            <wps:spPr>
                              <a:xfrm>
                                <a:off x="1006409" y="1084439"/>
                                <a:ext cx="830210" cy="415105"/>
                              </a:xfrm>
                              <a:prstGeom prst="rect">
                                <a:avLst/>
                              </a:prstGeom>
                              <a:solidFill>
                                <a:srgbClr val="FFFFFF"/>
                              </a:solidFill>
                              <a:ln>
                                <a:noFill/>
                              </a:ln>
                            </wps:spPr>
                            <wps:txbx>
                              <w:txbxContent>
                                <w:p w14:paraId="0D4EC5F0" w14:textId="77777777" w:rsidR="008B0D3C" w:rsidRDefault="008B0D3C">
                                  <w:pPr>
                                    <w:spacing w:after="0" w:line="215" w:lineRule="auto"/>
                                    <w:jc w:val="center"/>
                                    <w:textDirection w:val="btLr"/>
                                  </w:pPr>
                                  <w:r>
                                    <w:rPr>
                                      <w:rFonts w:ascii="Cambria" w:eastAsia="Cambria" w:hAnsi="Cambria" w:cs="Cambria"/>
                                      <w:i/>
                                      <w:color w:val="000000"/>
                                      <w:sz w:val="16"/>
                                    </w:rPr>
                                    <w:t>5.4.2.2 W&amp;S Channel</w:t>
                                  </w:r>
                                </w:p>
                              </w:txbxContent>
                            </wps:txbx>
                            <wps:bodyPr spcFirstLastPara="1" wrap="square" lIns="5075" tIns="5075" rIns="5075" bIns="5075" anchor="ctr" anchorCtr="0">
                              <a:noAutofit/>
                            </wps:bodyPr>
                          </wps:wsp>
                          <wps:wsp>
                            <wps:cNvPr id="16724300" name="Rectangle 16724300"/>
                            <wps:cNvSpPr/>
                            <wps:spPr>
                              <a:xfrm>
                                <a:off x="2010964" y="1084439"/>
                                <a:ext cx="830210" cy="415105"/>
                              </a:xfrm>
                              <a:prstGeom prst="rect">
                                <a:avLst/>
                              </a:prstGeom>
                              <a:solidFill>
                                <a:schemeClr val="lt1"/>
                              </a:solidFill>
                              <a:ln>
                                <a:noFill/>
                              </a:ln>
                            </wps:spPr>
                            <wps:txbx>
                              <w:txbxContent>
                                <w:p w14:paraId="4B9BABF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81115392" name="Rectangle 1081115392"/>
                            <wps:cNvSpPr/>
                            <wps:spPr>
                              <a:xfrm>
                                <a:off x="2010964" y="1084439"/>
                                <a:ext cx="830210" cy="415105"/>
                              </a:xfrm>
                              <a:prstGeom prst="rect">
                                <a:avLst/>
                              </a:prstGeom>
                              <a:solidFill>
                                <a:srgbClr val="FFFFFF"/>
                              </a:solidFill>
                              <a:ln>
                                <a:noFill/>
                              </a:ln>
                            </wps:spPr>
                            <wps:txbx>
                              <w:txbxContent>
                                <w:p w14:paraId="25884CA2" w14:textId="77777777" w:rsidR="008B0D3C" w:rsidRDefault="008B0D3C">
                                  <w:pPr>
                                    <w:spacing w:after="0" w:line="215" w:lineRule="auto"/>
                                    <w:jc w:val="center"/>
                                    <w:textDirection w:val="btLr"/>
                                  </w:pPr>
                                  <w:r>
                                    <w:rPr>
                                      <w:rFonts w:ascii="Cambria" w:eastAsia="Cambria" w:hAnsi="Cambria" w:cs="Cambria"/>
                                      <w:b/>
                                      <w:color w:val="000000"/>
                                      <w:sz w:val="16"/>
                                    </w:rPr>
                                    <w:t>5.4.2.3 Application ID</w:t>
                                  </w:r>
                                </w:p>
                              </w:txbxContent>
                            </wps:txbx>
                            <wps:bodyPr spcFirstLastPara="1" wrap="square" lIns="5075" tIns="5075" rIns="5075" bIns="5075" anchor="ctr" anchorCtr="0">
                              <a:noAutofit/>
                            </wps:bodyPr>
                          </wps:wsp>
                          <wps:wsp>
                            <wps:cNvPr id="541615408" name="Rectangle 541615408"/>
                            <wps:cNvSpPr/>
                            <wps:spPr>
                              <a:xfrm>
                                <a:off x="3015519" y="1084439"/>
                                <a:ext cx="830210" cy="415105"/>
                              </a:xfrm>
                              <a:prstGeom prst="rect">
                                <a:avLst/>
                              </a:prstGeom>
                              <a:solidFill>
                                <a:schemeClr val="lt1"/>
                              </a:solidFill>
                              <a:ln>
                                <a:noFill/>
                              </a:ln>
                            </wps:spPr>
                            <wps:txbx>
                              <w:txbxContent>
                                <w:p w14:paraId="42C94EE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38523718" name="Rectangle 738523718"/>
                            <wps:cNvSpPr/>
                            <wps:spPr>
                              <a:xfrm>
                                <a:off x="3015519" y="1084439"/>
                                <a:ext cx="830210" cy="415105"/>
                              </a:xfrm>
                              <a:prstGeom prst="rect">
                                <a:avLst/>
                              </a:prstGeom>
                              <a:solidFill>
                                <a:srgbClr val="FFFFFF"/>
                              </a:solidFill>
                              <a:ln>
                                <a:noFill/>
                              </a:ln>
                            </wps:spPr>
                            <wps:txbx>
                              <w:txbxContent>
                                <w:p w14:paraId="513BEF7B" w14:textId="77777777" w:rsidR="008B0D3C" w:rsidRDefault="008B0D3C">
                                  <w:pPr>
                                    <w:spacing w:after="0" w:line="215" w:lineRule="auto"/>
                                    <w:jc w:val="center"/>
                                    <w:textDirection w:val="btLr"/>
                                  </w:pPr>
                                  <w:r>
                                    <w:rPr>
                                      <w:rFonts w:ascii="Cambria" w:eastAsia="Cambria" w:hAnsi="Cambria" w:cs="Cambria"/>
                                      <w:b/>
                                      <w:color w:val="000000"/>
                                      <w:sz w:val="16"/>
                                    </w:rPr>
                                    <w:t>5.4.2.4 Application Status</w:t>
                                  </w:r>
                                </w:p>
                              </w:txbxContent>
                            </wps:txbx>
                            <wps:bodyPr spcFirstLastPara="1" wrap="square" lIns="5075" tIns="5075" rIns="5075" bIns="5075" anchor="ctr" anchorCtr="0">
                              <a:noAutofit/>
                            </wps:bodyPr>
                          </wps:wsp>
                          <wps:wsp>
                            <wps:cNvPr id="1946870127" name="Rectangle 1946870127"/>
                            <wps:cNvSpPr/>
                            <wps:spPr>
                              <a:xfrm>
                                <a:off x="4020074" y="1084439"/>
                                <a:ext cx="830210" cy="415105"/>
                              </a:xfrm>
                              <a:prstGeom prst="rect">
                                <a:avLst/>
                              </a:prstGeom>
                              <a:solidFill>
                                <a:schemeClr val="lt1"/>
                              </a:solidFill>
                              <a:ln>
                                <a:noFill/>
                              </a:ln>
                            </wps:spPr>
                            <wps:txbx>
                              <w:txbxContent>
                                <w:p w14:paraId="72147C5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35577658" name="Rectangle 1435577658"/>
                            <wps:cNvSpPr/>
                            <wps:spPr>
                              <a:xfrm>
                                <a:off x="4020074" y="1084439"/>
                                <a:ext cx="830210" cy="415105"/>
                              </a:xfrm>
                              <a:prstGeom prst="rect">
                                <a:avLst/>
                              </a:prstGeom>
                              <a:solidFill>
                                <a:srgbClr val="FFFFFF"/>
                              </a:solidFill>
                              <a:ln>
                                <a:noFill/>
                              </a:ln>
                            </wps:spPr>
                            <wps:txbx>
                              <w:txbxContent>
                                <w:p w14:paraId="79E28A57" w14:textId="77777777" w:rsidR="008B0D3C" w:rsidRDefault="008B0D3C">
                                  <w:pPr>
                                    <w:spacing w:after="0" w:line="215" w:lineRule="auto"/>
                                    <w:jc w:val="center"/>
                                    <w:textDirection w:val="btLr"/>
                                  </w:pPr>
                                  <w:r>
                                    <w:rPr>
                                      <w:rFonts w:ascii="Cambria" w:eastAsia="Cambria" w:hAnsi="Cambria" w:cs="Cambria"/>
                                      <w:b/>
                                      <w:color w:val="000000"/>
                                      <w:sz w:val="16"/>
                                    </w:rPr>
                                    <w:t>5.4.2.5 Connection Register</w:t>
                                  </w:r>
                                </w:p>
                              </w:txbxContent>
                            </wps:txbx>
                            <wps:bodyPr spcFirstLastPara="1" wrap="square" lIns="5075" tIns="5075" rIns="5075" bIns="5075" anchor="ctr" anchorCtr="0">
                              <a:noAutofit/>
                            </wps:bodyPr>
                          </wps:wsp>
                          <wps:wsp>
                            <wps:cNvPr id="1702574916" name="Rectangle 1702574916"/>
                            <wps:cNvSpPr/>
                            <wps:spPr>
                              <a:xfrm>
                                <a:off x="5024628" y="1084439"/>
                                <a:ext cx="830210" cy="415105"/>
                              </a:xfrm>
                              <a:prstGeom prst="rect">
                                <a:avLst/>
                              </a:prstGeom>
                              <a:solidFill>
                                <a:schemeClr val="lt1"/>
                              </a:solidFill>
                              <a:ln>
                                <a:noFill/>
                              </a:ln>
                            </wps:spPr>
                            <wps:txbx>
                              <w:txbxContent>
                                <w:p w14:paraId="3867252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8552912" name="Rectangle 78552912"/>
                            <wps:cNvSpPr/>
                            <wps:spPr>
                              <a:xfrm>
                                <a:off x="5024628" y="1084439"/>
                                <a:ext cx="830210" cy="415105"/>
                              </a:xfrm>
                              <a:prstGeom prst="rect">
                                <a:avLst/>
                              </a:prstGeom>
                              <a:solidFill>
                                <a:srgbClr val="FFFFFF"/>
                              </a:solidFill>
                              <a:ln>
                                <a:noFill/>
                              </a:ln>
                            </wps:spPr>
                            <wps:txbx>
                              <w:txbxContent>
                                <w:p w14:paraId="411B11B4" w14:textId="77777777" w:rsidR="008B0D3C" w:rsidRDefault="008B0D3C">
                                  <w:pPr>
                                    <w:spacing w:after="0" w:line="215" w:lineRule="auto"/>
                                    <w:jc w:val="center"/>
                                    <w:textDirection w:val="btLr"/>
                                  </w:pPr>
                                  <w:r>
                                    <w:rPr>
                                      <w:rFonts w:ascii="Cambria" w:eastAsia="Cambria" w:hAnsi="Cambria" w:cs="Cambria"/>
                                      <w:b/>
                                      <w:color w:val="000000"/>
                                      <w:sz w:val="16"/>
                                    </w:rPr>
                                    <w:t>5.4.2.6 SMS &amp; Notification</w:t>
                                  </w:r>
                                </w:p>
                              </w:txbxContent>
                            </wps:txbx>
                            <wps:bodyPr spcFirstLastPara="1" wrap="square" lIns="5075" tIns="5075" rIns="5075" bIns="5075" anchor="ctr" anchorCtr="0">
                              <a:noAutofit/>
                            </wps:bodyPr>
                          </wps:wsp>
                        </wpg:grpSp>
                      </wpg:grpSp>
                    </wpg:wgp>
                  </a:graphicData>
                </a:graphic>
              </wp:inline>
            </w:drawing>
          </mc:Choice>
          <mc:Fallback>
            <w:pict>
              <v:group w14:anchorId="77486A41" id="Group 1762" o:spid="_x0000_s1518" style="width:461.15pt;height:157.2pt;mso-position-horizontal-relative:char;mso-position-vertical-relative:line" coordorigin="24176,27817" coordsize="58567,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">
                <v:group id="Group 1574956000" o:spid="_x0000_s1519" style="position:absolute;left:24176;top:27817;width:58567;height:19966" coordsize="58566,19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MjB/e&#10;zAAAAOMAAAAPAAAAAAAAAAAAAAAAAKoCAABkcnMvZG93bnJldi54bWxQSwUGAAAAAAQABAD6AAAA&#10;owMAAAAA&#10;">
                  <v:rect id="Rectangle 1378525113" o:spid="_x0000_s1520" style="position:absolute;width:58566;height:19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jjccA&#10;AADjAAAADwAAAGRycy9kb3ducmV2LnhtbERPX0/CMBB/J+E7NGfiG3QbgjgpRIkk6JMOP8C5nuvC&#10;ep1rgfHtKQmJj/f7f4tVbxtxpM7XjhWk4wQEcel0zZWC791mNAfhA7LGxjEpOJOH1XI4WGCu3Ym/&#10;6FiESsQQ9jkqMCG0uZS+NGTRj11LHLlf11kM8ewqqTs8xXDbyCxJZtJizbHBYEtrQ+W+OFgFnw+O&#10;srfMvxaVfTL9z+7j/Q9nSt3f9S/PIAL14V98c291nD95nE+zaZpO4PpTBE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dY43HAAAA4wAAAA8AAAAAAAAAAAAAAAAAmAIAAGRy&#10;cy9kb3ducmV2LnhtbFBLBQYAAAAABAAEAPUAAACMAwAAAAA=&#10;" filled="f" stroked="f">
                    <v:textbox inset="2.53958mm,2.53958mm,2.53958mm,2.53958mm">
                      <w:txbxContent>
                        <w:p w14:paraId="52F50971" w14:textId="77777777" w:rsidR="008B0D3C" w:rsidRDefault="008B0D3C">
                          <w:pPr>
                            <w:spacing w:after="0" w:line="240" w:lineRule="auto"/>
                            <w:textDirection w:val="btLr"/>
                          </w:pPr>
                        </w:p>
                      </w:txbxContent>
                    </v:textbox>
                  </v:rect>
                  <v:group id="Group 631350598" o:spid="_x0000_s1521" style="position:absolute;width:58566;height:19945" coordsize="58566,19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JVrMcAAADi&#10;AAAADwAAAAAAAAAAAAAAAACqAgAAZHJzL2Rvd25yZXYueG1sUEsFBgAAAAAEAAQA+gAAAJ4DAAAA&#10;AA==&#10;">
                    <v:rect id="Rectangle 1221565919" o:spid="_x0000_s1522" style="position:absolute;width:58566;height:19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SI8YA&#10;AADjAAAADwAAAGRycy9kb3ducmV2LnhtbERPX0vDMBB/F/Ydwgm+ubTBlbVbNqYoqE9b5wc4m1tT&#10;bC61iVv99kYQfLzf/1tvJ9eLM42h86whn2cgiBtvOm41vB2fbpcgQkQ22HsmDd8UYLuZXa2xMv7C&#10;BzrXsRUphEOFGmyMQyVlaCw5DHM/ECfu5EeHMZ1jK82IlxTueqmyrJAOO04NFgd6sNR81F9Ow/7O&#10;k3pU4b5uXWmn9+PryycWWt9cT7sViEhT/Bf/uZ9Nmq9UvigWZV7C708JA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SI8YAAADjAAAADwAAAAAAAAAAAAAAAACYAgAAZHJz&#10;L2Rvd25yZXYueG1sUEsFBgAAAAAEAAQA9QAAAIsDAAAAAA==&#10;" filled="f" stroked="f">
                      <v:textbox inset="2.53958mm,2.53958mm,2.53958mm,2.53958mm">
                        <w:txbxContent>
                          <w:p w14:paraId="25B90776" w14:textId="77777777" w:rsidR="008B0D3C" w:rsidRDefault="008B0D3C">
                            <w:pPr>
                              <w:spacing w:after="0" w:line="240" w:lineRule="auto"/>
                              <w:textDirection w:val="btLr"/>
                            </w:pPr>
                          </w:p>
                        </w:txbxContent>
                      </v:textbox>
                    </v:rect>
                    <v:shape id="Freeform 1754584315" o:spid="_x0000_s1523" style="position:absolute;left:29283;top:9100;width:25114;height:17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4YMcA&#10;AADjAAAADwAAAGRycy9kb3ducmV2LnhtbERPzWrCQBC+C77DMoI33fiTKqmr2ILFi9JqH2DITpO0&#10;2dmwu9H07V1B8Djf/6w2nanFhZyvLCuYjBMQxLnVFRcKvs+70RKED8gaa8uk4J88bNb93gozba/8&#10;RZdTKEQMYZ+hgjKEJpPS5yUZ9GPbEEfuxzqDIZ6ukNrhNYabWk6T5EUarDg2lNjQe0n536k1CtoF&#10;p1h1h7f249gcjp/nWrrfnVLDQbd9BRGoC0/xw73Xcf4inafL+WySwv2nCI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GD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531774458" o:spid="_x0000_s1524" style="position:absolute;left:29283;top:9100;width:15068;height:17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dsssA&#10;AADjAAAADwAAAGRycy9kb3ducmV2LnhtbESPQU/DMAyF70j7D5GRuLF0sFJUlk0DaWiXTbDxA6zG&#10;tIXGqZJ0K/8eHybtaL/n9z4vVqPr1IlCbD0bmE0zUMSVty3XBr6Om/tnUDEhW+w8k4E/irBaTm4W&#10;WFp/5k86HVKtJIRjiQaalPpS61g15DBOfU8s2rcPDpOModY24FnCXacfsuxJO2xZGhrs6a2h6vcw&#10;OANDwTm24+51eN/3u/3HsdPhZ2PM3e24fgGVaExX8+V6awU/f5wVxXyeC7T8JAvQy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Rx2y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1663972115" o:spid="_x0000_s1525" style="position:absolute;left:29283;top:9100;width:5023;height:17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Bn8cA&#10;AADjAAAADwAAAGRycy9kb3ducmV2LnhtbERPzWrCQBC+C32HZQq96SYWY42u0hYsXhR/+gBDdpqk&#10;zc6G3Y2mb+8Kgsf5/mex6k0jzuR8bVlBOkpAEBdW11wq+D6th28gfEDW2FgmBf/kYbV8Giww1/bC&#10;BzofQyliCPscFVQhtLmUvqjIoB/ZljhyP9YZDPF0pdQOLzHcNHKcJJk0WHNsqLClz4qKv2NnFHRT&#10;nmDdbz+6r1273e1PjXS/a6Venvv3OYhAfXiI7+6NjvOz7HU2HafpBG4/RQD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gZ/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120055233" o:spid="_x0000_s1526" style="position:absolute;left:24260;top:9100;width:5023;height:17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888kA&#10;AADjAAAADwAAAGRycy9kb3ducmV2LnhtbESPzW7CMBCE75V4B2uReisOoBQUMAgqUfUC4u8BVvGS&#10;BOJ1ZDuQvn2NhNTj7sx8OztfdqYWd3K+sqxgOEhAEOdWV1woOJ82H1MQPiBrrC2Tgl/ysFz03uaY&#10;afvgA92PoRARwj5DBWUITSalz0sy6Ae2IY7axTqDIY6ukNrhI8JNLUdJ8ikNVhwvlNjQV0n57dga&#10;Be2EU6y67br93jXb3f5US3fdKPXe71YzEIG68G9+pX90rD+MzDQdjcfw/Cku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g888kAAADj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2086077471" o:spid="_x0000_s1527" style="position:absolute;left:14215;top:9100;width:15068;height:17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KZcoA&#10;AADjAAAADwAAAGRycy9kb3ducmV2LnhtbESP3WoCMRSE7wt9h3AK3tVEaV1ZjdIWFG+U+vMAh81x&#10;d3VzsiRZXd++KRR6OczMN8x82dtG3MiH2rGG0VCBIC6cqbnUcDquXqcgQkQ22DgmDQ8KsFw8P80x&#10;N+7Oe7odYikShEOOGqoY21zKUFRkMQxdS5y8s/MWY5K+lMbjPcFtI8dKTaTFmtNChS19VVRcD53V&#10;0GX8jnW//ezWu3a7+z420l9WWg9e+o8ZiEh9/A//tTdGw1hNJyrL3rIR/H5Kf0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AdSmX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37785791" o:spid="_x0000_s1528" style="position:absolute;left:4169;top:9100;width:25114;height:17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P0MgA&#10;AADhAAAADwAAAGRycy9kb3ducmV2LnhtbESP0WrCQBRE3wX/YbmCb7qxxUajq9iC0hfFaj/gkr1N&#10;UrN3w+5G49+7hYKPw8ycYZbrztTiSs5XlhVMxgkI4tzqigsF3+ftaAbCB2SNtWVScCcP61W/t8RM&#10;2xt/0fUUChEh7DNUUIbQZFL6vCSDfmwb4uj9WGcwROkKqR3eItzU8iVJ3qTBiuNCiQ19lJRfTq1R&#10;0KY8xarbv7e7Q7M/HM+1dL9bpYaDbrMAEagLz/B/+1MreE3T2TSdT+DvUXwDcvU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k/QyAAAAOE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rect id="Rectangle 2083889655" o:spid="_x0000_s1529" style="position:absolute;left:22668;top:4949;width:13230;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S+ckA&#10;AADjAAAADwAAAGRycy9kb3ducmV2LnhtbESPQWvCQBSE74X+h+UJvdWNESVNXaUoimAvptLza/Y1&#10;mzb7NmS3Jv57Vyh4HGbmG2axGmwjztT52rGCyTgBQVw6XXOl4PSxfc5A+ICssXFMCi7kYbV8fFhg&#10;rl3PRzoXoRIRwj5HBSaENpfSl4Ys+rFriaP37TqLIcqukrrDPsJtI9MkmUuLNccFgy2tDZW/xZ9V&#10;UKfys5ie8OvH7LCX9L52h02h1NNoeHsFEWgI9/B/e68VpEk2zbKX+WwGt0/xD8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5S+ckAAADj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6D6B293C" w14:textId="77777777" w:rsidR="008B0D3C" w:rsidRDefault="008B0D3C">
                            <w:pPr>
                              <w:spacing w:after="0" w:line="240" w:lineRule="auto"/>
                              <w:textDirection w:val="btLr"/>
                            </w:pPr>
                          </w:p>
                        </w:txbxContent>
                      </v:textbox>
                    </v:rect>
                    <v:rect id="Rectangle 618016920" o:spid="_x0000_s1530" style="position:absolute;left:22668;top:4949;width:13230;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eckA&#10;AADiAAAADwAAAGRycy9kb3ducmV2LnhtbESPy2rCQBSG90LfYTiF7nSSLIJGRxFLaDct9YK4PGSO&#10;mWDmTMhMTdqn7ywKLn/+G99qM9pW3Kn3jWMF6SwBQVw53XCt4HQsp3MQPiBrbB2Tgh/ysFk/TVZY&#10;aDfwnu6HUIs4wr5ABSaErpDSV4Ys+pnriKN3db3FEGVfS93jEMdtK7MkyaXFhuODwY52hqrb4dsq&#10;eLu4Fl+r8uu6MOH2Ww7Zx6c9K/XyPG6XIAKN4RH+b79rBXk6T9J8kUWIiBRx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1eckAAADiAAAADwAAAAAAAAAAAAAAAACYAgAA&#10;ZHJzL2Rvd25yZXYueG1sUEsFBgAAAAAEAAQA9QAAAI4DAAAAAA==&#10;" stroked="f">
                      <v:textbox inset=".14097mm,.14097mm,.14097mm,.14097mm">
                        <w:txbxContent>
                          <w:p w14:paraId="52E14BDA" w14:textId="77777777" w:rsidR="008B0D3C" w:rsidRDefault="008B0D3C">
                            <w:pPr>
                              <w:spacing w:after="0" w:line="215" w:lineRule="auto"/>
                              <w:jc w:val="center"/>
                              <w:textDirection w:val="btLr"/>
                            </w:pPr>
                            <w:r>
                              <w:rPr>
                                <w:rFonts w:ascii="Cambria" w:eastAsia="Cambria" w:hAnsi="Cambria" w:cs="Cambria"/>
                                <w:color w:val="000000"/>
                                <w:sz w:val="16"/>
                              </w:rPr>
                              <w:t>5.4.2 Acknowledgement</w:t>
                            </w:r>
                          </w:p>
                        </w:txbxContent>
                      </v:textbox>
                    </v:rect>
                    <v:rect id="Rectangle 395243530" o:spid="_x0000_s1531" style="position:absolute;left:18;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6dccA&#10;AADiAAAADwAAAGRycy9kb3ducmV2LnhtbESPvWrDMBSF90LfQdxCtkZuHAfHtRxMICVLhyTtfrFu&#10;LFHrylhq4r59NRQ6Hs4fX72b3SBuNAXrWcHLMgNB3HltuVfwcTk8lyBCRNY4eCYFPxRg1zw+1Fhp&#10;f+cT3c6xF2mEQ4UKTIxjJWXoDDkMSz8SJ+/qJ4cxyamXesJ7GneDXGXZRjq0nB4MjrQ31H2dv50C&#10;/V6sT4fOlLb0R4uf1Oo3bpVaPM3tK4hIc/wP/7WPWkG+LVbrvMgTREJKOC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pOnXHAAAA4gAAAA8AAAAAAAAAAAAAAAAAmAIAAGRy&#10;cy9kb3ducmV2LnhtbFBLBQYAAAAABAAEAPUAAACMAwAAAAA=&#10;" fillcolor="white [3201]" stroked="f">
                      <v:textbox inset="2.53958mm,2.53958mm,2.53958mm,2.53958mm">
                        <w:txbxContent>
                          <w:p w14:paraId="17258FA1" w14:textId="77777777" w:rsidR="008B0D3C" w:rsidRDefault="008B0D3C">
                            <w:pPr>
                              <w:spacing w:after="0" w:line="240" w:lineRule="auto"/>
                              <w:textDirection w:val="btLr"/>
                            </w:pPr>
                          </w:p>
                        </w:txbxContent>
                      </v:textbox>
                    </v:rect>
                    <v:rect id="Rectangle 1485244410" o:spid="_x0000_s1532" style="position:absolute;left:18;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dMsA&#10;AADjAAAADwAAAGRycy9kb3ducmV2LnhtbESPQUvDQBCF70L/wzIFb3bTEKXGbkupBL0oWkU8Dtlp&#10;NjQ7G7JrE/31zkHwODNv3nvfejv5Tp1piG1gA8tFBoq4DrblxsD7W3W1AhUTssUuMBn4pgjbzexi&#10;jaUNI7/S+ZAaJSYcSzTgUupLrWPtyGNchJ5YbscweEwyDo22A45i7judZ9mN9tiyJDjsae+oPh2+&#10;vIGHz9DhfV29HG9dOv1UY/707D+MuZxPuztQiab0L/77frRSv1hd50VRL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3910ywAAAOMAAAAPAAAAAAAAAAAAAAAAAJgC&#10;AABkcnMvZG93bnJldi54bWxQSwUGAAAAAAQABAD1AAAAkAMAAAAA&#10;" stroked="f">
                      <v:textbox inset=".14097mm,.14097mm,.14097mm,.14097mm">
                        <w:txbxContent>
                          <w:p w14:paraId="0611AD9F" w14:textId="77777777" w:rsidR="008B0D3C" w:rsidRDefault="008B0D3C">
                            <w:pPr>
                              <w:spacing w:after="0" w:line="215" w:lineRule="auto"/>
                              <w:jc w:val="center"/>
                              <w:textDirection w:val="btLr"/>
                            </w:pPr>
                            <w:r>
                              <w:rPr>
                                <w:rFonts w:ascii="Cambria" w:eastAsia="Cambria" w:hAnsi="Cambria" w:cs="Cambria"/>
                                <w:i/>
                                <w:color w:val="000000"/>
                                <w:sz w:val="16"/>
                              </w:rPr>
                              <w:t>5.4.2.1 ULB Type</w:t>
                            </w:r>
                          </w:p>
                        </w:txbxContent>
                      </v:textbox>
                    </v:rect>
                    <v:rect id="Rectangle 1187498587" o:spid="_x0000_s1533" style="position:absolute;left:10064;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tZcQA&#10;AADjAAAADwAAAGRycy9kb3ducmV2LnhtbERPzWoCMRC+F/oOYQrealbRGlejLILFSw9qex824ya4&#10;mSybqNu3bwqFHuf7n/V28K24Ux9dYA2TcQGCuA7GcaPh87x/VSBiQjbYBiYN3xRhu3l+WmNpwoOP&#10;dD+lRuQQjiVqsCl1pZSxtuQxjkNHnLlL6D2mfPaNND0+crhv5bQo3qRHx7nBYkc7S/X1dPMazMd8&#10;dtzXVjkVDg6/qDLvXGk9ehmqFYhEQ/oX/7kPJs+fqMVsqeZqAb8/Z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bWXEAAAA4wAAAA8AAAAAAAAAAAAAAAAAmAIAAGRycy9k&#10;b3ducmV2LnhtbFBLBQYAAAAABAAEAPUAAACJAwAAAAA=&#10;" fillcolor="white [3201]" stroked="f">
                      <v:textbox inset="2.53958mm,2.53958mm,2.53958mm,2.53958mm">
                        <w:txbxContent>
                          <w:p w14:paraId="49B95668" w14:textId="77777777" w:rsidR="008B0D3C" w:rsidRDefault="008B0D3C">
                            <w:pPr>
                              <w:spacing w:after="0" w:line="240" w:lineRule="auto"/>
                              <w:textDirection w:val="btLr"/>
                            </w:pPr>
                          </w:p>
                        </w:txbxContent>
                      </v:textbox>
                    </v:rect>
                    <v:rect id="Rectangle 85678507" o:spid="_x0000_s1534" style="position:absolute;left:10064;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5LMoA&#10;AADhAAAADwAAAGRycy9kb3ducmV2LnhtbESPQWvCQBSE74X+h+UVvNWNgppGVxEltBfF2lJ6fGSf&#10;2WD2bchuTeqv7xYEj8PMfMMsVr2txYVaXzlWMBomIIgLpysuFXx+5M8pCB+QNdaOScEveVgtHx8W&#10;mGnX8TtdjqEUEcI+QwUmhCaT0heGLPqha4ijd3KtxRBlW0rdYhfhtpbjJJlKixXHBYMNbQwV5+OP&#10;VfD67WrcFvnh9GLC+Zp3493efik1eOrXcxCB+nAP39pvWkE6mc7SSTKD/0fxDc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ieSzKAAAA4QAAAA8AAAAAAAAAAAAAAAAAmAIA&#10;AGRycy9kb3ducmV2LnhtbFBLBQYAAAAABAAEAPUAAACPAwAAAAA=&#10;" stroked="f">
                      <v:textbox inset=".14097mm,.14097mm,.14097mm,.14097mm">
                        <w:txbxContent>
                          <w:p w14:paraId="0D4EC5F0" w14:textId="77777777" w:rsidR="008B0D3C" w:rsidRDefault="008B0D3C">
                            <w:pPr>
                              <w:spacing w:after="0" w:line="215" w:lineRule="auto"/>
                              <w:jc w:val="center"/>
                              <w:textDirection w:val="btLr"/>
                            </w:pPr>
                            <w:r>
                              <w:rPr>
                                <w:rFonts w:ascii="Cambria" w:eastAsia="Cambria" w:hAnsi="Cambria" w:cs="Cambria"/>
                                <w:i/>
                                <w:color w:val="000000"/>
                                <w:sz w:val="16"/>
                              </w:rPr>
                              <w:t>5.4.2.2 W&amp;S Channel</w:t>
                            </w:r>
                          </w:p>
                        </w:txbxContent>
                      </v:textbox>
                    </v:rect>
                    <v:rect id="Rectangle 16724300" o:spid="_x0000_s1535" style="position:absolute;left:20109;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X8MA&#10;AADhAAAADwAAAGRycy9kb3ducmV2LnhtbERPO2vDMBDeC/0P4grZGrlpmhonSjCFlCwd8toP62qJ&#10;WCdjqYnz73tDoePH915txtCpKw3JRzbwMi1AETfRem4NnI7b5xJUysgWu8hk4E4JNuvHhxVWNt54&#10;T9dDbpWEcKrQgMu5r7ROjaOAaRp7YuG+4xAwCxxabQe8SXjo9KwoFjqgZ2lw2NOHo+Zy+AkG7Nfb&#10;fL9tXOnLuPN4ptp+cm3M5Gmsl6Ayjflf/OfeWZm/eJ/NXwv5II8E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gX8MAAADhAAAADwAAAAAAAAAAAAAAAACYAgAAZHJzL2Rv&#10;d25yZXYueG1sUEsFBgAAAAAEAAQA9QAAAIgDAAAAAA==&#10;" fillcolor="white [3201]" stroked="f">
                      <v:textbox inset="2.53958mm,2.53958mm,2.53958mm,2.53958mm">
                        <w:txbxContent>
                          <w:p w14:paraId="4B9BABF2" w14:textId="77777777" w:rsidR="008B0D3C" w:rsidRDefault="008B0D3C">
                            <w:pPr>
                              <w:spacing w:after="0" w:line="240" w:lineRule="auto"/>
                              <w:textDirection w:val="btLr"/>
                            </w:pPr>
                          </w:p>
                        </w:txbxContent>
                      </v:textbox>
                    </v:rect>
                    <v:rect id="Rectangle 1081115392" o:spid="_x0000_s1536" style="position:absolute;left:20109;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VcsgA&#10;AADjAAAADwAAAGRycy9kb3ducmV2LnhtbERPX2vCMBB/F/wO4QZ707QdG9oZRTbK9uJwKuLj0ZxN&#10;sbmUJrPdPr0ZDPZ4v/+3WA22EVfqfO1YQTpNQBCXTtdcKTjsi8kMhA/IGhvHpOCbPKyW49ECc+16&#10;/qTrLlQihrDPUYEJoc2l9KUhi37qWuLInV1nMcSzq6TusI/htpFZkjxJizXHBoMtvRgqL7svq+Dt&#10;5Bp8LYvteW7C5afos82HPSp1fzesn0EEGsK/+M/9ruP8ZJam6ePDPIPfnyIA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VVyyAAAAOMAAAAPAAAAAAAAAAAAAAAAAJgCAABk&#10;cnMvZG93bnJldi54bWxQSwUGAAAAAAQABAD1AAAAjQMAAAAA&#10;" stroked="f">
                      <v:textbox inset=".14097mm,.14097mm,.14097mm,.14097mm">
                        <w:txbxContent>
                          <w:p w14:paraId="25884CA2" w14:textId="77777777" w:rsidR="008B0D3C" w:rsidRDefault="008B0D3C">
                            <w:pPr>
                              <w:spacing w:after="0" w:line="215" w:lineRule="auto"/>
                              <w:jc w:val="center"/>
                              <w:textDirection w:val="btLr"/>
                            </w:pPr>
                            <w:r>
                              <w:rPr>
                                <w:rFonts w:ascii="Cambria" w:eastAsia="Cambria" w:hAnsi="Cambria" w:cs="Cambria"/>
                                <w:b/>
                                <w:color w:val="000000"/>
                                <w:sz w:val="16"/>
                              </w:rPr>
                              <w:t>5.4.2.3 Application ID</w:t>
                            </w:r>
                          </w:p>
                        </w:txbxContent>
                      </v:textbox>
                    </v:rect>
                    <v:rect id="Rectangle 541615408" o:spid="_x0000_s1537" style="position:absolute;left:30155;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4wMMA&#10;AADiAAAADwAAAGRycy9kb3ducmV2LnhtbERPz2vCMBS+C/4P4Qm7adrRSumMUgTFiwfddn80b02w&#10;eSlNpvW/Xw7Cjh/f781ucr240xisZwX5KgNB3HptuVPw9XlYViBCRNbYeyYFTwqw285nG6y1f/CF&#10;7tfYiRTCoUYFJsahljK0hhyGlR+IE/fjR4cxwbGTesRHCne9fM+ytXRoOTUYHGhvqL1df50CfS6L&#10;y6E1la38yeI3NfrIjVJvi6n5ABFpiv/il/ukFZRFvs7LIkub06V0B+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4wMMAAADiAAAADwAAAAAAAAAAAAAAAACYAgAAZHJzL2Rv&#10;d25yZXYueG1sUEsFBgAAAAAEAAQA9QAAAIgDAAAAAA==&#10;" fillcolor="white [3201]" stroked="f">
                      <v:textbox inset="2.53958mm,2.53958mm,2.53958mm,2.53958mm">
                        <w:txbxContent>
                          <w:p w14:paraId="42C94EE9" w14:textId="77777777" w:rsidR="008B0D3C" w:rsidRDefault="008B0D3C">
                            <w:pPr>
                              <w:spacing w:after="0" w:line="240" w:lineRule="auto"/>
                              <w:textDirection w:val="btLr"/>
                            </w:pPr>
                          </w:p>
                        </w:txbxContent>
                      </v:textbox>
                    </v:rect>
                    <v:rect id="Rectangle 738523718" o:spid="_x0000_s1538" style="position:absolute;left:30155;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a9sgA&#10;AADiAAAADwAAAGRycy9kb3ducmV2LnhtbERPz2vCMBS+C/sfwhvspqmVTa1GEUeZl41NRTw+mmdT&#10;bF5Kk9nOv345DHb8+H4v172txY1aXzlWMB4lIIgLpysuFRwP+XAGwgdkjbVjUvBDHtarh8ESM+06&#10;/qLbPpQihrDPUIEJocmk9IUhi37kGuLIXVxrMUTYllK32MVwW8s0SV6kxYpjg8GGtoaK6/7bKng7&#10;uxpfi/zzMjfhes+79P3DnpR6euw3CxCB+vAv/nPvtILpZPacTqbjuDlei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Jr2yAAAAOIAAAAPAAAAAAAAAAAAAAAAAJgCAABk&#10;cnMvZG93bnJldi54bWxQSwUGAAAAAAQABAD1AAAAjQMAAAAA&#10;" stroked="f">
                      <v:textbox inset=".14097mm,.14097mm,.14097mm,.14097mm">
                        <w:txbxContent>
                          <w:p w14:paraId="513BEF7B" w14:textId="77777777" w:rsidR="008B0D3C" w:rsidRDefault="008B0D3C">
                            <w:pPr>
                              <w:spacing w:after="0" w:line="215" w:lineRule="auto"/>
                              <w:jc w:val="center"/>
                              <w:textDirection w:val="btLr"/>
                            </w:pPr>
                            <w:r>
                              <w:rPr>
                                <w:rFonts w:ascii="Cambria" w:eastAsia="Cambria" w:hAnsi="Cambria" w:cs="Cambria"/>
                                <w:b/>
                                <w:color w:val="000000"/>
                                <w:sz w:val="16"/>
                              </w:rPr>
                              <w:t>5.4.2.4 Application Status</w:t>
                            </w:r>
                          </w:p>
                        </w:txbxContent>
                      </v:textbox>
                    </v:rect>
                    <v:rect id="Rectangle 1946870127" o:spid="_x0000_s1539" style="position:absolute;left:40200;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NrsUA&#10;AADjAAAADwAAAGRycy9kb3ducmV2LnhtbERPT2vCMBS/D/YdwhO8zVRxWqtRiqB42cFu3h/Nswk2&#10;L6XJtH77ZTDY8f3+v81ucK24Ux+sZwXTSQaCuPbacqPg6/PwloMIEVlj65kUPCnAbvv6ssFC+wef&#10;6V7FRqQQDgUqMDF2hZShNuQwTHxHnLir7x3GdPaN1D0+Urhr5SzLFtKh5dRgsKO9ofpWfTsF+uN9&#10;fj7UJre5P1m8UKmPXCo1Hg3lGkSkIf6L/9wnneav5ot8mU1nS/j9KQ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c2uxQAAAOMAAAAPAAAAAAAAAAAAAAAAAJgCAABkcnMv&#10;ZG93bnJldi54bWxQSwUGAAAAAAQABAD1AAAAigMAAAAA&#10;" fillcolor="white [3201]" stroked="f">
                      <v:textbox inset="2.53958mm,2.53958mm,2.53958mm,2.53958mm">
                        <w:txbxContent>
                          <w:p w14:paraId="72147C55" w14:textId="77777777" w:rsidR="008B0D3C" w:rsidRDefault="008B0D3C">
                            <w:pPr>
                              <w:spacing w:after="0" w:line="240" w:lineRule="auto"/>
                              <w:textDirection w:val="btLr"/>
                            </w:pPr>
                          </w:p>
                        </w:txbxContent>
                      </v:textbox>
                    </v:rect>
                    <v:rect id="Rectangle 1435577658" o:spid="_x0000_s1540" style="position:absolute;left:40200;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W4cwA&#10;AADjAAAADwAAAGRycy9kb3ducmV2LnhtbESPQU/DMAyF70j7D5GRuLGUQTcoy6YJVMGFaQyEOFqN&#10;11RrnKoJa+HX4wMSR/s9v/d5uR59q07UxyawgatpBoq4Crbh2sD7W3l5CyomZIttYDLwTRHWq8nZ&#10;EgsbBn6l0z7VSkI4FmjApdQVWsfKkcc4DR2xaIfQe0wy9rW2PQ4S7ls9y7K59tiwNDjs6MFRddx/&#10;eQNPn6HFx6rcHe5cOv6Uw+xl6z+MuTgfN/egEo3p3/x3/WwF/+Y6zxeLeS7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D7W4cwAAADjAAAADwAAAAAAAAAAAAAAAACY&#10;AgAAZHJzL2Rvd25yZXYueG1sUEsFBgAAAAAEAAQA9QAAAJEDAAAAAA==&#10;" stroked="f">
                      <v:textbox inset=".14097mm,.14097mm,.14097mm,.14097mm">
                        <w:txbxContent>
                          <w:p w14:paraId="79E28A57" w14:textId="77777777" w:rsidR="008B0D3C" w:rsidRDefault="008B0D3C">
                            <w:pPr>
                              <w:spacing w:after="0" w:line="215" w:lineRule="auto"/>
                              <w:jc w:val="center"/>
                              <w:textDirection w:val="btLr"/>
                            </w:pPr>
                            <w:r>
                              <w:rPr>
                                <w:rFonts w:ascii="Cambria" w:eastAsia="Cambria" w:hAnsi="Cambria" w:cs="Cambria"/>
                                <w:b/>
                                <w:color w:val="000000"/>
                                <w:sz w:val="16"/>
                              </w:rPr>
                              <w:t>5.4.2.5 Connection Register</w:t>
                            </w:r>
                          </w:p>
                        </w:txbxContent>
                      </v:textbox>
                    </v:rect>
                    <v:rect id="Rectangle 1702574916" o:spid="_x0000_s1541" style="position:absolute;left:50246;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B2MYA&#10;AADjAAAADwAAAGRycy9kb3ducmV2LnhtbERPS2vCQBC+F/oflin0VjcRH2maVYKgeOlBbe9Ddppd&#10;mp0N2VXTf+8KQo/zvadaj64TFxqC9awgn2QgiBuvLbcKvk7btwJEiMgaO8+k4I8CrFfPTxWW2l/5&#10;QJdjbEUK4VCiAhNjX0oZGkMOw8T3xIn78YPDmM6hlXrAawp3nZxm2UI6tJwaDPa0MdT8Hs9Ogf6c&#10;zw7bxhS28HuL31TrHddKvb6M9QeISGP8Fz/ce53mL7PpfDl7zxdw/ykB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AB2MYAAADjAAAADwAAAAAAAAAAAAAAAACYAgAAZHJz&#10;L2Rvd25yZXYueG1sUEsFBgAAAAAEAAQA9QAAAIsDAAAAAA==&#10;" fillcolor="white [3201]" stroked="f">
                      <v:textbox inset="2.53958mm,2.53958mm,2.53958mm,2.53958mm">
                        <w:txbxContent>
                          <w:p w14:paraId="38672527" w14:textId="77777777" w:rsidR="008B0D3C" w:rsidRDefault="008B0D3C">
                            <w:pPr>
                              <w:spacing w:after="0" w:line="240" w:lineRule="auto"/>
                              <w:textDirection w:val="btLr"/>
                            </w:pPr>
                          </w:p>
                        </w:txbxContent>
                      </v:textbox>
                    </v:rect>
                    <v:rect id="Rectangle 78552912" o:spid="_x0000_s1542" style="position:absolute;left:50246;top:10844;width:8302;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4QMoA&#10;AADhAAAADwAAAGRycy9kb3ducmV2LnhtbESPQWvCQBSE74L/YXmCN90YsNXUVUQJ7UVpbSk9PrLP&#10;bDD7NmS3Ju2vd4VCj8PMfMOsNr2txZVaXzlWMJsmIIgLpysuFXy855MFCB+QNdaOScEPedish4MV&#10;Ztp1/EbXUyhFhLDPUIEJocmk9IUhi37qGuLonV1rMUTZllK32EW4rWWaJA/SYsVxwWBDO0PF5fRt&#10;FTx/uRr3Rf56Xppw+c279HC0n0qNR/32CUSgPvyH/9ovWsHjYj5Pl7MU7o/iG5D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zHuEDKAAAA4QAAAA8AAAAAAAAAAAAAAAAAmAIA&#10;AGRycy9kb3ducmV2LnhtbFBLBQYAAAAABAAEAPUAAACPAwAAAAA=&#10;" stroked="f">
                      <v:textbox inset=".14097mm,.14097mm,.14097mm,.14097mm">
                        <w:txbxContent>
                          <w:p w14:paraId="411B11B4" w14:textId="77777777" w:rsidR="008B0D3C" w:rsidRDefault="008B0D3C">
                            <w:pPr>
                              <w:spacing w:after="0" w:line="215" w:lineRule="auto"/>
                              <w:jc w:val="center"/>
                              <w:textDirection w:val="btLr"/>
                            </w:pPr>
                            <w:r>
                              <w:rPr>
                                <w:rFonts w:ascii="Cambria" w:eastAsia="Cambria" w:hAnsi="Cambria" w:cs="Cambria"/>
                                <w:b/>
                                <w:color w:val="000000"/>
                                <w:sz w:val="16"/>
                              </w:rPr>
                              <w:t>5.4.2.6 SMS &amp; Notification</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1312" behindDoc="0" locked="0" layoutInCell="1" hidden="0" allowOverlap="1" wp14:anchorId="02A913FF" wp14:editId="2B70C55A">
                <wp:simplePos x="0" y="0"/>
                <wp:positionH relativeFrom="column">
                  <wp:posOffset>3238500</wp:posOffset>
                </wp:positionH>
                <wp:positionV relativeFrom="paragraph">
                  <wp:posOffset>508000</wp:posOffset>
                </wp:positionV>
                <wp:extent cx="291720" cy="165784"/>
                <wp:effectExtent l="0" t="0" r="0" b="0"/>
                <wp:wrapNone/>
                <wp:docPr id="1823" name="Right Arrow 1823"/>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2B929EC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A913FF" id="Right Arrow 1823" o:spid="_x0000_s1543" type="#_x0000_t13" style="position:absolute;margin-left:255pt;margin-top:40pt;width:22.95pt;height:13.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" adj="16445" filled="f" strokecolor="black [3200]" strokeweight="2pt">
                <v:stroke startarrowwidth="narrow" startarrowlength="short" endarrowwidth="narrow" endarrowlength="short" joinstyle="round"/>
                <v:textbox inset="2.53958mm,2.53958mm,2.53958mm,2.53958mm">
                  <w:txbxContent>
                    <w:p w14:paraId="2B929EC3" w14:textId="77777777" w:rsidR="008B0D3C" w:rsidRDefault="008B0D3C">
                      <w:pPr>
                        <w:spacing w:after="0" w:line="240" w:lineRule="auto"/>
                        <w:textDirection w:val="btLr"/>
                      </w:pPr>
                    </w:p>
                  </w:txbxContent>
                </v:textbox>
              </v:shape>
            </w:pict>
          </mc:Fallback>
        </mc:AlternateContent>
      </w:r>
    </w:p>
    <w:p w14:paraId="3BAB63C6" w14:textId="66543156" w:rsidR="00774907" w:rsidRPr="00F872F2"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177" w:name="_heading=h.3abhhcj" w:colFirst="0" w:colLast="0"/>
      <w:bookmarkEnd w:id="177"/>
      <w:r w:rsidRPr="00F872F2">
        <w:rPr>
          <w:rStyle w:val="SubtleReference"/>
          <w:rFonts w:ascii="Times New Roman" w:hAnsi="Times New Roman" w:cs="Times New Roman"/>
        </w:rPr>
        <w:t>Fig. 15</w:t>
      </w:r>
      <w:r w:rsidR="001147EB" w:rsidRPr="00F872F2">
        <w:rPr>
          <w:rStyle w:val="SubtleReference"/>
          <w:rFonts w:ascii="Times New Roman" w:hAnsi="Times New Roman" w:cs="Times New Roman"/>
        </w:rPr>
        <w:t xml:space="preserve"> Taxonomy of Acknowledgement</w:t>
      </w:r>
    </w:p>
    <w:p w14:paraId="5D60B4A3" w14:textId="77777777" w:rsidR="00774907" w:rsidRPr="00F872F2" w:rsidRDefault="001147EB" w:rsidP="00E65E04">
      <w:pPr>
        <w:keepNext/>
        <w:spacing w:line="240" w:lineRule="auto"/>
        <w:jc w:val="center"/>
        <w:rPr>
          <w:rFonts w:ascii="Times New Roman" w:hAnsi="Times New Roman" w:cs="Times New Roman"/>
          <w:sz w:val="20"/>
          <w:szCs w:val="20"/>
        </w:rPr>
      </w:pPr>
      <w:bookmarkStart w:id="178" w:name="_heading=h.1pgrrkc" w:colFirst="0" w:colLast="0"/>
      <w:bookmarkEnd w:id="178"/>
      <w:r w:rsidRPr="00F872F2">
        <w:rPr>
          <w:rFonts w:ascii="Times New Roman" w:hAnsi="Times New Roman" w:cs="Times New Roman"/>
          <w:noProof/>
          <w:sz w:val="20"/>
          <w:szCs w:val="20"/>
          <w:lang w:eastAsia="en-IN" w:bidi="hi-IN"/>
        </w:rPr>
        <mc:AlternateContent>
          <mc:Choice Requires="wpg">
            <w:drawing>
              <wp:inline distT="0" distB="0" distL="0" distR="0" wp14:anchorId="204FCB84" wp14:editId="303F4BD0">
                <wp:extent cx="4030500" cy="5001910"/>
                <wp:effectExtent l="0" t="0" r="0" b="0"/>
                <wp:docPr id="1772" name="Group 1772"/>
                <wp:cNvGraphicFramePr/>
                <a:graphic xmlns:a="http://schemas.openxmlformats.org/drawingml/2006/main">
                  <a:graphicData uri="http://schemas.microsoft.com/office/word/2010/wordprocessingGroup">
                    <wpg:wgp>
                      <wpg:cNvGrpSpPr/>
                      <wpg:grpSpPr>
                        <a:xfrm>
                          <a:off x="0" y="0"/>
                          <a:ext cx="4030500" cy="5001910"/>
                          <a:chOff x="3330750" y="1279025"/>
                          <a:chExt cx="4030500" cy="5001950"/>
                        </a:xfrm>
                      </wpg:grpSpPr>
                      <wpg:grpSp>
                        <wpg:cNvPr id="185919622" name="Group 185919622"/>
                        <wpg:cNvGrpSpPr/>
                        <wpg:grpSpPr>
                          <a:xfrm>
                            <a:off x="3330750" y="1279045"/>
                            <a:ext cx="4030500" cy="5001910"/>
                            <a:chOff x="974450" y="219575"/>
                            <a:chExt cx="3994700" cy="4953750"/>
                          </a:xfrm>
                        </wpg:grpSpPr>
                        <wps:wsp>
                          <wps:cNvPr id="530202883" name="Rectangle 530202883"/>
                          <wps:cNvSpPr/>
                          <wps:spPr>
                            <a:xfrm>
                              <a:off x="974450" y="219575"/>
                              <a:ext cx="3994700" cy="4953750"/>
                            </a:xfrm>
                            <a:prstGeom prst="rect">
                              <a:avLst/>
                            </a:prstGeom>
                            <a:noFill/>
                            <a:ln>
                              <a:noFill/>
                            </a:ln>
                          </wps:spPr>
                          <wps:txbx>
                            <w:txbxContent>
                              <w:p w14:paraId="0B6464F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720396940" name="Group 720396940"/>
                          <wpg:cNvGrpSpPr/>
                          <wpg:grpSpPr>
                            <a:xfrm>
                              <a:off x="974451" y="224348"/>
                              <a:ext cx="3994697" cy="4948965"/>
                              <a:chOff x="974451" y="224348"/>
                              <a:chExt cx="3994697" cy="4948965"/>
                            </a:xfrm>
                          </wpg:grpSpPr>
                          <wps:wsp>
                            <wps:cNvPr id="1306283480" name="Freeform 1306283480"/>
                            <wps:cNvSpPr/>
                            <wps:spPr>
                              <a:xfrm>
                                <a:off x="3294226" y="1453205"/>
                                <a:ext cx="279153" cy="350412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5065900" name="Freeform 1505065900"/>
                            <wps:cNvSpPr/>
                            <wps:spPr>
                              <a:xfrm>
                                <a:off x="3294226" y="1453205"/>
                                <a:ext cx="279153" cy="288277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9937642" name="Freeform 1039937642"/>
                            <wps:cNvSpPr/>
                            <wps:spPr>
                              <a:xfrm>
                                <a:off x="3294226" y="1453205"/>
                                <a:ext cx="279153" cy="226302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9264775" name="Freeform 1849264775"/>
                            <wps:cNvSpPr/>
                            <wps:spPr>
                              <a:xfrm>
                                <a:off x="3294226" y="1453205"/>
                                <a:ext cx="279153" cy="164327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8586823" name="Freeform 1828586823"/>
                            <wps:cNvSpPr/>
                            <wps:spPr>
                              <a:xfrm>
                                <a:off x="3294226" y="1453205"/>
                                <a:ext cx="279153" cy="102352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6124534" name="Freeform 1046124534"/>
                            <wps:cNvSpPr/>
                            <wps:spPr>
                              <a:xfrm>
                                <a:off x="3294226" y="1453205"/>
                                <a:ext cx="279153" cy="40376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30491686" name="Freeform 330491686"/>
                            <wps:cNvSpPr/>
                            <wps:spPr>
                              <a:xfrm>
                                <a:off x="2971800" y="744832"/>
                                <a:ext cx="1066836" cy="18778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12292486" name="Freeform 1812292486"/>
                            <wps:cNvSpPr/>
                            <wps:spPr>
                              <a:xfrm>
                                <a:off x="1169039" y="1406214"/>
                                <a:ext cx="291882" cy="177457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7357367" name="Freeform 857357367"/>
                            <wps:cNvSpPr/>
                            <wps:spPr>
                              <a:xfrm>
                                <a:off x="1169039" y="1406214"/>
                                <a:ext cx="291882" cy="107723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8652922" name="Freeform 658652922"/>
                            <wps:cNvSpPr/>
                            <wps:spPr>
                              <a:xfrm>
                                <a:off x="1169039" y="1406214"/>
                                <a:ext cx="291882" cy="40233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0386393" name="Freeform 1500386393"/>
                            <wps:cNvSpPr/>
                            <wps:spPr>
                              <a:xfrm>
                                <a:off x="1947394" y="744832"/>
                                <a:ext cx="1024405" cy="18778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0654375" name="Rectangle 670654375"/>
                            <wps:cNvSpPr/>
                            <wps:spPr>
                              <a:xfrm>
                                <a:off x="1916550" y="224348"/>
                                <a:ext cx="2110500" cy="520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DD6825" w14:textId="77777777" w:rsidR="008B0D3C" w:rsidRDefault="008B0D3C">
                                  <w:pPr>
                                    <w:spacing w:after="0" w:line="215" w:lineRule="auto"/>
                                    <w:jc w:val="center"/>
                                    <w:textDirection w:val="btLr"/>
                                  </w:pPr>
                                  <w:r>
                                    <w:rPr>
                                      <w:rFonts w:ascii="Cambria" w:eastAsia="Cambria" w:hAnsi="Cambria" w:cs="Cambria"/>
                                      <w:color w:val="000000"/>
                                      <w:sz w:val="16"/>
                                    </w:rPr>
                                    <w:t>5.4.3 W&amp;S Assessment</w:t>
                                  </w:r>
                                </w:p>
                              </w:txbxContent>
                            </wps:txbx>
                            <wps:bodyPr spcFirstLastPara="1" wrap="square" lIns="5075" tIns="5075" rIns="5075" bIns="5075" anchor="ctr" anchorCtr="0">
                              <a:noAutofit/>
                            </wps:bodyPr>
                          </wps:wsp>
                          <wps:wsp>
                            <wps:cNvPr id="1642842185" name="Rectangle 1642842185"/>
                            <wps:cNvSpPr/>
                            <wps:spPr>
                              <a:xfrm>
                                <a:off x="974451" y="932619"/>
                                <a:ext cx="1945886" cy="473594"/>
                              </a:xfrm>
                              <a:prstGeom prst="rect">
                                <a:avLst/>
                              </a:prstGeom>
                              <a:solidFill>
                                <a:schemeClr val="lt1"/>
                              </a:solidFill>
                              <a:ln>
                                <a:noFill/>
                              </a:ln>
                            </wps:spPr>
                            <wps:txbx>
                              <w:txbxContent>
                                <w:p w14:paraId="1527711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84642948" name="Rectangle 1084642948"/>
                            <wps:cNvSpPr/>
                            <wps:spPr>
                              <a:xfrm>
                                <a:off x="974451" y="932619"/>
                                <a:ext cx="1945886" cy="473594"/>
                              </a:xfrm>
                              <a:prstGeom prst="rect">
                                <a:avLst/>
                              </a:prstGeom>
                              <a:noFill/>
                              <a:ln>
                                <a:noFill/>
                              </a:ln>
                            </wps:spPr>
                            <wps:txbx>
                              <w:txbxContent>
                                <w:p w14:paraId="6AB15F84" w14:textId="77777777" w:rsidR="008B0D3C" w:rsidRDefault="008B0D3C">
                                  <w:pPr>
                                    <w:spacing w:after="0" w:line="215" w:lineRule="auto"/>
                                    <w:textDirection w:val="btLr"/>
                                  </w:pPr>
                                  <w:r>
                                    <w:rPr>
                                      <w:rFonts w:ascii="Cambria" w:eastAsia="Cambria" w:hAnsi="Cambria" w:cs="Cambria"/>
                                      <w:color w:val="000000"/>
                                      <w:sz w:val="16"/>
                                    </w:rPr>
                                    <w:t>5.4.3.1 Types of Assessment</w:t>
                                  </w:r>
                                </w:p>
                              </w:txbxContent>
                            </wps:txbx>
                            <wps:bodyPr spcFirstLastPara="1" wrap="square" lIns="5075" tIns="5075" rIns="5075" bIns="5075" anchor="ctr" anchorCtr="0">
                              <a:noAutofit/>
                            </wps:bodyPr>
                          </wps:wsp>
                          <wps:wsp>
                            <wps:cNvPr id="414130749" name="Rectangle 414130749"/>
                            <wps:cNvSpPr/>
                            <wps:spPr>
                              <a:xfrm>
                                <a:off x="1460922" y="1594001"/>
                                <a:ext cx="1440148" cy="429098"/>
                              </a:xfrm>
                              <a:prstGeom prst="rect">
                                <a:avLst/>
                              </a:prstGeom>
                              <a:solidFill>
                                <a:schemeClr val="lt1"/>
                              </a:solidFill>
                              <a:ln>
                                <a:noFill/>
                              </a:ln>
                            </wps:spPr>
                            <wps:txbx>
                              <w:txbxContent>
                                <w:p w14:paraId="69ADF64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92792858" name="Rectangle 592792858"/>
                            <wps:cNvSpPr/>
                            <wps:spPr>
                              <a:xfrm>
                                <a:off x="1460922" y="1594001"/>
                                <a:ext cx="1440148" cy="429098"/>
                              </a:xfrm>
                              <a:prstGeom prst="rect">
                                <a:avLst/>
                              </a:prstGeom>
                              <a:noFill/>
                              <a:ln>
                                <a:noFill/>
                              </a:ln>
                            </wps:spPr>
                            <wps:txbx>
                              <w:txbxContent>
                                <w:p w14:paraId="47295625" w14:textId="77777777" w:rsidR="008B0D3C" w:rsidRDefault="008B0D3C">
                                  <w:pPr>
                                    <w:spacing w:after="0" w:line="215" w:lineRule="auto"/>
                                    <w:textDirection w:val="btLr"/>
                                  </w:pPr>
                                  <w:r>
                                    <w:rPr>
                                      <w:rFonts w:ascii="Cambria" w:eastAsia="Cambria" w:hAnsi="Cambria" w:cs="Cambria"/>
                                      <w:color w:val="000000"/>
                                      <w:sz w:val="16"/>
                                    </w:rPr>
                                    <w:t>5.4.3.1.1 Issue of New Connection</w:t>
                                  </w:r>
                                </w:p>
                              </w:txbxContent>
                            </wps:txbx>
                            <wps:bodyPr spcFirstLastPara="1" wrap="square" lIns="5075" tIns="5075" rIns="5075" bIns="5075" anchor="ctr" anchorCtr="0">
                              <a:noAutofit/>
                            </wps:bodyPr>
                          </wps:wsp>
                          <wps:wsp>
                            <wps:cNvPr id="1489337505" name="Rectangle 1489337505"/>
                            <wps:cNvSpPr/>
                            <wps:spPr>
                              <a:xfrm>
                                <a:off x="1460922" y="2210886"/>
                                <a:ext cx="1589949" cy="545123"/>
                              </a:xfrm>
                              <a:prstGeom prst="rect">
                                <a:avLst/>
                              </a:prstGeom>
                              <a:solidFill>
                                <a:schemeClr val="lt1"/>
                              </a:solidFill>
                              <a:ln>
                                <a:noFill/>
                              </a:ln>
                            </wps:spPr>
                            <wps:txbx>
                              <w:txbxContent>
                                <w:p w14:paraId="3BC1FB4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92952992" name="Rectangle 1592952992"/>
                            <wps:cNvSpPr/>
                            <wps:spPr>
                              <a:xfrm>
                                <a:off x="1460922" y="2210886"/>
                                <a:ext cx="1589949" cy="545123"/>
                              </a:xfrm>
                              <a:prstGeom prst="rect">
                                <a:avLst/>
                              </a:prstGeom>
                              <a:noFill/>
                              <a:ln>
                                <a:noFill/>
                              </a:ln>
                            </wps:spPr>
                            <wps:txbx>
                              <w:txbxContent>
                                <w:p w14:paraId="699BB0E8" w14:textId="77777777" w:rsidR="008B0D3C" w:rsidRDefault="008B0D3C">
                                  <w:pPr>
                                    <w:spacing w:after="0" w:line="215" w:lineRule="auto"/>
                                    <w:textDirection w:val="btLr"/>
                                  </w:pPr>
                                  <w:r>
                                    <w:rPr>
                                      <w:rFonts w:ascii="Cambria" w:eastAsia="Cambria" w:hAnsi="Cambria" w:cs="Cambria"/>
                                      <w:color w:val="000000"/>
                                      <w:sz w:val="16"/>
                                    </w:rPr>
                                    <w:t>5.4.3.1.2 Re-assessment</w:t>
                                  </w:r>
                                </w:p>
                              </w:txbxContent>
                            </wps:txbx>
                            <wps:bodyPr spcFirstLastPara="1" wrap="square" lIns="5075" tIns="5075" rIns="5075" bIns="5075" anchor="ctr" anchorCtr="0">
                              <a:noAutofit/>
                            </wps:bodyPr>
                          </wps:wsp>
                          <wps:wsp>
                            <wps:cNvPr id="1716940083" name="Rectangle 1716940083"/>
                            <wps:cNvSpPr/>
                            <wps:spPr>
                              <a:xfrm>
                                <a:off x="1460922" y="2943797"/>
                                <a:ext cx="1510944" cy="473974"/>
                              </a:xfrm>
                              <a:prstGeom prst="rect">
                                <a:avLst/>
                              </a:prstGeom>
                              <a:solidFill>
                                <a:schemeClr val="lt1"/>
                              </a:solidFill>
                              <a:ln>
                                <a:noFill/>
                              </a:ln>
                            </wps:spPr>
                            <wps:txbx>
                              <w:txbxContent>
                                <w:p w14:paraId="3E518FA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07456061" name="Rectangle 1707456061"/>
                            <wps:cNvSpPr/>
                            <wps:spPr>
                              <a:xfrm>
                                <a:off x="1460922" y="2943797"/>
                                <a:ext cx="1510944" cy="473974"/>
                              </a:xfrm>
                              <a:prstGeom prst="rect">
                                <a:avLst/>
                              </a:prstGeom>
                              <a:noFill/>
                              <a:ln>
                                <a:noFill/>
                              </a:ln>
                            </wps:spPr>
                            <wps:txbx>
                              <w:txbxContent>
                                <w:p w14:paraId="5067BA51" w14:textId="77777777" w:rsidR="008B0D3C" w:rsidRDefault="008B0D3C">
                                  <w:pPr>
                                    <w:spacing w:after="0" w:line="215" w:lineRule="auto"/>
                                    <w:textDirection w:val="btLr"/>
                                  </w:pPr>
                                  <w:r>
                                    <w:rPr>
                                      <w:rFonts w:ascii="Cambria" w:eastAsia="Cambria" w:hAnsi="Cambria" w:cs="Cambria"/>
                                      <w:color w:val="000000"/>
                                      <w:sz w:val="16"/>
                                    </w:rPr>
                                    <w:t>5.4.3.1.3 Revised Assessment</w:t>
                                  </w:r>
                                </w:p>
                              </w:txbxContent>
                            </wps:txbx>
                            <wps:bodyPr spcFirstLastPara="1" wrap="square" lIns="5075" tIns="5075" rIns="5075" bIns="5075" anchor="ctr" anchorCtr="0">
                              <a:noAutofit/>
                            </wps:bodyPr>
                          </wps:wsp>
                          <wps:wsp>
                            <wps:cNvPr id="498139081" name="Rectangle 498139081"/>
                            <wps:cNvSpPr/>
                            <wps:spPr>
                              <a:xfrm>
                                <a:off x="3108124" y="932619"/>
                                <a:ext cx="1861024" cy="520586"/>
                              </a:xfrm>
                              <a:prstGeom prst="rect">
                                <a:avLst/>
                              </a:prstGeom>
                              <a:solidFill>
                                <a:schemeClr val="lt1"/>
                              </a:solidFill>
                              <a:ln>
                                <a:noFill/>
                              </a:ln>
                            </wps:spPr>
                            <wps:txbx>
                              <w:txbxContent>
                                <w:p w14:paraId="252E2D5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66367785" name="Rectangle 1866367785"/>
                            <wps:cNvSpPr/>
                            <wps:spPr>
                              <a:xfrm>
                                <a:off x="3108124" y="932619"/>
                                <a:ext cx="1861024" cy="520586"/>
                              </a:xfrm>
                              <a:prstGeom prst="rect">
                                <a:avLst/>
                              </a:prstGeom>
                              <a:noFill/>
                              <a:ln>
                                <a:noFill/>
                              </a:ln>
                            </wps:spPr>
                            <wps:txbx>
                              <w:txbxContent>
                                <w:p w14:paraId="3F939480" w14:textId="77777777" w:rsidR="008B0D3C" w:rsidRDefault="008B0D3C">
                                  <w:pPr>
                                    <w:spacing w:after="0" w:line="215" w:lineRule="auto"/>
                                    <w:textDirection w:val="btLr"/>
                                  </w:pPr>
                                  <w:r>
                                    <w:rPr>
                                      <w:rFonts w:ascii="Cambria" w:eastAsia="Cambria" w:hAnsi="Cambria" w:cs="Cambria"/>
                                      <w:color w:val="000000"/>
                                      <w:sz w:val="16"/>
                                    </w:rPr>
                                    <w:t>5.4.3.2 Method of Assessment</w:t>
                                  </w:r>
                                </w:p>
                              </w:txbxContent>
                            </wps:txbx>
                            <wps:bodyPr spcFirstLastPara="1" wrap="square" lIns="5075" tIns="5075" rIns="5075" bIns="5075" anchor="ctr" anchorCtr="0">
                              <a:noAutofit/>
                            </wps:bodyPr>
                          </wps:wsp>
                          <wps:wsp>
                            <wps:cNvPr id="853658820" name="Rectangle 853658820"/>
                            <wps:cNvSpPr/>
                            <wps:spPr>
                              <a:xfrm>
                                <a:off x="3573380" y="1640992"/>
                                <a:ext cx="1381299" cy="431964"/>
                              </a:xfrm>
                              <a:prstGeom prst="rect">
                                <a:avLst/>
                              </a:prstGeom>
                              <a:solidFill>
                                <a:schemeClr val="lt1"/>
                              </a:solidFill>
                              <a:ln>
                                <a:noFill/>
                              </a:ln>
                            </wps:spPr>
                            <wps:txbx>
                              <w:txbxContent>
                                <w:p w14:paraId="01BF7AE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94440563" name="Rectangle 1294440563"/>
                            <wps:cNvSpPr/>
                            <wps:spPr>
                              <a:xfrm>
                                <a:off x="3573380" y="1640992"/>
                                <a:ext cx="1381299" cy="431964"/>
                              </a:xfrm>
                              <a:prstGeom prst="rect">
                                <a:avLst/>
                              </a:prstGeom>
                              <a:noFill/>
                              <a:ln>
                                <a:noFill/>
                              </a:ln>
                            </wps:spPr>
                            <wps:txbx>
                              <w:txbxContent>
                                <w:p w14:paraId="43B56BA0" w14:textId="77777777" w:rsidR="008B0D3C" w:rsidRDefault="008B0D3C">
                                  <w:pPr>
                                    <w:spacing w:after="0" w:line="215" w:lineRule="auto"/>
                                    <w:textDirection w:val="btLr"/>
                                  </w:pPr>
                                  <w:r>
                                    <w:rPr>
                                      <w:rFonts w:ascii="Cambria" w:eastAsia="Cambria" w:hAnsi="Cambria" w:cs="Cambria"/>
                                      <w:color w:val="000000"/>
                                      <w:sz w:val="16"/>
                                    </w:rPr>
                                    <w:t>5.4.3.2.1 Scrutiny of application</w:t>
                                  </w:r>
                                </w:p>
                              </w:txbxContent>
                            </wps:txbx>
                            <wps:bodyPr spcFirstLastPara="1" wrap="square" lIns="5075" tIns="5075" rIns="5075" bIns="5075" anchor="ctr" anchorCtr="0">
                              <a:noAutofit/>
                            </wps:bodyPr>
                          </wps:wsp>
                          <wps:wsp>
                            <wps:cNvPr id="371990626" name="Rectangle 371990626"/>
                            <wps:cNvSpPr/>
                            <wps:spPr>
                              <a:xfrm>
                                <a:off x="3573380" y="2260744"/>
                                <a:ext cx="1381299" cy="431964"/>
                              </a:xfrm>
                              <a:prstGeom prst="rect">
                                <a:avLst/>
                              </a:prstGeom>
                              <a:solidFill>
                                <a:schemeClr val="lt1"/>
                              </a:solidFill>
                              <a:ln>
                                <a:noFill/>
                              </a:ln>
                            </wps:spPr>
                            <wps:txbx>
                              <w:txbxContent>
                                <w:p w14:paraId="5C322C7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0740246" name="Rectangle 140740246"/>
                            <wps:cNvSpPr/>
                            <wps:spPr>
                              <a:xfrm>
                                <a:off x="3573380" y="2260744"/>
                                <a:ext cx="1381299" cy="431964"/>
                              </a:xfrm>
                              <a:prstGeom prst="rect">
                                <a:avLst/>
                              </a:prstGeom>
                              <a:noFill/>
                              <a:ln>
                                <a:noFill/>
                              </a:ln>
                            </wps:spPr>
                            <wps:txbx>
                              <w:txbxContent>
                                <w:p w14:paraId="44210DF2" w14:textId="77777777" w:rsidR="008B0D3C" w:rsidRDefault="008B0D3C">
                                  <w:pPr>
                                    <w:spacing w:after="0" w:line="215" w:lineRule="auto"/>
                                    <w:textDirection w:val="btLr"/>
                                  </w:pPr>
                                  <w:r>
                                    <w:rPr>
                                      <w:rFonts w:ascii="Cambria" w:eastAsia="Cambria" w:hAnsi="Cambria" w:cs="Cambria"/>
                                      <w:color w:val="000000"/>
                                      <w:sz w:val="16"/>
                                    </w:rPr>
                                    <w:t>5.4.3.2.2 Calculation</w:t>
                                  </w:r>
                                </w:p>
                              </w:txbxContent>
                            </wps:txbx>
                            <wps:bodyPr spcFirstLastPara="1" wrap="square" lIns="5075" tIns="5075" rIns="5075" bIns="5075" anchor="ctr" anchorCtr="0">
                              <a:noAutofit/>
                            </wps:bodyPr>
                          </wps:wsp>
                          <wps:wsp>
                            <wps:cNvPr id="1208241369" name="Rectangle 1208241369"/>
                            <wps:cNvSpPr/>
                            <wps:spPr>
                              <a:xfrm>
                                <a:off x="3573380" y="2880495"/>
                                <a:ext cx="1381299" cy="431964"/>
                              </a:xfrm>
                              <a:prstGeom prst="rect">
                                <a:avLst/>
                              </a:prstGeom>
                              <a:solidFill>
                                <a:schemeClr val="lt1"/>
                              </a:solidFill>
                              <a:ln>
                                <a:noFill/>
                              </a:ln>
                            </wps:spPr>
                            <wps:txbx>
                              <w:txbxContent>
                                <w:p w14:paraId="5D4EA21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63279038" name="Rectangle 1163279038"/>
                            <wps:cNvSpPr/>
                            <wps:spPr>
                              <a:xfrm>
                                <a:off x="3573380" y="2880495"/>
                                <a:ext cx="1381299" cy="431964"/>
                              </a:xfrm>
                              <a:prstGeom prst="rect">
                                <a:avLst/>
                              </a:prstGeom>
                              <a:noFill/>
                              <a:ln>
                                <a:noFill/>
                              </a:ln>
                            </wps:spPr>
                            <wps:txbx>
                              <w:txbxContent>
                                <w:p w14:paraId="390FDB6F" w14:textId="77777777" w:rsidR="008B0D3C" w:rsidRDefault="008B0D3C">
                                  <w:pPr>
                                    <w:spacing w:after="0" w:line="215" w:lineRule="auto"/>
                                    <w:textDirection w:val="btLr"/>
                                  </w:pPr>
                                  <w:r>
                                    <w:rPr>
                                      <w:rFonts w:ascii="Cambria" w:eastAsia="Cambria" w:hAnsi="Cambria" w:cs="Cambria"/>
                                      <w:color w:val="000000"/>
                                      <w:sz w:val="16"/>
                                    </w:rPr>
                                    <w:t>5.4.3.2.3 Generation of Inspection Notice</w:t>
                                  </w:r>
                                </w:p>
                              </w:txbxContent>
                            </wps:txbx>
                            <wps:bodyPr spcFirstLastPara="1" wrap="square" lIns="5075" tIns="5075" rIns="5075" bIns="5075" anchor="ctr" anchorCtr="0">
                              <a:noAutofit/>
                            </wps:bodyPr>
                          </wps:wsp>
                          <wps:wsp>
                            <wps:cNvPr id="165304709" name="Rectangle 165304709"/>
                            <wps:cNvSpPr/>
                            <wps:spPr>
                              <a:xfrm>
                                <a:off x="3573380" y="3500246"/>
                                <a:ext cx="1381299" cy="431964"/>
                              </a:xfrm>
                              <a:prstGeom prst="rect">
                                <a:avLst/>
                              </a:prstGeom>
                              <a:solidFill>
                                <a:schemeClr val="lt1"/>
                              </a:solidFill>
                              <a:ln>
                                <a:noFill/>
                              </a:ln>
                            </wps:spPr>
                            <wps:txbx>
                              <w:txbxContent>
                                <w:p w14:paraId="3D13B34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19697956" name="Rectangle 1319697956"/>
                            <wps:cNvSpPr/>
                            <wps:spPr>
                              <a:xfrm>
                                <a:off x="3573380" y="3500246"/>
                                <a:ext cx="1381299" cy="431964"/>
                              </a:xfrm>
                              <a:prstGeom prst="rect">
                                <a:avLst/>
                              </a:prstGeom>
                              <a:noFill/>
                              <a:ln>
                                <a:noFill/>
                              </a:ln>
                            </wps:spPr>
                            <wps:txbx>
                              <w:txbxContent>
                                <w:p w14:paraId="69674101" w14:textId="77777777" w:rsidR="008B0D3C" w:rsidRDefault="008B0D3C">
                                  <w:pPr>
                                    <w:spacing w:after="0" w:line="215" w:lineRule="auto"/>
                                    <w:textDirection w:val="btLr"/>
                                  </w:pPr>
                                  <w:r>
                                    <w:rPr>
                                      <w:rFonts w:ascii="Cambria" w:eastAsia="Cambria" w:hAnsi="Cambria" w:cs="Cambria"/>
                                      <w:color w:val="000000"/>
                                      <w:sz w:val="16"/>
                                    </w:rPr>
                                    <w:t>5.4.3.2.4 Site Inspection</w:t>
                                  </w:r>
                                </w:p>
                              </w:txbxContent>
                            </wps:txbx>
                            <wps:bodyPr spcFirstLastPara="1" wrap="square" lIns="5075" tIns="5075" rIns="5075" bIns="5075" anchor="ctr" anchorCtr="0">
                              <a:noAutofit/>
                            </wps:bodyPr>
                          </wps:wsp>
                          <wps:wsp>
                            <wps:cNvPr id="614457046" name="Rectangle 614457046"/>
                            <wps:cNvSpPr/>
                            <wps:spPr>
                              <a:xfrm>
                                <a:off x="3573380" y="4119997"/>
                                <a:ext cx="1381299" cy="431964"/>
                              </a:xfrm>
                              <a:prstGeom prst="rect">
                                <a:avLst/>
                              </a:prstGeom>
                              <a:solidFill>
                                <a:schemeClr val="lt1"/>
                              </a:solidFill>
                              <a:ln>
                                <a:noFill/>
                              </a:ln>
                            </wps:spPr>
                            <wps:txbx>
                              <w:txbxContent>
                                <w:p w14:paraId="5BA2A59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88089981" name="Rectangle 1488089981"/>
                            <wps:cNvSpPr/>
                            <wps:spPr>
                              <a:xfrm>
                                <a:off x="3573380" y="4119997"/>
                                <a:ext cx="1381299" cy="431964"/>
                              </a:xfrm>
                              <a:prstGeom prst="rect">
                                <a:avLst/>
                              </a:prstGeom>
                              <a:noFill/>
                              <a:ln>
                                <a:noFill/>
                              </a:ln>
                            </wps:spPr>
                            <wps:txbx>
                              <w:txbxContent>
                                <w:p w14:paraId="07874FB4" w14:textId="77777777" w:rsidR="008B0D3C" w:rsidRDefault="008B0D3C">
                                  <w:pPr>
                                    <w:spacing w:after="0" w:line="215" w:lineRule="auto"/>
                                    <w:textDirection w:val="btLr"/>
                                  </w:pPr>
                                  <w:r>
                                    <w:rPr>
                                      <w:rFonts w:ascii="Cambria" w:eastAsia="Cambria" w:hAnsi="Cambria" w:cs="Cambria"/>
                                      <w:color w:val="000000"/>
                                      <w:sz w:val="16"/>
                                    </w:rPr>
                                    <w:t>5.4.3.2.5 Revision of Assessment</w:t>
                                  </w:r>
                                </w:p>
                              </w:txbxContent>
                            </wps:txbx>
                            <wps:bodyPr spcFirstLastPara="1" wrap="square" lIns="5075" tIns="5075" rIns="5075" bIns="5075" anchor="ctr" anchorCtr="0">
                              <a:noAutofit/>
                            </wps:bodyPr>
                          </wps:wsp>
                          <wps:wsp>
                            <wps:cNvPr id="1262099289" name="Rectangle 1262099289"/>
                            <wps:cNvSpPr/>
                            <wps:spPr>
                              <a:xfrm>
                                <a:off x="3573380" y="4741349"/>
                                <a:ext cx="1381299" cy="431964"/>
                              </a:xfrm>
                              <a:prstGeom prst="rect">
                                <a:avLst/>
                              </a:prstGeom>
                              <a:solidFill>
                                <a:schemeClr val="lt1"/>
                              </a:solidFill>
                              <a:ln>
                                <a:noFill/>
                              </a:ln>
                            </wps:spPr>
                            <wps:txbx>
                              <w:txbxContent>
                                <w:p w14:paraId="1B733C0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9270736" name="Rectangle 199270736"/>
                            <wps:cNvSpPr/>
                            <wps:spPr>
                              <a:xfrm>
                                <a:off x="3573380" y="4741349"/>
                                <a:ext cx="1381299" cy="431964"/>
                              </a:xfrm>
                              <a:prstGeom prst="rect">
                                <a:avLst/>
                              </a:prstGeom>
                              <a:noFill/>
                              <a:ln>
                                <a:noFill/>
                              </a:ln>
                            </wps:spPr>
                            <wps:txbx>
                              <w:txbxContent>
                                <w:p w14:paraId="70FBD68C" w14:textId="77777777" w:rsidR="008B0D3C" w:rsidRDefault="008B0D3C">
                                  <w:pPr>
                                    <w:spacing w:after="0" w:line="215" w:lineRule="auto"/>
                                    <w:textDirection w:val="btLr"/>
                                  </w:pPr>
                                  <w:r>
                                    <w:rPr>
                                      <w:rFonts w:ascii="Cambria" w:eastAsia="Cambria" w:hAnsi="Cambria" w:cs="Cambria"/>
                                      <w:color w:val="000000"/>
                                      <w:sz w:val="16"/>
                                    </w:rPr>
                                    <w:t>5.4.3.2.6 Generation of Assessment Notice</w:t>
                                  </w:r>
                                </w:p>
                              </w:txbxContent>
                            </wps:txbx>
                            <wps:bodyPr spcFirstLastPara="1" wrap="square" lIns="5075" tIns="5075" rIns="5075" bIns="5075" anchor="ctr" anchorCtr="0">
                              <a:noAutofit/>
                            </wps:bodyPr>
                          </wps:wsp>
                        </wpg:grpSp>
                      </wpg:grpSp>
                    </wpg:wgp>
                  </a:graphicData>
                </a:graphic>
              </wp:inline>
            </w:drawing>
          </mc:Choice>
          <mc:Fallback>
            <w:pict>
              <v:group w14:anchorId="204FCB84" id="Group 1772" o:spid="_x0000_s1544" style="width:317.35pt;height:393.85pt;mso-position-horizontal-relative:char;mso-position-vertical-relative:line" coordorigin="33307,12790" coordsize="40305,5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">
                <v:group id="Group 185919622" o:spid="_x0000_s1545" style="position:absolute;left:33307;top:12790;width:40305;height:50019" coordorigin="9744,2195" coordsize="39947,49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6+DccAAADi&#10;AAAADwAAAAAAAAAAAAAAAACqAgAAZHJzL2Rvd25yZXYueG1sUEsFBgAAAAAEAAQA+gAAAJ4DAAAA&#10;AA==&#10;">
                  <v:rect id="Rectangle 530202883" o:spid="_x0000_s1546" style="position:absolute;left:9744;top:2195;width:39947;height:49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8+skA&#10;AADiAAAADwAAAGRycy9kb3ducmV2LnhtbESPwU7DMBBE70j9B2srcaM2LlRpqFsBAgl6KikfsI2X&#10;OCJeh9i04e8xElKPo5l5o1ltRt+JIw2xDWzgeqZAENfBttwYeN8/XxUgYkK22AUmAz8UYbOeXKyw&#10;tOHEb3SsUiMyhGOJBlxKfSllrB15jLPQE2fvIwweU5ZDI+2Apwz3ndRKLaTHlvOCw54eHdWf1bc3&#10;sLsJpJ90fKgav3TjYb99/cKFMZfT8f4ORKIxncP/7Rdr4HautNJFMYe/S/kO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W8+skAAADiAAAADwAAAAAAAAAAAAAAAACYAgAA&#10;ZHJzL2Rvd25yZXYueG1sUEsFBgAAAAAEAAQA9QAAAI4DAAAAAA==&#10;" filled="f" stroked="f">
                    <v:textbox inset="2.53958mm,2.53958mm,2.53958mm,2.53958mm">
                      <w:txbxContent>
                        <w:p w14:paraId="0B6464FA" w14:textId="77777777" w:rsidR="008B0D3C" w:rsidRDefault="008B0D3C">
                          <w:pPr>
                            <w:spacing w:after="0" w:line="240" w:lineRule="auto"/>
                            <w:textDirection w:val="btLr"/>
                          </w:pPr>
                        </w:p>
                      </w:txbxContent>
                    </v:textbox>
                  </v:rect>
                  <v:group id="Group 720396940" o:spid="_x0000_s1547" style="position:absolute;left:9744;top:2243;width:39947;height:49490" coordorigin="9744,2243" coordsize="39946,49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y+PH8oA&#10;AADiAAAADwAAAAAAAAAAAAAAAACqAgAAZHJzL2Rvd25yZXYueG1sUEsFBgAAAAAEAAQA+gAAAKED&#10;AAAAAA==&#10;">
                    <v:shape id="Freeform 1306283480" o:spid="_x0000_s1548" style="position:absolute;left:32942;top:14532;width:2791;height:350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j1MsA&#10;AADjAAAADwAAAGRycy9kb3ducmV2LnhtbESPQW/CMAyF75P4D5En7TbSwcaqQkBsEtMuoA32A6zG&#10;tIXGqZIUun8/HyZxtP383vsWq8G16kIhNp4NPI0zUMSltw1XBn4Om8ccVEzIFlvPZOCXIqyWo7sF&#10;FtZf+Zsu+1QpMeFYoIE6pa7QOpY1OYxj3xHL7eiDwyRjqLQNeBVz1+pJls20w4YlocaO3msqz/ve&#10;Gehf+QWbYfvWf+y67e7r0Opw2hjzcD+s56ASDekm/v/+tFJ/ms0m+fQ5FwphkgXo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xCPU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505065900" o:spid="_x0000_s1549" style="position:absolute;left:32942;top:14532;width:2791;height:2882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7gcoA&#10;AADjAAAADwAAAGRycy9kb3ducmV2LnhtbESPQU/DMAyF70j8h8hI3FgypA4oy6YNaYjLJtj4AVbj&#10;td0ap0rSrfx7fEDiaPv5vffNl6Pv1IViagNbmE4MKOIquJZrC9+HzcMzqJSRHXaBycIPJVgubm/m&#10;WLpw5S+67HOtxIRTiRaanPtS61Q15DFNQk8st2OIHrOMsdYu4lXMfacfjZlpjy1LQoM9vTVUnfeD&#10;tzA8cYHtuF0P77t+u/s8dDqeNtbe342rV1CZxvwv/vv+cFK/MIWZFS9GKIRJFq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VO4H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039937642" o:spid="_x0000_s1550" style="position:absolute;left:32942;top:14532;width:2791;height:226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h3McA&#10;AADjAAAADwAAAGRycy9kb3ducmV2LnhtbERPyW7CMBC9I/EP1iD1Bg7QsgQMopWoegGxfcAoHpJA&#10;PI5sB9K/rytV6nHePst1ayrxIOdLywqGgwQEcWZ1ybmCy3nbn4HwAVljZZkUfJOH9arbWWKq7ZOP&#10;9DiFXMQQ9ikqKEKoUyl9VpBBP7A1ceSu1hkM8XS51A6fMdxUcpQkE2mw5NhQYE0fBWX3U2MUNFN+&#10;w7LdvTef+3q3P5wr6W5bpV567WYBIlAb/sV/7i8d5yfj+Xw8nbyO4PenC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SYdz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849264775" o:spid="_x0000_s1551" style="position:absolute;left:32942;top:14532;width:2791;height:164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3gccA&#10;AADjAAAADwAAAGRycy9kb3ducmV2LnhtbERPX2vCMBB/H+w7hBvsbaaKWq1G0YHDF8XpPsDRnG21&#10;uZQk1e7bm8HAx/v9v/myM7W4kfOVZQX9XgKCOLe64kLBz2nzMQHhA7LG2jIp+CUPy8Xryxwzbe/8&#10;TbdjKEQMYZ+hgjKEJpPS5yUZ9D3bEEfubJ3BEE9XSO3wHsNNLQdJMpYGK44NJTb0WVJ+PbZGQZvy&#10;CKtut26/9s1ufzjV0l02Sr2/dasZiEBdeIr/3Vsd50+G08F4mKYj+PspAi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d4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828586823" o:spid="_x0000_s1552" style="position:absolute;left:32942;top:14532;width:2791;height:1023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p/8cA&#10;AADjAAAADwAAAGRycy9kb3ducmV2LnhtbERPX2vCMBB/H+w7hBv4pukqutAZZROUvShO9wGO5tZ2&#10;ay4lSbX79kYQ9ni//7dYDbYVZ/KhcazheZKBIC6dabjS8HXajBWIEJENto5Jwx8FWC0fHxZYGHfh&#10;TzofYyVSCIcCNdQxdoWUoazJYpi4jjhx385bjOn0lTQeLynctjLPsrm02HBqqLGjdU3l77G3GvoX&#10;nmEz7N777b7b7Q+nVvqfjdajp+HtFUSkIf6L7+4Pk+arXM3UXOVTuP2UA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6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046124534" o:spid="_x0000_s1553" style="position:absolute;left:32942;top:14532;width:2791;height:403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K18gA&#10;AADjAAAADwAAAGRycy9kb3ducmV2LnhtbERPzWrCQBC+F3yHZQq91U1stCXNKrag9KL40wcYstMk&#10;bXY27G40vn1XEDzO9z/FYjCtOJHzjWUF6TgBQVxa3XCl4Pu4en4D4QOyxtYyKbiQh8V89FBgru2Z&#10;93Q6hErEEPY5KqhD6HIpfVmTQT+2HXHkfqwzGOLpKqkdnmO4aeUkSWbSYMOxocaOPmsq/w69UdC/&#10;8hSbYfPRr7fdZrs7ttL9rpR6ehyW7yACDeEuvrm/dJyfZLN0kk1fMrj+FAG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wrXyAAAAOM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330491686" o:spid="_x0000_s1554" style="position:absolute;left:29718;top:7448;width:10668;height:18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rbsoA&#10;AADiAAAADwAAAGRycy9kb3ducmV2LnhtbESPzW7CMBCE75X6DtYicSsOfylNMQiQqLiAWugDrOJt&#10;EhqvI9uB9O0xElKPo5n5RjNfdqYWF3K+sqxgOEhAEOdWV1wo+D5tX2YgfEDWWFsmBX/kYbl4fppj&#10;pu2Vv+hyDIWIEPYZKihDaDIpfV6SQT+wDXH0fqwzGKJ0hdQOrxFuajlKklQarDgulNjQpqT899ga&#10;Be0rT7Hq9uv249DsD5+nWrrzVql+r1u9gwjUhf/wo73TCsbjZPI2TGcp3C/FOyA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m627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812292486" o:spid="_x0000_s1555" style="position:absolute;left:11690;top:14062;width:2919;height:177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wscA&#10;AADjAAAADwAAAGRycy9kb3ducmV2LnhtbERPX2vCMBB/H+w7hBv4NlPL5mo1ig4UX5RN/QBHc7bd&#10;mktJUu2+vRGEPd7v/80WvWnEhZyvLSsYDRMQxIXVNZcKTsf1awbCB2SNjWVS8EceFvPnpxnm2l75&#10;my6HUIoYwj5HBVUIbS6lLyoy6Ie2JY7c2TqDIZ6ulNrhNYabRqZJMpYGa44NFbb0WVHxe+iMgu6D&#10;37Hud6tus293+69jI93PWqnBS7+cggjUh3/xw73VcX42StNJ+paN4f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ntcL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857357367" o:spid="_x0000_s1556" style="position:absolute;left:11690;top:14062;width:2919;height:107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BYMcA&#10;AADiAAAADwAAAGRycy9kb3ducmV2LnhtbERPXWvCMBR9H/gfwhX2NtM5tNKZFhWUvSib7gdcmmtb&#10;19yUJNX675fBQDgvh/PFWRaDacWVnG8sK3idJCCIS6sbrhR8n7YvCxA+IGtsLZOCO3ko8tHTEjNt&#10;b/xF12OoRCxhn6GCOoQuk9KXNRn0E9sRR+1sncEQqaukdniL5aaV0ySZS4MNx4UaO9rUVP4ce6Og&#10;T3mGzbBf97tDtz98nlrpLlulnsfD6h1EoCE8zP/pD61gMUvfIuYp/F2Kd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wWD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58652922" o:spid="_x0000_s1557" style="position:absolute;left:11690;top:14062;width:2919;height:40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wskA&#10;AADiAAAADwAAAGRycy9kb3ducmV2LnhtbESP0WrCQBRE3wv+w3KFvtWNgaQ2uooWLH1RrPoBl+w1&#10;iWbvht2Npn/fLRT6OMzMGWaxGkwr7uR8Y1nBdJKAIC6tbrhScD5tX2YgfEDW2FomBd/kYbUcPS2w&#10;0PbBX3Q/hkpECPsCFdQhdIWUvqzJoJ/Yjjh6F+sMhihdJbXDR4SbVqZJkkuDDceFGjt6r6m8HXuj&#10;oH/lDJtht+k/9t1ufzi10l23Sj2Ph/UcRKAh/If/2p9aQZ7N8ix9S1P4vRTv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Cw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500386393" o:spid="_x0000_s1558" style="position:absolute;left:19473;top:7448;width:10244;height:18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YJccA&#10;AADjAAAADwAAAGRycy9kb3ducmV2LnhtbERPyW7CMBC9I/UfrKnEDew2YgsY1CJR9QIqyweM4iFJ&#10;G48j24H07+tKlXqct89q09tG3MiH2rGGp7ECQVw4U3Op4XLejeYgQkQ22DgmDd8UYLN+GKwwN+7O&#10;R7qdYilSCIccNVQxtrmUoajIYhi7ljhxV+ctxnT6UhqP9xRuG/ms1FRarDk1VNjStqLi69RZDd2M&#10;J1j3+9fu7dDuDx/nRvrPndbDx/5lCSJSH//Ff+53k+ZPlMrm02yRwe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mCX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670654375" o:spid="_x0000_s1559" style="position:absolute;left:19165;top:2243;width:21105;height:5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CN8oA&#10;AADiAAAADwAAAGRycy9kb3ducmV2LnhtbESPQWsCMRSE74X+h/AK3mrW2l1la5QiCNqba3vw9rp5&#10;3SzdvKxJ1O2/bwoFj8PMfMMsVoPtxIV8aB0rmIwzEMS10y03Ct4Pm8c5iBCRNXaOScEPBVgt7+8W&#10;WGp35T1dqtiIBOFQogITY19KGWpDFsPY9cTJ+3LeYkzSN1J7vCa47eRTlhXSYstpwWBPa0P1d3W2&#10;CoL/PH1s2u3eFN1blVe7MDke50qNHobXFxCRhngL/7e3WkExy4r8eTrL4e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4nQjfKAAAA4gAAAA8AAAAAAAAAAAAAAAAAmAIA&#10;AGRycy9kb3ducmV2LnhtbFBLBQYAAAAABAAEAPUAAACPAwAAAAA=&#10;">
                      <v:stroke startarrowwidth="narrow" startarrowlength="short" endarrowwidth="narrow" endarrowlength="short" joinstyle="round"/>
                      <v:textbox inset=".14097mm,.14097mm,.14097mm,.14097mm">
                        <w:txbxContent>
                          <w:p w14:paraId="1BDD6825" w14:textId="77777777" w:rsidR="008B0D3C" w:rsidRDefault="008B0D3C">
                            <w:pPr>
                              <w:spacing w:after="0" w:line="215" w:lineRule="auto"/>
                              <w:jc w:val="center"/>
                              <w:textDirection w:val="btLr"/>
                            </w:pPr>
                            <w:r>
                              <w:rPr>
                                <w:rFonts w:ascii="Cambria" w:eastAsia="Cambria" w:hAnsi="Cambria" w:cs="Cambria"/>
                                <w:color w:val="000000"/>
                                <w:sz w:val="16"/>
                              </w:rPr>
                              <w:t>5.4.3 W&amp;S Assessment</w:t>
                            </w:r>
                          </w:p>
                        </w:txbxContent>
                      </v:textbox>
                    </v:rect>
                    <v:rect id="Rectangle 1642842185" o:spid="_x0000_s1560" style="position:absolute;left:9744;top:9326;width:19459;height:4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QjsQA&#10;AADjAAAADwAAAGRycy9kb3ducmV2LnhtbERPT2vCMBS/C/sO4QneNLVUCZ1RysDhZQfddn80b02w&#10;eSlNpvXbL4PBju/3/+0Ok+/FjcboAmtYrwoQxG0wjjsNH+/HpQIRE7LBPjBpeFCEw/5ptsPahDuf&#10;6XZJncghHGvUYFMaailja8ljXIWBOHNfYfSY8jl20ox4z+G+l2VRbKVHx7nB4kAvltrr5dtrMG+b&#10;6nxsrXIqnBx+UmNeudF6MZ+aZxCJpvQv/nOfTJ6/rUpVlWu1gd+fMg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T0I7EAAAA4wAAAA8AAAAAAAAAAAAAAAAAmAIAAGRycy9k&#10;b3ducmV2LnhtbFBLBQYAAAAABAAEAPUAAACJAwAAAAA=&#10;" fillcolor="white [3201]" stroked="f">
                      <v:textbox inset="2.53958mm,2.53958mm,2.53958mm,2.53958mm">
                        <w:txbxContent>
                          <w:p w14:paraId="15277119" w14:textId="77777777" w:rsidR="008B0D3C" w:rsidRDefault="008B0D3C">
                            <w:pPr>
                              <w:spacing w:after="0" w:line="240" w:lineRule="auto"/>
                              <w:textDirection w:val="btLr"/>
                            </w:pPr>
                          </w:p>
                        </w:txbxContent>
                      </v:textbox>
                    </v:rect>
                    <v:rect id="Rectangle 1084642948" o:spid="_x0000_s1561" style="position:absolute;left:9744;top:9326;width:19459;height:4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5r4ssA&#10;AADjAAAADwAAAGRycy9kb3ducmV2LnhtbESPQUsDMRCF74L/IYzgzWYtS2nXpqUWBaEgWKvnYTPN&#10;Lt1MliTdrv31zkHwOPPevPfNcj36Tg0UUxvYwOOkAEVcB9uyM3D4fH2Yg0oZ2WIXmAz8UIL16vZm&#10;iZUNF/6gYZ+dkhBOFRpocu4rrVPdkMc0CT2xaMcQPWYZo9M24kXCfaenRTHTHluWhgZ72jZUn/Zn&#10;b+D6ssMrHeP3+y50h6/h7BbPW2fM/d24eQKVacz/5r/rNyv4xbycldNFKd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bmviywAAAOMAAAAPAAAAAAAAAAAAAAAAAJgC&#10;AABkcnMvZG93bnJldi54bWxQSwUGAAAAAAQABAD1AAAAkAMAAAAA&#10;" filled="f" stroked="f">
                      <v:textbox inset=".14097mm,.14097mm,.14097mm,.14097mm">
                        <w:txbxContent>
                          <w:p w14:paraId="6AB15F84" w14:textId="77777777" w:rsidR="008B0D3C" w:rsidRDefault="008B0D3C">
                            <w:pPr>
                              <w:spacing w:after="0" w:line="215" w:lineRule="auto"/>
                              <w:textDirection w:val="btLr"/>
                            </w:pPr>
                            <w:r>
                              <w:rPr>
                                <w:rFonts w:ascii="Cambria" w:eastAsia="Cambria" w:hAnsi="Cambria" w:cs="Cambria"/>
                                <w:color w:val="000000"/>
                                <w:sz w:val="16"/>
                              </w:rPr>
                              <w:t>5.4.3.1 Types of Assessment</w:t>
                            </w:r>
                          </w:p>
                        </w:txbxContent>
                      </v:textbox>
                    </v:rect>
                    <v:rect id="Rectangle 414130749" o:spid="_x0000_s1562" style="position:absolute;left:14609;top:15940;width:14401;height: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nzMgA&#10;AADiAAAADwAAAGRycy9kb3ducmV2LnhtbESPQWvCQBSE74X+h+UVequbtGmN0VWCYPHSg1bvj+wz&#10;uzT7NmRXTf99tyB4HGbmG2axGl0nLjQE61lBPslAEDdeW24VHL43LyWIEJE1dp5JwS8FWC0fHxZY&#10;aX/lHV32sRUJwqFCBSbGvpIyNIYchonviZN38oPDmOTQSj3gNcFdJ1+z7EM6tJwWDPa0NtT87M9O&#10;gf56L3abxpS29FuLR6r1J9dKPT+N9RxEpDHew7f2Viso8iJ/y6bFDP4vpT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SfMyAAAAOIAAAAPAAAAAAAAAAAAAAAAAJgCAABk&#10;cnMvZG93bnJldi54bWxQSwUGAAAAAAQABAD1AAAAjQMAAAAA&#10;" fillcolor="white [3201]" stroked="f">
                      <v:textbox inset="2.53958mm,2.53958mm,2.53958mm,2.53958mm">
                        <w:txbxContent>
                          <w:p w14:paraId="69ADF642" w14:textId="77777777" w:rsidR="008B0D3C" w:rsidRDefault="008B0D3C">
                            <w:pPr>
                              <w:spacing w:after="0" w:line="240" w:lineRule="auto"/>
                              <w:textDirection w:val="btLr"/>
                            </w:pPr>
                          </w:p>
                        </w:txbxContent>
                      </v:textbox>
                    </v:rect>
                    <v:rect id="Rectangle 592792858" o:spid="_x0000_s1563" style="position:absolute;left:14609;top:15940;width:14401;height: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dascA&#10;AADiAAAADwAAAGRycy9kb3ducmV2LnhtbERPXWvCMBR9F/Yfwh34pukKOluNsokDQRjMOZ8vzTUt&#10;a25KEmvnr18eBns8nO/VZrCt6MmHxrGCp2kGgrhyumGj4PT5NlmACBFZY+uYFPxQgM36YbTCUrsb&#10;f1B/jEakEA4lKqhj7EopQ1WTxTB1HXHiLs5bjAl6I7XHWwq3rcyzbC4tNpwaauxoW1P1fbxaBffd&#10;Ae908ef3g2tPX/3VFK9bo9T4cXhZgog0xH/xn3uvFcyK/LnIF7O0OV1Kd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5nWrHAAAA4gAAAA8AAAAAAAAAAAAAAAAAmAIAAGRy&#10;cy9kb3ducmV2LnhtbFBLBQYAAAAABAAEAPUAAACMAwAAAAA=&#10;" filled="f" stroked="f">
                      <v:textbox inset=".14097mm,.14097mm,.14097mm,.14097mm">
                        <w:txbxContent>
                          <w:p w14:paraId="47295625" w14:textId="77777777" w:rsidR="008B0D3C" w:rsidRDefault="008B0D3C">
                            <w:pPr>
                              <w:spacing w:after="0" w:line="215" w:lineRule="auto"/>
                              <w:textDirection w:val="btLr"/>
                            </w:pPr>
                            <w:r>
                              <w:rPr>
                                <w:rFonts w:ascii="Cambria" w:eastAsia="Cambria" w:hAnsi="Cambria" w:cs="Cambria"/>
                                <w:color w:val="000000"/>
                                <w:sz w:val="16"/>
                              </w:rPr>
                              <w:t>5.4.3.1.1 Issue of New Connection</w:t>
                            </w:r>
                          </w:p>
                        </w:txbxContent>
                      </v:textbox>
                    </v:rect>
                    <v:rect id="Rectangle 1489337505" o:spid="_x0000_s1564" style="position:absolute;left:14609;top:22108;width:15899;height:5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YcYA&#10;AADjAAAADwAAAGRycy9kb3ducmV2LnhtbERPT2vCMBS/C/sO4Q1203TTaq1GKQOHlx3q5v3RPJtg&#10;81KaTLtvvwwGO77f/7fdj64TNxqC9azgeZaBIG68ttwq+Pw4TAsQISJr7DyTgm8KsN89TLZYan/n&#10;mm6n2IoUwqFEBSbGvpQyNIYchpnviRN38YPDmM6hlXrAewp3nXzJsqV0aDk1GOzp1VBzPX05Bfo9&#10;X9SHxhS28EeLZ6r0G1dKPT2O1QZEpDH+i//cR53mL4r1fL7Ksxx+f0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bYcYAAADjAAAADwAAAAAAAAAAAAAAAACYAgAAZHJz&#10;L2Rvd25yZXYueG1sUEsFBgAAAAAEAAQA9QAAAIsDAAAAAA==&#10;" fillcolor="white [3201]" stroked="f">
                      <v:textbox inset="2.53958mm,2.53958mm,2.53958mm,2.53958mm">
                        <w:txbxContent>
                          <w:p w14:paraId="3BC1FB4B" w14:textId="77777777" w:rsidR="008B0D3C" w:rsidRDefault="008B0D3C">
                            <w:pPr>
                              <w:spacing w:after="0" w:line="240" w:lineRule="auto"/>
                              <w:textDirection w:val="btLr"/>
                            </w:pPr>
                          </w:p>
                        </w:txbxContent>
                      </v:textbox>
                    </v:rect>
                    <v:rect id="Rectangle 1592952992" o:spid="_x0000_s1565" style="position:absolute;left:14609;top:22108;width:15899;height:5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O1ccA&#10;AADjAAAADwAAAGRycy9kb3ducmV2LnhtbERPX0vDMBB/F/Ydwg18c+kKE1OXDTcUhIHgnD4fzS0t&#10;NpeSZF3dpzeCsMf7/b/lenSdGCjE1rOG+awAQVx707LVcPh4uXsAEROywc4zafihCOvV5GaJlfFn&#10;fqdhn6zIIRwr1NCk1FdSxrohh3Hme+LMHX1wmPIZrDQBzzncdbIsinvpsOXc0GBP24bq7/3Jabg8&#10;7/BCx/D1tvPd4XM4WbXZWq1vp+PTI4hEY7qK/92vJs9fqFItSqVK+PspA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jtXHAAAA4wAAAA8AAAAAAAAAAAAAAAAAmAIAAGRy&#10;cy9kb3ducmV2LnhtbFBLBQYAAAAABAAEAPUAAACMAwAAAAA=&#10;" filled="f" stroked="f">
                      <v:textbox inset=".14097mm,.14097mm,.14097mm,.14097mm">
                        <w:txbxContent>
                          <w:p w14:paraId="699BB0E8" w14:textId="77777777" w:rsidR="008B0D3C" w:rsidRDefault="008B0D3C">
                            <w:pPr>
                              <w:spacing w:after="0" w:line="215" w:lineRule="auto"/>
                              <w:textDirection w:val="btLr"/>
                            </w:pPr>
                            <w:r>
                              <w:rPr>
                                <w:rFonts w:ascii="Cambria" w:eastAsia="Cambria" w:hAnsi="Cambria" w:cs="Cambria"/>
                                <w:color w:val="000000"/>
                                <w:sz w:val="16"/>
                              </w:rPr>
                              <w:t>5.4.3.1.2 Re-assessment</w:t>
                            </w:r>
                          </w:p>
                        </w:txbxContent>
                      </v:textbox>
                    </v:rect>
                    <v:rect id="Rectangle 1716940083" o:spid="_x0000_s1566" style="position:absolute;left:14609;top:29437;width:15109;height:4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Hg8UA&#10;AADjAAAADwAAAGRycy9kb3ducmV2LnhtbERPS2sCMRC+F/ofwhS81cT66HZrlKVg8eJBbe/DZroJ&#10;3UyWTarrvzcFweN871muB9+KE/XRBdYwGSsQxHUwjhsNX8fNcwEiJmSDbWDScKEI69XjwxJLE868&#10;p9MhNSKHcCxRg02pK6WMtSWPcRw64sz9hN5jymffSNPjOYf7Vr4otZAeHecGix19WKp/D39eg9nN&#10;Z/tNbQtXhK3Db6rMJ1daj56G6h1EoiHdxTf31uT5r5PF20ypYgr/P2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IeDxQAAAOMAAAAPAAAAAAAAAAAAAAAAAJgCAABkcnMv&#10;ZG93bnJldi54bWxQSwUGAAAAAAQABAD1AAAAigMAAAAA&#10;" fillcolor="white [3201]" stroked="f">
                      <v:textbox inset="2.53958mm,2.53958mm,2.53958mm,2.53958mm">
                        <w:txbxContent>
                          <w:p w14:paraId="3E518FA2" w14:textId="77777777" w:rsidR="008B0D3C" w:rsidRDefault="008B0D3C">
                            <w:pPr>
                              <w:spacing w:after="0" w:line="240" w:lineRule="auto"/>
                              <w:textDirection w:val="btLr"/>
                            </w:pPr>
                          </w:p>
                        </w:txbxContent>
                      </v:textbox>
                    </v:rect>
                    <v:rect id="Rectangle 1707456061" o:spid="_x0000_s1567" style="position:absolute;left:14609;top:29437;width:15109;height:4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DQ8gA&#10;AADjAAAADwAAAGRycy9kb3ducmV2LnhtbERPX0vDMBB/F/Ydwg18c8lEO63LxhwKwmDgnD4fzS0t&#10;ay4lybq6T28Ewcf7/b/5cnCt6CnExrOG6USBIK68adhq2H+83jyAiAnZYOuZNHxThOVidDXH0vgz&#10;v1O/S1bkEI4laqhT6kopY1WTwzjxHXHmDj44TPkMVpqA5xzuWnmrVCEdNpwbauxoXVN13J2chsvL&#10;Bi90CF/bjW/3n/3JPj6vrdbX42H1BCLRkP7Ff+43k+fP1OzuvlDFFH5/y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INDyAAAAOMAAAAPAAAAAAAAAAAAAAAAAJgCAABk&#10;cnMvZG93bnJldi54bWxQSwUGAAAAAAQABAD1AAAAjQMAAAAA&#10;" filled="f" stroked="f">
                      <v:textbox inset=".14097mm,.14097mm,.14097mm,.14097mm">
                        <w:txbxContent>
                          <w:p w14:paraId="5067BA51" w14:textId="77777777" w:rsidR="008B0D3C" w:rsidRDefault="008B0D3C">
                            <w:pPr>
                              <w:spacing w:after="0" w:line="215" w:lineRule="auto"/>
                              <w:textDirection w:val="btLr"/>
                            </w:pPr>
                            <w:r>
                              <w:rPr>
                                <w:rFonts w:ascii="Cambria" w:eastAsia="Cambria" w:hAnsi="Cambria" w:cs="Cambria"/>
                                <w:color w:val="000000"/>
                                <w:sz w:val="16"/>
                              </w:rPr>
                              <w:t>5.4.3.1.3 Revised Assessment</w:t>
                            </w:r>
                          </w:p>
                        </w:txbxContent>
                      </v:textbox>
                    </v:rect>
                    <v:rect id="Rectangle 498139081" o:spid="_x0000_s1568" style="position:absolute;left:31081;top:9326;width:18610;height:5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2VscA&#10;AADiAAAADwAAAGRycy9kb3ducmV2LnhtbESPQWsCMRSE74X+h/AKvdXstrbE1SiLYPHiQav3x+a5&#10;Cd28LJuo23/fFIQeh5n5hlmsRt+JKw3RBdZQTgoQxE0wjlsNx6/NiwIRE7LBLjBp+KEIq+XjwwIr&#10;E268p+shtSJDOFaowabUV1LGxpLHOAk9cfbOYfCYshxaaQa8Zbjv5GtRfEiPjvOCxZ7Wlprvw8Vr&#10;MLv36X7TWOVU2Do8UW0+udb6+Wms5yASjek/fG9vjYbpTJVvs0KV8Hcp3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dlbHAAAA4gAAAA8AAAAAAAAAAAAAAAAAmAIAAGRy&#10;cy9kb3ducmV2LnhtbFBLBQYAAAAABAAEAPUAAACMAwAAAAA=&#10;" fillcolor="white [3201]" stroked="f">
                      <v:textbox inset="2.53958mm,2.53958mm,2.53958mm,2.53958mm">
                        <w:txbxContent>
                          <w:p w14:paraId="252E2D5C" w14:textId="77777777" w:rsidR="008B0D3C" w:rsidRDefault="008B0D3C">
                            <w:pPr>
                              <w:spacing w:after="0" w:line="240" w:lineRule="auto"/>
                              <w:textDirection w:val="btLr"/>
                            </w:pPr>
                          </w:p>
                        </w:txbxContent>
                      </v:textbox>
                    </v:rect>
                    <v:rect id="Rectangle 1866367785" o:spid="_x0000_s1569" style="position:absolute;left:31081;top:9326;width:18610;height:5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eYcgA&#10;AADjAAAADwAAAGRycy9kb3ducmV2LnhtbERPX2vCMBB/H/gdwgl7m6kbq7UzipMNBoIw53w+mjMt&#10;ay4libXz0y+DwR7v9/8Wq8G2oicfGscKppMMBHHldMNGweHj9a4AESKyxtYxKfimAKvl6GaBpXYX&#10;fqd+H41IIRxKVFDH2JVShqomi2HiOuLEnZy3GNPpjdQeLynctvI+y3JpseHUUGNHm5qqr/3ZKri+&#10;bPFKJ3/cbV17+OzPZv68MUrdjof1E4hIQ/wX/7nfdJpf5PlDPpsVj/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x5hyAAAAOMAAAAPAAAAAAAAAAAAAAAAAJgCAABk&#10;cnMvZG93bnJldi54bWxQSwUGAAAAAAQABAD1AAAAjQMAAAAA&#10;" filled="f" stroked="f">
                      <v:textbox inset=".14097mm,.14097mm,.14097mm,.14097mm">
                        <w:txbxContent>
                          <w:p w14:paraId="3F939480" w14:textId="77777777" w:rsidR="008B0D3C" w:rsidRDefault="008B0D3C">
                            <w:pPr>
                              <w:spacing w:after="0" w:line="215" w:lineRule="auto"/>
                              <w:textDirection w:val="btLr"/>
                            </w:pPr>
                            <w:r>
                              <w:rPr>
                                <w:rFonts w:ascii="Cambria" w:eastAsia="Cambria" w:hAnsi="Cambria" w:cs="Cambria"/>
                                <w:color w:val="000000"/>
                                <w:sz w:val="16"/>
                              </w:rPr>
                              <w:t>5.4.3.2 Method of Assessment</w:t>
                            </w:r>
                          </w:p>
                        </w:txbxContent>
                      </v:textbox>
                    </v:rect>
                    <v:rect id="Rectangle 853658820" o:spid="_x0000_s1570" style="position:absolute;left:35733;top:16409;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FwMUA&#10;AADiAAAADwAAAGRycy9kb3ducmV2LnhtbESPzWoCMRSF9wXfIVyhu5rRdiSMRhkEi5sutHV/mVwn&#10;wcnNMEl1fHuzKHR5OH986+3oO3GjIbrAGuazAgRxE4zjVsPP9/5NgYgJ2WAXmDQ8KMJ2M3lZY2XC&#10;nY90O6VW5BGOFWqwKfWVlLGx5DHOQk+cvUsYPKYsh1aaAe953HdyURRL6dFxfrDY085Scz39eg3m&#10;q/w47hurnAoHh2eqzSfXWr9Ox3oFItGY/sN/7YPRoMr3ZanUIkNkpIwD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wXAxQAAAOIAAAAPAAAAAAAAAAAAAAAAAJgCAABkcnMv&#10;ZG93bnJldi54bWxQSwUGAAAAAAQABAD1AAAAigMAAAAA&#10;" fillcolor="white [3201]" stroked="f">
                      <v:textbox inset="2.53958mm,2.53958mm,2.53958mm,2.53958mm">
                        <w:txbxContent>
                          <w:p w14:paraId="01BF7AE7" w14:textId="77777777" w:rsidR="008B0D3C" w:rsidRDefault="008B0D3C">
                            <w:pPr>
                              <w:spacing w:after="0" w:line="240" w:lineRule="auto"/>
                              <w:textDirection w:val="btLr"/>
                            </w:pPr>
                          </w:p>
                        </w:txbxContent>
                      </v:textbox>
                    </v:rect>
                    <v:rect id="Rectangle 1294440563" o:spid="_x0000_s1571" style="position:absolute;left:35733;top:16409;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GuMgA&#10;AADjAAAADwAAAGRycy9kb3ducmV2LnhtbERPX2vCMBB/F/Ydwg32pulcldkZRWUDQRjMuT0fzZmW&#10;NZeSxFr99MtA2OP9/t982dtGdORD7VjB4ygDQVw6XbNRcPh8Gz6DCBFZY+OYFFwowHJxN5hjod2Z&#10;P6jbRyNSCIcCFVQxtoWUoazIYhi5ljhxR+ctxnR6I7XHcwq3jRxn2VRarDk1VNjSpqLyZ3+yCq6v&#10;O7zS0X+/71xz+OpOZrbeGKUe7vvVC4hIffwX39xbneaPZ3meZ5PpE/z9lAC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ca4yAAAAOMAAAAPAAAAAAAAAAAAAAAAAJgCAABk&#10;cnMvZG93bnJldi54bWxQSwUGAAAAAAQABAD1AAAAjQMAAAAA&#10;" filled="f" stroked="f">
                      <v:textbox inset=".14097mm,.14097mm,.14097mm,.14097mm">
                        <w:txbxContent>
                          <w:p w14:paraId="43B56BA0" w14:textId="77777777" w:rsidR="008B0D3C" w:rsidRDefault="008B0D3C">
                            <w:pPr>
                              <w:spacing w:after="0" w:line="215" w:lineRule="auto"/>
                              <w:textDirection w:val="btLr"/>
                            </w:pPr>
                            <w:r>
                              <w:rPr>
                                <w:rFonts w:ascii="Cambria" w:eastAsia="Cambria" w:hAnsi="Cambria" w:cs="Cambria"/>
                                <w:color w:val="000000"/>
                                <w:sz w:val="16"/>
                              </w:rPr>
                              <w:t>5.4.3.2.1 Scrutiny of application</w:t>
                            </w:r>
                          </w:p>
                        </w:txbxContent>
                      </v:textbox>
                    </v:rect>
                    <v:rect id="Rectangle 371990626" o:spid="_x0000_s1572" style="position:absolute;left:35733;top:22607;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YCcgA&#10;AADiAAAADwAAAGRycy9kb3ducmV2LnhtbESPQWsCMRSE74X+h/AK3mpWbbfrapRFULz0oG3vj81z&#10;E7p5WTaprv/eFASPw8x8wyzXg2vFmfpgPSuYjDMQxLXXlhsF31/b1wJEiMgaW8+k4EoB1qvnpyWW&#10;2l/4QOdjbESCcChRgYmxK6UMtSGHYew74uSdfO8wJtk3Uvd4SXDXymmW5dKh5bRgsKONofr3+OcU&#10;6M/3t8O2NoUt/N7iD1V6x5VSo5ehWoCINMRH+N7eawWzj8l8nuXTHP4vpT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ZgJyAAAAOIAAAAPAAAAAAAAAAAAAAAAAJgCAABk&#10;cnMvZG93bnJldi54bWxQSwUGAAAAAAQABAD1AAAAjQMAAAAA&#10;" fillcolor="white [3201]" stroked="f">
                      <v:textbox inset="2.53958mm,2.53958mm,2.53958mm,2.53958mm">
                        <w:txbxContent>
                          <w:p w14:paraId="5C322C76" w14:textId="77777777" w:rsidR="008B0D3C" w:rsidRDefault="008B0D3C">
                            <w:pPr>
                              <w:spacing w:after="0" w:line="240" w:lineRule="auto"/>
                              <w:textDirection w:val="btLr"/>
                            </w:pPr>
                          </w:p>
                        </w:txbxContent>
                      </v:textbox>
                    </v:rect>
                    <v:rect id="Rectangle 140740246" o:spid="_x0000_s1573" style="position:absolute;left:35733;top:22607;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TUcYA&#10;AADiAAAADwAAAGRycy9kb3ducmV2LnhtbERPXWvCMBR9H/gfwhX2NhOluK0zipMNBsJgTn2+NNe0&#10;rLkpSaydv34ZDPZ4ON+L1eBa0VOIjWcN04kCQVx507DVsP98vXsAEROywdYzafimCKvl6GaBpfEX&#10;/qB+l6zIIRxL1FCn1JVSxqomh3HiO+LMnXxwmDIMVpqAlxzuWjlTai4dNpwbauxoU1P1tTs7DdeX&#10;LV7pFI7vW9/uD/3ZPj5vrNa342H9BCLRkP7Ff+43k+cX6r5Qs2IOv5cyBr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TUcYAAADiAAAADwAAAAAAAAAAAAAAAACYAgAAZHJz&#10;L2Rvd25yZXYueG1sUEsFBgAAAAAEAAQA9QAAAIsDAAAAAA==&#10;" filled="f" stroked="f">
                      <v:textbox inset=".14097mm,.14097mm,.14097mm,.14097mm">
                        <w:txbxContent>
                          <w:p w14:paraId="44210DF2" w14:textId="77777777" w:rsidR="008B0D3C" w:rsidRDefault="008B0D3C">
                            <w:pPr>
                              <w:spacing w:after="0" w:line="215" w:lineRule="auto"/>
                              <w:textDirection w:val="btLr"/>
                            </w:pPr>
                            <w:r>
                              <w:rPr>
                                <w:rFonts w:ascii="Cambria" w:eastAsia="Cambria" w:hAnsi="Cambria" w:cs="Cambria"/>
                                <w:color w:val="000000"/>
                                <w:sz w:val="16"/>
                              </w:rPr>
                              <w:t>5.4.3.2.2 Calculation</w:t>
                            </w:r>
                          </w:p>
                        </w:txbxContent>
                      </v:textbox>
                    </v:rect>
                    <v:rect id="Rectangle 1208241369" o:spid="_x0000_s1574" style="position:absolute;left:35733;top:28804;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DBsUA&#10;AADjAAAADwAAAGRycy9kb3ducmV2LnhtbERPT2vCMBS/D/Ydwht4m2mrk66aShEcXnZQt/ujeWuC&#10;zUtponbffhkMdny//2+znVwvbjQG61lBPs9AELdeW+4UfJz3zyWIEJE19p5JwTcF2NaPDxustL/z&#10;kW6n2IkUwqFCBSbGoZIytIYchrkfiBP35UeHMZ1jJ/WI9xTuellk2Uo6tJwaDA60M9ReTlenQL+/&#10;LI/71pS29AeLn9ToN26Umj1NzRpEpCn+i//cB53mF1lZLPPF6hV+f0oAy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MGxQAAAOMAAAAPAAAAAAAAAAAAAAAAAJgCAABkcnMv&#10;ZG93bnJldi54bWxQSwUGAAAAAAQABAD1AAAAigMAAAAA&#10;" fillcolor="white [3201]" stroked="f">
                      <v:textbox inset="2.53958mm,2.53958mm,2.53958mm,2.53958mm">
                        <w:txbxContent>
                          <w:p w14:paraId="5D4EA21F" w14:textId="77777777" w:rsidR="008B0D3C" w:rsidRDefault="008B0D3C">
                            <w:pPr>
                              <w:spacing w:after="0" w:line="240" w:lineRule="auto"/>
                              <w:textDirection w:val="btLr"/>
                            </w:pPr>
                          </w:p>
                        </w:txbxContent>
                      </v:textbox>
                    </v:rect>
                    <v:rect id="Rectangle 1163279038" o:spid="_x0000_s1575" style="position:absolute;left:35733;top:28804;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OpcsA&#10;AADjAAAADwAAAGRycy9kb3ducmV2LnhtbESPQUsDMRCF74L/IYzgzWbbQrXbpkWLglAQWqvnYTPN&#10;Lt1MliTdrv31zkHwOPPevPfNcj34VvUUUxPYwHhUgCKugm3YGTh8vj08gUoZ2WIbmAz8UIL16vZm&#10;iaUNF95Rv89OSQinEg3UOXel1qmqyWMahY5YtGOIHrOM0Wkb8SLhvtWTophpjw1LQ40dbWqqTvuz&#10;N3B93eKVjvH7Yxvaw1d/dvOXjTPm/m54XoDKNOR/89/1uxX88Ww6eZwXU4GWn2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hU6lywAAAOMAAAAPAAAAAAAAAAAAAAAAAJgC&#10;AABkcnMvZG93bnJldi54bWxQSwUGAAAAAAQABAD1AAAAkAMAAAAA&#10;" filled="f" stroked="f">
                      <v:textbox inset=".14097mm,.14097mm,.14097mm,.14097mm">
                        <w:txbxContent>
                          <w:p w14:paraId="390FDB6F" w14:textId="77777777" w:rsidR="008B0D3C" w:rsidRDefault="008B0D3C">
                            <w:pPr>
                              <w:spacing w:after="0" w:line="215" w:lineRule="auto"/>
                              <w:textDirection w:val="btLr"/>
                            </w:pPr>
                            <w:r>
                              <w:rPr>
                                <w:rFonts w:ascii="Cambria" w:eastAsia="Cambria" w:hAnsi="Cambria" w:cs="Cambria"/>
                                <w:color w:val="000000"/>
                                <w:sz w:val="16"/>
                              </w:rPr>
                              <w:t>5.4.3.2.3 Generation of Inspection Notice</w:t>
                            </w:r>
                          </w:p>
                        </w:txbxContent>
                      </v:textbox>
                    </v:rect>
                    <v:rect id="Rectangle 165304709" o:spid="_x0000_s1576" style="position:absolute;left:35733;top:35002;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w9cQA&#10;AADiAAAADwAAAGRycy9kb3ducmV2LnhtbERPyWrDMBC9F/oPYgq5NVLaLK4bJZhCSi45ZOl9sKaW&#10;iDUylpo4f18VCjk+3r5cD74VF+qjC6xhMlYgiOtgHDcaTsfNcwEiJmSDbWDScKMI69XjwxJLE668&#10;p8shNSKHcCxRg02pK6WMtSWPcRw64sx9h95jyrBvpOnxmsN9K1+UmkuPjnODxY4+LNXnw4/XYHaz&#10;6X5T28IVYevwiyrzyZXWo6ehegeRaEh38b97a/L8+exVTRfqDf4uZQx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8PXEAAAA4gAAAA8AAAAAAAAAAAAAAAAAmAIAAGRycy9k&#10;b3ducmV2LnhtbFBLBQYAAAAABAAEAPUAAACJAwAAAAA=&#10;" fillcolor="white [3201]" stroked="f">
                      <v:textbox inset="2.53958mm,2.53958mm,2.53958mm,2.53958mm">
                        <w:txbxContent>
                          <w:p w14:paraId="3D13B344" w14:textId="77777777" w:rsidR="008B0D3C" w:rsidRDefault="008B0D3C">
                            <w:pPr>
                              <w:spacing w:after="0" w:line="240" w:lineRule="auto"/>
                              <w:textDirection w:val="btLr"/>
                            </w:pPr>
                          </w:p>
                        </w:txbxContent>
                      </v:textbox>
                    </v:rect>
                    <v:rect id="Rectangle 1319697956" o:spid="_x0000_s1577" style="position:absolute;left:35733;top:35002;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bsgA&#10;AADjAAAADwAAAGRycy9kb3ducmV2LnhtbERPX2vCMBB/H+w7hBvsbaY61q2dUZxsMBCEOfX5aM60&#10;rLmUJNbOT2+EwR7v9/+m88G2oicfGscKxqMMBHHldMNGwfb74+EFRIjIGlvHpOCXAsxntzdTLLU7&#10;8Rf1m2hECuFQooI6xq6UMlQ1WQwj1xEn7uC8xZhOb6T2eErhtpWTLMulxYZTQ40dLWuqfjZHq+D8&#10;vsIzHfx+vXLtdtcfTfG2NErd3w2LVxCRhvgv/nN/6jT/cVzkxXPxlMP1pwS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0BuyAAAAOMAAAAPAAAAAAAAAAAAAAAAAJgCAABk&#10;cnMvZG93bnJldi54bWxQSwUGAAAAAAQABAD1AAAAjQMAAAAA&#10;" filled="f" stroked="f">
                      <v:textbox inset=".14097mm,.14097mm,.14097mm,.14097mm">
                        <w:txbxContent>
                          <w:p w14:paraId="69674101" w14:textId="77777777" w:rsidR="008B0D3C" w:rsidRDefault="008B0D3C">
                            <w:pPr>
                              <w:spacing w:after="0" w:line="215" w:lineRule="auto"/>
                              <w:textDirection w:val="btLr"/>
                            </w:pPr>
                            <w:r>
                              <w:rPr>
                                <w:rFonts w:ascii="Cambria" w:eastAsia="Cambria" w:hAnsi="Cambria" w:cs="Cambria"/>
                                <w:color w:val="000000"/>
                                <w:sz w:val="16"/>
                              </w:rPr>
                              <w:t>5.4.3.2.4 Site Inspection</w:t>
                            </w:r>
                          </w:p>
                        </w:txbxContent>
                      </v:textbox>
                    </v:rect>
                    <v:rect id="Rectangle 614457046" o:spid="_x0000_s1578" style="position:absolute;left:35733;top:41199;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OLccA&#10;AADiAAAADwAAAGRycy9kb3ducmV2LnhtbESPzWrDMBCE74G+g9hAbomc4rjGjRJMISGXHvLT+2Jt&#10;LRFrZSw1cd4+KhR6HGbmG2a9HV0nbjQE61nBcpGBIG68ttwquJx38xJEiMgaO8+k4EEBtpuXyRor&#10;7e98pNsptiJBOFSowMTYV1KGxpDDsPA9cfK+/eAwJjm0Ug94T3DXydcsK6RDy2nBYE8fhprr6ccp&#10;0J+r/LhrTGlLf7D4RbXec63UbDrW7yAijfE//Nc+aAXFMs9Xb1lewO+ldAf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ji3HAAAA4gAAAA8AAAAAAAAAAAAAAAAAmAIAAGRy&#10;cy9kb3ducmV2LnhtbFBLBQYAAAAABAAEAPUAAACMAwAAAAA=&#10;" fillcolor="white [3201]" stroked="f">
                      <v:textbox inset="2.53958mm,2.53958mm,2.53958mm,2.53958mm">
                        <w:txbxContent>
                          <w:p w14:paraId="5BA2A59E" w14:textId="77777777" w:rsidR="008B0D3C" w:rsidRDefault="008B0D3C">
                            <w:pPr>
                              <w:spacing w:after="0" w:line="240" w:lineRule="auto"/>
                              <w:textDirection w:val="btLr"/>
                            </w:pPr>
                          </w:p>
                        </w:txbxContent>
                      </v:textbox>
                    </v:rect>
                    <v:rect id="Rectangle 1488089981" o:spid="_x0000_s1579" style="position:absolute;left:35733;top:41199;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OaccA&#10;AADjAAAADwAAAGRycy9kb3ducmV2LnhtbERPX0vDMBB/F/Ydwg18c+mGSFqXDTcUhIHgnD4fzS0t&#10;NpeSZF3dpzeCsMf7/b/lenSdGCjE1rOG+awAQVx707LVcPh4uVMgYkI22HkmDT8UYb2a3CyxMv7M&#10;7zTskxU5hGOFGpqU+krKWDfkMM58T5y5ow8OUz6DlSbgOYe7Ti6K4kE6bDk3NNjTtqH6e39yGi7P&#10;O7zQMXy97Xx3+BxOttxsrda30/HpEUSiMV3F/+5Xk+ffK1WoslRz+PspA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jmnHAAAA4wAAAA8AAAAAAAAAAAAAAAAAmAIAAGRy&#10;cy9kb3ducmV2LnhtbFBLBQYAAAAABAAEAPUAAACMAwAAAAA=&#10;" filled="f" stroked="f">
                      <v:textbox inset=".14097mm,.14097mm,.14097mm,.14097mm">
                        <w:txbxContent>
                          <w:p w14:paraId="07874FB4" w14:textId="77777777" w:rsidR="008B0D3C" w:rsidRDefault="008B0D3C">
                            <w:pPr>
                              <w:spacing w:after="0" w:line="215" w:lineRule="auto"/>
                              <w:textDirection w:val="btLr"/>
                            </w:pPr>
                            <w:r>
                              <w:rPr>
                                <w:rFonts w:ascii="Cambria" w:eastAsia="Cambria" w:hAnsi="Cambria" w:cs="Cambria"/>
                                <w:color w:val="000000"/>
                                <w:sz w:val="16"/>
                              </w:rPr>
                              <w:t>5.4.3.2.5 Revision of Assessment</w:t>
                            </w:r>
                          </w:p>
                        </w:txbxContent>
                      </v:textbox>
                    </v:rect>
                    <v:rect id="Rectangle 1262099289" o:spid="_x0000_s1580" style="position:absolute;left:35733;top:47413;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M/MUA&#10;AADjAAAADwAAAGRycy9kb3ducmV2LnhtbERPvWrDMBDeC30HcYVsjRzTBNuNbEwhJUuGJO1+WFdL&#10;xDoZS02ct68KhY73/d+2md0grjQF61nBapmBIO68ttwr+DjvngsQISJrHDyTgjsFaOrHhy1W2t/4&#10;SNdT7EUK4VChAhPjWEkZOkMOw9KPxIn78pPDmM6pl3rCWwp3g8yzbCMdWk4NBkd6M9RdTt9OgT6s&#10;X467zhS28HuLn9Tqd26VWjzN7SuISHP8F/+59zrNzzd5VpZ5UcLvTwkAW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Uz8xQAAAOMAAAAPAAAAAAAAAAAAAAAAAJgCAABkcnMv&#10;ZG93bnJldi54bWxQSwUGAAAAAAQABAD1AAAAigMAAAAA&#10;" fillcolor="white [3201]" stroked="f">
                      <v:textbox inset="2.53958mm,2.53958mm,2.53958mm,2.53958mm">
                        <w:txbxContent>
                          <w:p w14:paraId="1B733C0A" w14:textId="77777777" w:rsidR="008B0D3C" w:rsidRDefault="008B0D3C">
                            <w:pPr>
                              <w:spacing w:after="0" w:line="240" w:lineRule="auto"/>
                              <w:textDirection w:val="btLr"/>
                            </w:pPr>
                          </w:p>
                        </w:txbxContent>
                      </v:textbox>
                    </v:rect>
                    <v:rect id="Rectangle 199270736" o:spid="_x0000_s1581" style="position:absolute;left:35733;top:47413;width:1381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NusYA&#10;AADiAAAADwAAAGRycy9kb3ducmV2LnhtbERPW2vCMBR+H+w/hDPYm6ZzoLYzyhQHgjDwsj0fmmNa&#10;1pyUJNbOX28Gwh4/vvts0dtGdORD7VjByzADQVw6XbNRcDx8DKYgQkTW2DgmBb8UYDF/fJhhod2F&#10;d9TtoxEphEOBCqoY20LKUFZkMQxdS5y4k/MWY4LeSO3xksJtI0dZNpYWa04NFba0qqj82Z+tgut6&#10;i1c6+e/PrWuOX93Z5MuVUer5qX9/AxGpj//iu3uj0/w8H02yyesY/i4lD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JNusYAAADiAAAADwAAAAAAAAAAAAAAAACYAgAAZHJz&#10;L2Rvd25yZXYueG1sUEsFBgAAAAAEAAQA9QAAAIsDAAAAAA==&#10;" filled="f" stroked="f">
                      <v:textbox inset=".14097mm,.14097mm,.14097mm,.14097mm">
                        <w:txbxContent>
                          <w:p w14:paraId="70FBD68C" w14:textId="77777777" w:rsidR="008B0D3C" w:rsidRDefault="008B0D3C">
                            <w:pPr>
                              <w:spacing w:after="0" w:line="215" w:lineRule="auto"/>
                              <w:textDirection w:val="btLr"/>
                            </w:pPr>
                            <w:r>
                              <w:rPr>
                                <w:rFonts w:ascii="Cambria" w:eastAsia="Cambria" w:hAnsi="Cambria" w:cs="Cambria"/>
                                <w:color w:val="000000"/>
                                <w:sz w:val="16"/>
                              </w:rPr>
                              <w:t>5.4.3.2.6 Generation of Assessment Notice</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2336" behindDoc="0" locked="0" layoutInCell="1" hidden="0" allowOverlap="1" wp14:anchorId="074C41A2" wp14:editId="137E99E1">
                <wp:simplePos x="0" y="0"/>
                <wp:positionH relativeFrom="column">
                  <wp:posOffset>3327400</wp:posOffset>
                </wp:positionH>
                <wp:positionV relativeFrom="paragraph">
                  <wp:posOffset>12700</wp:posOffset>
                </wp:positionV>
                <wp:extent cx="291720" cy="165784"/>
                <wp:effectExtent l="0" t="0" r="0" b="0"/>
                <wp:wrapNone/>
                <wp:docPr id="1808" name="Right Arrow 180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B3D90C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4C41A2" id="Right Arrow 1808" o:spid="_x0000_s1582" type="#_x0000_t13" style="position:absolute;left:0;text-align:left;margin-left:262pt;margin-top:1pt;width:22.95pt;height:13.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" adj="16445" filled="f" strokecolor="black [3200]" strokeweight="2pt">
                <v:stroke startarrowwidth="narrow" startarrowlength="short" endarrowwidth="narrow" endarrowlength="short" joinstyle="round"/>
                <v:textbox inset="2.53958mm,2.53958mm,2.53958mm,2.53958mm">
                  <w:txbxContent>
                    <w:p w14:paraId="4B3D90C5" w14:textId="77777777" w:rsidR="008B0D3C" w:rsidRDefault="008B0D3C">
                      <w:pPr>
                        <w:spacing w:after="0" w:line="240" w:lineRule="auto"/>
                        <w:textDirection w:val="btLr"/>
                      </w:pPr>
                    </w:p>
                  </w:txbxContent>
                </v:textbox>
              </v:shape>
            </w:pict>
          </mc:Fallback>
        </mc:AlternateContent>
      </w:r>
    </w:p>
    <w:p w14:paraId="61FEAF53" w14:textId="2603AE0F"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179" w:name="_heading=h.320vgez" w:colFirst="0" w:colLast="0"/>
      <w:bookmarkEnd w:id="179"/>
      <w:r w:rsidRPr="00F872F2">
        <w:rPr>
          <w:rStyle w:val="SubtleReference"/>
          <w:rFonts w:ascii="Times New Roman" w:hAnsi="Times New Roman" w:cs="Times New Roman"/>
          <w:sz w:val="20"/>
          <w:szCs w:val="20"/>
        </w:rPr>
        <w:t>Fig. 16 Taxonomy of W&amp;S Assessment</w:t>
      </w:r>
    </w:p>
    <w:p w14:paraId="16515E70" w14:textId="77777777" w:rsidR="00774907" w:rsidRPr="00F872F2" w:rsidRDefault="001147EB" w:rsidP="00E65E04">
      <w:pPr>
        <w:keepNext/>
        <w:spacing w:line="240" w:lineRule="auto"/>
        <w:rPr>
          <w:rFonts w:ascii="Times New Roman" w:hAnsi="Times New Roman" w:cs="Times New Roman"/>
          <w:sz w:val="20"/>
          <w:szCs w:val="20"/>
        </w:rPr>
      </w:pPr>
      <w:bookmarkStart w:id="180" w:name="_heading=h.1h65qms" w:colFirst="0" w:colLast="0"/>
      <w:bookmarkEnd w:id="180"/>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7AE1FECA" wp14:editId="4AF8721C">
                <wp:extent cx="5809129" cy="3945644"/>
                <wp:effectExtent l="0" t="0" r="0" b="0"/>
                <wp:docPr id="1794" name="Group 1794"/>
                <wp:cNvGraphicFramePr/>
                <a:graphic xmlns:a="http://schemas.openxmlformats.org/drawingml/2006/main">
                  <a:graphicData uri="http://schemas.microsoft.com/office/word/2010/wordprocessingGroup">
                    <wpg:wgp>
                      <wpg:cNvGrpSpPr/>
                      <wpg:grpSpPr>
                        <a:xfrm>
                          <a:off x="0" y="0"/>
                          <a:ext cx="5809129" cy="3945644"/>
                          <a:chOff x="2441425" y="1794750"/>
                          <a:chExt cx="5809150" cy="3958075"/>
                        </a:xfrm>
                      </wpg:grpSpPr>
                      <wpg:grpSp>
                        <wpg:cNvPr id="1457808533" name="Group 1457808533"/>
                        <wpg:cNvGrpSpPr/>
                        <wpg:grpSpPr>
                          <a:xfrm>
                            <a:off x="2441436" y="1807178"/>
                            <a:ext cx="5809129" cy="3945644"/>
                            <a:chOff x="0" y="0"/>
                            <a:chExt cx="5809125" cy="3948050"/>
                          </a:xfrm>
                        </wpg:grpSpPr>
                        <wps:wsp>
                          <wps:cNvPr id="565977132" name="Rectangle 565977132"/>
                          <wps:cNvSpPr/>
                          <wps:spPr>
                            <a:xfrm>
                              <a:off x="0" y="0"/>
                              <a:ext cx="5809125" cy="3948050"/>
                            </a:xfrm>
                            <a:prstGeom prst="rect">
                              <a:avLst/>
                            </a:prstGeom>
                            <a:noFill/>
                            <a:ln>
                              <a:noFill/>
                            </a:ln>
                          </wps:spPr>
                          <wps:txbx>
                            <w:txbxContent>
                              <w:p w14:paraId="3BAE0A0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862250999" name="Group 1862250999"/>
                          <wpg:cNvGrpSpPr/>
                          <wpg:grpSpPr>
                            <a:xfrm>
                              <a:off x="0" y="0"/>
                              <a:ext cx="5809125" cy="3948050"/>
                              <a:chOff x="0" y="0"/>
                              <a:chExt cx="5809125" cy="3948050"/>
                            </a:xfrm>
                          </wpg:grpSpPr>
                          <wps:wsp>
                            <wps:cNvPr id="1934084977" name="Rectangle 1934084977"/>
                            <wps:cNvSpPr/>
                            <wps:spPr>
                              <a:xfrm>
                                <a:off x="0" y="0"/>
                                <a:ext cx="5809125" cy="3948050"/>
                              </a:xfrm>
                              <a:prstGeom prst="rect">
                                <a:avLst/>
                              </a:prstGeom>
                              <a:noFill/>
                              <a:ln>
                                <a:noFill/>
                              </a:ln>
                            </wps:spPr>
                            <wps:txbx>
                              <w:txbxContent>
                                <w:p w14:paraId="5050B26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55980843" name="Freeform 1055980843"/>
                            <wps:cNvSpPr/>
                            <wps:spPr>
                              <a:xfrm>
                                <a:off x="2904564" y="582021"/>
                                <a:ext cx="1064593" cy="14221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12296016" name="Freeform 1512296016"/>
                            <wps:cNvSpPr/>
                            <wps:spPr>
                              <a:xfrm>
                                <a:off x="2543851" y="1062841"/>
                                <a:ext cx="134485" cy="27156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7393048" name="Freeform 1887393048"/>
                            <wps:cNvSpPr/>
                            <wps:spPr>
                              <a:xfrm>
                                <a:off x="2543851" y="1062841"/>
                                <a:ext cx="134485" cy="22347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29797719" name="Freeform 1229797719"/>
                            <wps:cNvSpPr/>
                            <wps:spPr>
                              <a:xfrm>
                                <a:off x="2543851" y="1062841"/>
                                <a:ext cx="134485" cy="17539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3401694" name="Freeform 453401694"/>
                            <wps:cNvSpPr/>
                            <wps:spPr>
                              <a:xfrm>
                                <a:off x="2543851" y="1062841"/>
                                <a:ext cx="134485" cy="127315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6808689" name="Freeform 2076808689"/>
                            <wps:cNvSpPr/>
                            <wps:spPr>
                              <a:xfrm>
                                <a:off x="2543851" y="1062841"/>
                                <a:ext cx="134485" cy="79233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3281076" name="Freeform 1153281076"/>
                            <wps:cNvSpPr/>
                            <wps:spPr>
                              <a:xfrm>
                                <a:off x="2543851" y="1062841"/>
                                <a:ext cx="134485" cy="31151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731125" name="Freeform 57731125"/>
                            <wps:cNvSpPr/>
                            <wps:spPr>
                              <a:xfrm>
                                <a:off x="2856758" y="582021"/>
                                <a:ext cx="91440" cy="142214"/>
                              </a:xfrm>
                              <a:custGeom>
                                <a:avLst/>
                                <a:gdLst/>
                                <a:ahLst/>
                                <a:cxnLst/>
                                <a:rect l="l" t="t" r="r" b="b"/>
                                <a:pathLst>
                                  <a:path w="120000" h="120000" extrusionOk="0">
                                    <a:moveTo>
                                      <a:pt x="62736" y="0"/>
                                    </a:moveTo>
                                    <a:lnTo>
                                      <a:pt x="62736" y="60000"/>
                                    </a:lnTo>
                                    <a:lnTo>
                                      <a:pt x="60000" y="60000"/>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7935932" name="Freeform 1807935932"/>
                            <wps:cNvSpPr/>
                            <wps:spPr>
                              <a:xfrm>
                                <a:off x="1837884" y="582021"/>
                                <a:ext cx="1066679" cy="14221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10012529" name="Rectangle 610012529"/>
                            <wps:cNvSpPr/>
                            <wps:spPr>
                              <a:xfrm>
                                <a:off x="2141658" y="293"/>
                                <a:ext cx="1525812" cy="581728"/>
                              </a:xfrm>
                              <a:prstGeom prst="rect">
                                <a:avLst/>
                              </a:prstGeom>
                              <a:solidFill>
                                <a:srgbClr val="CCC0D9"/>
                              </a:solidFill>
                              <a:ln w="25400" cap="flat" cmpd="sng">
                                <a:solidFill>
                                  <a:schemeClr val="dk1"/>
                                </a:solidFill>
                                <a:prstDash val="solid"/>
                                <a:round/>
                                <a:headEnd type="none" w="sm" len="sm"/>
                                <a:tailEnd type="none" w="sm" len="sm"/>
                              </a:ln>
                            </wps:spPr>
                            <wps:txbx>
                              <w:txbxContent>
                                <w:p w14:paraId="7B14E96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46345461" name="Rectangle 746345461"/>
                            <wps:cNvSpPr/>
                            <wps:spPr>
                              <a:xfrm>
                                <a:off x="2141658" y="293"/>
                                <a:ext cx="1525812" cy="581728"/>
                              </a:xfrm>
                              <a:prstGeom prst="rect">
                                <a:avLst/>
                              </a:prstGeom>
                              <a:solidFill>
                                <a:srgbClr val="FFFFFF"/>
                              </a:solidFill>
                              <a:ln>
                                <a:noFill/>
                              </a:ln>
                            </wps:spPr>
                            <wps:txbx>
                              <w:txbxContent>
                                <w:p w14:paraId="13D9722D" w14:textId="77777777" w:rsidR="008B0D3C" w:rsidRDefault="008B0D3C">
                                  <w:pPr>
                                    <w:spacing w:after="0" w:line="215" w:lineRule="auto"/>
                                    <w:jc w:val="center"/>
                                    <w:textDirection w:val="btLr"/>
                                  </w:pPr>
                                  <w:r>
                                    <w:rPr>
                                      <w:rFonts w:ascii="Cambria" w:eastAsia="Cambria" w:hAnsi="Cambria" w:cs="Cambria"/>
                                      <w:color w:val="000000"/>
                                      <w:sz w:val="16"/>
                                    </w:rPr>
                                    <w:t>5.4.3.1 Types of Assessment</w:t>
                                  </w:r>
                                </w:p>
                              </w:txbxContent>
                            </wps:txbx>
                            <wps:bodyPr spcFirstLastPara="1" wrap="square" lIns="5075" tIns="5075" rIns="5075" bIns="5075" anchor="ctr" anchorCtr="0">
                              <a:noAutofit/>
                            </wps:bodyPr>
                          </wps:wsp>
                          <wps:wsp>
                            <wps:cNvPr id="1658684157" name="Rectangle 1658684157"/>
                            <wps:cNvSpPr/>
                            <wps:spPr>
                              <a:xfrm>
                                <a:off x="1363789" y="724236"/>
                                <a:ext cx="948191" cy="338605"/>
                              </a:xfrm>
                              <a:prstGeom prst="rect">
                                <a:avLst/>
                              </a:prstGeom>
                              <a:solidFill>
                                <a:schemeClr val="lt1"/>
                              </a:solidFill>
                              <a:ln>
                                <a:noFill/>
                              </a:ln>
                            </wps:spPr>
                            <wps:txbx>
                              <w:txbxContent>
                                <w:p w14:paraId="7FEA0AB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15168544" name="Rectangle 1115168544"/>
                            <wps:cNvSpPr/>
                            <wps:spPr>
                              <a:xfrm>
                                <a:off x="1363789" y="724236"/>
                                <a:ext cx="948191" cy="338605"/>
                              </a:xfrm>
                              <a:prstGeom prst="rect">
                                <a:avLst/>
                              </a:prstGeom>
                              <a:solidFill>
                                <a:srgbClr val="FFFFFF"/>
                              </a:solidFill>
                              <a:ln>
                                <a:noFill/>
                              </a:ln>
                            </wps:spPr>
                            <wps:txbx>
                              <w:txbxContent>
                                <w:p w14:paraId="128CCCF5" w14:textId="77777777" w:rsidR="008B0D3C" w:rsidRDefault="008B0D3C">
                                  <w:pPr>
                                    <w:spacing w:after="0" w:line="215" w:lineRule="auto"/>
                                    <w:jc w:val="center"/>
                                    <w:textDirection w:val="btLr"/>
                                  </w:pPr>
                                  <w:r>
                                    <w:rPr>
                                      <w:rFonts w:ascii="Cambria" w:eastAsia="Cambria" w:hAnsi="Cambria" w:cs="Cambria"/>
                                      <w:color w:val="000000"/>
                                      <w:sz w:val="16"/>
                                    </w:rPr>
                                    <w:t>5.4.3.1.1 Issue of New Connection</w:t>
                                  </w:r>
                                </w:p>
                              </w:txbxContent>
                            </wps:txbx>
                            <wps:bodyPr spcFirstLastPara="1" wrap="square" lIns="5075" tIns="5075" rIns="5075" bIns="5075" anchor="ctr" anchorCtr="0">
                              <a:noAutofit/>
                            </wps:bodyPr>
                          </wps:wsp>
                          <wps:wsp>
                            <wps:cNvPr id="509654394" name="Rectangle 509654394"/>
                            <wps:cNvSpPr/>
                            <wps:spPr>
                              <a:xfrm>
                                <a:off x="2454195" y="724236"/>
                                <a:ext cx="896567" cy="338605"/>
                              </a:xfrm>
                              <a:prstGeom prst="rect">
                                <a:avLst/>
                              </a:prstGeom>
                              <a:solidFill>
                                <a:schemeClr val="lt1"/>
                              </a:solidFill>
                              <a:ln>
                                <a:noFill/>
                              </a:ln>
                            </wps:spPr>
                            <wps:txbx>
                              <w:txbxContent>
                                <w:p w14:paraId="0858D57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09945225" name="Rectangle 309945225"/>
                            <wps:cNvSpPr/>
                            <wps:spPr>
                              <a:xfrm>
                                <a:off x="2454195" y="724236"/>
                                <a:ext cx="896567" cy="338605"/>
                              </a:xfrm>
                              <a:prstGeom prst="rect">
                                <a:avLst/>
                              </a:prstGeom>
                              <a:solidFill>
                                <a:srgbClr val="FFFFFF"/>
                              </a:solidFill>
                              <a:ln>
                                <a:noFill/>
                              </a:ln>
                            </wps:spPr>
                            <wps:txbx>
                              <w:txbxContent>
                                <w:p w14:paraId="1656B8DA" w14:textId="77777777" w:rsidR="008B0D3C" w:rsidRDefault="008B0D3C">
                                  <w:pPr>
                                    <w:spacing w:after="0" w:line="215" w:lineRule="auto"/>
                                    <w:textDirection w:val="btLr"/>
                                  </w:pPr>
                                  <w:r>
                                    <w:rPr>
                                      <w:rFonts w:ascii="Cambria" w:eastAsia="Cambria" w:hAnsi="Cambria" w:cs="Cambria"/>
                                      <w:color w:val="000000"/>
                                      <w:sz w:val="16"/>
                                    </w:rPr>
                                    <w:t>5.4.3.1.2 Re-assessment</w:t>
                                  </w:r>
                                </w:p>
                              </w:txbxContent>
                            </wps:txbx>
                            <wps:bodyPr spcFirstLastPara="1" wrap="square" lIns="5075" tIns="5075" rIns="5075" bIns="5075" anchor="ctr" anchorCtr="0">
                              <a:noAutofit/>
                            </wps:bodyPr>
                          </wps:wsp>
                          <wps:wsp>
                            <wps:cNvPr id="1239052258" name="Rectangle 1239052258"/>
                            <wps:cNvSpPr/>
                            <wps:spPr>
                              <a:xfrm>
                                <a:off x="2678336" y="1205056"/>
                                <a:ext cx="871971" cy="338605"/>
                              </a:xfrm>
                              <a:prstGeom prst="rect">
                                <a:avLst/>
                              </a:prstGeom>
                              <a:solidFill>
                                <a:schemeClr val="lt1"/>
                              </a:solidFill>
                              <a:ln>
                                <a:noFill/>
                              </a:ln>
                            </wps:spPr>
                            <wps:txbx>
                              <w:txbxContent>
                                <w:p w14:paraId="126F690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55240849" name="Rectangle 1855240849"/>
                            <wps:cNvSpPr/>
                            <wps:spPr>
                              <a:xfrm>
                                <a:off x="2678336" y="1205056"/>
                                <a:ext cx="871971" cy="338605"/>
                              </a:xfrm>
                              <a:prstGeom prst="rect">
                                <a:avLst/>
                              </a:prstGeom>
                              <a:solidFill>
                                <a:srgbClr val="FFFFFF"/>
                              </a:solidFill>
                              <a:ln>
                                <a:noFill/>
                              </a:ln>
                            </wps:spPr>
                            <wps:txbx>
                              <w:txbxContent>
                                <w:p w14:paraId="07A803BB" w14:textId="77777777" w:rsidR="008B0D3C" w:rsidRDefault="008B0D3C">
                                  <w:pPr>
                                    <w:spacing w:after="0" w:line="215" w:lineRule="auto"/>
                                    <w:textDirection w:val="btLr"/>
                                  </w:pPr>
                                  <w:r>
                                    <w:rPr>
                                      <w:rFonts w:ascii="Cambria" w:eastAsia="Cambria" w:hAnsi="Cambria" w:cs="Cambria"/>
                                      <w:color w:val="000000"/>
                                      <w:sz w:val="16"/>
                                    </w:rPr>
                                    <w:t>5.4.3.1.2.1 Change in Name of User</w:t>
                                  </w:r>
                                </w:p>
                              </w:txbxContent>
                            </wps:txbx>
                            <wps:bodyPr spcFirstLastPara="1" wrap="square" lIns="5075" tIns="5075" rIns="5075" bIns="5075" anchor="ctr" anchorCtr="0">
                              <a:noAutofit/>
                            </wps:bodyPr>
                          </wps:wsp>
                          <wps:wsp>
                            <wps:cNvPr id="1395622550" name="Rectangle 1395622550"/>
                            <wps:cNvSpPr/>
                            <wps:spPr>
                              <a:xfrm>
                                <a:off x="2678336" y="1685876"/>
                                <a:ext cx="677211" cy="338605"/>
                              </a:xfrm>
                              <a:prstGeom prst="rect">
                                <a:avLst/>
                              </a:prstGeom>
                              <a:solidFill>
                                <a:schemeClr val="lt1"/>
                              </a:solidFill>
                              <a:ln>
                                <a:noFill/>
                              </a:ln>
                            </wps:spPr>
                            <wps:txbx>
                              <w:txbxContent>
                                <w:p w14:paraId="4C2C189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24090639" name="Rectangle 724090639"/>
                            <wps:cNvSpPr/>
                            <wps:spPr>
                              <a:xfrm>
                                <a:off x="2678336" y="1685876"/>
                                <a:ext cx="677211" cy="338605"/>
                              </a:xfrm>
                              <a:prstGeom prst="rect">
                                <a:avLst/>
                              </a:prstGeom>
                              <a:solidFill>
                                <a:srgbClr val="FFFFFF"/>
                              </a:solidFill>
                              <a:ln>
                                <a:noFill/>
                              </a:ln>
                            </wps:spPr>
                            <wps:txbx>
                              <w:txbxContent>
                                <w:p w14:paraId="7B087BAD" w14:textId="77777777" w:rsidR="008B0D3C" w:rsidRDefault="008B0D3C">
                                  <w:pPr>
                                    <w:spacing w:after="0" w:line="215" w:lineRule="auto"/>
                                    <w:textDirection w:val="btLr"/>
                                  </w:pPr>
                                  <w:r>
                                    <w:rPr>
                                      <w:rFonts w:ascii="Cambria" w:eastAsia="Cambria" w:hAnsi="Cambria" w:cs="Cambria"/>
                                      <w:color w:val="000000"/>
                                      <w:sz w:val="16"/>
                                    </w:rPr>
                                    <w:t>5.4.3.1.2.2 Change in Property Use</w:t>
                                  </w:r>
                                </w:p>
                              </w:txbxContent>
                            </wps:txbx>
                            <wps:bodyPr spcFirstLastPara="1" wrap="square" lIns="5075" tIns="5075" rIns="5075" bIns="5075" anchor="ctr" anchorCtr="0">
                              <a:noAutofit/>
                            </wps:bodyPr>
                          </wps:wsp>
                          <wps:wsp>
                            <wps:cNvPr id="1376842564" name="Rectangle 1376842564"/>
                            <wps:cNvSpPr/>
                            <wps:spPr>
                              <a:xfrm>
                                <a:off x="2678336" y="2166696"/>
                                <a:ext cx="871971" cy="338605"/>
                              </a:xfrm>
                              <a:prstGeom prst="rect">
                                <a:avLst/>
                              </a:prstGeom>
                              <a:solidFill>
                                <a:schemeClr val="lt1"/>
                              </a:solidFill>
                              <a:ln>
                                <a:noFill/>
                              </a:ln>
                            </wps:spPr>
                            <wps:txbx>
                              <w:txbxContent>
                                <w:p w14:paraId="5EBEE89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06497626" name="Rectangle 1106497626"/>
                            <wps:cNvSpPr/>
                            <wps:spPr>
                              <a:xfrm>
                                <a:off x="2678336" y="2166696"/>
                                <a:ext cx="871971" cy="338605"/>
                              </a:xfrm>
                              <a:prstGeom prst="rect">
                                <a:avLst/>
                              </a:prstGeom>
                              <a:solidFill>
                                <a:srgbClr val="FFFFFF"/>
                              </a:solidFill>
                              <a:ln>
                                <a:noFill/>
                              </a:ln>
                            </wps:spPr>
                            <wps:txbx>
                              <w:txbxContent>
                                <w:p w14:paraId="1783D9F1" w14:textId="77777777" w:rsidR="008B0D3C" w:rsidRDefault="008B0D3C">
                                  <w:pPr>
                                    <w:spacing w:after="0" w:line="215" w:lineRule="auto"/>
                                    <w:textDirection w:val="btLr"/>
                                  </w:pPr>
                                  <w:r>
                                    <w:rPr>
                                      <w:rFonts w:ascii="Cambria" w:eastAsia="Cambria" w:hAnsi="Cambria" w:cs="Cambria"/>
                                      <w:color w:val="000000"/>
                                      <w:sz w:val="16"/>
                                    </w:rPr>
                                    <w:t>5.4.3.1.2.3 Addition of service</w:t>
                                  </w:r>
                                </w:p>
                              </w:txbxContent>
                            </wps:txbx>
                            <wps:bodyPr spcFirstLastPara="1" wrap="square" lIns="5075" tIns="5075" rIns="5075" bIns="5075" anchor="ctr" anchorCtr="0">
                              <a:noAutofit/>
                            </wps:bodyPr>
                          </wps:wsp>
                          <wps:wsp>
                            <wps:cNvPr id="765537298" name="Rectangle 765537298"/>
                            <wps:cNvSpPr/>
                            <wps:spPr>
                              <a:xfrm>
                                <a:off x="2678336" y="2647517"/>
                                <a:ext cx="677211" cy="338605"/>
                              </a:xfrm>
                              <a:prstGeom prst="rect">
                                <a:avLst/>
                              </a:prstGeom>
                              <a:solidFill>
                                <a:schemeClr val="lt1"/>
                              </a:solidFill>
                              <a:ln>
                                <a:noFill/>
                              </a:ln>
                            </wps:spPr>
                            <wps:txbx>
                              <w:txbxContent>
                                <w:p w14:paraId="6E62198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86664937" name="Rectangle 886664937"/>
                            <wps:cNvSpPr/>
                            <wps:spPr>
                              <a:xfrm>
                                <a:off x="2678336" y="2647517"/>
                                <a:ext cx="677211" cy="338605"/>
                              </a:xfrm>
                              <a:prstGeom prst="rect">
                                <a:avLst/>
                              </a:prstGeom>
                              <a:solidFill>
                                <a:srgbClr val="FFFFFF"/>
                              </a:solidFill>
                              <a:ln>
                                <a:noFill/>
                              </a:ln>
                            </wps:spPr>
                            <wps:txbx>
                              <w:txbxContent>
                                <w:p w14:paraId="2972AD01" w14:textId="77777777" w:rsidR="008B0D3C" w:rsidRDefault="008B0D3C">
                                  <w:pPr>
                                    <w:spacing w:after="0" w:line="215" w:lineRule="auto"/>
                                    <w:textDirection w:val="btLr"/>
                                  </w:pPr>
                                  <w:r>
                                    <w:rPr>
                                      <w:rFonts w:ascii="Cambria" w:eastAsia="Cambria" w:hAnsi="Cambria" w:cs="Cambria"/>
                                      <w:color w:val="000000"/>
                                      <w:sz w:val="16"/>
                                    </w:rPr>
                                    <w:t>5.4.3.1.2.4 Amalgamation</w:t>
                                  </w:r>
                                </w:p>
                              </w:txbxContent>
                            </wps:txbx>
                            <wps:bodyPr spcFirstLastPara="1" wrap="square" lIns="5075" tIns="5075" rIns="5075" bIns="5075" anchor="ctr" anchorCtr="0">
                              <a:noAutofit/>
                            </wps:bodyPr>
                          </wps:wsp>
                          <wps:wsp>
                            <wps:cNvPr id="1832715245" name="Rectangle 1832715245"/>
                            <wps:cNvSpPr/>
                            <wps:spPr>
                              <a:xfrm>
                                <a:off x="2678336" y="3128337"/>
                                <a:ext cx="677211" cy="338605"/>
                              </a:xfrm>
                              <a:prstGeom prst="rect">
                                <a:avLst/>
                              </a:prstGeom>
                              <a:solidFill>
                                <a:schemeClr val="lt1"/>
                              </a:solidFill>
                              <a:ln>
                                <a:noFill/>
                              </a:ln>
                            </wps:spPr>
                            <wps:txbx>
                              <w:txbxContent>
                                <w:p w14:paraId="2168B5E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43073040" name="Rectangle 643073040"/>
                            <wps:cNvSpPr/>
                            <wps:spPr>
                              <a:xfrm>
                                <a:off x="2678336" y="3128337"/>
                                <a:ext cx="677211" cy="338605"/>
                              </a:xfrm>
                              <a:prstGeom prst="rect">
                                <a:avLst/>
                              </a:prstGeom>
                              <a:solidFill>
                                <a:srgbClr val="FFFFFF"/>
                              </a:solidFill>
                              <a:ln>
                                <a:noFill/>
                              </a:ln>
                            </wps:spPr>
                            <wps:txbx>
                              <w:txbxContent>
                                <w:p w14:paraId="1BE910A4" w14:textId="77777777" w:rsidR="008B0D3C" w:rsidRDefault="008B0D3C">
                                  <w:pPr>
                                    <w:spacing w:after="0" w:line="215" w:lineRule="auto"/>
                                    <w:textDirection w:val="btLr"/>
                                  </w:pPr>
                                  <w:r>
                                    <w:rPr>
                                      <w:rFonts w:ascii="Cambria" w:eastAsia="Cambria" w:hAnsi="Cambria" w:cs="Cambria"/>
                                      <w:color w:val="000000"/>
                                      <w:sz w:val="16"/>
                                    </w:rPr>
                                    <w:t>5.4.3.1.2.5 Bifurcation</w:t>
                                  </w:r>
                                </w:p>
                              </w:txbxContent>
                            </wps:txbx>
                            <wps:bodyPr spcFirstLastPara="1" wrap="square" lIns="5075" tIns="5075" rIns="5075" bIns="5075" anchor="ctr" anchorCtr="0">
                              <a:noAutofit/>
                            </wps:bodyPr>
                          </wps:wsp>
                          <wps:wsp>
                            <wps:cNvPr id="569728563" name="Rectangle 569728563"/>
                            <wps:cNvSpPr/>
                            <wps:spPr>
                              <a:xfrm>
                                <a:off x="2678336" y="3609157"/>
                                <a:ext cx="1075493" cy="338605"/>
                              </a:xfrm>
                              <a:prstGeom prst="rect">
                                <a:avLst/>
                              </a:prstGeom>
                              <a:solidFill>
                                <a:schemeClr val="lt1"/>
                              </a:solidFill>
                              <a:ln>
                                <a:noFill/>
                              </a:ln>
                            </wps:spPr>
                            <wps:txbx>
                              <w:txbxContent>
                                <w:p w14:paraId="6D66C96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74909485" name="Rectangle 674909485"/>
                            <wps:cNvSpPr/>
                            <wps:spPr>
                              <a:xfrm>
                                <a:off x="2678336" y="3609157"/>
                                <a:ext cx="1075493" cy="338605"/>
                              </a:xfrm>
                              <a:prstGeom prst="rect">
                                <a:avLst/>
                              </a:prstGeom>
                              <a:solidFill>
                                <a:srgbClr val="FFFFFF"/>
                              </a:solidFill>
                              <a:ln>
                                <a:noFill/>
                              </a:ln>
                            </wps:spPr>
                            <wps:txbx>
                              <w:txbxContent>
                                <w:p w14:paraId="16F33B48" w14:textId="77777777" w:rsidR="008B0D3C" w:rsidRDefault="008B0D3C">
                                  <w:pPr>
                                    <w:spacing w:after="0" w:line="215" w:lineRule="auto"/>
                                    <w:textDirection w:val="btLr"/>
                                  </w:pPr>
                                  <w:r>
                                    <w:rPr>
                                      <w:rFonts w:ascii="Cambria" w:eastAsia="Cambria" w:hAnsi="Cambria" w:cs="Cambria"/>
                                      <w:color w:val="000000"/>
                                      <w:sz w:val="16"/>
                                    </w:rPr>
                                    <w:t>5.4.3.1.2.6 Change in address of the property</w:t>
                                  </w:r>
                                </w:p>
                              </w:txbxContent>
                            </wps:txbx>
                            <wps:bodyPr spcFirstLastPara="1" wrap="square" lIns="5075" tIns="5075" rIns="5075" bIns="5075" anchor="ctr" anchorCtr="0">
                              <a:noAutofit/>
                            </wps:bodyPr>
                          </wps:wsp>
                          <wps:wsp>
                            <wps:cNvPr id="2146349852" name="Rectangle 2146349852"/>
                            <wps:cNvSpPr/>
                            <wps:spPr>
                              <a:xfrm>
                                <a:off x="3492976" y="724236"/>
                                <a:ext cx="952362" cy="338605"/>
                              </a:xfrm>
                              <a:prstGeom prst="rect">
                                <a:avLst/>
                              </a:prstGeom>
                              <a:solidFill>
                                <a:schemeClr val="lt1"/>
                              </a:solidFill>
                              <a:ln>
                                <a:noFill/>
                              </a:ln>
                            </wps:spPr>
                            <wps:txbx>
                              <w:txbxContent>
                                <w:p w14:paraId="0ECED17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42942886" name="Rectangle 2042942886"/>
                            <wps:cNvSpPr/>
                            <wps:spPr>
                              <a:xfrm>
                                <a:off x="3492976" y="724236"/>
                                <a:ext cx="952362" cy="338605"/>
                              </a:xfrm>
                              <a:prstGeom prst="rect">
                                <a:avLst/>
                              </a:prstGeom>
                              <a:solidFill>
                                <a:srgbClr val="FFFFFF"/>
                              </a:solidFill>
                              <a:ln>
                                <a:noFill/>
                              </a:ln>
                            </wps:spPr>
                            <wps:txbx>
                              <w:txbxContent>
                                <w:p w14:paraId="536851B7" w14:textId="77777777" w:rsidR="008B0D3C" w:rsidRDefault="008B0D3C">
                                  <w:pPr>
                                    <w:spacing w:after="0" w:line="215" w:lineRule="auto"/>
                                    <w:jc w:val="center"/>
                                    <w:textDirection w:val="btLr"/>
                                  </w:pPr>
                                  <w:r>
                                    <w:rPr>
                                      <w:rFonts w:ascii="Cambria" w:eastAsia="Cambria" w:hAnsi="Cambria" w:cs="Cambria"/>
                                      <w:color w:val="000000"/>
                                      <w:sz w:val="16"/>
                                    </w:rPr>
                                    <w:t>5.4.3.1.3 Revised Assessment</w:t>
                                  </w:r>
                                </w:p>
                              </w:txbxContent>
                            </wps:txbx>
                            <wps:bodyPr spcFirstLastPara="1" wrap="square" lIns="5075" tIns="5075" rIns="5075" bIns="5075" anchor="ctr" anchorCtr="0">
                              <a:noAutofit/>
                            </wps:bodyPr>
                          </wps:wsp>
                        </wpg:grpSp>
                      </wpg:grpSp>
                    </wpg:wgp>
                  </a:graphicData>
                </a:graphic>
              </wp:inline>
            </w:drawing>
          </mc:Choice>
          <mc:Fallback>
            <w:pict>
              <v:group w14:anchorId="7AE1FECA" id="Group 1794" o:spid="_x0000_s1583" style="width:457.4pt;height:310.7pt;mso-position-horizontal-relative:char;mso-position-vertical-relative:line" coordorigin="24414,17947" coordsize="58091,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">
                <v:group id="Group 1457808533" o:spid="_x0000_s1584" style="position:absolute;left:24414;top:18071;width:58091;height:39457" coordsize="58091,3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qsjF7yQAA&#10;AOMAAAAPAAAAAAAAAAAAAAAAAKoCAABkcnMvZG93bnJldi54bWxQSwUGAAAAAAQABAD6AAAAoAMA&#10;AAAA&#10;">
                  <v:rect id="Rectangle 565977132" o:spid="_x0000_s1585" style="position:absolute;width:58091;height:39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CicoA&#10;AADiAAAADwAAAGRycy9kb3ducmV2LnhtbESPwW7CMBBE75X4B2uReisOaQmQYhCtitT2VAIfsMTb&#10;OCJep7EL4e8xUqUeRzPzRrNY9bYRJ+p87VjBeJSAIC6drrlSsN9tHmYgfEDW2DgmBRfysFoO7haY&#10;a3fmLZ2KUIkIYZ+jAhNCm0vpS0MW/ci1xNH7dp3FEGVXSd3hOcJtI9MkyaTFmuOCwZZeDZXH4tcq&#10;+HpylL6l/qWo7Nz0h93nxw9mSt0P+/UziEB9+A//td+1gkk2mU+n48cUbpfiHZ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nAonKAAAA4gAAAA8AAAAAAAAAAAAAAAAAmAIA&#10;AGRycy9kb3ducmV2LnhtbFBLBQYAAAAABAAEAPUAAACPAwAAAAA=&#10;" filled="f" stroked="f">
                    <v:textbox inset="2.53958mm,2.53958mm,2.53958mm,2.53958mm">
                      <w:txbxContent>
                        <w:p w14:paraId="3BAE0A07" w14:textId="77777777" w:rsidR="008B0D3C" w:rsidRDefault="008B0D3C">
                          <w:pPr>
                            <w:spacing w:after="0" w:line="240" w:lineRule="auto"/>
                            <w:textDirection w:val="btLr"/>
                          </w:pPr>
                        </w:p>
                      </w:txbxContent>
                    </v:textbox>
                  </v:rect>
                  <v:group id="Group 1862250999" o:spid="_x0000_s1586" style="position:absolute;width:58091;height:39480" coordsize="58091,3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25ypLIAAAA&#10;4wAAAA8AAAAAAAAAAAAAAAAAqgIAAGRycy9kb3ducmV2LnhtbFBLBQYAAAAABAAEAPoAAACfAwAA&#10;AAA=&#10;">
                    <v:rect id="Rectangle 1934084977" o:spid="_x0000_s1587" style="position:absolute;width:58091;height:39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7BscA&#10;AADjAAAADwAAAGRycy9kb3ducmV2LnhtbERPX0/CMBB/N+E7NGfim3TOBdigEDSaIE8y+ADHeqwL&#10;63WuFca3tyYmPt7v/y1Wg23FhXrfOFbwNE5AEFdON1wrOOzfH2cgfEDW2DomBTfysFqO7hZYaHfl&#10;HV3KUIsYwr5ABSaErpDSV4Ys+rHriCN3cr3FEM++lrrHawy3rUyTZCItNhwbDHb0aqg6l99WwWfm&#10;KH1L/UtZ29wMx/324wsnSj3cD+s5iEBD+Bf/uTc6zs+fs2SW5dMp/P4UA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wbHAAAA4wAAAA8AAAAAAAAAAAAAAAAAmAIAAGRy&#10;cy9kb3ducmV2LnhtbFBLBQYAAAAABAAEAPUAAACMAwAAAAA=&#10;" filled="f" stroked="f">
                      <v:textbox inset="2.53958mm,2.53958mm,2.53958mm,2.53958mm">
                        <w:txbxContent>
                          <w:p w14:paraId="5050B262" w14:textId="77777777" w:rsidR="008B0D3C" w:rsidRDefault="008B0D3C">
                            <w:pPr>
                              <w:spacing w:after="0" w:line="240" w:lineRule="auto"/>
                              <w:textDirection w:val="btLr"/>
                            </w:pPr>
                          </w:p>
                        </w:txbxContent>
                      </v:textbox>
                    </v:rect>
                    <v:shape id="Freeform 1055980843" o:spid="_x0000_s1588" style="position:absolute;left:29045;top:5820;width:10646;height:14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gzMcA&#10;AADjAAAADwAAAGRycy9kb3ducmV2LnhtbERPX0/CMBB/N+E7NGfim7QK0zkpREwgvkAU/ACX9dwm&#10;63VpOxjf3pKQ+Hi//zdbDLYVR/KhcazhYaxAEJfONFxp+N6v7nMQISIbbB2ThjMFWMxHNzMsjDvx&#10;Fx13sRIphEOBGuoYu0LKUNZkMYxdR5y4H+ctxnT6ShqPpxRuW/mo1JO02HBqqLGj95rKw663Gvpn&#10;zrAZNst+ve022899K/3vSuu72+HtFUSkIf6Lr+4Pk+arLHvJVT6dwOWnBI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doMz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512296016" o:spid="_x0000_s1589" style="position:absolute;left:25438;top:10628;width:1345;height:271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hYMcA&#10;AADjAAAADwAAAGRycy9kb3ducmV2LnhtbERPzWrCQBC+F/oOyxS81U0Cpja6SisovSj+9AGG7Jik&#10;zc6G3Y3Gt+8KQo/z/c98OZhWXMj5xrKCdJyAIC6tbrhS8H1av05B+ICssbVMCm7kYbl4fppjoe2V&#10;D3Q5hkrEEPYFKqhD6AopfVmTQT+2HXHkztYZDPF0ldQOrzHctDJLklwabDg21NjRqqby99gbBf0b&#10;T7AZtp/9Ztdtd/tTK93PWqnRy/AxAxFoCP/ih/tLx/mTNMve8yTN4f5TB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oWD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887393048" o:spid="_x0000_s1590" style="position:absolute;left:25438;top:10628;width:1345;height:223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rMsA&#10;AADjAAAADwAAAGRycy9kb3ducmV2LnhtbESPQU/CQBCF7yb8h82QeJMtolIqC1ETjBeIgj9g0h3a&#10;Sne22d1C/ffOwYTjzHvz3jfL9eBadaYQG88GppMMFHHpbcOVge/D5i4HFROyxdYzGfilCOvV6GaJ&#10;hfUX/qLzPlVKQjgWaKBOqSu0jmVNDuPEd8SiHX1wmGQMlbYBLxLuWn2fZU/aYcPSUGNHbzWVp33v&#10;DPRzfsRm2L7277tuu/s8tDr8bIy5HQ8vz6ASDelq/r/+sIKf5/PZYpY9CL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7nas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229797719" o:spid="_x0000_s1591" style="position:absolute;left:25438;top:10628;width:1345;height:175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ohccA&#10;AADjAAAADwAAAGRycy9kb3ducmV2LnhtbERPX2vCMBB/H+w7hBN809SCdu2Msg0cvihO9wGO5myr&#10;zaUkqXbffhkIe7zf/1uuB9OKGznfWFYwmyYgiEurG64UfJ82kxcQPiBrbC2Tgh/ysF49Py2x0PbO&#10;X3Q7hkrEEPYFKqhD6AopfVmTQT+1HXHkztYZDPF0ldQO7zHctDJNkoU02HBsqLGjj5rK67E3CvqM&#10;59gMu/f+c9/t9odTK91lo9R4NLy9ggg0hH/xw73VcX6a5lmeZbMc/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QaIX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453401694" o:spid="_x0000_s1592" style="position:absolute;left:25438;top:10628;width:1345;height:127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jFMoA&#10;AADiAAAADwAAAGRycy9kb3ducmV2LnhtbESPwW7CMBBE75X6D9ZW6q040JC2AYOgEogLqIV+wCre&#10;JoF4HdkOpH+PkZB6HM3MG8103ptGnMn52rKC4SABQVxYXXOp4OewenkH4QOyxsYyKfgjD/PZ48MU&#10;c20v/E3nfShFhLDPUUEVQptL6YuKDPqBbYmj92udwRClK6V2eIlw08hRkmTSYM1xocKWPisqTvvO&#10;KOjeeIx1v11261273X0dGumOK6Wen/rFBESgPvyH7+2NVpCOX9NkmH2kcLsU74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fIxT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76808689" o:spid="_x0000_s1593" style="position:absolute;left:25438;top:10628;width:1345;height:79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mqcoA&#10;AADjAAAADwAAAGRycy9kb3ducmV2LnhtbESPzWrDMBCE74W+g9hCbonUQBzHjRLaQEIvCfnpAyzW&#10;1nZrrYwkJ+7bV4VAj8PMfMMs14NtxZV8aBxreJ4oEMSlMw1XGj4u23EOIkRkg61j0vBDAdarx4cl&#10;Fsbd+ETXc6xEgnAoUEMdY1dIGcqaLIaJ64iT9+m8xZikr6TxeEtw28qpUpm02HBaqLGjTU3l97m3&#10;Gvo5z7AZ9m/97tDtD8dLK/3XVuvR0/D6AiLSEP/D9/a70TBV8yxXeZYv4O9T+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Ypqn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153281076" o:spid="_x0000_s1594" style="position:absolute;left:25438;top:10628;width:1345;height:31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6vccA&#10;AADjAAAADwAAAGRycy9kb3ducmV2LnhtbERP24rCMBB9X/Afwgi+rWkVL3SN4i4o+6J42Q8Ymtm2&#10;azMpSar17zeC4OOc+yxWnanFlZyvLCtIhwkI4tzqigsFP+fN+xyED8gaa8uk4E4eVsve2wIzbW98&#10;pOspFCKGsM9QQRlCk0np85IM+qFtiCP3a53BEE9XSO3wFsNNLUdJMpUGK44NJTb0VVJ+ObVGQTvj&#10;CVbd7rPd7pvd/nCupfvbKDXod+sPEIG68BI/3d86zk8n49E8TWZTePwUA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r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57731125" o:spid="_x0000_s1595" style="position:absolute;left:28567;top:5820;width:914;height:14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5gckA&#10;AADhAAAADwAAAGRycy9kb3ducmV2LnhtbESP3WrCQBSE7wt9h+UUvNNNlBhJXaUtWLxR/OkDHLLH&#10;JDZ7NuxuNH17t1Do5TAz3zDL9WBacSPnG8sK0kkCgri0uuFKwdd5M16A8AFZY2uZFPyQh/Xq+WmJ&#10;hbZ3PtLtFCoRIewLVFCH0BVS+rImg35iO+LoXawzGKJ0ldQO7xFuWjlNkrk02HBcqLGjj5rK71Nv&#10;FPQ5Z9gMu/f+c9/t9odzK911o9ToZXh7BRFoCP/hv/ZWK8jyfJam0wx+H8U3IF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Q5gckAAADhAAAADwAAAAAAAAAAAAAAAACYAgAA&#10;ZHJzL2Rvd25yZXYueG1sUEsFBgAAAAAEAAQA9QAAAI4DAAAAAA==&#10;" path="m62736,r,60000l60000,60000r,60000e" filled="f" strokecolor="black [3200]" strokeweight="2pt">
                      <v:stroke startarrowwidth="narrow" startarrowlength="short" endarrowwidth="narrow" endarrowlength="short"/>
                      <v:path arrowok="t" o:extrusionok="f"/>
                    </v:shape>
                    <v:shape id="Freeform 1807935932" o:spid="_x0000_s1596" style="position:absolute;left:18378;top:5820;width:10667;height:14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geMcA&#10;AADjAAAADwAAAGRycy9kb3ducmV2LnhtbERPzYrCMBC+L/gOYQRva6riqtUo7oLiRVl/HmBoxrba&#10;TEqSavftN8LCHuf7n8WqNZV4kPOlZQWDfgKCOLO65FzB5bx5n4LwAVljZZkU/JCH1bLztsBU2ycf&#10;6XEKuYgh7FNUUIRQp1L6rCCDvm9r4shdrTMY4ulyqR0+Y7ip5DBJPqTBkmNDgTV9FZTdT41R0Ex4&#10;jGW7/2y2h3p/+D5X0t02SvW67XoOIlAb/sV/7p2O86fJZDYaz0ZDe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oHj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610012529" o:spid="_x0000_s1597" style="position:absolute;left:21416;top:2;width:15258;height: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MIckA&#10;AADiAAAADwAAAGRycy9kb3ducmV2LnhtbESPQUvDQBSE74L/YXmCN7ubSItNuy1SUYR6MS09v2Zf&#10;s9Hs25Bdm/TfdwXB4zAz3zDL9ehacaY+NJ41ZBMFgrjypuFaw373+vAEIkRkg61n0nChAOvV7c0S&#10;C+MH/qRzGWuRIBwK1GBj7AopQ2XJYZj4jjh5J987jEn2tTQ9DgnuWpkrNZMOG04LFjvaWKq+yx+n&#10;ocnloXzc4/HLvuEg6WPjty+l1vd34/MCRKQx/of/2u9GwyxTKsun+Rx+L6U7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3UMIc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7B14E967" w14:textId="77777777" w:rsidR="008B0D3C" w:rsidRDefault="008B0D3C">
                            <w:pPr>
                              <w:spacing w:after="0" w:line="240" w:lineRule="auto"/>
                              <w:textDirection w:val="btLr"/>
                            </w:pPr>
                          </w:p>
                        </w:txbxContent>
                      </v:textbox>
                    </v:rect>
                    <v:rect id="Rectangle 746345461" o:spid="_x0000_s1598" style="position:absolute;left:21416;top:2;width:15258;height: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t78sA&#10;AADiAAAADwAAAGRycy9kb3ducmV2LnhtbESPQUvDQBSE74L/YXmCN7tpjWmN3RZRQr1UtC3i8ZF9&#10;zYZm34bs2qT99V1B8DjMzDfMfDnYRhyp87VjBeNRAoK4dLrmSsFuW9zNQPiArLFxTApO5GG5uL6a&#10;Y65dz5903IRKRAj7HBWYENpcSl8asuhHriWO3t51FkOUXSV1h32E20ZOkiSTFmuOCwZbejFUHjY/&#10;VsHq2zX4WhYf+0cTDuein6zf7ZdStzfD8xOIQEP4D/+137SCaZrdpw9pNobf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nm3vywAAAOIAAAAPAAAAAAAAAAAAAAAAAJgC&#10;AABkcnMvZG93bnJldi54bWxQSwUGAAAAAAQABAD1AAAAkAMAAAAA&#10;" stroked="f">
                      <v:textbox inset=".14097mm,.14097mm,.14097mm,.14097mm">
                        <w:txbxContent>
                          <w:p w14:paraId="13D9722D" w14:textId="77777777" w:rsidR="008B0D3C" w:rsidRDefault="008B0D3C">
                            <w:pPr>
                              <w:spacing w:after="0" w:line="215" w:lineRule="auto"/>
                              <w:jc w:val="center"/>
                              <w:textDirection w:val="btLr"/>
                            </w:pPr>
                            <w:r>
                              <w:rPr>
                                <w:rFonts w:ascii="Cambria" w:eastAsia="Cambria" w:hAnsi="Cambria" w:cs="Cambria"/>
                                <w:color w:val="000000"/>
                                <w:sz w:val="16"/>
                              </w:rPr>
                              <w:t>5.4.3.1 Types of Assessment</w:t>
                            </w:r>
                          </w:p>
                        </w:txbxContent>
                      </v:textbox>
                    </v:rect>
                    <v:rect id="Rectangle 1658684157" o:spid="_x0000_s1599" style="position:absolute;left:13637;top:7242;width:948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cJMUA&#10;AADjAAAADwAAAGRycy9kb3ducmV2LnhtbERPT2vCMBS/D/wO4QneZuqwXeiMUgTFyw667f5o3ppg&#10;81KaTLtvvwwGO77f/7fZTb4XNxqjC6xhtSxAELfBOO40vL8dHhWImJAN9oFJwzdF2G1nDxusTbjz&#10;mW6X1IkcwrFGDTaloZYytpY8xmUYiDP3GUaPKZ9jJ82I9xzue/lUFJX06Dg3WBxob6m9Xr68BvNa&#10;rs+H1iqnwsnhBzXmyI3Wi/nUvIBINKV/8Z/7ZPL8qlSVWq/KZ/j9KQ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1wkxQAAAOMAAAAPAAAAAAAAAAAAAAAAAJgCAABkcnMv&#10;ZG93bnJldi54bWxQSwUGAAAAAAQABAD1AAAAigMAAAAA&#10;" fillcolor="white [3201]" stroked="f">
                      <v:textbox inset="2.53958mm,2.53958mm,2.53958mm,2.53958mm">
                        <w:txbxContent>
                          <w:p w14:paraId="7FEA0AB4" w14:textId="77777777" w:rsidR="008B0D3C" w:rsidRDefault="008B0D3C">
                            <w:pPr>
                              <w:spacing w:after="0" w:line="240" w:lineRule="auto"/>
                              <w:textDirection w:val="btLr"/>
                            </w:pPr>
                          </w:p>
                        </w:txbxContent>
                      </v:textbox>
                    </v:rect>
                    <v:rect id="Rectangle 1115168544" o:spid="_x0000_s1600" style="position:absolute;left:13637;top:7242;width:948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9k8gA&#10;AADjAAAADwAAAGRycy9kb3ducmV2LnhtbERPX2vCMBB/F/Ydwg32pmlFRatRxkZxLxtORXw8mrMp&#10;NpfSRNvt0y+DwR7v9/9Wm97W4k6trxwrSEcJCOLC6YpLBcdDPpyD8AFZY+2YFHyRh836YbDCTLuO&#10;P+m+D6WIIewzVGBCaDIpfWHIoh+5hjhyF9daDPFsS6lb7GK4reU4SWbSYsWxwWBDL4aK6/5mFWzP&#10;rsbXIt9dFiZcv/Nu/P5hT0o9PfbPSxCB+vAv/nO/6Tg/TafpbD6dTOD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P2TyAAAAOMAAAAPAAAAAAAAAAAAAAAAAJgCAABk&#10;cnMvZG93bnJldi54bWxQSwUGAAAAAAQABAD1AAAAjQMAAAAA&#10;" stroked="f">
                      <v:textbox inset=".14097mm,.14097mm,.14097mm,.14097mm">
                        <w:txbxContent>
                          <w:p w14:paraId="128CCCF5" w14:textId="77777777" w:rsidR="008B0D3C" w:rsidRDefault="008B0D3C">
                            <w:pPr>
                              <w:spacing w:after="0" w:line="215" w:lineRule="auto"/>
                              <w:jc w:val="center"/>
                              <w:textDirection w:val="btLr"/>
                            </w:pPr>
                            <w:r>
                              <w:rPr>
                                <w:rFonts w:ascii="Cambria" w:eastAsia="Cambria" w:hAnsi="Cambria" w:cs="Cambria"/>
                                <w:color w:val="000000"/>
                                <w:sz w:val="16"/>
                              </w:rPr>
                              <w:t>5.4.3.1.1 Issue of New Connection</w:t>
                            </w:r>
                          </w:p>
                        </w:txbxContent>
                      </v:textbox>
                    </v:rect>
                    <v:rect id="Rectangle 509654394" o:spid="_x0000_s1601" style="position:absolute;left:24541;top:7242;width:8966;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ZtMcA&#10;AADiAAAADwAAAGRycy9kb3ducmV2LnhtbESPQWvCQBSE7wX/w/KE3urGNpEYXSUUFC89qO39kX1m&#10;F7NvQ3ar6b93C4Ueh5n5hllvR9eJGw3BelYwn2UgiBuvLbcKPs+7lxJEiMgaO8+k4IcCbDeTpzVW&#10;2t/5SLdTbEWCcKhQgYmxr6QMjSGHYeZ74uRd/OAwJjm0Ug94T3DXydcsW0iHltOCwZ7eDTXX07dT&#10;oD+K/LhrTGlLf7D4RbXec63U83SsVyAijfE//Nc+aAVFtlwU+dsyh99L6Q7I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bTHAAAA4gAAAA8AAAAAAAAAAAAAAAAAmAIAAGRy&#10;cy9kb3ducmV2LnhtbFBLBQYAAAAABAAEAPUAAACMAwAAAAA=&#10;" fillcolor="white [3201]" stroked="f">
                      <v:textbox inset="2.53958mm,2.53958mm,2.53958mm,2.53958mm">
                        <w:txbxContent>
                          <w:p w14:paraId="0858D579" w14:textId="77777777" w:rsidR="008B0D3C" w:rsidRDefault="008B0D3C">
                            <w:pPr>
                              <w:spacing w:after="0" w:line="240" w:lineRule="auto"/>
                              <w:textDirection w:val="btLr"/>
                            </w:pPr>
                          </w:p>
                        </w:txbxContent>
                      </v:textbox>
                    </v:rect>
                    <v:rect id="Rectangle 309945225" o:spid="_x0000_s1602" style="position:absolute;left:24541;top:7242;width:8966;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Gt8sA&#10;AADiAAAADwAAAGRycy9kb3ducmV2LnhtbESPT0vDQBTE74LfYXmCt3ZjaqWJ3RaxBL1Y7B9Kj4/s&#10;azY0+zZk1yb66V2h4HGYmd8w8+VgG3GhzteOFTyMExDEpdM1Vwr2u2I0A+EDssbGMSn4Jg/Lxe3N&#10;HHPtet7QZRsqESHsc1RgQmhzKX1pyKIfu5Y4eifXWQxRdpXUHfYRbhuZJsmTtFhzXDDY0quh8rz9&#10;sgrejq7BVVl8njITzj9Fn36s7UGp+7vh5RlEoCH8h6/td61gkmTZ4zRNp/B3Kd4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Gca3ywAAAOIAAAAPAAAAAAAAAAAAAAAAAJgC&#10;AABkcnMvZG93bnJldi54bWxQSwUGAAAAAAQABAD1AAAAkAMAAAAA&#10;" stroked="f">
                      <v:textbox inset=".14097mm,.14097mm,.14097mm,.14097mm">
                        <w:txbxContent>
                          <w:p w14:paraId="1656B8DA" w14:textId="77777777" w:rsidR="008B0D3C" w:rsidRDefault="008B0D3C">
                            <w:pPr>
                              <w:spacing w:after="0" w:line="215" w:lineRule="auto"/>
                              <w:textDirection w:val="btLr"/>
                            </w:pPr>
                            <w:r>
                              <w:rPr>
                                <w:rFonts w:ascii="Cambria" w:eastAsia="Cambria" w:hAnsi="Cambria" w:cs="Cambria"/>
                                <w:color w:val="000000"/>
                                <w:sz w:val="16"/>
                              </w:rPr>
                              <w:t>5.4.3.1.2 Re-assessment</w:t>
                            </w:r>
                          </w:p>
                        </w:txbxContent>
                      </v:textbox>
                    </v:rect>
                    <v:rect id="Rectangle 1239052258" o:spid="_x0000_s1603" style="position:absolute;left:26783;top:12050;width:8720;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OmsgA&#10;AADjAAAADwAAAGRycy9kb3ducmV2LnhtbESPQU/DMAyF70j7D5GRdmMphaJSlk0V0tAuHDbgbjWm&#10;iWicqsm27t/jAxJH+z2/93m9ncOgzjQlH9nA/aoARdxF67k38Pmxu6tBpYxscYhMBq6UYLtZ3Kyx&#10;sfHCBzofc68khFODBlzOY6N16hwFTKs4Eov2HaeAWcap13bCi4SHQZdF8aQDepYGhyO9Oup+jqdg&#10;wL5Xj4dd52pfx73HL2rtG7fGLG/n9gVUpjn/m/+u91bwy4fnoirLSqDlJ1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k6ayAAAAOMAAAAPAAAAAAAAAAAAAAAAAJgCAABk&#10;cnMvZG93bnJldi54bWxQSwUGAAAAAAQABAD1AAAAjQMAAAAA&#10;" fillcolor="white [3201]" stroked="f">
                      <v:textbox inset="2.53958mm,2.53958mm,2.53958mm,2.53958mm">
                        <w:txbxContent>
                          <w:p w14:paraId="126F6906" w14:textId="77777777" w:rsidR="008B0D3C" w:rsidRDefault="008B0D3C">
                            <w:pPr>
                              <w:spacing w:after="0" w:line="240" w:lineRule="auto"/>
                              <w:textDirection w:val="btLr"/>
                            </w:pPr>
                          </w:p>
                        </w:txbxContent>
                      </v:textbox>
                    </v:rect>
                    <v:rect id="Rectangle 1855240849" o:spid="_x0000_s1604" style="position:absolute;left:26783;top:12050;width:8720;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MkA&#10;AADjAAAADwAAAGRycy9kb3ducmV2LnhtbERPS2vCQBC+F/oflin0VjcNWmJ0laKE9tJSH4jHITtm&#10;g9nZkN2a6K/vFgo9zvee+XKwjbhQ52vHCp5HCQji0umaKwX7XfGUgfABWWPjmBRcycNycX83x1y7&#10;njd02YZKxBD2OSowIbS5lL40ZNGPXEscuZPrLIZ4dpXUHfYx3DYyTZIXabHm2GCwpZWh8rz9tgre&#10;jq7BdVl8naYmnG9Fn3582oNSjw/D6wxEoCH8i//c7zrOzyaTdJxk4yn8/hQB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PsMkAAADjAAAADwAAAAAAAAAAAAAAAACYAgAA&#10;ZHJzL2Rvd25yZXYueG1sUEsFBgAAAAAEAAQA9QAAAI4DAAAAAA==&#10;" stroked="f">
                      <v:textbox inset=".14097mm,.14097mm,.14097mm,.14097mm">
                        <w:txbxContent>
                          <w:p w14:paraId="07A803BB" w14:textId="77777777" w:rsidR="008B0D3C" w:rsidRDefault="008B0D3C">
                            <w:pPr>
                              <w:spacing w:after="0" w:line="215" w:lineRule="auto"/>
                              <w:textDirection w:val="btLr"/>
                            </w:pPr>
                            <w:r>
                              <w:rPr>
                                <w:rFonts w:ascii="Cambria" w:eastAsia="Cambria" w:hAnsi="Cambria" w:cs="Cambria"/>
                                <w:color w:val="000000"/>
                                <w:sz w:val="16"/>
                              </w:rPr>
                              <w:t>5.4.3.1.2.1 Change in Name of User</w:t>
                            </w:r>
                          </w:p>
                        </w:txbxContent>
                      </v:textbox>
                    </v:rect>
                    <v:rect id="Rectangle 1395622550" o:spid="_x0000_s1605" style="position:absolute;left:26783;top:16858;width:677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Jp8gA&#10;AADjAAAADwAAAGRycy9kb3ducmV2LnhtbESPQU/DMAyF70j8h8hI3FhKoVPplk0V0tAuHLbB3WpM&#10;E61xqiZs5d/jAxJH28/vvW+9ncOgLjQlH9nA46IARdxF67k38HHaPdSgUka2OEQmAz+UYLu5vVlj&#10;Y+OVD3Q55l6JCacGDbicx0br1DkKmBZxJJbbV5wCZhmnXtsJr2IeBl0WxVIH9CwJDkd6ddSdj9/B&#10;gH2vng+7ztW+jnuPn9TaN26Nub+b2xWoTHP+F/99763Uf3qplmVZVU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MmnyAAAAOMAAAAPAAAAAAAAAAAAAAAAAJgCAABk&#10;cnMvZG93bnJldi54bWxQSwUGAAAAAAQABAD1AAAAjQMAAAAA&#10;" fillcolor="white [3201]" stroked="f">
                      <v:textbox inset="2.53958mm,2.53958mm,2.53958mm,2.53958mm">
                        <w:txbxContent>
                          <w:p w14:paraId="4C2C1896" w14:textId="77777777" w:rsidR="008B0D3C" w:rsidRDefault="008B0D3C">
                            <w:pPr>
                              <w:spacing w:after="0" w:line="240" w:lineRule="auto"/>
                              <w:textDirection w:val="btLr"/>
                            </w:pPr>
                          </w:p>
                        </w:txbxContent>
                      </v:textbox>
                    </v:rect>
                    <v:rect id="Rectangle 724090639" o:spid="_x0000_s1606" style="position:absolute;left:26783;top:16858;width:677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5MsA&#10;AADiAAAADwAAAGRycy9kb3ducmV2LnhtbESPQUvDQBSE70L/w/IK3uxuo1STdltECXqxaFvE4yP7&#10;mg3Nvg3ZtYn+elcQPA4z8w2z2oyuFWfqQ+NZw3ymQBBX3jRcazjsy6s7ECEiG2w9k4YvCrBZTy5W&#10;WBg/8Budd7EWCcKhQA02xq6QMlSWHIaZ74iTd/S9w5hkX0vT45DgrpWZUgvpsOG0YLGjB0vVaffp&#10;NDx9+BYfq/L1mNt4+i6H7GXr3rW+nI73SxCRxvgf/ms/Gw232Y3K1eI6h9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WH/kywAAAOIAAAAPAAAAAAAAAAAAAAAAAJgC&#10;AABkcnMvZG93bnJldi54bWxQSwUGAAAAAAQABAD1AAAAkAMAAAAA&#10;" stroked="f">
                      <v:textbox inset=".14097mm,.14097mm,.14097mm,.14097mm">
                        <w:txbxContent>
                          <w:p w14:paraId="7B087BAD" w14:textId="77777777" w:rsidR="008B0D3C" w:rsidRDefault="008B0D3C">
                            <w:pPr>
                              <w:spacing w:after="0" w:line="215" w:lineRule="auto"/>
                              <w:textDirection w:val="btLr"/>
                            </w:pPr>
                            <w:r>
                              <w:rPr>
                                <w:rFonts w:ascii="Cambria" w:eastAsia="Cambria" w:hAnsi="Cambria" w:cs="Cambria"/>
                                <w:color w:val="000000"/>
                                <w:sz w:val="16"/>
                              </w:rPr>
                              <w:t>5.4.3.1.2.2 Change in Property Use</w:t>
                            </w:r>
                          </w:p>
                        </w:txbxContent>
                      </v:textbox>
                    </v:rect>
                    <v:rect id="Rectangle 1376842564" o:spid="_x0000_s1607" style="position:absolute;left:26783;top:21666;width:8720;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LdcUA&#10;AADjAAAADwAAAGRycy9kb3ducmV2LnhtbERPT2vCMBS/D/YdwhvsNtNpraUapQgOLztYt/ujeTbB&#10;5qU0mXbffhkMdny//2+zm1wvbjQG61nB6ywDQdx6bblT8HE+vJQgQkTW2HsmBd8UYLd9fNhgpf2d&#10;T3RrYidSCIcKFZgYh0rK0BpyGGZ+IE7cxY8OYzrHTuoR7ync9XKeZYV0aDk1GBxob6i9Nl9OgX5f&#10;5qdDa0pb+qPFT6r1G9dKPT9N9RpEpCn+i//cR53mL1ZFmc+XRQ6/Py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Ut1xQAAAOMAAAAPAAAAAAAAAAAAAAAAAJgCAABkcnMv&#10;ZG93bnJldi54bWxQSwUGAAAAAAQABAD1AAAAigMAAAAA&#10;" fillcolor="white [3201]" stroked="f">
                      <v:textbox inset="2.53958mm,2.53958mm,2.53958mm,2.53958mm">
                        <w:txbxContent>
                          <w:p w14:paraId="5EBEE894" w14:textId="77777777" w:rsidR="008B0D3C" w:rsidRDefault="008B0D3C">
                            <w:pPr>
                              <w:spacing w:after="0" w:line="240" w:lineRule="auto"/>
                              <w:textDirection w:val="btLr"/>
                            </w:pPr>
                          </w:p>
                        </w:txbxContent>
                      </v:textbox>
                    </v:rect>
                    <v:rect id="Rectangle 1106497626" o:spid="_x0000_s1608" style="position:absolute;left:26783;top:21666;width:8720;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qsMgA&#10;AADjAAAADwAAAGRycy9kb3ducmV2LnhtbERPX2vCMBB/H/gdwg32NlPL6GZnFNko7sXhVMTHozmb&#10;YnMpTbSdn34ZDPZ4v/83Wwy2EVfqfO1YwWScgCAuna65UrDfFY8vIHxA1tg4JgXf5GExH93NMNeu&#10;5y+6bkMlYgj7HBWYENpcSl8asujHriWO3Ml1FkM8u0rqDvsYbhuZJkkmLdYcGwy29GaoPG8vVsHq&#10;6Bp8L4vNaWrC+Vb06frTHpR6uB+WryACDeFf/Of+0HH+JMmeps9ZmsHvTxEA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eqwyAAAAOMAAAAPAAAAAAAAAAAAAAAAAJgCAABk&#10;cnMvZG93bnJldi54bWxQSwUGAAAAAAQABAD1AAAAjQMAAAAA&#10;" stroked="f">
                      <v:textbox inset=".14097mm,.14097mm,.14097mm,.14097mm">
                        <w:txbxContent>
                          <w:p w14:paraId="1783D9F1" w14:textId="77777777" w:rsidR="008B0D3C" w:rsidRDefault="008B0D3C">
                            <w:pPr>
                              <w:spacing w:after="0" w:line="215" w:lineRule="auto"/>
                              <w:textDirection w:val="btLr"/>
                            </w:pPr>
                            <w:r>
                              <w:rPr>
                                <w:rFonts w:ascii="Cambria" w:eastAsia="Cambria" w:hAnsi="Cambria" w:cs="Cambria"/>
                                <w:color w:val="000000"/>
                                <w:sz w:val="16"/>
                              </w:rPr>
                              <w:t>5.4.3.1.2.3 Addition of service</w:t>
                            </w:r>
                          </w:p>
                        </w:txbxContent>
                      </v:textbox>
                    </v:rect>
                    <v:rect id="Rectangle 765537298" o:spid="_x0000_s1609" style="position:absolute;left:26783;top:26475;width:677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dsUA&#10;AADiAAAADwAAAGRycy9kb3ducmV2LnhtbERPPW/CMBDdkfofrEPqBg60gRAwKKpExcIAtPspPmKL&#10;+BzFLqT/vh4qMT69781ucK24Ux+sZwWzaQaCuPbacqPg67KfFCBCRNbYeiYFvxRgt30ZbbDU/sEn&#10;up9jI1IIhxIVmBi7UspQG3IYpr4jTtzV9w5jgn0jdY+PFO5aOc+yhXRoOTUY7OjDUH07/zgF+pi/&#10;n/a1KWzhDxa/qdKfXCn1Oh6qNYhIQ3yK/90HrWC5yPO35XyVNqdL6Q7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8F2xQAAAOIAAAAPAAAAAAAAAAAAAAAAAJgCAABkcnMv&#10;ZG93bnJldi54bWxQSwUGAAAAAAQABAD1AAAAigMAAAAA&#10;" fillcolor="white [3201]" stroked="f">
                      <v:textbox inset="2.53958mm,2.53958mm,2.53958mm,2.53958mm">
                        <w:txbxContent>
                          <w:p w14:paraId="6E621988" w14:textId="77777777" w:rsidR="008B0D3C" w:rsidRDefault="008B0D3C">
                            <w:pPr>
                              <w:spacing w:after="0" w:line="240" w:lineRule="auto"/>
                              <w:textDirection w:val="btLr"/>
                            </w:pPr>
                          </w:p>
                        </w:txbxContent>
                      </v:textbox>
                    </v:rect>
                    <v:rect id="Rectangle 886664937" o:spid="_x0000_s1610" style="position:absolute;left:26783;top:26475;width:677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m/MsA&#10;AADiAAAADwAAAGRycy9kb3ducmV2LnhtbESPQUvDQBSE74L/YXlCb3bTWmKadltECfWiaFtKj4/s&#10;azY0+zZkt03017uC4HGYmW+Y5XqwjbhS52vHCibjBARx6XTNlYL9rrjPQPiArLFxTAq+yMN6dXuz&#10;xFy7nj/pug2ViBD2OSowIbS5lL40ZNGPXUscvZPrLIYou0rqDvsIt42cJkkqLdYcFwy29GyoPG8v&#10;VsHm6Bp8KYuP09yE83fRT9/e7UGp0d3wtAARaAj/4b/2q1aQZWmazuYPj/B7Kd4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iib8ywAAAOIAAAAPAAAAAAAAAAAAAAAAAJgC&#10;AABkcnMvZG93bnJldi54bWxQSwUGAAAAAAQABAD1AAAAkAMAAAAA&#10;" stroked="f">
                      <v:textbox inset=".14097mm,.14097mm,.14097mm,.14097mm">
                        <w:txbxContent>
                          <w:p w14:paraId="2972AD01" w14:textId="77777777" w:rsidR="008B0D3C" w:rsidRDefault="008B0D3C">
                            <w:pPr>
                              <w:spacing w:after="0" w:line="215" w:lineRule="auto"/>
                              <w:textDirection w:val="btLr"/>
                            </w:pPr>
                            <w:r>
                              <w:rPr>
                                <w:rFonts w:ascii="Cambria" w:eastAsia="Cambria" w:hAnsi="Cambria" w:cs="Cambria"/>
                                <w:color w:val="000000"/>
                                <w:sz w:val="16"/>
                              </w:rPr>
                              <w:t>5.4.3.1.2.4 Amalgamation</w:t>
                            </w:r>
                          </w:p>
                        </w:txbxContent>
                      </v:textbox>
                    </v:rect>
                    <v:rect id="Rectangle 1832715245" o:spid="_x0000_s1611" style="position:absolute;left:26783;top:31283;width:677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XHMUA&#10;AADjAAAADwAAAGRycy9kb3ducmV2LnhtbERPT2vCMBS/D/wO4Q12m6nVztIZpQgOLx7UeX80b01Y&#10;81KaqN23XwYDj+/3/602o+vEjYZgPSuYTTMQxI3XllsFn+fdawkiRGSNnWdS8EMBNuvJ0wor7e98&#10;pNsptiKFcKhQgYmxr6QMjSGHYep74sR9+cFhTOfQSj3gPYW7TuZZ9iYdWk4NBnvaGmq+T1enQB+K&#10;xXHXmNKWfm/xQrX+4Fqpl+exfgcRaYwP8b97r9P8cp4vZ0W+KODvp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hccxQAAAOMAAAAPAAAAAAAAAAAAAAAAAJgCAABkcnMv&#10;ZG93bnJldi54bWxQSwUGAAAAAAQABAD1AAAAigMAAAAA&#10;" fillcolor="white [3201]" stroked="f">
                      <v:textbox inset="2.53958mm,2.53958mm,2.53958mm,2.53958mm">
                        <w:txbxContent>
                          <w:p w14:paraId="2168B5E8" w14:textId="77777777" w:rsidR="008B0D3C" w:rsidRDefault="008B0D3C">
                            <w:pPr>
                              <w:spacing w:after="0" w:line="240" w:lineRule="auto"/>
                              <w:textDirection w:val="btLr"/>
                            </w:pPr>
                          </w:p>
                        </w:txbxContent>
                      </v:textbox>
                    </v:rect>
                    <v:rect id="Rectangle 643073040" o:spid="_x0000_s1612" style="position:absolute;left:26783;top:31283;width:677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N1MkA&#10;AADiAAAADwAAAGRycy9kb3ducmV2LnhtbESPy0oDMRSG94LvEI7QnU1sSy9j0yLKoBtLbxSXh8np&#10;ZOjkZJikndGnNwvB5c9/41uue1eLG7Wh8qzhaahAEBfeVFxqOB7yxzmIEJEN1p5JwzcFWK/u75aY&#10;Gd/xjm77WIo0wiFDDTbGJpMyFJYchqFviJN39q3DmGRbStNil8ZdLUdKTaXDitODxYZeLRWX/dVp&#10;eP/yNb4V+fa8sPHyk3ejz407aT146F+eQUTq43/4r/1hNEwnYzUbq0mCSEgJ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kN1MkAAADiAAAADwAAAAAAAAAAAAAAAACYAgAA&#10;ZHJzL2Rvd25yZXYueG1sUEsFBgAAAAAEAAQA9QAAAI4DAAAAAA==&#10;" stroked="f">
                      <v:textbox inset=".14097mm,.14097mm,.14097mm,.14097mm">
                        <w:txbxContent>
                          <w:p w14:paraId="1BE910A4" w14:textId="77777777" w:rsidR="008B0D3C" w:rsidRDefault="008B0D3C">
                            <w:pPr>
                              <w:spacing w:after="0" w:line="215" w:lineRule="auto"/>
                              <w:textDirection w:val="btLr"/>
                            </w:pPr>
                            <w:r>
                              <w:rPr>
                                <w:rFonts w:ascii="Cambria" w:eastAsia="Cambria" w:hAnsi="Cambria" w:cs="Cambria"/>
                                <w:color w:val="000000"/>
                                <w:sz w:val="16"/>
                              </w:rPr>
                              <w:t>5.4.3.1.2.5 Bifurcation</w:t>
                            </w:r>
                          </w:p>
                        </w:txbxContent>
                      </v:textbox>
                    </v:rect>
                    <v:rect id="Rectangle 569728563" o:spid="_x0000_s1613" style="position:absolute;left:26783;top:36091;width:10755;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FvcgA&#10;AADiAAAADwAAAGRycy9kb3ducmV2LnhtbESPzWrDMBCE74G+g9hCb4ncNHZcN0owhYRceshP74u1&#10;tUStlbHUxHn7qFDocZiZb5jVZnSduNAQrGcFz7MMBHHjteVWwfm0nZYgQkTW2HkmBTcKsFk/TFZY&#10;aX/lA12OsRUJwqFCBSbGvpIyNIYchpnviZP35QeHMcmhlXrAa4K7Ts6zrJAOLacFgz29G2q+jz9O&#10;gf7IF4dtY0pb+r3FT6r1jmulnh7H+g1EpDH+h//ae60gL16X8zIvXuD3UroD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QW9yAAAAOIAAAAPAAAAAAAAAAAAAAAAAJgCAABk&#10;cnMvZG93bnJldi54bWxQSwUGAAAAAAQABAD1AAAAjQMAAAAA&#10;" fillcolor="white [3201]" stroked="f">
                      <v:textbox inset="2.53958mm,2.53958mm,2.53958mm,2.53958mm">
                        <w:txbxContent>
                          <w:p w14:paraId="6D66C96F" w14:textId="77777777" w:rsidR="008B0D3C" w:rsidRDefault="008B0D3C">
                            <w:pPr>
                              <w:spacing w:after="0" w:line="240" w:lineRule="auto"/>
                              <w:textDirection w:val="btLr"/>
                            </w:pPr>
                          </w:p>
                        </w:txbxContent>
                      </v:textbox>
                    </v:rect>
                    <v:rect id="Rectangle 674909485" o:spid="_x0000_s1614" style="position:absolute;left:26783;top:36091;width:10755;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AdssA&#10;AADiAAAADwAAAGRycy9kb3ducmV2LnhtbESPT2vCQBTE74V+h+UJvdWNYtWkrlJaQnup+A/p8ZF9&#10;ZoPZtyG7Namf3i0Uehxm5jfMYtXbWlyo9ZVjBaNhAoK4cLriUsFhnz/OQfiArLF2TAp+yMNqeX+3&#10;wEy7jrd02YVSRAj7DBWYEJpMSl8YsuiHriGO3sm1FkOUbSl1i12E21qOk2QqLVYcFww29GqoOO++&#10;rYL3L1fjW5FvTqkJ52vejT/X9qjUw6B/eQYRqA//4b/2h1YwnU3SJJ3Mn+D3UrwDcn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RYB2ywAAAOIAAAAPAAAAAAAAAAAAAAAAAJgC&#10;AABkcnMvZG93bnJldi54bWxQSwUGAAAAAAQABAD1AAAAkAMAAAAA&#10;" stroked="f">
                      <v:textbox inset=".14097mm,.14097mm,.14097mm,.14097mm">
                        <w:txbxContent>
                          <w:p w14:paraId="16F33B48" w14:textId="77777777" w:rsidR="008B0D3C" w:rsidRDefault="008B0D3C">
                            <w:pPr>
                              <w:spacing w:after="0" w:line="215" w:lineRule="auto"/>
                              <w:textDirection w:val="btLr"/>
                            </w:pPr>
                            <w:r>
                              <w:rPr>
                                <w:rFonts w:ascii="Cambria" w:eastAsia="Cambria" w:hAnsi="Cambria" w:cs="Cambria"/>
                                <w:color w:val="000000"/>
                                <w:sz w:val="16"/>
                              </w:rPr>
                              <w:t>5.4.3.1.2.6 Change in address of the property</w:t>
                            </w:r>
                          </w:p>
                        </w:txbxContent>
                      </v:textbox>
                    </v:rect>
                    <v:rect id="Rectangle 2146349852" o:spid="_x0000_s1615" style="position:absolute;left:34929;top:7242;width:9524;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6cgA&#10;AADjAAAADwAAAGRycy9kb3ducmV2LnhtbESPQWvCQBSE70L/w/IKvenGNEqMrhIKipcetPX+yD6z&#10;S7NvQ3ar6b93C4Ueh5n5htnsRteJGw3BelYwn2UgiBuvLbcKPj/20xJEiMgaO8+k4IcC7LZPkw1W&#10;2t/5RLdzbEWCcKhQgYmxr6QMjSGHYeZ74uRd/eAwJjm0Ug94T3DXyTzLltKh5bRgsKc3Q83X+dsp&#10;0O+L4rRvTGlLf7R4oVofuFbq5Xms1yAijfE//Nc+agX5vFi+FqtykcPvp/QH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L7pyAAAAOMAAAAPAAAAAAAAAAAAAAAAAJgCAABk&#10;cnMvZG93bnJldi54bWxQSwUGAAAAAAQABAD1AAAAjQMAAAAA&#10;" fillcolor="white [3201]" stroked="f">
                      <v:textbox inset="2.53958mm,2.53958mm,2.53958mm,2.53958mm">
                        <w:txbxContent>
                          <w:p w14:paraId="0ECED17B" w14:textId="77777777" w:rsidR="008B0D3C" w:rsidRDefault="008B0D3C">
                            <w:pPr>
                              <w:spacing w:after="0" w:line="240" w:lineRule="auto"/>
                              <w:textDirection w:val="btLr"/>
                            </w:pPr>
                          </w:p>
                        </w:txbxContent>
                      </v:textbox>
                    </v:rect>
                    <v:rect id="Rectangle 2042942886" o:spid="_x0000_s1616" style="position:absolute;left:34929;top:7242;width:9524;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klcsA&#10;AADjAAAADwAAAGRycy9kb3ducmV2LnhtbESPQUvDQBSE70L/w/IK3uzGpZQ07bZIS9CLolWkx0f2&#10;NRuafRuyaxP99a4g9DjMzDfMeju6VlyoD41nDfezDARx5U3DtYaP9/IuBxEissHWM2n4pgDbzeRm&#10;jYXxA7/R5RBrkSAcCtRgY+wKKUNlyWGY+Y44eSffO4xJ9rU0PQ4J7lqpsmwhHTacFix2tLNUnQ9f&#10;TsPj0be4r8rX09LG8085qOcX96n17XR8WIGINMZr+L/9ZDSobK6Wc5XnC/j7lP6A3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UuSVywAAAOMAAAAPAAAAAAAAAAAAAAAAAJgC&#10;AABkcnMvZG93bnJldi54bWxQSwUGAAAAAAQABAD1AAAAkAMAAAAA&#10;" stroked="f">
                      <v:textbox inset=".14097mm,.14097mm,.14097mm,.14097mm">
                        <w:txbxContent>
                          <w:p w14:paraId="536851B7" w14:textId="77777777" w:rsidR="008B0D3C" w:rsidRDefault="008B0D3C">
                            <w:pPr>
                              <w:spacing w:after="0" w:line="215" w:lineRule="auto"/>
                              <w:jc w:val="center"/>
                              <w:textDirection w:val="btLr"/>
                            </w:pPr>
                            <w:r>
                              <w:rPr>
                                <w:rFonts w:ascii="Cambria" w:eastAsia="Cambria" w:hAnsi="Cambria" w:cs="Cambria"/>
                                <w:color w:val="000000"/>
                                <w:sz w:val="16"/>
                              </w:rPr>
                              <w:t>5.4.3.1.3 Revised Assessment</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3360" behindDoc="0" locked="0" layoutInCell="1" hidden="0" allowOverlap="1" wp14:anchorId="383E7736" wp14:editId="4F7020B1">
                <wp:simplePos x="0" y="0"/>
                <wp:positionH relativeFrom="column">
                  <wp:posOffset>3175000</wp:posOffset>
                </wp:positionH>
                <wp:positionV relativeFrom="paragraph">
                  <wp:posOffset>50800</wp:posOffset>
                </wp:positionV>
                <wp:extent cx="291720" cy="165784"/>
                <wp:effectExtent l="0" t="0" r="0" b="0"/>
                <wp:wrapNone/>
                <wp:docPr id="1812" name="Right Arrow 1812"/>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616BD2A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83E7736" id="Right Arrow 1812" o:spid="_x0000_s1617" type="#_x0000_t13" style="position:absolute;margin-left:250pt;margin-top:4pt;width:22.95pt;height:13.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" adj="16445" filled="f" strokecolor="black [3200]" strokeweight="2pt">
                <v:stroke startarrowwidth="narrow" startarrowlength="short" endarrowwidth="narrow" endarrowlength="short" joinstyle="round"/>
                <v:textbox inset="2.53958mm,2.53958mm,2.53958mm,2.53958mm">
                  <w:txbxContent>
                    <w:p w14:paraId="616BD2A0" w14:textId="77777777" w:rsidR="008B0D3C" w:rsidRDefault="008B0D3C">
                      <w:pPr>
                        <w:spacing w:after="0" w:line="240" w:lineRule="auto"/>
                        <w:textDirection w:val="btLr"/>
                      </w:pPr>
                    </w:p>
                  </w:txbxContent>
                </v:textbox>
              </v:shape>
            </w:pict>
          </mc:Fallback>
        </mc:AlternateContent>
      </w:r>
    </w:p>
    <w:p w14:paraId="4AA0A22A" w14:textId="0B56AD17"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181" w:name="_heading=h.415t9al" w:colFirst="0" w:colLast="0"/>
      <w:bookmarkEnd w:id="181"/>
      <w:r w:rsidRPr="00F872F2">
        <w:rPr>
          <w:rStyle w:val="SubtleReference"/>
          <w:rFonts w:ascii="Times New Roman" w:hAnsi="Times New Roman" w:cs="Times New Roman"/>
          <w:sz w:val="20"/>
          <w:szCs w:val="20"/>
          <w:u w:val="none"/>
        </w:rPr>
        <w:t>Fig. 17 Taxonomy of Types of Assessment</w:t>
      </w:r>
    </w:p>
    <w:p w14:paraId="606B4A50" w14:textId="77777777" w:rsidR="00CE254C" w:rsidRDefault="00CE254C" w:rsidP="00E65E04">
      <w:pPr>
        <w:pStyle w:val="Title"/>
        <w:spacing w:line="240" w:lineRule="auto"/>
        <w:jc w:val="left"/>
        <w:rPr>
          <w:rFonts w:ascii="Times New Roman" w:hAnsi="Times New Roman" w:cs="Times New Roman"/>
          <w:spacing w:val="0"/>
          <w:kern w:val="0"/>
          <w:sz w:val="20"/>
          <w:szCs w:val="20"/>
        </w:rPr>
      </w:pPr>
      <w:bookmarkStart w:id="182" w:name="_heading=h.2gb3jie" w:colFirst="0" w:colLast="0"/>
      <w:bookmarkEnd w:id="182"/>
    </w:p>
    <w:p w14:paraId="4789D188" w14:textId="77777777" w:rsidR="00CE254C" w:rsidRDefault="00CE254C" w:rsidP="00E65E04">
      <w:pPr>
        <w:pStyle w:val="Title"/>
        <w:spacing w:line="240" w:lineRule="auto"/>
        <w:jc w:val="left"/>
        <w:rPr>
          <w:rFonts w:ascii="Times New Roman" w:hAnsi="Times New Roman" w:cs="Times New Roman"/>
          <w:spacing w:val="0"/>
          <w:kern w:val="0"/>
          <w:sz w:val="20"/>
          <w:szCs w:val="20"/>
        </w:rPr>
        <w:sectPr w:rsidR="00CE254C" w:rsidSect="0075737A">
          <w:type w:val="continuous"/>
          <w:pgSz w:w="11900" w:h="16840"/>
          <w:pgMar w:top="1440" w:right="1440" w:bottom="1440" w:left="1440" w:header="708" w:footer="708" w:gutter="0"/>
          <w:cols w:space="720"/>
          <w:docGrid w:linePitch="299"/>
        </w:sectPr>
      </w:pPr>
    </w:p>
    <w:p w14:paraId="0F79F6EF" w14:textId="0F0ED83A" w:rsidR="00774907" w:rsidRPr="00F872F2" w:rsidRDefault="009569EB"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5.4.3.1.1 </w:t>
      </w:r>
      <w:r w:rsidR="001147EB" w:rsidRPr="00F872F2">
        <w:rPr>
          <w:rFonts w:ascii="Times New Roman" w:hAnsi="Times New Roman" w:cs="Times New Roman"/>
          <w:b w:val="0"/>
          <w:bCs/>
          <w:i/>
          <w:iCs/>
          <w:spacing w:val="0"/>
          <w:kern w:val="0"/>
          <w:sz w:val="20"/>
          <w:szCs w:val="20"/>
        </w:rPr>
        <w:t xml:space="preserve">Issue of </w:t>
      </w:r>
      <w:r w:rsidR="0055548B" w:rsidRPr="00F872F2">
        <w:rPr>
          <w:rFonts w:ascii="Times New Roman" w:hAnsi="Times New Roman" w:cs="Times New Roman"/>
          <w:b w:val="0"/>
          <w:bCs/>
          <w:i/>
          <w:iCs/>
          <w:spacing w:val="0"/>
          <w:kern w:val="0"/>
          <w:sz w:val="20"/>
          <w:szCs w:val="20"/>
        </w:rPr>
        <w:t>new connection</w:t>
      </w:r>
    </w:p>
    <w:p w14:paraId="5502E1D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while approving a connection for the first time.</w:t>
      </w:r>
    </w:p>
    <w:p w14:paraId="4F3E7543" w14:textId="77777777" w:rsidR="0076410F" w:rsidRPr="00F872F2" w:rsidRDefault="00EE7A9A" w:rsidP="00CE254C">
      <w:pPr>
        <w:pStyle w:val="Title"/>
        <w:spacing w:after="160" w:line="240" w:lineRule="auto"/>
        <w:jc w:val="left"/>
        <w:rPr>
          <w:rFonts w:ascii="Times New Roman" w:hAnsi="Times New Roman" w:cs="Times New Roman"/>
          <w:spacing w:val="0"/>
          <w:kern w:val="0"/>
          <w:sz w:val="20"/>
          <w:szCs w:val="20"/>
        </w:rPr>
      </w:pPr>
      <w:bookmarkStart w:id="183" w:name="_heading=h.vgdtq7" w:colFirst="0" w:colLast="0"/>
      <w:bookmarkEnd w:id="183"/>
      <w:r w:rsidRPr="00F872F2">
        <w:rPr>
          <w:rFonts w:ascii="Times New Roman" w:hAnsi="Times New Roman" w:cs="Times New Roman"/>
          <w:spacing w:val="0"/>
          <w:kern w:val="0"/>
          <w:sz w:val="20"/>
          <w:szCs w:val="20"/>
        </w:rPr>
        <w:t xml:space="preserve">5.4.3.1.2 </w:t>
      </w:r>
      <w:r w:rsidR="001147EB" w:rsidRPr="00F872F2">
        <w:rPr>
          <w:rFonts w:ascii="Times New Roman" w:hAnsi="Times New Roman" w:cs="Times New Roman"/>
          <w:b w:val="0"/>
          <w:bCs/>
          <w:i/>
          <w:iCs/>
          <w:spacing w:val="0"/>
          <w:kern w:val="0"/>
          <w:sz w:val="20"/>
          <w:szCs w:val="20"/>
        </w:rPr>
        <w:t>Re-assessment</w:t>
      </w:r>
    </w:p>
    <w:p w14:paraId="78F798FC"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to determine new charge based on the change in the usage of an existing connection or change in the applicant details.</w:t>
      </w:r>
    </w:p>
    <w:p w14:paraId="4DB4EDE3" w14:textId="0AA48BB7" w:rsidR="00774907" w:rsidRPr="00F872F2" w:rsidRDefault="00EE7A9A" w:rsidP="00CE254C">
      <w:pPr>
        <w:pStyle w:val="Title"/>
        <w:spacing w:after="160" w:line="240" w:lineRule="auto"/>
        <w:jc w:val="left"/>
        <w:rPr>
          <w:rFonts w:ascii="Times New Roman" w:hAnsi="Times New Roman" w:cs="Times New Roman"/>
          <w:spacing w:val="0"/>
          <w:kern w:val="0"/>
          <w:sz w:val="20"/>
          <w:szCs w:val="20"/>
        </w:rPr>
      </w:pPr>
      <w:bookmarkStart w:id="184" w:name="_heading=h.3fg1ce0" w:colFirst="0" w:colLast="0"/>
      <w:bookmarkEnd w:id="184"/>
      <w:r w:rsidRPr="00F872F2">
        <w:rPr>
          <w:rFonts w:ascii="Times New Roman" w:hAnsi="Times New Roman" w:cs="Times New Roman"/>
          <w:spacing w:val="0"/>
          <w:kern w:val="0"/>
          <w:sz w:val="20"/>
          <w:szCs w:val="20"/>
        </w:rPr>
        <w:t xml:space="preserve">5.4.3.1.2.1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name of user</w:t>
      </w:r>
    </w:p>
    <w:p w14:paraId="3116FE80"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change in name of user.</w:t>
      </w:r>
    </w:p>
    <w:p w14:paraId="5A2E3097" w14:textId="6D9569F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5" w:name="_heading=h.1ulbmlt" w:colFirst="0" w:colLast="0"/>
      <w:bookmarkEnd w:id="185"/>
      <w:r w:rsidRPr="00F872F2">
        <w:rPr>
          <w:rFonts w:ascii="Times New Roman" w:hAnsi="Times New Roman" w:cs="Times New Roman"/>
          <w:spacing w:val="0"/>
          <w:kern w:val="0"/>
          <w:sz w:val="20"/>
          <w:szCs w:val="20"/>
        </w:rPr>
        <w:t xml:space="preserve">5.4.3.1.2.2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property use</w:t>
      </w:r>
    </w:p>
    <w:p w14:paraId="390B049F"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change in type of property use which is mentioned in the application.</w:t>
      </w:r>
    </w:p>
    <w:p w14:paraId="76BD1396" w14:textId="3226C174"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6" w:name="_heading=h.4ekz59m" w:colFirst="0" w:colLast="0"/>
      <w:bookmarkEnd w:id="186"/>
      <w:r w:rsidRPr="00F872F2">
        <w:rPr>
          <w:rFonts w:ascii="Times New Roman" w:hAnsi="Times New Roman" w:cs="Times New Roman"/>
          <w:spacing w:val="0"/>
          <w:kern w:val="0"/>
          <w:sz w:val="20"/>
          <w:szCs w:val="20"/>
        </w:rPr>
        <w:t xml:space="preserve">5.4.3.1.2.3 </w:t>
      </w:r>
      <w:r w:rsidR="001147EB" w:rsidRPr="00F872F2">
        <w:rPr>
          <w:rFonts w:ascii="Times New Roman" w:hAnsi="Times New Roman" w:cs="Times New Roman"/>
          <w:b w:val="0"/>
          <w:bCs/>
          <w:i/>
          <w:iCs/>
          <w:spacing w:val="0"/>
          <w:kern w:val="0"/>
          <w:sz w:val="20"/>
          <w:szCs w:val="20"/>
        </w:rPr>
        <w:t xml:space="preserve">Addition of </w:t>
      </w:r>
      <w:r w:rsidR="0055548B" w:rsidRPr="00F872F2">
        <w:rPr>
          <w:rFonts w:ascii="Times New Roman" w:hAnsi="Times New Roman" w:cs="Times New Roman"/>
          <w:b w:val="0"/>
          <w:bCs/>
          <w:i/>
          <w:iCs/>
          <w:spacing w:val="0"/>
          <w:kern w:val="0"/>
          <w:sz w:val="20"/>
          <w:szCs w:val="20"/>
        </w:rPr>
        <w:t>service</w:t>
      </w:r>
    </w:p>
    <w:p w14:paraId="4EA55AC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addition of any other service.</w:t>
      </w:r>
    </w:p>
    <w:p w14:paraId="3899474F" w14:textId="7BF640E7"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7" w:name="_heading=h.2tq9fhf" w:colFirst="0" w:colLast="0"/>
      <w:bookmarkEnd w:id="187"/>
      <w:r w:rsidRPr="00F872F2">
        <w:rPr>
          <w:rFonts w:ascii="Times New Roman" w:hAnsi="Times New Roman" w:cs="Times New Roman"/>
          <w:spacing w:val="0"/>
          <w:kern w:val="0"/>
          <w:sz w:val="20"/>
          <w:szCs w:val="20"/>
        </w:rPr>
        <w:t xml:space="preserve">5.4.3.1.2.4 </w:t>
      </w:r>
      <w:r w:rsidR="001147EB" w:rsidRPr="00F872F2">
        <w:rPr>
          <w:rFonts w:ascii="Times New Roman" w:hAnsi="Times New Roman" w:cs="Times New Roman"/>
          <w:b w:val="0"/>
          <w:bCs/>
          <w:i/>
          <w:iCs/>
          <w:spacing w:val="0"/>
          <w:kern w:val="0"/>
          <w:sz w:val="20"/>
          <w:szCs w:val="20"/>
        </w:rPr>
        <w:t>Amalgamation</w:t>
      </w:r>
    </w:p>
    <w:p w14:paraId="1CFA1B29" w14:textId="77777777" w:rsidR="00CE254C"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Assessment process undertaken when two or more </w:t>
      </w:r>
    </w:p>
    <w:p w14:paraId="6B517D8F" w14:textId="41F0B1B6" w:rsidR="00774907" w:rsidRPr="00F872F2" w:rsidRDefault="001147EB" w:rsidP="00CE254C">
      <w:pPr>
        <w:spacing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lastRenderedPageBreak/>
        <w:t>consumer</w:t>
      </w:r>
      <w:proofErr w:type="gramEnd"/>
      <w:r w:rsidRPr="00F872F2">
        <w:rPr>
          <w:rFonts w:ascii="Times New Roman" w:hAnsi="Times New Roman" w:cs="Times New Roman"/>
          <w:sz w:val="20"/>
          <w:szCs w:val="20"/>
        </w:rPr>
        <w:t xml:space="preserve"> connections are merged into a single connection.</w:t>
      </w:r>
    </w:p>
    <w:p w14:paraId="304ACB50" w14:textId="6459044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8" w:name="_heading=h.18vjpp8" w:colFirst="0" w:colLast="0"/>
      <w:bookmarkEnd w:id="188"/>
      <w:r w:rsidRPr="00F872F2">
        <w:rPr>
          <w:rFonts w:ascii="Times New Roman" w:hAnsi="Times New Roman" w:cs="Times New Roman"/>
          <w:spacing w:val="0"/>
          <w:kern w:val="0"/>
          <w:sz w:val="20"/>
          <w:szCs w:val="20"/>
        </w:rPr>
        <w:t xml:space="preserve">5.4.3.1.2.5 </w:t>
      </w:r>
      <w:r w:rsidR="001147EB" w:rsidRPr="00F872F2">
        <w:rPr>
          <w:rFonts w:ascii="Times New Roman" w:hAnsi="Times New Roman" w:cs="Times New Roman"/>
          <w:b w:val="0"/>
          <w:bCs/>
          <w:i/>
          <w:iCs/>
          <w:spacing w:val="0"/>
          <w:kern w:val="0"/>
          <w:sz w:val="20"/>
          <w:szCs w:val="20"/>
        </w:rPr>
        <w:t>Bifurcation</w:t>
      </w:r>
    </w:p>
    <w:p w14:paraId="4066995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one consumer connection is split into two or more connections.</w:t>
      </w:r>
    </w:p>
    <w:p w14:paraId="3B15CAA4" w14:textId="494CAD7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9" w:name="_heading=h.3sv78d1" w:colFirst="0" w:colLast="0"/>
      <w:bookmarkEnd w:id="189"/>
      <w:r w:rsidRPr="00F872F2">
        <w:rPr>
          <w:rFonts w:ascii="Times New Roman" w:hAnsi="Times New Roman" w:cs="Times New Roman"/>
          <w:spacing w:val="0"/>
          <w:kern w:val="0"/>
          <w:sz w:val="20"/>
          <w:szCs w:val="20"/>
        </w:rPr>
        <w:t xml:space="preserve">5.4.3.1.2.6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address of the property</w:t>
      </w:r>
    </w:p>
    <w:p w14:paraId="4E0BD137"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there is change in address of the property which is mentioned in the application.</w:t>
      </w:r>
    </w:p>
    <w:p w14:paraId="3F891106" w14:textId="5A541B94" w:rsidR="001D2122" w:rsidRPr="00F872F2" w:rsidRDefault="005E7C31" w:rsidP="00CE254C">
      <w:pPr>
        <w:pStyle w:val="Title"/>
        <w:spacing w:after="160" w:line="240" w:lineRule="auto"/>
        <w:jc w:val="left"/>
        <w:rPr>
          <w:rFonts w:ascii="Times New Roman" w:hAnsi="Times New Roman" w:cs="Times New Roman"/>
          <w:b w:val="0"/>
          <w:bCs/>
          <w:i/>
          <w:iCs/>
          <w:spacing w:val="0"/>
          <w:kern w:val="0"/>
          <w:sz w:val="20"/>
          <w:szCs w:val="20"/>
        </w:rPr>
      </w:pPr>
      <w:bookmarkStart w:id="190" w:name="_heading=h.280hiku" w:colFirst="0" w:colLast="0"/>
      <w:bookmarkEnd w:id="190"/>
      <w:r w:rsidRPr="00F872F2">
        <w:rPr>
          <w:rFonts w:ascii="Times New Roman" w:hAnsi="Times New Roman" w:cs="Times New Roman"/>
          <w:spacing w:val="0"/>
          <w:kern w:val="0"/>
          <w:sz w:val="20"/>
          <w:szCs w:val="20"/>
        </w:rPr>
        <w:t xml:space="preserve">5.4.3.1.3 </w:t>
      </w:r>
      <w:r w:rsidR="001147EB" w:rsidRPr="00F872F2">
        <w:rPr>
          <w:rFonts w:ascii="Times New Roman" w:hAnsi="Times New Roman" w:cs="Times New Roman"/>
          <w:b w:val="0"/>
          <w:bCs/>
          <w:i/>
          <w:iCs/>
          <w:spacing w:val="0"/>
          <w:kern w:val="0"/>
          <w:sz w:val="20"/>
          <w:szCs w:val="20"/>
        </w:rPr>
        <w:t xml:space="preserve">Revised </w:t>
      </w:r>
      <w:r w:rsidR="0055548B" w:rsidRPr="00F872F2">
        <w:rPr>
          <w:rFonts w:ascii="Times New Roman" w:hAnsi="Times New Roman" w:cs="Times New Roman"/>
          <w:b w:val="0"/>
          <w:bCs/>
          <w:i/>
          <w:iCs/>
          <w:spacing w:val="0"/>
          <w:kern w:val="0"/>
          <w:sz w:val="20"/>
          <w:szCs w:val="20"/>
        </w:rPr>
        <w:t>assessment</w:t>
      </w:r>
    </w:p>
    <w:p w14:paraId="03AB5444" w14:textId="473EEB8C"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Assessment process undertaken during changing the usage value for a water and/or sewerage connection based on the periodic increase in rates (based on </w:t>
      </w:r>
      <w:r w:rsidR="00694999" w:rsidRPr="00F872F2">
        <w:rPr>
          <w:rFonts w:ascii="Times New Roman" w:hAnsi="Times New Roman" w:cs="Times New Roman"/>
          <w:sz w:val="20"/>
          <w:szCs w:val="20"/>
        </w:rPr>
        <w:t xml:space="preserve">local </w:t>
      </w:r>
      <w:r w:rsidRPr="00F872F2">
        <w:rPr>
          <w:rFonts w:ascii="Times New Roman" w:hAnsi="Times New Roman" w:cs="Times New Roman"/>
          <w:sz w:val="20"/>
          <w:szCs w:val="20"/>
        </w:rPr>
        <w:t xml:space="preserve">acts) or based on noticed changes in the W&amp;S factors. </w:t>
      </w:r>
      <w:proofErr w:type="gramStart"/>
      <w:r w:rsidR="00694999" w:rsidRPr="00F872F2">
        <w:rPr>
          <w:rFonts w:ascii="Times New Roman" w:hAnsi="Times New Roman" w:cs="Times New Roman"/>
          <w:sz w:val="20"/>
          <w:szCs w:val="20"/>
        </w:rPr>
        <w:t>revised</w:t>
      </w:r>
      <w:proofErr w:type="gramEnd"/>
      <w:r w:rsidR="00694999" w:rsidRPr="00F872F2">
        <w:rPr>
          <w:rFonts w:ascii="Times New Roman" w:hAnsi="Times New Roman" w:cs="Times New Roman"/>
          <w:sz w:val="20"/>
          <w:szCs w:val="20"/>
        </w:rPr>
        <w:t xml:space="preserve"> </w:t>
      </w:r>
      <w:r w:rsidRPr="00F872F2">
        <w:rPr>
          <w:rFonts w:ascii="Times New Roman" w:hAnsi="Times New Roman" w:cs="Times New Roman"/>
          <w:sz w:val="20"/>
          <w:szCs w:val="20"/>
        </w:rPr>
        <w:t>assessment may also take place after appellate decision to change the W&amp;S usage amount.</w:t>
      </w:r>
    </w:p>
    <w:p w14:paraId="5ECC658E" w14:textId="785B09D0" w:rsidR="00774907" w:rsidRPr="00F872F2" w:rsidRDefault="001F18EA" w:rsidP="00CE254C">
      <w:pPr>
        <w:pStyle w:val="Title"/>
        <w:spacing w:after="160" w:line="240" w:lineRule="auto"/>
        <w:jc w:val="left"/>
        <w:rPr>
          <w:rFonts w:ascii="Times New Roman" w:hAnsi="Times New Roman" w:cs="Times New Roman"/>
          <w:b w:val="0"/>
          <w:bCs/>
          <w:i/>
          <w:iCs/>
          <w:spacing w:val="0"/>
          <w:kern w:val="0"/>
          <w:sz w:val="20"/>
          <w:szCs w:val="20"/>
        </w:rPr>
      </w:pPr>
      <w:bookmarkStart w:id="191" w:name="_heading=h.n5rssn" w:colFirst="0" w:colLast="0"/>
      <w:bookmarkEnd w:id="191"/>
      <w:r w:rsidRPr="00F872F2">
        <w:rPr>
          <w:rFonts w:ascii="Times New Roman" w:hAnsi="Times New Roman" w:cs="Times New Roman"/>
          <w:spacing w:val="0"/>
          <w:kern w:val="0"/>
          <w:sz w:val="20"/>
          <w:szCs w:val="20"/>
        </w:rPr>
        <w:t xml:space="preserve">5.4.3.2 </w:t>
      </w:r>
      <w:r w:rsidR="001147EB" w:rsidRPr="00F872F2">
        <w:rPr>
          <w:rFonts w:ascii="Times New Roman" w:hAnsi="Times New Roman" w:cs="Times New Roman"/>
          <w:b w:val="0"/>
          <w:bCs/>
          <w:i/>
          <w:iCs/>
          <w:spacing w:val="0"/>
          <w:kern w:val="0"/>
          <w:sz w:val="20"/>
          <w:szCs w:val="20"/>
        </w:rPr>
        <w:t xml:space="preserve">Method of </w:t>
      </w:r>
      <w:r w:rsidR="0055548B" w:rsidRPr="00F872F2">
        <w:rPr>
          <w:rFonts w:ascii="Times New Roman" w:hAnsi="Times New Roman" w:cs="Times New Roman"/>
          <w:b w:val="0"/>
          <w:bCs/>
          <w:i/>
          <w:iCs/>
          <w:spacing w:val="0"/>
          <w:kern w:val="0"/>
          <w:sz w:val="20"/>
          <w:szCs w:val="20"/>
        </w:rPr>
        <w:t>assessment</w:t>
      </w:r>
    </w:p>
    <w:p w14:paraId="6260E2E8"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different methods undertaken by the assessor to assess the water and/or sewerage connection application based on W&amp;S factors.</w:t>
      </w:r>
    </w:p>
    <w:p w14:paraId="3EEB44DE" w14:textId="77777777" w:rsidR="00CE254C" w:rsidRDefault="00CE254C" w:rsidP="00E65E04">
      <w:pPr>
        <w:keepNext/>
        <w:spacing w:line="240" w:lineRule="auto"/>
        <w:rPr>
          <w:rFonts w:ascii="Times New Roman" w:hAnsi="Times New Roman" w:cs="Times New Roman"/>
          <w:sz w:val="20"/>
          <w:szCs w:val="20"/>
          <w:highlight w:val="yellow"/>
        </w:rPr>
        <w:sectPr w:rsidR="00CE254C" w:rsidSect="00CE254C">
          <w:type w:val="continuous"/>
          <w:pgSz w:w="11900" w:h="16840"/>
          <w:pgMar w:top="1440" w:right="1440" w:bottom="1440" w:left="1440" w:header="708" w:footer="708" w:gutter="0"/>
          <w:cols w:num="2" w:space="720"/>
          <w:docGrid w:linePitch="299"/>
        </w:sectPr>
      </w:pPr>
    </w:p>
    <w:p w14:paraId="39EDD4D2" w14:textId="0D382B8C" w:rsidR="00774907" w:rsidRPr="00F872F2" w:rsidRDefault="001147EB" w:rsidP="00E65E04">
      <w:pPr>
        <w:keepNext/>
        <w:spacing w:line="240" w:lineRule="auto"/>
        <w:rPr>
          <w:rFonts w:ascii="Times New Roman" w:hAnsi="Times New Roman" w:cs="Times New Roman"/>
          <w:sz w:val="20"/>
          <w:szCs w:val="20"/>
          <w:highlight w:val="yellow"/>
        </w:rPr>
      </w:pPr>
      <w:r w:rsidRPr="00F872F2">
        <w:rPr>
          <w:rFonts w:ascii="Times New Roman" w:hAnsi="Times New Roman" w:cs="Times New Roman"/>
          <w:noProof/>
          <w:sz w:val="20"/>
          <w:szCs w:val="20"/>
          <w:highlight w:val="yellow"/>
          <w:lang w:eastAsia="en-IN" w:bidi="hi-IN"/>
        </w:rPr>
        <w:lastRenderedPageBreak/>
        <mc:AlternateContent>
          <mc:Choice Requires="wpg">
            <w:drawing>
              <wp:inline distT="0" distB="0" distL="0" distR="0" wp14:anchorId="1BA30A7C" wp14:editId="58D5E4E7">
                <wp:extent cx="5793740" cy="6126714"/>
                <wp:effectExtent l="0" t="0" r="0" b="0"/>
                <wp:docPr id="1793" name="Group 1793"/>
                <wp:cNvGraphicFramePr/>
                <a:graphic xmlns:a="http://schemas.openxmlformats.org/drawingml/2006/main">
                  <a:graphicData uri="http://schemas.microsoft.com/office/word/2010/wordprocessingGroup">
                    <wpg:wgp>
                      <wpg:cNvGrpSpPr/>
                      <wpg:grpSpPr>
                        <a:xfrm>
                          <a:off x="0" y="0"/>
                          <a:ext cx="5793740" cy="6126714"/>
                          <a:chOff x="2449125" y="716625"/>
                          <a:chExt cx="5793750" cy="6126750"/>
                        </a:xfrm>
                      </wpg:grpSpPr>
                      <wpg:grpSp>
                        <wpg:cNvPr id="81307352" name="Group 81307352"/>
                        <wpg:cNvGrpSpPr/>
                        <wpg:grpSpPr>
                          <a:xfrm>
                            <a:off x="2449130" y="716643"/>
                            <a:ext cx="5793740" cy="6126714"/>
                            <a:chOff x="0" y="0"/>
                            <a:chExt cx="5793725" cy="6121175"/>
                          </a:xfrm>
                        </wpg:grpSpPr>
                        <wps:wsp>
                          <wps:cNvPr id="315822631" name="Rectangle 315822631"/>
                          <wps:cNvSpPr/>
                          <wps:spPr>
                            <a:xfrm>
                              <a:off x="0" y="0"/>
                              <a:ext cx="5793725" cy="6121175"/>
                            </a:xfrm>
                            <a:prstGeom prst="rect">
                              <a:avLst/>
                            </a:prstGeom>
                            <a:noFill/>
                            <a:ln>
                              <a:noFill/>
                            </a:ln>
                          </wps:spPr>
                          <wps:txbx>
                            <w:txbxContent>
                              <w:p w14:paraId="36FAA2D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591285982" name="Group 591285982"/>
                          <wpg:cNvGrpSpPr/>
                          <wpg:grpSpPr>
                            <a:xfrm>
                              <a:off x="0" y="0"/>
                              <a:ext cx="5793725" cy="6121175"/>
                              <a:chOff x="0" y="0"/>
                              <a:chExt cx="5793725" cy="6121175"/>
                            </a:xfrm>
                          </wpg:grpSpPr>
                          <wps:wsp>
                            <wps:cNvPr id="1301402026" name="Rectangle 1301402026"/>
                            <wps:cNvSpPr/>
                            <wps:spPr>
                              <a:xfrm>
                                <a:off x="0" y="0"/>
                                <a:ext cx="5793725" cy="6121175"/>
                              </a:xfrm>
                              <a:prstGeom prst="rect">
                                <a:avLst/>
                              </a:prstGeom>
                              <a:noFill/>
                              <a:ln>
                                <a:noFill/>
                              </a:ln>
                            </wps:spPr>
                            <wps:txbx>
                              <w:txbxContent>
                                <w:p w14:paraId="5516901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35570844" name="Freeform 1235570844"/>
                            <wps:cNvSpPr/>
                            <wps:spPr>
                              <a:xfrm>
                                <a:off x="5048859" y="1975581"/>
                                <a:ext cx="97069" cy="297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98870118" name="Freeform 298870118"/>
                            <wps:cNvSpPr/>
                            <wps:spPr>
                              <a:xfrm>
                                <a:off x="2815979" y="1258120"/>
                                <a:ext cx="2491732" cy="13589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71405930" name="Freeform 771405930"/>
                            <wps:cNvSpPr/>
                            <wps:spPr>
                              <a:xfrm>
                                <a:off x="2815979" y="1258120"/>
                                <a:ext cx="1571804" cy="13589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0392968" name="Freeform 1690392968"/>
                            <wps:cNvSpPr/>
                            <wps:spPr>
                              <a:xfrm>
                                <a:off x="3209004" y="1717581"/>
                                <a:ext cx="97069" cy="132861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2780382" name="Freeform 1712780382"/>
                            <wps:cNvSpPr/>
                            <wps:spPr>
                              <a:xfrm>
                                <a:off x="3209004" y="1717581"/>
                                <a:ext cx="97069" cy="81314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3843319" name="Freeform 83843319"/>
                            <wps:cNvSpPr/>
                            <wps:spPr>
                              <a:xfrm>
                                <a:off x="3209004" y="1717581"/>
                                <a:ext cx="97069" cy="297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31532572" name="Freeform 1631532572"/>
                            <wps:cNvSpPr/>
                            <wps:spPr>
                              <a:xfrm>
                                <a:off x="2815979" y="1258120"/>
                                <a:ext cx="651876" cy="13589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3309010" name="Freeform 1863309010"/>
                            <wps:cNvSpPr/>
                            <wps:spPr>
                              <a:xfrm>
                                <a:off x="2213141" y="1891509"/>
                                <a:ext cx="132542" cy="297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0011824" name="Freeform 1470011824"/>
                            <wps:cNvSpPr/>
                            <wps:spPr>
                              <a:xfrm>
                                <a:off x="2566587" y="1258120"/>
                                <a:ext cx="249391" cy="13589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3873460" name="Freeform 703873460"/>
                            <wps:cNvSpPr/>
                            <wps:spPr>
                              <a:xfrm>
                                <a:off x="1107271" y="1717581"/>
                                <a:ext cx="556060" cy="400856"/>
                              </a:xfrm>
                              <a:custGeom>
                                <a:avLst/>
                                <a:gdLst/>
                                <a:ahLst/>
                                <a:cxnLst/>
                                <a:rect l="l" t="t" r="r" b="b"/>
                                <a:pathLst>
                                  <a:path w="120000" h="120000" extrusionOk="0">
                                    <a:moveTo>
                                      <a:pt x="0" y="0"/>
                                    </a:moveTo>
                                    <a:lnTo>
                                      <a:pt x="0" y="99659"/>
                                    </a:lnTo>
                                    <a:lnTo>
                                      <a:pt x="120000" y="9965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272931" name="Freeform 173272931"/>
                            <wps:cNvSpPr/>
                            <wps:spPr>
                              <a:xfrm>
                                <a:off x="321693" y="2521288"/>
                                <a:ext cx="176169" cy="292801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0103570" name="Freeform 850103570"/>
                            <wps:cNvSpPr/>
                            <wps:spPr>
                              <a:xfrm>
                                <a:off x="321693" y="2521288"/>
                                <a:ext cx="176169" cy="248902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6618647" name="Freeform 1306618647"/>
                            <wps:cNvSpPr/>
                            <wps:spPr>
                              <a:xfrm>
                                <a:off x="321693" y="2521288"/>
                                <a:ext cx="176169" cy="205002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3052774" name="Freeform 513052774"/>
                            <wps:cNvSpPr/>
                            <wps:spPr>
                              <a:xfrm>
                                <a:off x="321693" y="2521288"/>
                                <a:ext cx="176169" cy="161103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84500449" name="Freeform 684500449"/>
                            <wps:cNvSpPr/>
                            <wps:spPr>
                              <a:xfrm>
                                <a:off x="321693" y="2521288"/>
                                <a:ext cx="176169" cy="117203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440964" name="Freeform 62440964"/>
                            <wps:cNvSpPr/>
                            <wps:spPr>
                              <a:xfrm>
                                <a:off x="321693" y="2521288"/>
                                <a:ext cx="176169" cy="73304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4661859" name="Freeform 1864661859"/>
                            <wps:cNvSpPr/>
                            <wps:spPr>
                              <a:xfrm>
                                <a:off x="321693" y="2521288"/>
                                <a:ext cx="176169" cy="29404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73767749" name="Freeform 1573767749"/>
                            <wps:cNvSpPr/>
                            <wps:spPr>
                              <a:xfrm>
                                <a:off x="713772" y="1717581"/>
                                <a:ext cx="393499" cy="400856"/>
                              </a:xfrm>
                              <a:custGeom>
                                <a:avLst/>
                                <a:gdLst/>
                                <a:ahLst/>
                                <a:cxnLst/>
                                <a:rect l="l" t="t" r="r" b="b"/>
                                <a:pathLst>
                                  <a:path w="120000" h="120000" extrusionOk="0">
                                    <a:moveTo>
                                      <a:pt x="120000" y="0"/>
                                    </a:moveTo>
                                    <a:lnTo>
                                      <a:pt x="120000" y="99659"/>
                                    </a:lnTo>
                                    <a:lnTo>
                                      <a:pt x="0" y="9965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2213446" name="Freeform 1842213446"/>
                            <wps:cNvSpPr/>
                            <wps:spPr>
                              <a:xfrm>
                                <a:off x="1107271" y="1258120"/>
                                <a:ext cx="1708707" cy="13589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4725681" name="Freeform 1474725681"/>
                            <wps:cNvSpPr/>
                            <wps:spPr>
                              <a:xfrm>
                                <a:off x="324246" y="1258120"/>
                                <a:ext cx="2491732" cy="13589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2828229" name="Rectangle 892828229"/>
                            <wps:cNvSpPr/>
                            <wps:spPr>
                              <a:xfrm>
                                <a:off x="1739064" y="791893"/>
                                <a:ext cx="2153829" cy="4662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30520B0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83598293" name="Rectangle 2083598293"/>
                            <wps:cNvSpPr/>
                            <wps:spPr>
                              <a:xfrm>
                                <a:off x="1739064" y="791893"/>
                                <a:ext cx="2153829" cy="466226"/>
                              </a:xfrm>
                              <a:prstGeom prst="rect">
                                <a:avLst/>
                              </a:prstGeom>
                              <a:solidFill>
                                <a:srgbClr val="FFFFFF"/>
                              </a:solidFill>
                              <a:ln>
                                <a:noFill/>
                              </a:ln>
                            </wps:spPr>
                            <wps:txbx>
                              <w:txbxContent>
                                <w:p w14:paraId="260973BF" w14:textId="77777777" w:rsidR="008B0D3C" w:rsidRDefault="008B0D3C">
                                  <w:pPr>
                                    <w:spacing w:after="0" w:line="215" w:lineRule="auto"/>
                                    <w:jc w:val="center"/>
                                    <w:textDirection w:val="btLr"/>
                                  </w:pPr>
                                  <w:r>
                                    <w:rPr>
                                      <w:rFonts w:ascii="Cambria" w:eastAsia="Cambria" w:hAnsi="Cambria" w:cs="Cambria"/>
                                      <w:color w:val="000000"/>
                                      <w:sz w:val="16"/>
                                    </w:rPr>
                                    <w:t>5.4.3.2 Method of Assessment</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828627214" name="Rectangle 1828627214"/>
                            <wps:cNvSpPr/>
                            <wps:spPr>
                              <a:xfrm>
                                <a:off x="682" y="1394017"/>
                                <a:ext cx="647127" cy="323563"/>
                              </a:xfrm>
                              <a:prstGeom prst="rect">
                                <a:avLst/>
                              </a:prstGeom>
                              <a:solidFill>
                                <a:schemeClr val="lt1"/>
                              </a:solidFill>
                              <a:ln>
                                <a:noFill/>
                              </a:ln>
                            </wps:spPr>
                            <wps:txbx>
                              <w:txbxContent>
                                <w:p w14:paraId="43A8972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05746896" name="Rectangle 1605746896"/>
                            <wps:cNvSpPr/>
                            <wps:spPr>
                              <a:xfrm>
                                <a:off x="682" y="1394017"/>
                                <a:ext cx="647127" cy="323563"/>
                              </a:xfrm>
                              <a:prstGeom prst="rect">
                                <a:avLst/>
                              </a:prstGeom>
                              <a:noFill/>
                              <a:ln>
                                <a:noFill/>
                              </a:ln>
                            </wps:spPr>
                            <wps:txbx>
                              <w:txbxContent>
                                <w:p w14:paraId="19624CB3" w14:textId="77777777" w:rsidR="008B0D3C" w:rsidRDefault="008B0D3C">
                                  <w:pPr>
                                    <w:spacing w:after="0" w:line="215" w:lineRule="auto"/>
                                    <w:jc w:val="center"/>
                                    <w:textDirection w:val="btLr"/>
                                  </w:pPr>
                                  <w:r>
                                    <w:rPr>
                                      <w:rFonts w:ascii="Cambria" w:eastAsia="Cambria" w:hAnsi="Cambria" w:cs="Cambria"/>
                                      <w:color w:val="000000"/>
                                      <w:sz w:val="16"/>
                                    </w:rPr>
                                    <w:t>5.4.3.2.1 Scrutiny of application</w:t>
                                  </w:r>
                                </w:p>
                              </w:txbxContent>
                            </wps:txbx>
                            <wps:bodyPr spcFirstLastPara="1" wrap="square" lIns="5075" tIns="5075" rIns="5075" bIns="5075" anchor="ctr" anchorCtr="0">
                              <a:noAutofit/>
                            </wps:bodyPr>
                          </wps:wsp>
                          <wps:wsp>
                            <wps:cNvPr id="1581363833" name="Rectangle 1581363833"/>
                            <wps:cNvSpPr/>
                            <wps:spPr>
                              <a:xfrm>
                                <a:off x="783707" y="1394017"/>
                                <a:ext cx="647127" cy="323563"/>
                              </a:xfrm>
                              <a:prstGeom prst="rect">
                                <a:avLst/>
                              </a:prstGeom>
                              <a:solidFill>
                                <a:schemeClr val="lt1"/>
                              </a:solidFill>
                              <a:ln>
                                <a:noFill/>
                              </a:ln>
                            </wps:spPr>
                            <wps:txbx>
                              <w:txbxContent>
                                <w:p w14:paraId="0B72B77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99042832" name="Rectangle 399042832"/>
                            <wps:cNvSpPr/>
                            <wps:spPr>
                              <a:xfrm>
                                <a:off x="783707" y="1394017"/>
                                <a:ext cx="647127" cy="323563"/>
                              </a:xfrm>
                              <a:prstGeom prst="rect">
                                <a:avLst/>
                              </a:prstGeom>
                              <a:noFill/>
                              <a:ln>
                                <a:noFill/>
                              </a:ln>
                            </wps:spPr>
                            <wps:txbx>
                              <w:txbxContent>
                                <w:p w14:paraId="540C9E50" w14:textId="77777777" w:rsidR="008B0D3C" w:rsidRDefault="008B0D3C">
                                  <w:pPr>
                                    <w:spacing w:after="0" w:line="215" w:lineRule="auto"/>
                                    <w:jc w:val="center"/>
                                    <w:textDirection w:val="btLr"/>
                                  </w:pPr>
                                  <w:r>
                                    <w:rPr>
                                      <w:rFonts w:ascii="Cambria" w:eastAsia="Cambria" w:hAnsi="Cambria" w:cs="Cambria"/>
                                      <w:color w:val="000000"/>
                                      <w:sz w:val="16"/>
                                    </w:rPr>
                                    <w:t>5.4.3.2.2 Calculation</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414641250" name="Rectangle 1414641250"/>
                            <wps:cNvSpPr/>
                            <wps:spPr>
                              <a:xfrm>
                                <a:off x="223673" y="2118438"/>
                                <a:ext cx="980198" cy="402850"/>
                              </a:xfrm>
                              <a:prstGeom prst="rect">
                                <a:avLst/>
                              </a:prstGeom>
                              <a:solidFill>
                                <a:schemeClr val="lt1"/>
                              </a:solidFill>
                              <a:ln>
                                <a:noFill/>
                              </a:ln>
                            </wps:spPr>
                            <wps:txbx>
                              <w:txbxContent>
                                <w:p w14:paraId="54B7EDE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93088841" name="Rectangle 1993088841"/>
                            <wps:cNvSpPr/>
                            <wps:spPr>
                              <a:xfrm>
                                <a:off x="223673" y="2118438"/>
                                <a:ext cx="980198" cy="402850"/>
                              </a:xfrm>
                              <a:prstGeom prst="rect">
                                <a:avLst/>
                              </a:prstGeom>
                              <a:noFill/>
                              <a:ln>
                                <a:noFill/>
                              </a:ln>
                            </wps:spPr>
                            <wps:txbx>
                              <w:txbxContent>
                                <w:p w14:paraId="096B309D" w14:textId="77777777" w:rsidR="008B0D3C" w:rsidRDefault="008B0D3C">
                                  <w:pPr>
                                    <w:spacing w:after="0" w:line="215" w:lineRule="auto"/>
                                    <w:textDirection w:val="btLr"/>
                                  </w:pPr>
                                  <w:r>
                                    <w:rPr>
                                      <w:rFonts w:ascii="Cambria" w:eastAsia="Cambria" w:hAnsi="Cambria" w:cs="Cambria"/>
                                      <w:i/>
                                      <w:color w:val="000000"/>
                                      <w:sz w:val="16"/>
                                    </w:rPr>
                                    <w:t>5.4.3.2.2.1 W&amp;S Factors</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454354781" name="Rectangle 454354781"/>
                            <wps:cNvSpPr/>
                            <wps:spPr>
                              <a:xfrm>
                                <a:off x="497863" y="2663785"/>
                                <a:ext cx="1005306" cy="303098"/>
                              </a:xfrm>
                              <a:prstGeom prst="rect">
                                <a:avLst/>
                              </a:prstGeom>
                              <a:solidFill>
                                <a:schemeClr val="lt1"/>
                              </a:solidFill>
                              <a:ln>
                                <a:noFill/>
                              </a:ln>
                            </wps:spPr>
                            <wps:txbx>
                              <w:txbxContent>
                                <w:p w14:paraId="2D92AB6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58801475" name="Rectangle 858801475"/>
                            <wps:cNvSpPr/>
                            <wps:spPr>
                              <a:xfrm>
                                <a:off x="497863" y="2663785"/>
                                <a:ext cx="1005306" cy="303098"/>
                              </a:xfrm>
                              <a:prstGeom prst="rect">
                                <a:avLst/>
                              </a:prstGeom>
                              <a:noFill/>
                              <a:ln>
                                <a:noFill/>
                              </a:ln>
                            </wps:spPr>
                            <wps:txbx>
                              <w:txbxContent>
                                <w:p w14:paraId="266D355C" w14:textId="77777777" w:rsidR="008B0D3C" w:rsidRDefault="008B0D3C">
                                  <w:pPr>
                                    <w:spacing w:after="0" w:line="215" w:lineRule="auto"/>
                                    <w:jc w:val="center"/>
                                    <w:textDirection w:val="btLr"/>
                                  </w:pPr>
                                  <w:r>
                                    <w:rPr>
                                      <w:rFonts w:ascii="Cambria" w:eastAsia="Cambria" w:hAnsi="Cambria" w:cs="Cambria"/>
                                      <w:color w:val="000000"/>
                                      <w:sz w:val="16"/>
                                    </w:rPr>
                                    <w:t>5.4.3.2.2.1.1 Connection Category</w:t>
                                  </w:r>
                                </w:p>
                              </w:txbxContent>
                            </wps:txbx>
                            <wps:bodyPr spcFirstLastPara="1" wrap="square" lIns="5075" tIns="5075" rIns="5075" bIns="5075" anchor="ctr" anchorCtr="0">
                              <a:noAutofit/>
                            </wps:bodyPr>
                          </wps:wsp>
                          <wps:wsp>
                            <wps:cNvPr id="1030444615" name="Rectangle 1030444615"/>
                            <wps:cNvSpPr/>
                            <wps:spPr>
                              <a:xfrm>
                                <a:off x="497863" y="3102781"/>
                                <a:ext cx="1005306" cy="303098"/>
                              </a:xfrm>
                              <a:prstGeom prst="rect">
                                <a:avLst/>
                              </a:prstGeom>
                              <a:solidFill>
                                <a:schemeClr val="lt1"/>
                              </a:solidFill>
                              <a:ln>
                                <a:noFill/>
                              </a:ln>
                            </wps:spPr>
                            <wps:txbx>
                              <w:txbxContent>
                                <w:p w14:paraId="3A63633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05523425" name="Rectangle 1705523425"/>
                            <wps:cNvSpPr/>
                            <wps:spPr>
                              <a:xfrm>
                                <a:off x="497863" y="3102781"/>
                                <a:ext cx="1005306" cy="303098"/>
                              </a:xfrm>
                              <a:prstGeom prst="rect">
                                <a:avLst/>
                              </a:prstGeom>
                              <a:noFill/>
                              <a:ln>
                                <a:noFill/>
                              </a:ln>
                            </wps:spPr>
                            <wps:txbx>
                              <w:txbxContent>
                                <w:p w14:paraId="36E6F89D" w14:textId="77777777" w:rsidR="008B0D3C" w:rsidRDefault="008B0D3C">
                                  <w:pPr>
                                    <w:spacing w:after="0" w:line="215" w:lineRule="auto"/>
                                    <w:jc w:val="center"/>
                                    <w:textDirection w:val="btLr"/>
                                  </w:pPr>
                                  <w:r>
                                    <w:rPr>
                                      <w:rFonts w:ascii="Cambria" w:eastAsia="Cambria" w:hAnsi="Cambria" w:cs="Cambria"/>
                                      <w:color w:val="000000"/>
                                      <w:sz w:val="16"/>
                                    </w:rPr>
                                    <w:t>5.4.3.2.2.1.2 Connection Type</w:t>
                                  </w:r>
                                </w:p>
                              </w:txbxContent>
                            </wps:txbx>
                            <wps:bodyPr spcFirstLastPara="1" wrap="square" lIns="5075" tIns="5075" rIns="5075" bIns="5075" anchor="ctr" anchorCtr="0">
                              <a:noAutofit/>
                            </wps:bodyPr>
                          </wps:wsp>
                          <wps:wsp>
                            <wps:cNvPr id="2010622654" name="Rectangle 2010622654"/>
                            <wps:cNvSpPr/>
                            <wps:spPr>
                              <a:xfrm>
                                <a:off x="497863" y="3541776"/>
                                <a:ext cx="1005306" cy="303098"/>
                              </a:xfrm>
                              <a:prstGeom prst="rect">
                                <a:avLst/>
                              </a:prstGeom>
                              <a:solidFill>
                                <a:schemeClr val="lt1"/>
                              </a:solidFill>
                              <a:ln>
                                <a:noFill/>
                              </a:ln>
                            </wps:spPr>
                            <wps:txbx>
                              <w:txbxContent>
                                <w:p w14:paraId="05FEFC1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97245953" name="Rectangle 397245953"/>
                            <wps:cNvSpPr/>
                            <wps:spPr>
                              <a:xfrm>
                                <a:off x="497863" y="3541776"/>
                                <a:ext cx="1005306" cy="303098"/>
                              </a:xfrm>
                              <a:prstGeom prst="rect">
                                <a:avLst/>
                              </a:prstGeom>
                              <a:noFill/>
                              <a:ln>
                                <a:noFill/>
                              </a:ln>
                            </wps:spPr>
                            <wps:txbx>
                              <w:txbxContent>
                                <w:p w14:paraId="4828165A" w14:textId="77777777" w:rsidR="008B0D3C" w:rsidRDefault="008B0D3C">
                                  <w:pPr>
                                    <w:spacing w:after="0" w:line="215" w:lineRule="auto"/>
                                    <w:jc w:val="center"/>
                                    <w:textDirection w:val="btLr"/>
                                  </w:pPr>
                                  <w:r>
                                    <w:rPr>
                                      <w:rFonts w:ascii="Cambria" w:eastAsia="Cambria" w:hAnsi="Cambria" w:cs="Cambria"/>
                                      <w:color w:val="000000"/>
                                      <w:sz w:val="16"/>
                                    </w:rPr>
                                    <w:t>5.4.3.2.2.1.3 Consumer Type</w:t>
                                  </w:r>
                                </w:p>
                              </w:txbxContent>
                            </wps:txbx>
                            <wps:bodyPr spcFirstLastPara="1" wrap="square" lIns="5075" tIns="5075" rIns="5075" bIns="5075" anchor="ctr" anchorCtr="0">
                              <a:noAutofit/>
                            </wps:bodyPr>
                          </wps:wsp>
                          <wps:wsp>
                            <wps:cNvPr id="1633262911" name="Rectangle 1633262911"/>
                            <wps:cNvSpPr/>
                            <wps:spPr>
                              <a:xfrm>
                                <a:off x="497863" y="3980772"/>
                                <a:ext cx="1005306" cy="303098"/>
                              </a:xfrm>
                              <a:prstGeom prst="rect">
                                <a:avLst/>
                              </a:prstGeom>
                              <a:solidFill>
                                <a:schemeClr val="lt1"/>
                              </a:solidFill>
                              <a:ln>
                                <a:noFill/>
                              </a:ln>
                            </wps:spPr>
                            <wps:txbx>
                              <w:txbxContent>
                                <w:p w14:paraId="084A452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20134153" name="Rectangle 220134153"/>
                            <wps:cNvSpPr/>
                            <wps:spPr>
                              <a:xfrm>
                                <a:off x="497863" y="3980772"/>
                                <a:ext cx="1005306" cy="303098"/>
                              </a:xfrm>
                              <a:prstGeom prst="rect">
                                <a:avLst/>
                              </a:prstGeom>
                              <a:noFill/>
                              <a:ln>
                                <a:noFill/>
                              </a:ln>
                            </wps:spPr>
                            <wps:txbx>
                              <w:txbxContent>
                                <w:p w14:paraId="65D5D065" w14:textId="77777777" w:rsidR="008B0D3C" w:rsidRDefault="008B0D3C">
                                  <w:pPr>
                                    <w:spacing w:after="0" w:line="215" w:lineRule="auto"/>
                                    <w:jc w:val="center"/>
                                    <w:textDirection w:val="btLr"/>
                                  </w:pPr>
                                  <w:r>
                                    <w:rPr>
                                      <w:rFonts w:ascii="Cambria" w:eastAsia="Cambria" w:hAnsi="Cambria" w:cs="Cambria"/>
                                      <w:color w:val="000000"/>
                                      <w:sz w:val="16"/>
                                    </w:rPr>
                                    <w:t>5.4.3.2.2.1.4 Connection Size</w:t>
                                  </w:r>
                                </w:p>
                              </w:txbxContent>
                            </wps:txbx>
                            <wps:bodyPr spcFirstLastPara="1" wrap="square" lIns="5075" tIns="5075" rIns="5075" bIns="5075" anchor="ctr" anchorCtr="0">
                              <a:noAutofit/>
                            </wps:bodyPr>
                          </wps:wsp>
                          <wps:wsp>
                            <wps:cNvPr id="603878171" name="Rectangle 603878171"/>
                            <wps:cNvSpPr/>
                            <wps:spPr>
                              <a:xfrm>
                                <a:off x="497863" y="4419767"/>
                                <a:ext cx="1005306" cy="303098"/>
                              </a:xfrm>
                              <a:prstGeom prst="rect">
                                <a:avLst/>
                              </a:prstGeom>
                              <a:solidFill>
                                <a:schemeClr val="lt1"/>
                              </a:solidFill>
                              <a:ln>
                                <a:noFill/>
                              </a:ln>
                            </wps:spPr>
                            <wps:txbx>
                              <w:txbxContent>
                                <w:p w14:paraId="1D4BF64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9509880" name="Rectangle 149509880"/>
                            <wps:cNvSpPr/>
                            <wps:spPr>
                              <a:xfrm>
                                <a:off x="497863" y="4419767"/>
                                <a:ext cx="1005306" cy="303098"/>
                              </a:xfrm>
                              <a:prstGeom prst="rect">
                                <a:avLst/>
                              </a:prstGeom>
                              <a:noFill/>
                              <a:ln>
                                <a:noFill/>
                              </a:ln>
                            </wps:spPr>
                            <wps:txbx>
                              <w:txbxContent>
                                <w:p w14:paraId="62966130" w14:textId="77777777" w:rsidR="008B0D3C" w:rsidRDefault="008B0D3C">
                                  <w:pPr>
                                    <w:spacing w:after="0" w:line="215" w:lineRule="auto"/>
                                    <w:jc w:val="center"/>
                                    <w:textDirection w:val="btLr"/>
                                  </w:pPr>
                                  <w:r>
                                    <w:rPr>
                                      <w:rFonts w:ascii="Cambria" w:eastAsia="Cambria" w:hAnsi="Cambria" w:cs="Cambria"/>
                                      <w:color w:val="000000"/>
                                      <w:sz w:val="16"/>
                                    </w:rPr>
                                    <w:t>5.4.3.2.2.1.5 Water Zone</w:t>
                                  </w:r>
                                </w:p>
                              </w:txbxContent>
                            </wps:txbx>
                            <wps:bodyPr spcFirstLastPara="1" wrap="square" lIns="5075" tIns="5075" rIns="5075" bIns="5075" anchor="ctr" anchorCtr="0">
                              <a:noAutofit/>
                            </wps:bodyPr>
                          </wps:wsp>
                          <wps:wsp>
                            <wps:cNvPr id="663487323" name="Rectangle 663487323"/>
                            <wps:cNvSpPr/>
                            <wps:spPr>
                              <a:xfrm>
                                <a:off x="497863" y="4858762"/>
                                <a:ext cx="1005306" cy="303098"/>
                              </a:xfrm>
                              <a:prstGeom prst="rect">
                                <a:avLst/>
                              </a:prstGeom>
                              <a:solidFill>
                                <a:schemeClr val="lt1"/>
                              </a:solidFill>
                              <a:ln>
                                <a:noFill/>
                              </a:ln>
                            </wps:spPr>
                            <wps:txbx>
                              <w:txbxContent>
                                <w:p w14:paraId="37BC1CF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23944314" name="Rectangle 2023944314"/>
                            <wps:cNvSpPr/>
                            <wps:spPr>
                              <a:xfrm>
                                <a:off x="497863" y="4858762"/>
                                <a:ext cx="1005306" cy="303098"/>
                              </a:xfrm>
                              <a:prstGeom prst="rect">
                                <a:avLst/>
                              </a:prstGeom>
                              <a:noFill/>
                              <a:ln>
                                <a:noFill/>
                              </a:ln>
                            </wps:spPr>
                            <wps:txbx>
                              <w:txbxContent>
                                <w:p w14:paraId="50E35DCC" w14:textId="77777777" w:rsidR="008B0D3C" w:rsidRDefault="008B0D3C">
                                  <w:pPr>
                                    <w:spacing w:after="0" w:line="215" w:lineRule="auto"/>
                                    <w:jc w:val="center"/>
                                    <w:textDirection w:val="btLr"/>
                                  </w:pPr>
                                  <w:r>
                                    <w:rPr>
                                      <w:rFonts w:ascii="Cambria" w:eastAsia="Cambria" w:hAnsi="Cambria" w:cs="Cambria"/>
                                      <w:color w:val="000000"/>
                                      <w:sz w:val="16"/>
                                    </w:rPr>
                                    <w:t>5.4.3.2.2.1.6 ULB Type</w:t>
                                  </w:r>
                                </w:p>
                              </w:txbxContent>
                            </wps:txbx>
                            <wps:bodyPr spcFirstLastPara="1" wrap="square" lIns="5075" tIns="5075" rIns="5075" bIns="5075" anchor="ctr" anchorCtr="0">
                              <a:noAutofit/>
                            </wps:bodyPr>
                          </wps:wsp>
                          <wps:wsp>
                            <wps:cNvPr id="1078616816" name="Rectangle 1078616816"/>
                            <wps:cNvSpPr/>
                            <wps:spPr>
                              <a:xfrm>
                                <a:off x="497863" y="5297758"/>
                                <a:ext cx="1005306" cy="303098"/>
                              </a:xfrm>
                              <a:prstGeom prst="rect">
                                <a:avLst/>
                              </a:prstGeom>
                              <a:solidFill>
                                <a:schemeClr val="lt1"/>
                              </a:solidFill>
                              <a:ln>
                                <a:noFill/>
                              </a:ln>
                            </wps:spPr>
                            <wps:txbx>
                              <w:txbxContent>
                                <w:p w14:paraId="2E8D0E5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78218277" name="Rectangle 778218277"/>
                            <wps:cNvSpPr/>
                            <wps:spPr>
                              <a:xfrm>
                                <a:off x="497863" y="5297758"/>
                                <a:ext cx="1005306" cy="303098"/>
                              </a:xfrm>
                              <a:prstGeom prst="rect">
                                <a:avLst/>
                              </a:prstGeom>
                              <a:noFill/>
                              <a:ln>
                                <a:noFill/>
                              </a:ln>
                            </wps:spPr>
                            <wps:txbx>
                              <w:txbxContent>
                                <w:p w14:paraId="0C39B7ED" w14:textId="77777777" w:rsidR="008B0D3C" w:rsidRDefault="008B0D3C">
                                  <w:pPr>
                                    <w:spacing w:after="0" w:line="215" w:lineRule="auto"/>
                                    <w:jc w:val="center"/>
                                    <w:textDirection w:val="btLr"/>
                                  </w:pPr>
                                  <w:r>
                                    <w:rPr>
                                      <w:rFonts w:ascii="Cambria" w:eastAsia="Cambria" w:hAnsi="Cambria" w:cs="Cambria"/>
                                      <w:color w:val="000000"/>
                                      <w:sz w:val="16"/>
                                    </w:rPr>
                                    <w:t>5.4.3.2.2.1.7 Tariff Rate</w:t>
                                  </w:r>
                                </w:p>
                              </w:txbxContent>
                            </wps:txbx>
                            <wps:bodyPr spcFirstLastPara="1" wrap="square" lIns="5075" tIns="5075" rIns="5075" bIns="5075" anchor="ctr" anchorCtr="0">
                              <a:noAutofit/>
                            </wps:bodyPr>
                          </wps:wsp>
                          <wps:wsp>
                            <wps:cNvPr id="462374173" name="Rectangle 462374173"/>
                            <wps:cNvSpPr/>
                            <wps:spPr>
                              <a:xfrm>
                                <a:off x="1339768" y="2118438"/>
                                <a:ext cx="647127" cy="410829"/>
                              </a:xfrm>
                              <a:prstGeom prst="rect">
                                <a:avLst/>
                              </a:prstGeom>
                              <a:solidFill>
                                <a:schemeClr val="lt1"/>
                              </a:solidFill>
                              <a:ln>
                                <a:noFill/>
                              </a:ln>
                            </wps:spPr>
                            <wps:txbx>
                              <w:txbxContent>
                                <w:p w14:paraId="6316F93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03892548" name="Rectangle 603892548"/>
                            <wps:cNvSpPr/>
                            <wps:spPr>
                              <a:xfrm>
                                <a:off x="1339768" y="2118438"/>
                                <a:ext cx="647127" cy="410829"/>
                              </a:xfrm>
                              <a:prstGeom prst="rect">
                                <a:avLst/>
                              </a:prstGeom>
                              <a:noFill/>
                              <a:ln>
                                <a:noFill/>
                              </a:ln>
                            </wps:spPr>
                            <wps:txbx>
                              <w:txbxContent>
                                <w:p w14:paraId="4A195FE2" w14:textId="77777777" w:rsidR="008B0D3C" w:rsidRPr="003A625F" w:rsidRDefault="008B0D3C">
                                  <w:pPr>
                                    <w:spacing w:after="0" w:line="215" w:lineRule="auto"/>
                                    <w:jc w:val="center"/>
                                    <w:textDirection w:val="btLr"/>
                                    <w:rPr>
                                      <w:bCs/>
                                    </w:rPr>
                                  </w:pPr>
                                  <w:r w:rsidRPr="003A625F">
                                    <w:rPr>
                                      <w:rFonts w:ascii="Cambria" w:eastAsia="Cambria" w:hAnsi="Cambria" w:cs="Cambria"/>
                                      <w:bCs/>
                                      <w:color w:val="000000"/>
                                      <w:sz w:val="16"/>
                                    </w:rPr>
                                    <w:t>5.4.3.2.2.2 Application Charge</w:t>
                                  </w:r>
                                </w:p>
                              </w:txbxContent>
                            </wps:txbx>
                            <wps:bodyPr spcFirstLastPara="1" wrap="square" lIns="5075" tIns="5075" rIns="5075" bIns="5075" anchor="ctr" anchorCtr="0">
                              <a:noAutofit/>
                            </wps:bodyPr>
                          </wps:wsp>
                          <wps:wsp>
                            <wps:cNvPr id="1623736564" name="Rectangle 1623736564"/>
                            <wps:cNvSpPr/>
                            <wps:spPr>
                              <a:xfrm>
                                <a:off x="2124780" y="1394017"/>
                                <a:ext cx="883614" cy="497492"/>
                              </a:xfrm>
                              <a:prstGeom prst="rect">
                                <a:avLst/>
                              </a:prstGeom>
                              <a:solidFill>
                                <a:schemeClr val="lt1"/>
                              </a:solidFill>
                              <a:ln>
                                <a:noFill/>
                              </a:ln>
                            </wps:spPr>
                            <wps:txbx>
                              <w:txbxContent>
                                <w:p w14:paraId="326817F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84944594" name="Rectangle 1984944594"/>
                            <wps:cNvSpPr/>
                            <wps:spPr>
                              <a:xfrm>
                                <a:off x="2124780" y="1394017"/>
                                <a:ext cx="883614" cy="497492"/>
                              </a:xfrm>
                              <a:prstGeom prst="rect">
                                <a:avLst/>
                              </a:prstGeom>
                              <a:noFill/>
                              <a:ln>
                                <a:noFill/>
                              </a:ln>
                            </wps:spPr>
                            <wps:txbx>
                              <w:txbxContent>
                                <w:p w14:paraId="14E686A0" w14:textId="77777777" w:rsidR="008B0D3C" w:rsidRDefault="008B0D3C">
                                  <w:pPr>
                                    <w:spacing w:after="0" w:line="215" w:lineRule="auto"/>
                                    <w:jc w:val="center"/>
                                    <w:textDirection w:val="btLr"/>
                                  </w:pPr>
                                  <w:r>
                                    <w:rPr>
                                      <w:rFonts w:ascii="Cambria" w:eastAsia="Cambria" w:hAnsi="Cambria" w:cs="Cambria"/>
                                      <w:color w:val="000000"/>
                                      <w:sz w:val="16"/>
                                    </w:rPr>
                                    <w:t>5.4.3.2.3 Generation of Inspection Notice</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902125121" name="Rectangle 1902125121"/>
                            <wps:cNvSpPr/>
                            <wps:spPr>
                              <a:xfrm>
                                <a:off x="2345683" y="2027406"/>
                                <a:ext cx="647127" cy="323563"/>
                              </a:xfrm>
                              <a:prstGeom prst="rect">
                                <a:avLst/>
                              </a:prstGeom>
                              <a:solidFill>
                                <a:schemeClr val="lt1"/>
                              </a:solidFill>
                              <a:ln>
                                <a:noFill/>
                              </a:ln>
                            </wps:spPr>
                            <wps:txbx>
                              <w:txbxContent>
                                <w:p w14:paraId="7BDB829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21488120" name="Rectangle 321488120"/>
                            <wps:cNvSpPr/>
                            <wps:spPr>
                              <a:xfrm>
                                <a:off x="2345683" y="2027406"/>
                                <a:ext cx="647127" cy="323563"/>
                              </a:xfrm>
                              <a:prstGeom prst="rect">
                                <a:avLst/>
                              </a:prstGeom>
                              <a:noFill/>
                              <a:ln>
                                <a:noFill/>
                              </a:ln>
                            </wps:spPr>
                            <wps:txbx>
                              <w:txbxContent>
                                <w:p w14:paraId="7F643F86" w14:textId="77777777" w:rsidR="008B0D3C" w:rsidRDefault="008B0D3C">
                                  <w:pPr>
                                    <w:spacing w:after="0" w:line="215" w:lineRule="auto"/>
                                    <w:jc w:val="center"/>
                                    <w:textDirection w:val="btLr"/>
                                  </w:pPr>
                                  <w:r>
                                    <w:rPr>
                                      <w:rFonts w:ascii="Cambria" w:eastAsia="Cambria" w:hAnsi="Cambria" w:cs="Cambria"/>
                                      <w:b/>
                                      <w:color w:val="000000"/>
                                      <w:sz w:val="14"/>
                                    </w:rPr>
                                    <w:t xml:space="preserve">5.4.3.2.3.1 Inspection Notice </w:t>
                                  </w:r>
                                </w:p>
                              </w:txbxContent>
                            </wps:txbx>
                            <wps:bodyPr spcFirstLastPara="1" wrap="square" lIns="4425" tIns="4425" rIns="4425" bIns="4425" anchor="ctr" anchorCtr="0">
                              <a:noAutofit/>
                            </wps:bodyPr>
                          </wps:wsp>
                          <wps:wsp>
                            <wps:cNvPr id="768392731" name="Rectangle 768392731"/>
                            <wps:cNvSpPr/>
                            <wps:spPr>
                              <a:xfrm>
                                <a:off x="3144291" y="1394017"/>
                                <a:ext cx="647127" cy="323563"/>
                              </a:xfrm>
                              <a:prstGeom prst="rect">
                                <a:avLst/>
                              </a:prstGeom>
                              <a:solidFill>
                                <a:schemeClr val="lt1"/>
                              </a:solidFill>
                              <a:ln>
                                <a:noFill/>
                              </a:ln>
                            </wps:spPr>
                            <wps:txbx>
                              <w:txbxContent>
                                <w:p w14:paraId="6597AB2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10771819" name="Rectangle 310771819"/>
                            <wps:cNvSpPr/>
                            <wps:spPr>
                              <a:xfrm>
                                <a:off x="3144291" y="1394017"/>
                                <a:ext cx="647127" cy="323563"/>
                              </a:xfrm>
                              <a:prstGeom prst="rect">
                                <a:avLst/>
                              </a:prstGeom>
                              <a:noFill/>
                              <a:ln>
                                <a:noFill/>
                              </a:ln>
                            </wps:spPr>
                            <wps:txbx>
                              <w:txbxContent>
                                <w:p w14:paraId="61EC744E" w14:textId="77777777" w:rsidR="008B0D3C" w:rsidRDefault="008B0D3C">
                                  <w:pPr>
                                    <w:spacing w:after="0" w:line="215" w:lineRule="auto"/>
                                    <w:jc w:val="center"/>
                                    <w:textDirection w:val="btLr"/>
                                  </w:pPr>
                                  <w:r>
                                    <w:rPr>
                                      <w:rFonts w:ascii="Cambria" w:eastAsia="Cambria" w:hAnsi="Cambria" w:cs="Cambria"/>
                                      <w:color w:val="000000"/>
                                      <w:sz w:val="16"/>
                                    </w:rPr>
                                    <w:t>5.4.3.2.4 Site Inspection</w:t>
                                  </w:r>
                                </w:p>
                              </w:txbxContent>
                            </wps:txbx>
                            <wps:bodyPr spcFirstLastPara="1" wrap="square" lIns="5075" tIns="5075" rIns="5075" bIns="5075" anchor="ctr" anchorCtr="0">
                              <a:noAutofit/>
                            </wps:bodyPr>
                          </wps:wsp>
                          <wps:wsp>
                            <wps:cNvPr id="872040857" name="Rectangle 872040857"/>
                            <wps:cNvSpPr/>
                            <wps:spPr>
                              <a:xfrm>
                                <a:off x="3306073" y="1853478"/>
                                <a:ext cx="647127" cy="323563"/>
                              </a:xfrm>
                              <a:prstGeom prst="rect">
                                <a:avLst/>
                              </a:prstGeom>
                              <a:solidFill>
                                <a:schemeClr val="lt1"/>
                              </a:solidFill>
                              <a:ln>
                                <a:noFill/>
                              </a:ln>
                            </wps:spPr>
                            <wps:txbx>
                              <w:txbxContent>
                                <w:p w14:paraId="1AB3044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61861878" name="Rectangle 1161861878"/>
                            <wps:cNvSpPr/>
                            <wps:spPr>
                              <a:xfrm>
                                <a:off x="3306073" y="1853478"/>
                                <a:ext cx="647127" cy="323563"/>
                              </a:xfrm>
                              <a:prstGeom prst="rect">
                                <a:avLst/>
                              </a:prstGeom>
                              <a:noFill/>
                              <a:ln>
                                <a:noFill/>
                              </a:ln>
                            </wps:spPr>
                            <wps:txbx>
                              <w:txbxContent>
                                <w:p w14:paraId="7A368F66" w14:textId="77777777" w:rsidR="008B0D3C" w:rsidRDefault="008B0D3C">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 xml:space="preserve">.4.1 Inspection Officer </w:t>
                                  </w:r>
                                </w:p>
                              </w:txbxContent>
                            </wps:txbx>
                            <wps:bodyPr spcFirstLastPara="1" wrap="square" lIns="4425" tIns="4425" rIns="4425" bIns="4425" anchor="ctr" anchorCtr="0">
                              <a:noAutofit/>
                            </wps:bodyPr>
                          </wps:wsp>
                          <wps:wsp>
                            <wps:cNvPr id="1700201168" name="Rectangle 1700201168"/>
                            <wps:cNvSpPr/>
                            <wps:spPr>
                              <a:xfrm>
                                <a:off x="3306073" y="2312938"/>
                                <a:ext cx="715852" cy="435575"/>
                              </a:xfrm>
                              <a:prstGeom prst="rect">
                                <a:avLst/>
                              </a:prstGeom>
                              <a:solidFill>
                                <a:schemeClr val="lt1"/>
                              </a:solidFill>
                              <a:ln>
                                <a:noFill/>
                              </a:ln>
                            </wps:spPr>
                            <wps:txbx>
                              <w:txbxContent>
                                <w:p w14:paraId="12BC774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71736805" name="Rectangle 1371736805"/>
                            <wps:cNvSpPr/>
                            <wps:spPr>
                              <a:xfrm>
                                <a:off x="3306083" y="2312950"/>
                                <a:ext cx="1126200" cy="435600"/>
                              </a:xfrm>
                              <a:prstGeom prst="rect">
                                <a:avLst/>
                              </a:prstGeom>
                              <a:noFill/>
                              <a:ln>
                                <a:noFill/>
                              </a:ln>
                            </wps:spPr>
                            <wps:txbx>
                              <w:txbxContent>
                                <w:p w14:paraId="63A7A706" w14:textId="77777777" w:rsidR="008B0D3C" w:rsidRDefault="008B0D3C">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.4.2 Inspection Checklist</w:t>
                                  </w:r>
                                  <w:r>
                                    <w:rPr>
                                      <w:rFonts w:ascii="Cambria" w:eastAsia="Cambria" w:hAnsi="Cambria" w:cs="Cambria"/>
                                      <w:i/>
                                      <w:color w:val="000000"/>
                                      <w:sz w:val="14"/>
                                    </w:rPr>
                                    <w:tab/>
                                  </w:r>
                                </w:p>
                              </w:txbxContent>
                            </wps:txbx>
                            <wps:bodyPr spcFirstLastPara="1" wrap="square" lIns="4425" tIns="4425" rIns="4425" bIns="4425" anchor="ctr" anchorCtr="0">
                              <a:noAutofit/>
                            </wps:bodyPr>
                          </wps:wsp>
                          <wps:wsp>
                            <wps:cNvPr id="1484023900" name="Rectangle 1484023900"/>
                            <wps:cNvSpPr/>
                            <wps:spPr>
                              <a:xfrm>
                                <a:off x="3306073" y="2884411"/>
                                <a:ext cx="647127" cy="323563"/>
                              </a:xfrm>
                              <a:prstGeom prst="rect">
                                <a:avLst/>
                              </a:prstGeom>
                              <a:solidFill>
                                <a:schemeClr val="lt1"/>
                              </a:solidFill>
                              <a:ln>
                                <a:noFill/>
                              </a:ln>
                            </wps:spPr>
                            <wps:txbx>
                              <w:txbxContent>
                                <w:p w14:paraId="1D0290B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71694820" name="Rectangle 1771694820"/>
                            <wps:cNvSpPr/>
                            <wps:spPr>
                              <a:xfrm>
                                <a:off x="3306073" y="2884411"/>
                                <a:ext cx="647127" cy="323563"/>
                              </a:xfrm>
                              <a:prstGeom prst="rect">
                                <a:avLst/>
                              </a:prstGeom>
                              <a:noFill/>
                              <a:ln>
                                <a:noFill/>
                              </a:ln>
                            </wps:spPr>
                            <wps:txbx>
                              <w:txbxContent>
                                <w:p w14:paraId="259BAEAA" w14:textId="77777777" w:rsidR="008B0D3C" w:rsidRDefault="008B0D3C">
                                  <w:pPr>
                                    <w:spacing w:after="0" w:line="215" w:lineRule="auto"/>
                                    <w:jc w:val="center"/>
                                    <w:textDirection w:val="btLr"/>
                                  </w:pPr>
                                  <w:r>
                                    <w:rPr>
                                      <w:rFonts w:ascii="Cambria" w:eastAsia="Cambria" w:hAnsi="Cambria" w:cs="Cambria"/>
                                      <w:b/>
                                      <w:color w:val="000000"/>
                                      <w:sz w:val="14"/>
                                    </w:rPr>
                                    <w:t>5.4.3.2.4.3 Inspection Entry</w:t>
                                  </w:r>
                                </w:p>
                              </w:txbxContent>
                            </wps:txbx>
                            <wps:bodyPr spcFirstLastPara="1" wrap="square" lIns="4425" tIns="4425" rIns="4425" bIns="4425" anchor="ctr" anchorCtr="0">
                              <a:noAutofit/>
                            </wps:bodyPr>
                          </wps:wsp>
                          <wps:wsp>
                            <wps:cNvPr id="1080948952" name="Rectangle 1080948952"/>
                            <wps:cNvSpPr/>
                            <wps:spPr>
                              <a:xfrm>
                                <a:off x="3927316" y="1394017"/>
                                <a:ext cx="920934" cy="425043"/>
                              </a:xfrm>
                              <a:prstGeom prst="rect">
                                <a:avLst/>
                              </a:prstGeom>
                              <a:solidFill>
                                <a:schemeClr val="lt1"/>
                              </a:solidFill>
                              <a:ln>
                                <a:noFill/>
                              </a:ln>
                            </wps:spPr>
                            <wps:txbx>
                              <w:txbxContent>
                                <w:p w14:paraId="6D7E8D8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15087806" name="Rectangle 1515087806"/>
                            <wps:cNvSpPr/>
                            <wps:spPr>
                              <a:xfrm>
                                <a:off x="3927316" y="1394017"/>
                                <a:ext cx="920934" cy="425043"/>
                              </a:xfrm>
                              <a:prstGeom prst="rect">
                                <a:avLst/>
                              </a:prstGeom>
                              <a:noFill/>
                              <a:ln>
                                <a:noFill/>
                              </a:ln>
                            </wps:spPr>
                            <wps:txbx>
                              <w:txbxContent>
                                <w:p w14:paraId="5D5A830E" w14:textId="77777777" w:rsidR="008B0D3C" w:rsidRDefault="008B0D3C">
                                  <w:pPr>
                                    <w:spacing w:after="0" w:line="215" w:lineRule="auto"/>
                                    <w:jc w:val="center"/>
                                    <w:textDirection w:val="btLr"/>
                                  </w:pPr>
                                  <w:r>
                                    <w:rPr>
                                      <w:rFonts w:ascii="Cambria" w:eastAsia="Cambria" w:hAnsi="Cambria" w:cs="Cambria"/>
                                      <w:color w:val="000000"/>
                                      <w:sz w:val="16"/>
                                    </w:rPr>
                                    <w:t>5.4.3.2.5 Revision of Assessment</w:t>
                                  </w:r>
                                </w:p>
                              </w:txbxContent>
                            </wps:txbx>
                            <wps:bodyPr spcFirstLastPara="1" wrap="square" lIns="5075" tIns="5075" rIns="5075" bIns="5075" anchor="ctr" anchorCtr="0">
                              <a:noAutofit/>
                            </wps:bodyPr>
                          </wps:wsp>
                          <wps:wsp>
                            <wps:cNvPr id="535397432" name="Rectangle 535397432"/>
                            <wps:cNvSpPr/>
                            <wps:spPr>
                              <a:xfrm>
                                <a:off x="4984147" y="1394017"/>
                                <a:ext cx="647127" cy="581564"/>
                              </a:xfrm>
                              <a:prstGeom prst="rect">
                                <a:avLst/>
                              </a:prstGeom>
                              <a:solidFill>
                                <a:schemeClr val="lt1"/>
                              </a:solidFill>
                              <a:ln>
                                <a:noFill/>
                              </a:ln>
                            </wps:spPr>
                            <wps:txbx>
                              <w:txbxContent>
                                <w:p w14:paraId="04ED284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25680080" name="Rectangle 725680080"/>
                            <wps:cNvSpPr/>
                            <wps:spPr>
                              <a:xfrm>
                                <a:off x="4984147" y="1394017"/>
                                <a:ext cx="647127" cy="581564"/>
                              </a:xfrm>
                              <a:prstGeom prst="rect">
                                <a:avLst/>
                              </a:prstGeom>
                              <a:noFill/>
                              <a:ln>
                                <a:noFill/>
                              </a:ln>
                            </wps:spPr>
                            <wps:txbx>
                              <w:txbxContent>
                                <w:p w14:paraId="39D5C219" w14:textId="77777777" w:rsidR="008B0D3C" w:rsidRDefault="008B0D3C">
                                  <w:pPr>
                                    <w:spacing w:after="0" w:line="215" w:lineRule="auto"/>
                                    <w:jc w:val="center"/>
                                    <w:textDirection w:val="btLr"/>
                                  </w:pPr>
                                  <w:r>
                                    <w:rPr>
                                      <w:rFonts w:ascii="Cambria" w:eastAsia="Cambria" w:hAnsi="Cambria" w:cs="Cambria"/>
                                      <w:color w:val="000000"/>
                                      <w:sz w:val="16"/>
                                    </w:rPr>
                                    <w:t xml:space="preserve">5.4.3.2.6 Generation of Assessment Notice </w:t>
                                  </w:r>
                                </w:p>
                              </w:txbxContent>
                            </wps:txbx>
                            <wps:bodyPr spcFirstLastPara="1" wrap="square" lIns="5075" tIns="5075" rIns="5075" bIns="5075" anchor="ctr" anchorCtr="0">
                              <a:noAutofit/>
                            </wps:bodyPr>
                          </wps:wsp>
                          <wps:wsp>
                            <wps:cNvPr id="1844725238" name="Rectangle 1844725238"/>
                            <wps:cNvSpPr/>
                            <wps:spPr>
                              <a:xfrm>
                                <a:off x="5145929" y="2111478"/>
                                <a:ext cx="647127" cy="323563"/>
                              </a:xfrm>
                              <a:prstGeom prst="rect">
                                <a:avLst/>
                              </a:prstGeom>
                              <a:solidFill>
                                <a:schemeClr val="lt1"/>
                              </a:solidFill>
                              <a:ln>
                                <a:noFill/>
                              </a:ln>
                            </wps:spPr>
                            <wps:txbx>
                              <w:txbxContent>
                                <w:p w14:paraId="5A61613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82231301" name="Rectangle 1582231301"/>
                            <wps:cNvSpPr/>
                            <wps:spPr>
                              <a:xfrm>
                                <a:off x="5145929" y="2111478"/>
                                <a:ext cx="647127" cy="323563"/>
                              </a:xfrm>
                              <a:prstGeom prst="rect">
                                <a:avLst/>
                              </a:prstGeom>
                              <a:noFill/>
                              <a:ln>
                                <a:noFill/>
                              </a:ln>
                            </wps:spPr>
                            <wps:txbx>
                              <w:txbxContent>
                                <w:p w14:paraId="703D7BC1" w14:textId="77777777" w:rsidR="008B0D3C" w:rsidRDefault="008B0D3C">
                                  <w:pPr>
                                    <w:spacing w:after="0" w:line="215" w:lineRule="auto"/>
                                    <w:jc w:val="center"/>
                                    <w:textDirection w:val="btLr"/>
                                  </w:pPr>
                                  <w:r>
                                    <w:rPr>
                                      <w:rFonts w:ascii="Cambria" w:eastAsia="Cambria" w:hAnsi="Cambria" w:cs="Cambria"/>
                                      <w:b/>
                                      <w:color w:val="000000"/>
                                      <w:sz w:val="16"/>
                                    </w:rPr>
                                    <w:t>5.4.3.2.6.1 Assessment Notice</w:t>
                                  </w:r>
                                </w:p>
                              </w:txbxContent>
                            </wps:txbx>
                            <wps:bodyPr spcFirstLastPara="1" wrap="square" lIns="5075" tIns="5075" rIns="5075" bIns="5075" anchor="ctr" anchorCtr="0">
                              <a:noAutofit/>
                            </wps:bodyPr>
                          </wps:wsp>
                        </wpg:grpSp>
                      </wpg:grpSp>
                    </wpg:wgp>
                  </a:graphicData>
                </a:graphic>
              </wp:inline>
            </w:drawing>
          </mc:Choice>
          <mc:Fallback>
            <w:pict>
              <v:group w14:anchorId="1BA30A7C" id="Group 1793" o:spid="_x0000_s1618" style="width:456.2pt;height:482.4pt;mso-position-horizontal-relative:char;mso-position-vertical-relative:line" coordorigin="24491,7166" coordsize="57937,6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">
                <v:group id="Group 81307352" o:spid="_x0000_s1619" style="position:absolute;left:24491;top:7166;width:57937;height:61267" coordsize="57937,6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wdypyQAA&#10;AOEAAAAPAAAAAAAAAAAAAAAAAKoCAABkcnMvZG93bnJldi54bWxQSwUGAAAAAAQABAD6AAAAoAMA&#10;AAAA&#10;">
                  <v:rect id="Rectangle 315822631" o:spid="_x0000_s1620" style="position:absolute;width:57937;height:61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0m8kA&#10;AADiAAAADwAAAGRycy9kb3ducmV2LnhtbESPwU7DMBBE70j8g7VIvVEnLkQl1K1o1UqFE6R8wBIv&#10;cUS8DrHbhr+vkZA4jmbmjWaxGl0nTjSE1rOGfJqBIK69abnR8H7Y3c5BhIhssPNMGn4owGp5fbXA&#10;0vgzv9Gpio1IEA4larAx9qWUobbkMEx9T5y8Tz84jEkOjTQDnhPcdVJlWSEdtpwWLPa0sVR/VUen&#10;4fXOk9qqsK4a92DHj8PL8zcWWk9uxqdHEJHG+B/+a++Nhll+P1eqmOXweynd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6E0m8kAAADiAAAADwAAAAAAAAAAAAAAAACYAgAA&#10;ZHJzL2Rvd25yZXYueG1sUEsFBgAAAAAEAAQA9QAAAI4DAAAAAA==&#10;" filled="f" stroked="f">
                    <v:textbox inset="2.53958mm,2.53958mm,2.53958mm,2.53958mm">
                      <w:txbxContent>
                        <w:p w14:paraId="36FAA2DB" w14:textId="77777777" w:rsidR="008B0D3C" w:rsidRDefault="008B0D3C">
                          <w:pPr>
                            <w:spacing w:after="0" w:line="240" w:lineRule="auto"/>
                            <w:textDirection w:val="btLr"/>
                          </w:pPr>
                        </w:p>
                      </w:txbxContent>
                    </v:textbox>
                  </v:rect>
                  <v:group id="Group 591285982" o:spid="_x0000_s1621" style="position:absolute;width:57937;height:61211" coordsize="57937,6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1j1t7L&#10;AAAA4gAAAA8AAAAAAAAAAAAAAAAAqgIAAGRycy9kb3ducmV2LnhtbFBLBQYAAAAABAAEAPoAAACi&#10;AwAAAAA=&#10;">
                    <v:rect id="Rectangle 1301402026" o:spid="_x0000_s1622" style="position:absolute;width:57937;height:61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HMYA&#10;AADjAAAADwAAAGRycy9kb3ducmV2LnhtbERPX0/CMBB/N/E7NGfCm7QUsuikEDGagE86/ADneq6L&#10;63WsFca3pyYmPt7v/y3Xo+/EkYbYBjYwmyoQxHWwLTcGPvYvt3cgYkK22AUmA2eKsF5dXy2xtOHE&#10;73SsUiNyCMcSDbiU+lLKWDvyGKehJ87cVxg8pnwOjbQDnnK476RWqpAeW84NDnt6clR/Vz/ewNsi&#10;kH7WcVM1/t6Nn/vX3QELYyY34+MDiERj+hf/ubc2z5+r2UJppQv4/SkD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U/HMYAAADjAAAADwAAAAAAAAAAAAAAAACYAgAAZHJz&#10;L2Rvd25yZXYueG1sUEsFBgAAAAAEAAQA9QAAAIsDAAAAAA==&#10;" filled="f" stroked="f">
                      <v:textbox inset="2.53958mm,2.53958mm,2.53958mm,2.53958mm">
                        <w:txbxContent>
                          <w:p w14:paraId="55169014" w14:textId="77777777" w:rsidR="008B0D3C" w:rsidRDefault="008B0D3C">
                            <w:pPr>
                              <w:spacing w:after="0" w:line="240" w:lineRule="auto"/>
                              <w:textDirection w:val="btLr"/>
                            </w:pPr>
                          </w:p>
                        </w:txbxContent>
                      </v:textbox>
                    </v:rect>
                    <v:shape id="Freeform 1235570844" o:spid="_x0000_s1623" style="position:absolute;left:50488;top:19755;width:971;height:29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Y9McA&#10;AADjAAAADwAAAGRycy9kb3ducmV2LnhtbERPX2vCMBB/H/gdwgl7m6nOqnRGUcGxF8XpPsDR3Npq&#10;cylJqt23XwTBx/v9v/myM7W4kvOVZQXDQQKCOLe64kLBz2n7NgPhA7LG2jIp+CMPy0XvZY6Ztjf+&#10;pusxFCKGsM9QQRlCk0np85IM+oFtiCP3a53BEE9XSO3wFsNNLUdJMpEGK44NJTa0KSm/HFujoJ1y&#10;ilW3W7ef+2a3P5xq6c5bpV773eoDRKAuPMUP95eO80fvaTpNZuMx3H+KA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2PT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98870118" o:spid="_x0000_s1624" style="position:absolute;left:28159;top:12581;width:24918;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ZsYA&#10;AADiAAAADwAAAGRycy9kb3ducmV2LnhtbERP3WrCMBS+H/gO4Qi7m2kFZ1eNooJjN4rWPcChObbd&#10;mpOSpNq9/XIhePnx/S/Xg2nFjZxvLCtIJwkI4tLqhisF35f9WwbCB2SNrWVS8Ece1qvRyxJzbe98&#10;plsRKhFD2OeooA6hy6X0ZU0G/cR2xJG7WmcwROgqqR3eY7hp5TRJ3qXBhmNDjR3taip/i94o6Oc8&#10;w2Y4bPvPY3c4ni6tdD97pV7Hw2YBItAQnuKH+0srmH5k2TxJ07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7AZsYAAADi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771405930" o:spid="_x0000_s1625" style="position:absolute;left:28159;top:12581;width:15718;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bL8gA&#10;AADiAAAADwAAAGRycy9kb3ducmV2LnhtbESPy27CMBBF95X4B2uQuisObSEQMKitBOoGxOsDRvGQ&#10;BOJxZDuQ/j1eVGJ5dV8682VnanEj5yvLCoaDBARxbnXFhYLTcfU2AeEDssbaMin4Iw/LRe9ljpm2&#10;d97T7RAKEUfYZ6igDKHJpPR5SQb9wDbE0TtbZzBE6QqpHd7juKnle5KMpcGK40OJDf2UlF8PrVHQ&#10;pjzCqtt8t+tts9nujrV0l5VSr/3uawYiUBee4f/2r1aQpsPPZDT9iBARKeK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81sv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690392968" o:spid="_x0000_s1626" style="position:absolute;left:32090;top:17175;width:970;height:132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z9MsA&#10;AADjAAAADwAAAGRycy9kb3ducmV2LnhtbESPQU/DMAyF70j7D5EncWPphii0WzYNpCEum2DjB1iN&#10;1xYap0rSrfx7fEDiaL/n9z6vNqPr1IVCbD0bmM8yUMSVty3XBj5Pu7snUDEhW+w8k4EfirBZT25W&#10;WFp/5Q+6HFOtJIRjiQaalPpS61g15DDOfE8s2tkHh0nGUGsb8CrhrtOLLMu1w5alocGeXhqqvo+D&#10;MzA88gO24/55eD30+8P7qdPha2fM7XTcLkElGtO/+e/6zQp+XmT3xaLIBV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vrP0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712780382" o:spid="_x0000_s1627" style="position:absolute;left:32090;top:17175;width:970;height:81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hKscA&#10;AADjAAAADwAAAGRycy9kb3ducmV2LnhtbERPX2vCMBB/H+w7hBN8m6mV2dIZZQqOvSib7gMczdlW&#10;m0tJUu2+/TIQfLzf/1usBtOKKznfWFYwnSQgiEurG64U/By3LzkIH5A1tpZJwS95WC2fnxZYaHvj&#10;b7oeQiViCPsCFdQhdIWUvqzJoJ/YjjhyJ+sMhni6SmqHtxhuWpkmyVwabDg21NjRpqbycuiNgj7j&#10;V2yG3br/2He7/dexle68VWo8Gt7fQAQawkN8d3/qOD+bplmezPIU/n+KA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oS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83843319" o:spid="_x0000_s1628" style="position:absolute;left:32090;top:17175;width:970;height:29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pd8kA&#10;AADhAAAADwAAAGRycy9kb3ducmV2LnhtbESPwW7CMBBE75X4B2uReisODW3TFINaJFAvoBb6Aat4&#10;mwTidWQ7EP4eIyFxHM3MG8103ptGHMn52rKC8SgBQVxYXXOp4G+3fMpA+ICssbFMCs7kYT4bPEwx&#10;1/bEv3TchlJECPscFVQhtLmUvqjIoB/Zljh6/9YZDFG6UmqHpwg3jXxOkldpsOa4UGFLi4qKw7Yz&#10;Cro3fsG6X391q0273vzsGun2S6Ueh/3nB4hAfbiHb+1vrSBLs0majt/h+ii+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zpd8kAAADh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631532572" o:spid="_x0000_s1629" style="position:absolute;left:28159;top:12581;width:6519;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KMYA&#10;AADjAAAADwAAAGRycy9kb3ducmV2LnhtbERPX2vCMBB/H+w7hBv4NlMr1VGNsg0UXxSnfoCjOdu6&#10;5lKSVOu3N8Jgj/f7f/NlbxpxJedrywpGwwQEcWF1zaWC03H1/gHCB2SNjWVScCcPy8XryxxzbW/8&#10;Q9dDKEUMYZ+jgiqENpfSFxUZ9EPbEkfubJ3BEE9XSu3wFsNNI9MkmUiDNceGClv6rqj4PXRGQTfl&#10;DOt++9Wtd+12tz820l1WSg3e+s8ZiEB9+Bf/uTc6zp+MR9k4zaYpPH+KA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nKM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863309010" o:spid="_x0000_s1630" style="position:absolute;left:22131;top:18915;width:1325;height:29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0ksoA&#10;AADjAAAADwAAAGRycy9kb3ducmV2LnhtbESPQU8CMRCF7yb8h2ZMvEmLRMCVQtAE4wWC4A+YbMfd&#10;1e1003Zh/ffOwYTjzLx5733L9eBbdaaYmsAWJmMDirgMruHKwudpe78AlTKywzYwWfilBOvV6GaJ&#10;hQsX/qDzMVdKTDgVaKHOuSu0TmVNHtM4dMRy+wrRY5YxVtpFvIi5b/WDMTPtsWFJqLGj15rKn2Pv&#10;LfRzfsRm2L30b/tutz+cWh2/t9be3Q6bZ1CZhnwV/3+/O6m/mE2n5slMhEKYZAF6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Z9JL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470011824" o:spid="_x0000_s1631" style="position:absolute;left:25665;top:12581;width:2494;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Iw8YA&#10;AADjAAAADwAAAGRycy9kb3ducmV2LnhtbERPzWoCMRC+F/oOYQq91WTFP1ajtAXFi9JqH2DYjLvb&#10;biZLktX17Y0g9Djf/yxWvW3EmXyoHWvIBgoEceFMzaWGn+P6bQYiRGSDjWPScKUAq+Xz0wJz4y78&#10;TedDLEUK4ZCjhirGNpcyFBVZDAPXEifu5LzFmE5fSuPxksJtI4dKTaTFmlNDhS19VlT8HTqroZvy&#10;GOt+99Ft9u1u/3VspP9da/360r/PQUTq47/44d6aNH80VSrLZsMR3H9KA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ZIw8YAAADj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703873460" o:spid="_x0000_s1632" style="position:absolute;left:11072;top:17175;width:5561;height:40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gMgA&#10;AADiAAAADwAAAGRycy9kb3ducmV2LnhtbESPy27CMBBF90j9B2sqsQOH0hIUMKitBGID4vUBo3hI&#10;AvE4sh1I/x4vKrG8ui+d+bIztbiT85VlBaNhAoI4t7riQsH5tBpMQfiArLG2TAr+yMNy8dabY6bt&#10;gw90P4ZCxBH2GSooQ2gyKX1ekkE/tA1x9C7WGQxRukJqh484bmr5kSQTabDi+FBiQ78l5bdjaxS0&#10;KX9h1W1/2vWu2e72p1q660qp/nv3PQMRqAuv8H97oxWkyXiajj8nESIiRRy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H+AyAAAAOIAAAAPAAAAAAAAAAAAAAAAAJgCAABk&#10;cnMvZG93bnJldi54bWxQSwUGAAAAAAQABAD1AAAAjQMAAAAA&#10;" path="m,l,99659r120000,l120000,120000e" filled="f" strokecolor="black [3200]" strokeweight="2pt">
                      <v:stroke startarrowwidth="narrow" startarrowlength="short" endarrowwidth="narrow" endarrowlength="short"/>
                      <v:path arrowok="t" o:extrusionok="f"/>
                    </v:shape>
                    <v:shape id="Freeform 173272931" o:spid="_x0000_s1633" style="position:absolute;left:3216;top:25212;width:1762;height:29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F9MYA&#10;AADiAAAADwAAAGRycy9kb3ducmV2LnhtbERP3WrCMBS+H+wdwhl4N1MrrltnFBUUbxSne4BDc9ZW&#10;m5OSpNq9/SIMvPz4/qfz3jTiSs7XlhWMhgkI4sLqmksF36f16zsIH5A1NpZJwS95mM+en6aYa3vj&#10;L7oeQyliCPscFVQhtLmUvqjIoB/aljhyP9YZDBG6UmqHtxhuGpkmyZs0WHNsqLClVUXF5dgZBV3G&#10;E6z73bLb7Nvd/nBqpDuvlRq89ItPEIH68BD/u7c6zs/GaZZ+jEdwvxQ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F9M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850103570" o:spid="_x0000_s1634" style="position:absolute;left:3216;top:25212;width:1762;height:248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69MgA&#10;AADiAAAADwAAAGRycy9kb3ducmV2LnhtbESP32rCMBTG7we+QziD3c3Ejc5SG8UNHLtRNvUBDs2x&#10;rWtOSpJq9/bmQtjlx/ePX7kabScu5EPrWMNsqkAQV860XGs4HjbPOYgQkQ12jknDHwVYLScPJRbG&#10;XfmHLvtYizTCoUANTYx9IWWoGrIYpq4nTt7JeYsxSV9L4/Gaxm0nX5R6kxZbTg8N9vTRUPW7H6yG&#10;Yc4ZtuP2ffjc9dvd96GT/rzR+ulxXC9ARBrjf/je/jIa8kzN1Gs2TxAJKeG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Dr0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306618647" o:spid="_x0000_s1635" style="position:absolute;left:3216;top:25212;width:1762;height:2050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q8cA&#10;AADjAAAADwAAAGRycy9kb3ducmV2LnhtbERPX2vCMBB/H+w7hBvsbaa6rZbaKG7g8EXZdB/gaM62&#10;2lxKkmr99kYY7PF+/69YDKYVZ3K+saxgPEpAEJdWN1wp+N2vXjIQPiBrbC2Tgit5WMwfHwrMtb3w&#10;D513oRIxhH2OCuoQulxKX9Zk0I9sRxy5g3UGQzxdJbXDSww3rZwkSSoNNhwbauzos6bytOuNgn7K&#10;79gMm4/+a9tttt/7VrrjSqnnp2E5AxFoCP/iP/dax/mvSZqOs/RtCvefI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6Kv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513052774" o:spid="_x0000_s1636" style="position:absolute;left:3216;top:25212;width:1762;height:161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p58kA&#10;AADiAAAADwAAAGRycy9kb3ducmV2LnhtbESP0WrCQBRE34X+w3ILfdONtmkkuooWLL4orfoBl+w1&#10;iWbvht2Npn/vFgp9HGbmDDNf9qYRN3K+tqxgPEpAEBdW11wqOB03wykIH5A1NpZJwQ95WC6eBnPM&#10;tb3zN90OoRQRwj5HBVUIbS6lLyoy6Ee2JY7e2TqDIUpXSu3wHuGmkZMkeZcGa44LFbb0UVFxPXRG&#10;QZdxinW/W3ef+3a3/zo20l02Sr0896sZiEB9+A//tbdaQTp+TdJJlr3B76V4B+Ti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Tp5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684500449" o:spid="_x0000_s1637" style="position:absolute;left:3216;top:25212;width:1762;height:1172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DsoA&#10;AADiAAAADwAAAGRycy9kb3ducmV2LnhtbESPzWrDMBCE74G+g9hCbonU4vw5UUIbSOklofl5gMXa&#10;2G6tlZHkxH37qlDocZiZb5jVpreNuJEPtWMNT2MFgrhwpuZSw+W8G81BhIhssHFMGr4pwGb9MFhh&#10;btydj3Q7xVIkCIccNVQxtrmUoajIYhi7ljh5V+ctxiR9KY3He4LbRj4rNZUWa04LFba0raj4OnVW&#10;QzfjCdb9/rV7O7T7w8e5kf5zp/XwsX9ZgojUx//wX/vdaJjOs4lSWbaA30vp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GWA7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62440964" o:spid="_x0000_s1638" style="position:absolute;left:3216;top:25212;width:1762;height:73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IucgA&#10;AADhAAAADwAAAGRycy9kb3ducmV2LnhtbESP0WrCQBRE3wX/YbmFvummEmObuootWHxRrPYDLtnb&#10;JG32btjdaPx7VxB8HGbmDDNf9qYRJ3K+tqzgZZyAIC6srrlU8HNcj15B+ICssbFMCi7kYbkYDuaY&#10;a3vmbzodQikihH2OCqoQ2lxKX1Rk0I9tSxy9X+sMhihdKbXDc4SbRk6SJJMGa44LFbb0WVHxf+iM&#10;gm7GU6z77Uf3tWu3u/2xke5vrdTzU796BxGoD4/wvb3RCrJJmiZvWQq3R/EN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0i5yAAAAOE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864661859" o:spid="_x0000_s1639" style="position:absolute;left:3216;top:25212;width:1762;height:29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ldccA&#10;AADjAAAADwAAAGRycy9kb3ducmV2LnhtbERPX2vCMBB/H+w7hBvsbabK7Go1ihs4fFGc+gGO5myr&#10;zaUkqXbf3gwGPt7v/80WvWnElZyvLSsYDhIQxIXVNZcKjofVWwbCB2SNjWVS8EseFvPnpxnm2t74&#10;h677UIoYwj5HBVUIbS6lLyoy6Ae2JY7cyTqDIZ6ulNrhLYabRo6SJJUGa44NFbb0VVFx2XdGQffB&#10;Y6z7zWf3vW03292hke68Uur1pV9OQQTqw0P8717rOD9L39N0mI0n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JXX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573767749" o:spid="_x0000_s1640" style="position:absolute;left:7137;top:17175;width:3935;height:40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28cA&#10;AADjAAAADwAAAGRycy9kb3ducmV2LnhtbERPX0/CMBB/J/E7NGfiG3SKUBgUIiYYXyAKfIDLemzD&#10;9bq0Hcxvb01MfLzf/1uue9uIK/lQO9bwOMpAEBfO1FxqOB23wxmIEJENNo5JwzcFWK/uBkvMjbvx&#10;J10PsRQphEOOGqoY21zKUFRkMYxcS5y4s/MWYzp9KY3HWwq3jXzKsqm0WHNqqLCl14qKr0NnNXSK&#10;J1j3u033tm93+49jI/1lq/XDff+yABGpj//iP/e7SfMnaqymSj3P4f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5tvHAAAA4wAAAA8AAAAAAAAAAAAAAAAAmAIAAGRy&#10;cy9kb3ducmV2LnhtbFBLBQYAAAAABAAEAPUAAACMAwAAAAA=&#10;" path="m120000,r,99659l,99659r,20341e" filled="f" strokecolor="black [3200]" strokeweight="2pt">
                      <v:stroke startarrowwidth="narrow" startarrowlength="short" endarrowwidth="narrow" endarrowlength="short"/>
                      <v:path arrowok="t" o:extrusionok="f"/>
                    </v:shape>
                    <v:shape id="Freeform 1842213446" o:spid="_x0000_s1641" style="position:absolute;left:11072;top:12581;width:17087;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trMcA&#10;AADjAAAADwAAAGRycy9kb3ducmV2LnhtbERPX2vCMBB/H+w7hBvsbabWzkk1igqOvSib7gMczdlW&#10;m0tJUq3f3gwGPt7v/80WvWnEhZyvLSsYDhIQxIXVNZcKfg+btwkIH5A1NpZJwY08LObPTzPMtb3y&#10;D132oRQxhH2OCqoQ2lxKX1Rk0A9sSxy5o3UGQzxdKbXDaww3jUyTZCwN1hwbKmxpXVFx3ndGQffB&#10;71j321X3uWu3u+9DI91po9TrS7+cggjUh4f43/2l4/xJlqbDUZaN4e+nCI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ba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474725681" o:spid="_x0000_s1642" style="position:absolute;left:3242;top:12581;width:24917;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hIscA&#10;AADjAAAADwAAAGRycy9kb3ducmV2LnhtbERPzYrCMBC+C/sOYRb2pqmiVqpRdMHFi7L+PMDQjG13&#10;m0lJUu2+vRGEPc73P4tVZ2pxI+crywqGgwQEcW51xYWCy3nbn4HwAVljbZkU/JGH1fKtt8BM2zsf&#10;6XYKhYgh7DNUUIbQZFL6vCSDfmAb4shdrTMY4ukKqR3eY7ip5ShJptJgxbGhxIY+S8p/T61R0KY8&#10;warbb9qvQ7M/fJ9r6X62Sn28d+s5iEBd+Be/3Dsd54/TcTqaTGdDeP4UA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oSL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892828229" o:spid="_x0000_s1643" style="position:absolute;left:17390;top:7918;width:21538;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b+cUA&#10;AADiAAAADwAAAGRycy9kb3ducmV2LnhtbERPXWvCMBR9H/gfwhX2NlMrjFqNIspksL2sis/X5tpU&#10;m5vSZLb798tgIOfpcL44y/VgG3GnzteOFUwnCQji0umaKwXHw9tLBsIHZI2NY1LwQx7Wq9HTEnPt&#10;ev6iexEqEUvY56jAhNDmUvrSkEU/cS1x1C6usxgi7SqpO+xjuW1kmiSv0mLNccFgS1tD5a34tgrq&#10;VJ6K2RHPV7PHXtLn1n3sCqWex8NmASLQEB7m//S7VpDN0ywincPfpXgH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Jv5xQAAAOIAAAAPAAAAAAAAAAAAAAAAAJgCAABkcnMv&#10;ZG93bnJldi54bWxQSwUGAAAAAAQABAD1AAAAigMAAAAA&#10;" fillcolor="#ccc0d9" strokecolor="black [3200]" strokeweight="2pt">
                      <v:stroke startarrowwidth="narrow" startarrowlength="short" endarrowwidth="narrow" endarrowlength="short" joinstyle="round"/>
                      <v:textbox inset="2.53958mm,2.53958mm,2.53958mm,2.53958mm">
                        <w:txbxContent>
                          <w:p w14:paraId="30520B04" w14:textId="77777777" w:rsidR="008B0D3C" w:rsidRDefault="008B0D3C">
                            <w:pPr>
                              <w:spacing w:after="0" w:line="240" w:lineRule="auto"/>
                              <w:textDirection w:val="btLr"/>
                            </w:pPr>
                          </w:p>
                        </w:txbxContent>
                      </v:textbox>
                    </v:rect>
                    <v:rect id="Rectangle 2083598293" o:spid="_x0000_s1644" style="position:absolute;left:17390;top:7918;width:21538;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g9ssA&#10;AADjAAAADwAAAGRycy9kb3ducmV2LnhtbESPQUvDQBSE74L/YXlCb3ZjiiWJ3RaxhHpRahXx+Mi+&#10;ZkOzb0N226T99a5Q8DjMzDfMYjXaVpyo941jBQ/TBARx5XTDtYKvz/I+A+EDssbWMSk4k4fV8vZm&#10;gYV2A3/QaRdqESHsC1RgQugKKX1lyKKfuo44envXWwxR9rXUPQ4RbluZJslcWmw4Lhjs6MVQddgd&#10;rYLNj2txXZXbfW7C4VIO6du7/VZqcjc+P4EINIb/8LX9qhWkSTZ7zLM0n8Hfp/g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1yD2ywAAAOMAAAAPAAAAAAAAAAAAAAAAAJgC&#10;AABkcnMvZG93bnJldi54bWxQSwUGAAAAAAQABAD1AAAAkAMAAAAA&#10;" stroked="f">
                      <v:textbox inset=".14097mm,.14097mm,.14097mm,.14097mm">
                        <w:txbxContent>
                          <w:p w14:paraId="260973BF" w14:textId="77777777" w:rsidR="008B0D3C" w:rsidRDefault="008B0D3C">
                            <w:pPr>
                              <w:spacing w:after="0" w:line="215" w:lineRule="auto"/>
                              <w:jc w:val="center"/>
                              <w:textDirection w:val="btLr"/>
                            </w:pPr>
                            <w:r>
                              <w:rPr>
                                <w:rFonts w:ascii="Cambria" w:eastAsia="Cambria" w:hAnsi="Cambria" w:cs="Cambria"/>
                                <w:color w:val="000000"/>
                                <w:sz w:val="16"/>
                              </w:rPr>
                              <w:t>5.4.3.2 Method of Assessment</w:t>
                            </w:r>
                            <w:r>
                              <w:rPr>
                                <w:rFonts w:ascii="Cambria" w:eastAsia="Cambria" w:hAnsi="Cambria" w:cs="Cambria"/>
                                <w:color w:val="000000"/>
                                <w:sz w:val="16"/>
                              </w:rPr>
                              <w:tab/>
                            </w:r>
                          </w:p>
                        </w:txbxContent>
                      </v:textbox>
                    </v:rect>
                    <v:rect id="Rectangle 1828627214" o:spid="_x0000_s1645" style="position:absolute;left:6;top:13940;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SWcQA&#10;AADjAAAADwAAAGRycy9kb3ducmV2LnhtbERPyWrDMBC9F/oPYgq9NXJMFuFECaaQkksO2e6DNbFE&#10;rZGx1MT9+6pQ6HHePuvt6DtxpyG6wBqmkwIEcROM41bD5bx7UyBiQjbYBSYN3xRhu3l+WmNlwoOP&#10;dD+lVuQQjhVqsCn1lZSxseQxTkJPnLlbGDymfA6tNAM+crjvZFkUC+nRcW6w2NO7pebz9OU1mMN8&#10;dtw1VjkV9g6vVJsPrrV+fRnrFYhEY/oX/7n3Js9XpVqUy3I6g9+fMg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ElnEAAAA4wAAAA8AAAAAAAAAAAAAAAAAmAIAAGRycy9k&#10;b3ducmV2LnhtbFBLBQYAAAAABAAEAPUAAACJAwAAAAA=&#10;" fillcolor="white [3201]" stroked="f">
                      <v:textbox inset="2.53958mm,2.53958mm,2.53958mm,2.53958mm">
                        <w:txbxContent>
                          <w:p w14:paraId="43A8972D" w14:textId="77777777" w:rsidR="008B0D3C" w:rsidRDefault="008B0D3C">
                            <w:pPr>
                              <w:spacing w:after="0" w:line="240" w:lineRule="auto"/>
                              <w:textDirection w:val="btLr"/>
                            </w:pPr>
                          </w:p>
                        </w:txbxContent>
                      </v:textbox>
                    </v:rect>
                    <v:rect id="Rectangle 1605746896" o:spid="_x0000_s1646" style="position:absolute;left:6;top:13940;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zvsgA&#10;AADjAAAADwAAAGRycy9kb3ducmV2LnhtbERPX2vCMBB/F/Ydwg18m+nG1mlnlE0cCIIw5/Z8NGda&#10;1lxKEmv10xth4OP9/t903ttGdORD7VjB4ygDQVw6XbNRsPv+fBiDCBFZY+OYFJwowHx2N5hiod2R&#10;v6jbRiNSCIcCFVQxtoWUoazIYhi5ljhxe+ctxnR6I7XHYwq3jXzKslxarDk1VNjSoqLyb3uwCs7L&#10;NZ5p7383a9fsfrqDmXwsjFLD+/79DUSkPt7E/+6VTvPz7OX1OR9Pcrj+lAC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HO+yAAAAOMAAAAPAAAAAAAAAAAAAAAAAJgCAABk&#10;cnMvZG93bnJldi54bWxQSwUGAAAAAAQABAD1AAAAjQMAAAAA&#10;" filled="f" stroked="f">
                      <v:textbox inset=".14097mm,.14097mm,.14097mm,.14097mm">
                        <w:txbxContent>
                          <w:p w14:paraId="19624CB3" w14:textId="77777777" w:rsidR="008B0D3C" w:rsidRDefault="008B0D3C">
                            <w:pPr>
                              <w:spacing w:after="0" w:line="215" w:lineRule="auto"/>
                              <w:jc w:val="center"/>
                              <w:textDirection w:val="btLr"/>
                            </w:pPr>
                            <w:r>
                              <w:rPr>
                                <w:rFonts w:ascii="Cambria" w:eastAsia="Cambria" w:hAnsi="Cambria" w:cs="Cambria"/>
                                <w:color w:val="000000"/>
                                <w:sz w:val="16"/>
                              </w:rPr>
                              <w:t>5.4.3.2.1 Scrutiny of application</w:t>
                            </w:r>
                          </w:p>
                        </w:txbxContent>
                      </v:textbox>
                    </v:rect>
                    <v:rect id="Rectangle 1581363833" o:spid="_x0000_s1647" style="position:absolute;left:7837;top:13940;width:6471;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FBsUA&#10;AADjAAAADwAAAGRycy9kb3ducmV2LnhtbERPT2vCMBS/D/YdwhvsNlNXLaEapQwcXjzotvujeWuC&#10;zUtpMu2+vREGO77f/7feTr4XFxqjC6xhPitAELfBOO40fH7sXhSImJAN9oFJwy9F2G4eH9ZYm3Dl&#10;I11OqRM5hGONGmxKQy1lbC15jLMwEGfuO4weUz7HTpoRrznc9/K1KCrp0XFusDjQm6X2fPrxGsxh&#10;uTjuWqucCnuHX9SYd260fn6amhWIRFP6F/+59ybPX6p5WZWqLOH+UwZ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EUGxQAAAOMAAAAPAAAAAAAAAAAAAAAAAJgCAABkcnMv&#10;ZG93bnJldi54bWxQSwUGAAAAAAQABAD1AAAAigMAAAAA&#10;" fillcolor="white [3201]" stroked="f">
                      <v:textbox inset="2.53958mm,2.53958mm,2.53958mm,2.53958mm">
                        <w:txbxContent>
                          <w:p w14:paraId="0B72B77C" w14:textId="77777777" w:rsidR="008B0D3C" w:rsidRDefault="008B0D3C">
                            <w:pPr>
                              <w:spacing w:after="0" w:line="240" w:lineRule="auto"/>
                              <w:textDirection w:val="btLr"/>
                            </w:pPr>
                          </w:p>
                        </w:txbxContent>
                      </v:textbox>
                    </v:rect>
                    <v:rect id="Rectangle 399042832" o:spid="_x0000_s1648" style="position:absolute;left:7837;top:13940;width:6471;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jcMoA&#10;AADiAAAADwAAAGRycy9kb3ducmV2LnhtbESPzWrDMBCE74W8g9hCb41cp5TYiRLS0EIhUMhPe16s&#10;jWxirYykOG6evioUchxm5htmvhxsK3ryoXGs4GmcgSCunG7YKDjs3x+nIEJE1tg6JgU/FGC5GN3N&#10;sdTuwlvqd9GIBOFQooI6xq6UMlQ1WQxj1xEn7+i8xZikN1J7vCS4bWWeZS/SYsNpocaO1jVVp93Z&#10;Kri+bfBKR//9uXHt4as/m+J1bZR6uB9WMxCRhngL/7c/tIJJUWTP+XSSw9+ld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eY3DKAAAA4gAAAA8AAAAAAAAAAAAAAAAAmAIA&#10;AGRycy9kb3ducmV2LnhtbFBLBQYAAAAABAAEAPUAAACPAwAAAAA=&#10;" filled="f" stroked="f">
                      <v:textbox inset=".14097mm,.14097mm,.14097mm,.14097mm">
                        <w:txbxContent>
                          <w:p w14:paraId="540C9E50" w14:textId="77777777" w:rsidR="008B0D3C" w:rsidRDefault="008B0D3C">
                            <w:pPr>
                              <w:spacing w:after="0" w:line="215" w:lineRule="auto"/>
                              <w:jc w:val="center"/>
                              <w:textDirection w:val="btLr"/>
                            </w:pPr>
                            <w:r>
                              <w:rPr>
                                <w:rFonts w:ascii="Cambria" w:eastAsia="Cambria" w:hAnsi="Cambria" w:cs="Cambria"/>
                                <w:color w:val="000000"/>
                                <w:sz w:val="16"/>
                              </w:rPr>
                              <w:t>5.4.3.2.2 Calculation</w:t>
                            </w:r>
                            <w:r>
                              <w:rPr>
                                <w:rFonts w:ascii="Cambria" w:eastAsia="Cambria" w:hAnsi="Cambria" w:cs="Cambria"/>
                                <w:color w:val="000000"/>
                                <w:sz w:val="16"/>
                              </w:rPr>
                              <w:tab/>
                            </w:r>
                          </w:p>
                        </w:txbxContent>
                      </v:textbox>
                    </v:rect>
                    <v:rect id="Rectangle 1414641250" o:spid="_x0000_s1649" style="position:absolute;left:2236;top:21184;width:9802;height:4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fh8gA&#10;AADjAAAADwAAAGRycy9kb3ducmV2LnhtbESPQWvDMAyF74P9B6PBbquTkpaQ1S1h0NLLDu26u4i1&#10;2CyWQ+y16b+fDoMdJT29977Nbg6DutKUfGQD5aIARdxF67k3cPnYv9SgUka2OEQmA3dKsNs+Pmyw&#10;sfHGJ7qec6/EhFODBlzOY6N16hwFTIs4EsvtK04Bs4xTr+2ENzEPg14WxVoH9CwJDkd6c9R9n3+C&#10;Afu+qk77ztW+jkePn9TaA7fGPD/N7SuoTHP+F/99H63Ur8pqXZXLlVAIkyxA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tF+HyAAAAOMAAAAPAAAAAAAAAAAAAAAAAJgCAABk&#10;cnMvZG93bnJldi54bWxQSwUGAAAAAAQABAD1AAAAjQMAAAAA&#10;" fillcolor="white [3201]" stroked="f">
                      <v:textbox inset="2.53958mm,2.53958mm,2.53958mm,2.53958mm">
                        <w:txbxContent>
                          <w:p w14:paraId="54B7EDE1" w14:textId="77777777" w:rsidR="008B0D3C" w:rsidRDefault="008B0D3C">
                            <w:pPr>
                              <w:spacing w:after="0" w:line="240" w:lineRule="auto"/>
                              <w:textDirection w:val="btLr"/>
                            </w:pPr>
                          </w:p>
                        </w:txbxContent>
                      </v:textbox>
                    </v:rect>
                    <v:rect id="Rectangle 1993088841" o:spid="_x0000_s1650" style="position:absolute;left:2236;top:21184;width:9802;height:4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kS8cA&#10;AADjAAAADwAAAGRycy9kb3ducmV2LnhtbERPX2vCMBB/H+w7hBvsbaZOkbYzyiYOBoIw5/Z8NGda&#10;1lxKEmvnpzeCsMf7/b/5crCt6MmHxrGC8SgDQVw53bBRsP96f8pBhIissXVMCv4owHJxfzfHUrsT&#10;f1K/i0akEA4lKqhj7EopQ1WTxTByHXHiDs5bjOn0RmqPpxRuW/mcZTNpseHUUGNHq5qq393RKjiv&#10;N3img//Zbly7/+6PpnhbGaUeH4bXFxCRhvgvvrk/dJpfFJMsz/PpGK4/JQD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pEvHAAAA4wAAAA8AAAAAAAAAAAAAAAAAmAIAAGRy&#10;cy9kb3ducmV2LnhtbFBLBQYAAAAABAAEAPUAAACMAwAAAAA=&#10;" filled="f" stroked="f">
                      <v:textbox inset=".14097mm,.14097mm,.14097mm,.14097mm">
                        <w:txbxContent>
                          <w:p w14:paraId="096B309D" w14:textId="77777777" w:rsidR="008B0D3C" w:rsidRDefault="008B0D3C">
                            <w:pPr>
                              <w:spacing w:after="0" w:line="215" w:lineRule="auto"/>
                              <w:textDirection w:val="btLr"/>
                            </w:pPr>
                            <w:r>
                              <w:rPr>
                                <w:rFonts w:ascii="Cambria" w:eastAsia="Cambria" w:hAnsi="Cambria" w:cs="Cambria"/>
                                <w:i/>
                                <w:color w:val="000000"/>
                                <w:sz w:val="16"/>
                              </w:rPr>
                              <w:t>5.4.3.2.2.1 W&amp;S Factors</w:t>
                            </w:r>
                            <w:r>
                              <w:rPr>
                                <w:rFonts w:ascii="Cambria" w:eastAsia="Cambria" w:hAnsi="Cambria" w:cs="Cambria"/>
                                <w:i/>
                                <w:color w:val="000000"/>
                                <w:sz w:val="16"/>
                              </w:rPr>
                              <w:tab/>
                            </w:r>
                          </w:p>
                        </w:txbxContent>
                      </v:textbox>
                    </v:rect>
                    <v:rect id="Rectangle 454354781" o:spid="_x0000_s1651" style="position:absolute;left:4978;top:2663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otMcA&#10;AADiAAAADwAAAGRycy9kb3ducmV2LnhtbESPQWvCQBSE74X+h+UVeqsbNakhukoQLF560Or9kX1m&#10;F7NvQ3bV9N93C4Ueh5n5hlltRteJOw3BelYwnWQgiBuvLbcKTl+7txJEiMgaO8+k4JsCbNbPTyus&#10;tH/wge7H2IoE4VChAhNjX0kZGkMOw8T3xMm7+MFhTHJopR7wkeCuk7Mse5cOLacFgz1tDTXX480p&#10;0J9Fftg1prSl31s8U60/uFbq9WWslyAijfE//NfeawV5kc+LfFFO4fdSugN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KLTHAAAA4gAAAA8AAAAAAAAAAAAAAAAAmAIAAGRy&#10;cy9kb3ducmV2LnhtbFBLBQYAAAAABAAEAPUAAACMAwAAAAA=&#10;" fillcolor="white [3201]" stroked="f">
                      <v:textbox inset="2.53958mm,2.53958mm,2.53958mm,2.53958mm">
                        <w:txbxContent>
                          <w:p w14:paraId="2D92AB61" w14:textId="77777777" w:rsidR="008B0D3C" w:rsidRDefault="008B0D3C">
                            <w:pPr>
                              <w:spacing w:after="0" w:line="240" w:lineRule="auto"/>
                              <w:textDirection w:val="btLr"/>
                            </w:pPr>
                          </w:p>
                        </w:txbxContent>
                      </v:textbox>
                    </v:rect>
                    <v:rect id="Rectangle 858801475" o:spid="_x0000_s1652" style="position:absolute;left:4978;top:2663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C8MoA&#10;AADiAAAADwAAAGRycy9kb3ducmV2LnhtbESPQWsCMRSE70L/Q3iF3jRr0brdGqVKCwVB0NqeH5tn&#10;dunmZUniuvXXNwXB4zAz3zDzZW8b0ZEPtWMF41EGgrh0umaj4PD5PsxBhIissXFMCn4pwHJxN5hj&#10;od2Zd9TtoxEJwqFABVWMbSFlKCuyGEauJU7e0XmLMUlvpPZ4TnDbyMcse5IWa04LFba0rqj82Z+s&#10;gsvbBi909N/bjWsOX93JPK/WRqmH+/71BUSkPt7C1/aHVpBP8zwbT2ZT+L+U7o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YAvDKAAAA4gAAAA8AAAAAAAAAAAAAAAAAmAIA&#10;AGRycy9kb3ducmV2LnhtbFBLBQYAAAAABAAEAPUAAACPAwAAAAA=&#10;" filled="f" stroked="f">
                      <v:textbox inset=".14097mm,.14097mm,.14097mm,.14097mm">
                        <w:txbxContent>
                          <w:p w14:paraId="266D355C" w14:textId="77777777" w:rsidR="008B0D3C" w:rsidRDefault="008B0D3C">
                            <w:pPr>
                              <w:spacing w:after="0" w:line="215" w:lineRule="auto"/>
                              <w:jc w:val="center"/>
                              <w:textDirection w:val="btLr"/>
                            </w:pPr>
                            <w:r>
                              <w:rPr>
                                <w:rFonts w:ascii="Cambria" w:eastAsia="Cambria" w:hAnsi="Cambria" w:cs="Cambria"/>
                                <w:color w:val="000000"/>
                                <w:sz w:val="16"/>
                              </w:rPr>
                              <w:t>5.4.3.2.2.1.1 Connection Category</w:t>
                            </w:r>
                          </w:p>
                        </w:txbxContent>
                      </v:textbox>
                    </v:rect>
                    <v:rect id="Rectangle 1030444615" o:spid="_x0000_s1653" style="position:absolute;left:4978;top:3102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jEMQA&#10;AADjAAAADwAAAGRycy9kb3ducmV2LnhtbERPzWoCMRC+F/oOYQq91cR2lWU1ylJQvPSgrfdhM26C&#10;m8myibq+vSkUepzvf5br0XfiSkN0gTVMJwoEcROM41bDz/fmrQQRE7LBLjBpuFOE9er5aYmVCTfe&#10;0/WQWpFDOFaowabUV1LGxpLHOAk9ceZOYfCY8jm00gx4y+G+k+9KzaVHx7nBYk+flprz4eI1mK9Z&#10;sd80tnRl2Dk8Um22XGv9+jLWCxCJxvQv/nPvTJ6vPlRRFPPpDH5/ygD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oxDEAAAA4wAAAA8AAAAAAAAAAAAAAAAAmAIAAGRycy9k&#10;b3ducmV2LnhtbFBLBQYAAAAABAAEAPUAAACJAwAAAAA=&#10;" fillcolor="white [3201]" stroked="f">
                      <v:textbox inset="2.53958mm,2.53958mm,2.53958mm,2.53958mm">
                        <w:txbxContent>
                          <w:p w14:paraId="3A63633A" w14:textId="77777777" w:rsidR="008B0D3C" w:rsidRDefault="008B0D3C">
                            <w:pPr>
                              <w:spacing w:after="0" w:line="240" w:lineRule="auto"/>
                              <w:textDirection w:val="btLr"/>
                            </w:pPr>
                          </w:p>
                        </w:txbxContent>
                      </v:textbox>
                    </v:rect>
                    <v:rect id="Rectangle 1705523425" o:spid="_x0000_s1654" style="position:absolute;left:4978;top:3102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c1cgA&#10;AADjAAAADwAAAGRycy9kb3ducmV2LnhtbERPX0vDMBB/F/Ydwgm+udRq56zLhg4FYTBwmz4fzS0t&#10;ay4lybq6T28Ggo/3+3+zxWBb0ZMPjWMFd+MMBHHldMNGwW77fjsFESKyxtYxKfihAIv56GqGpXYn&#10;/qR+E41IIRxKVFDH2JVShqomi2HsOuLE7Z23GNPpjdQeTynctjLPsom02HBqqLGjZU3VYXO0Cs5v&#10;KzzT3n+vV67dffVH8/S6NErdXA8vzyAiDfFf/Of+0Gn+Y1YU+f1DXsDlpwS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JzVyAAAAOMAAAAPAAAAAAAAAAAAAAAAAJgCAABk&#10;cnMvZG93bnJldi54bWxQSwUGAAAAAAQABAD1AAAAjQMAAAAA&#10;" filled="f" stroked="f">
                      <v:textbox inset=".14097mm,.14097mm,.14097mm,.14097mm">
                        <w:txbxContent>
                          <w:p w14:paraId="36E6F89D" w14:textId="77777777" w:rsidR="008B0D3C" w:rsidRDefault="008B0D3C">
                            <w:pPr>
                              <w:spacing w:after="0" w:line="215" w:lineRule="auto"/>
                              <w:jc w:val="center"/>
                              <w:textDirection w:val="btLr"/>
                            </w:pPr>
                            <w:r>
                              <w:rPr>
                                <w:rFonts w:ascii="Cambria" w:eastAsia="Cambria" w:hAnsi="Cambria" w:cs="Cambria"/>
                                <w:color w:val="000000"/>
                                <w:sz w:val="16"/>
                              </w:rPr>
                              <w:t>5.4.3.2.2.1.2 Connection Type</w:t>
                            </w:r>
                          </w:p>
                        </w:txbxContent>
                      </v:textbox>
                    </v:rect>
                    <v:rect id="Rectangle 2010622654" o:spid="_x0000_s1655" style="position:absolute;left:4978;top:3541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C4ccA&#10;AADjAAAADwAAAGRycy9kb3ducmV2LnhtbESPQWsCMRSE70L/Q3iCN01cdFm2RlkKFi89aNv7Y/O6&#10;CW5elk2q679vCoUeh5n5htkdJt+LG43RBdawXikQxG0wjjsNH+/HZQUiJmSDfWDS8KAIh/3TbIe1&#10;CXc+0+2SOpEhHGvUYFMaailja8ljXIWBOHtfYfSYshw7aUa8Z7jvZaFUKT06zgsWB3qx1F4v316D&#10;edtuzsfWVq4KJ4ef1JhXbrRezKfmGUSiKf2H/9ono6FQa1UWRbndwO+n/A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9QuHHAAAA4wAAAA8AAAAAAAAAAAAAAAAAmAIAAGRy&#10;cy9kb3ducmV2LnhtbFBLBQYAAAAABAAEAPUAAACMAwAAAAA=&#10;" fillcolor="white [3201]" stroked="f">
                      <v:textbox inset="2.53958mm,2.53958mm,2.53958mm,2.53958mm">
                        <w:txbxContent>
                          <w:p w14:paraId="05FEFC16" w14:textId="77777777" w:rsidR="008B0D3C" w:rsidRDefault="008B0D3C">
                            <w:pPr>
                              <w:spacing w:after="0" w:line="240" w:lineRule="auto"/>
                              <w:textDirection w:val="btLr"/>
                            </w:pPr>
                          </w:p>
                        </w:txbxContent>
                      </v:textbox>
                    </v:rect>
                    <v:rect id="Rectangle 397245953" o:spid="_x0000_s1656" style="position:absolute;left:4978;top:3541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gMsA&#10;AADiAAAADwAAAGRycy9kb3ducmV2LnhtbESPQWsCMRSE74X+h/AKvdWsWlt3NYqVFgpCoWp7fmye&#10;2cXNy5LEdeuvb4RCj8PMfMPMl71tREc+1I4VDAcZCOLS6ZqNgv3u7WEKIkRkjY1jUvBDAZaL25s5&#10;Ftqd+ZO6bTQiQTgUqKCKsS2kDGVFFsPAtcTJOzhvMSbpjdQezwluGznKsidpsea0UGFL64rK4/Zk&#10;FVxeN3ihg//+2Lhm/9WdTP6yNkrd3/WrGYhIffwP/7XftYJx/jx6nOSTMVwvp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oTyAywAAAOIAAAAPAAAAAAAAAAAAAAAAAJgC&#10;AABkcnMvZG93bnJldi54bWxQSwUGAAAAAAQABAD1AAAAkAMAAAAA&#10;" filled="f" stroked="f">
                      <v:textbox inset=".14097mm,.14097mm,.14097mm,.14097mm">
                        <w:txbxContent>
                          <w:p w14:paraId="4828165A" w14:textId="77777777" w:rsidR="008B0D3C" w:rsidRDefault="008B0D3C">
                            <w:pPr>
                              <w:spacing w:after="0" w:line="215" w:lineRule="auto"/>
                              <w:jc w:val="center"/>
                              <w:textDirection w:val="btLr"/>
                            </w:pPr>
                            <w:r>
                              <w:rPr>
                                <w:rFonts w:ascii="Cambria" w:eastAsia="Cambria" w:hAnsi="Cambria" w:cs="Cambria"/>
                                <w:color w:val="000000"/>
                                <w:sz w:val="16"/>
                              </w:rPr>
                              <w:t>5.4.3.2.2.1.3 Consumer Type</w:t>
                            </w:r>
                          </w:p>
                        </w:txbxContent>
                      </v:textbox>
                    </v:rect>
                    <v:rect id="Rectangle 1633262911" o:spid="_x0000_s1657" style="position:absolute;left:4978;top:3980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6KcUA&#10;AADjAAAADwAAAGRycy9kb3ducmV2LnhtbERPO2vDMBDeC/kP4gLdGtlOa1w3SjCFhCwd8toP62qJ&#10;WidjqYn776NCoeN971ttJteLK43BelaQLzIQxK3XljsF59P2qQIRIrLG3jMp+KEAm/XsYYW19jc+&#10;0PUYO5FCONSowMQ41FKG1pDDsPADceI+/egwpnPspB7xlsJdL4ssK6VDy6nB4EDvhtqv47dToD9e&#10;ng/b1lS28nuLF2r0jhulHudT8wYi0hT/xX/uvU7zy+WyKIvXPIffnxIA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opxQAAAOMAAAAPAAAAAAAAAAAAAAAAAJgCAABkcnMv&#10;ZG93bnJldi54bWxQSwUGAAAAAAQABAD1AAAAigMAAAAA&#10;" fillcolor="white [3201]" stroked="f">
                      <v:textbox inset="2.53958mm,2.53958mm,2.53958mm,2.53958mm">
                        <w:txbxContent>
                          <w:p w14:paraId="084A4522" w14:textId="77777777" w:rsidR="008B0D3C" w:rsidRDefault="008B0D3C">
                            <w:pPr>
                              <w:spacing w:after="0" w:line="240" w:lineRule="auto"/>
                              <w:textDirection w:val="btLr"/>
                            </w:pPr>
                          </w:p>
                        </w:txbxContent>
                      </v:textbox>
                    </v:rect>
                    <v:rect id="Rectangle 220134153" o:spid="_x0000_s1658" style="position:absolute;left:4978;top:3980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DisoA&#10;AADiAAAADwAAAGRycy9kb3ducmV2LnhtbESPUUvDMBSF34X9h3AF31zaToery8YcCsJgsLn5fGnu&#10;0mJzU5Ksq/v1RhB8PJxzvsOZLwfbip58aBwryMcZCOLK6YaNgsPH2/0TiBCRNbaOScE3BVguRjdz&#10;LLW78I76fTQiQTiUqKCOsSulDFVNFsPYdcTJOzlvMSbpjdQeLwluW1lk2VRabDgt1NjRuqbqa3+2&#10;Cq6vG7zSyX9uN649HPuzmb2sjVJ3t8PqGUSkIf6H/9rvWkFRZPnkIX+cwO+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tQ4rKAAAA4gAAAA8AAAAAAAAAAAAAAAAAmAIA&#10;AGRycy9kb3ducmV2LnhtbFBLBQYAAAAABAAEAPUAAACPAwAAAAA=&#10;" filled="f" stroked="f">
                      <v:textbox inset=".14097mm,.14097mm,.14097mm,.14097mm">
                        <w:txbxContent>
                          <w:p w14:paraId="65D5D065" w14:textId="77777777" w:rsidR="008B0D3C" w:rsidRDefault="008B0D3C">
                            <w:pPr>
                              <w:spacing w:after="0" w:line="215" w:lineRule="auto"/>
                              <w:jc w:val="center"/>
                              <w:textDirection w:val="btLr"/>
                            </w:pPr>
                            <w:r>
                              <w:rPr>
                                <w:rFonts w:ascii="Cambria" w:eastAsia="Cambria" w:hAnsi="Cambria" w:cs="Cambria"/>
                                <w:color w:val="000000"/>
                                <w:sz w:val="16"/>
                              </w:rPr>
                              <w:t>5.4.3.2.2.1.4 Connection Size</w:t>
                            </w:r>
                          </w:p>
                        </w:txbxContent>
                      </v:textbox>
                    </v:rect>
                    <v:rect id="Rectangle 603878171" o:spid="_x0000_s1659" style="position:absolute;left:4978;top:4419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vCccA&#10;AADiAAAADwAAAGRycy9kb3ducmV2LnhtbESPQWsCMRSE74X+h/AKvdXstlbDapSlYPHiQVvvj81z&#10;E9y8LJtUt/++EYQeh5n5hlmuR9+JCw3RBdZQTgoQxE0wjlsN31+bFwUiJmSDXWDS8EsR1qvHhyVW&#10;Jlx5T5dDakWGcKxQg02pr6SMjSWPcRJ64uydwuAxZTm00gx4zXDfydeimEmPjvOCxZ4+LDXnw4/X&#10;YHbv0/2mscqpsHV4pNp8cq3189NYL0AkGtN/+N7eGg2z4k3NVTkv4XYp3w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8LwnHAAAA4gAAAA8AAAAAAAAAAAAAAAAAmAIAAGRy&#10;cy9kb3ducmV2LnhtbFBLBQYAAAAABAAEAPUAAACMAwAAAAA=&#10;" fillcolor="white [3201]" stroked="f">
                      <v:textbox inset="2.53958mm,2.53958mm,2.53958mm,2.53958mm">
                        <w:txbxContent>
                          <w:p w14:paraId="1D4BF640" w14:textId="77777777" w:rsidR="008B0D3C" w:rsidRDefault="008B0D3C">
                            <w:pPr>
                              <w:spacing w:after="0" w:line="240" w:lineRule="auto"/>
                              <w:textDirection w:val="btLr"/>
                            </w:pPr>
                          </w:p>
                        </w:txbxContent>
                      </v:textbox>
                    </v:rect>
                    <v:rect id="Rectangle 149509880" o:spid="_x0000_s1660" style="position:absolute;left:4978;top:4419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feMYA&#10;AADiAAAADwAAAGRycy9kb3ducmV2LnhtbERPTUvDQBC9C/6HZQRvdqOoJGm3RYuCUBCstechO90E&#10;s7Nhd5vG/nrnIHh8vO/FavK9GimmLrCB21kBirgJtmNnYPf5elOCShnZYh+YDPxQgtXy8mKBtQ0n&#10;/qBxm52SEE41GmhzHmqtU9OSxzQLA7FwhxA9ZoHRaRvxJOG+13dF8ag9diwNLQ60bqn53h69gfPL&#10;Bs90iPv3Teh3X+PRVc9rZ8z11fQ0B5Vpyv/iP/eblfn31UNRlaWckEuC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feMYAAADiAAAADwAAAAAAAAAAAAAAAACYAgAAZHJz&#10;L2Rvd25yZXYueG1sUEsFBgAAAAAEAAQA9QAAAIsDAAAAAA==&#10;" filled="f" stroked="f">
                      <v:textbox inset=".14097mm,.14097mm,.14097mm,.14097mm">
                        <w:txbxContent>
                          <w:p w14:paraId="62966130" w14:textId="77777777" w:rsidR="008B0D3C" w:rsidRDefault="008B0D3C">
                            <w:pPr>
                              <w:spacing w:after="0" w:line="215" w:lineRule="auto"/>
                              <w:jc w:val="center"/>
                              <w:textDirection w:val="btLr"/>
                            </w:pPr>
                            <w:r>
                              <w:rPr>
                                <w:rFonts w:ascii="Cambria" w:eastAsia="Cambria" w:hAnsi="Cambria" w:cs="Cambria"/>
                                <w:color w:val="000000"/>
                                <w:sz w:val="16"/>
                              </w:rPr>
                              <w:t>5.4.3.2.2.1.5 Water Zone</w:t>
                            </w:r>
                          </w:p>
                        </w:txbxContent>
                      </v:textbox>
                    </v:rect>
                    <v:rect id="Rectangle 663487323" o:spid="_x0000_s1661" style="position:absolute;left:4978;top:4858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zy8cA&#10;AADiAAAADwAAAGRycy9kb3ducmV2LnhtbESPzWrDMBCE74W8g9hCb43cOHWMEyWYQkouPeTvvlgb&#10;S8RaGUtJ3LevCoUeh5n5hlltRteJOw3BelbwNs1AEDdeW24VnI7b1xJEiMgaO8+k4JsCbNaTpxVW&#10;2j94T/dDbEWCcKhQgYmxr6QMjSGHYep74uRd/OAwJjm0Ug/4SHDXyVmWFdKh5bRgsKcPQ831cHMK&#10;9Nf7fL9tTGlLv7N4plp/cq3Uy/NYL0FEGuN/+K+90wqKIp+Xi3yWw++ldA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88vHAAAA4gAAAA8AAAAAAAAAAAAAAAAAmAIAAGRy&#10;cy9kb3ducmV2LnhtbFBLBQYAAAAABAAEAPUAAACMAwAAAAA=&#10;" fillcolor="white [3201]" stroked="f">
                      <v:textbox inset="2.53958mm,2.53958mm,2.53958mm,2.53958mm">
                        <w:txbxContent>
                          <w:p w14:paraId="37BC1CF3" w14:textId="77777777" w:rsidR="008B0D3C" w:rsidRDefault="008B0D3C">
                            <w:pPr>
                              <w:spacing w:after="0" w:line="240" w:lineRule="auto"/>
                              <w:textDirection w:val="btLr"/>
                            </w:pPr>
                          </w:p>
                        </w:txbxContent>
                      </v:textbox>
                    </v:rect>
                    <v:rect id="Rectangle 2023944314" o:spid="_x0000_s1662" style="position:absolute;left:4978;top:4858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kK8sA&#10;AADjAAAADwAAAGRycy9kb3ducmV2LnhtbESPUWvCMBSF3wf+h3AHvs3UWsasRnEyYSAM5pzPl+aa&#10;ljU3JYm189cvg8EeD+ec73CW68G2oicfGscKppMMBHHldMNGwfFj9/AEIkRkja1jUvBNAdar0d0S&#10;S+2u/E79IRqRIBxKVFDH2JVShqomi2HiOuLknZ23GJP0RmqP1wS3rcyz7FFabDgt1NjRtqbq63Cx&#10;Cm4ve7zR2Z/e9q49fvYXM3/eGqXG98NmASLSEP/Df+1XrSDP8tm8KGbTAn4/pT8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PiQrywAAAOMAAAAPAAAAAAAAAAAAAAAAAJgC&#10;AABkcnMvZG93bnJldi54bWxQSwUGAAAAAAQABAD1AAAAkAMAAAAA&#10;" filled="f" stroked="f">
                      <v:textbox inset=".14097mm,.14097mm,.14097mm,.14097mm">
                        <w:txbxContent>
                          <w:p w14:paraId="50E35DCC" w14:textId="77777777" w:rsidR="008B0D3C" w:rsidRDefault="008B0D3C">
                            <w:pPr>
                              <w:spacing w:after="0" w:line="215" w:lineRule="auto"/>
                              <w:jc w:val="center"/>
                              <w:textDirection w:val="btLr"/>
                            </w:pPr>
                            <w:r>
                              <w:rPr>
                                <w:rFonts w:ascii="Cambria" w:eastAsia="Cambria" w:hAnsi="Cambria" w:cs="Cambria"/>
                                <w:color w:val="000000"/>
                                <w:sz w:val="16"/>
                              </w:rPr>
                              <w:t>5.4.3.2.2.1.6 ULB Type</w:t>
                            </w:r>
                          </w:p>
                        </w:txbxContent>
                      </v:textbox>
                    </v:rect>
                    <v:rect id="Rectangle 1078616816" o:spid="_x0000_s1663" style="position:absolute;left:4978;top:5297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8VMUA&#10;AADjAAAADwAAAGRycy9kb3ducmV2LnhtbERPT2vCMBS/C/sO4Q28adqhXeiMUgaKFw+67f5o3pqw&#10;5qU0mdZvvwwGO77f/7fZTb4XVxqjC6yhXBYgiNtgHHca3t/2CwUiJmSDfWDScKcIu+3DbIO1CTc+&#10;0/WSOpFDONaowaY01FLG1pLHuAwDceY+w+gx5XPspBnxlsN9L5+KopIeHecGiwO9Wmq/Lt9egzmt&#10;V+d9a5VT4ejwgxpz4Ebr+ePUvIBINKV/8Z/7aPL84llVZaXKCn5/yg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nxUxQAAAOMAAAAPAAAAAAAAAAAAAAAAAJgCAABkcnMv&#10;ZG93bnJldi54bWxQSwUGAAAAAAQABAD1AAAAigMAAAAA&#10;" fillcolor="white [3201]" stroked="f">
                      <v:textbox inset="2.53958mm,2.53958mm,2.53958mm,2.53958mm">
                        <w:txbxContent>
                          <w:p w14:paraId="2E8D0E5D" w14:textId="77777777" w:rsidR="008B0D3C" w:rsidRDefault="008B0D3C">
                            <w:pPr>
                              <w:spacing w:after="0" w:line="240" w:lineRule="auto"/>
                              <w:textDirection w:val="btLr"/>
                            </w:pPr>
                          </w:p>
                        </w:txbxContent>
                      </v:textbox>
                    </v:rect>
                    <v:rect id="Rectangle 778218277" o:spid="_x0000_s1664" style="position:absolute;left:4978;top:52977;width:10053;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mBsoA&#10;AADiAAAADwAAAGRycy9kb3ducmV2LnhtbESPQWvCQBSE7wX/w/IEb3VjDk2auoqVFgShUGt7fmSf&#10;m2D2bdhdY+qv7xYKPQ4z8w2zXI+2EwP50DpWsJhnIIhrp1s2Co4fr/cliBCRNXaOScE3BVivJndL&#10;rLS78jsNh2hEgnCoUEETY19JGeqGLIa564mTd3LeYkzSG6k9XhPcdjLPsgdpseW00GBP24bq8+Fi&#10;Fdxe9nijk/9627vu+DlczOPz1ig1m46bJxCRxvgf/mvvtIKiKPNFmRcF/F5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3i5gbKAAAA4gAAAA8AAAAAAAAAAAAAAAAAmAIA&#10;AGRycy9kb3ducmV2LnhtbFBLBQYAAAAABAAEAPUAAACPAwAAAAA=&#10;" filled="f" stroked="f">
                      <v:textbox inset=".14097mm,.14097mm,.14097mm,.14097mm">
                        <w:txbxContent>
                          <w:p w14:paraId="0C39B7ED" w14:textId="77777777" w:rsidR="008B0D3C" w:rsidRDefault="008B0D3C">
                            <w:pPr>
                              <w:spacing w:after="0" w:line="215" w:lineRule="auto"/>
                              <w:jc w:val="center"/>
                              <w:textDirection w:val="btLr"/>
                            </w:pPr>
                            <w:r>
                              <w:rPr>
                                <w:rFonts w:ascii="Cambria" w:eastAsia="Cambria" w:hAnsi="Cambria" w:cs="Cambria"/>
                                <w:color w:val="000000"/>
                                <w:sz w:val="16"/>
                              </w:rPr>
                              <w:t>5.4.3.2.2.1.7 Tariff Rate</w:t>
                            </w:r>
                          </w:p>
                        </w:txbxContent>
                      </v:textbox>
                    </v:rect>
                    <v:rect id="Rectangle 462374173" o:spid="_x0000_s1665" style="position:absolute;left:13397;top:21184;width:6471;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rrccA&#10;AADiAAAADwAAAGRycy9kb3ducmV2LnhtbESPQWsCMRSE7wX/Q3iF3mpWXXVZjbIULF56UNv7Y/Pc&#10;hG5elk3U7b83QsHjMDPfMOvt4FpxpT5Yzwom4wwEce215UbB92n3XoAIEVlj65kU/FGA7Wb0ssZS&#10;+xsf6HqMjUgQDiUqMDF2pZShNuQwjH1HnLyz7x3GJPtG6h5vCe5aOc2yhXRoOS0Y7OjDUP17vDgF&#10;+mueH3a1KWzh9xZ/qNKfXCn19jpUKxCRhvgM/7f3WkG+mM6W+WQ5g8eld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UK63HAAAA4gAAAA8AAAAAAAAAAAAAAAAAmAIAAGRy&#10;cy9kb3ducmV2LnhtbFBLBQYAAAAABAAEAPUAAACMAwAAAAA=&#10;" fillcolor="white [3201]" stroked="f">
                      <v:textbox inset="2.53958mm,2.53958mm,2.53958mm,2.53958mm">
                        <w:txbxContent>
                          <w:p w14:paraId="6316F93E" w14:textId="77777777" w:rsidR="008B0D3C" w:rsidRDefault="008B0D3C">
                            <w:pPr>
                              <w:spacing w:after="0" w:line="240" w:lineRule="auto"/>
                              <w:textDirection w:val="btLr"/>
                            </w:pPr>
                          </w:p>
                        </w:txbxContent>
                      </v:textbox>
                    </v:rect>
                    <v:rect id="Rectangle 603892548" o:spid="_x0000_s1666" style="position:absolute;left:13397;top:21184;width:6471;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LWMcA&#10;AADiAAAADwAAAGRycy9kb3ducmV2LnhtbERPTWsCMRC9F/ofwgjeNKttRVejtGJBEIRa2/OwGbOL&#10;m8mSxHX11zcHocfH+16sOluLlnyoHCsYDTMQxIXTFRsFx+/PwRREiMgaa8ek4EYBVsvnpwXm2l35&#10;i9pDNCKFcMhRQRljk0sZipIshqFriBN3ct5iTNAbqT1eU7it5TjLJtJixamhxIbWJRXnw8UquG92&#10;eKeT/93vXH38aS9m9rE2SvV73fscRKQu/osf7q1WMMleprPx22vanC6lO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y1jHAAAA4gAAAA8AAAAAAAAAAAAAAAAAmAIAAGRy&#10;cy9kb3ducmV2LnhtbFBLBQYAAAAABAAEAPUAAACMAwAAAAA=&#10;" filled="f" stroked="f">
                      <v:textbox inset=".14097mm,.14097mm,.14097mm,.14097mm">
                        <w:txbxContent>
                          <w:p w14:paraId="4A195FE2" w14:textId="77777777" w:rsidR="008B0D3C" w:rsidRPr="003A625F" w:rsidRDefault="008B0D3C">
                            <w:pPr>
                              <w:spacing w:after="0" w:line="215" w:lineRule="auto"/>
                              <w:jc w:val="center"/>
                              <w:textDirection w:val="btLr"/>
                              <w:rPr>
                                <w:bCs/>
                              </w:rPr>
                            </w:pPr>
                            <w:r w:rsidRPr="003A625F">
                              <w:rPr>
                                <w:rFonts w:ascii="Cambria" w:eastAsia="Cambria" w:hAnsi="Cambria" w:cs="Cambria"/>
                                <w:bCs/>
                                <w:color w:val="000000"/>
                                <w:sz w:val="16"/>
                              </w:rPr>
                              <w:t>5.4.3.2.2.2 Application Charge</w:t>
                            </w:r>
                          </w:p>
                        </w:txbxContent>
                      </v:textbox>
                    </v:rect>
                    <v:rect id="Rectangle 1623736564" o:spid="_x0000_s1667" style="position:absolute;left:21247;top:13940;width:8836;height:4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NcUA&#10;AADjAAAADwAAAGRycy9kb3ducmV2LnhtbERPS2sCMRC+C/0PYQreNOtrXVajLAWLlx609T5sxk1w&#10;M1k2qa7/vikUepzvPdv94Fpxpz5Yzwpm0wwEce215UbB1+dhUoAIEVlj65kUPCnAfvcy2mKp/YNP&#10;dD/HRqQQDiUqMDF2pZShNuQwTH1HnLir7x3GdPaN1D0+Urhr5TzLcunQcmow2NGbofp2/nYK9Mdq&#10;eTrUprCFP1q8UKXfuVJq/DpUGxCRhvgv/nMfdZqfzxfrRb7Kl/D7UwJ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7Y1xQAAAOMAAAAPAAAAAAAAAAAAAAAAAJgCAABkcnMv&#10;ZG93bnJldi54bWxQSwUGAAAAAAQABAD1AAAAigMAAAAA&#10;" fillcolor="white [3201]" stroked="f">
                      <v:textbox inset="2.53958mm,2.53958mm,2.53958mm,2.53958mm">
                        <w:txbxContent>
                          <w:p w14:paraId="326817FC" w14:textId="77777777" w:rsidR="008B0D3C" w:rsidRDefault="008B0D3C">
                            <w:pPr>
                              <w:spacing w:after="0" w:line="240" w:lineRule="auto"/>
                              <w:textDirection w:val="btLr"/>
                            </w:pPr>
                          </w:p>
                        </w:txbxContent>
                      </v:textbox>
                    </v:rect>
                    <v:rect id="Rectangle 1984944594" o:spid="_x0000_s1668" style="position:absolute;left:21247;top:13940;width:8836;height:4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8lscA&#10;AADjAAAADwAAAGRycy9kb3ducmV2LnhtbERP3UvDMBB/F/wfwgm+uVSpsnbLhg4FYSCs+3g+mlta&#10;bC4lybq6v94Iwh7v933z5Wg7MZAPrWMFj5MMBHHtdMtGwW778TAFESKyxs4xKfihAMvF7c0cS+3O&#10;vKGhikakEA4lKmhi7EspQ92QxTBxPXHijs5bjOn0RmqP5xRuO/mUZS/SYsupocGeVg3V39XJKri8&#10;r/FCR3/4Wrtutx9OpnhbGaXu78bXGYhIY7yK/92fOs0vpnmR589FDn8/J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YfJbHAAAA4wAAAA8AAAAAAAAAAAAAAAAAmAIAAGRy&#10;cy9kb3ducmV2LnhtbFBLBQYAAAAABAAEAPUAAACMAwAAAAA=&#10;" filled="f" stroked="f">
                      <v:textbox inset=".14097mm,.14097mm,.14097mm,.14097mm">
                        <w:txbxContent>
                          <w:p w14:paraId="14E686A0" w14:textId="77777777" w:rsidR="008B0D3C" w:rsidRDefault="008B0D3C">
                            <w:pPr>
                              <w:spacing w:after="0" w:line="215" w:lineRule="auto"/>
                              <w:jc w:val="center"/>
                              <w:textDirection w:val="btLr"/>
                            </w:pPr>
                            <w:r>
                              <w:rPr>
                                <w:rFonts w:ascii="Cambria" w:eastAsia="Cambria" w:hAnsi="Cambria" w:cs="Cambria"/>
                                <w:color w:val="000000"/>
                                <w:sz w:val="16"/>
                              </w:rPr>
                              <w:t>5.4.3.2.3 Generation of Inspection Notice</w:t>
                            </w:r>
                            <w:r>
                              <w:rPr>
                                <w:rFonts w:ascii="Cambria" w:eastAsia="Cambria" w:hAnsi="Cambria" w:cs="Cambria"/>
                                <w:color w:val="000000"/>
                                <w:sz w:val="16"/>
                              </w:rPr>
                              <w:tab/>
                            </w:r>
                          </w:p>
                        </w:txbxContent>
                      </v:textbox>
                    </v:rect>
                    <v:rect id="Rectangle 1902125121" o:spid="_x0000_s1669" style="position:absolute;left:23456;top:20274;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Yi8UA&#10;AADjAAAADwAAAGRycy9kb3ducmV2LnhtbERPvWrDMBDeA30HcYVuiWzTFNeJbEwhJUuGJO1+WFdL&#10;xDoZS03ct68KgY73/d+2md0grjQF61lBvspAEHdeW+4VfJx3yxJEiMgaB8+k4IcCNPXDYouV9jc+&#10;0vUUe5FCOFSowMQ4VlKGzpDDsPIjceK+/OQwpnPqpZ7wlsLdIIsse5EOLacGgyO9Geoup2+nQB/W&#10;z8ddZ0pb+r3FT2r1O7dKPT3O7QZEpDn+i+/uvU7zX7MiL9Z5kcPfTwkAW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iLxQAAAOMAAAAPAAAAAAAAAAAAAAAAAJgCAABkcnMv&#10;ZG93bnJldi54bWxQSwUGAAAAAAQABAD1AAAAigMAAAAA&#10;" fillcolor="white [3201]" stroked="f">
                      <v:textbox inset="2.53958mm,2.53958mm,2.53958mm,2.53958mm">
                        <w:txbxContent>
                          <w:p w14:paraId="7BDB8295" w14:textId="77777777" w:rsidR="008B0D3C" w:rsidRDefault="008B0D3C">
                            <w:pPr>
                              <w:spacing w:after="0" w:line="240" w:lineRule="auto"/>
                              <w:textDirection w:val="btLr"/>
                            </w:pPr>
                          </w:p>
                        </w:txbxContent>
                      </v:textbox>
                    </v:rect>
                    <v:rect id="Rectangle 321488120" o:spid="_x0000_s1670" style="position:absolute;left:23456;top:20274;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EfskA&#10;AADiAAAADwAAAGRycy9kb3ducmV2LnhtbESPzWrCQBSF9wXfYbiCO50kVYnRUUQoFYRqrQuXl8xt&#10;JjRzJ2RGTd/eWRS6PJw/vtWmt424U+drxwrSSQKCuHS65krB5ettnIPwAVlj45gU/JKHzXrwssJC&#10;uwd/0v0cKhFH2BeowITQFlL60pBFP3EtcfS+XWcxRNlVUnf4iOO2kVmSzKXFmuODwZZ2hsqf880q&#10;+NiZ/fxwnNVXs32f5u1J+kUplRoN++0SRKA+/If/2nut4DVLp3meZhEiIkUckO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AEfskAAADiAAAADwAAAAAAAAAAAAAAAACYAgAA&#10;ZHJzL2Rvd25yZXYueG1sUEsFBgAAAAAEAAQA9QAAAI4DAAAAAA==&#10;" filled="f" stroked="f">
                      <v:textbox inset=".1229mm,.1229mm,.1229mm,.1229mm">
                        <w:txbxContent>
                          <w:p w14:paraId="7F643F86" w14:textId="77777777" w:rsidR="008B0D3C" w:rsidRDefault="008B0D3C">
                            <w:pPr>
                              <w:spacing w:after="0" w:line="215" w:lineRule="auto"/>
                              <w:jc w:val="center"/>
                              <w:textDirection w:val="btLr"/>
                            </w:pPr>
                            <w:r>
                              <w:rPr>
                                <w:rFonts w:ascii="Cambria" w:eastAsia="Cambria" w:hAnsi="Cambria" w:cs="Cambria"/>
                                <w:b/>
                                <w:color w:val="000000"/>
                                <w:sz w:val="14"/>
                              </w:rPr>
                              <w:t xml:space="preserve">5.4.3.2.3.1 Inspection Notice </w:t>
                            </w:r>
                          </w:p>
                        </w:txbxContent>
                      </v:textbox>
                    </v:rect>
                    <v:rect id="Rectangle 768392731" o:spid="_x0000_s1671" style="position:absolute;left:31442;top:13940;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xsgA&#10;AADiAAAADwAAAGRycy9kb3ducmV2LnhtbESPT2sCMRTE7wW/Q3hCbzXrn+q6GmUpWLz0oLb3x+a5&#10;CW5elk2q22/fCILHYWZ+w6y3vWvElbpgPSsYjzIQxJXXlmsF36fdWw4iRGSNjWdS8EcBtpvByxoL&#10;7W98oOsx1iJBOBSowMTYFlKGypDDMPItcfLOvnMYk+xqqTu8Jbhr5CTL5tKh5bRgsKUPQ9Xl+OsU&#10;6K/32WFXmdzmfm/xh0r9yaVSr8O+XIGI1Mdn+NHeawWLeT5dThbTMdwvpT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T/GyAAAAOIAAAAPAAAAAAAAAAAAAAAAAJgCAABk&#10;cnMvZG93bnJldi54bWxQSwUGAAAAAAQABAD1AAAAjQMAAAAA&#10;" fillcolor="white [3201]" stroked="f">
                      <v:textbox inset="2.53958mm,2.53958mm,2.53958mm,2.53958mm">
                        <w:txbxContent>
                          <w:p w14:paraId="6597AB20" w14:textId="77777777" w:rsidR="008B0D3C" w:rsidRDefault="008B0D3C">
                            <w:pPr>
                              <w:spacing w:after="0" w:line="240" w:lineRule="auto"/>
                              <w:textDirection w:val="btLr"/>
                            </w:pPr>
                          </w:p>
                        </w:txbxContent>
                      </v:textbox>
                    </v:rect>
                    <v:rect id="Rectangle 310771819" o:spid="_x0000_s1672" style="position:absolute;left:31442;top:13940;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oiMoA&#10;AADiAAAADwAAAGRycy9kb3ducmV2LnhtbESP3WoCMRSE7wt9h3AKvavZbcGf1SitVBCEQq3t9WFz&#10;zC5uTpYkrqtPb4SCl8PMfMPMFr1tREc+1I4V5IMMBHHpdM1Gwe5n9TIGESKyxsYxKThTgMX88WGG&#10;hXYn/qZuG41IEA4FKqhibAspQ1mRxTBwLXHy9s5bjEl6I7XHU4LbRr5m2VBarDktVNjSsqLysD1a&#10;BZfPDV5o7/++Nq7Z/XZHM/lYGqWen/r3KYhIfbyH/9trreAtz0ajfJxP4HYp3QE5v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oKIjKAAAA4gAAAA8AAAAAAAAAAAAAAAAAmAIA&#10;AGRycy9kb3ducmV2LnhtbFBLBQYAAAAABAAEAPUAAACPAwAAAAA=&#10;" filled="f" stroked="f">
                      <v:textbox inset=".14097mm,.14097mm,.14097mm,.14097mm">
                        <w:txbxContent>
                          <w:p w14:paraId="61EC744E" w14:textId="77777777" w:rsidR="008B0D3C" w:rsidRDefault="008B0D3C">
                            <w:pPr>
                              <w:spacing w:after="0" w:line="215" w:lineRule="auto"/>
                              <w:jc w:val="center"/>
                              <w:textDirection w:val="btLr"/>
                            </w:pPr>
                            <w:r>
                              <w:rPr>
                                <w:rFonts w:ascii="Cambria" w:eastAsia="Cambria" w:hAnsi="Cambria" w:cs="Cambria"/>
                                <w:color w:val="000000"/>
                                <w:sz w:val="16"/>
                              </w:rPr>
                              <w:t>5.4.3.2.4 Site Inspection</w:t>
                            </w:r>
                          </w:p>
                        </w:txbxContent>
                      </v:textbox>
                    </v:rect>
                    <v:rect id="Rectangle 872040857" o:spid="_x0000_s1673" style="position:absolute;left:33060;top:18534;width:6472;height:3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dlMYA&#10;AADiAAAADwAAAGRycy9kb3ducmV2LnhtbESPQWsCMRSE7wX/Q3hCbzVRtIatURbB4qUHbXt/bF43&#10;oZuXZZPq9t8bodDjMDPfMJvdGDpxoSH5yAbmMwWCuInWc2vg4/3wpEGkjGyxi0wGfinBbjt52GBl&#10;45VPdDnnVhQIpwoNuJz7SsrUOAqYZrEnLt5XHALmIodW2gGvBR46uVDqWQb0XBYc9rR31Hyff4IB&#10;+7Zang6N017Ho8dPqu0r18Y8Tsf6BUSmMf+H/9pHa0CvF2qp9GoN90vlD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LdlMYAAADiAAAADwAAAAAAAAAAAAAAAACYAgAAZHJz&#10;L2Rvd25yZXYueG1sUEsFBgAAAAAEAAQA9QAAAIsDAAAAAA==&#10;" fillcolor="white [3201]" stroked="f">
                      <v:textbox inset="2.53958mm,2.53958mm,2.53958mm,2.53958mm">
                        <w:txbxContent>
                          <w:p w14:paraId="1AB30445" w14:textId="77777777" w:rsidR="008B0D3C" w:rsidRDefault="008B0D3C">
                            <w:pPr>
                              <w:spacing w:after="0" w:line="240" w:lineRule="auto"/>
                              <w:textDirection w:val="btLr"/>
                            </w:pPr>
                          </w:p>
                        </w:txbxContent>
                      </v:textbox>
                    </v:rect>
                    <v:rect id="Rectangle 1161861878" o:spid="_x0000_s1674" style="position:absolute;left:33060;top:18534;width:6472;height:3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cK8kA&#10;AADjAAAADwAAAGRycy9kb3ducmV2LnhtbERPTUvDQBC9C/6HZQq92U1EY4zdllIQC4Kt1YPHITtm&#10;Q7OzIbtt03/fOQjCXOZ9zZv5cvSdOtEQ28AG8lkGirgOtuXGwPfX610JKiZki11gMnChCMvF7c0c&#10;KxvO/EmnfWqUhHCs0IBLqa+0jrUjj3EWemLhfsPgMck6NNoOeJZw3+n7LCu0x5blgsOe1o7qw/7o&#10;DXys3aZ43z62P2719lD2Ox2fa23MdDKuXkAlGtO/+M+9sVI/L/JS5klKy08CgF5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2cK8kAAADjAAAADwAAAAAAAAAAAAAAAACYAgAA&#10;ZHJzL2Rvd25yZXYueG1sUEsFBgAAAAAEAAQA9QAAAI4DAAAAAA==&#10;" filled="f" stroked="f">
                      <v:textbox inset=".1229mm,.1229mm,.1229mm,.1229mm">
                        <w:txbxContent>
                          <w:p w14:paraId="7A368F66" w14:textId="77777777" w:rsidR="008B0D3C" w:rsidRDefault="008B0D3C">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 xml:space="preserve">.4.1 Inspection Officer </w:t>
                            </w:r>
                          </w:p>
                        </w:txbxContent>
                      </v:textbox>
                    </v:rect>
                    <v:rect id="Rectangle 1700201168" o:spid="_x0000_s1675" style="position:absolute;left:33060;top:23129;width:7159;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lMgA&#10;AADjAAAADwAAAGRycy9kb3ducmV2LnhtbESPQU/DMAyF70j8h8iTuLGkE4yqLJsqpKFdOGzA3WpM&#10;E61xqiZs5d/jAxJH+z2/93mzm+OgLjTlkNhCtTSgiLvkAvcWPt739zWoXJAdDonJwg9l2G1vbzbY&#10;uHTlI11OpVcSwrlBC76UsdE6d54i5mUaiUX7SlPEIuPUazfhVcLjoFfGrHXEwNLgcaQXT9359B0t&#10;uLfHh+O+83Wo0yHgJ7XulVtr7xZz+wyq0Fz+zX/XByf4T8asTFWtBVp+kgX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KUyAAAAOMAAAAPAAAAAAAAAAAAAAAAAJgCAABk&#10;cnMvZG93bnJldi54bWxQSwUGAAAAAAQABAD1AAAAjQMAAAAA&#10;" fillcolor="white [3201]" stroked="f">
                      <v:textbox inset="2.53958mm,2.53958mm,2.53958mm,2.53958mm">
                        <w:txbxContent>
                          <w:p w14:paraId="12BC7740" w14:textId="77777777" w:rsidR="008B0D3C" w:rsidRDefault="008B0D3C">
                            <w:pPr>
                              <w:spacing w:after="0" w:line="240" w:lineRule="auto"/>
                              <w:textDirection w:val="btLr"/>
                            </w:pPr>
                          </w:p>
                        </w:txbxContent>
                      </v:textbox>
                    </v:rect>
                    <v:rect id="Rectangle 1371736805" o:spid="_x0000_s1676" style="position:absolute;left:33060;top:23129;width:11262;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28sgA&#10;AADjAAAADwAAAGRycy9kb3ducmV2LnhtbERPX2vCMBB/F/Ydwg32ZlOn1lqNIsKYILjN7cHHozmb&#10;suZSmkzrt18Gwh7v9/+W69424kKdrx0rGCUpCOLS6ZorBV+fL8MchA/IGhvHpOBGHtarh8ESC+2u&#10;/EGXY6hEDGFfoAITQltI6UtDFn3iWuLInV1nMcSzq6Tu8BrDbSOf0zSTFmuODQZb2hoqv48/VsFh&#10;a3bZ/m1an8zmdZK379LPS6nU02O/WYAI1Id/8d2903H+eDaajbM8nc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bbyyAAAAOMAAAAPAAAAAAAAAAAAAAAAAJgCAABk&#10;cnMvZG93bnJldi54bWxQSwUGAAAAAAQABAD1AAAAjQMAAAAA&#10;" filled="f" stroked="f">
                      <v:textbox inset=".1229mm,.1229mm,.1229mm,.1229mm">
                        <w:txbxContent>
                          <w:p w14:paraId="63A7A706" w14:textId="77777777" w:rsidR="008B0D3C" w:rsidRDefault="008B0D3C">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.4.2 Inspection Checklist</w:t>
                            </w:r>
                            <w:r>
                              <w:rPr>
                                <w:rFonts w:ascii="Cambria" w:eastAsia="Cambria" w:hAnsi="Cambria" w:cs="Cambria"/>
                                <w:i/>
                                <w:color w:val="000000"/>
                                <w:sz w:val="14"/>
                              </w:rPr>
                              <w:tab/>
                            </w:r>
                          </w:p>
                        </w:txbxContent>
                      </v:textbox>
                    </v:rect>
                    <v:rect id="Rectangle 1484023900" o:spid="_x0000_s1677" style="position:absolute;left:33060;top:28844;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oV8gA&#10;AADjAAAADwAAAGRycy9kb3ducmV2LnhtbESPQU/DMAyF70j8h8hI3FjCKKgry6YKaWgXDhtwtxqv&#10;iWicqglb+ff4gMTR9vN771tv5zioM005JLZwvzCgiLvkAvcWPt53dzWoXJAdDonJwg9l2G6ur9bY&#10;uHThA52PpVdiwrlBC76UsdE6d54i5kUaieV2SlPEIuPUazfhRczjoJfGPOmIgSXB40gvnrqv43e0&#10;4N4eq8Ou83Wo0z7gJ7XulVtrb2/m9hlUobn8i/++907qV3Vllg8rIxTCJAv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ihXyAAAAOMAAAAPAAAAAAAAAAAAAAAAAJgCAABk&#10;cnMvZG93bnJldi54bWxQSwUGAAAAAAQABAD1AAAAjQMAAAAA&#10;" fillcolor="white [3201]" stroked="f">
                      <v:textbox inset="2.53958mm,2.53958mm,2.53958mm,2.53958mm">
                        <w:txbxContent>
                          <w:p w14:paraId="1D0290BC" w14:textId="77777777" w:rsidR="008B0D3C" w:rsidRDefault="008B0D3C">
                            <w:pPr>
                              <w:spacing w:after="0" w:line="240" w:lineRule="auto"/>
                              <w:textDirection w:val="btLr"/>
                            </w:pPr>
                          </w:p>
                        </w:txbxContent>
                      </v:textbox>
                    </v:rect>
                    <v:rect id="Rectangle 1771694820" o:spid="_x0000_s1678" style="position:absolute;left:33060;top:28844;width:647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3n8wA&#10;AADjAAAADwAAAGRycy9kb3ducmV2LnhtbESPT2vCQBDF74V+h2WE3upG0RhTVxGhKBT6x3rwOGSn&#10;2WB2NmS3mn77zqHQ48y8ee/9VpvBt+pKfWwCG5iMM1DEVbAN1wZOn8+PBaiYkC22gcnAD0XYrO/v&#10;VljacOMPuh5TrcSEY4kGXEpdqXWsHHmM49ARy+0r9B6TjH2tbY83MfetnmZZrj02LAkOO9o5qi7H&#10;b2/gdecO+cvbvDm77X5WdO86LittzMNo2D6BSjSkf/Hf98FK/cViki9nxVQohE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6Q3n8wAAADjAAAADwAAAAAAAAAAAAAAAACY&#10;AgAAZHJzL2Rvd25yZXYueG1sUEsFBgAAAAAEAAQA9QAAAJEDAAAAAA==&#10;" filled="f" stroked="f">
                      <v:textbox inset=".1229mm,.1229mm,.1229mm,.1229mm">
                        <w:txbxContent>
                          <w:p w14:paraId="259BAEAA" w14:textId="77777777" w:rsidR="008B0D3C" w:rsidRDefault="008B0D3C">
                            <w:pPr>
                              <w:spacing w:after="0" w:line="215" w:lineRule="auto"/>
                              <w:jc w:val="center"/>
                              <w:textDirection w:val="btLr"/>
                            </w:pPr>
                            <w:r>
                              <w:rPr>
                                <w:rFonts w:ascii="Cambria" w:eastAsia="Cambria" w:hAnsi="Cambria" w:cs="Cambria"/>
                                <w:b/>
                                <w:color w:val="000000"/>
                                <w:sz w:val="14"/>
                              </w:rPr>
                              <w:t>5.4.3.2.4.3 Inspection Entry</w:t>
                            </w:r>
                          </w:p>
                        </w:txbxContent>
                      </v:textbox>
                    </v:rect>
                    <v:rect id="Rectangle 1080948952" o:spid="_x0000_s1679" style="position:absolute;left:39273;top:13940;width:9209;height:4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qD8QA&#10;AADjAAAADwAAAGRycy9kb3ducmV2LnhtbERPzWoCMRC+F/oOYQrealJRiVujLAWLlx607X3YTDeh&#10;m8mySXV9eyMUPM73P+vtGDpxoiH5yAZepgoEcROt59bA1+fuWYNIGdliF5kMXCjBdvP4sMbKxjMf&#10;6HTMrSghnCo04HLuKylT4yhgmsaeuHA/cQiYyzm00g54LuGhkzOlljKg59LgsKc3R83v8S8YsB+L&#10;+WHXOO113Hv8ptq+c23M5GmsX0FkGvNd/O/e2zJfabWa69ViBrefCgB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qg/EAAAA4wAAAA8AAAAAAAAAAAAAAAAAmAIAAGRycy9k&#10;b3ducmV2LnhtbFBLBQYAAAAABAAEAPUAAACJAwAAAAA=&#10;" fillcolor="white [3201]" stroked="f">
                      <v:textbox inset="2.53958mm,2.53958mm,2.53958mm,2.53958mm">
                        <w:txbxContent>
                          <w:p w14:paraId="6D7E8D82" w14:textId="77777777" w:rsidR="008B0D3C" w:rsidRDefault="008B0D3C">
                            <w:pPr>
                              <w:spacing w:after="0" w:line="240" w:lineRule="auto"/>
                              <w:textDirection w:val="btLr"/>
                            </w:pPr>
                          </w:p>
                        </w:txbxContent>
                      </v:textbox>
                    </v:rect>
                    <v:rect id="Rectangle 1515087806" o:spid="_x0000_s1680" style="position:absolute;left:39273;top:13940;width:9209;height:4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mf8cA&#10;AADjAAAADwAAAGRycy9kb3ducmV2LnhtbERPS0sDMRC+C/0PYQRvNqnQuq5NSy0KQkHoQ8/DZppd&#10;3EyWJN2u/fVGEHqc7z3z5eBa0VOIjWcNk7ECQVx507DVcNi/3RcgYkI22HomDT8UYbkY3cyxNP7M&#10;W+p3yYocwrFEDXVKXSllrGpyGMe+I87c0QeHKZ/BShPwnMNdKx+UmkmHDeeGGjta11R9705Ow+V1&#10;gxc6hq+PjW8Pn/3JPr2srdZ3t8PqGUSiIV3F/+53k+dPJ1NVPBZqBn8/Z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5n/HAAAA4wAAAA8AAAAAAAAAAAAAAAAAmAIAAGRy&#10;cy9kb3ducmV2LnhtbFBLBQYAAAAABAAEAPUAAACMAwAAAAA=&#10;" filled="f" stroked="f">
                      <v:textbox inset=".14097mm,.14097mm,.14097mm,.14097mm">
                        <w:txbxContent>
                          <w:p w14:paraId="5D5A830E" w14:textId="77777777" w:rsidR="008B0D3C" w:rsidRDefault="008B0D3C">
                            <w:pPr>
                              <w:spacing w:after="0" w:line="215" w:lineRule="auto"/>
                              <w:jc w:val="center"/>
                              <w:textDirection w:val="btLr"/>
                            </w:pPr>
                            <w:r>
                              <w:rPr>
                                <w:rFonts w:ascii="Cambria" w:eastAsia="Cambria" w:hAnsi="Cambria" w:cs="Cambria"/>
                                <w:color w:val="000000"/>
                                <w:sz w:val="16"/>
                              </w:rPr>
                              <w:t>5.4.3.2.5 Revision of Assessment</w:t>
                            </w:r>
                          </w:p>
                        </w:txbxContent>
                      </v:textbox>
                    </v:rect>
                    <v:rect id="Rectangle 535397432" o:spid="_x0000_s1681" style="position:absolute;left:49841;top:13940;width:6471;height:5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o+cgA&#10;AADiAAAADwAAAGRycy9kb3ducmV2LnhtbESPQWvCQBSE70L/w/IK3nRTY2yaukooWLz0oLb3R/Y1&#10;uzT7NmS3Gv99VxB6HGbmG2a9HV0nzjQE61nB0zwDQdx4bblV8HnazUoQISJr7DyTgisF2G4eJmus&#10;tL/wgc7H2IoE4VChAhNjX0kZGkMOw9z3xMn79oPDmOTQSj3gJcFdJxdZtpIOLacFgz29GWp+jr9O&#10;gf4oloddY0pb+r3FL6r1O9dKTR/H+hVEpDH+h+/tvVZQ5EX+8rzMF3C7lO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Kj5yAAAAOIAAAAPAAAAAAAAAAAAAAAAAJgCAABk&#10;cnMvZG93bnJldi54bWxQSwUGAAAAAAQABAD1AAAAjQMAAAAA&#10;" fillcolor="white [3201]" stroked="f">
                      <v:textbox inset="2.53958mm,2.53958mm,2.53958mm,2.53958mm">
                        <w:txbxContent>
                          <w:p w14:paraId="04ED2848" w14:textId="77777777" w:rsidR="008B0D3C" w:rsidRDefault="008B0D3C">
                            <w:pPr>
                              <w:spacing w:after="0" w:line="240" w:lineRule="auto"/>
                              <w:textDirection w:val="btLr"/>
                            </w:pPr>
                          </w:p>
                        </w:txbxContent>
                      </v:textbox>
                    </v:rect>
                    <v:rect id="Rectangle 725680080" o:spid="_x0000_s1682" style="position:absolute;left:49841;top:13940;width:6471;height:5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7GMgA&#10;AADiAAAADwAAAGRycy9kb3ducmV2LnhtbESPzWoCMRSF9wXfIVyhu5pUqJ2ORlFpoSAUaq3ry+Sa&#10;GTq5GZI4Tn36ZlFweTh/fIvV4FrRU4iNZw2PEwWCuPKmYavh8PX2UICICdlg65k0/FKE1XJ0t8DS&#10;+At/Ur9PVuQRjiVqqFPqSiljVZPDOPEdcfZOPjhMWQYrTcBLHnetnCo1kw4bzg81drStqfrZn52G&#10;6+sOr3QKx4+dbw/f/dm+bLZW6/vxsJ6DSDSkW/i//W40PE+fZoVSRYbISBkH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bsYyAAAAOIAAAAPAAAAAAAAAAAAAAAAAJgCAABk&#10;cnMvZG93bnJldi54bWxQSwUGAAAAAAQABAD1AAAAjQMAAAAA&#10;" filled="f" stroked="f">
                      <v:textbox inset=".14097mm,.14097mm,.14097mm,.14097mm">
                        <w:txbxContent>
                          <w:p w14:paraId="39D5C219" w14:textId="77777777" w:rsidR="008B0D3C" w:rsidRDefault="008B0D3C">
                            <w:pPr>
                              <w:spacing w:after="0" w:line="215" w:lineRule="auto"/>
                              <w:jc w:val="center"/>
                              <w:textDirection w:val="btLr"/>
                            </w:pPr>
                            <w:r>
                              <w:rPr>
                                <w:rFonts w:ascii="Cambria" w:eastAsia="Cambria" w:hAnsi="Cambria" w:cs="Cambria"/>
                                <w:color w:val="000000"/>
                                <w:sz w:val="16"/>
                              </w:rPr>
                              <w:t xml:space="preserve">5.4.3.2.6 Generation of Assessment Notice </w:t>
                            </w:r>
                          </w:p>
                        </w:txbxContent>
                      </v:textbox>
                    </v:rect>
                    <v:rect id="Rectangle 1844725238" o:spid="_x0000_s1683" style="position:absolute;left:51459;top:21114;width:6471;height:3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BksgA&#10;AADjAAAADwAAAGRycy9kb3ducmV2LnhtbESPQU/DMAyF70j8h8hI3FhK6aDqlk0V0tAuHLbB3Wq8&#10;JqJxqiZs5d/jAxJH+z2/93m9ncOgLjQlH9nA46IARdxF67k38HHaPdSgUka2OEQmAz+UYLu5vVlj&#10;Y+OVD3Q55l5JCKcGDbicx0br1DkKmBZxJBbtHKeAWcap13bCq4SHQZdF8awDepYGhyO9Ouq+jt/B&#10;gH1fVodd52pfx73HT2rtG7fG3N/N7QpUpjn/m/+u91bw66p6KZflk0DLT7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kGSyAAAAOMAAAAPAAAAAAAAAAAAAAAAAJgCAABk&#10;cnMvZG93bnJldi54bWxQSwUGAAAAAAQABAD1AAAAjQMAAAAA&#10;" fillcolor="white [3201]" stroked="f">
                      <v:textbox inset="2.53958mm,2.53958mm,2.53958mm,2.53958mm">
                        <w:txbxContent>
                          <w:p w14:paraId="5A61613D" w14:textId="77777777" w:rsidR="008B0D3C" w:rsidRDefault="008B0D3C">
                            <w:pPr>
                              <w:spacing w:after="0" w:line="240" w:lineRule="auto"/>
                              <w:textDirection w:val="btLr"/>
                            </w:pPr>
                          </w:p>
                        </w:txbxContent>
                      </v:textbox>
                    </v:rect>
                    <v:rect id="Rectangle 1582231301" o:spid="_x0000_s1684" style="position:absolute;left:51459;top:21114;width:6471;height:3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218gA&#10;AADjAAAADwAAAGRycy9kb3ducmV2LnhtbERP3WvCMBB/H/g/hBvsbaatbLhqFCcbDISBH/P5aM60&#10;rLmUJNbOv34ZDHy83/fNl4NtRU8+NI4V5OMMBHHldMNGwWH//jgFESKyxtYxKfihAMvF6G6OpXYX&#10;3lK/i0akEA4lKqhj7EopQ1WTxTB2HXHiTs5bjOn0RmqPlxRuW1lk2bO02HBqqLGjdU3V9+5sFVzf&#10;Nnilkz9+blx7+OrP5uV1bZR6uB9WMxCRhngT/7s/dJr/NC2KST7Jcvj7KQE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TbXyAAAAOMAAAAPAAAAAAAAAAAAAAAAAJgCAABk&#10;cnMvZG93bnJldi54bWxQSwUGAAAAAAQABAD1AAAAjQMAAAAA&#10;" filled="f" stroked="f">
                      <v:textbox inset=".14097mm,.14097mm,.14097mm,.14097mm">
                        <w:txbxContent>
                          <w:p w14:paraId="703D7BC1" w14:textId="77777777" w:rsidR="008B0D3C" w:rsidRDefault="008B0D3C">
                            <w:pPr>
                              <w:spacing w:after="0" w:line="215" w:lineRule="auto"/>
                              <w:jc w:val="center"/>
                              <w:textDirection w:val="btLr"/>
                            </w:pPr>
                            <w:r>
                              <w:rPr>
                                <w:rFonts w:ascii="Cambria" w:eastAsia="Cambria" w:hAnsi="Cambria" w:cs="Cambria"/>
                                <w:b/>
                                <w:color w:val="000000"/>
                                <w:sz w:val="16"/>
                              </w:rPr>
                              <w:t>5.4.3.2.6.1 Assessment Notice</w:t>
                            </w:r>
                          </w:p>
                        </w:txbxContent>
                      </v:textbox>
                    </v:rect>
                  </v:group>
                </v:group>
                <w10:anchorlock/>
              </v:group>
            </w:pict>
          </mc:Fallback>
        </mc:AlternateContent>
      </w:r>
      <w:r w:rsidRPr="00F872F2">
        <w:rPr>
          <w:rFonts w:ascii="Times New Roman" w:hAnsi="Times New Roman" w:cs="Times New Roman"/>
          <w:noProof/>
          <w:sz w:val="20"/>
          <w:szCs w:val="20"/>
          <w:highlight w:val="yellow"/>
          <w:lang w:eastAsia="en-IN" w:bidi="hi-IN"/>
        </w:rPr>
        <mc:AlternateContent>
          <mc:Choice Requires="wps">
            <w:drawing>
              <wp:anchor distT="0" distB="0" distL="114300" distR="114300" simplePos="0" relativeHeight="251664384" behindDoc="0" locked="0" layoutInCell="1" hidden="0" allowOverlap="1" wp14:anchorId="20BB520E" wp14:editId="4D479849">
                <wp:simplePos x="0" y="0"/>
                <wp:positionH relativeFrom="column">
                  <wp:posOffset>3429000</wp:posOffset>
                </wp:positionH>
                <wp:positionV relativeFrom="paragraph">
                  <wp:posOffset>800100</wp:posOffset>
                </wp:positionV>
                <wp:extent cx="291720" cy="165784"/>
                <wp:effectExtent l="0" t="0" r="0" b="0"/>
                <wp:wrapNone/>
                <wp:docPr id="1768" name="Right Arrow 176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7AE64A6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BB520E" id="Right Arrow 1768" o:spid="_x0000_s1685" type="#_x0000_t13" style="position:absolute;margin-left:270pt;margin-top:63pt;width:22.95pt;height:1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" adj="16445" filled="f" strokecolor="black [3200]" strokeweight="2pt">
                <v:stroke startarrowwidth="narrow" startarrowlength="short" endarrowwidth="narrow" endarrowlength="short" joinstyle="round"/>
                <v:textbox inset="2.53958mm,2.53958mm,2.53958mm,2.53958mm">
                  <w:txbxContent>
                    <w:p w14:paraId="7AE64A60" w14:textId="77777777" w:rsidR="008B0D3C" w:rsidRDefault="008B0D3C">
                      <w:pPr>
                        <w:spacing w:after="0" w:line="240" w:lineRule="auto"/>
                        <w:textDirection w:val="btLr"/>
                      </w:pPr>
                    </w:p>
                  </w:txbxContent>
                </v:textbox>
              </v:shape>
            </w:pict>
          </mc:Fallback>
        </mc:AlternateContent>
      </w:r>
    </w:p>
    <w:p w14:paraId="740A3D66" w14:textId="08FCACD5"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192" w:name="_heading=h.375fbgg" w:colFirst="0" w:colLast="0"/>
      <w:bookmarkEnd w:id="192"/>
      <w:r w:rsidRPr="00F872F2">
        <w:rPr>
          <w:rStyle w:val="SubtleReference"/>
          <w:rFonts w:ascii="Times New Roman" w:hAnsi="Times New Roman" w:cs="Times New Roman"/>
          <w:sz w:val="20"/>
          <w:szCs w:val="20"/>
          <w:u w:val="none"/>
        </w:rPr>
        <w:t>Fig. 18 Taxonomy of Method of Assessment</w:t>
      </w:r>
    </w:p>
    <w:p w14:paraId="742F2E5F" w14:textId="77777777" w:rsidR="00CE254C" w:rsidRDefault="00CE254C" w:rsidP="00E65E04">
      <w:pPr>
        <w:pStyle w:val="Title"/>
        <w:spacing w:line="240" w:lineRule="auto"/>
        <w:jc w:val="left"/>
        <w:rPr>
          <w:rFonts w:ascii="Times New Roman" w:hAnsi="Times New Roman" w:cs="Times New Roman"/>
          <w:spacing w:val="0"/>
          <w:kern w:val="0"/>
          <w:sz w:val="20"/>
          <w:szCs w:val="20"/>
        </w:rPr>
        <w:sectPr w:rsidR="00CE254C" w:rsidSect="0075737A">
          <w:type w:val="continuous"/>
          <w:pgSz w:w="11900" w:h="16840"/>
          <w:pgMar w:top="1440" w:right="1440" w:bottom="1440" w:left="1440" w:header="708" w:footer="708" w:gutter="0"/>
          <w:cols w:space="720"/>
          <w:docGrid w:linePitch="299"/>
        </w:sectPr>
      </w:pPr>
      <w:bookmarkStart w:id="193" w:name="_heading=h.1maplo9" w:colFirst="0" w:colLast="0"/>
      <w:bookmarkEnd w:id="193"/>
    </w:p>
    <w:p w14:paraId="47E26C56" w14:textId="49DE6756"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5.4.3.2.1 </w:t>
      </w:r>
      <w:r w:rsidR="001147EB" w:rsidRPr="00F872F2">
        <w:rPr>
          <w:rFonts w:ascii="Times New Roman" w:hAnsi="Times New Roman" w:cs="Times New Roman"/>
          <w:b w:val="0"/>
          <w:bCs/>
          <w:i/>
          <w:iCs/>
          <w:spacing w:val="0"/>
          <w:kern w:val="0"/>
          <w:sz w:val="20"/>
          <w:szCs w:val="20"/>
        </w:rPr>
        <w:t xml:space="preserve">Scrutiny of </w:t>
      </w:r>
      <w:r w:rsidR="007E6DC9" w:rsidRPr="00F872F2">
        <w:rPr>
          <w:rFonts w:ascii="Times New Roman" w:hAnsi="Times New Roman" w:cs="Times New Roman"/>
          <w:b w:val="0"/>
          <w:bCs/>
          <w:i/>
          <w:iCs/>
          <w:spacing w:val="0"/>
          <w:kern w:val="0"/>
          <w:sz w:val="20"/>
          <w:szCs w:val="20"/>
        </w:rPr>
        <w:t>application</w:t>
      </w:r>
    </w:p>
    <w:p w14:paraId="546309DD" w14:textId="44BCC9B0"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assessment conducted on t</w:t>
      </w:r>
      <w:r w:rsidR="003A625F" w:rsidRPr="00F872F2">
        <w:rPr>
          <w:rFonts w:ascii="Times New Roman" w:hAnsi="Times New Roman" w:cs="Times New Roman"/>
          <w:sz w:val="20"/>
          <w:szCs w:val="20"/>
        </w:rPr>
        <w:t xml:space="preserve">he application as soon as it has </w:t>
      </w:r>
      <w:r w:rsidRPr="00F872F2">
        <w:rPr>
          <w:rFonts w:ascii="Times New Roman" w:hAnsi="Times New Roman" w:cs="Times New Roman"/>
          <w:sz w:val="20"/>
          <w:szCs w:val="20"/>
        </w:rPr>
        <w:t>been applied by the citizen and the scrutiny is conducted by the assessing officer. During the initial assessment, scrutiny of documents may be done by the ULB officials and appropriate inspection fees, application charge and inspection notice are generated.</w:t>
      </w:r>
    </w:p>
    <w:p w14:paraId="767E4F54" w14:textId="2D499AAD"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4" w:name="_heading=h.46ad4c2" w:colFirst="0" w:colLast="0"/>
      <w:bookmarkEnd w:id="194"/>
      <w:r w:rsidRPr="00F872F2">
        <w:rPr>
          <w:rFonts w:ascii="Times New Roman" w:hAnsi="Times New Roman" w:cs="Times New Roman"/>
          <w:spacing w:val="0"/>
          <w:kern w:val="0"/>
          <w:sz w:val="20"/>
          <w:szCs w:val="20"/>
        </w:rPr>
        <w:t xml:space="preserve">5.4.3.2.2 </w:t>
      </w:r>
      <w:r w:rsidR="001147EB" w:rsidRPr="00F872F2">
        <w:rPr>
          <w:rFonts w:ascii="Times New Roman" w:hAnsi="Times New Roman" w:cs="Times New Roman"/>
          <w:b w:val="0"/>
          <w:bCs/>
          <w:i/>
          <w:iCs/>
          <w:spacing w:val="0"/>
          <w:kern w:val="0"/>
          <w:sz w:val="20"/>
          <w:szCs w:val="20"/>
        </w:rPr>
        <w:t>Calculation</w:t>
      </w:r>
    </w:p>
    <w:p w14:paraId="66B646DE" w14:textId="09D3D71A"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Calculation is the process of calculating the fees for applied connection based on the specified criteria as mention in their Municipal Act or as decided by the </w:t>
      </w:r>
      <w:r w:rsidR="00694999" w:rsidRPr="00F872F2">
        <w:rPr>
          <w:rFonts w:ascii="Times New Roman" w:hAnsi="Times New Roman" w:cs="Times New Roman"/>
          <w:sz w:val="20"/>
          <w:szCs w:val="20"/>
        </w:rPr>
        <w:t xml:space="preserve">municipal commissioner </w:t>
      </w:r>
      <w:r w:rsidRPr="00F872F2">
        <w:rPr>
          <w:rFonts w:ascii="Times New Roman" w:hAnsi="Times New Roman" w:cs="Times New Roman"/>
          <w:sz w:val="20"/>
          <w:szCs w:val="20"/>
        </w:rPr>
        <w:t xml:space="preserve">for water and/or sewerage </w:t>
      </w:r>
      <w:r w:rsidRPr="00F872F2">
        <w:rPr>
          <w:rFonts w:ascii="Times New Roman" w:hAnsi="Times New Roman" w:cs="Times New Roman"/>
          <w:sz w:val="20"/>
          <w:szCs w:val="20"/>
        </w:rPr>
        <w:lastRenderedPageBreak/>
        <w:t>connection requests. W&amp;S calculation process comprises the use of any one or combination of methods using various W&amp;S factors such as connection type, connection size, connection category etc.</w:t>
      </w:r>
    </w:p>
    <w:p w14:paraId="79C9AE80" w14:textId="68A70DF2"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5" w:name="_heading=h.2lfnejv" w:colFirst="0" w:colLast="0"/>
      <w:bookmarkEnd w:id="195"/>
      <w:r w:rsidRPr="00F872F2">
        <w:rPr>
          <w:rFonts w:ascii="Times New Roman" w:hAnsi="Times New Roman" w:cs="Times New Roman"/>
          <w:spacing w:val="0"/>
          <w:kern w:val="0"/>
          <w:sz w:val="20"/>
          <w:szCs w:val="20"/>
        </w:rPr>
        <w:t xml:space="preserve">5.4.3.2.2.1 </w:t>
      </w:r>
      <w:r w:rsidR="001147EB" w:rsidRPr="00F872F2">
        <w:rPr>
          <w:rFonts w:ascii="Times New Roman" w:hAnsi="Times New Roman" w:cs="Times New Roman"/>
          <w:b w:val="0"/>
          <w:bCs/>
          <w:i/>
          <w:iCs/>
          <w:spacing w:val="0"/>
          <w:kern w:val="0"/>
          <w:sz w:val="20"/>
          <w:szCs w:val="20"/>
        </w:rPr>
        <w:t xml:space="preserve">W&amp;S </w:t>
      </w:r>
      <w:r w:rsidR="007E6DC9" w:rsidRPr="00F872F2">
        <w:rPr>
          <w:rFonts w:ascii="Times New Roman" w:hAnsi="Times New Roman" w:cs="Times New Roman"/>
          <w:b w:val="0"/>
          <w:bCs/>
          <w:i/>
          <w:iCs/>
          <w:spacing w:val="0"/>
          <w:kern w:val="0"/>
          <w:sz w:val="20"/>
          <w:szCs w:val="20"/>
        </w:rPr>
        <w:t>factors</w:t>
      </w:r>
    </w:p>
    <w:p w14:paraId="49386E5E"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factors associated with a water and/or sewerage connection and used in W&amp;S assessment for calculation of application charge amount.</w:t>
      </w:r>
    </w:p>
    <w:p w14:paraId="484D3814" w14:textId="3784CD05"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6" w:name="_heading=h.10kxoro" w:colFirst="0" w:colLast="0"/>
      <w:bookmarkEnd w:id="196"/>
      <w:r w:rsidRPr="00F872F2">
        <w:rPr>
          <w:rFonts w:ascii="Times New Roman" w:hAnsi="Times New Roman" w:cs="Times New Roman"/>
          <w:spacing w:val="0"/>
          <w:kern w:val="0"/>
          <w:sz w:val="20"/>
          <w:szCs w:val="20"/>
        </w:rPr>
        <w:t xml:space="preserve">5.4.3.2.2.1.1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category</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spacing w:val="0"/>
          <w:kern w:val="0"/>
          <w:sz w:val="20"/>
          <w:szCs w:val="20"/>
        </w:rPr>
        <w:t xml:space="preserve"> </w:t>
      </w:r>
      <w:r w:rsidR="00694999" w:rsidRPr="00F872F2">
        <w:rPr>
          <w:rFonts w:ascii="Times New Roman" w:hAnsi="Times New Roman" w:cs="Times New Roman"/>
          <w:b w:val="0"/>
          <w:bCs/>
          <w:spacing w:val="0"/>
          <w:kern w:val="0"/>
          <w:sz w:val="20"/>
          <w:szCs w:val="20"/>
        </w:rPr>
        <w:t>(</w:t>
      </w:r>
      <w:proofErr w:type="gramEnd"/>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.1.5.1</w:t>
        </w:r>
      </w:hyperlink>
      <w:r w:rsidR="00694999" w:rsidRPr="00F872F2">
        <w:rPr>
          <w:rFonts w:ascii="Times New Roman" w:hAnsi="Times New Roman" w:cs="Times New Roman"/>
          <w:b w:val="0"/>
          <w:bCs/>
          <w:spacing w:val="0"/>
          <w:kern w:val="0"/>
          <w:sz w:val="20"/>
          <w:szCs w:val="20"/>
        </w:rPr>
        <w:t>)</w:t>
      </w:r>
    </w:p>
    <w:p w14:paraId="601C0ED5" w14:textId="5683516A"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7" w:name="_heading=h.3kkl7fh" w:colFirst="0" w:colLast="0"/>
      <w:bookmarkEnd w:id="197"/>
      <w:r w:rsidRPr="00F872F2">
        <w:rPr>
          <w:rFonts w:ascii="Times New Roman" w:hAnsi="Times New Roman" w:cs="Times New Roman"/>
          <w:spacing w:val="0"/>
          <w:kern w:val="0"/>
          <w:sz w:val="20"/>
          <w:szCs w:val="20"/>
        </w:rPr>
        <w:t xml:space="preserve">5.4.3.2.2.1.2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typ</w:t>
      </w:r>
      <w:r w:rsidR="001147EB" w:rsidRPr="00F872F2">
        <w:rPr>
          <w:rFonts w:ascii="Times New Roman" w:hAnsi="Times New Roman" w:cs="Times New Roman"/>
          <w:b w:val="0"/>
          <w:bCs/>
          <w:i/>
          <w:iCs/>
          <w:spacing w:val="0"/>
          <w:kern w:val="0"/>
          <w:sz w:val="20"/>
          <w:szCs w:val="20"/>
        </w:rPr>
        <w:t>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spacing w:val="0"/>
          <w:kern w:val="0"/>
          <w:sz w:val="20"/>
          <w:szCs w:val="20"/>
        </w:rPr>
        <w:t>(</w:t>
      </w:r>
      <w:proofErr w:type="gramEnd"/>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.1.5.2</w:t>
        </w:r>
      </w:hyperlink>
      <w:r w:rsidR="00694999" w:rsidRPr="00F872F2">
        <w:rPr>
          <w:rFonts w:ascii="Times New Roman" w:hAnsi="Times New Roman" w:cs="Times New Roman"/>
          <w:b w:val="0"/>
          <w:bCs/>
          <w:spacing w:val="0"/>
          <w:kern w:val="0"/>
          <w:sz w:val="20"/>
          <w:szCs w:val="20"/>
        </w:rPr>
        <w:t>)</w:t>
      </w:r>
    </w:p>
    <w:p w14:paraId="70401C72" w14:textId="09F93C09"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8" w:name="_heading=h.1zpvhna" w:colFirst="0" w:colLast="0"/>
      <w:bookmarkEnd w:id="198"/>
      <w:r w:rsidRPr="00F872F2">
        <w:rPr>
          <w:rFonts w:ascii="Times New Roman" w:hAnsi="Times New Roman" w:cs="Times New Roman"/>
          <w:spacing w:val="0"/>
          <w:kern w:val="0"/>
          <w:sz w:val="20"/>
          <w:szCs w:val="20"/>
        </w:rPr>
        <w:lastRenderedPageBreak/>
        <w:t xml:space="preserve">5.4.3.2.2.1.3 </w:t>
      </w:r>
      <w:r w:rsidR="001147EB" w:rsidRPr="00F872F2">
        <w:rPr>
          <w:rFonts w:ascii="Times New Roman" w:hAnsi="Times New Roman" w:cs="Times New Roman"/>
          <w:b w:val="0"/>
          <w:bCs/>
          <w:i/>
          <w:iCs/>
          <w:spacing w:val="0"/>
          <w:kern w:val="0"/>
          <w:sz w:val="20"/>
          <w:szCs w:val="20"/>
        </w:rPr>
        <w:t xml:space="preserve">Consumer </w:t>
      </w:r>
      <w:r w:rsidR="007E6DC9" w:rsidRPr="00F872F2">
        <w:rPr>
          <w:rFonts w:ascii="Times New Roman" w:hAnsi="Times New Roman" w:cs="Times New Roman"/>
          <w:b w:val="0"/>
          <w:bCs/>
          <w:i/>
          <w:iCs/>
          <w:spacing w:val="0"/>
          <w:kern w:val="0"/>
          <w:sz w:val="20"/>
          <w:szCs w:val="20"/>
        </w:rPr>
        <w:t>type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7E6DC9"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spacing w:val="0"/>
          <w:kern w:val="0"/>
          <w:sz w:val="20"/>
          <w:szCs w:val="20"/>
        </w:rPr>
        <w:t>(</w:t>
      </w:r>
      <w:proofErr w:type="gramEnd"/>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.1.4</w:t>
        </w:r>
      </w:hyperlink>
      <w:r w:rsidR="00694999" w:rsidRPr="00F872F2">
        <w:rPr>
          <w:rFonts w:ascii="Times New Roman" w:hAnsi="Times New Roman" w:cs="Times New Roman"/>
          <w:b w:val="0"/>
          <w:bCs/>
          <w:spacing w:val="0"/>
          <w:kern w:val="0"/>
          <w:sz w:val="20"/>
          <w:szCs w:val="20"/>
        </w:rPr>
        <w:t>)</w:t>
      </w:r>
    </w:p>
    <w:p w14:paraId="5C3093D5" w14:textId="198AE493" w:rsidR="009F54CB"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9" w:name="_heading=h.4jpj0b3" w:colFirst="0" w:colLast="0"/>
      <w:bookmarkEnd w:id="199"/>
      <w:r w:rsidRPr="00F872F2">
        <w:rPr>
          <w:rFonts w:ascii="Times New Roman" w:hAnsi="Times New Roman" w:cs="Times New Roman"/>
          <w:spacing w:val="0"/>
          <w:kern w:val="0"/>
          <w:sz w:val="20"/>
          <w:szCs w:val="20"/>
        </w:rPr>
        <w:t xml:space="preserve">5.4.3.2.2.1.4 </w:t>
      </w:r>
      <w:r w:rsidR="001147EB" w:rsidRPr="00F872F2">
        <w:rPr>
          <w:rFonts w:ascii="Times New Roman" w:hAnsi="Times New Roman" w:cs="Times New Roman"/>
          <w:b w:val="0"/>
          <w:bCs/>
          <w:i/>
          <w:iCs/>
          <w:spacing w:val="0"/>
          <w:kern w:val="0"/>
          <w:sz w:val="20"/>
          <w:szCs w:val="20"/>
        </w:rPr>
        <w:t xml:space="preserve">Connection </w:t>
      </w:r>
      <w:proofErr w:type="gramStart"/>
      <w:r w:rsidR="007E6DC9" w:rsidRPr="00F872F2">
        <w:rPr>
          <w:rFonts w:ascii="Times New Roman" w:hAnsi="Times New Roman" w:cs="Times New Roman"/>
          <w:b w:val="0"/>
          <w:bCs/>
          <w:i/>
          <w:iCs/>
          <w:spacing w:val="0"/>
          <w:kern w:val="0"/>
          <w:sz w:val="20"/>
          <w:szCs w:val="20"/>
        </w:rPr>
        <w:t>size</w:t>
      </w:r>
      <w:r w:rsidR="009F54CB"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9F54CB" w:rsidRPr="00F872F2">
        <w:rPr>
          <w:rFonts w:ascii="Times New Roman" w:hAnsi="Times New Roman" w:cs="Times New Roman"/>
          <w:b w:val="0"/>
          <w:bCs/>
          <w:spacing w:val="0"/>
          <w:kern w:val="0"/>
          <w:sz w:val="20"/>
          <w:szCs w:val="20"/>
        </w:rPr>
        <w:t>(</w:t>
      </w:r>
      <w:r w:rsidR="009F54CB" w:rsidRPr="00F872F2">
        <w:rPr>
          <w:rFonts w:ascii="Times New Roman" w:hAnsi="Times New Roman" w:cs="Times New Roman"/>
          <w:b w:val="0"/>
          <w:bCs/>
          <w:i/>
          <w:iCs/>
          <w:spacing w:val="0"/>
          <w:kern w:val="0"/>
          <w:sz w:val="20"/>
          <w:szCs w:val="20"/>
        </w:rPr>
        <w:t>see</w:t>
      </w:r>
      <w:r w:rsidR="009F54CB" w:rsidRPr="00F872F2">
        <w:rPr>
          <w:rFonts w:ascii="Times New Roman" w:hAnsi="Times New Roman" w:cs="Times New Roman"/>
          <w:spacing w:val="0"/>
          <w:kern w:val="0"/>
          <w:sz w:val="20"/>
          <w:szCs w:val="20"/>
        </w:rPr>
        <w:t xml:space="preserve"> </w:t>
      </w:r>
      <w:r w:rsidR="009F54CB" w:rsidRPr="009365A8">
        <w:rPr>
          <w:rFonts w:ascii="Times New Roman" w:hAnsi="Times New Roman" w:cs="Times New Roman"/>
          <w:color w:val="0000FF"/>
          <w:spacing w:val="0"/>
          <w:kern w:val="0"/>
          <w:sz w:val="20"/>
          <w:szCs w:val="20"/>
          <w:u w:val="single"/>
        </w:rPr>
        <w:t>5</w:t>
      </w:r>
      <w:hyperlink w:anchor="_heading=h.1pxezwc">
        <w:r w:rsidR="009F54CB" w:rsidRPr="009365A8">
          <w:rPr>
            <w:rFonts w:ascii="Times New Roman" w:hAnsi="Times New Roman" w:cs="Times New Roman"/>
            <w:color w:val="0000FF"/>
            <w:spacing w:val="0"/>
            <w:kern w:val="0"/>
            <w:sz w:val="20"/>
            <w:szCs w:val="20"/>
            <w:u w:val="single"/>
          </w:rPr>
          <w:t>.1.5.4</w:t>
        </w:r>
      </w:hyperlink>
      <w:r w:rsidR="009F54CB" w:rsidRPr="00F872F2">
        <w:rPr>
          <w:rFonts w:ascii="Times New Roman" w:hAnsi="Times New Roman" w:cs="Times New Roman"/>
          <w:b w:val="0"/>
          <w:bCs/>
          <w:spacing w:val="0"/>
          <w:kern w:val="0"/>
          <w:sz w:val="20"/>
          <w:szCs w:val="20"/>
        </w:rPr>
        <w:t>)</w:t>
      </w:r>
    </w:p>
    <w:p w14:paraId="2359F5DB" w14:textId="00B7DD20" w:rsidR="00FA038C"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0" w:name="_heading=h.2yutaiw" w:colFirst="0" w:colLast="0"/>
      <w:bookmarkEnd w:id="200"/>
      <w:r w:rsidRPr="00F872F2">
        <w:rPr>
          <w:rFonts w:ascii="Times New Roman" w:hAnsi="Times New Roman" w:cs="Times New Roman"/>
          <w:spacing w:val="0"/>
          <w:kern w:val="0"/>
          <w:sz w:val="20"/>
          <w:szCs w:val="20"/>
        </w:rPr>
        <w:t xml:space="preserve">5.4.3.2.2.1.5 </w:t>
      </w:r>
      <w:r w:rsidR="001147EB" w:rsidRPr="00F872F2">
        <w:rPr>
          <w:rFonts w:ascii="Times New Roman" w:hAnsi="Times New Roman" w:cs="Times New Roman"/>
          <w:b w:val="0"/>
          <w:bCs/>
          <w:i/>
          <w:iCs/>
          <w:spacing w:val="0"/>
          <w:kern w:val="0"/>
          <w:sz w:val="20"/>
          <w:szCs w:val="20"/>
        </w:rPr>
        <w:t xml:space="preserve">Water </w:t>
      </w:r>
      <w:r w:rsidR="007E6DC9" w:rsidRPr="00F872F2">
        <w:rPr>
          <w:rFonts w:ascii="Times New Roman" w:hAnsi="Times New Roman" w:cs="Times New Roman"/>
          <w:b w:val="0"/>
          <w:bCs/>
          <w:i/>
          <w:iCs/>
          <w:spacing w:val="0"/>
          <w:kern w:val="0"/>
          <w:sz w:val="20"/>
          <w:szCs w:val="20"/>
        </w:rPr>
        <w:t>zone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 xml:space="preserve">see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.1.6</w:t>
        </w:r>
      </w:hyperlink>
      <w:r w:rsidR="00FA038C" w:rsidRPr="00F872F2">
        <w:rPr>
          <w:rFonts w:ascii="Times New Roman" w:hAnsi="Times New Roman" w:cs="Times New Roman"/>
          <w:b w:val="0"/>
          <w:bCs/>
          <w:spacing w:val="0"/>
          <w:kern w:val="0"/>
          <w:sz w:val="20"/>
          <w:szCs w:val="20"/>
        </w:rPr>
        <w:t>)</w:t>
      </w:r>
    </w:p>
    <w:p w14:paraId="6644138C" w14:textId="1057A8C8" w:rsidR="00FA038C"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1" w:name="_heading=h.1e03kqp" w:colFirst="0" w:colLast="0"/>
      <w:bookmarkEnd w:id="201"/>
      <w:r w:rsidRPr="00F872F2">
        <w:rPr>
          <w:rFonts w:ascii="Times New Roman" w:hAnsi="Times New Roman" w:cs="Times New Roman"/>
          <w:spacing w:val="0"/>
          <w:kern w:val="0"/>
          <w:sz w:val="20"/>
          <w:szCs w:val="20"/>
        </w:rPr>
        <w:t xml:space="preserve">5.4.3.2.2.1.6 </w:t>
      </w:r>
      <w:r w:rsidR="001147EB" w:rsidRPr="00F872F2">
        <w:rPr>
          <w:rFonts w:ascii="Times New Roman" w:hAnsi="Times New Roman" w:cs="Times New Roman"/>
          <w:b w:val="0"/>
          <w:bCs/>
          <w:i/>
          <w:iCs/>
          <w:spacing w:val="0"/>
          <w:kern w:val="0"/>
          <w:sz w:val="20"/>
          <w:szCs w:val="20"/>
        </w:rPr>
        <w:t>ULB type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.1.8</w:t>
        </w:r>
      </w:hyperlink>
      <w:r w:rsidR="00FA038C" w:rsidRPr="00F872F2">
        <w:rPr>
          <w:rFonts w:ascii="Times New Roman" w:hAnsi="Times New Roman" w:cs="Times New Roman"/>
          <w:b w:val="0"/>
          <w:bCs/>
          <w:spacing w:val="0"/>
          <w:kern w:val="0"/>
          <w:sz w:val="20"/>
          <w:szCs w:val="20"/>
        </w:rPr>
        <w:t>)</w:t>
      </w:r>
    </w:p>
    <w:p w14:paraId="293E244C" w14:textId="2904B44D" w:rsidR="00774907"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2" w:name="_heading=h.3xzr3ei" w:colFirst="0" w:colLast="0"/>
      <w:bookmarkEnd w:id="202"/>
      <w:r w:rsidRPr="00F872F2">
        <w:rPr>
          <w:rFonts w:ascii="Times New Roman" w:hAnsi="Times New Roman" w:cs="Times New Roman"/>
          <w:spacing w:val="0"/>
          <w:kern w:val="0"/>
          <w:sz w:val="20"/>
          <w:szCs w:val="20"/>
        </w:rPr>
        <w:t xml:space="preserve">5.4.3.2.2.1.7 </w:t>
      </w:r>
      <w:r w:rsidR="001147EB" w:rsidRPr="00F872F2">
        <w:rPr>
          <w:rFonts w:ascii="Times New Roman" w:hAnsi="Times New Roman" w:cs="Times New Roman"/>
          <w:b w:val="0"/>
          <w:bCs/>
          <w:i/>
          <w:iCs/>
          <w:spacing w:val="0"/>
          <w:kern w:val="0"/>
          <w:sz w:val="20"/>
          <w:szCs w:val="20"/>
        </w:rPr>
        <w:t xml:space="preserve">Tariff </w:t>
      </w:r>
      <w:r w:rsidR="007E6DC9" w:rsidRPr="00F872F2">
        <w:rPr>
          <w:rFonts w:ascii="Times New Roman" w:hAnsi="Times New Roman" w:cs="Times New Roman"/>
          <w:b w:val="0"/>
          <w:bCs/>
          <w:i/>
          <w:iCs/>
          <w:spacing w:val="0"/>
          <w:kern w:val="0"/>
          <w:sz w:val="20"/>
          <w:szCs w:val="20"/>
        </w:rPr>
        <w:t>rate</w:t>
      </w:r>
    </w:p>
    <w:p w14:paraId="500342D6"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Tariff rate is the per unit charge determined for the water and/or sewerage connection. It is one of the factors that determine water and/or sewerage bills.</w:t>
      </w:r>
    </w:p>
    <w:p w14:paraId="2F08514C" w14:textId="5D9C7EEC" w:rsidR="00FA038C"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3" w:name="_heading=h.2d51dmb" w:colFirst="0" w:colLast="0"/>
      <w:bookmarkEnd w:id="203"/>
      <w:r w:rsidRPr="00F872F2">
        <w:rPr>
          <w:rFonts w:ascii="Times New Roman" w:hAnsi="Times New Roman" w:cs="Times New Roman"/>
          <w:spacing w:val="0"/>
          <w:kern w:val="0"/>
          <w:sz w:val="20"/>
          <w:szCs w:val="20"/>
        </w:rPr>
        <w:t xml:space="preserve">5.4.3.2.2.2 </w:t>
      </w:r>
      <w:r w:rsidR="001147EB" w:rsidRPr="00F872F2">
        <w:rPr>
          <w:rFonts w:ascii="Times New Roman" w:hAnsi="Times New Roman" w:cs="Times New Roman"/>
          <w:b w:val="0"/>
          <w:bCs/>
          <w:i/>
          <w:iCs/>
          <w:spacing w:val="0"/>
          <w:kern w:val="0"/>
          <w:sz w:val="20"/>
          <w:szCs w:val="20"/>
        </w:rPr>
        <w:t xml:space="preserve">Application </w:t>
      </w:r>
      <w:r w:rsidR="007E6DC9" w:rsidRPr="00F872F2">
        <w:rPr>
          <w:rFonts w:ascii="Times New Roman" w:hAnsi="Times New Roman" w:cs="Times New Roman"/>
          <w:b w:val="0"/>
          <w:bCs/>
          <w:i/>
          <w:iCs/>
          <w:spacing w:val="0"/>
          <w:kern w:val="0"/>
          <w:sz w:val="20"/>
          <w:szCs w:val="20"/>
        </w:rPr>
        <w:t>c</w:t>
      </w:r>
      <w:r w:rsidR="001147EB" w:rsidRPr="00F872F2">
        <w:rPr>
          <w:rFonts w:ascii="Times New Roman" w:hAnsi="Times New Roman" w:cs="Times New Roman"/>
          <w:b w:val="0"/>
          <w:bCs/>
          <w:i/>
          <w:iCs/>
          <w:spacing w:val="0"/>
          <w:kern w:val="0"/>
          <w:sz w:val="20"/>
          <w:szCs w:val="20"/>
        </w:rPr>
        <w:t>harge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.1.14.1</w:t>
        </w:r>
      </w:hyperlink>
      <w:r w:rsidR="00FA038C" w:rsidRPr="009365A8">
        <w:rPr>
          <w:rFonts w:ascii="Times New Roman" w:hAnsi="Times New Roman" w:cs="Times New Roman"/>
          <w:color w:val="0000FF"/>
          <w:spacing w:val="0"/>
          <w:kern w:val="0"/>
          <w:sz w:val="20"/>
          <w:szCs w:val="20"/>
          <w:u w:val="single"/>
        </w:rPr>
        <w:t>.2</w:t>
      </w:r>
      <w:r w:rsidR="00FA038C" w:rsidRPr="00F872F2">
        <w:rPr>
          <w:rFonts w:ascii="Times New Roman" w:hAnsi="Times New Roman" w:cs="Times New Roman"/>
          <w:b w:val="0"/>
          <w:bCs/>
          <w:spacing w:val="0"/>
          <w:kern w:val="0"/>
          <w:sz w:val="20"/>
          <w:szCs w:val="20"/>
        </w:rPr>
        <w:t>)</w:t>
      </w:r>
    </w:p>
    <w:p w14:paraId="73E8630C" w14:textId="0EE2E1DE" w:rsidR="00FA038C" w:rsidRPr="00F872F2" w:rsidRDefault="008F5ACA" w:rsidP="00CE254C">
      <w:pPr>
        <w:pStyle w:val="Title"/>
        <w:spacing w:after="160" w:line="240" w:lineRule="auto"/>
        <w:contextualSpacing w:val="0"/>
        <w:jc w:val="left"/>
        <w:rPr>
          <w:rFonts w:ascii="Times New Roman" w:hAnsi="Times New Roman" w:cs="Times New Roman"/>
          <w:spacing w:val="0"/>
          <w:kern w:val="0"/>
          <w:sz w:val="20"/>
          <w:szCs w:val="20"/>
        </w:rPr>
      </w:pPr>
      <w:bookmarkStart w:id="204" w:name="_heading=h.sabnu4" w:colFirst="0" w:colLast="0"/>
      <w:bookmarkEnd w:id="204"/>
      <w:r w:rsidRPr="00F872F2">
        <w:rPr>
          <w:rFonts w:ascii="Times New Roman" w:hAnsi="Times New Roman" w:cs="Times New Roman"/>
          <w:spacing w:val="0"/>
          <w:kern w:val="0"/>
          <w:sz w:val="20"/>
          <w:szCs w:val="20"/>
        </w:rPr>
        <w:t xml:space="preserve">5.4.3.2.3 </w:t>
      </w:r>
      <w:r w:rsidR="001147EB" w:rsidRPr="00F872F2">
        <w:rPr>
          <w:rFonts w:ascii="Times New Roman" w:hAnsi="Times New Roman" w:cs="Times New Roman"/>
          <w:b w:val="0"/>
          <w:bCs/>
          <w:i/>
          <w:iCs/>
          <w:spacing w:val="0"/>
          <w:kern w:val="0"/>
          <w:sz w:val="20"/>
          <w:szCs w:val="20"/>
        </w:rPr>
        <w:t xml:space="preserve">Generation of </w:t>
      </w:r>
      <w:r w:rsidR="007E6DC9" w:rsidRPr="00F872F2">
        <w:rPr>
          <w:rFonts w:ascii="Times New Roman" w:hAnsi="Times New Roman" w:cs="Times New Roman"/>
          <w:b w:val="0"/>
          <w:bCs/>
          <w:i/>
          <w:iCs/>
          <w:spacing w:val="0"/>
          <w:kern w:val="0"/>
          <w:sz w:val="20"/>
          <w:szCs w:val="20"/>
        </w:rPr>
        <w:t>inspection notice</w:t>
      </w:r>
    </w:p>
    <w:p w14:paraId="6C2B05A1"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Inspection notices are generated and shared with citizens.</w:t>
      </w:r>
    </w:p>
    <w:p w14:paraId="4983D9B7" w14:textId="4DB39809" w:rsidR="00774907"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5" w:name="_heading=h.3c9z6hx" w:colFirst="0" w:colLast="0"/>
      <w:bookmarkEnd w:id="205"/>
      <w:r w:rsidRPr="00F872F2">
        <w:rPr>
          <w:rFonts w:ascii="Times New Roman" w:hAnsi="Times New Roman" w:cs="Times New Roman"/>
          <w:spacing w:val="0"/>
          <w:kern w:val="0"/>
          <w:sz w:val="20"/>
          <w:szCs w:val="20"/>
        </w:rPr>
        <w:t xml:space="preserve">5.4.3.2.3.1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notice</w:t>
      </w:r>
    </w:p>
    <w:p w14:paraId="624419F8"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Inspection notice is the notice served to the citizen notifying them about the planned time of inspection-by-inspection officer.</w:t>
      </w:r>
    </w:p>
    <w:p w14:paraId="3582C1CE" w14:textId="495145DE" w:rsidR="00FA038C" w:rsidRPr="00F872F2" w:rsidRDefault="008F5ACA" w:rsidP="00CE254C">
      <w:pPr>
        <w:pStyle w:val="Title"/>
        <w:spacing w:after="160" w:line="240" w:lineRule="auto"/>
        <w:contextualSpacing w:val="0"/>
        <w:jc w:val="left"/>
        <w:rPr>
          <w:rFonts w:ascii="Times New Roman" w:hAnsi="Times New Roman" w:cs="Times New Roman"/>
          <w:spacing w:val="0"/>
          <w:kern w:val="0"/>
          <w:sz w:val="20"/>
          <w:szCs w:val="20"/>
        </w:rPr>
      </w:pPr>
      <w:bookmarkStart w:id="206" w:name="_heading=h.1rf9gpq" w:colFirst="0" w:colLast="0"/>
      <w:bookmarkEnd w:id="206"/>
      <w:r w:rsidRPr="00F872F2">
        <w:rPr>
          <w:rFonts w:ascii="Times New Roman" w:hAnsi="Times New Roman" w:cs="Times New Roman"/>
          <w:spacing w:val="0"/>
          <w:kern w:val="0"/>
          <w:sz w:val="20"/>
          <w:szCs w:val="20"/>
        </w:rPr>
        <w:t xml:space="preserve">5.4.3.2.4 </w:t>
      </w:r>
      <w:r w:rsidR="001147EB" w:rsidRPr="00F872F2">
        <w:rPr>
          <w:rFonts w:ascii="Times New Roman" w:hAnsi="Times New Roman" w:cs="Times New Roman"/>
          <w:b w:val="0"/>
          <w:bCs/>
          <w:i/>
          <w:iCs/>
          <w:spacing w:val="0"/>
          <w:kern w:val="0"/>
          <w:sz w:val="20"/>
          <w:szCs w:val="20"/>
        </w:rPr>
        <w:t xml:space="preserve">Site </w:t>
      </w:r>
      <w:r w:rsidR="007E6DC9" w:rsidRPr="00F872F2">
        <w:rPr>
          <w:rFonts w:ascii="Times New Roman" w:hAnsi="Times New Roman" w:cs="Times New Roman"/>
          <w:b w:val="0"/>
          <w:bCs/>
          <w:i/>
          <w:iCs/>
          <w:spacing w:val="0"/>
          <w:kern w:val="0"/>
          <w:sz w:val="20"/>
          <w:szCs w:val="20"/>
        </w:rPr>
        <w:t>Inspection</w:t>
      </w:r>
    </w:p>
    <w:p w14:paraId="00B4183B"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is the ground inspection conducted post initial assessment, an ULB Inspector (water or sewerage inspector) is assigned to verify the application.  </w:t>
      </w:r>
    </w:p>
    <w:p w14:paraId="451AF155" w14:textId="7747CD24" w:rsidR="00FA038C"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7" w:name="_heading=h.4bewzdj" w:colFirst="0" w:colLast="0"/>
      <w:bookmarkEnd w:id="207"/>
      <w:r w:rsidRPr="00F872F2">
        <w:rPr>
          <w:rFonts w:ascii="Times New Roman" w:hAnsi="Times New Roman" w:cs="Times New Roman"/>
          <w:spacing w:val="0"/>
          <w:kern w:val="0"/>
          <w:sz w:val="20"/>
          <w:szCs w:val="20"/>
        </w:rPr>
        <w:t xml:space="preserve">5.4.3.2.4.1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officer</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.3.1.1</w:t>
        </w:r>
      </w:hyperlink>
      <w:r w:rsidR="00FA038C" w:rsidRPr="009365A8">
        <w:rPr>
          <w:rFonts w:ascii="Times New Roman" w:hAnsi="Times New Roman" w:cs="Times New Roman"/>
          <w:color w:val="0000FF"/>
          <w:spacing w:val="0"/>
          <w:kern w:val="0"/>
          <w:sz w:val="20"/>
          <w:szCs w:val="20"/>
          <w:u w:val="single"/>
        </w:rPr>
        <w:t>.3</w:t>
      </w:r>
      <w:r w:rsidR="00FA038C" w:rsidRPr="00F872F2">
        <w:rPr>
          <w:rFonts w:ascii="Times New Roman" w:hAnsi="Times New Roman" w:cs="Times New Roman"/>
          <w:b w:val="0"/>
          <w:bCs/>
          <w:spacing w:val="0"/>
          <w:kern w:val="0"/>
          <w:sz w:val="20"/>
          <w:szCs w:val="20"/>
        </w:rPr>
        <w:t>)</w:t>
      </w:r>
    </w:p>
    <w:p w14:paraId="2704CF1B" w14:textId="215A0186" w:rsidR="00774907" w:rsidRPr="00F872F2" w:rsidRDefault="008B5E19"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8" w:name="_heading=h.2qk79lc" w:colFirst="0" w:colLast="0"/>
      <w:bookmarkEnd w:id="208"/>
      <w:r w:rsidRPr="00F872F2">
        <w:rPr>
          <w:rFonts w:ascii="Times New Roman" w:hAnsi="Times New Roman" w:cs="Times New Roman"/>
          <w:spacing w:val="0"/>
          <w:kern w:val="0"/>
          <w:sz w:val="20"/>
          <w:szCs w:val="20"/>
        </w:rPr>
        <w:t xml:space="preserve">5.4.3.2.4.2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checklist</w:t>
      </w:r>
    </w:p>
    <w:p w14:paraId="7839B72D" w14:textId="34C88491" w:rsidR="00C9671F" w:rsidRPr="00F872F2" w:rsidRDefault="001147EB" w:rsidP="00CE254C">
      <w:pPr>
        <w:spacing w:line="240" w:lineRule="auto"/>
        <w:jc w:val="both"/>
        <w:rPr>
          <w:rFonts w:ascii="Times New Roman" w:hAnsi="Times New Roman" w:cs="Times New Roman"/>
        </w:rPr>
      </w:pPr>
      <w:r w:rsidRPr="00F872F2">
        <w:rPr>
          <w:rFonts w:ascii="Times New Roman" w:hAnsi="Times New Roman" w:cs="Times New Roman"/>
          <w:sz w:val="20"/>
          <w:szCs w:val="20"/>
        </w:rPr>
        <w:t xml:space="preserve">Inspection checklist is used by ULB inspectors or any other service provider (state government, utility board, </w:t>
      </w:r>
      <w:proofErr w:type="spellStart"/>
      <w:proofErr w:type="gramStart"/>
      <w:r w:rsidRPr="00F872F2">
        <w:rPr>
          <w:rFonts w:ascii="Times New Roman" w:hAnsi="Times New Roman" w:cs="Times New Roman"/>
          <w:sz w:val="20"/>
          <w:szCs w:val="20"/>
        </w:rPr>
        <w:t>parastatal</w:t>
      </w:r>
      <w:proofErr w:type="spellEnd"/>
      <w:proofErr w:type="gramEnd"/>
      <w:r w:rsidRPr="00F872F2">
        <w:rPr>
          <w:rFonts w:ascii="Times New Roman" w:hAnsi="Times New Roman" w:cs="Times New Roman"/>
          <w:sz w:val="20"/>
          <w:szCs w:val="20"/>
        </w:rPr>
        <w:t xml:space="preserve">) to check conformance to relevant </w:t>
      </w:r>
      <w:r w:rsidRPr="00F872F2">
        <w:rPr>
          <w:rFonts w:ascii="Times New Roman" w:hAnsi="Times New Roman" w:cs="Times New Roman"/>
          <w:sz w:val="20"/>
          <w:szCs w:val="20"/>
        </w:rPr>
        <w:lastRenderedPageBreak/>
        <w:t>rules, safety measures and guidelines, any illegal activity, etc</w:t>
      </w:r>
      <w:r w:rsidR="009C21FC" w:rsidRPr="00F872F2">
        <w:rPr>
          <w:rFonts w:ascii="Times New Roman" w:hAnsi="Times New Roman" w:cs="Times New Roman"/>
          <w:sz w:val="20"/>
          <w:szCs w:val="20"/>
        </w:rPr>
        <w:t>.</w:t>
      </w:r>
      <w:bookmarkStart w:id="209" w:name="_heading=h.15phjt5" w:colFirst="0" w:colLast="0"/>
      <w:bookmarkEnd w:id="209"/>
    </w:p>
    <w:p w14:paraId="11130EBD" w14:textId="66725942" w:rsidR="00774907" w:rsidRPr="00F872F2" w:rsidRDefault="008B5E19"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5.4.3.2.4.3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entry</w:t>
      </w:r>
    </w:p>
    <w:p w14:paraId="232911CC"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means reporting the details of inspection post ground inspection by the inspector such as inspection time, details, notes etc.</w:t>
      </w:r>
    </w:p>
    <w:p w14:paraId="799C8E3B" w14:textId="0D1EBDC5" w:rsidR="00774907" w:rsidRPr="00F872F2" w:rsidRDefault="00F97CD5" w:rsidP="00CE254C">
      <w:pPr>
        <w:pStyle w:val="Title"/>
        <w:spacing w:after="160" w:line="240" w:lineRule="auto"/>
        <w:contextualSpacing w:val="0"/>
        <w:jc w:val="left"/>
        <w:rPr>
          <w:rFonts w:ascii="Times New Roman" w:hAnsi="Times New Roman" w:cs="Times New Roman"/>
          <w:spacing w:val="0"/>
          <w:kern w:val="0"/>
          <w:sz w:val="20"/>
          <w:szCs w:val="20"/>
        </w:rPr>
      </w:pPr>
      <w:bookmarkStart w:id="210" w:name="_heading=h.3pp52gy" w:colFirst="0" w:colLast="0"/>
      <w:bookmarkEnd w:id="210"/>
      <w:r w:rsidRPr="00F872F2">
        <w:rPr>
          <w:rFonts w:ascii="Times New Roman" w:hAnsi="Times New Roman" w:cs="Times New Roman"/>
          <w:spacing w:val="0"/>
          <w:kern w:val="0"/>
          <w:sz w:val="20"/>
          <w:szCs w:val="20"/>
        </w:rPr>
        <w:t xml:space="preserve">5.4.3.2.5 </w:t>
      </w:r>
      <w:r w:rsidR="001147EB" w:rsidRPr="00F872F2">
        <w:rPr>
          <w:rFonts w:ascii="Times New Roman" w:hAnsi="Times New Roman" w:cs="Times New Roman"/>
          <w:b w:val="0"/>
          <w:bCs/>
          <w:i/>
          <w:iCs/>
          <w:spacing w:val="0"/>
          <w:kern w:val="0"/>
          <w:sz w:val="20"/>
          <w:szCs w:val="20"/>
        </w:rPr>
        <w:t xml:space="preserve">Revision of </w:t>
      </w:r>
      <w:r w:rsidR="00BC15A0" w:rsidRPr="00F872F2">
        <w:rPr>
          <w:rFonts w:ascii="Times New Roman" w:hAnsi="Times New Roman" w:cs="Times New Roman"/>
          <w:b w:val="0"/>
          <w:bCs/>
          <w:i/>
          <w:iCs/>
          <w:spacing w:val="0"/>
          <w:kern w:val="0"/>
          <w:sz w:val="20"/>
          <w:szCs w:val="20"/>
        </w:rPr>
        <w:t>assessment</w:t>
      </w:r>
      <w:r w:rsidR="00BC15A0" w:rsidRPr="00F872F2">
        <w:rPr>
          <w:rFonts w:ascii="Times New Roman" w:hAnsi="Times New Roman" w:cs="Times New Roman"/>
          <w:spacing w:val="0"/>
          <w:kern w:val="0"/>
          <w:sz w:val="20"/>
          <w:szCs w:val="20"/>
        </w:rPr>
        <w:tab/>
      </w:r>
    </w:p>
    <w:p w14:paraId="06096672"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Revised assessment notice is the notice served to the citizen indicating the revised usage value of water and/or sewerage connection assessed on the basis of the actual ground inspection. Thereafter a revised assessment notice is shared with the citizen.</w:t>
      </w:r>
    </w:p>
    <w:p w14:paraId="41CA0727" w14:textId="30DF3BBF" w:rsidR="001B265F" w:rsidRPr="00F872F2" w:rsidRDefault="00F97CD5" w:rsidP="00CE254C">
      <w:pPr>
        <w:pStyle w:val="Title"/>
        <w:spacing w:after="160" w:line="240" w:lineRule="auto"/>
        <w:contextualSpacing w:val="0"/>
        <w:jc w:val="left"/>
        <w:rPr>
          <w:rFonts w:ascii="Times New Roman" w:hAnsi="Times New Roman" w:cs="Times New Roman"/>
          <w:spacing w:val="0"/>
          <w:kern w:val="0"/>
          <w:sz w:val="20"/>
          <w:szCs w:val="20"/>
        </w:rPr>
      </w:pPr>
      <w:bookmarkStart w:id="211" w:name="_heading=h.24ufcor" w:colFirst="0" w:colLast="0"/>
      <w:bookmarkEnd w:id="211"/>
      <w:r w:rsidRPr="00F872F2">
        <w:rPr>
          <w:rFonts w:ascii="Times New Roman" w:hAnsi="Times New Roman" w:cs="Times New Roman"/>
          <w:spacing w:val="0"/>
          <w:kern w:val="0"/>
          <w:sz w:val="20"/>
          <w:szCs w:val="20"/>
        </w:rPr>
        <w:t xml:space="preserve">5.4.3.2.6 </w:t>
      </w:r>
      <w:r w:rsidR="001147EB" w:rsidRPr="00F872F2">
        <w:rPr>
          <w:rFonts w:ascii="Times New Roman" w:hAnsi="Times New Roman" w:cs="Times New Roman"/>
          <w:b w:val="0"/>
          <w:bCs/>
          <w:i/>
          <w:iCs/>
          <w:spacing w:val="0"/>
          <w:kern w:val="0"/>
          <w:sz w:val="20"/>
          <w:szCs w:val="20"/>
        </w:rPr>
        <w:t xml:space="preserve">Generation of </w:t>
      </w:r>
      <w:r w:rsidR="00BC15A0" w:rsidRPr="00F872F2">
        <w:rPr>
          <w:rFonts w:ascii="Times New Roman" w:hAnsi="Times New Roman" w:cs="Times New Roman"/>
          <w:b w:val="0"/>
          <w:bCs/>
          <w:i/>
          <w:iCs/>
          <w:spacing w:val="0"/>
          <w:kern w:val="0"/>
          <w:sz w:val="20"/>
          <w:szCs w:val="20"/>
        </w:rPr>
        <w:t>assessment n</w:t>
      </w:r>
      <w:r w:rsidR="001147EB" w:rsidRPr="00F872F2">
        <w:rPr>
          <w:rFonts w:ascii="Times New Roman" w:hAnsi="Times New Roman" w:cs="Times New Roman"/>
          <w:b w:val="0"/>
          <w:bCs/>
          <w:i/>
          <w:iCs/>
          <w:spacing w:val="0"/>
          <w:kern w:val="0"/>
          <w:sz w:val="20"/>
          <w:szCs w:val="20"/>
        </w:rPr>
        <w:t>otice</w:t>
      </w:r>
    </w:p>
    <w:p w14:paraId="2A65233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assessment notice is generated and shared with citizens.</w:t>
      </w:r>
    </w:p>
    <w:p w14:paraId="05050E36" w14:textId="15C28E7B" w:rsidR="00774907" w:rsidRPr="00F872F2" w:rsidRDefault="00F97CD5"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12" w:name="_heading=h.jzpmwk" w:colFirst="0" w:colLast="0"/>
      <w:bookmarkEnd w:id="212"/>
      <w:r w:rsidRPr="00F872F2">
        <w:rPr>
          <w:rFonts w:ascii="Times New Roman" w:hAnsi="Times New Roman" w:cs="Times New Roman"/>
          <w:spacing w:val="0"/>
          <w:kern w:val="0"/>
          <w:sz w:val="20"/>
          <w:szCs w:val="20"/>
        </w:rPr>
        <w:t xml:space="preserve">5.4.3.2.6.1 </w:t>
      </w:r>
      <w:r w:rsidR="001147EB" w:rsidRPr="00F872F2">
        <w:rPr>
          <w:rFonts w:ascii="Times New Roman" w:hAnsi="Times New Roman" w:cs="Times New Roman"/>
          <w:b w:val="0"/>
          <w:bCs/>
          <w:i/>
          <w:iCs/>
          <w:spacing w:val="0"/>
          <w:kern w:val="0"/>
          <w:sz w:val="20"/>
          <w:szCs w:val="20"/>
        </w:rPr>
        <w:t xml:space="preserve">Assessment </w:t>
      </w:r>
      <w:r w:rsidR="00BC15A0" w:rsidRPr="00F872F2">
        <w:rPr>
          <w:rFonts w:ascii="Times New Roman" w:hAnsi="Times New Roman" w:cs="Times New Roman"/>
          <w:b w:val="0"/>
          <w:bCs/>
          <w:i/>
          <w:iCs/>
          <w:spacing w:val="0"/>
          <w:kern w:val="0"/>
          <w:sz w:val="20"/>
          <w:szCs w:val="20"/>
        </w:rPr>
        <w:t>notice</w:t>
      </w:r>
    </w:p>
    <w:p w14:paraId="2DFEF28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notice is the notice served to the citizen indicating the application charge value of water and/or sewerage connection post inspection of property. This notice is not considered as the final bill. The assessment notice is the interim notice to confirm the charges of the water and/or sewerage connection.</w:t>
      </w:r>
    </w:p>
    <w:p w14:paraId="28ABE942" w14:textId="52DB132C" w:rsidR="00774907" w:rsidRPr="00F872F2" w:rsidRDefault="00F97CD5"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13" w:name="_heading=h.33zd5kd" w:colFirst="0" w:colLast="0"/>
      <w:bookmarkEnd w:id="213"/>
      <w:r w:rsidRPr="00F872F2">
        <w:rPr>
          <w:rFonts w:ascii="Times New Roman" w:hAnsi="Times New Roman" w:cs="Times New Roman"/>
          <w:spacing w:val="0"/>
          <w:kern w:val="0"/>
          <w:sz w:val="20"/>
          <w:szCs w:val="20"/>
        </w:rPr>
        <w:t xml:space="preserve">5.4.4 </w:t>
      </w:r>
      <w:r w:rsidR="001147EB" w:rsidRPr="00F872F2">
        <w:rPr>
          <w:rFonts w:ascii="Times New Roman" w:hAnsi="Times New Roman" w:cs="Times New Roman"/>
          <w:b w:val="0"/>
          <w:bCs/>
          <w:i/>
          <w:iCs/>
          <w:spacing w:val="0"/>
          <w:kern w:val="0"/>
          <w:sz w:val="20"/>
          <w:szCs w:val="20"/>
        </w:rPr>
        <w:t>Appellate</w:t>
      </w:r>
    </w:p>
    <w:p w14:paraId="6620613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Appellate is the process followed after the assessment are presented and the citizen is aggrieved by the fixation or the charging of the water and/or sewerage charge. The appeal process is initiated with a simple appeal letter or through grievance </w:t>
      </w:r>
      <w:proofErr w:type="spellStart"/>
      <w:r w:rsidRPr="00F872F2">
        <w:rPr>
          <w:rFonts w:ascii="Times New Roman" w:hAnsi="Times New Roman" w:cs="Times New Roman"/>
          <w:sz w:val="20"/>
          <w:szCs w:val="20"/>
        </w:rPr>
        <w:t>redressal</w:t>
      </w:r>
      <w:proofErr w:type="spellEnd"/>
      <w:r w:rsidRPr="00F872F2">
        <w:rPr>
          <w:rFonts w:ascii="Times New Roman" w:hAnsi="Times New Roman" w:cs="Times New Roman"/>
          <w:sz w:val="20"/>
          <w:szCs w:val="20"/>
        </w:rPr>
        <w:t xml:space="preserve"> application.</w:t>
      </w:r>
    </w:p>
    <w:p w14:paraId="5F384553" w14:textId="77777777" w:rsidR="00CE254C" w:rsidRDefault="00CE254C" w:rsidP="00B36574">
      <w:pPr>
        <w:spacing w:after="0" w:line="240" w:lineRule="auto"/>
        <w:jc w:val="both"/>
        <w:rPr>
          <w:rFonts w:ascii="Times New Roman" w:hAnsi="Times New Roman" w:cs="Times New Roman"/>
          <w:sz w:val="20"/>
          <w:szCs w:val="20"/>
        </w:rPr>
        <w:sectPr w:rsidR="00CE254C" w:rsidSect="00CE254C">
          <w:type w:val="continuous"/>
          <w:pgSz w:w="11900" w:h="16840"/>
          <w:pgMar w:top="1440" w:right="1440" w:bottom="1440" w:left="1440" w:header="708" w:footer="708" w:gutter="0"/>
          <w:cols w:num="2" w:space="720"/>
          <w:docGrid w:linePitch="299"/>
        </w:sectPr>
      </w:pPr>
    </w:p>
    <w:p w14:paraId="17461624" w14:textId="5112F470" w:rsidR="001B265F" w:rsidRPr="00F872F2" w:rsidRDefault="001B265F" w:rsidP="00B36574">
      <w:pPr>
        <w:spacing w:after="0" w:line="240" w:lineRule="auto"/>
        <w:jc w:val="both"/>
        <w:rPr>
          <w:rFonts w:ascii="Times New Roman" w:hAnsi="Times New Roman" w:cs="Times New Roman"/>
          <w:sz w:val="20"/>
          <w:szCs w:val="20"/>
        </w:rPr>
      </w:pPr>
    </w:p>
    <w:p w14:paraId="033F6051" w14:textId="77777777"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mc:AlternateContent>
          <mc:Choice Requires="wpg">
            <w:drawing>
              <wp:inline distT="0" distB="0" distL="0" distR="0" wp14:anchorId="4EAA0102" wp14:editId="0E25D366">
                <wp:extent cx="4128825" cy="2574905"/>
                <wp:effectExtent l="0" t="0" r="0" b="0"/>
                <wp:docPr id="1792" name="Group 1792"/>
                <wp:cNvGraphicFramePr/>
                <a:graphic xmlns:a="http://schemas.openxmlformats.org/drawingml/2006/main">
                  <a:graphicData uri="http://schemas.microsoft.com/office/word/2010/wordprocessingGroup">
                    <wpg:wgp>
                      <wpg:cNvGrpSpPr/>
                      <wpg:grpSpPr>
                        <a:xfrm>
                          <a:off x="0" y="0"/>
                          <a:ext cx="4128825" cy="2574905"/>
                          <a:chOff x="2602800" y="2165475"/>
                          <a:chExt cx="5486400" cy="3216725"/>
                        </a:xfrm>
                      </wpg:grpSpPr>
                      <wpg:grpSp>
                        <wpg:cNvPr id="1184969763" name="Group 1184969763"/>
                        <wpg:cNvGrpSpPr/>
                        <wpg:grpSpPr>
                          <a:xfrm>
                            <a:off x="2602800" y="2177819"/>
                            <a:ext cx="5486400" cy="3204362"/>
                            <a:chOff x="0" y="0"/>
                            <a:chExt cx="5486400" cy="3200425"/>
                          </a:xfrm>
                        </wpg:grpSpPr>
                        <wps:wsp>
                          <wps:cNvPr id="122252117" name="Rectangle 122252117"/>
                          <wps:cNvSpPr/>
                          <wps:spPr>
                            <a:xfrm>
                              <a:off x="0" y="0"/>
                              <a:ext cx="5486400" cy="3200425"/>
                            </a:xfrm>
                            <a:prstGeom prst="rect">
                              <a:avLst/>
                            </a:prstGeom>
                            <a:noFill/>
                            <a:ln>
                              <a:noFill/>
                            </a:ln>
                          </wps:spPr>
                          <wps:txbx>
                            <w:txbxContent>
                              <w:p w14:paraId="4007036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042528772" name="Group 1042528772"/>
                          <wpg:cNvGrpSpPr/>
                          <wpg:grpSpPr>
                            <a:xfrm>
                              <a:off x="0" y="0"/>
                              <a:ext cx="5486400" cy="3200400"/>
                              <a:chOff x="0" y="0"/>
                              <a:chExt cx="5486400" cy="3200400"/>
                            </a:xfrm>
                          </wpg:grpSpPr>
                          <wps:wsp>
                            <wps:cNvPr id="409975197" name="Rectangle 409975197"/>
                            <wps:cNvSpPr/>
                            <wps:spPr>
                              <a:xfrm>
                                <a:off x="0" y="0"/>
                                <a:ext cx="5486400" cy="3200400"/>
                              </a:xfrm>
                              <a:prstGeom prst="rect">
                                <a:avLst/>
                              </a:prstGeom>
                              <a:noFill/>
                              <a:ln>
                                <a:noFill/>
                              </a:ln>
                            </wps:spPr>
                            <wps:txbx>
                              <w:txbxContent>
                                <w:p w14:paraId="6DE4CD0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70232662" name="Freeform 1270232662"/>
                            <wps:cNvSpPr/>
                            <wps:spPr>
                              <a:xfrm>
                                <a:off x="2743200" y="540525"/>
                                <a:ext cx="1799019" cy="15611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07057791" name="Freeform 407057791"/>
                            <wps:cNvSpPr/>
                            <wps:spPr>
                              <a:xfrm>
                                <a:off x="2743200" y="540525"/>
                                <a:ext cx="899509" cy="15611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2410363" name="Freeform 382410363"/>
                            <wps:cNvSpPr/>
                            <wps:spPr>
                              <a:xfrm>
                                <a:off x="2697480" y="540525"/>
                                <a:ext cx="91440" cy="156113"/>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99263430" name="Freeform 699263430"/>
                            <wps:cNvSpPr/>
                            <wps:spPr>
                              <a:xfrm>
                                <a:off x="1546331" y="1068336"/>
                                <a:ext cx="258858" cy="194621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3538614" name="Freeform 723538614"/>
                            <wps:cNvSpPr/>
                            <wps:spPr>
                              <a:xfrm>
                                <a:off x="1546331" y="1068336"/>
                                <a:ext cx="227732" cy="142380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12998564" name="Freeform 1012998564"/>
                            <wps:cNvSpPr/>
                            <wps:spPr>
                              <a:xfrm>
                                <a:off x="1546331" y="1068336"/>
                                <a:ext cx="227732" cy="102283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48959025" name="Freeform 1148959025"/>
                            <wps:cNvSpPr/>
                            <wps:spPr>
                              <a:xfrm>
                                <a:off x="1546331" y="1068336"/>
                                <a:ext cx="227732" cy="62185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30126321" name="Freeform 1230126321"/>
                            <wps:cNvSpPr/>
                            <wps:spPr>
                              <a:xfrm>
                                <a:off x="1546331" y="1068336"/>
                                <a:ext cx="227732" cy="2208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35412865" name="Freeform 435412865"/>
                            <wps:cNvSpPr/>
                            <wps:spPr>
                              <a:xfrm>
                                <a:off x="1843690" y="540525"/>
                                <a:ext cx="899509" cy="15611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10345683" name="Freeform 1110345683"/>
                            <wps:cNvSpPr/>
                            <wps:spPr>
                              <a:xfrm>
                                <a:off x="944180" y="540525"/>
                                <a:ext cx="1799019" cy="15611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59853592" name="Rectangle 1859853592"/>
                            <wps:cNvSpPr/>
                            <wps:spPr>
                              <a:xfrm>
                                <a:off x="2021607" y="358"/>
                                <a:ext cx="1443185" cy="540166"/>
                              </a:xfrm>
                              <a:prstGeom prst="rect">
                                <a:avLst/>
                              </a:prstGeom>
                              <a:solidFill>
                                <a:srgbClr val="CCC0D9"/>
                              </a:solidFill>
                              <a:ln w="25400" cap="flat" cmpd="sng">
                                <a:solidFill>
                                  <a:schemeClr val="dk1"/>
                                </a:solidFill>
                                <a:prstDash val="solid"/>
                                <a:round/>
                                <a:headEnd type="none" w="sm" len="sm"/>
                                <a:tailEnd type="none" w="sm" len="sm"/>
                              </a:ln>
                            </wps:spPr>
                            <wps:txbx>
                              <w:txbxContent>
                                <w:p w14:paraId="4433ABD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09022504" name="Rectangle 1009022504"/>
                            <wps:cNvSpPr/>
                            <wps:spPr>
                              <a:xfrm>
                                <a:off x="2021607" y="358"/>
                                <a:ext cx="1443185" cy="540166"/>
                              </a:xfrm>
                              <a:prstGeom prst="rect">
                                <a:avLst/>
                              </a:prstGeom>
                              <a:solidFill>
                                <a:srgbClr val="FFFFFF"/>
                              </a:solidFill>
                              <a:ln>
                                <a:noFill/>
                              </a:ln>
                            </wps:spPr>
                            <wps:txbx>
                              <w:txbxContent>
                                <w:p w14:paraId="5AE78E72" w14:textId="77777777" w:rsidR="008B0D3C" w:rsidRDefault="008B0D3C">
                                  <w:pPr>
                                    <w:spacing w:after="0" w:line="215" w:lineRule="auto"/>
                                    <w:jc w:val="center"/>
                                    <w:textDirection w:val="btLr"/>
                                  </w:pPr>
                                  <w:r>
                                    <w:rPr>
                                      <w:rFonts w:ascii="Cambria" w:eastAsia="Cambria" w:hAnsi="Cambria" w:cs="Cambria"/>
                                      <w:color w:val="000000"/>
                                      <w:sz w:val="16"/>
                                    </w:rPr>
                                    <w:t>5.4.4 Appellate</w:t>
                                  </w:r>
                                </w:p>
                              </w:txbxContent>
                            </wps:txbx>
                            <wps:bodyPr spcFirstLastPara="1" wrap="square" lIns="5075" tIns="5075" rIns="5075" bIns="5075" anchor="ctr" anchorCtr="0">
                              <a:noAutofit/>
                            </wps:bodyPr>
                          </wps:wsp>
                          <wps:wsp>
                            <wps:cNvPr id="1480085061" name="Rectangle 1480085061"/>
                            <wps:cNvSpPr/>
                            <wps:spPr>
                              <a:xfrm>
                                <a:off x="572482" y="696638"/>
                                <a:ext cx="743396" cy="371698"/>
                              </a:xfrm>
                              <a:prstGeom prst="rect">
                                <a:avLst/>
                              </a:prstGeom>
                              <a:noFill/>
                              <a:ln>
                                <a:noFill/>
                              </a:ln>
                            </wps:spPr>
                            <wps:txbx>
                              <w:txbxContent>
                                <w:p w14:paraId="2C03A11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84396389" name="Rectangle 584396389"/>
                            <wps:cNvSpPr/>
                            <wps:spPr>
                              <a:xfrm>
                                <a:off x="572482" y="696638"/>
                                <a:ext cx="743396" cy="371698"/>
                              </a:xfrm>
                              <a:prstGeom prst="rect">
                                <a:avLst/>
                              </a:prstGeom>
                              <a:noFill/>
                              <a:ln>
                                <a:noFill/>
                              </a:ln>
                            </wps:spPr>
                            <wps:txbx>
                              <w:txbxContent>
                                <w:p w14:paraId="0CA3CB0B" w14:textId="77777777" w:rsidR="008B0D3C" w:rsidRPr="003A625F" w:rsidRDefault="008B0D3C" w:rsidP="003A625F">
                                  <w:pPr>
                                    <w:spacing w:after="0" w:line="215" w:lineRule="auto"/>
                                    <w:jc w:val="center"/>
                                    <w:textDirection w:val="btLr"/>
                                    <w:rPr>
                                      <w:bCs/>
                                    </w:rPr>
                                  </w:pPr>
                                  <w:r w:rsidRPr="003A625F">
                                    <w:rPr>
                                      <w:rFonts w:ascii="Cambria" w:eastAsia="Cambria" w:hAnsi="Cambria" w:cs="Cambria"/>
                                      <w:bCs/>
                                      <w:color w:val="000000"/>
                                      <w:sz w:val="16"/>
                                    </w:rPr>
                                    <w:t>5.4.4.1 Grievance ID</w:t>
                                  </w:r>
                                </w:p>
                              </w:txbxContent>
                            </wps:txbx>
                            <wps:bodyPr spcFirstLastPara="1" wrap="square" lIns="5075" tIns="5075" rIns="5075" bIns="5075" anchor="ctr" anchorCtr="0">
                              <a:noAutofit/>
                            </wps:bodyPr>
                          </wps:wsp>
                          <wps:wsp>
                            <wps:cNvPr id="1900295934" name="Rectangle 1900295934"/>
                            <wps:cNvSpPr/>
                            <wps:spPr>
                              <a:xfrm>
                                <a:off x="1471992" y="696638"/>
                                <a:ext cx="743396" cy="371698"/>
                              </a:xfrm>
                              <a:prstGeom prst="rect">
                                <a:avLst/>
                              </a:prstGeom>
                              <a:noFill/>
                              <a:ln>
                                <a:noFill/>
                              </a:ln>
                            </wps:spPr>
                            <wps:txbx>
                              <w:txbxContent>
                                <w:p w14:paraId="5F5AE7B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43281895" name="Rectangle 1043281895"/>
                            <wps:cNvSpPr/>
                            <wps:spPr>
                              <a:xfrm>
                                <a:off x="1471992" y="696638"/>
                                <a:ext cx="743396" cy="371698"/>
                              </a:xfrm>
                              <a:prstGeom prst="rect">
                                <a:avLst/>
                              </a:prstGeom>
                              <a:noFill/>
                              <a:ln>
                                <a:noFill/>
                              </a:ln>
                            </wps:spPr>
                            <wps:txbx>
                              <w:txbxContent>
                                <w:p w14:paraId="796DBB0C" w14:textId="1BD25AB5" w:rsidR="008B0D3C" w:rsidRDefault="008B0D3C" w:rsidP="003A625F">
                                  <w:pPr>
                                    <w:spacing w:after="0" w:line="215" w:lineRule="auto"/>
                                    <w:jc w:val="center"/>
                                    <w:textDirection w:val="btLr"/>
                                  </w:pPr>
                                  <w:r>
                                    <w:rPr>
                                      <w:rFonts w:ascii="Cambria" w:eastAsia="Cambria" w:hAnsi="Cambria" w:cs="Cambria"/>
                                      <w:i/>
                                      <w:color w:val="000000"/>
                                      <w:sz w:val="16"/>
                                    </w:rPr>
                                    <w:t>5.4.4.2 Reason for Appeal</w:t>
                                  </w:r>
                                </w:p>
                              </w:txbxContent>
                            </wps:txbx>
                            <wps:bodyPr spcFirstLastPara="1" wrap="square" lIns="5075" tIns="5075" rIns="5075" bIns="5075" anchor="ctr" anchorCtr="0">
                              <a:noAutofit/>
                            </wps:bodyPr>
                          </wps:wsp>
                          <wps:wsp>
                            <wps:cNvPr id="1390941427" name="Rectangle 1390941427"/>
                            <wps:cNvSpPr/>
                            <wps:spPr>
                              <a:xfrm>
                                <a:off x="1774063" y="1166792"/>
                                <a:ext cx="1020594" cy="244859"/>
                              </a:xfrm>
                              <a:prstGeom prst="rect">
                                <a:avLst/>
                              </a:prstGeom>
                              <a:solidFill>
                                <a:schemeClr val="lt1"/>
                              </a:solidFill>
                              <a:ln>
                                <a:noFill/>
                              </a:ln>
                            </wps:spPr>
                            <wps:txbx>
                              <w:txbxContent>
                                <w:p w14:paraId="7EF34CA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20041775" name="Rectangle 220041775"/>
                            <wps:cNvSpPr/>
                            <wps:spPr>
                              <a:xfrm>
                                <a:off x="1774063" y="1166792"/>
                                <a:ext cx="1020594" cy="244859"/>
                              </a:xfrm>
                              <a:prstGeom prst="rect">
                                <a:avLst/>
                              </a:prstGeom>
                              <a:noFill/>
                              <a:ln>
                                <a:noFill/>
                              </a:ln>
                            </wps:spPr>
                            <wps:txbx>
                              <w:txbxContent>
                                <w:p w14:paraId="153D2763"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.1 Inaccurate Details</w:t>
                                  </w:r>
                                </w:p>
                              </w:txbxContent>
                            </wps:txbx>
                            <wps:bodyPr spcFirstLastPara="1" wrap="square" lIns="5075" tIns="5075" rIns="5075" bIns="5075" anchor="ctr" anchorCtr="0">
                              <a:noAutofit/>
                            </wps:bodyPr>
                          </wps:wsp>
                          <wps:wsp>
                            <wps:cNvPr id="677612575" name="Rectangle 677612575"/>
                            <wps:cNvSpPr/>
                            <wps:spPr>
                              <a:xfrm>
                                <a:off x="1774063" y="1567765"/>
                                <a:ext cx="1020594" cy="244859"/>
                              </a:xfrm>
                              <a:prstGeom prst="rect">
                                <a:avLst/>
                              </a:prstGeom>
                              <a:solidFill>
                                <a:schemeClr val="lt1"/>
                              </a:solidFill>
                              <a:ln>
                                <a:noFill/>
                              </a:ln>
                            </wps:spPr>
                            <wps:txbx>
                              <w:txbxContent>
                                <w:p w14:paraId="786DEBC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36778941" name="Rectangle 536778941"/>
                            <wps:cNvSpPr/>
                            <wps:spPr>
                              <a:xfrm>
                                <a:off x="1774063" y="1567765"/>
                                <a:ext cx="1020594" cy="244859"/>
                              </a:xfrm>
                              <a:prstGeom prst="rect">
                                <a:avLst/>
                              </a:prstGeom>
                              <a:noFill/>
                              <a:ln>
                                <a:noFill/>
                              </a:ln>
                            </wps:spPr>
                            <wps:txbx>
                              <w:txbxContent>
                                <w:p w14:paraId="43608117"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.2 Incorrect fee calculation</w:t>
                                  </w:r>
                                </w:p>
                              </w:txbxContent>
                            </wps:txbx>
                            <wps:bodyPr spcFirstLastPara="1" wrap="square" lIns="5075" tIns="5075" rIns="5075" bIns="5075" anchor="ctr" anchorCtr="0">
                              <a:noAutofit/>
                            </wps:bodyPr>
                          </wps:wsp>
                          <wps:wsp>
                            <wps:cNvPr id="1146184590" name="Rectangle 1146184590"/>
                            <wps:cNvSpPr/>
                            <wps:spPr>
                              <a:xfrm>
                                <a:off x="1774063" y="1968738"/>
                                <a:ext cx="1020594" cy="244859"/>
                              </a:xfrm>
                              <a:prstGeom prst="rect">
                                <a:avLst/>
                              </a:prstGeom>
                              <a:solidFill>
                                <a:schemeClr val="lt1"/>
                              </a:solidFill>
                              <a:ln>
                                <a:noFill/>
                              </a:ln>
                            </wps:spPr>
                            <wps:txbx>
                              <w:txbxContent>
                                <w:p w14:paraId="41E5425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17179599" name="Rectangle 717179599"/>
                            <wps:cNvSpPr/>
                            <wps:spPr>
                              <a:xfrm>
                                <a:off x="1774063" y="1968738"/>
                                <a:ext cx="1020594" cy="244859"/>
                              </a:xfrm>
                              <a:prstGeom prst="rect">
                                <a:avLst/>
                              </a:prstGeom>
                              <a:noFill/>
                              <a:ln>
                                <a:noFill/>
                              </a:ln>
                            </wps:spPr>
                            <wps:txbx>
                              <w:txbxContent>
                                <w:p w14:paraId="0B8CE693"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.3 Tariff change request</w:t>
                                  </w:r>
                                </w:p>
                              </w:txbxContent>
                            </wps:txbx>
                            <wps:bodyPr spcFirstLastPara="1" wrap="square" lIns="5075" tIns="5075" rIns="5075" bIns="5075" anchor="ctr" anchorCtr="0">
                              <a:noAutofit/>
                            </wps:bodyPr>
                          </wps:wsp>
                          <wps:wsp>
                            <wps:cNvPr id="977429128" name="Rectangle 977429128"/>
                            <wps:cNvSpPr/>
                            <wps:spPr>
                              <a:xfrm>
                                <a:off x="1774063" y="2369712"/>
                                <a:ext cx="1020594" cy="244859"/>
                              </a:xfrm>
                              <a:prstGeom prst="rect">
                                <a:avLst/>
                              </a:prstGeom>
                              <a:solidFill>
                                <a:schemeClr val="lt1"/>
                              </a:solidFill>
                              <a:ln>
                                <a:noFill/>
                              </a:ln>
                            </wps:spPr>
                            <wps:txbx>
                              <w:txbxContent>
                                <w:p w14:paraId="52BF2FE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06555267" name="Rectangle 806555267"/>
                            <wps:cNvSpPr/>
                            <wps:spPr>
                              <a:xfrm>
                                <a:off x="1774063" y="2369712"/>
                                <a:ext cx="1020594" cy="244859"/>
                              </a:xfrm>
                              <a:prstGeom prst="rect">
                                <a:avLst/>
                              </a:prstGeom>
                              <a:noFill/>
                              <a:ln>
                                <a:noFill/>
                              </a:ln>
                            </wps:spPr>
                            <wps:txbx>
                              <w:txbxContent>
                                <w:p w14:paraId="48149483"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.4 Incorrect Ownership</w:t>
                                  </w:r>
                                </w:p>
                              </w:txbxContent>
                            </wps:txbx>
                            <wps:bodyPr spcFirstLastPara="1" wrap="square" lIns="5075" tIns="5075" rIns="5075" bIns="5075" anchor="ctr" anchorCtr="0">
                              <a:noAutofit/>
                            </wps:bodyPr>
                          </wps:wsp>
                          <wps:wsp>
                            <wps:cNvPr id="183742473" name="Rectangle 183742473"/>
                            <wps:cNvSpPr/>
                            <wps:spPr>
                              <a:xfrm>
                                <a:off x="1805189" y="2828701"/>
                                <a:ext cx="1125041" cy="371698"/>
                              </a:xfrm>
                              <a:prstGeom prst="rect">
                                <a:avLst/>
                              </a:prstGeom>
                              <a:solidFill>
                                <a:schemeClr val="lt1"/>
                              </a:solidFill>
                              <a:ln>
                                <a:noFill/>
                              </a:ln>
                            </wps:spPr>
                            <wps:txbx>
                              <w:txbxContent>
                                <w:p w14:paraId="7CC65A1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59823835" name="Rectangle 959823835"/>
                            <wps:cNvSpPr/>
                            <wps:spPr>
                              <a:xfrm>
                                <a:off x="1805189" y="2828701"/>
                                <a:ext cx="1125041" cy="371698"/>
                              </a:xfrm>
                              <a:prstGeom prst="rect">
                                <a:avLst/>
                              </a:prstGeom>
                              <a:noFill/>
                              <a:ln>
                                <a:noFill/>
                              </a:ln>
                            </wps:spPr>
                            <wps:txbx>
                              <w:txbxContent>
                                <w:p w14:paraId="517D89F2" w14:textId="77777777" w:rsidR="008B0D3C" w:rsidRDefault="008B0D3C">
                                  <w:pPr>
                                    <w:spacing w:after="0" w:line="215" w:lineRule="auto"/>
                                    <w:textDirection w:val="btLr"/>
                                  </w:pPr>
                                  <w:r>
                                    <w:rPr>
                                      <w:rFonts w:ascii="Cambria" w:eastAsia="Cambria" w:hAnsi="Cambria" w:cs="Cambria"/>
                                      <w:color w:val="000000"/>
                                      <w:sz w:val="16"/>
                                    </w:rPr>
                                    <w:t>5.4.4.2.5 Other reasons</w:t>
                                  </w:r>
                                </w:p>
                              </w:txbxContent>
                            </wps:txbx>
                            <wps:bodyPr spcFirstLastPara="1" wrap="square" lIns="5075" tIns="5075" rIns="5075" bIns="5075" anchor="ctr" anchorCtr="0">
                              <a:noAutofit/>
                            </wps:bodyPr>
                          </wps:wsp>
                          <wps:wsp>
                            <wps:cNvPr id="1053958153" name="Rectangle 1053958153"/>
                            <wps:cNvSpPr/>
                            <wps:spPr>
                              <a:xfrm>
                                <a:off x="2371501" y="696638"/>
                                <a:ext cx="743396" cy="371698"/>
                              </a:xfrm>
                              <a:prstGeom prst="rect">
                                <a:avLst/>
                              </a:prstGeom>
                              <a:solidFill>
                                <a:schemeClr val="lt1"/>
                              </a:solidFill>
                              <a:ln>
                                <a:noFill/>
                              </a:ln>
                            </wps:spPr>
                            <wps:txbx>
                              <w:txbxContent>
                                <w:p w14:paraId="28F061A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87193251" name="Rectangle 1687193251"/>
                            <wps:cNvSpPr/>
                            <wps:spPr>
                              <a:xfrm>
                                <a:off x="2371501" y="696638"/>
                                <a:ext cx="743396" cy="371698"/>
                              </a:xfrm>
                              <a:prstGeom prst="rect">
                                <a:avLst/>
                              </a:prstGeom>
                              <a:noFill/>
                              <a:ln>
                                <a:noFill/>
                              </a:ln>
                            </wps:spPr>
                            <wps:txbx>
                              <w:txbxContent>
                                <w:p w14:paraId="2D0A040B" w14:textId="77777777" w:rsidR="008B0D3C" w:rsidRDefault="008B0D3C">
                                  <w:pPr>
                                    <w:spacing w:after="0" w:line="215" w:lineRule="auto"/>
                                    <w:jc w:val="center"/>
                                    <w:textDirection w:val="btLr"/>
                                  </w:pPr>
                                  <w:r>
                                    <w:rPr>
                                      <w:rFonts w:ascii="Cambria" w:eastAsia="Cambria" w:hAnsi="Cambria" w:cs="Cambria"/>
                                      <w:i/>
                                      <w:color w:val="000000"/>
                                      <w:sz w:val="16"/>
                                    </w:rPr>
                                    <w:t>5.4.4.3 Appellate Authority</w:t>
                                  </w:r>
                                </w:p>
                              </w:txbxContent>
                            </wps:txbx>
                            <wps:bodyPr spcFirstLastPara="1" wrap="square" lIns="5075" tIns="5075" rIns="5075" bIns="5075" anchor="ctr" anchorCtr="0">
                              <a:noAutofit/>
                            </wps:bodyPr>
                          </wps:wsp>
                          <wps:wsp>
                            <wps:cNvPr id="280162759" name="Rectangle 280162759"/>
                            <wps:cNvSpPr/>
                            <wps:spPr>
                              <a:xfrm>
                                <a:off x="3271011" y="696638"/>
                                <a:ext cx="743396" cy="371698"/>
                              </a:xfrm>
                              <a:prstGeom prst="rect">
                                <a:avLst/>
                              </a:prstGeom>
                              <a:solidFill>
                                <a:schemeClr val="lt1"/>
                              </a:solidFill>
                              <a:ln>
                                <a:noFill/>
                              </a:ln>
                            </wps:spPr>
                            <wps:txbx>
                              <w:txbxContent>
                                <w:p w14:paraId="53BD4EA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138498526" name="Rectangle 2138498526"/>
                            <wps:cNvSpPr/>
                            <wps:spPr>
                              <a:xfrm>
                                <a:off x="3271011" y="696638"/>
                                <a:ext cx="743396" cy="371698"/>
                              </a:xfrm>
                              <a:prstGeom prst="rect">
                                <a:avLst/>
                              </a:prstGeom>
                              <a:noFill/>
                              <a:ln>
                                <a:noFill/>
                              </a:ln>
                            </wps:spPr>
                            <wps:txbx>
                              <w:txbxContent>
                                <w:p w14:paraId="76ACB7F5" w14:textId="77777777" w:rsidR="008B0D3C" w:rsidRDefault="008B0D3C">
                                  <w:pPr>
                                    <w:spacing w:after="0" w:line="215" w:lineRule="auto"/>
                                    <w:jc w:val="center"/>
                                    <w:textDirection w:val="btLr"/>
                                  </w:pPr>
                                  <w:r>
                                    <w:rPr>
                                      <w:rFonts w:ascii="Cambria" w:eastAsia="Cambria" w:hAnsi="Cambria" w:cs="Cambria"/>
                                      <w:i/>
                                      <w:color w:val="000000"/>
                                      <w:sz w:val="16"/>
                                    </w:rPr>
                                    <w:t>5.4.4.4 Timeline for Appeal</w:t>
                                  </w:r>
                                </w:p>
                              </w:txbxContent>
                            </wps:txbx>
                            <wps:bodyPr spcFirstLastPara="1" wrap="square" lIns="5075" tIns="5075" rIns="5075" bIns="5075" anchor="ctr" anchorCtr="0">
                              <a:noAutofit/>
                            </wps:bodyPr>
                          </wps:wsp>
                          <wps:wsp>
                            <wps:cNvPr id="1731452195" name="Rectangle 1731452195"/>
                            <wps:cNvSpPr/>
                            <wps:spPr>
                              <a:xfrm>
                                <a:off x="4170521" y="696638"/>
                                <a:ext cx="743396" cy="371698"/>
                              </a:xfrm>
                              <a:prstGeom prst="rect">
                                <a:avLst/>
                              </a:prstGeom>
                              <a:solidFill>
                                <a:schemeClr val="lt1"/>
                              </a:solidFill>
                              <a:ln>
                                <a:noFill/>
                              </a:ln>
                            </wps:spPr>
                            <wps:txbx>
                              <w:txbxContent>
                                <w:p w14:paraId="14758A7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28058990" name="Rectangle 1028058990"/>
                            <wps:cNvSpPr/>
                            <wps:spPr>
                              <a:xfrm>
                                <a:off x="4170521" y="696638"/>
                                <a:ext cx="743396" cy="371698"/>
                              </a:xfrm>
                              <a:prstGeom prst="rect">
                                <a:avLst/>
                              </a:prstGeom>
                              <a:noFill/>
                              <a:ln>
                                <a:noFill/>
                              </a:ln>
                            </wps:spPr>
                            <wps:txbx>
                              <w:txbxContent>
                                <w:p w14:paraId="70E79A4B" w14:textId="77777777" w:rsidR="008B0D3C" w:rsidRPr="003A625F" w:rsidRDefault="008B0D3C">
                                  <w:pPr>
                                    <w:spacing w:after="0" w:line="215" w:lineRule="auto"/>
                                    <w:jc w:val="center"/>
                                    <w:textDirection w:val="btLr"/>
                                    <w:rPr>
                                      <w:bCs/>
                                    </w:rPr>
                                  </w:pPr>
                                  <w:r w:rsidRPr="003A625F">
                                    <w:rPr>
                                      <w:rFonts w:ascii="Cambria" w:eastAsia="Cambria" w:hAnsi="Cambria" w:cs="Cambria"/>
                                      <w:bCs/>
                                      <w:color w:val="000000"/>
                                      <w:sz w:val="16"/>
                                    </w:rPr>
                                    <w:t>5.4.4</w:t>
                                  </w:r>
                                  <w:r w:rsidRPr="003A625F">
                                    <w:rPr>
                                      <w:rFonts w:ascii="Cambria" w:eastAsia="Cambria" w:hAnsi="Cambria" w:cs="Cambria"/>
                                      <w:bCs/>
                                      <w:i/>
                                      <w:color w:val="000000"/>
                                      <w:sz w:val="16"/>
                                    </w:rPr>
                                    <w:t>.</w:t>
                                  </w:r>
                                  <w:r w:rsidRPr="003A625F">
                                    <w:rPr>
                                      <w:rFonts w:ascii="Cambria" w:eastAsia="Cambria" w:hAnsi="Cambria" w:cs="Cambria"/>
                                      <w:bCs/>
                                      <w:color w:val="000000"/>
                                      <w:sz w:val="16"/>
                                    </w:rPr>
                                    <w:t>5 Revised Assessment Notice</w:t>
                                  </w:r>
                                </w:p>
                              </w:txbxContent>
                            </wps:txbx>
                            <wps:bodyPr spcFirstLastPara="1" wrap="square" lIns="5075" tIns="5075" rIns="5075" bIns="5075" anchor="ctr" anchorCtr="0">
                              <a:noAutofit/>
                            </wps:bodyPr>
                          </wps:wsp>
                        </wpg:grpSp>
                      </wpg:grpSp>
                    </wpg:wgp>
                  </a:graphicData>
                </a:graphic>
              </wp:inline>
            </w:drawing>
          </mc:Choice>
          <mc:Fallback>
            <w:pict>
              <v:group w14:anchorId="4EAA0102" id="Group 1792" o:spid="_x0000_s1686" style="width:325.1pt;height:202.75pt;mso-position-horizontal-relative:char;mso-position-vertical-relative:line" coordorigin="26028,21654" coordsize="54864,3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">
                <v:group id="Group 1184969763" o:spid="_x0000_s1687" style="position:absolute;left:26028;top:21778;width:54864;height:32043"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ZIZscyQAA&#10;AOMAAAAPAAAAAAAAAAAAAAAAAKoCAABkcnMvZG93bnJldi54bWxQSwUGAAAAAAQABAD6AAAAoAMA&#10;AAAA&#10;">
                  <v:rect id="Rectangle 122252117" o:spid="_x0000_s1688"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NsUA&#10;AADiAAAADwAAAGRycy9kb3ducmV2LnhtbERP3U7CMBS+N+EdmkPinXRrAHVSCBBN0CsdPsBxPa4L&#10;6+lYK4y3pyYmXn75/herwbXiRH1oPGvIJxkI4sqbhmsNn/uXuwcQISIbbD2ThgsFWC1HNwssjD/z&#10;B53KWIsUwqFADTbGrpAyVJYchonviBP37XuHMcG+lqbHcwp3rVRZNpcOG04NFjvaWqoO5Y/T8D71&#10;pJ5V2JS1e7TD1/7t9YhzrW/Hw/oJRKQh/ov/3DuT5iulZirP7+H3UsI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vs2xQAAAOIAAAAPAAAAAAAAAAAAAAAAAJgCAABkcnMv&#10;ZG93bnJldi54bWxQSwUGAAAAAAQABAD1AAAAigMAAAAA&#10;" filled="f" stroked="f">
                    <v:textbox inset="2.53958mm,2.53958mm,2.53958mm,2.53958mm">
                      <w:txbxContent>
                        <w:p w14:paraId="4007036B" w14:textId="77777777" w:rsidR="008B0D3C" w:rsidRDefault="008B0D3C">
                          <w:pPr>
                            <w:spacing w:after="0" w:line="240" w:lineRule="auto"/>
                            <w:textDirection w:val="btLr"/>
                          </w:pPr>
                        </w:p>
                      </w:txbxContent>
                    </v:textbox>
                  </v:rect>
                  <v:group id="Group 1042528772" o:spid="_x0000_s1689"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cqCnIAAAA&#10;4wAAAA8AAAAAAAAAAAAAAAAAqgIAAGRycy9kb3ducmV2LnhtbFBLBQYAAAAABAAEAPoAAACfAwAA&#10;AAA=&#10;">
                    <v:rect id="Rectangle 409975197" o:spid="_x0000_s1690"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46Z8kA&#10;AADiAAAADwAAAGRycy9kb3ducmV2LnhtbESPzW7CMBCE75V4B2uReisOET9NwCBaFYlyagMPsMRL&#10;HBGv09iF8PZ1pUo9jmbmG81y3dtGXKnztWMF41ECgrh0uuZKwfGwfXoG4QOyxsYxKbiTh/Vq8LDE&#10;XLsbf9K1CJWIEPY5KjAhtLmUvjRk0Y9cSxy9s+sshii7SuoObxFuG5kmyUxarDkuGGzp1VB5Kb6t&#10;go+Jo/Qt9S9FZTPTnw779y+cKfU47DcLEIH68B/+a++0gkmSZfPpOJvD76V4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446Z8kAAADiAAAADwAAAAAAAAAAAAAAAACYAgAA&#10;ZHJzL2Rvd25yZXYueG1sUEsFBgAAAAAEAAQA9QAAAI4DAAAAAA==&#10;" filled="f" stroked="f">
                      <v:textbox inset="2.53958mm,2.53958mm,2.53958mm,2.53958mm">
                        <w:txbxContent>
                          <w:p w14:paraId="6DE4CD0C" w14:textId="77777777" w:rsidR="008B0D3C" w:rsidRDefault="008B0D3C">
                            <w:pPr>
                              <w:spacing w:after="0" w:line="240" w:lineRule="auto"/>
                              <w:textDirection w:val="btLr"/>
                            </w:pPr>
                          </w:p>
                        </w:txbxContent>
                      </v:textbox>
                    </v:rect>
                    <v:shape id="Freeform 1270232662" o:spid="_x0000_s1691" style="position:absolute;left:27432;top:5405;width:17990;height:15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V4ccA&#10;AADjAAAADwAAAGRycy9kb3ducmV2LnhtbERP3WrCMBS+H+wdwhnsTtNlrEo1yjZw7Ebx7wEOzbGt&#10;NiclSbV7+2Ug7PJ8/2e+HGwrruRD41jDyzgDQVw603Cl4XhYjaYgQkQ22DomDT8UYLl4fJhjYdyN&#10;d3Tdx0qkEA4Faqhj7AopQ1mTxTB2HXHiTs5bjOn0lTQebynctlJlWS4tNpwaauzos6bysu+thn7C&#10;b9gM64/+a9OtN9tDK/15pfXz0/A+AxFpiP/iu/vbpPlqkqlXlecK/n5KA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leH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407057791" o:spid="_x0000_s1692" style="position:absolute;left:27432;top:5405;width:8995;height:15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GD8kA&#10;AADiAAAADwAAAGRycy9kb3ducmV2LnhtbESP0WoCMRRE34X+Q7iFvmli0a6uRmkFS1+UVv2Ay+a6&#10;u3ZzsyRZ3f59Uyj4OMzMGWa57m0jruRD7VjDeKRAEBfO1FxqOB23wxmIEJENNo5Jww8FWK8eBkvM&#10;jbvxF10PsRQJwiFHDVWMbS5lKCqyGEauJU7e2XmLMUlfSuPxluC2kc9KvUiLNaeFClvaVFR8Hzqr&#10;oct4inW/e+ve9+1u/3lspL9stX567F8XICL18R7+b38YDROVqWmWzcfwdyn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70GD8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382410363" o:spid="_x0000_s1693" style="position:absolute;left:26974;top:5405;width:915;height:15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G7ckA&#10;AADiAAAADwAAAGRycy9kb3ducmV2LnhtbESP0WrCQBRE3wv+w3KFvtWNRq2krqIFxRel1X7AJXub&#10;pM3eDbsbjX/vCoKPw8ycYebLztTiTM5XlhUMBwkI4tzqigsFP6fN2wyED8gaa8uk4Eoeloveyxwz&#10;bS/8TedjKESEsM9QQRlCk0np85IM+oFtiKP3a53BEKUrpHZ4iXBTy1GSTKXBiuNCiQ19lpT/H1uj&#10;oH3nCVbdft1uD83+8HWqpfvbKPXa71YfIAJ14Rl+tHdaQTobjYdJOk3hfine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fG7ckAAADiAAAADwAAAAAAAAAAAAAAAACYAgAA&#10;ZHJzL2Rvd25yZXYueG1sUEsFBgAAAAAEAAQA9QAAAI4DAAAAAA==&#10;" path="m60000,r,120000e" filled="f" strokecolor="black [3200]" strokeweight="2pt">
                      <v:stroke startarrowwidth="narrow" startarrowlength="short" endarrowwidth="narrow" endarrowlength="short"/>
                      <v:path arrowok="t" o:extrusionok="f"/>
                    </v:shape>
                    <v:shape id="Freeform 699263430" o:spid="_x0000_s1694" style="position:absolute;left:15463;top:10683;width:2588;height:1946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1qMgA&#10;AADiAAAADwAAAGRycy9kb3ducmV2LnhtbESPTW7CMBCF90i9gzWV2IFTKAECBgESiA2ohR5gFE+T&#10;0Hgc2Q6kt8eLSl0+vT99y3VnanEn5yvLCt6GCQji3OqKCwVf1/1gBsIHZI21ZVLwSx7Wq5feEjNt&#10;H/xJ90soRBxhn6GCMoQmk9LnJRn0Q9sQR+/bOoMhSldI7fARx00tR0mSSoMVx4cSG9qVlP9cWqOg&#10;nfIEq+60bQ/n5nT+uNbS3fZK9V+7zQJEoC78h//aR60gnc9H6fh9HCEiUsQ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rWo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723538614" o:spid="_x0000_s1695" style="position:absolute;left:15463;top:10683;width:2277;height:142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rc8kA&#10;AADiAAAADwAAAGRycy9kb3ducmV2LnhtbESP3WoCMRSE7wu+QziCdzXrv2yNYgtKbxR/+gCHzenu&#10;1s3JkmR1fftGELwcZuYbZrFqTSWu5HxpWcGgn4AgzqwuOVfwc968z0H4gKyxskwK7uRhtey8LTDV&#10;9sZHup5CLiKEfYoKihDqVEqfFWTQ921NHL1f6wyGKF0utcNbhJtKDpNkKg2WHBcKrOmroOxyaoyC&#10;ZsYTLNvdZ7Pd17v94VxJ97dRqtdt1x8gArXhFX62v7WC2XA0Gc2ngzE8LsU7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Krc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012998564" o:spid="_x0000_s1696" style="position:absolute;left:15463;top:10683;width:2277;height:102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5BscA&#10;AADjAAAADwAAAGRycy9kb3ducmV2LnhtbERPyW7CMBC9I/EP1lTqDRxQ2QIGARIVF1BZPmAUD0lo&#10;PI5sB9K/x5Uq9Thvn8WqNZV4kPOlZQWDfgKCOLO65FzB9bLrTUH4gKyxskwKfsjDatntLDDV9skn&#10;epxDLmII+xQVFCHUqZQ+K8ig79uaOHI36wyGeLpcaofPGG4qOUySsTRYcmwosKZtQdn3uTEKmgmP&#10;sGwPm+bzWB+OX5dKuvtOqfe3dj0HEagN/+I/917H+clgOJtNR+MP+P0pAi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OQb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148959025" o:spid="_x0000_s1697" style="position:absolute;left:15463;top:10683;width:2277;height:62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3jscA&#10;AADjAAAADwAAAGRycy9kb3ducmV2LnhtbERPX2vCMBB/F/wO4YS9aarYqZ1RVHDsRXG6D3A0t7ba&#10;XEqSavftl8HAx/v9v+W6M7W4k/OVZQXjUQKCOLe64kLB12U/nIPwAVljbZkU/JCH9arfW2Km7YM/&#10;6X4OhYgh7DNUUIbQZFL6vCSDfmQb4sh9W2cwxNMVUjt8xHBTy0mSvEqDFceGEhvalZTfzq1R0M44&#10;xao7bNv3Y3M4ni61dNe9Ui+DbvMGIlAXnuJ/94eO88fT+SJdJJMU/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N47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230126321" o:spid="_x0000_s1698" style="position:absolute;left:15463;top:10683;width:2277;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3TMcA&#10;AADjAAAADwAAAGRycy9kb3ducmV2LnhtbERPzWrCQBC+F3yHZYTe6iaRakldRQtKL4o/fYAhO02i&#10;2dmwu9H49q5Q6HG+/5ktetOIKzlfW1aQjhIQxIXVNZcKfk7rtw8QPiBrbCyTgjt5WMwHLzPMtb3x&#10;ga7HUIoYwj5HBVUIbS6lLyoy6Ee2JY7cr3UGQzxdKbXDWww3jcySZCIN1hwbKmzpq6LicuyMgm7K&#10;71j321W32bXb3f7USHdeK/U67JefIAL14V/85/7WcX42TtJsMs5SeP4UA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90z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435412865" o:spid="_x0000_s1699" style="position:absolute;left:18436;top:5405;width:8995;height:15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T8oA&#10;AADiAAAADwAAAGRycy9kb3ducmV2LnhtbESP3WrCQBSE7wXfYTkF73TjT6ykrmILijeK1T7AIXua&#10;pM2eDbsbjW/vFgpeDjPzDbNcd6YWV3K+sqxgPEpAEOdWV1wo+LpshwsQPiBrrC2Tgjt5WK/6vSVm&#10;2t74k67nUIgIYZ+hgjKEJpPS5yUZ9CPbEEfv2zqDIUpXSO3wFuGmlpMkmUuDFceFEhv6KCn/PbdG&#10;QfvKKVbd4b3dHZvD8XSppfvZKjV46TZvIAJ14Rn+b++1gtk0nY0ni3kKf5fiHZCr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f2E/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110345683" o:spid="_x0000_s1700" style="position:absolute;left:9441;top:5405;width:17990;height:15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9U8gA&#10;AADjAAAADwAAAGRycy9kb3ducmV2LnhtbERPyWrDMBC9F/IPYgK5NbKbpca1EtpCQi8JWfoBgzW1&#10;3VojI8mJ8/dVoZDjvH2K9WBacSHnG8sK0mkCgri0uuFKwed585iB8AFZY2uZFNzIw3o1eigw1/bK&#10;R7qcQiViCPscFdQhdLmUvqzJoJ/ajjhyX9YZDPF0ldQOrzHctPIpSZbSYMOxocaO3msqf069UdA/&#10;8wKbYffWb/fdbn84t9J9b5SajIfXFxCBhnAX/7s/dJyfpslsvlhmM/j7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P1TyAAAAOM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rect id="Rectangle 1859853592" o:spid="_x0000_s1701" style="position:absolute;left:20216;top:3;width:14431;height: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xsYA&#10;AADjAAAADwAAAGRycy9kb3ducmV2LnhtbERPX0vDMBB/F/wO4QTfXGpHR9c1HTJxCPpiHT7fmrOp&#10;NpfSZGv99kYY+Hi//1duZ9uLM42+c6zgfpGAIG6c7rhVcHh/ustB+ICssXdMCn7Iw7a6viqx0G7i&#10;NzrXoRUxhH2BCkwIQyGlbwxZ9As3EEfu040WQzzHVuoRpxhue5kmyUpa7Dg2GBxoZ6j5rk9WQZfK&#10;j3p5wOOX2eMk6XXnXh5rpW5v5ocNiEBz+Bdf3M86zs+zdZ4ts3UKfz9FAG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U/xs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14:paraId="4433ABD3" w14:textId="77777777" w:rsidR="008B0D3C" w:rsidRDefault="008B0D3C">
                            <w:pPr>
                              <w:spacing w:after="0" w:line="240" w:lineRule="auto"/>
                              <w:textDirection w:val="btLr"/>
                            </w:pPr>
                          </w:p>
                        </w:txbxContent>
                      </v:textbox>
                    </v:rect>
                    <v:rect id="Rectangle 1009022504" o:spid="_x0000_s1702" style="position:absolute;left:20216;top:3;width:14431;height: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gycgA&#10;AADjAAAADwAAAGRycy9kb3ducmV2LnhtbERPX2vCMBB/H/gdwgl7m8mKjtkZZUzK9rLhVMTHozmb&#10;YnMpTWbrPv0yGOzxfv9vsRpcIy7UhdqzhvuJAkFcelNzpWG/K+4eQYSIbLDxTBquFGC1HN0sMDe+&#10;50+6bGMlUgiHHDXYGNtcylBachgmviVO3Ml3DmM6u0qaDvsU7hqZKfUgHdacGiy29GKpPG+/nIbX&#10;o29wXRab09zG83fRZ+8f7qD17Xh4fgIRaYj/4j/3m0nzlZqrLJupKfz+lAC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qDJyAAAAOMAAAAPAAAAAAAAAAAAAAAAAJgCAABk&#10;cnMvZG93bnJldi54bWxQSwUGAAAAAAQABAD1AAAAjQMAAAAA&#10;" stroked="f">
                      <v:textbox inset=".14097mm,.14097mm,.14097mm,.14097mm">
                        <w:txbxContent>
                          <w:p w14:paraId="5AE78E72" w14:textId="77777777" w:rsidR="008B0D3C" w:rsidRDefault="008B0D3C">
                            <w:pPr>
                              <w:spacing w:after="0" w:line="215" w:lineRule="auto"/>
                              <w:jc w:val="center"/>
                              <w:textDirection w:val="btLr"/>
                            </w:pPr>
                            <w:r>
                              <w:rPr>
                                <w:rFonts w:ascii="Cambria" w:eastAsia="Cambria" w:hAnsi="Cambria" w:cs="Cambria"/>
                                <w:color w:val="000000"/>
                                <w:sz w:val="16"/>
                              </w:rPr>
                              <w:t>5.4.4 Appellate</w:t>
                            </w:r>
                          </w:p>
                        </w:txbxContent>
                      </v:textbox>
                    </v:rect>
                    <v:rect id="Rectangle 1480085061" o:spid="_x0000_s1703" style="position:absolute;left:5724;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zNMYA&#10;AADjAAAADwAAAGRycy9kb3ducmV2LnhtbERPX0/CMBB/J/E7NGfim7QssMxJIWI0UZ5w+AHO9VwX&#10;1+tYK4xvb0lMeLzf/1uuR9eJIw2h9axhNlUgiGtvWm40fO5f7wsQISIb7DyThjMFWK9uJkssjT/x&#10;Bx2r2IgUwqFEDTbGvpQy1JYchqnviRP37QeHMZ1DI82ApxTuOpkplUuHLacGiz09W6p/ql+nYTf3&#10;lL1kYVM17sGOX/vt+wFzre9ux6dHEJHGeBX/u99Mmj8vlCoWKp/B5ac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zNMYAAADjAAAADwAAAAAAAAAAAAAAAACYAgAAZHJz&#10;L2Rvd25yZXYueG1sUEsFBgAAAAAEAAQA9QAAAIsDAAAAAA==&#10;" filled="f" stroked="f">
                      <v:textbox inset="2.53958mm,2.53958mm,2.53958mm,2.53958mm">
                        <w:txbxContent>
                          <w:p w14:paraId="2C03A110" w14:textId="77777777" w:rsidR="008B0D3C" w:rsidRDefault="008B0D3C">
                            <w:pPr>
                              <w:spacing w:after="0" w:line="240" w:lineRule="auto"/>
                              <w:textDirection w:val="btLr"/>
                            </w:pPr>
                          </w:p>
                        </w:txbxContent>
                      </v:textbox>
                    </v:rect>
                    <v:rect id="Rectangle 584396389" o:spid="_x0000_s1704" style="position:absolute;left:5724;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G2csA&#10;AADiAAAADwAAAGRycy9kb3ducmV2LnhtbESPUUvDMBSF34X9h3AF31yq09F2y8YcCsJAcE6fL81d&#10;WtbclCTr6n79MhB8PJxzvsOZLwfbip58aBwreBhnIIgrpxs2CnZfb/c5iBCRNbaOScEvBVguRjdz&#10;LLU78Sf122hEgnAoUUEdY1dKGaqaLIax64iTt3feYkzSG6k9nhLctvIxy6bSYsNpocaO1jVVh+3R&#10;Kji/bvBMe//zsXHt7rs/muJlbZS6ux1WMxCRhvgf/mu/awXP+dOkmE7yAq6X0h2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0MbZywAAAOIAAAAPAAAAAAAAAAAAAAAAAJgC&#10;AABkcnMvZG93bnJldi54bWxQSwUGAAAAAAQABAD1AAAAkAMAAAAA&#10;" filled="f" stroked="f">
                      <v:textbox inset=".14097mm,.14097mm,.14097mm,.14097mm">
                        <w:txbxContent>
                          <w:p w14:paraId="0CA3CB0B" w14:textId="77777777" w:rsidR="008B0D3C" w:rsidRPr="003A625F" w:rsidRDefault="008B0D3C" w:rsidP="003A625F">
                            <w:pPr>
                              <w:spacing w:after="0" w:line="215" w:lineRule="auto"/>
                              <w:jc w:val="center"/>
                              <w:textDirection w:val="btLr"/>
                              <w:rPr>
                                <w:bCs/>
                              </w:rPr>
                            </w:pPr>
                            <w:r w:rsidRPr="003A625F">
                              <w:rPr>
                                <w:rFonts w:ascii="Cambria" w:eastAsia="Cambria" w:hAnsi="Cambria" w:cs="Cambria"/>
                                <w:bCs/>
                                <w:color w:val="000000"/>
                                <w:sz w:val="16"/>
                              </w:rPr>
                              <w:t>5.4.4.1 Grievance ID</w:t>
                            </w:r>
                          </w:p>
                        </w:txbxContent>
                      </v:textbox>
                    </v:rect>
                    <v:rect id="Rectangle 1900295934" o:spid="_x0000_s1705" style="position:absolute;left:14719;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N2sYA&#10;AADjAAAADwAAAGRycy9kb3ducmV2LnhtbERPX0/CMBB/N/E7NGfim7RMJGxQCBpNlCcZfIBjPdaF&#10;9TrWCvPbWxMTH+/3/xarwbXiQn1oPGsYjxQI4sqbhmsN+93bwwxEiMgGW8+k4ZsCrJa3NwssjL/y&#10;li5lrEUK4VCgBhtjV0gZKksOw8h3xIk7+t5hTGdfS9PjNYW7VmZKTaXDhlODxY5eLFWn8stp+Jx4&#10;yl6z8FzWLrfDYbf5OONU6/u7YT0HEWmI/+I/97tJ83Olsvwpf5zA708J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3N2sYAAADjAAAADwAAAAAAAAAAAAAAAACYAgAAZHJz&#10;L2Rvd25yZXYueG1sUEsFBgAAAAAEAAQA9QAAAIsDAAAAAA==&#10;" filled="f" stroked="f">
                      <v:textbox inset="2.53958mm,2.53958mm,2.53958mm,2.53958mm">
                        <w:txbxContent>
                          <w:p w14:paraId="5F5AE7BF" w14:textId="77777777" w:rsidR="008B0D3C" w:rsidRDefault="008B0D3C">
                            <w:pPr>
                              <w:spacing w:after="0" w:line="240" w:lineRule="auto"/>
                              <w:textDirection w:val="btLr"/>
                            </w:pPr>
                          </w:p>
                        </w:txbxContent>
                      </v:textbox>
                    </v:rect>
                    <v:rect id="Rectangle 1043281895" o:spid="_x0000_s1706" style="position:absolute;left:14719;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XYsgA&#10;AADjAAAADwAAAGRycy9kb3ducmV2LnhtbERPX2vCMBB/F/Ydwg1801TdRu2MsonCQBjMuT0fzZmW&#10;NZeSxNr56ZeB4OP9/t9i1dtGdORD7VjBZJyBIC6drtkoOHxuRzmIEJE1No5JwS8FWC3vBgsstDvz&#10;B3X7aEQK4VCggirGtpAylBVZDGPXEifu6LzFmE5vpPZ4TuG2kdMse5IWa04NFba0rqj82Z+sgstm&#10;hxc6+u/3nWsOX93JzF/XRqnhff/yDCJSH2/iq/tNp/nZw2yaT/L5I/z/lAC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ldiyAAAAOMAAAAPAAAAAAAAAAAAAAAAAJgCAABk&#10;cnMvZG93bnJldi54bWxQSwUGAAAAAAQABAD1AAAAjQMAAAAA&#10;" filled="f" stroked="f">
                      <v:textbox inset=".14097mm,.14097mm,.14097mm,.14097mm">
                        <w:txbxContent>
                          <w:p w14:paraId="796DBB0C" w14:textId="1BD25AB5" w:rsidR="008B0D3C" w:rsidRDefault="008B0D3C" w:rsidP="003A625F">
                            <w:pPr>
                              <w:spacing w:after="0" w:line="215" w:lineRule="auto"/>
                              <w:jc w:val="center"/>
                              <w:textDirection w:val="btLr"/>
                            </w:pPr>
                            <w:r>
                              <w:rPr>
                                <w:rFonts w:ascii="Cambria" w:eastAsia="Cambria" w:hAnsi="Cambria" w:cs="Cambria"/>
                                <w:i/>
                                <w:color w:val="000000"/>
                                <w:sz w:val="16"/>
                              </w:rPr>
                              <w:t>5.4.4.2 Reason for Appeal</w:t>
                            </w:r>
                          </w:p>
                        </w:txbxContent>
                      </v:textbox>
                    </v:rect>
                    <v:rect id="Rectangle 1390941427" o:spid="_x0000_s1707" style="position:absolute;left:17740;top:11667;width:10206;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U8UA&#10;AADjAAAADwAAAGRycy9kb3ducmV2LnhtbERPT2vCMBS/D/Ydwht4m6naudoZpQwcXnZQ5/3RPJuw&#10;5qU0mdZvbwaCx/f7/5brwbXiTH2wnhVMxhkI4tpry42Cn8PmtQARIrLG1jMpuFKA9er5aYml9hfe&#10;0XkfG5FCOJSowMTYlVKG2pDDMPYdceJOvncY09k3Uvd4SeGuldMsm0uHllODwY4+DdW/+z+nQH+/&#10;5btNbQpb+K3FI1X6iyulRi9D9QEi0hAf4rt7q9P82SJb5JN8+g7/PyU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7lTxQAAAOMAAAAPAAAAAAAAAAAAAAAAAJgCAABkcnMv&#10;ZG93bnJldi54bWxQSwUGAAAAAAQABAD1AAAAigMAAAAA&#10;" fillcolor="white [3201]" stroked="f">
                      <v:textbox inset="2.53958mm,2.53958mm,2.53958mm,2.53958mm">
                        <w:txbxContent>
                          <w:p w14:paraId="7EF34CA6" w14:textId="77777777" w:rsidR="008B0D3C" w:rsidRDefault="008B0D3C">
                            <w:pPr>
                              <w:spacing w:after="0" w:line="240" w:lineRule="auto"/>
                              <w:textDirection w:val="btLr"/>
                            </w:pPr>
                          </w:p>
                        </w:txbxContent>
                      </v:textbox>
                    </v:rect>
                    <v:rect id="Rectangle 220041775" o:spid="_x0000_s1708" style="position:absolute;left:17740;top:11667;width:10206;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4tMkA&#10;AADiAAAADwAAAGRycy9kb3ducmV2LnhtbESPQWsCMRSE74X+h/AKvdWsYrVujVKlhYIgaLXnx+aZ&#10;Xbp5WZK4bv31RhA8DjPzDTOdd7YWLflQOVbQ72UgiAunKzYKdj9fL28gQkTWWDsmBf8UYD57fJhi&#10;rt2JN9RuoxEJwiFHBWWMTS5lKEqyGHquIU7ewXmLMUlvpPZ4SnBby0GWjaTFitNCiQ0tSyr+tker&#10;4Py5wjMd/O965erdvj2ayWJplHp+6j7eQUTq4j18a39rBYOEHPbH41e4Xkp3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s4tMkAAADiAAAADwAAAAAAAAAAAAAAAACYAgAA&#10;ZHJzL2Rvd25yZXYueG1sUEsFBgAAAAAEAAQA9QAAAI4DAAAAAA==&#10;" filled="f" stroked="f">
                      <v:textbox inset=".14097mm,.14097mm,.14097mm,.14097mm">
                        <w:txbxContent>
                          <w:p w14:paraId="153D2763"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.1 Inaccurate Details</w:t>
                            </w:r>
                          </w:p>
                        </w:txbxContent>
                      </v:textbox>
                    </v:rect>
                    <v:rect id="Rectangle 677612575" o:spid="_x0000_s1709" style="position:absolute;left:17740;top:15677;width:10206;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pJ8cA&#10;AADiAAAADwAAAGRycy9kb3ducmV2LnhtbESPS2vDMBCE74X8B7GB3ho5oX7gRgkmkJJLD3ndF2tr&#10;iVgrY6mJ+++rQqHHYWa+YdbbyfXiTmOwnhUsFxkI4tZry52Cy3n/UoEIEVlj75kUfFOA7Wb2tMZa&#10;+wcf6X6KnUgQDjUqMDEOtZShNeQwLPxAnLxPPzqMSY6d1CM+Etz1cpVlhXRoOS0YHGhnqL2dvpwC&#10;/ZG/HvetqWzlDxav1Oh3bpR6nk/NG4hIU/wP/7UPWkFRlsVylZc5/F5K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4qSfHAAAA4gAAAA8AAAAAAAAAAAAAAAAAmAIAAGRy&#10;cy9kb3ducmV2LnhtbFBLBQYAAAAABAAEAPUAAACMAwAAAAA=&#10;" fillcolor="white [3201]" stroked="f">
                      <v:textbox inset="2.53958mm,2.53958mm,2.53958mm,2.53958mm">
                        <w:txbxContent>
                          <w:p w14:paraId="786DEBC2" w14:textId="77777777" w:rsidR="008B0D3C" w:rsidRDefault="008B0D3C">
                            <w:pPr>
                              <w:spacing w:after="0" w:line="240" w:lineRule="auto"/>
                              <w:textDirection w:val="btLr"/>
                            </w:pPr>
                          </w:p>
                        </w:txbxContent>
                      </v:textbox>
                    </v:rect>
                    <v:rect id="Rectangle 536778941" o:spid="_x0000_s1710" style="position:absolute;left:17740;top:15677;width:10206;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dhssA&#10;AADiAAAADwAAAGRycy9kb3ducmV2LnhtbESP3WoCMRSE74W+QziF3mnWtv5tjaLSgiAUam2vD5tj&#10;dunmZEniuvXpTUHo5TAz3zDzZWdr0ZIPlWMFw0EGgrhwumKj4PD51p+CCBFZY+2YFPxSgOXirjfH&#10;XLszf1C7j0YkCIccFZQxNrmUoSjJYhi4hjh5R+ctxiS9kdrjOcFtLR+zbCwtVpwWSmxoU1Lxsz9Z&#10;BZfXHV7o6L/fd64+fLUnM1tvjFIP993qBUSkLv6Hb+2tVjB6Gk8m09nzEP4upTs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J2GywAAAOIAAAAPAAAAAAAAAAAAAAAAAJgC&#10;AABkcnMvZG93bnJldi54bWxQSwUGAAAAAAQABAD1AAAAkAMAAAAA&#10;" filled="f" stroked="f">
                      <v:textbox inset=".14097mm,.14097mm,.14097mm,.14097mm">
                        <w:txbxContent>
                          <w:p w14:paraId="43608117"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.2 Incorrect fee calculation</w:t>
                            </w:r>
                          </w:p>
                        </w:txbxContent>
                      </v:textbox>
                    </v:rect>
                    <v:rect id="Rectangle 1146184590" o:spid="_x0000_s1711" style="position:absolute;left:17740;top:19687;width:10206;height:2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L3MgA&#10;AADjAAAADwAAAGRycy9kb3ducmV2LnhtbESPQU/DMAyF70j8h8hI3Fha1E2lWzZVSEO7cNgGd6sx&#10;TbTGqZqwlX+PD0gcbT+/977Nbg6DutKUfGQD5aIARdxF67k38HHeP9WgUka2OEQmAz+UYLe9v9tg&#10;Y+ONj3Q95V6JCacGDbicx0br1DkKmBZxJJbbV5wCZhmnXtsJb2IeBv1cFCsd0LMkOBzp1VF3OX0H&#10;A/Z9WR33nat9HQ8eP6m1b9wa8/gwt2tQmeb8L/77PlipX1arsq6WL0IhTLIA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MvcyAAAAOMAAAAPAAAAAAAAAAAAAAAAAJgCAABk&#10;cnMvZG93bnJldi54bWxQSwUGAAAAAAQABAD1AAAAjQMAAAAA&#10;" fillcolor="white [3201]" stroked="f">
                      <v:textbox inset="2.53958mm,2.53958mm,2.53958mm,2.53958mm">
                        <w:txbxContent>
                          <w:p w14:paraId="41E54258" w14:textId="77777777" w:rsidR="008B0D3C" w:rsidRDefault="008B0D3C">
                            <w:pPr>
                              <w:spacing w:after="0" w:line="240" w:lineRule="auto"/>
                              <w:textDirection w:val="btLr"/>
                            </w:pPr>
                          </w:p>
                        </w:txbxContent>
                      </v:textbox>
                    </v:rect>
                    <v:rect id="Rectangle 717179599" o:spid="_x0000_s1712" style="position:absolute;left:17740;top:19687;width:10206;height:2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voscA&#10;AADiAAAADwAAAGRycy9kb3ducmV2LnhtbERPXWvCMBR9H/gfwhX2pqmDfbQaZZMJA2GgU58vzTUt&#10;NjclibX665eBMM7T4XxxZoveNqIjH2rHCibjDARx6XTNRsHuZzV6AxEissbGMSm4UoDFfPAww0K7&#10;C2+o20YjUgmHAhVUMbaFlKGsyGIYu5Y4aUfnLcZEvZHa4yWV20Y+ZdmLtFhzWqiwpWVF5Wl7tgpu&#10;n2u80dEfvteu2e27s8k/lkapx2H/PgURqY//5nv6Syt4nSTkz3kOf5fSH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Rr6LHAAAA4gAAAA8AAAAAAAAAAAAAAAAAmAIAAGRy&#10;cy9kb3ducmV2LnhtbFBLBQYAAAAABAAEAPUAAACMAwAAAAA=&#10;" filled="f" stroked="f">
                      <v:textbox inset=".14097mm,.14097mm,.14097mm,.14097mm">
                        <w:txbxContent>
                          <w:p w14:paraId="0B8CE693"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.3 Tariff change request</w:t>
                            </w:r>
                          </w:p>
                        </w:txbxContent>
                      </v:textbox>
                    </v:rect>
                    <v:rect id="Rectangle 977429128" o:spid="_x0000_s1713" style="position:absolute;left:17740;top:23697;width:10206;height:2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a4sUA&#10;AADiAAAADwAAAGRycy9kb3ducmV2LnhtbERPu27CMBTdK/UfrFupW3GIeISAQVElKhYGQrtfxZfY&#10;anwdxS6kf48HJMaj897sRteJKw3BelYwnWQgiBuvLbcKvs/7jwJEiMgaO8+k4J8C7LavLxsstb/x&#10;ia51bEUK4VCiAhNjX0oZGkMOw8T3xIm7+MFhTHBopR7wlsJdJ/MsW0iHllODwZ4+DTW/9Z9ToI/z&#10;2WnfmMIW/mDxhyr9xZVS729jtQYRaYxP8cN90ApWy+UsX03ztDldSn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xrixQAAAOIAAAAPAAAAAAAAAAAAAAAAAJgCAABkcnMv&#10;ZG93bnJldi54bWxQSwUGAAAAAAQABAD1AAAAigMAAAAA&#10;" fillcolor="white [3201]" stroked="f">
                      <v:textbox inset="2.53958mm,2.53958mm,2.53958mm,2.53958mm">
                        <w:txbxContent>
                          <w:p w14:paraId="52BF2FEA" w14:textId="77777777" w:rsidR="008B0D3C" w:rsidRDefault="008B0D3C">
                            <w:pPr>
                              <w:spacing w:after="0" w:line="240" w:lineRule="auto"/>
                              <w:textDirection w:val="btLr"/>
                            </w:pPr>
                          </w:p>
                        </w:txbxContent>
                      </v:textbox>
                    </v:rect>
                    <v:rect id="Rectangle 806555267" o:spid="_x0000_s1714" style="position:absolute;left:17740;top:23697;width:10206;height:2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R/MoA&#10;AADiAAAADwAAAGRycy9kb3ducmV2LnhtbESPUWvCMBSF3wf+h3CFvc10QjtXjaKywUAYzDmfL801&#10;LWtuShJr569fBgMfD+ec73AWq8G2oicfGscKHicZCOLK6YaNgsPn68MMRIjIGlvHpOCHAqyWo7sF&#10;ltpd+IP6fTQiQTiUqKCOsSulDFVNFsPEdcTJOzlvMSbpjdQeLwluWznNskJabDgt1NjRtqbqe3+2&#10;Cq4vO7zSyR/fd649fPVn87zZGqXux8N6DiLSEG/h//abVjDLijzPp8UT/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QUfzKAAAA4gAAAA8AAAAAAAAAAAAAAAAAmAIA&#10;AGRycy9kb3ducmV2LnhtbFBLBQYAAAAABAAEAPUAAACPAwAAAAA=&#10;" filled="f" stroked="f">
                      <v:textbox inset=".14097mm,.14097mm,.14097mm,.14097mm">
                        <w:txbxContent>
                          <w:p w14:paraId="48149483" w14:textId="77777777" w:rsidR="008B0D3C" w:rsidRDefault="008B0D3C">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.4 Incorrect Ownership</w:t>
                            </w:r>
                          </w:p>
                        </w:txbxContent>
                      </v:textbox>
                    </v:rect>
                    <v:rect id="Rectangle 183742473" o:spid="_x0000_s1715" style="position:absolute;left:18051;top:28287;width:11251;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XAcQA&#10;AADiAAAADwAAAGRycy9kb3ducmV2LnhtbERPz2vCMBS+C/sfwht403TazVJNSxEcXnZQt/ujeWuC&#10;zUtpMu3++2Uw2PHj+72rJ9eLG43BelbwtMxAELdeW+4UvF8OiwJEiMgae8+k4JsC1NXDbIel9nc+&#10;0e0cO5FCOJSowMQ4lFKG1pDDsPQDceI+/egwJjh2Uo94T+Gul6sse5EOLacGgwPtDbXX85dToN+e&#10;89OhNYUt/NHiBzX6lRul5o9TswURaYr/4j/3Uaf5xXqTr/LNGn4vJQy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FwHEAAAA4gAAAA8AAAAAAAAAAAAAAAAAmAIAAGRycy9k&#10;b3ducmV2LnhtbFBLBQYAAAAABAAEAPUAAACJAwAAAAA=&#10;" fillcolor="white [3201]" stroked="f">
                      <v:textbox inset="2.53958mm,2.53958mm,2.53958mm,2.53958mm">
                        <w:txbxContent>
                          <w:p w14:paraId="7CC65A12" w14:textId="77777777" w:rsidR="008B0D3C" w:rsidRDefault="008B0D3C">
                            <w:pPr>
                              <w:spacing w:after="0" w:line="240" w:lineRule="auto"/>
                              <w:textDirection w:val="btLr"/>
                            </w:pPr>
                          </w:p>
                        </w:txbxContent>
                      </v:textbox>
                    </v:rect>
                    <v:rect id="Rectangle 959823835" o:spid="_x0000_s1716" style="position:absolute;left:18051;top:28287;width:11251;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v8oA&#10;AADiAAAADwAAAGRycy9kb3ducmV2LnhtbESPUWvCMBSF3wf+h3CFvc10iqOtRlHZYCAM5pzPl+aa&#10;ljU3JYm189cvg8EeD+ec73CW68G2oicfGscKHicZCOLK6YaNguPHy0MOIkRkja1jUvBNAdar0d0S&#10;S+2u/E79IRqRIBxKVFDH2JVShqomi2HiOuLknZ23GJP0RmqP1wS3rZxm2ZO02HBaqLGjXU3V1+Fi&#10;Fdye93ijsz+97V17/OwvptjujFL342GzABFpiP/hv/arVlDMi3w6y2dz+L2U7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36Xb/KAAAA4gAAAA8AAAAAAAAAAAAAAAAAmAIA&#10;AGRycy9kb3ducmV2LnhtbFBLBQYAAAAABAAEAPUAAACPAwAAAAA=&#10;" filled="f" stroked="f">
                      <v:textbox inset=".14097mm,.14097mm,.14097mm,.14097mm">
                        <w:txbxContent>
                          <w:p w14:paraId="517D89F2" w14:textId="77777777" w:rsidR="008B0D3C" w:rsidRDefault="008B0D3C">
                            <w:pPr>
                              <w:spacing w:after="0" w:line="215" w:lineRule="auto"/>
                              <w:textDirection w:val="btLr"/>
                            </w:pPr>
                            <w:r>
                              <w:rPr>
                                <w:rFonts w:ascii="Cambria" w:eastAsia="Cambria" w:hAnsi="Cambria" w:cs="Cambria"/>
                                <w:color w:val="000000"/>
                                <w:sz w:val="16"/>
                              </w:rPr>
                              <w:t>5.4.4.2.5 Other reasons</w:t>
                            </w:r>
                          </w:p>
                        </w:txbxContent>
                      </v:textbox>
                    </v:rect>
                    <v:rect id="Rectangle 1053958153" o:spid="_x0000_s1717" style="position:absolute;left:23715;top:6966;width:7433;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T1MUA&#10;AADjAAAADwAAAGRycy9kb3ducmV2LnhtbERPS2sCMRC+F/wPYQRvNWt1Zd0aZREsXnrwdR824yZ0&#10;M1k2qW7/vSkUepzvPevt4Fpxpz5Yzwpm0wwEce215UbB5bx/LUCEiKyx9UwKfijAdjN6WWOp/YOP&#10;dD/FRqQQDiUqMDF2pZShNuQwTH1HnLib7x3GdPaN1D0+Urhr5VuWLaVDy6nBYEc7Q/XX6dsp0J/5&#10;4rivTWELf7B4pUp/cKXUZDxU7yAiDfFf/Oc+6DQ/y+ervJjlc/j9KQE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pPUxQAAAOMAAAAPAAAAAAAAAAAAAAAAAJgCAABkcnMv&#10;ZG93bnJldi54bWxQSwUGAAAAAAQABAD1AAAAigMAAAAA&#10;" fillcolor="white [3201]" stroked="f">
                      <v:textbox inset="2.53958mm,2.53958mm,2.53958mm,2.53958mm">
                        <w:txbxContent>
                          <w:p w14:paraId="28F061AC" w14:textId="77777777" w:rsidR="008B0D3C" w:rsidRDefault="008B0D3C">
                            <w:pPr>
                              <w:spacing w:after="0" w:line="240" w:lineRule="auto"/>
                              <w:textDirection w:val="btLr"/>
                            </w:pPr>
                          </w:p>
                        </w:txbxContent>
                      </v:textbox>
                    </v:rect>
                    <v:rect id="Rectangle 1687193251" o:spid="_x0000_s1718" style="position:absolute;left:23715;top:6966;width:7433;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E8gA&#10;AADjAAAADwAAAGRycy9kb3ducmV2LnhtbERP3WvCMBB/H/g/hBvsbaZ1zI9qFCcbDARB53w+mjMt&#10;ay4libXzr18Ggz3e7/sWq942oiMfascK8mEGgrh0umaj4Pjx9jgFESKyxsYxKfimAKvl4G6BhXZX&#10;3lN3iEakEA4FKqhibAspQ1mRxTB0LXHizs5bjOn0RmqP1xRuGznKsrG0WHNqqLClTUXl1+FiFdxe&#10;t3ijsz/ttq45fnYXM3vZGKUe7vv1HESkPv6L/9zvOs0fTyf57Gn0nMPvTw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TyAAAAOMAAAAPAAAAAAAAAAAAAAAAAJgCAABk&#10;cnMvZG93bnJldi54bWxQSwUGAAAAAAQABAD1AAAAjQMAAAAA&#10;" filled="f" stroked="f">
                      <v:textbox inset=".14097mm,.14097mm,.14097mm,.14097mm">
                        <w:txbxContent>
                          <w:p w14:paraId="2D0A040B" w14:textId="77777777" w:rsidR="008B0D3C" w:rsidRDefault="008B0D3C">
                            <w:pPr>
                              <w:spacing w:after="0" w:line="215" w:lineRule="auto"/>
                              <w:jc w:val="center"/>
                              <w:textDirection w:val="btLr"/>
                            </w:pPr>
                            <w:r>
                              <w:rPr>
                                <w:rFonts w:ascii="Cambria" w:eastAsia="Cambria" w:hAnsi="Cambria" w:cs="Cambria"/>
                                <w:i/>
                                <w:color w:val="000000"/>
                                <w:sz w:val="16"/>
                              </w:rPr>
                              <w:t>5.4.4.3 Appellate Authority</w:t>
                            </w:r>
                          </w:p>
                        </w:txbxContent>
                      </v:textbox>
                    </v:rect>
                    <v:rect id="Rectangle 280162759" o:spid="_x0000_s1719" style="position:absolute;left:32710;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mkscA&#10;AADiAAAADwAAAGRycy9kb3ducmV2LnhtbESPQWsCMRSE70L/Q3iF3jTrona7GmURFC8e1Pb+2Dw3&#10;oZuXZZPq9t+bQsHjMDPfMKvN4Fpxoz5YzwqmkwwEce215UbB52U3LkCEiKyx9UwKfinAZv0yWmGp&#10;/Z1PdDvHRiQIhxIVmBi7UspQG3IYJr4jTt7V9w5jkn0jdY/3BHetzLNsIR1aTgsGO9oaqr/PP06B&#10;Ps5np11tClv4g8UvqvSeK6XeXodqCSLSEJ/h//ZBK8iLbLrI3+cf8Hcp3Q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3ppLHAAAA4gAAAA8AAAAAAAAAAAAAAAAAmAIAAGRy&#10;cy9kb3ducmV2LnhtbFBLBQYAAAAABAAEAPUAAACMAwAAAAA=&#10;" fillcolor="white [3201]" stroked="f">
                      <v:textbox inset="2.53958mm,2.53958mm,2.53958mm,2.53958mm">
                        <w:txbxContent>
                          <w:p w14:paraId="53BD4EAE" w14:textId="77777777" w:rsidR="008B0D3C" w:rsidRDefault="008B0D3C">
                            <w:pPr>
                              <w:spacing w:after="0" w:line="240" w:lineRule="auto"/>
                              <w:textDirection w:val="btLr"/>
                            </w:pPr>
                          </w:p>
                        </w:txbxContent>
                      </v:textbox>
                    </v:rect>
                    <v:rect id="Rectangle 2138498526" o:spid="_x0000_s1720" style="position:absolute;left:32710;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Ek8sA&#10;AADjAAAADwAAAGRycy9kb3ducmV2LnhtbESPUUvDMBSF3wX/Q7iCby5d1dHVZUOHgjAYbE6fL81d&#10;WmxuSpJ1db9+GQh7PJxzvsOZLQbbip58aBwrGI8yEMSV0w0bBbuvj4cCRIjIGlvHpOCPAizmtzcz&#10;LLU78ob6bTQiQTiUqKCOsSulDFVNFsPIdcTJ2ztvMSbpjdQejwluW5ln2URabDgt1NjRsqbqd3uw&#10;Ck7vKzzR3v+sV67dffcHM31bGqXu74bXFxCRhngN/7c/tYJ8/Fg8TYvnfAKXT+kP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B0STywAAAOMAAAAPAAAAAAAAAAAAAAAAAJgC&#10;AABkcnMvZG93bnJldi54bWxQSwUGAAAAAAQABAD1AAAAkAMAAAAA&#10;" filled="f" stroked="f">
                      <v:textbox inset=".14097mm,.14097mm,.14097mm,.14097mm">
                        <w:txbxContent>
                          <w:p w14:paraId="76ACB7F5" w14:textId="77777777" w:rsidR="008B0D3C" w:rsidRDefault="008B0D3C">
                            <w:pPr>
                              <w:spacing w:after="0" w:line="215" w:lineRule="auto"/>
                              <w:jc w:val="center"/>
                              <w:textDirection w:val="btLr"/>
                            </w:pPr>
                            <w:r>
                              <w:rPr>
                                <w:rFonts w:ascii="Cambria" w:eastAsia="Cambria" w:hAnsi="Cambria" w:cs="Cambria"/>
                                <w:i/>
                                <w:color w:val="000000"/>
                                <w:sz w:val="16"/>
                              </w:rPr>
                              <w:t>5.4.4.4 Timeline for Appeal</w:t>
                            </w:r>
                          </w:p>
                        </w:txbxContent>
                      </v:textbox>
                    </v:rect>
                    <v:rect id="Rectangle 1731452195" o:spid="_x0000_s1721" style="position:absolute;left:41705;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prcYA&#10;AADjAAAADwAAAGRycy9kb3ducmV2LnhtbERPO2vDMBDeC/0P4grdGtlpnDhulGAKKVky5LUf1tUS&#10;tU7GUhP331eFQsb73rfajK4TVxqC9awgn2QgiBuvLbcKzqftSwkiRGSNnWdS8EMBNuvHhxVW2t/4&#10;QNdjbEUK4VChAhNjX0kZGkMOw8T3xIn79IPDmM6hlXrAWwp3nZxm2Vw6tJwaDPb0bqj5On47BXpf&#10;zA7bxpS29DuLF6r1B9dKPT+N9RuISGO8i//dO53mL17zWTHNlwX8/ZQA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7prcYAAADjAAAADwAAAAAAAAAAAAAAAACYAgAAZHJz&#10;L2Rvd25yZXYueG1sUEsFBgAAAAAEAAQA9QAAAIsDAAAAAA==&#10;" fillcolor="white [3201]" stroked="f">
                      <v:textbox inset="2.53958mm,2.53958mm,2.53958mm,2.53958mm">
                        <w:txbxContent>
                          <w:p w14:paraId="14758A7D" w14:textId="77777777" w:rsidR="008B0D3C" w:rsidRDefault="008B0D3C">
                            <w:pPr>
                              <w:spacing w:after="0" w:line="240" w:lineRule="auto"/>
                              <w:textDirection w:val="btLr"/>
                            </w:pPr>
                          </w:p>
                        </w:txbxContent>
                      </v:textbox>
                    </v:rect>
                    <v:rect id="Rectangle 1028058990" o:spid="_x0000_s1722" style="position:absolute;left:41705;top:6966;width:7434;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0rMsA&#10;AADjAAAADwAAAGRycy9kb3ducmV2LnhtbESPQWsCMRCF74X+hzBCbzVRaNndGsVKCwVBqLU9D5sx&#10;u7iZLElct/765iD0ODNv3nvfYjW6TgwUYutZw2yqQBDX3rRsNRy+3h8LEDEhG+w8k4ZfirBa3t8t&#10;sDL+wp807JMV2YRjhRqalPpKylg35DBOfU+cb0cfHKY8BitNwEs2d52cK/UsHbacExrsadNQfdqf&#10;nYbr2xavdAw/u63vDt/D2ZavG6v1w2Rcv4BINKZ/8e37w+T6al6op6IsM0VmyguQy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QfSsywAAAOMAAAAPAAAAAAAAAAAAAAAAAJgC&#10;AABkcnMvZG93bnJldi54bWxQSwUGAAAAAAQABAD1AAAAkAMAAAAA&#10;" filled="f" stroked="f">
                      <v:textbox inset=".14097mm,.14097mm,.14097mm,.14097mm">
                        <w:txbxContent>
                          <w:p w14:paraId="70E79A4B" w14:textId="77777777" w:rsidR="008B0D3C" w:rsidRPr="003A625F" w:rsidRDefault="008B0D3C">
                            <w:pPr>
                              <w:spacing w:after="0" w:line="215" w:lineRule="auto"/>
                              <w:jc w:val="center"/>
                              <w:textDirection w:val="btLr"/>
                              <w:rPr>
                                <w:bCs/>
                              </w:rPr>
                            </w:pPr>
                            <w:r w:rsidRPr="003A625F">
                              <w:rPr>
                                <w:rFonts w:ascii="Cambria" w:eastAsia="Cambria" w:hAnsi="Cambria" w:cs="Cambria"/>
                                <w:bCs/>
                                <w:color w:val="000000"/>
                                <w:sz w:val="16"/>
                              </w:rPr>
                              <w:t>5.4.4</w:t>
                            </w:r>
                            <w:r w:rsidRPr="003A625F">
                              <w:rPr>
                                <w:rFonts w:ascii="Cambria" w:eastAsia="Cambria" w:hAnsi="Cambria" w:cs="Cambria"/>
                                <w:bCs/>
                                <w:i/>
                                <w:color w:val="000000"/>
                                <w:sz w:val="16"/>
                              </w:rPr>
                              <w:t>.</w:t>
                            </w:r>
                            <w:r w:rsidRPr="003A625F">
                              <w:rPr>
                                <w:rFonts w:ascii="Cambria" w:eastAsia="Cambria" w:hAnsi="Cambria" w:cs="Cambria"/>
                                <w:bCs/>
                                <w:color w:val="000000"/>
                                <w:sz w:val="16"/>
                              </w:rPr>
                              <w:t>5 Revised Assessment Notice</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5408" behindDoc="0" locked="0" layoutInCell="1" hidden="0" allowOverlap="1" wp14:anchorId="6ABEE113" wp14:editId="37CD83D3">
                <wp:simplePos x="0" y="0"/>
                <wp:positionH relativeFrom="column">
                  <wp:posOffset>3111500</wp:posOffset>
                </wp:positionH>
                <wp:positionV relativeFrom="paragraph">
                  <wp:posOffset>38100</wp:posOffset>
                </wp:positionV>
                <wp:extent cx="291720" cy="165784"/>
                <wp:effectExtent l="0" t="0" r="0" b="0"/>
                <wp:wrapNone/>
                <wp:docPr id="1799" name="Right Arrow 1799"/>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12117CB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BEE113" id="Right Arrow 1799" o:spid="_x0000_s1723" type="#_x0000_t13" style="position:absolute;margin-left:245pt;margin-top:3pt;width:22.95pt;height:13.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" adj="16445" filled="f" strokecolor="black [3200]" strokeweight="2pt">
                <v:stroke startarrowwidth="narrow" startarrowlength="short" endarrowwidth="narrow" endarrowlength="short" joinstyle="round"/>
                <v:textbox inset="2.53958mm,2.53958mm,2.53958mm,2.53958mm">
                  <w:txbxContent>
                    <w:p w14:paraId="12117CB8" w14:textId="77777777" w:rsidR="008B0D3C" w:rsidRDefault="008B0D3C">
                      <w:pPr>
                        <w:spacing w:after="0" w:line="240" w:lineRule="auto"/>
                        <w:textDirection w:val="btLr"/>
                      </w:pPr>
                    </w:p>
                  </w:txbxContent>
                </v:textbox>
              </v:shape>
            </w:pict>
          </mc:Fallback>
        </mc:AlternateContent>
      </w:r>
    </w:p>
    <w:p w14:paraId="315EC045" w14:textId="0B928020"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214" w:name="_heading=h.1j4nfs6" w:colFirst="0" w:colLast="0"/>
      <w:bookmarkEnd w:id="214"/>
      <w:r w:rsidRPr="00F872F2">
        <w:rPr>
          <w:rStyle w:val="SubtleReference"/>
          <w:rFonts w:ascii="Times New Roman" w:hAnsi="Times New Roman" w:cs="Times New Roman"/>
          <w:sz w:val="20"/>
          <w:szCs w:val="20"/>
          <w:u w:val="none"/>
        </w:rPr>
        <w:t>Fig. 19 Taxonomy of Appellate</w:t>
      </w:r>
    </w:p>
    <w:p w14:paraId="7055B8D6" w14:textId="77777777" w:rsidR="0071564A" w:rsidRDefault="0071564A" w:rsidP="00E65E04">
      <w:pPr>
        <w:pStyle w:val="Title"/>
        <w:spacing w:line="240" w:lineRule="auto"/>
        <w:jc w:val="left"/>
        <w:rPr>
          <w:rFonts w:ascii="Times New Roman" w:hAnsi="Times New Roman" w:cs="Times New Roman"/>
          <w:spacing w:val="0"/>
          <w:kern w:val="0"/>
          <w:sz w:val="20"/>
          <w:szCs w:val="20"/>
        </w:rPr>
      </w:pPr>
      <w:bookmarkStart w:id="215" w:name="_heading=h.434ayfz" w:colFirst="0" w:colLast="0"/>
      <w:bookmarkEnd w:id="215"/>
      <w:r>
        <w:rPr>
          <w:rFonts w:ascii="Times New Roman" w:hAnsi="Times New Roman" w:cs="Times New Roman"/>
          <w:spacing w:val="0"/>
          <w:kern w:val="0"/>
          <w:sz w:val="20"/>
          <w:szCs w:val="20"/>
        </w:rPr>
        <w:br w:type="page"/>
      </w:r>
    </w:p>
    <w:p w14:paraId="6C95592E" w14:textId="77777777" w:rsidR="0071564A" w:rsidRDefault="0071564A" w:rsidP="00E65E04">
      <w:pPr>
        <w:pStyle w:val="Title"/>
        <w:spacing w:line="240" w:lineRule="auto"/>
        <w:jc w:val="left"/>
        <w:rPr>
          <w:rFonts w:ascii="Times New Roman" w:hAnsi="Times New Roman" w:cs="Times New Roman"/>
          <w:spacing w:val="0"/>
          <w:kern w:val="0"/>
          <w:sz w:val="20"/>
          <w:szCs w:val="20"/>
        </w:rPr>
        <w:sectPr w:rsidR="0071564A" w:rsidSect="0075737A">
          <w:type w:val="continuous"/>
          <w:pgSz w:w="11900" w:h="16840"/>
          <w:pgMar w:top="1440" w:right="1440" w:bottom="1440" w:left="1440" w:header="708" w:footer="708" w:gutter="0"/>
          <w:cols w:space="720"/>
          <w:docGrid w:linePitch="299"/>
        </w:sectPr>
      </w:pPr>
    </w:p>
    <w:p w14:paraId="1B02DD6E" w14:textId="23A0D843" w:rsidR="00774907" w:rsidRPr="00F872F2" w:rsidRDefault="00101479" w:rsidP="0071564A">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5.4.4.1 </w:t>
      </w:r>
      <w:r w:rsidR="001147EB" w:rsidRPr="00F872F2">
        <w:rPr>
          <w:rFonts w:ascii="Times New Roman" w:hAnsi="Times New Roman" w:cs="Times New Roman"/>
          <w:b w:val="0"/>
          <w:bCs/>
          <w:i/>
          <w:iCs/>
          <w:spacing w:val="0"/>
          <w:kern w:val="0"/>
          <w:sz w:val="20"/>
          <w:szCs w:val="20"/>
        </w:rPr>
        <w:t>Grievance ID</w:t>
      </w:r>
    </w:p>
    <w:p w14:paraId="57F57E94"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Grievance ID is a unique identification number allotted to the grievance by the ULB for the purpose of grievance recording, allocation, assessment, follow up, and appeal.</w:t>
      </w:r>
    </w:p>
    <w:p w14:paraId="0005E7C2" w14:textId="23C16AB7" w:rsidR="00774907" w:rsidRPr="00F872F2" w:rsidRDefault="00101479" w:rsidP="0071564A">
      <w:pPr>
        <w:pStyle w:val="Title"/>
        <w:spacing w:after="180" w:line="240" w:lineRule="auto"/>
        <w:contextualSpacing w:val="0"/>
        <w:jc w:val="left"/>
        <w:rPr>
          <w:rFonts w:ascii="Times New Roman" w:hAnsi="Times New Roman" w:cs="Times New Roman"/>
          <w:spacing w:val="0"/>
          <w:kern w:val="0"/>
          <w:sz w:val="20"/>
          <w:szCs w:val="20"/>
        </w:rPr>
      </w:pPr>
      <w:bookmarkStart w:id="216" w:name="_heading=h.2i9l8ns" w:colFirst="0" w:colLast="0"/>
      <w:bookmarkEnd w:id="216"/>
      <w:r w:rsidRPr="00F872F2">
        <w:rPr>
          <w:rFonts w:ascii="Times New Roman" w:hAnsi="Times New Roman" w:cs="Times New Roman"/>
          <w:spacing w:val="0"/>
          <w:kern w:val="0"/>
          <w:sz w:val="20"/>
          <w:szCs w:val="20"/>
        </w:rPr>
        <w:t xml:space="preserve">5.4.4.2 </w:t>
      </w:r>
      <w:r w:rsidR="001147EB" w:rsidRPr="00F872F2">
        <w:rPr>
          <w:rFonts w:ascii="Times New Roman" w:hAnsi="Times New Roman" w:cs="Times New Roman"/>
          <w:b w:val="0"/>
          <w:bCs/>
          <w:i/>
          <w:iCs/>
          <w:spacing w:val="0"/>
          <w:kern w:val="0"/>
          <w:sz w:val="20"/>
          <w:szCs w:val="20"/>
        </w:rPr>
        <w:t xml:space="preserve">Reasons for </w:t>
      </w:r>
      <w:r w:rsidR="00BC15A0" w:rsidRPr="00F872F2">
        <w:rPr>
          <w:rFonts w:ascii="Times New Roman" w:hAnsi="Times New Roman" w:cs="Times New Roman"/>
          <w:b w:val="0"/>
          <w:bCs/>
          <w:i/>
          <w:iCs/>
          <w:spacing w:val="0"/>
          <w:kern w:val="0"/>
          <w:sz w:val="20"/>
          <w:szCs w:val="20"/>
        </w:rPr>
        <w:t>appeal</w:t>
      </w:r>
      <w:r w:rsidR="001147EB" w:rsidRPr="00F872F2">
        <w:rPr>
          <w:rFonts w:ascii="Times New Roman" w:hAnsi="Times New Roman" w:cs="Times New Roman"/>
          <w:spacing w:val="0"/>
          <w:kern w:val="0"/>
          <w:sz w:val="20"/>
          <w:szCs w:val="20"/>
        </w:rPr>
        <w:tab/>
      </w:r>
    </w:p>
    <w:p w14:paraId="7D98B7D8"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Reason for appeal is the reasons as captured in assessment notice or usage bill because of which an aggrieved person appeals to the appellate authority for necessary </w:t>
      </w:r>
      <w:proofErr w:type="spellStart"/>
      <w:r w:rsidRPr="00F872F2">
        <w:rPr>
          <w:rFonts w:ascii="Times New Roman" w:hAnsi="Times New Roman" w:cs="Times New Roman"/>
          <w:sz w:val="20"/>
          <w:szCs w:val="20"/>
        </w:rPr>
        <w:t>redressal</w:t>
      </w:r>
      <w:proofErr w:type="spellEnd"/>
      <w:r w:rsidRPr="00F872F2">
        <w:rPr>
          <w:rFonts w:ascii="Times New Roman" w:hAnsi="Times New Roman" w:cs="Times New Roman"/>
          <w:sz w:val="20"/>
          <w:szCs w:val="20"/>
        </w:rPr>
        <w:t>.</w:t>
      </w:r>
    </w:p>
    <w:p w14:paraId="66D1C66A" w14:textId="29B08E66"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7" w:name="_heading=h.xevivl" w:colFirst="0" w:colLast="0"/>
      <w:bookmarkEnd w:id="217"/>
      <w:r w:rsidRPr="00F872F2">
        <w:rPr>
          <w:rFonts w:ascii="Times New Roman" w:hAnsi="Times New Roman" w:cs="Times New Roman"/>
          <w:spacing w:val="0"/>
          <w:kern w:val="0"/>
          <w:sz w:val="20"/>
          <w:szCs w:val="20"/>
        </w:rPr>
        <w:t xml:space="preserve">5.4.4.2.1 </w:t>
      </w:r>
      <w:r w:rsidR="001147EB" w:rsidRPr="00F872F2">
        <w:rPr>
          <w:rFonts w:ascii="Times New Roman" w:hAnsi="Times New Roman" w:cs="Times New Roman"/>
          <w:b w:val="0"/>
          <w:bCs/>
          <w:i/>
          <w:iCs/>
          <w:spacing w:val="0"/>
          <w:kern w:val="0"/>
          <w:sz w:val="20"/>
          <w:szCs w:val="20"/>
        </w:rPr>
        <w:t xml:space="preserve">Inaccurate </w:t>
      </w:r>
      <w:r w:rsidR="00BC15A0" w:rsidRPr="00F872F2">
        <w:rPr>
          <w:rFonts w:ascii="Times New Roman" w:hAnsi="Times New Roman" w:cs="Times New Roman"/>
          <w:b w:val="0"/>
          <w:bCs/>
          <w:i/>
          <w:iCs/>
          <w:spacing w:val="0"/>
          <w:kern w:val="0"/>
          <w:sz w:val="20"/>
          <w:szCs w:val="20"/>
        </w:rPr>
        <w:t>details</w:t>
      </w:r>
    </w:p>
    <w:p w14:paraId="18B5BC55" w14:textId="2393259B"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inaccurate details such</w:t>
      </w:r>
      <w:r w:rsidR="00212D7B" w:rsidRPr="00F872F2">
        <w:rPr>
          <w:rFonts w:ascii="Times New Roman" w:hAnsi="Times New Roman" w:cs="Times New Roman"/>
          <w:sz w:val="20"/>
          <w:szCs w:val="20"/>
        </w:rPr>
        <w:t xml:space="preserve"> as incorrect name, owner name and incorrect</w:t>
      </w:r>
      <w:r w:rsidRPr="00F872F2">
        <w:rPr>
          <w:rFonts w:ascii="Times New Roman" w:hAnsi="Times New Roman" w:cs="Times New Roman"/>
          <w:sz w:val="20"/>
          <w:szCs w:val="20"/>
        </w:rPr>
        <w:t xml:space="preserve"> address in an assessment notice.</w:t>
      </w:r>
    </w:p>
    <w:p w14:paraId="0F06CAF8" w14:textId="4A647209"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8" w:name="_heading=h.3hej1je" w:colFirst="0" w:colLast="0"/>
      <w:bookmarkEnd w:id="218"/>
      <w:r w:rsidRPr="00F872F2">
        <w:rPr>
          <w:rFonts w:ascii="Times New Roman" w:hAnsi="Times New Roman" w:cs="Times New Roman"/>
          <w:spacing w:val="0"/>
          <w:kern w:val="0"/>
          <w:sz w:val="20"/>
          <w:szCs w:val="20"/>
        </w:rPr>
        <w:t xml:space="preserve">5.4.4.2.2 </w:t>
      </w:r>
      <w:r w:rsidR="001147EB" w:rsidRPr="00F872F2">
        <w:rPr>
          <w:rFonts w:ascii="Times New Roman" w:hAnsi="Times New Roman" w:cs="Times New Roman"/>
          <w:b w:val="0"/>
          <w:bCs/>
          <w:i/>
          <w:iCs/>
          <w:spacing w:val="0"/>
          <w:kern w:val="0"/>
          <w:sz w:val="20"/>
          <w:szCs w:val="20"/>
        </w:rPr>
        <w:t xml:space="preserve">Incorrect </w:t>
      </w:r>
      <w:r w:rsidR="00BC15A0" w:rsidRPr="00F872F2">
        <w:rPr>
          <w:rFonts w:ascii="Times New Roman" w:hAnsi="Times New Roman" w:cs="Times New Roman"/>
          <w:b w:val="0"/>
          <w:bCs/>
          <w:i/>
          <w:iCs/>
          <w:spacing w:val="0"/>
          <w:kern w:val="0"/>
          <w:sz w:val="20"/>
          <w:szCs w:val="20"/>
        </w:rPr>
        <w:t>fee calculation</w:t>
      </w:r>
    </w:p>
    <w:p w14:paraId="12A54784"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incorrect charge calculation in an assessment notice.</w:t>
      </w:r>
    </w:p>
    <w:p w14:paraId="69B54800" w14:textId="040B216E"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9" w:name="_heading=h.1wjtbr7" w:colFirst="0" w:colLast="0"/>
      <w:bookmarkEnd w:id="219"/>
      <w:r w:rsidRPr="00F872F2">
        <w:rPr>
          <w:rFonts w:ascii="Times New Roman" w:hAnsi="Times New Roman" w:cs="Times New Roman"/>
          <w:spacing w:val="0"/>
          <w:kern w:val="0"/>
          <w:sz w:val="20"/>
          <w:szCs w:val="20"/>
        </w:rPr>
        <w:t xml:space="preserve">5.4.4.2.3 </w:t>
      </w:r>
      <w:r w:rsidR="001147EB" w:rsidRPr="00F872F2">
        <w:rPr>
          <w:rFonts w:ascii="Times New Roman" w:hAnsi="Times New Roman" w:cs="Times New Roman"/>
          <w:b w:val="0"/>
          <w:bCs/>
          <w:i/>
          <w:iCs/>
          <w:spacing w:val="0"/>
          <w:kern w:val="0"/>
          <w:sz w:val="20"/>
          <w:szCs w:val="20"/>
        </w:rPr>
        <w:t xml:space="preserve">Tariff </w:t>
      </w:r>
      <w:r w:rsidR="00BC15A0" w:rsidRPr="00F872F2">
        <w:rPr>
          <w:rFonts w:ascii="Times New Roman" w:hAnsi="Times New Roman" w:cs="Times New Roman"/>
          <w:b w:val="0"/>
          <w:bCs/>
          <w:i/>
          <w:iCs/>
          <w:spacing w:val="0"/>
          <w:kern w:val="0"/>
          <w:sz w:val="20"/>
          <w:szCs w:val="20"/>
        </w:rPr>
        <w:t>change request</w:t>
      </w:r>
    </w:p>
    <w:p w14:paraId="6A9818EA"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change the tariff if the tariff mentioned in the usage bill is different from the tariff published or applicable by the citizen.</w:t>
      </w:r>
    </w:p>
    <w:p w14:paraId="340ECDB5" w14:textId="77777777" w:rsidR="0071564A" w:rsidRDefault="0071564A" w:rsidP="0071564A">
      <w:pPr>
        <w:pStyle w:val="Title"/>
        <w:spacing w:after="180" w:line="240" w:lineRule="auto"/>
        <w:contextualSpacing w:val="0"/>
        <w:jc w:val="left"/>
        <w:rPr>
          <w:rFonts w:ascii="Times New Roman" w:hAnsi="Times New Roman" w:cs="Times New Roman"/>
          <w:spacing w:val="0"/>
          <w:kern w:val="0"/>
          <w:sz w:val="20"/>
          <w:szCs w:val="20"/>
        </w:rPr>
      </w:pPr>
      <w:bookmarkStart w:id="220" w:name="_heading=h.4gjguf0" w:colFirst="0" w:colLast="0"/>
      <w:bookmarkEnd w:id="220"/>
    </w:p>
    <w:p w14:paraId="6800BEF1" w14:textId="431F3021"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5.4.4.2.4 </w:t>
      </w:r>
      <w:r w:rsidR="001147EB" w:rsidRPr="00F872F2">
        <w:rPr>
          <w:rFonts w:ascii="Times New Roman" w:hAnsi="Times New Roman" w:cs="Times New Roman"/>
          <w:b w:val="0"/>
          <w:bCs/>
          <w:i/>
          <w:iCs/>
          <w:spacing w:val="0"/>
          <w:kern w:val="0"/>
          <w:sz w:val="20"/>
          <w:szCs w:val="20"/>
        </w:rPr>
        <w:t xml:space="preserve">Incorrect </w:t>
      </w:r>
      <w:r w:rsidR="00BC15A0" w:rsidRPr="00F872F2">
        <w:rPr>
          <w:rFonts w:ascii="Times New Roman" w:hAnsi="Times New Roman" w:cs="Times New Roman"/>
          <w:b w:val="0"/>
          <w:bCs/>
          <w:i/>
          <w:iCs/>
          <w:spacing w:val="0"/>
          <w:kern w:val="0"/>
          <w:sz w:val="20"/>
          <w:szCs w:val="20"/>
        </w:rPr>
        <w:t>ownership</w:t>
      </w:r>
    </w:p>
    <w:p w14:paraId="7FAA2001"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incorrect ownership in an assessment notice.</w:t>
      </w:r>
    </w:p>
    <w:p w14:paraId="3C9ABB40" w14:textId="69C9FDD7"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1" w:name="_heading=h.2vor4mt" w:colFirst="0" w:colLast="0"/>
      <w:bookmarkEnd w:id="221"/>
      <w:r w:rsidRPr="00F872F2">
        <w:rPr>
          <w:rFonts w:ascii="Times New Roman" w:hAnsi="Times New Roman" w:cs="Times New Roman"/>
          <w:spacing w:val="0"/>
          <w:kern w:val="0"/>
          <w:sz w:val="20"/>
          <w:szCs w:val="20"/>
        </w:rPr>
        <w:t xml:space="preserve">5.4.4.2.5 </w:t>
      </w:r>
      <w:r w:rsidR="001147EB" w:rsidRPr="00F872F2">
        <w:rPr>
          <w:rFonts w:ascii="Times New Roman" w:hAnsi="Times New Roman" w:cs="Times New Roman"/>
          <w:b w:val="0"/>
          <w:bCs/>
          <w:i/>
          <w:iCs/>
          <w:spacing w:val="0"/>
          <w:kern w:val="0"/>
          <w:sz w:val="20"/>
          <w:szCs w:val="20"/>
        </w:rPr>
        <w:t xml:space="preserve">Other </w:t>
      </w:r>
      <w:r w:rsidR="00BC15A0" w:rsidRPr="00F872F2">
        <w:rPr>
          <w:rFonts w:ascii="Times New Roman" w:hAnsi="Times New Roman" w:cs="Times New Roman"/>
          <w:b w:val="0"/>
          <w:bCs/>
          <w:i/>
          <w:iCs/>
          <w:spacing w:val="0"/>
          <w:kern w:val="0"/>
          <w:sz w:val="20"/>
          <w:szCs w:val="20"/>
        </w:rPr>
        <w:t>reasons</w:t>
      </w:r>
    </w:p>
    <w:p w14:paraId="170E6DE1"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any other reason as per the assessment notice.</w:t>
      </w:r>
    </w:p>
    <w:p w14:paraId="1F9A0C3C" w14:textId="1FE4E8F3" w:rsidR="00774907"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2" w:name="_heading=h.1au1eum" w:colFirst="0" w:colLast="0"/>
      <w:bookmarkEnd w:id="222"/>
      <w:r w:rsidRPr="00F872F2">
        <w:rPr>
          <w:rFonts w:ascii="Times New Roman" w:hAnsi="Times New Roman" w:cs="Times New Roman"/>
          <w:spacing w:val="0"/>
          <w:kern w:val="0"/>
          <w:sz w:val="20"/>
          <w:szCs w:val="20"/>
        </w:rPr>
        <w:t xml:space="preserve">5.4.4.3 </w:t>
      </w:r>
      <w:r w:rsidR="001147EB" w:rsidRPr="00F872F2">
        <w:rPr>
          <w:rFonts w:ascii="Times New Roman" w:hAnsi="Times New Roman" w:cs="Times New Roman"/>
          <w:b w:val="0"/>
          <w:bCs/>
          <w:i/>
          <w:iCs/>
          <w:spacing w:val="0"/>
          <w:kern w:val="0"/>
          <w:sz w:val="20"/>
          <w:szCs w:val="20"/>
        </w:rPr>
        <w:t xml:space="preserve">Appellate </w:t>
      </w:r>
      <w:r w:rsidR="00BC15A0" w:rsidRPr="00F872F2">
        <w:rPr>
          <w:rFonts w:ascii="Times New Roman" w:hAnsi="Times New Roman" w:cs="Times New Roman"/>
          <w:b w:val="0"/>
          <w:bCs/>
          <w:i/>
          <w:iCs/>
          <w:spacing w:val="0"/>
          <w:kern w:val="0"/>
          <w:sz w:val="20"/>
          <w:szCs w:val="20"/>
        </w:rPr>
        <w:t>authority</w:t>
      </w:r>
    </w:p>
    <w:p w14:paraId="73D415D0" w14:textId="4A58DCC3"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Appellate </w:t>
      </w:r>
      <w:r w:rsidR="00F23B04" w:rsidRPr="00F872F2">
        <w:rPr>
          <w:rFonts w:ascii="Times New Roman" w:hAnsi="Times New Roman" w:cs="Times New Roman"/>
          <w:sz w:val="20"/>
          <w:szCs w:val="20"/>
        </w:rPr>
        <w:t xml:space="preserve">authority </w:t>
      </w:r>
      <w:r w:rsidRPr="00F872F2">
        <w:rPr>
          <w:rFonts w:ascii="Times New Roman" w:hAnsi="Times New Roman" w:cs="Times New Roman"/>
          <w:sz w:val="20"/>
          <w:szCs w:val="20"/>
        </w:rPr>
        <w:t>is the authority or representative of the authority assigned to review the procedures and decisions or assessment of W&amp;S to make sure that the proceedings were fair and law/regulation are applied appropriately.</w:t>
      </w:r>
    </w:p>
    <w:p w14:paraId="10FB9403" w14:textId="4E19EF78" w:rsidR="00A4636D"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3" w:name="_heading=h.3utoxif" w:colFirst="0" w:colLast="0"/>
      <w:bookmarkEnd w:id="223"/>
      <w:r w:rsidRPr="00F872F2">
        <w:rPr>
          <w:rFonts w:ascii="Times New Roman" w:hAnsi="Times New Roman" w:cs="Times New Roman"/>
          <w:spacing w:val="0"/>
          <w:kern w:val="0"/>
          <w:sz w:val="20"/>
          <w:szCs w:val="20"/>
        </w:rPr>
        <w:t xml:space="preserve">5.4.4.4 </w:t>
      </w:r>
      <w:r w:rsidR="001147EB" w:rsidRPr="00F872F2">
        <w:rPr>
          <w:rFonts w:ascii="Times New Roman" w:hAnsi="Times New Roman" w:cs="Times New Roman"/>
          <w:b w:val="0"/>
          <w:bCs/>
          <w:i/>
          <w:iCs/>
          <w:spacing w:val="0"/>
          <w:kern w:val="0"/>
          <w:sz w:val="20"/>
          <w:szCs w:val="20"/>
        </w:rPr>
        <w:t xml:space="preserve">Timeline for </w:t>
      </w:r>
      <w:proofErr w:type="gramStart"/>
      <w:r w:rsidR="00BC15A0" w:rsidRPr="00F872F2">
        <w:rPr>
          <w:rFonts w:ascii="Times New Roman" w:hAnsi="Times New Roman" w:cs="Times New Roman"/>
          <w:b w:val="0"/>
          <w:bCs/>
          <w:i/>
          <w:iCs/>
          <w:spacing w:val="0"/>
          <w:kern w:val="0"/>
          <w:sz w:val="20"/>
          <w:szCs w:val="20"/>
        </w:rPr>
        <w:t>appeal</w:t>
      </w:r>
      <w:r w:rsidR="00F23B04"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A4636D" w:rsidRPr="00F872F2">
        <w:rPr>
          <w:rFonts w:ascii="Times New Roman" w:hAnsi="Times New Roman" w:cs="Times New Roman"/>
          <w:b w:val="0"/>
          <w:bCs/>
          <w:spacing w:val="0"/>
          <w:kern w:val="0"/>
          <w:sz w:val="20"/>
          <w:szCs w:val="20"/>
        </w:rPr>
        <w:t>(</w:t>
      </w:r>
      <w:r w:rsidR="00A4636D" w:rsidRPr="00F872F2">
        <w:rPr>
          <w:rFonts w:ascii="Times New Roman" w:hAnsi="Times New Roman" w:cs="Times New Roman"/>
          <w:b w:val="0"/>
          <w:bCs/>
          <w:i/>
          <w:iCs/>
          <w:spacing w:val="0"/>
          <w:kern w:val="0"/>
          <w:sz w:val="20"/>
          <w:szCs w:val="20"/>
        </w:rPr>
        <w:t xml:space="preserve">see </w:t>
      </w:r>
      <w:r w:rsidR="00A4636D" w:rsidRPr="009365A8">
        <w:rPr>
          <w:rFonts w:ascii="Times New Roman" w:hAnsi="Times New Roman" w:cs="Times New Roman"/>
          <w:color w:val="0000FF"/>
          <w:spacing w:val="0"/>
          <w:kern w:val="0"/>
          <w:sz w:val="20"/>
          <w:szCs w:val="20"/>
          <w:u w:val="single"/>
        </w:rPr>
        <w:t>5</w:t>
      </w:r>
      <w:hyperlink w:anchor="_heading=h.1pxezwc">
        <w:r w:rsidR="00A4636D" w:rsidRPr="009365A8">
          <w:rPr>
            <w:rFonts w:ascii="Times New Roman" w:hAnsi="Times New Roman" w:cs="Times New Roman"/>
            <w:color w:val="0000FF"/>
            <w:spacing w:val="0"/>
            <w:kern w:val="0"/>
            <w:sz w:val="20"/>
            <w:szCs w:val="20"/>
            <w:u w:val="single"/>
          </w:rPr>
          <w:t>.1.16.2.3</w:t>
        </w:r>
      </w:hyperlink>
      <w:r w:rsidR="00A4636D" w:rsidRPr="00F872F2">
        <w:rPr>
          <w:rFonts w:ascii="Times New Roman" w:hAnsi="Times New Roman" w:cs="Times New Roman"/>
          <w:b w:val="0"/>
          <w:bCs/>
          <w:spacing w:val="0"/>
          <w:kern w:val="0"/>
          <w:sz w:val="20"/>
          <w:szCs w:val="20"/>
        </w:rPr>
        <w:t>)</w:t>
      </w:r>
      <w:r w:rsidR="00851E5D" w:rsidRPr="00F872F2">
        <w:rPr>
          <w:rFonts w:ascii="Times New Roman" w:hAnsi="Times New Roman" w:cs="Times New Roman"/>
          <w:b w:val="0"/>
          <w:bCs/>
          <w:spacing w:val="0"/>
          <w:kern w:val="0"/>
          <w:sz w:val="20"/>
          <w:szCs w:val="20"/>
        </w:rPr>
        <w:t>.</w:t>
      </w:r>
    </w:p>
    <w:p w14:paraId="745DE514" w14:textId="01E84FF2" w:rsidR="00774907"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4" w:name="_heading=h.29yz7q8" w:colFirst="0" w:colLast="0"/>
      <w:bookmarkEnd w:id="224"/>
      <w:r w:rsidRPr="00F872F2">
        <w:rPr>
          <w:rFonts w:ascii="Times New Roman" w:hAnsi="Times New Roman" w:cs="Times New Roman"/>
          <w:spacing w:val="0"/>
          <w:kern w:val="0"/>
          <w:sz w:val="20"/>
          <w:szCs w:val="20"/>
        </w:rPr>
        <w:t xml:space="preserve">5.4.4.4 </w:t>
      </w:r>
      <w:r w:rsidR="001147EB" w:rsidRPr="00F872F2">
        <w:rPr>
          <w:rFonts w:ascii="Times New Roman" w:hAnsi="Times New Roman" w:cs="Times New Roman"/>
          <w:b w:val="0"/>
          <w:bCs/>
          <w:i/>
          <w:iCs/>
          <w:spacing w:val="0"/>
          <w:kern w:val="0"/>
          <w:sz w:val="20"/>
          <w:szCs w:val="20"/>
        </w:rPr>
        <w:t xml:space="preserve">Revised </w:t>
      </w:r>
      <w:r w:rsidR="00BC15A0" w:rsidRPr="00F872F2">
        <w:rPr>
          <w:rFonts w:ascii="Times New Roman" w:hAnsi="Times New Roman" w:cs="Times New Roman"/>
          <w:b w:val="0"/>
          <w:bCs/>
          <w:i/>
          <w:iCs/>
          <w:spacing w:val="0"/>
          <w:kern w:val="0"/>
          <w:sz w:val="20"/>
          <w:szCs w:val="20"/>
        </w:rPr>
        <w:t>assessment notice</w:t>
      </w:r>
    </w:p>
    <w:p w14:paraId="512A36E9"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Revised assessment notice is the notice served to the citizen indicating the revised usage value of water and/or sewerage connection assessed on the basis of the revised assessment.</w:t>
      </w:r>
    </w:p>
    <w:p w14:paraId="620B4500" w14:textId="143A74D9" w:rsidR="00F23B04" w:rsidRPr="00F872F2" w:rsidRDefault="00DA6945" w:rsidP="0071564A">
      <w:pPr>
        <w:pStyle w:val="Title"/>
        <w:spacing w:after="180" w:line="240" w:lineRule="auto"/>
        <w:contextualSpacing w:val="0"/>
        <w:jc w:val="left"/>
        <w:rPr>
          <w:rFonts w:ascii="Times New Roman" w:eastAsiaTheme="minorHAnsi" w:hAnsi="Times New Roman" w:cs="Times New Roman"/>
          <w:b w:val="0"/>
          <w:spacing w:val="0"/>
          <w:kern w:val="0"/>
          <w:sz w:val="20"/>
          <w:szCs w:val="20"/>
        </w:rPr>
      </w:pPr>
      <w:bookmarkStart w:id="225" w:name="_Toc167117632"/>
      <w:r w:rsidRPr="00F872F2">
        <w:rPr>
          <w:rFonts w:ascii="Times New Roman" w:hAnsi="Times New Roman" w:cs="Times New Roman"/>
          <w:spacing w:val="0"/>
          <w:kern w:val="0"/>
          <w:sz w:val="20"/>
          <w:szCs w:val="20"/>
        </w:rPr>
        <w:t xml:space="preserve">5.4.5 </w:t>
      </w:r>
      <w:r w:rsidR="001147EB" w:rsidRPr="00F872F2">
        <w:rPr>
          <w:rFonts w:ascii="Times New Roman" w:hAnsi="Times New Roman" w:cs="Times New Roman"/>
          <w:b w:val="0"/>
          <w:bCs/>
          <w:i/>
          <w:iCs/>
          <w:spacing w:val="0"/>
          <w:kern w:val="0"/>
          <w:sz w:val="20"/>
          <w:szCs w:val="20"/>
        </w:rPr>
        <w:t xml:space="preserve">Application Billing </w:t>
      </w:r>
      <w:r w:rsidR="00BC15A0"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Payment</w:t>
      </w:r>
      <w:bookmarkEnd w:id="225"/>
    </w:p>
    <w:p w14:paraId="42EFA58F" w14:textId="13399571"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Application </w:t>
      </w:r>
      <w:r w:rsidR="00BC15A0" w:rsidRPr="00F872F2">
        <w:rPr>
          <w:rFonts w:ascii="Times New Roman" w:hAnsi="Times New Roman" w:cs="Times New Roman"/>
          <w:sz w:val="20"/>
          <w:szCs w:val="20"/>
        </w:rPr>
        <w:t>billing and</w:t>
      </w:r>
      <w:r w:rsidRPr="00F872F2">
        <w:rPr>
          <w:rFonts w:ascii="Times New Roman" w:hAnsi="Times New Roman" w:cs="Times New Roman"/>
          <w:sz w:val="20"/>
          <w:szCs w:val="20"/>
        </w:rPr>
        <w:t xml:space="preserve"> </w:t>
      </w:r>
      <w:r w:rsidR="00BC15A0" w:rsidRPr="00F872F2">
        <w:rPr>
          <w:rFonts w:ascii="Times New Roman" w:hAnsi="Times New Roman" w:cs="Times New Roman"/>
          <w:sz w:val="20"/>
          <w:szCs w:val="20"/>
        </w:rPr>
        <w:t xml:space="preserve">payment </w:t>
      </w:r>
      <w:r w:rsidRPr="00F872F2">
        <w:rPr>
          <w:rFonts w:ascii="Times New Roman" w:hAnsi="Times New Roman" w:cs="Times New Roman"/>
          <w:sz w:val="20"/>
          <w:szCs w:val="20"/>
        </w:rPr>
        <w:t>is the process of generating bill (demand) against the calculated W&amp;S application charge by the ULB and subsequent payment of the same by the citizen.</w:t>
      </w:r>
    </w:p>
    <w:p w14:paraId="4D795784" w14:textId="77777777" w:rsidR="0071564A" w:rsidRDefault="0071564A" w:rsidP="00E65E04">
      <w:pPr>
        <w:pBdr>
          <w:top w:val="nil"/>
          <w:left w:val="nil"/>
          <w:bottom w:val="nil"/>
          <w:right w:val="nil"/>
          <w:between w:val="nil"/>
        </w:pBdr>
        <w:spacing w:after="240" w:line="240" w:lineRule="auto"/>
        <w:jc w:val="center"/>
        <w:rPr>
          <w:rFonts w:ascii="Times New Roman" w:hAnsi="Times New Roman" w:cs="Times New Roman"/>
          <w:sz w:val="20"/>
          <w:szCs w:val="20"/>
        </w:rPr>
        <w:sectPr w:rsidR="0071564A" w:rsidSect="0071564A">
          <w:type w:val="continuous"/>
          <w:pgSz w:w="11900" w:h="16840"/>
          <w:pgMar w:top="1440" w:right="1440" w:bottom="1440" w:left="1440" w:header="708" w:footer="708" w:gutter="0"/>
          <w:cols w:num="2" w:space="720"/>
          <w:docGrid w:linePitch="299"/>
        </w:sectPr>
      </w:pPr>
      <w:bookmarkStart w:id="226" w:name="_heading=h.8m6g4w5b7slm" w:colFirst="0" w:colLast="0"/>
      <w:bookmarkEnd w:id="226"/>
    </w:p>
    <w:p w14:paraId="7EAF4945" w14:textId="388B278E" w:rsidR="00774907" w:rsidRPr="00F872F2" w:rsidRDefault="001147EB" w:rsidP="00E65E04">
      <w:pPr>
        <w:pBdr>
          <w:top w:val="nil"/>
          <w:left w:val="nil"/>
          <w:bottom w:val="nil"/>
          <w:right w:val="nil"/>
          <w:between w:val="nil"/>
        </w:pBdr>
        <w:spacing w:after="240" w:line="240" w:lineRule="auto"/>
        <w:jc w:val="center"/>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6246FB09" wp14:editId="4449D0CC">
                <wp:extent cx="2914650" cy="3663950"/>
                <wp:effectExtent l="0" t="0" r="0" b="0"/>
                <wp:docPr id="1790" name="Group 1790"/>
                <wp:cNvGraphicFramePr/>
                <a:graphic xmlns:a="http://schemas.openxmlformats.org/drawingml/2006/main">
                  <a:graphicData uri="http://schemas.microsoft.com/office/word/2010/wordprocessingGroup">
                    <wpg:wgp>
                      <wpg:cNvGrpSpPr/>
                      <wpg:grpSpPr>
                        <a:xfrm>
                          <a:off x="0" y="0"/>
                          <a:ext cx="2914650" cy="3663950"/>
                          <a:chOff x="2374200" y="1093475"/>
                          <a:chExt cx="5943600" cy="5373050"/>
                        </a:xfrm>
                      </wpg:grpSpPr>
                      <wpg:grpSp>
                        <wpg:cNvPr id="1473380118" name="Group 1473380118"/>
                        <wpg:cNvGrpSpPr/>
                        <wpg:grpSpPr>
                          <a:xfrm>
                            <a:off x="2374200" y="1093493"/>
                            <a:ext cx="5943600" cy="5373014"/>
                            <a:chOff x="0" y="0"/>
                            <a:chExt cx="5943600" cy="5373450"/>
                          </a:xfrm>
                        </wpg:grpSpPr>
                        <wps:wsp>
                          <wps:cNvPr id="598752971" name="Rectangle 598752971"/>
                          <wps:cNvSpPr/>
                          <wps:spPr>
                            <a:xfrm>
                              <a:off x="0" y="0"/>
                              <a:ext cx="5943600" cy="5373450"/>
                            </a:xfrm>
                            <a:prstGeom prst="rect">
                              <a:avLst/>
                            </a:prstGeom>
                            <a:noFill/>
                            <a:ln>
                              <a:noFill/>
                            </a:ln>
                          </wps:spPr>
                          <wps:txbx>
                            <w:txbxContent>
                              <w:p w14:paraId="12C62C3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423497092" name="Group 1423497092"/>
                          <wpg:cNvGrpSpPr/>
                          <wpg:grpSpPr>
                            <a:xfrm>
                              <a:off x="0" y="0"/>
                              <a:ext cx="5943600" cy="5373450"/>
                              <a:chOff x="0" y="0"/>
                              <a:chExt cx="5943600" cy="5373450"/>
                            </a:xfrm>
                          </wpg:grpSpPr>
                          <wps:wsp>
                            <wps:cNvPr id="1532479929" name="Rectangle 1532479929"/>
                            <wps:cNvSpPr/>
                            <wps:spPr>
                              <a:xfrm>
                                <a:off x="0" y="0"/>
                                <a:ext cx="5943600" cy="5373450"/>
                              </a:xfrm>
                              <a:prstGeom prst="rect">
                                <a:avLst/>
                              </a:prstGeom>
                              <a:noFill/>
                              <a:ln>
                                <a:noFill/>
                              </a:ln>
                            </wps:spPr>
                            <wps:txbx>
                              <w:txbxContent>
                                <w:p w14:paraId="4E015ED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68660457" name="Freeform 2068660457"/>
                            <wps:cNvSpPr/>
                            <wps:spPr>
                              <a:xfrm>
                                <a:off x="4110875" y="1331630"/>
                                <a:ext cx="1518766" cy="13179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0483000" name="Freeform 560483000"/>
                            <wps:cNvSpPr/>
                            <wps:spPr>
                              <a:xfrm>
                                <a:off x="4110875" y="1331630"/>
                                <a:ext cx="759383" cy="13179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2261804" name="Freeform 872261804"/>
                            <wps:cNvSpPr/>
                            <wps:spPr>
                              <a:xfrm>
                                <a:off x="4065155" y="1331630"/>
                                <a:ext cx="91440" cy="131793"/>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36805301" name="Freeform 436805301"/>
                            <wps:cNvSpPr/>
                            <wps:spPr>
                              <a:xfrm>
                                <a:off x="3100455" y="2004481"/>
                                <a:ext cx="94138" cy="115784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04411528" name="Freeform 804411528"/>
                            <wps:cNvSpPr/>
                            <wps:spPr>
                              <a:xfrm>
                                <a:off x="3100455" y="2004481"/>
                                <a:ext cx="94138" cy="4298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1844547" name="Freeform 361844547"/>
                            <wps:cNvSpPr/>
                            <wps:spPr>
                              <a:xfrm>
                                <a:off x="3351491" y="1331630"/>
                                <a:ext cx="759383" cy="13179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78108468" name="Freeform 978108468"/>
                            <wps:cNvSpPr/>
                            <wps:spPr>
                              <a:xfrm>
                                <a:off x="2592108" y="1331630"/>
                                <a:ext cx="1518766" cy="13179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4632352" name="Freeform 474632352"/>
                            <wps:cNvSpPr/>
                            <wps:spPr>
                              <a:xfrm>
                                <a:off x="2402262" y="765202"/>
                                <a:ext cx="1708612" cy="231185"/>
                              </a:xfrm>
                              <a:custGeom>
                                <a:avLst/>
                                <a:gdLst/>
                                <a:ahLst/>
                                <a:cxnLst/>
                                <a:rect l="l" t="t" r="r" b="b"/>
                                <a:pathLst>
                                  <a:path w="120000" h="120000" extrusionOk="0">
                                    <a:moveTo>
                                      <a:pt x="0" y="0"/>
                                    </a:moveTo>
                                    <a:lnTo>
                                      <a:pt x="0" y="85795"/>
                                    </a:lnTo>
                                    <a:lnTo>
                                      <a:pt x="120000" y="85795"/>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4542747" name="Freeform 324542747"/>
                            <wps:cNvSpPr/>
                            <wps:spPr>
                              <a:xfrm>
                                <a:off x="1832724" y="765202"/>
                                <a:ext cx="569537" cy="231185"/>
                              </a:xfrm>
                              <a:custGeom>
                                <a:avLst/>
                                <a:gdLst/>
                                <a:ahLst/>
                                <a:cxnLst/>
                                <a:rect l="l" t="t" r="r" b="b"/>
                                <a:pathLst>
                                  <a:path w="120000" h="120000" extrusionOk="0">
                                    <a:moveTo>
                                      <a:pt x="120000" y="0"/>
                                    </a:moveTo>
                                    <a:lnTo>
                                      <a:pt x="120000" y="85795"/>
                                    </a:lnTo>
                                    <a:lnTo>
                                      <a:pt x="0" y="85795"/>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43022270" name="Freeform 2143022270"/>
                            <wps:cNvSpPr/>
                            <wps:spPr>
                              <a:xfrm>
                                <a:off x="693649" y="1417829"/>
                                <a:ext cx="379691" cy="13179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4843477" name="Freeform 264843477"/>
                            <wps:cNvSpPr/>
                            <wps:spPr>
                              <a:xfrm>
                                <a:off x="62922" y="2068000"/>
                                <a:ext cx="94138" cy="27069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909646" name="Freeform 150909646"/>
                            <wps:cNvSpPr/>
                            <wps:spPr>
                              <a:xfrm>
                                <a:off x="62922" y="2068000"/>
                                <a:ext cx="94138" cy="215902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7211449" name="Freeform 2107211449"/>
                            <wps:cNvSpPr/>
                            <wps:spPr>
                              <a:xfrm>
                                <a:off x="62922" y="2068000"/>
                                <a:ext cx="94138" cy="161114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0253395" name="Freeform 1410253395"/>
                            <wps:cNvSpPr/>
                            <wps:spPr>
                              <a:xfrm>
                                <a:off x="62922" y="2068000"/>
                                <a:ext cx="94138" cy="105773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3326165" name="Freeform 1243326165"/>
                            <wps:cNvSpPr/>
                            <wps:spPr>
                              <a:xfrm>
                                <a:off x="62922" y="2068000"/>
                                <a:ext cx="94138" cy="39651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4916510" name="Freeform 44916510"/>
                            <wps:cNvSpPr/>
                            <wps:spPr>
                              <a:xfrm>
                                <a:off x="313958" y="1417829"/>
                                <a:ext cx="379691" cy="13179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81844989" name="Freeform 1781844989"/>
                            <wps:cNvSpPr/>
                            <wps:spPr>
                              <a:xfrm>
                                <a:off x="693649" y="765202"/>
                                <a:ext cx="1708612" cy="231185"/>
                              </a:xfrm>
                              <a:custGeom>
                                <a:avLst/>
                                <a:gdLst/>
                                <a:ahLst/>
                                <a:cxnLst/>
                                <a:rect l="l" t="t" r="r" b="b"/>
                                <a:pathLst>
                                  <a:path w="120000" h="120000" extrusionOk="0">
                                    <a:moveTo>
                                      <a:pt x="120000" y="0"/>
                                    </a:moveTo>
                                    <a:lnTo>
                                      <a:pt x="120000" y="85795"/>
                                    </a:lnTo>
                                    <a:lnTo>
                                      <a:pt x="0" y="85795"/>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7880721" name="Rectangle 1187880721"/>
                            <wps:cNvSpPr/>
                            <wps:spPr>
                              <a:xfrm>
                                <a:off x="1529213" y="342270"/>
                                <a:ext cx="1746098" cy="422932"/>
                              </a:xfrm>
                              <a:prstGeom prst="rect">
                                <a:avLst/>
                              </a:prstGeom>
                              <a:solidFill>
                                <a:srgbClr val="CCC0D9"/>
                              </a:solidFill>
                              <a:ln w="25400" cap="flat" cmpd="sng">
                                <a:solidFill>
                                  <a:schemeClr val="dk1"/>
                                </a:solidFill>
                                <a:prstDash val="solid"/>
                                <a:round/>
                                <a:headEnd type="none" w="sm" len="sm"/>
                                <a:tailEnd type="none" w="sm" len="sm"/>
                              </a:ln>
                            </wps:spPr>
                            <wps:txbx>
                              <w:txbxContent>
                                <w:p w14:paraId="0EE54CB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95622776" name="Rectangle 295622776"/>
                            <wps:cNvSpPr/>
                            <wps:spPr>
                              <a:xfrm>
                                <a:off x="1529213" y="342270"/>
                                <a:ext cx="1746098" cy="422932"/>
                              </a:xfrm>
                              <a:prstGeom prst="rect">
                                <a:avLst/>
                              </a:prstGeom>
                              <a:solidFill>
                                <a:srgbClr val="FFFFFF"/>
                              </a:solidFill>
                              <a:ln>
                                <a:noFill/>
                              </a:ln>
                            </wps:spPr>
                            <wps:txbx>
                              <w:txbxContent>
                                <w:p w14:paraId="156AC96A" w14:textId="77777777" w:rsidR="008B0D3C" w:rsidRDefault="008B0D3C">
                                  <w:pPr>
                                    <w:spacing w:after="0" w:line="215" w:lineRule="auto"/>
                                    <w:jc w:val="center"/>
                                    <w:textDirection w:val="btLr"/>
                                  </w:pPr>
                                  <w:r>
                                    <w:rPr>
                                      <w:rFonts w:ascii="Cambria" w:eastAsia="Cambria" w:hAnsi="Cambria" w:cs="Cambria"/>
                                      <w:color w:val="000000"/>
                                      <w:sz w:val="16"/>
                                    </w:rPr>
                                    <w:t>5.4.5 Application Billing &amp; Payment</w:t>
                                  </w:r>
                                </w:p>
                              </w:txbxContent>
                            </wps:txbx>
                            <wps:bodyPr spcFirstLastPara="1" wrap="square" lIns="5075" tIns="5075" rIns="5075" bIns="5075" anchor="ctr" anchorCtr="0">
                              <a:noAutofit/>
                            </wps:bodyPr>
                          </wps:wsp>
                          <wps:wsp>
                            <wps:cNvPr id="1524687740" name="Rectangle 1524687740"/>
                            <wps:cNvSpPr/>
                            <wps:spPr>
                              <a:xfrm>
                                <a:off x="280771" y="996387"/>
                                <a:ext cx="825757" cy="421442"/>
                              </a:xfrm>
                              <a:prstGeom prst="rect">
                                <a:avLst/>
                              </a:prstGeom>
                              <a:solidFill>
                                <a:schemeClr val="lt1"/>
                              </a:solidFill>
                              <a:ln>
                                <a:noFill/>
                              </a:ln>
                            </wps:spPr>
                            <wps:txbx>
                              <w:txbxContent>
                                <w:p w14:paraId="503D4F3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67884150" name="Rectangle 267884150"/>
                            <wps:cNvSpPr/>
                            <wps:spPr>
                              <a:xfrm>
                                <a:off x="280771" y="996387"/>
                                <a:ext cx="825757" cy="421442"/>
                              </a:xfrm>
                              <a:prstGeom prst="rect">
                                <a:avLst/>
                              </a:prstGeom>
                              <a:noFill/>
                              <a:ln>
                                <a:noFill/>
                              </a:ln>
                            </wps:spPr>
                            <wps:txbx>
                              <w:txbxContent>
                                <w:p w14:paraId="682EB5F3" w14:textId="77777777" w:rsidR="008B0D3C" w:rsidRDefault="008B0D3C">
                                  <w:pPr>
                                    <w:spacing w:after="0" w:line="215" w:lineRule="auto"/>
                                    <w:jc w:val="center"/>
                                    <w:textDirection w:val="btLr"/>
                                  </w:pPr>
                                  <w:r>
                                    <w:rPr>
                                      <w:rFonts w:ascii="Cambria" w:eastAsia="Cambria" w:hAnsi="Cambria" w:cs="Cambria"/>
                                      <w:color w:val="000000"/>
                                      <w:sz w:val="16"/>
                                    </w:rPr>
                                    <w:t>5.4.5.1 Application Billing</w:t>
                                  </w:r>
                                </w:p>
                              </w:txbxContent>
                            </wps:txbx>
                            <wps:bodyPr spcFirstLastPara="1" wrap="square" lIns="5075" tIns="5075" rIns="5075" bIns="5075" anchor="ctr" anchorCtr="0">
                              <a:noAutofit/>
                            </wps:bodyPr>
                          </wps:wsp>
                          <wps:wsp>
                            <wps:cNvPr id="1823785569" name="Rectangle 1823785569"/>
                            <wps:cNvSpPr/>
                            <wps:spPr>
                              <a:xfrm>
                                <a:off x="163" y="1549623"/>
                                <a:ext cx="627589" cy="518376"/>
                              </a:xfrm>
                              <a:prstGeom prst="rect">
                                <a:avLst/>
                              </a:prstGeom>
                              <a:solidFill>
                                <a:schemeClr val="lt1"/>
                              </a:solidFill>
                              <a:ln>
                                <a:noFill/>
                              </a:ln>
                            </wps:spPr>
                            <wps:txbx>
                              <w:txbxContent>
                                <w:p w14:paraId="21394C1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73600673" name="Rectangle 1473600673"/>
                            <wps:cNvSpPr/>
                            <wps:spPr>
                              <a:xfrm>
                                <a:off x="163" y="1549623"/>
                                <a:ext cx="627589" cy="518376"/>
                              </a:xfrm>
                              <a:prstGeom prst="rect">
                                <a:avLst/>
                              </a:prstGeom>
                              <a:noFill/>
                              <a:ln>
                                <a:noFill/>
                              </a:ln>
                            </wps:spPr>
                            <wps:txbx>
                              <w:txbxContent>
                                <w:p w14:paraId="0485C6D9" w14:textId="77777777" w:rsidR="008B0D3C" w:rsidRDefault="008B0D3C">
                                  <w:pPr>
                                    <w:spacing w:after="0" w:line="215" w:lineRule="auto"/>
                                    <w:jc w:val="center"/>
                                    <w:textDirection w:val="btLr"/>
                                  </w:pPr>
                                  <w:r>
                                    <w:rPr>
                                      <w:rFonts w:ascii="Cambria" w:eastAsia="Cambria" w:hAnsi="Cambria" w:cs="Cambria"/>
                                      <w:b/>
                                      <w:color w:val="000000"/>
                                      <w:sz w:val="16"/>
                                    </w:rPr>
                                    <w:t>5.4.5.1.1 Application Bill</w:t>
                                  </w:r>
                                </w:p>
                              </w:txbxContent>
                            </wps:txbx>
                            <wps:bodyPr spcFirstLastPara="1" wrap="square" lIns="5075" tIns="5075" rIns="5075" bIns="5075" anchor="ctr" anchorCtr="0">
                              <a:noAutofit/>
                            </wps:bodyPr>
                          </wps:wsp>
                          <wps:wsp>
                            <wps:cNvPr id="1733787609" name="Rectangle 1733787609"/>
                            <wps:cNvSpPr/>
                            <wps:spPr>
                              <a:xfrm>
                                <a:off x="157060" y="2199794"/>
                                <a:ext cx="627589" cy="529434"/>
                              </a:xfrm>
                              <a:prstGeom prst="rect">
                                <a:avLst/>
                              </a:prstGeom>
                              <a:solidFill>
                                <a:schemeClr val="lt1"/>
                              </a:solidFill>
                              <a:ln>
                                <a:noFill/>
                              </a:ln>
                            </wps:spPr>
                            <wps:txbx>
                              <w:txbxContent>
                                <w:p w14:paraId="3D511C3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48746751" name="Rectangle 1848746751"/>
                            <wps:cNvSpPr/>
                            <wps:spPr>
                              <a:xfrm>
                                <a:off x="157060" y="2199794"/>
                                <a:ext cx="627589" cy="529434"/>
                              </a:xfrm>
                              <a:prstGeom prst="rect">
                                <a:avLst/>
                              </a:prstGeom>
                              <a:noFill/>
                              <a:ln>
                                <a:noFill/>
                              </a:ln>
                            </wps:spPr>
                            <wps:txbx>
                              <w:txbxContent>
                                <w:p w14:paraId="2D41FC1A" w14:textId="77777777" w:rsidR="008B0D3C" w:rsidRDefault="008B0D3C">
                                  <w:pPr>
                                    <w:spacing w:after="0" w:line="215" w:lineRule="auto"/>
                                    <w:jc w:val="center"/>
                                    <w:textDirection w:val="btLr"/>
                                  </w:pPr>
                                  <w:r>
                                    <w:rPr>
                                      <w:rFonts w:ascii="Cambria" w:eastAsia="Cambria" w:hAnsi="Cambria" w:cs="Cambria"/>
                                      <w:color w:val="000000"/>
                                      <w:sz w:val="16"/>
                                    </w:rPr>
                                    <w:t>5.4.5.1.1.1 Bill ID</w:t>
                                  </w:r>
                                </w:p>
                              </w:txbxContent>
                            </wps:txbx>
                            <wps:bodyPr spcFirstLastPara="1" wrap="square" lIns="5075" tIns="5075" rIns="5075" bIns="5075" anchor="ctr" anchorCtr="0">
                              <a:noAutofit/>
                            </wps:bodyPr>
                          </wps:wsp>
                          <wps:wsp>
                            <wps:cNvPr id="70269853" name="Rectangle 70269853"/>
                            <wps:cNvSpPr/>
                            <wps:spPr>
                              <a:xfrm>
                                <a:off x="157060" y="2861022"/>
                                <a:ext cx="627589" cy="529434"/>
                              </a:xfrm>
                              <a:prstGeom prst="rect">
                                <a:avLst/>
                              </a:prstGeom>
                              <a:solidFill>
                                <a:schemeClr val="lt1"/>
                              </a:solidFill>
                              <a:ln>
                                <a:noFill/>
                              </a:ln>
                            </wps:spPr>
                            <wps:txbx>
                              <w:txbxContent>
                                <w:p w14:paraId="30EBFAF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06037182" name="Rectangle 806037182"/>
                            <wps:cNvSpPr/>
                            <wps:spPr>
                              <a:xfrm>
                                <a:off x="157060" y="2861022"/>
                                <a:ext cx="627589" cy="529434"/>
                              </a:xfrm>
                              <a:prstGeom prst="rect">
                                <a:avLst/>
                              </a:prstGeom>
                              <a:noFill/>
                              <a:ln>
                                <a:noFill/>
                              </a:ln>
                            </wps:spPr>
                            <wps:txbx>
                              <w:txbxContent>
                                <w:p w14:paraId="25AEC5C3" w14:textId="77777777" w:rsidR="008B0D3C" w:rsidRDefault="008B0D3C">
                                  <w:pPr>
                                    <w:spacing w:after="0" w:line="215" w:lineRule="auto"/>
                                    <w:jc w:val="center"/>
                                    <w:textDirection w:val="btLr"/>
                                  </w:pPr>
                                  <w:r>
                                    <w:rPr>
                                      <w:rFonts w:ascii="Cambria" w:eastAsia="Cambria" w:hAnsi="Cambria" w:cs="Cambria"/>
                                      <w:color w:val="000000"/>
                                      <w:sz w:val="16"/>
                                    </w:rPr>
                                    <w:t>5.4.5.1.1.2 Application Charge</w:t>
                                  </w:r>
                                </w:p>
                              </w:txbxContent>
                            </wps:txbx>
                            <wps:bodyPr spcFirstLastPara="1" wrap="square" lIns="5075" tIns="5075" rIns="5075" bIns="5075" anchor="ctr" anchorCtr="0">
                              <a:noAutofit/>
                            </wps:bodyPr>
                          </wps:wsp>
                          <wps:wsp>
                            <wps:cNvPr id="1696420194" name="Rectangle 1696420194"/>
                            <wps:cNvSpPr/>
                            <wps:spPr>
                              <a:xfrm>
                                <a:off x="157060" y="3522250"/>
                                <a:ext cx="627589" cy="313794"/>
                              </a:xfrm>
                              <a:prstGeom prst="rect">
                                <a:avLst/>
                              </a:prstGeom>
                              <a:solidFill>
                                <a:schemeClr val="lt1"/>
                              </a:solidFill>
                              <a:ln>
                                <a:noFill/>
                              </a:ln>
                            </wps:spPr>
                            <wps:txbx>
                              <w:txbxContent>
                                <w:p w14:paraId="4C52CF1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32392871" name="Rectangle 1032392871"/>
                            <wps:cNvSpPr/>
                            <wps:spPr>
                              <a:xfrm>
                                <a:off x="157060" y="3522250"/>
                                <a:ext cx="627589" cy="313794"/>
                              </a:xfrm>
                              <a:prstGeom prst="rect">
                                <a:avLst/>
                              </a:prstGeom>
                              <a:noFill/>
                              <a:ln>
                                <a:noFill/>
                              </a:ln>
                            </wps:spPr>
                            <wps:txbx>
                              <w:txbxContent>
                                <w:p w14:paraId="64E74DB3" w14:textId="77777777" w:rsidR="008B0D3C" w:rsidRDefault="008B0D3C">
                                  <w:pPr>
                                    <w:spacing w:after="0" w:line="215" w:lineRule="auto"/>
                                    <w:jc w:val="center"/>
                                    <w:textDirection w:val="btLr"/>
                                  </w:pPr>
                                  <w:r>
                                    <w:rPr>
                                      <w:rFonts w:ascii="Cambria" w:eastAsia="Cambria" w:hAnsi="Cambria" w:cs="Cambria"/>
                                      <w:color w:val="000000"/>
                                      <w:sz w:val="16"/>
                                    </w:rPr>
                                    <w:t>5.4.5.1.1.3 Billing Date</w:t>
                                  </w:r>
                                </w:p>
                              </w:txbxContent>
                            </wps:txbx>
                            <wps:bodyPr spcFirstLastPara="1" wrap="square" lIns="5075" tIns="5075" rIns="5075" bIns="5075" anchor="ctr" anchorCtr="0">
                              <a:noAutofit/>
                            </wps:bodyPr>
                          </wps:wsp>
                          <wps:wsp>
                            <wps:cNvPr id="1084819055" name="Rectangle 1084819055"/>
                            <wps:cNvSpPr/>
                            <wps:spPr>
                              <a:xfrm>
                                <a:off x="157060" y="3967839"/>
                                <a:ext cx="627589" cy="518376"/>
                              </a:xfrm>
                              <a:prstGeom prst="rect">
                                <a:avLst/>
                              </a:prstGeom>
                              <a:solidFill>
                                <a:schemeClr val="lt1"/>
                              </a:solidFill>
                              <a:ln>
                                <a:noFill/>
                              </a:ln>
                            </wps:spPr>
                            <wps:txbx>
                              <w:txbxContent>
                                <w:p w14:paraId="523CC62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51357127" name="Rectangle 2051357127"/>
                            <wps:cNvSpPr/>
                            <wps:spPr>
                              <a:xfrm>
                                <a:off x="157060" y="3967839"/>
                                <a:ext cx="627589" cy="518376"/>
                              </a:xfrm>
                              <a:prstGeom prst="rect">
                                <a:avLst/>
                              </a:prstGeom>
                              <a:noFill/>
                              <a:ln>
                                <a:noFill/>
                              </a:ln>
                            </wps:spPr>
                            <wps:txbx>
                              <w:txbxContent>
                                <w:p w14:paraId="4F09CF21" w14:textId="77777777" w:rsidR="008B0D3C" w:rsidRDefault="008B0D3C">
                                  <w:pPr>
                                    <w:spacing w:after="0" w:line="215" w:lineRule="auto"/>
                                    <w:jc w:val="center"/>
                                    <w:textDirection w:val="btLr"/>
                                  </w:pPr>
                                  <w:r>
                                    <w:rPr>
                                      <w:rFonts w:ascii="Cambria" w:eastAsia="Cambria" w:hAnsi="Cambria" w:cs="Cambria"/>
                                      <w:color w:val="000000"/>
                                      <w:sz w:val="16"/>
                                    </w:rPr>
                                    <w:t>5.4.5.1.1.4 Due Date</w:t>
                                  </w:r>
                                </w:p>
                              </w:txbxContent>
                            </wps:txbx>
                            <wps:bodyPr spcFirstLastPara="1" wrap="square" lIns="5075" tIns="5075" rIns="5075" bIns="5075" anchor="ctr" anchorCtr="0">
                              <a:noAutofit/>
                            </wps:bodyPr>
                          </wps:wsp>
                          <wps:wsp>
                            <wps:cNvPr id="898108731" name="Rectangle 898108731"/>
                            <wps:cNvSpPr/>
                            <wps:spPr>
                              <a:xfrm>
                                <a:off x="157060" y="4618009"/>
                                <a:ext cx="627589" cy="313794"/>
                              </a:xfrm>
                              <a:prstGeom prst="rect">
                                <a:avLst/>
                              </a:prstGeom>
                              <a:solidFill>
                                <a:schemeClr val="lt1"/>
                              </a:solidFill>
                              <a:ln>
                                <a:noFill/>
                              </a:ln>
                            </wps:spPr>
                            <wps:txbx>
                              <w:txbxContent>
                                <w:p w14:paraId="54684FD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2458855" name="Rectangle 22458855"/>
                            <wps:cNvSpPr/>
                            <wps:spPr>
                              <a:xfrm>
                                <a:off x="157060" y="4618009"/>
                                <a:ext cx="627589" cy="313794"/>
                              </a:xfrm>
                              <a:prstGeom prst="rect">
                                <a:avLst/>
                              </a:prstGeom>
                              <a:noFill/>
                              <a:ln>
                                <a:noFill/>
                              </a:ln>
                            </wps:spPr>
                            <wps:txbx>
                              <w:txbxContent>
                                <w:p w14:paraId="61EB0521" w14:textId="77777777" w:rsidR="008B0D3C" w:rsidRDefault="008B0D3C">
                                  <w:pPr>
                                    <w:spacing w:after="0" w:line="215" w:lineRule="auto"/>
                                    <w:jc w:val="center"/>
                                    <w:textDirection w:val="btLr"/>
                                  </w:pPr>
                                  <w:r>
                                    <w:rPr>
                                      <w:rFonts w:ascii="Cambria" w:eastAsia="Cambria" w:hAnsi="Cambria" w:cs="Cambria"/>
                                      <w:color w:val="000000"/>
                                      <w:sz w:val="16"/>
                                    </w:rPr>
                                    <w:t>5.4.5.1.1.5 Payment Status</w:t>
                                  </w:r>
                                </w:p>
                              </w:txbxContent>
                            </wps:txbx>
                            <wps:bodyPr spcFirstLastPara="1" wrap="square" lIns="5075" tIns="5075" rIns="5075" bIns="5075" anchor="ctr" anchorCtr="0">
                              <a:noAutofit/>
                            </wps:bodyPr>
                          </wps:wsp>
                          <wps:wsp>
                            <wps:cNvPr id="373464810" name="Rectangle 373464810"/>
                            <wps:cNvSpPr/>
                            <wps:spPr>
                              <a:xfrm>
                                <a:off x="759546" y="1549623"/>
                                <a:ext cx="627589" cy="591142"/>
                              </a:xfrm>
                              <a:prstGeom prst="rect">
                                <a:avLst/>
                              </a:prstGeom>
                              <a:solidFill>
                                <a:schemeClr val="lt1"/>
                              </a:solidFill>
                              <a:ln>
                                <a:noFill/>
                              </a:ln>
                            </wps:spPr>
                            <wps:txbx>
                              <w:txbxContent>
                                <w:p w14:paraId="38FC692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09435926" name="Rectangle 1009435926"/>
                            <wps:cNvSpPr/>
                            <wps:spPr>
                              <a:xfrm>
                                <a:off x="759546" y="1549623"/>
                                <a:ext cx="627589" cy="591142"/>
                              </a:xfrm>
                              <a:prstGeom prst="rect">
                                <a:avLst/>
                              </a:prstGeom>
                              <a:noFill/>
                              <a:ln>
                                <a:noFill/>
                              </a:ln>
                            </wps:spPr>
                            <wps:txbx>
                              <w:txbxContent>
                                <w:p w14:paraId="100955FA" w14:textId="77777777" w:rsidR="008B0D3C" w:rsidRDefault="008B0D3C">
                                  <w:pPr>
                                    <w:spacing w:after="0" w:line="215" w:lineRule="auto"/>
                                    <w:jc w:val="center"/>
                                    <w:textDirection w:val="btLr"/>
                                  </w:pPr>
                                  <w:r>
                                    <w:rPr>
                                      <w:rFonts w:ascii="Cambria" w:eastAsia="Cambria" w:hAnsi="Cambria" w:cs="Cambria"/>
                                      <w:b/>
                                      <w:color w:val="000000"/>
                                      <w:sz w:val="16"/>
                                    </w:rPr>
                                    <w:t>5.4.5.1.2 Demand Collection Balance Register</w:t>
                                  </w:r>
                                </w:p>
                              </w:txbxContent>
                            </wps:txbx>
                            <wps:bodyPr spcFirstLastPara="1" wrap="square" lIns="5075" tIns="5075" rIns="5075" bIns="5075" anchor="ctr" anchorCtr="0">
                              <a:noAutofit/>
                            </wps:bodyPr>
                          </wps:wsp>
                          <wps:wsp>
                            <wps:cNvPr id="1522487657" name="Rectangle 1522487657"/>
                            <wps:cNvSpPr/>
                            <wps:spPr>
                              <a:xfrm>
                                <a:off x="1518930" y="996387"/>
                                <a:ext cx="627589" cy="610393"/>
                              </a:xfrm>
                              <a:prstGeom prst="rect">
                                <a:avLst/>
                              </a:prstGeom>
                              <a:solidFill>
                                <a:schemeClr val="lt1"/>
                              </a:solidFill>
                              <a:ln>
                                <a:noFill/>
                              </a:ln>
                            </wps:spPr>
                            <wps:txbx>
                              <w:txbxContent>
                                <w:p w14:paraId="536322A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5832461" name="Rectangle 45832461"/>
                            <wps:cNvSpPr/>
                            <wps:spPr>
                              <a:xfrm>
                                <a:off x="1518930" y="996387"/>
                                <a:ext cx="627589" cy="610393"/>
                              </a:xfrm>
                              <a:prstGeom prst="rect">
                                <a:avLst/>
                              </a:prstGeom>
                              <a:noFill/>
                              <a:ln>
                                <a:noFill/>
                              </a:ln>
                            </wps:spPr>
                            <wps:txbx>
                              <w:txbxContent>
                                <w:p w14:paraId="06920D95" w14:textId="77777777" w:rsidR="008B0D3C" w:rsidRDefault="008B0D3C">
                                  <w:pPr>
                                    <w:spacing w:after="0" w:line="215" w:lineRule="auto"/>
                                    <w:jc w:val="center"/>
                                    <w:textDirection w:val="btLr"/>
                                  </w:pPr>
                                  <w:r>
                                    <w:rPr>
                                      <w:rFonts w:ascii="Cambria" w:eastAsia="Cambria" w:hAnsi="Cambria" w:cs="Cambria"/>
                                      <w:b/>
                                      <w:color w:val="000000"/>
                                      <w:sz w:val="16"/>
                                    </w:rPr>
                                    <w:t>5.4.5.2 Demand Notice Generation</w:t>
                                  </w:r>
                                </w:p>
                              </w:txbxContent>
                            </wps:txbx>
                            <wps:bodyPr spcFirstLastPara="1" wrap="square" lIns="5075" tIns="5075" rIns="5075" bIns="5075" anchor="ctr" anchorCtr="0">
                              <a:noAutofit/>
                            </wps:bodyPr>
                          </wps:wsp>
                          <wps:wsp>
                            <wps:cNvPr id="89222147" name="Rectangle 89222147"/>
                            <wps:cNvSpPr/>
                            <wps:spPr>
                              <a:xfrm>
                                <a:off x="3697996" y="996387"/>
                                <a:ext cx="825757" cy="335242"/>
                              </a:xfrm>
                              <a:prstGeom prst="rect">
                                <a:avLst/>
                              </a:prstGeom>
                              <a:solidFill>
                                <a:schemeClr val="lt1"/>
                              </a:solidFill>
                              <a:ln>
                                <a:noFill/>
                              </a:ln>
                            </wps:spPr>
                            <wps:txbx>
                              <w:txbxContent>
                                <w:p w14:paraId="582737B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48699265" name="Rectangle 248699265"/>
                            <wps:cNvSpPr/>
                            <wps:spPr>
                              <a:xfrm>
                                <a:off x="3697996" y="996387"/>
                                <a:ext cx="825757" cy="335242"/>
                              </a:xfrm>
                              <a:prstGeom prst="rect">
                                <a:avLst/>
                              </a:prstGeom>
                              <a:noFill/>
                              <a:ln>
                                <a:noFill/>
                              </a:ln>
                            </wps:spPr>
                            <wps:txbx>
                              <w:txbxContent>
                                <w:p w14:paraId="58E5942D" w14:textId="77777777" w:rsidR="008B0D3C" w:rsidRDefault="008B0D3C">
                                  <w:pPr>
                                    <w:spacing w:after="0" w:line="215" w:lineRule="auto"/>
                                    <w:jc w:val="center"/>
                                    <w:textDirection w:val="btLr"/>
                                  </w:pPr>
                                  <w:r>
                                    <w:rPr>
                                      <w:rFonts w:ascii="Cambria" w:eastAsia="Cambria" w:hAnsi="Cambria" w:cs="Cambria"/>
                                      <w:color w:val="000000"/>
                                      <w:sz w:val="16"/>
                                    </w:rPr>
                                    <w:t>5.4.5.3 Payment</w:t>
                                  </w:r>
                                </w:p>
                              </w:txbxContent>
                            </wps:txbx>
                            <wps:bodyPr spcFirstLastPara="1" wrap="square" lIns="5075" tIns="5075" rIns="5075" bIns="5075" anchor="ctr" anchorCtr="0">
                              <a:noAutofit/>
                            </wps:bodyPr>
                          </wps:wsp>
                          <wps:wsp>
                            <wps:cNvPr id="1162587436" name="Rectangle 1162587436"/>
                            <wps:cNvSpPr/>
                            <wps:spPr>
                              <a:xfrm>
                                <a:off x="2278313" y="1463424"/>
                                <a:ext cx="627589" cy="560544"/>
                              </a:xfrm>
                              <a:prstGeom prst="rect">
                                <a:avLst/>
                              </a:prstGeom>
                              <a:solidFill>
                                <a:schemeClr val="lt1"/>
                              </a:solidFill>
                              <a:ln>
                                <a:noFill/>
                              </a:ln>
                            </wps:spPr>
                            <wps:txbx>
                              <w:txbxContent>
                                <w:p w14:paraId="10362FE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04815009" name="Rectangle 504815009"/>
                            <wps:cNvSpPr/>
                            <wps:spPr>
                              <a:xfrm>
                                <a:off x="2278313" y="1463424"/>
                                <a:ext cx="627589" cy="560544"/>
                              </a:xfrm>
                              <a:prstGeom prst="rect">
                                <a:avLst/>
                              </a:prstGeom>
                              <a:noFill/>
                              <a:ln>
                                <a:noFill/>
                              </a:ln>
                            </wps:spPr>
                            <wps:txbx>
                              <w:txbxContent>
                                <w:p w14:paraId="3A34A752" w14:textId="77777777" w:rsidR="008B0D3C" w:rsidRDefault="008B0D3C">
                                  <w:pPr>
                                    <w:spacing w:after="0" w:line="215" w:lineRule="auto"/>
                                    <w:jc w:val="center"/>
                                    <w:textDirection w:val="btLr"/>
                                  </w:pPr>
                                  <w:r>
                                    <w:rPr>
                                      <w:rFonts w:ascii="Cambria" w:eastAsia="Cambria" w:hAnsi="Cambria" w:cs="Cambria"/>
                                      <w:b/>
                                      <w:color w:val="000000"/>
                                      <w:sz w:val="16"/>
                                    </w:rPr>
                                    <w:t>5.4.5.3.1 Receipt ID</w:t>
                                  </w:r>
                                </w:p>
                              </w:txbxContent>
                            </wps:txbx>
                            <wps:bodyPr spcFirstLastPara="1" wrap="square" lIns="5075" tIns="5075" rIns="5075" bIns="5075" anchor="ctr" anchorCtr="0">
                              <a:noAutofit/>
                            </wps:bodyPr>
                          </wps:wsp>
                          <wps:wsp>
                            <wps:cNvPr id="535803769" name="Rectangle 535803769"/>
                            <wps:cNvSpPr/>
                            <wps:spPr>
                              <a:xfrm>
                                <a:off x="3037696" y="1463424"/>
                                <a:ext cx="627589" cy="541057"/>
                              </a:xfrm>
                              <a:prstGeom prst="rect">
                                <a:avLst/>
                              </a:prstGeom>
                              <a:solidFill>
                                <a:schemeClr val="lt1"/>
                              </a:solidFill>
                              <a:ln>
                                <a:noFill/>
                              </a:ln>
                            </wps:spPr>
                            <wps:txbx>
                              <w:txbxContent>
                                <w:p w14:paraId="5B28FC0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32391299" name="Rectangle 632391299"/>
                            <wps:cNvSpPr/>
                            <wps:spPr>
                              <a:xfrm>
                                <a:off x="3037696" y="1463424"/>
                                <a:ext cx="627589" cy="541057"/>
                              </a:xfrm>
                              <a:prstGeom prst="rect">
                                <a:avLst/>
                              </a:prstGeom>
                              <a:noFill/>
                              <a:ln>
                                <a:noFill/>
                              </a:ln>
                            </wps:spPr>
                            <wps:txbx>
                              <w:txbxContent>
                                <w:p w14:paraId="35667FCE" w14:textId="77777777" w:rsidR="008B0D3C" w:rsidRDefault="008B0D3C">
                                  <w:pPr>
                                    <w:spacing w:after="0" w:line="215" w:lineRule="auto"/>
                                    <w:textDirection w:val="btLr"/>
                                  </w:pPr>
                                  <w:r>
                                    <w:rPr>
                                      <w:rFonts w:ascii="Cambria" w:eastAsia="Cambria" w:hAnsi="Cambria" w:cs="Cambria"/>
                                      <w:i/>
                                      <w:color w:val="000000"/>
                                      <w:sz w:val="16"/>
                                    </w:rPr>
                                    <w:t>5.4.5.3.2 Mode of Payment</w:t>
                                  </w:r>
                                </w:p>
                              </w:txbxContent>
                            </wps:txbx>
                            <wps:bodyPr spcFirstLastPara="1" wrap="square" lIns="5075" tIns="5075" rIns="5075" bIns="5075" anchor="ctr" anchorCtr="0">
                              <a:noAutofit/>
                            </wps:bodyPr>
                          </wps:wsp>
                          <wps:wsp>
                            <wps:cNvPr id="766896573" name="Rectangle 766896573"/>
                            <wps:cNvSpPr/>
                            <wps:spPr>
                              <a:xfrm>
                                <a:off x="3194594" y="2136275"/>
                                <a:ext cx="627589" cy="596169"/>
                              </a:xfrm>
                              <a:prstGeom prst="rect">
                                <a:avLst/>
                              </a:prstGeom>
                              <a:solidFill>
                                <a:schemeClr val="lt1"/>
                              </a:solidFill>
                              <a:ln>
                                <a:noFill/>
                              </a:ln>
                            </wps:spPr>
                            <wps:txbx>
                              <w:txbxContent>
                                <w:p w14:paraId="519B0D4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99057971" name="Rectangle 899057971"/>
                            <wps:cNvSpPr/>
                            <wps:spPr>
                              <a:xfrm>
                                <a:off x="3194594" y="2136275"/>
                                <a:ext cx="627589" cy="596169"/>
                              </a:xfrm>
                              <a:prstGeom prst="rect">
                                <a:avLst/>
                              </a:prstGeom>
                              <a:noFill/>
                              <a:ln>
                                <a:noFill/>
                              </a:ln>
                            </wps:spPr>
                            <wps:txbx>
                              <w:txbxContent>
                                <w:p w14:paraId="15454E63" w14:textId="77777777" w:rsidR="008B0D3C" w:rsidRDefault="008B0D3C">
                                  <w:pPr>
                                    <w:spacing w:after="0" w:line="215" w:lineRule="auto"/>
                                    <w:jc w:val="center"/>
                                    <w:textDirection w:val="btLr"/>
                                  </w:pPr>
                                  <w:r>
                                    <w:rPr>
                                      <w:rFonts w:ascii="Cambria" w:eastAsia="Cambria" w:hAnsi="Cambria" w:cs="Cambria"/>
                                      <w:color w:val="000000"/>
                                      <w:sz w:val="16"/>
                                    </w:rPr>
                                    <w:t>5.4.5.3.2.1 Digital payment</w:t>
                                  </w:r>
                                </w:p>
                              </w:txbxContent>
                            </wps:txbx>
                            <wps:bodyPr spcFirstLastPara="1" wrap="square" lIns="5075" tIns="5075" rIns="5075" bIns="5075" anchor="ctr" anchorCtr="0">
                              <a:noAutofit/>
                            </wps:bodyPr>
                          </wps:wsp>
                          <wps:wsp>
                            <wps:cNvPr id="93390428" name="Rectangle 93390428"/>
                            <wps:cNvSpPr/>
                            <wps:spPr>
                              <a:xfrm>
                                <a:off x="3194594" y="2864238"/>
                                <a:ext cx="627589" cy="596169"/>
                              </a:xfrm>
                              <a:prstGeom prst="rect">
                                <a:avLst/>
                              </a:prstGeom>
                              <a:solidFill>
                                <a:schemeClr val="lt1"/>
                              </a:solidFill>
                              <a:ln>
                                <a:noFill/>
                              </a:ln>
                            </wps:spPr>
                            <wps:txbx>
                              <w:txbxContent>
                                <w:p w14:paraId="1D09E5F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89142306" name="Rectangle 489142306"/>
                            <wps:cNvSpPr/>
                            <wps:spPr>
                              <a:xfrm>
                                <a:off x="3194594" y="2864238"/>
                                <a:ext cx="627589" cy="596169"/>
                              </a:xfrm>
                              <a:prstGeom prst="rect">
                                <a:avLst/>
                              </a:prstGeom>
                              <a:noFill/>
                              <a:ln>
                                <a:noFill/>
                              </a:ln>
                            </wps:spPr>
                            <wps:txbx>
                              <w:txbxContent>
                                <w:p w14:paraId="6BC0EF71" w14:textId="77777777" w:rsidR="008B0D3C" w:rsidRDefault="008B0D3C">
                                  <w:pPr>
                                    <w:spacing w:after="0" w:line="215" w:lineRule="auto"/>
                                    <w:jc w:val="center"/>
                                    <w:textDirection w:val="btLr"/>
                                  </w:pPr>
                                  <w:r>
                                    <w:rPr>
                                      <w:rFonts w:ascii="Cambria" w:eastAsia="Cambria" w:hAnsi="Cambria" w:cs="Cambria"/>
                                      <w:color w:val="000000"/>
                                      <w:sz w:val="16"/>
                                    </w:rPr>
                                    <w:t>5.4.5.3.2.2 Non-Digital payment</w:t>
                                  </w:r>
                                </w:p>
                              </w:txbxContent>
                            </wps:txbx>
                            <wps:bodyPr spcFirstLastPara="1" wrap="square" lIns="5075" tIns="5075" rIns="5075" bIns="5075" anchor="ctr" anchorCtr="0">
                              <a:noAutofit/>
                            </wps:bodyPr>
                          </wps:wsp>
                          <wps:wsp>
                            <wps:cNvPr id="438492942" name="Rectangle 438492942"/>
                            <wps:cNvSpPr/>
                            <wps:spPr>
                              <a:xfrm>
                                <a:off x="3797080" y="1463424"/>
                                <a:ext cx="627589" cy="560544"/>
                              </a:xfrm>
                              <a:prstGeom prst="rect">
                                <a:avLst/>
                              </a:prstGeom>
                              <a:solidFill>
                                <a:schemeClr val="lt1"/>
                              </a:solidFill>
                              <a:ln>
                                <a:noFill/>
                              </a:ln>
                            </wps:spPr>
                            <wps:txbx>
                              <w:txbxContent>
                                <w:p w14:paraId="3F9BE92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1282679" name="Rectangle 81282679"/>
                            <wps:cNvSpPr/>
                            <wps:spPr>
                              <a:xfrm>
                                <a:off x="3797080" y="1463424"/>
                                <a:ext cx="627589" cy="560544"/>
                              </a:xfrm>
                              <a:prstGeom prst="rect">
                                <a:avLst/>
                              </a:prstGeom>
                              <a:noFill/>
                              <a:ln>
                                <a:noFill/>
                              </a:ln>
                            </wps:spPr>
                            <wps:txbx>
                              <w:txbxContent>
                                <w:p w14:paraId="3ADE26E1" w14:textId="77777777" w:rsidR="008B0D3C" w:rsidRDefault="008B0D3C">
                                  <w:pPr>
                                    <w:spacing w:after="0" w:line="215" w:lineRule="auto"/>
                                    <w:jc w:val="center"/>
                                    <w:textDirection w:val="btLr"/>
                                  </w:pPr>
                                  <w:r>
                                    <w:rPr>
                                      <w:rFonts w:ascii="Cambria" w:eastAsia="Cambria" w:hAnsi="Cambria" w:cs="Cambria"/>
                                      <w:color w:val="000000"/>
                                      <w:sz w:val="16"/>
                                    </w:rPr>
                                    <w:t xml:space="preserve">5.4.5.3.3 </w:t>
                                  </w:r>
                                  <w:r>
                                    <w:rPr>
                                      <w:rFonts w:ascii="Cambria" w:eastAsia="Cambria" w:hAnsi="Cambria" w:cs="Cambria"/>
                                      <w:i/>
                                      <w:color w:val="000000"/>
                                      <w:sz w:val="16"/>
                                    </w:rPr>
                                    <w:t>Payment date</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223805483" name="Rectangle 223805483"/>
                            <wps:cNvSpPr/>
                            <wps:spPr>
                              <a:xfrm>
                                <a:off x="4556463" y="1463424"/>
                                <a:ext cx="627589" cy="560544"/>
                              </a:xfrm>
                              <a:prstGeom prst="rect">
                                <a:avLst/>
                              </a:prstGeom>
                              <a:solidFill>
                                <a:schemeClr val="lt1"/>
                              </a:solidFill>
                              <a:ln>
                                <a:noFill/>
                              </a:ln>
                            </wps:spPr>
                            <wps:txbx>
                              <w:txbxContent>
                                <w:p w14:paraId="7A58139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04636511" name="Rectangle 904636511"/>
                            <wps:cNvSpPr/>
                            <wps:spPr>
                              <a:xfrm>
                                <a:off x="4556463" y="1463424"/>
                                <a:ext cx="627589" cy="560544"/>
                              </a:xfrm>
                              <a:prstGeom prst="rect">
                                <a:avLst/>
                              </a:prstGeom>
                              <a:noFill/>
                              <a:ln>
                                <a:noFill/>
                              </a:ln>
                            </wps:spPr>
                            <wps:txbx>
                              <w:txbxContent>
                                <w:p w14:paraId="58BFA0C1" w14:textId="77777777" w:rsidR="008B0D3C" w:rsidRDefault="008B0D3C">
                                  <w:pPr>
                                    <w:spacing w:after="0" w:line="215" w:lineRule="auto"/>
                                    <w:jc w:val="center"/>
                                    <w:textDirection w:val="btLr"/>
                                  </w:pPr>
                                  <w:r>
                                    <w:rPr>
                                      <w:rFonts w:ascii="Cambria" w:eastAsia="Cambria" w:hAnsi="Cambria" w:cs="Cambria"/>
                                      <w:b/>
                                      <w:color w:val="000000"/>
                                      <w:sz w:val="16"/>
                                    </w:rPr>
                                    <w:t>5.4.5.3.4 Demand Collection Balance Register</w:t>
                                  </w:r>
                                </w:p>
                              </w:txbxContent>
                            </wps:txbx>
                            <wps:bodyPr spcFirstLastPara="1" wrap="square" lIns="5075" tIns="5075" rIns="5075" bIns="5075" anchor="ctr" anchorCtr="0">
                              <a:noAutofit/>
                            </wps:bodyPr>
                          </wps:wsp>
                          <wps:wsp>
                            <wps:cNvPr id="1168261588" name="Rectangle 1168261588"/>
                            <wps:cNvSpPr/>
                            <wps:spPr>
                              <a:xfrm>
                                <a:off x="5315847" y="1463424"/>
                                <a:ext cx="627589" cy="560544"/>
                              </a:xfrm>
                              <a:prstGeom prst="rect">
                                <a:avLst/>
                              </a:prstGeom>
                              <a:solidFill>
                                <a:schemeClr val="lt1"/>
                              </a:solidFill>
                              <a:ln>
                                <a:noFill/>
                              </a:ln>
                            </wps:spPr>
                            <wps:txbx>
                              <w:txbxContent>
                                <w:p w14:paraId="350DE95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97291608" name="Rectangle 397291608"/>
                            <wps:cNvSpPr/>
                            <wps:spPr>
                              <a:xfrm>
                                <a:off x="5315847" y="1463424"/>
                                <a:ext cx="627589" cy="560544"/>
                              </a:xfrm>
                              <a:prstGeom prst="rect">
                                <a:avLst/>
                              </a:prstGeom>
                              <a:noFill/>
                              <a:ln>
                                <a:noFill/>
                              </a:ln>
                            </wps:spPr>
                            <wps:txbx>
                              <w:txbxContent>
                                <w:p w14:paraId="248678FB" w14:textId="1CE91513" w:rsidR="008B0D3C" w:rsidRDefault="008B0D3C">
                                  <w:pPr>
                                    <w:spacing w:after="0" w:line="215" w:lineRule="auto"/>
                                    <w:jc w:val="center"/>
                                    <w:textDirection w:val="btLr"/>
                                  </w:pPr>
                                  <w:r>
                                    <w:rPr>
                                      <w:rFonts w:ascii="Cambria" w:eastAsia="Cambria" w:hAnsi="Cambria" w:cs="Cambria"/>
                                      <w:b/>
                                      <w:color w:val="000000"/>
                                      <w:sz w:val="16"/>
                                    </w:rPr>
                                    <w:t>5.4.5.3.5 Receipt Register</w:t>
                                  </w:r>
                                </w:p>
                              </w:txbxContent>
                            </wps:txbx>
                            <wps:bodyPr spcFirstLastPara="1" wrap="square" lIns="5075" tIns="5075" rIns="5075" bIns="5075" anchor="ctr" anchorCtr="0">
                              <a:noAutofit/>
                            </wps:bodyPr>
                          </wps:wsp>
                        </wpg:grpSp>
                      </wpg:grpSp>
                    </wpg:wgp>
                  </a:graphicData>
                </a:graphic>
              </wp:inline>
            </w:drawing>
          </mc:Choice>
          <mc:Fallback>
            <w:pict>
              <v:group w14:anchorId="6246FB09" id="Group 1790" o:spid="_x0000_s1724" style="width:229.5pt;height:288.5pt;mso-position-horizontal-relative:char;mso-position-vertical-relative:line" coordorigin="23742,10934" coordsize="59436,5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">
                <v:group id="Group 1473380118" o:spid="_x0000_s1725" style="position:absolute;left:23742;top:10934;width:59436;height:53731" coordsize="59436,5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Rul8F&#10;zAAAAOMAAAAPAAAAAAAAAAAAAAAAAKoCAABkcnMvZG93bnJldi54bWxQSwUGAAAAAAQABAD6AAAA&#10;owMAAAAA&#10;">
                  <v:rect id="Rectangle 598752971" o:spid="_x0000_s1726" style="position:absolute;width:59436;height:5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LSMkA&#10;AADiAAAADwAAAGRycy9kb3ducmV2LnhtbESPzW7CMBCE75V4B2uReisOEX9JMYgikNqeIPQBtvE2&#10;jojXaexC+vYYqVKPo5n5RrNc97YRF+p87VjBeJSAIC6drrlS8HHaPy1A+ICssXFMCn7Jw3o1eFhi&#10;rt2Vj3QpQiUihH2OCkwIbS6lLw1Z9CPXEkfvy3UWQ5RdJXWH1wi3jUyTZCYt1hwXDLa0NVSeix+r&#10;4DBxlO5S/1JUNjP95+n97RtnSj0O+80ziEB9+A//tV+1gmm2mE/TbD6G+6V4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tLSMkAAADiAAAADwAAAAAAAAAAAAAAAACYAgAA&#10;ZHJzL2Rvd25yZXYueG1sUEsFBgAAAAAEAAQA9QAAAI4DAAAAAA==&#10;" filled="f" stroked="f">
                    <v:textbox inset="2.53958mm,2.53958mm,2.53958mm,2.53958mm">
                      <w:txbxContent>
                        <w:p w14:paraId="12C62C31" w14:textId="77777777" w:rsidR="008B0D3C" w:rsidRDefault="008B0D3C">
                          <w:pPr>
                            <w:spacing w:after="0" w:line="240" w:lineRule="auto"/>
                            <w:textDirection w:val="btLr"/>
                          </w:pPr>
                        </w:p>
                      </w:txbxContent>
                    </v:textbox>
                  </v:rect>
                  <v:group id="Group 1423497092" o:spid="_x0000_s1727" style="position:absolute;width:59436;height:53734" coordsize="59436,5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DxUDyQAA&#10;AOMAAAAPAAAAAAAAAAAAAAAAAKoCAABkcnMvZG93bnJldi54bWxQSwUGAAAAAAQABAD6AAAAoAMA&#10;AAAA&#10;">
                    <v:rect id="Rectangle 1532479929" o:spid="_x0000_s1728" style="position:absolute;width:59436;height:5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DLsYA&#10;AADjAAAADwAAAGRycy9kb3ducmV2LnhtbERPX0/CMBB/J/E7NGfiG3RUBDYpRIwm6pMMPsC5Huvi&#10;eh1rhfntrYmJj/f7f6vN4Fpxpj40njVMJxkI4sqbhmsNh/3zeAkiRGSDrWfS8E0BNuur0QoL4y+8&#10;o3MZa5FCOBSowcbYFVKGypLDMPEdceKOvncY09nX0vR4SeGulSrL5tJhw6nBYkePlqrP8stpeJ95&#10;Uk8qbMva5Xb42L+9nnCu9c318HAPItIQ/8V/7heT5t/dqtkiz1UOvz8lA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0DLsYAAADjAAAADwAAAAAAAAAAAAAAAACYAgAAZHJz&#10;L2Rvd25yZXYueG1sUEsFBgAAAAAEAAQA9QAAAIsDAAAAAA==&#10;" filled="f" stroked="f">
                      <v:textbox inset="2.53958mm,2.53958mm,2.53958mm,2.53958mm">
                        <w:txbxContent>
                          <w:p w14:paraId="4E015ED7" w14:textId="77777777" w:rsidR="008B0D3C" w:rsidRDefault="008B0D3C">
                            <w:pPr>
                              <w:spacing w:after="0" w:line="240" w:lineRule="auto"/>
                              <w:textDirection w:val="btLr"/>
                            </w:pPr>
                          </w:p>
                        </w:txbxContent>
                      </v:textbox>
                    </v:rect>
                    <v:shape id="Freeform 2068660457" o:spid="_x0000_s1729" style="position:absolute;left:41108;top:13316;width:15188;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m9coA&#10;AADjAAAADwAAAGRycy9kb3ducmV2LnhtbESP3WoCMRSE74W+QziF3mlSqausRqmCpTdK/XmAw+a4&#10;u7o5WZKsbt++KRR6OczMN8xi1dtG3MmH2rGG15ECQVw4U3Op4XzaDmcgQkQ22DgmDd8UYLV8Giww&#10;N+7BB7ofYykShEOOGqoY21zKUFRkMYxcS5y8i/MWY5K+lMbjI8FtI8dKZdJizWmhwpY2FRW3Y2c1&#10;dFOeYN3v1t3Hvt3tv06N9Net1i/P/fscRKQ+/of/2p9Gw1hlsyxTb5Mp/H5Kf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gJvX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560483000" o:spid="_x0000_s1730" style="position:absolute;left:41108;top:13316;width:7594;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n8gA&#10;AADiAAAADwAAAGRycy9kb3ducmV2LnhtbESPy2oCMRSG9wXfIRzBXU3UemE0ii1YulHq5QEOk+PM&#10;6ORkSDI6fftmUejy57/xrTadrcWDfKgcaxgNFQji3JmKCw2X8+51ASJEZIO1Y9LwQwE2697LCjPj&#10;nnykxykWIo1wyFBDGWOTSRnykiyGoWuIk3d13mJM0hfSeHymcVvLsVIzabHi9FBiQx8l5fdTazW0&#10;c55i1e3f289Dsz98n2vpbzutB/1uuwQRqYv/4b/2l9Ewnam3xUSpBJGQEg7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1Cf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872261804" o:spid="_x0000_s1731" style="position:absolute;left:40651;top:13316;width:914;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Y5MkA&#10;AADiAAAADwAAAGRycy9kb3ducmV2LnhtbESP0WrCQBRE3wX/YbmCb7oxVA2pq2hB6YvSaj/gkr1N&#10;otm7YXej6d+7hUIfh5k5w6w2vWnEnZyvLSuYTRMQxIXVNZcKvi77SQbCB2SNjWVS8EMeNuvhYIW5&#10;tg/+pPs5lCJC2OeooAqhzaX0RUUG/dS2xNH7ts5giNKVUjt8RLhpZJokC2mw5rhQYUtvFRW3c2cU&#10;dEueY90fd93h1B5PH5dGuuteqfGo376CCNSH//Bf+10ryJZpuphlyQv8Xop3QK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NY5MkAAADiAAAADwAAAAAAAAAAAAAAAACYAgAA&#10;ZHJzL2Rvd25yZXYueG1sUEsFBgAAAAAEAAQA9QAAAI4DAAAAAA==&#10;" path="m60000,r,120000e" filled="f" strokecolor="black [3200]" strokeweight="2pt">
                      <v:stroke startarrowwidth="narrow" startarrowlength="short" endarrowwidth="narrow" endarrowlength="short"/>
                      <v:path arrowok="t" o:extrusionok="f"/>
                    </v:shape>
                    <v:shape id="Freeform 436805301" o:spid="_x0000_s1732" style="position:absolute;left:31004;top:20044;width:941;height:1157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06ckA&#10;AADiAAAADwAAAGRycy9kb3ducmV2LnhtbESP3WoCMRSE74W+QzgF7zSx1h9Wo7QFpTdKqz7AYXPc&#10;3XZzsiRZ3b59IwheDjPzDbNcd7YWF/KhcqxhNFQgiHNnKi40nI6bwRxEiMgGa8ek4Y8CrFdPvSVm&#10;xl35my6HWIgE4ZChhjLGJpMy5CVZDEPXECfv7LzFmKQvpPF4TXBbyxelptJixWmhxIY+Ssp/D63V&#10;0M54glW3e2+3+2a3/zrW0v9stO4/d28LEJG6+Ajf259Gw+t4OleTsRrB7VK6A3L1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v06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804411528" o:spid="_x0000_s1733" style="position:absolute;left:31004;top:20044;width:941;height:4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7KMUA&#10;AADiAAAADwAAAGRycy9kb3ducmV2LnhtbERPy4rCMBTdD/gP4QruxrTii2oUZ0CZjeLrAy7Nta02&#10;NyVJtfP3k8WAy8N5L9edqcWTnK8sK0iHCQji3OqKCwXXy/ZzDsIHZI21ZVLwSx7Wq97HEjNtX3yi&#10;5zkUIoawz1BBGUKTSenzkgz6oW2II3ezzmCI0BVSO3zFcFPLUZJMpcGKY0OJDX2XlD/OrVHQzniC&#10;Vbf/aneHZn84Xmrp7lulBv1uswARqAtv8b/7RyuYJ+Nxmk5GcXO8FO+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3so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361844547" o:spid="_x0000_s1734" style="position:absolute;left:33514;top:13316;width:7594;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YbcoA&#10;AADiAAAADwAAAGRycy9kb3ducmV2LnhtbESP3WrCQBSE7wt9h+UUelc3tvGH6CptQfFG8e8BDtlj&#10;kjZ7NuxuNL69KwheDjPzDTOdd6YWZ3K+sqyg30tAEOdWV1woOB4WH2MQPiBrrC2Tgit5mM9eX6aY&#10;aXvhHZ33oRARwj5DBWUITSalz0sy6Hu2IY7eyTqDIUpXSO3wEuGmlp9JMpQGK44LJTb0W1L+v2+N&#10;gnbEA6y69U+73DTrzfZQS/e3UOr9rfuegAjUhWf40V5pBV/D/jhNB+kI7pfiHZ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ZmG3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978108468" o:spid="_x0000_s1735" style="position:absolute;left:25921;top:13316;width:15187;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ZascA&#10;AADiAAAADwAAAGRycy9kb3ducmV2LnhtbERP3WrCMBS+H+wdwhl4N1PFaVcbxQ0cu1HU7gEOzbGt&#10;NiclSbV7++Vi4OXH95+vB9OKGznfWFYwGScgiEurG64U/BTb1xSED8gaW8uk4Jc8rFfPTzlm2t75&#10;SLdTqEQMYZ+hgjqELpPSlzUZ9GPbEUfubJ3BEKGrpHZ4j+GmldMkmUuDDceGGjv6rKm8nnqjoF/w&#10;GzbD7qP/2ne7/aFopbtslRq9DJsliEBDeIj/3d9awfsinSTpbB43x0vxD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2WrHAAAA4g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474632352" o:spid="_x0000_s1736" style="position:absolute;left:24022;top:7652;width:17086;height:23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UnMkA&#10;AADiAAAADwAAAGRycy9kb3ducmV2LnhtbESP3WrCQBSE7wt9h+UUelc3jb9EV2kLFm8U/x7gkD0m&#10;sdmzYXej6du7guDlMDPfMLNFZ2pxIecrywo+ewkI4tzqigsFx8PyYwLCB2SNtWVS8E8eFvPXlxlm&#10;2l55R5d9KESEsM9QQRlCk0np85IM+p5tiKN3ss5giNIVUju8RripZZokI2mw4rhQYkM/JeV/+9Yo&#10;aMc8xKpbf7e/m2a92R5q6c5Lpd7fuq8piEBdeIYf7ZVWMBgPRv20P0zhfine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8UnMkAAADiAAAADwAAAAAAAAAAAAAAAACYAgAA&#10;ZHJzL2Rvd25yZXYueG1sUEsFBgAAAAAEAAQA9QAAAI4DAAAAAA==&#10;" path="m,l,85795r120000,l120000,120000e" filled="f" strokecolor="black [3200]" strokeweight="2pt">
                      <v:stroke startarrowwidth="narrow" startarrowlength="short" endarrowwidth="narrow" endarrowlength="short"/>
                      <v:path arrowok="t" o:extrusionok="f"/>
                    </v:shape>
                    <v:shape id="Freeform 324542747" o:spid="_x0000_s1737" style="position:absolute;left:18327;top:7652;width:5695;height:23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scoA&#10;AADiAAAADwAAAGRycy9kb3ducmV2LnhtbESP0WrCQBRE3wv9h+UWfKubxtiU6CpVsPRFabUfcMle&#10;k2j2btjdaPr3XUHo4zAzZ5j5cjCtuJDzjWUFL+MEBHFpdcOVgp/D5vkNhA/IGlvLpOCXPCwXjw9z&#10;LLS98jdd9qESEcK+QAV1CF0hpS9rMujHtiOO3tE6gyFKV0nt8BrhppVpkrxKgw3HhRo7WtdUnve9&#10;UdDnPMVm2K76j1233X0dWulOG6VGT8P7DESgIfyH7+1PrWCSZtMszbMcbpfiH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GILHKAAAA4gAAAA8AAAAAAAAAAAAAAAAAmAIA&#10;AGRycy9kb3ducmV2LnhtbFBLBQYAAAAABAAEAPUAAACPAwAAAAA=&#10;" path="m120000,r,85795l,85795r,34205e" filled="f" strokecolor="black [3200]" strokeweight="2pt">
                      <v:stroke startarrowwidth="narrow" startarrowlength="short" endarrowwidth="narrow" endarrowlength="short"/>
                      <v:path arrowok="t" o:extrusionok="f"/>
                    </v:shape>
                    <v:shape id="Freeform 2143022270" o:spid="_x0000_s1738" style="position:absolute;left:6936;top:14178;width:3797;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nLsgA&#10;AADjAAAADwAAAGRycy9kb3ducmV2LnhtbESPy27CMBBF90j9B2sqsQMH90GVYhBUArEBUegHjOJp&#10;EojHke1A+vd4UYnl1X3pzBa9bcSVfKgda5iMMxDEhTM1lxp+TuvRB4gQkQ02jknDHwVYzJ8GM8yN&#10;u/E3XY+xFGmEQ44aqhjbXMpQVGQxjF1LnLxf5y3GJH0pjcdbGreNVFn2Li3WnB4qbOmrouJy7KyG&#10;bspvWPe7VbfZt7v94dRIf15rPXzul58gIvXxEf5vb40GNXl9yZRS00SRmBIP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6cuyAAAAOM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264843477" o:spid="_x0000_s1739" style="position:absolute;left:629;top:20680;width:941;height:270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BV8oA&#10;AADiAAAADwAAAGRycy9kb3ducmV2LnhtbESP0WrCQBRE3wv9h+UWfKub2phI6iptQfFFabUfcMle&#10;k9js3bC70fTvu4Lg4zAzZ5j5cjCtOJPzjWUFL+MEBHFpdcOVgp/D6nkGwgdkja1lUvBHHpaLx4c5&#10;Ftpe+JvO+1CJCGFfoII6hK6Q0pc1GfRj2xFH72idwRClq6R2eIlw08pJkmTSYMNxocaOPmsqf/e9&#10;UdDnPMVm2H7061233X0dWulOK6VGT8P7G4hAQ7iHb+2NVjDJ0ln6muY5XC/FOyA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BwVf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50909646" o:spid="_x0000_s1740" style="position:absolute;left:629;top:20680;width:941;height:215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Po8UA&#10;AADiAAAADwAAAGRycy9kb3ducmV2LnhtbERP3WrCMBS+H/gO4Qi7m8lkdrMaxQ0c3iib+gCH5qzt&#10;1pyUJNXu7Y0gePnx/c+XvW3EiXyoHWt4HikQxIUzNZcajof10xuIEJENNo5Jwz8FWC4GD3PMjTvz&#10;N532sRQphEOOGqoY21zKUFRkMYxcS5y4H+ctxgR9KY3Hcwq3jRwrlUmLNaeGClv6qKj423dWQ/fK&#10;E6z77Xv3uWu3u69DI/3vWuvHYb+agYjUx7v45t6YNH+ipmqavWRwvZQw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w+j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2107211449" o:spid="_x0000_s1741" style="position:absolute;left:629;top:20680;width:941;height:161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P+MoA&#10;AADjAAAADwAAAGRycy9kb3ducmV2LnhtbESP0WrCQBRE3wv9h+UWfKubBK1t6ioqKL4oVvsBl+xt&#10;Es3eDbsbTf++KxR8HGbmDDOd96YRV3K+tqwgHSYgiAuray4VfJ/Wr+8gfEDW2FgmBb/kYT57fppi&#10;ru2Nv+h6DKWIEPY5KqhCaHMpfVGRQT+0LXH0fqwzGKJ0pdQObxFuGpklyZs0WHNcqLClVUXF5dgZ&#10;Bd2Ex1j3u2W32be7/eHUSHdeKzV46RefIAL14RH+b2+1gixNJlmajkYfcP8U/4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6T/j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410253395" o:spid="_x0000_s1742" style="position:absolute;left:629;top:20680;width:941;height:105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LxccA&#10;AADjAAAADwAAAGRycy9kb3ducmV2LnhtbERPX2vCMBB/F/wO4YS9aaqubuuMsg0UX5RN9wGO5tZW&#10;m0tJUu2+vREEH+/3/+bLztTiTM5XlhWMRwkI4tzqigsFv4fV8BWED8gaa8uk4J88LBf93hwzbS/8&#10;Q+d9KEQMYZ+hgjKEJpPS5yUZ9CPbEEfuzzqDIZ6ukNrhJYabWk6SZCYNVhwbSmzoq6T8tG+NgvaF&#10;U6y67We73jXb3fehlu64Uupp0H28gwjUhYf47t7oOP95nEzS6fQthdtPEQ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S8X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243326165" o:spid="_x0000_s1743" style="position:absolute;left:629;top:20680;width:941;height:39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iGscA&#10;AADjAAAADwAAAGRycy9kb3ducmV2LnhtbERPzWrCQBC+F3yHZQq91Y2xRomuYguWXhT/HmDIjkls&#10;djbsbjR9+26h4HG+/1msetOIGzlfW1YwGiYgiAuray4VnE+b1xkIH5A1NpZJwQ95WC0HTwvMtb3z&#10;gW7HUIoYwj5HBVUIbS6lLyoy6Ie2JY7cxTqDIZ6ulNrhPYabRqZJkkmDNceGClv6qKj4PnZGQTfl&#10;Cdb99r373LXb3f7USHfdKPXy3K/nIAL14SH+d3/pOD99G4/TbJRN4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oh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44916510" o:spid="_x0000_s1744" style="position:absolute;left:3139;top:14178;width:3797;height:13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d3ccA&#10;AADhAAAADwAAAGRycy9kb3ducmV2LnhtbESPy2rDMBBF94X8g5hAd7XskqcTJTSBlG4S8vqAwZrY&#10;bq2RkeTE/ftqUcjycl+c5bo3jbiT87VlBVmSgiAurK65VHC97N5mIHxA1thYJgW/5GG9GrwsMdf2&#10;wSe6n0Mp4gj7HBVUIbS5lL6oyKBPbEscvZt1BkOUrpTa4SOOm0a+p+lEGqw5PlTY0rai4ufcGQXd&#10;lMdY9/tN93lo94fjpZHue6fU67D/WIAI1Idn+L/9pRWMRvNsMs4iQySKN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Hd3HAAAA4Q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781844989" o:spid="_x0000_s1745" style="position:absolute;left:6936;top:7652;width:17086;height:23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dVscA&#10;AADjAAAADwAAAGRycy9kb3ducmV2LnhtbERPX2vCMBB/H+w7hBvsbaaKzlqNMgeKL8qmfoCjOdu6&#10;5lKSVOu3N8LAx/v9v9miM7W4kPOVZQX9XgKCOLe64kLB8bD6SEH4gKyxtkwKbuRhMX99mWGm7ZV/&#10;6bIPhYgh7DNUUIbQZFL6vCSDvmcb4sidrDMY4ukKqR1eY7ip5SBJPqXBimNDiQ19l5T/7VujoB3z&#10;CKtuu2zXu2a7+znU0p1XSr2/dV9TEIG68BT/uzc6zh+n/XQ4nKQTePwUA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HVbHAAAA4wAAAA8AAAAAAAAAAAAAAAAAmAIAAGRy&#10;cy9kb3ducmV2LnhtbFBLBQYAAAAABAAEAPUAAACMAwAAAAA=&#10;" path="m120000,r,85795l,85795r,34205e" filled="f" strokecolor="black [3200]" strokeweight="2pt">
                      <v:stroke startarrowwidth="narrow" startarrowlength="short" endarrowwidth="narrow" endarrowlength="short"/>
                      <v:path arrowok="t" o:extrusionok="f"/>
                    </v:shape>
                    <v:rect id="Rectangle 1187880721" o:spid="_x0000_s1746" style="position:absolute;left:15292;top:3422;width:17461;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LecYA&#10;AADjAAAADwAAAGRycy9kb3ducmV2LnhtbERPX2vCMBB/H/gdwgm+zbQVZumMIspEcC/rxOezuTXd&#10;mktpMlu//TIY7PF+/2+1GW0rbtT7xrGCdJ6AIK6cbrhWcH5/ecxB+ICssXVMCu7kYbOePKyw0G7g&#10;N7qVoRYxhH2BCkwIXSGlrwxZ9HPXEUfuw/UWQzz7WuoehxhuW5klyZO02HBsMNjRzlD1VX5bBU0m&#10;L+XijNdPc8BB0uvOnfalUrPpuH0GEWgM/+I/91HH+Wm+zPNkmaXw+1ME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Lec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14:paraId="0EE54CB6" w14:textId="77777777" w:rsidR="008B0D3C" w:rsidRDefault="008B0D3C">
                            <w:pPr>
                              <w:spacing w:after="0" w:line="240" w:lineRule="auto"/>
                              <w:textDirection w:val="btLr"/>
                            </w:pPr>
                          </w:p>
                        </w:txbxContent>
                      </v:textbox>
                    </v:rect>
                    <v:rect id="Rectangle 295622776" o:spid="_x0000_s1747" style="position:absolute;left:15292;top:3422;width:17461;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b8MoA&#10;AADiAAAADwAAAGRycy9kb3ducmV2LnhtbESPQUvDQBSE74L/YXmCN7vpgmmbdltECXpR2iqlx0f2&#10;NRuafRuyaxP99a4geBxm5htmtRldKy7Uh8azhukkA0FcedNwreHjvbybgwgR2WDrmTR8UYDN+vpq&#10;hYXxA+/oso+1SBAOBWqwMXaFlKGy5DBMfEecvJPvHcYk+1qaHocEd61UWZZLhw2nBYsdPVqqzvtP&#10;p+H56Ft8qsrtaWHj+bsc1OubO2h9ezM+LEFEGuN/+K/9YjSoxX2u1GyWw++ld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cG/DKAAAA4gAAAA8AAAAAAAAAAAAAAAAAmAIA&#10;AGRycy9kb3ducmV2LnhtbFBLBQYAAAAABAAEAPUAAACPAwAAAAA=&#10;" stroked="f">
                      <v:textbox inset=".14097mm,.14097mm,.14097mm,.14097mm">
                        <w:txbxContent>
                          <w:p w14:paraId="156AC96A" w14:textId="77777777" w:rsidR="008B0D3C" w:rsidRDefault="008B0D3C">
                            <w:pPr>
                              <w:spacing w:after="0" w:line="215" w:lineRule="auto"/>
                              <w:jc w:val="center"/>
                              <w:textDirection w:val="btLr"/>
                            </w:pPr>
                            <w:r>
                              <w:rPr>
                                <w:rFonts w:ascii="Cambria" w:eastAsia="Cambria" w:hAnsi="Cambria" w:cs="Cambria"/>
                                <w:color w:val="000000"/>
                                <w:sz w:val="16"/>
                              </w:rPr>
                              <w:t>5.4.5 Application Billing &amp; Payment</w:t>
                            </w:r>
                          </w:p>
                        </w:txbxContent>
                      </v:textbox>
                    </v:rect>
                    <v:rect id="Rectangle 1524687740" o:spid="_x0000_s1748" style="position:absolute;left:2807;top:9963;width:8258;height:4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DncgA&#10;AADjAAAADwAAAGRycy9kb3ducmV2LnhtbESPQW/CMAyF75P4D5EncRvpUIGqI6AKiYnLDrDtbjVe&#10;E61xqiaD8u/nw6QdbT+/977tfgq9utKYfGQDz4sCFHEbrefOwMf78akClTKyxT4yGbhTgv1u9rDF&#10;2sYbn+l6yZ0SE041GnA5D7XWqXUUMC3iQCy3rzgGzDKOnbYj3sQ89HpZFGsd0LMkOBzo4Kj9vvwE&#10;A/ZtVZ6Prat8FU8eP6mxr9wYM3+cmhdQmab8L/77Plmpv1qW62qzKYVCmGQB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uYOdyAAAAOMAAAAPAAAAAAAAAAAAAAAAAJgCAABk&#10;cnMvZG93bnJldi54bWxQSwUGAAAAAAQABAD1AAAAjQMAAAAA&#10;" fillcolor="white [3201]" stroked="f">
                      <v:textbox inset="2.53958mm,2.53958mm,2.53958mm,2.53958mm">
                        <w:txbxContent>
                          <w:p w14:paraId="503D4F3C" w14:textId="77777777" w:rsidR="008B0D3C" w:rsidRDefault="008B0D3C">
                            <w:pPr>
                              <w:spacing w:after="0" w:line="240" w:lineRule="auto"/>
                              <w:textDirection w:val="btLr"/>
                            </w:pPr>
                          </w:p>
                        </w:txbxContent>
                      </v:textbox>
                    </v:rect>
                    <v:rect id="Rectangle 267884150" o:spid="_x0000_s1749" style="position:absolute;left:2807;top:9963;width:8258;height:4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2zskA&#10;AADiAAAADwAAAGRycy9kb3ducmV2LnhtbESPXWvCMBSG74X9h3AGu9NUmdp1Rtlkg4Eg6NyuD80x&#10;LWtOShJr9dcvF4KXL+8Xz2LV20Z05EPtWMF4lIEgLp2u2Sg4fH8OcxAhImtsHJOCCwVYLR8GCyy0&#10;O/OOun00Io1wKFBBFWNbSBnKiiyGkWuJk3d03mJM0hupPZ7TuG3kJMtm0mLN6aHCltYVlX/7k1Vw&#10;/djglY7+d7txzeGnO5mX97VR6umxf3sFEamP9/Ct/aUVTGbzPH8eTxNEQko4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f2zskAAADiAAAADwAAAAAAAAAAAAAAAACYAgAA&#10;ZHJzL2Rvd25yZXYueG1sUEsFBgAAAAAEAAQA9QAAAI4DAAAAAA==&#10;" filled="f" stroked="f">
                      <v:textbox inset=".14097mm,.14097mm,.14097mm,.14097mm">
                        <w:txbxContent>
                          <w:p w14:paraId="682EB5F3" w14:textId="77777777" w:rsidR="008B0D3C" w:rsidRDefault="008B0D3C">
                            <w:pPr>
                              <w:spacing w:after="0" w:line="215" w:lineRule="auto"/>
                              <w:jc w:val="center"/>
                              <w:textDirection w:val="btLr"/>
                            </w:pPr>
                            <w:r>
                              <w:rPr>
                                <w:rFonts w:ascii="Cambria" w:eastAsia="Cambria" w:hAnsi="Cambria" w:cs="Cambria"/>
                                <w:color w:val="000000"/>
                                <w:sz w:val="16"/>
                              </w:rPr>
                              <w:t>5.4.5.1 Application Billing</w:t>
                            </w:r>
                          </w:p>
                        </w:txbxContent>
                      </v:textbox>
                    </v:rect>
                    <v:rect id="Rectangle 1823785569" o:spid="_x0000_s1750" style="position:absolute;left:1;top:15496;width:6276;height: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H+cUA&#10;AADjAAAADwAAAGRycy9kb3ducmV2LnhtbERPzU4CMRC+m/AOzZB4k67oYl0oZEOC4eIB0PtkO2wb&#10;t9PNtsD69tbExON8/7PajL4TVxqiC6zhcVaAIG6Ccdxq+DjtHhSImJANdoFJwzdF2KwndyusTLjx&#10;ga7H1IocwrFCDTalvpIyNpY8xlnoiTN3DoPHlM+hlWbAWw73nZwXxUJ6dJwbLPa0tdR8HS9eg3kv&#10;nw+7xiqnwt7hJ9XmjWut76djvQSRaEz/4j/33uT5av70ospy8Qq/P2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Ef5xQAAAOMAAAAPAAAAAAAAAAAAAAAAAJgCAABkcnMv&#10;ZG93bnJldi54bWxQSwUGAAAAAAQABAD1AAAAigMAAAAA&#10;" fillcolor="white [3201]" stroked="f">
                      <v:textbox inset="2.53958mm,2.53958mm,2.53958mm,2.53958mm">
                        <w:txbxContent>
                          <w:p w14:paraId="21394C1B" w14:textId="77777777" w:rsidR="008B0D3C" w:rsidRDefault="008B0D3C">
                            <w:pPr>
                              <w:spacing w:after="0" w:line="240" w:lineRule="auto"/>
                              <w:textDirection w:val="btLr"/>
                            </w:pPr>
                          </w:p>
                        </w:txbxContent>
                      </v:textbox>
                    </v:rect>
                    <v:rect id="Rectangle 1473600673" o:spid="_x0000_s1751" style="position:absolute;left:1;top:15496;width:6276;height: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M6MsA&#10;AADjAAAADwAAAGRycy9kb3ducmV2LnhtbESPW2sCMRCF3wv9D2EKfavZavGyNYoVBUEQ6qXPw2bM&#10;Lt1MliSuW399IxT6OHPO+ebMdN7ZWrTkQ+VYwWsvA0FcOF2xUXA8rF/GIEJE1lg7JgU/FGA+e3yY&#10;Yq7dlT+p3UcjEoRDjgrKGJtcylCUZDH0XEOctLPzFmMavZHa4zXBbS37WTaUFitOF0psaFlS8b2/&#10;WAW31RZvdPZfu62rj6f2YiYfS6PU81O3eAcRqYv/5r/0Rqf6b6PBMFFHA7j/lBYgZ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mEzoywAAAOMAAAAPAAAAAAAAAAAAAAAAAJgC&#10;AABkcnMvZG93bnJldi54bWxQSwUGAAAAAAQABAD1AAAAkAMAAAAA&#10;" filled="f" stroked="f">
                      <v:textbox inset=".14097mm,.14097mm,.14097mm,.14097mm">
                        <w:txbxContent>
                          <w:p w14:paraId="0485C6D9" w14:textId="77777777" w:rsidR="008B0D3C" w:rsidRDefault="008B0D3C">
                            <w:pPr>
                              <w:spacing w:after="0" w:line="215" w:lineRule="auto"/>
                              <w:jc w:val="center"/>
                              <w:textDirection w:val="btLr"/>
                            </w:pPr>
                            <w:r>
                              <w:rPr>
                                <w:rFonts w:ascii="Cambria" w:eastAsia="Cambria" w:hAnsi="Cambria" w:cs="Cambria"/>
                                <w:b/>
                                <w:color w:val="000000"/>
                                <w:sz w:val="16"/>
                              </w:rPr>
                              <w:t>5.4.5.1.1 Application Bill</w:t>
                            </w:r>
                          </w:p>
                        </w:txbxContent>
                      </v:textbox>
                    </v:rect>
                    <v:rect id="Rectangle 1733787609" o:spid="_x0000_s1752" style="position:absolute;left:1570;top:21997;width:6276;height:5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4JsUA&#10;AADjAAAADwAAAGRycy9kb3ducmV2LnhtbERPT2vCMBS/D/YdwhN2m6lz2lqNUgYOLx7U7f5onk2w&#10;eSlNpt23XwaCx/f7/1abwbXiSn2wnhVMxhkI4tpry42Cr9P2tQARIrLG1jMp+KUAm/Xz0wpL7W98&#10;oOsxNiKFcChRgYmxK6UMtSGHYew74sSdfe8wprNvpO7xlsJdK9+ybC4dWk4NBjv6MFRfjj9Ogd7P&#10;3g/b2hS28DuL31TpT66UehkN1RJEpCE+xHf3Tqf5+XSaF/k8W8D/Twk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zgmxQAAAOMAAAAPAAAAAAAAAAAAAAAAAJgCAABkcnMv&#10;ZG93bnJldi54bWxQSwUGAAAAAAQABAD1AAAAigMAAAAA&#10;" fillcolor="white [3201]" stroked="f">
                      <v:textbox inset="2.53958mm,2.53958mm,2.53958mm,2.53958mm">
                        <w:txbxContent>
                          <w:p w14:paraId="3D511C3F" w14:textId="77777777" w:rsidR="008B0D3C" w:rsidRDefault="008B0D3C">
                            <w:pPr>
                              <w:spacing w:after="0" w:line="240" w:lineRule="auto"/>
                              <w:textDirection w:val="btLr"/>
                            </w:pPr>
                          </w:p>
                        </w:txbxContent>
                      </v:textbox>
                    </v:rect>
                    <v:rect id="Rectangle 1848746751" o:spid="_x0000_s1753" style="position:absolute;left:1570;top:21997;width:6276;height:5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BcgA&#10;AADjAAAADwAAAGRycy9kb3ducmV2LnhtbERPX2vCMBB/H/gdwgl7m6nDae2MsskGA0HQOZ+P5kzL&#10;mktJYu389Mtg4OP9/t9i1dtGdORD7VjBeJSBIC6drtkoOHy+P+QgQkTW2DgmBT8UYLUc3C2w0O7C&#10;O+r20YgUwqFABVWMbSFlKCuyGEauJU7cyXmLMZ3eSO3xksJtIx+zbCot1pwaKmxpXVH5vT9bBde3&#10;DV7p5I/bjWsOX93ZzF/XRqn7Yf/yDCJSH2/if/eHTvPzST6bTGdPY/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f4FyAAAAOMAAAAPAAAAAAAAAAAAAAAAAJgCAABk&#10;cnMvZG93bnJldi54bWxQSwUGAAAAAAQABAD1AAAAjQMAAAAA&#10;" filled="f" stroked="f">
                      <v:textbox inset=".14097mm,.14097mm,.14097mm,.14097mm">
                        <w:txbxContent>
                          <w:p w14:paraId="2D41FC1A" w14:textId="77777777" w:rsidR="008B0D3C" w:rsidRDefault="008B0D3C">
                            <w:pPr>
                              <w:spacing w:after="0" w:line="215" w:lineRule="auto"/>
                              <w:jc w:val="center"/>
                              <w:textDirection w:val="btLr"/>
                            </w:pPr>
                            <w:r>
                              <w:rPr>
                                <w:rFonts w:ascii="Cambria" w:eastAsia="Cambria" w:hAnsi="Cambria" w:cs="Cambria"/>
                                <w:color w:val="000000"/>
                                <w:sz w:val="16"/>
                              </w:rPr>
                              <w:t>5.4.5.1.1.1 Bill ID</w:t>
                            </w:r>
                          </w:p>
                        </w:txbxContent>
                      </v:textbox>
                    </v:rect>
                    <v:rect id="Rectangle 70269853" o:spid="_x0000_s1754" style="position:absolute;left:1570;top:28610;width:6276;height:5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YNccA&#10;AADhAAAADwAAAGRycy9kb3ducmV2LnhtbESPT2sCMRTE70K/Q3gFb5qt/7rdGmURFC89qO39sXnd&#10;hG5elk3U9dsbQehxmJnfMMt17xpxoS5YzwrexhkI4spry7WC79N2lIMIEVlj45kU3CjAevUyWGKh&#10;/ZUPdDnGWiQIhwIVmBjbQspQGXIYxr4lTt6v7xzGJLta6g6vCe4aOcmyhXRoOS0YbGljqPo7np0C&#10;/TWfHbaVyW3u9xZ/qNQ7LpUavvblJ4hIffwPP9t7reA9myw+8vkUHo/SG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GDXHAAAA4QAAAA8AAAAAAAAAAAAAAAAAmAIAAGRy&#10;cy9kb3ducmV2LnhtbFBLBQYAAAAABAAEAPUAAACMAwAAAAA=&#10;" fillcolor="white [3201]" stroked="f">
                      <v:textbox inset="2.53958mm,2.53958mm,2.53958mm,2.53958mm">
                        <w:txbxContent>
                          <w:p w14:paraId="30EBFAFC" w14:textId="77777777" w:rsidR="008B0D3C" w:rsidRDefault="008B0D3C">
                            <w:pPr>
                              <w:spacing w:after="0" w:line="240" w:lineRule="auto"/>
                              <w:textDirection w:val="btLr"/>
                            </w:pPr>
                          </w:p>
                        </w:txbxContent>
                      </v:textbox>
                    </v:rect>
                    <v:rect id="Rectangle 806037182" o:spid="_x0000_s1755" style="position:absolute;left:1570;top:28610;width:6276;height:5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M7coA&#10;AADiAAAADwAAAGRycy9kb3ducmV2LnhtbESP3UoDMRSE7wXfIZyCdzZphbquTYsWBaEg9EevD5vT&#10;7NLNyZKk27VPbwShl8PMfMPMl4NrRU8hNp41TMYKBHHlTcNWw373fl+AiAnZYOuZNPxQhOXi9maO&#10;pfFn3lC/TVZkCMcSNdQpdaWUsarJYRz7jjh7Bx8cpiyDlSbgOcNdK6dKzaTDhvNCjR2taqqO25PT&#10;cHlb44UO4ftz7dv9V3+yT68rq/XdaHh5BpFoSNfwf/vDaCjUTD08Toop/F3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6zO3KAAAA4gAAAA8AAAAAAAAAAAAAAAAAmAIA&#10;AGRycy9kb3ducmV2LnhtbFBLBQYAAAAABAAEAPUAAACPAwAAAAA=&#10;" filled="f" stroked="f">
                      <v:textbox inset=".14097mm,.14097mm,.14097mm,.14097mm">
                        <w:txbxContent>
                          <w:p w14:paraId="25AEC5C3" w14:textId="77777777" w:rsidR="008B0D3C" w:rsidRDefault="008B0D3C">
                            <w:pPr>
                              <w:spacing w:after="0" w:line="215" w:lineRule="auto"/>
                              <w:jc w:val="center"/>
                              <w:textDirection w:val="btLr"/>
                            </w:pPr>
                            <w:r>
                              <w:rPr>
                                <w:rFonts w:ascii="Cambria" w:eastAsia="Cambria" w:hAnsi="Cambria" w:cs="Cambria"/>
                                <w:color w:val="000000"/>
                                <w:sz w:val="16"/>
                              </w:rPr>
                              <w:t>5.4.5.1.1.2 Application Charge</w:t>
                            </w:r>
                          </w:p>
                        </w:txbxContent>
                      </v:textbox>
                    </v:rect>
                    <v:rect id="Rectangle 1696420194" o:spid="_x0000_s1756" style="position:absolute;left:1570;top:35222;width:6276;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vmsUA&#10;AADjAAAADwAAAGRycy9kb3ducmV2LnhtbERPT2vCMBS/D/YdwhO8zVSppXZGKQOHFw/qdn80b02w&#10;eSlNpvXbG2Gw4/v9f+vt6DpxpSFYzwrmswwEceO15VbB13n3VoIIEVlj55kU3CnAdvP6ssZK+xsf&#10;6XqKrUghHCpUYGLsKylDY8hhmPmeOHE/fnAY0zm0Ug94S+Guk4ssK6RDy6nBYE8fhprL6dcp0Idl&#10;ftw1prSl31v8plp/cq3UdDLW7yAijfFf/Ofe6zS/WBX5Ipuvcnj+lAC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W+axQAAAOMAAAAPAAAAAAAAAAAAAAAAAJgCAABkcnMv&#10;ZG93bnJldi54bWxQSwUGAAAAAAQABAD1AAAAigMAAAAA&#10;" fillcolor="white [3201]" stroked="f">
                      <v:textbox inset="2.53958mm,2.53958mm,2.53958mm,2.53958mm">
                        <w:txbxContent>
                          <w:p w14:paraId="4C52CF18" w14:textId="77777777" w:rsidR="008B0D3C" w:rsidRDefault="008B0D3C">
                            <w:pPr>
                              <w:spacing w:after="0" w:line="240" w:lineRule="auto"/>
                              <w:textDirection w:val="btLr"/>
                            </w:pPr>
                          </w:p>
                        </w:txbxContent>
                      </v:textbox>
                    </v:rect>
                    <v:rect id="Rectangle 1032392871" o:spid="_x0000_s1757" style="position:absolute;left:1570;top:35222;width:6276;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oBscA&#10;AADjAAAADwAAAGRycy9kb3ducmV2LnhtbERPX2vCMBB/H+w7hBvsbaZWcNoZZYoDQRDm3J6P5kzL&#10;mktJYq1+eiMM9ni//zdb9LYRHflQO1YwHGQgiEunazYKDl8fLxMQISJrbByTggsFWMwfH2ZYaHfm&#10;T+r20YgUwqFABVWMbSFlKCuyGAauJU7c0XmLMZ3eSO3xnMJtI/MsG0uLNaeGCltaVVT+7k9WwXW9&#10;xSsd/c9u65rDd3cy0+XKKPX81L+/gYjUx3/xn3uj0/xslI+m+eR1CPefE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QaAbHAAAA4wAAAA8AAAAAAAAAAAAAAAAAmAIAAGRy&#10;cy9kb3ducmV2LnhtbFBLBQYAAAAABAAEAPUAAACMAwAAAAA=&#10;" filled="f" stroked="f">
                      <v:textbox inset=".14097mm,.14097mm,.14097mm,.14097mm">
                        <w:txbxContent>
                          <w:p w14:paraId="64E74DB3" w14:textId="77777777" w:rsidR="008B0D3C" w:rsidRDefault="008B0D3C">
                            <w:pPr>
                              <w:spacing w:after="0" w:line="215" w:lineRule="auto"/>
                              <w:jc w:val="center"/>
                              <w:textDirection w:val="btLr"/>
                            </w:pPr>
                            <w:r>
                              <w:rPr>
                                <w:rFonts w:ascii="Cambria" w:eastAsia="Cambria" w:hAnsi="Cambria" w:cs="Cambria"/>
                                <w:color w:val="000000"/>
                                <w:sz w:val="16"/>
                              </w:rPr>
                              <w:t>5.4.5.1.1.3 Billing Date</w:t>
                            </w:r>
                          </w:p>
                        </w:txbxContent>
                      </v:textbox>
                    </v:rect>
                    <v:rect id="Rectangle 1084819055" o:spid="_x0000_s1758" style="position:absolute;left:1570;top:39678;width:6276;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ImsQA&#10;AADjAAAADwAAAGRycy9kb3ducmV2LnhtbERPS0sDMRC+C/6HMII3m7R0Ja5Ny1Ko9OKhr/uwGTfB&#10;zWTZxHb990YQPM73ntVmCr240ph8ZAPzmQJB3EbruTNwPu2eNIiUkS32kcnANyXYrO/vVljbeOMD&#10;XY+5EyWEU40GXM5DLWVqHQVMszgQF+4jjgFzOcdO2hFvJTz0cqHUswzouTQ4HGjrqP08fgUD9r1a&#10;Hnat017HvccLNfaNG2MeH6bmFUSmKf+L/9x7W+YrvdTzF1VV8PtTAU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yJrEAAAA4wAAAA8AAAAAAAAAAAAAAAAAmAIAAGRycy9k&#10;b3ducmV2LnhtbFBLBQYAAAAABAAEAPUAAACJAwAAAAA=&#10;" fillcolor="white [3201]" stroked="f">
                      <v:textbox inset="2.53958mm,2.53958mm,2.53958mm,2.53958mm">
                        <w:txbxContent>
                          <w:p w14:paraId="523CC624" w14:textId="77777777" w:rsidR="008B0D3C" w:rsidRDefault="008B0D3C">
                            <w:pPr>
                              <w:spacing w:after="0" w:line="240" w:lineRule="auto"/>
                              <w:textDirection w:val="btLr"/>
                            </w:pPr>
                          </w:p>
                        </w:txbxContent>
                      </v:textbox>
                    </v:rect>
                    <v:rect id="Rectangle 2051357127" o:spid="_x0000_s1759" style="position:absolute;left:1570;top:39678;width:6276;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NwssA&#10;AADjAAAADwAAAGRycy9kb3ducmV2LnhtbESPUUvDMBSF34X9h3AHvrm0lTmty8Y2FISB4Jw+X5q7&#10;tNjclCTr6n79MhB8PJxzvsOZLwfbip58aBwryCcZCOLK6YaNgv3n690jiBCRNbaOScEvBVguRjdz&#10;LLU78Qf1u2hEgnAoUUEdY1dKGaqaLIaJ64iTd3DeYkzSG6k9nhLctrLIsgdpseG0UGNHm5qqn93R&#10;Kji/bPFMB//9vnXt/qs/mqf1xih1Ox5WzyAiDfE//Nd+0wqKbJrfT2d5MYPrp/QH5O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gM3CywAAAOMAAAAPAAAAAAAAAAAAAAAAAJgC&#10;AABkcnMvZG93bnJldi54bWxQSwUGAAAAAAQABAD1AAAAkAMAAAAA&#10;" filled="f" stroked="f">
                      <v:textbox inset=".14097mm,.14097mm,.14097mm,.14097mm">
                        <w:txbxContent>
                          <w:p w14:paraId="4F09CF21" w14:textId="77777777" w:rsidR="008B0D3C" w:rsidRDefault="008B0D3C">
                            <w:pPr>
                              <w:spacing w:after="0" w:line="215" w:lineRule="auto"/>
                              <w:jc w:val="center"/>
                              <w:textDirection w:val="btLr"/>
                            </w:pPr>
                            <w:r>
                              <w:rPr>
                                <w:rFonts w:ascii="Cambria" w:eastAsia="Cambria" w:hAnsi="Cambria" w:cs="Cambria"/>
                                <w:color w:val="000000"/>
                                <w:sz w:val="16"/>
                              </w:rPr>
                              <w:t>5.4.5.1.1.4 Due Date</w:t>
                            </w:r>
                          </w:p>
                        </w:txbxContent>
                      </v:textbox>
                    </v:rect>
                    <v:rect id="Rectangle 898108731" o:spid="_x0000_s1760" style="position:absolute;left:1570;top:46180;width:6276;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3l8cA&#10;AADiAAAADwAAAGRycy9kb3ducmV2LnhtbESPQWsCMRSE74X+h/AKvdXstlXj1ihLweLFg7beH5vn&#10;JnTzsmxS3f77piB4HGbmG2a5Hn0nzjREF1hDOSlAEDfBOG41fH1unhSImJANdoFJwy9FWK/u75ZY&#10;mXDhPZ0PqRUZwrFCDTalvpIyNpY8xknoibN3CoPHlOXQSjPgJcN9J5+LYiY9Os4LFnt6t9R8H368&#10;BrObvu43jVVOha3DI9Xmg2utHx/G+g1EojHdwtf21mhQC1UWav5Swv+lfAf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d5fHAAAA4gAAAA8AAAAAAAAAAAAAAAAAmAIAAGRy&#10;cy9kb3ducmV2LnhtbFBLBQYAAAAABAAEAPUAAACMAwAAAAA=&#10;" fillcolor="white [3201]" stroked="f">
                      <v:textbox inset="2.53958mm,2.53958mm,2.53958mm,2.53958mm">
                        <w:txbxContent>
                          <w:p w14:paraId="54684FD6" w14:textId="77777777" w:rsidR="008B0D3C" w:rsidRDefault="008B0D3C">
                            <w:pPr>
                              <w:spacing w:after="0" w:line="240" w:lineRule="auto"/>
                              <w:textDirection w:val="btLr"/>
                            </w:pPr>
                          </w:p>
                        </w:txbxContent>
                      </v:textbox>
                    </v:rect>
                    <v:rect id="Rectangle 22458855" o:spid="_x0000_s1761" style="position:absolute;left:1570;top:46180;width:6276;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rH8kA&#10;AADhAAAADwAAAGRycy9kb3ducmV2LnhtbESPUUvDMBSF3wf7D+EKvm2pxY5al405FISB4Jw+X5q7&#10;tNjclCTr6n69EQY+Hs453+Es16PtxEA+tI4V3M0zEMS10y0bBYePl1kJIkRkjZ1jUvBDAdar6WSJ&#10;lXZnfqdhH41IEA4VKmhi7CspQ92QxTB3PXHyjs5bjEl6I7XHc4LbTuZZtpAWW04LDfa0baj+3p+s&#10;gsvzDi909F9vO9cdPoeTeXjaGqVub8bNI4hIY/wPX9uvWkGe3xdlWRTw9yi9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arH8kAAADhAAAADwAAAAAAAAAAAAAAAACYAgAA&#10;ZHJzL2Rvd25yZXYueG1sUEsFBgAAAAAEAAQA9QAAAI4DAAAAAA==&#10;" filled="f" stroked="f">
                      <v:textbox inset=".14097mm,.14097mm,.14097mm,.14097mm">
                        <w:txbxContent>
                          <w:p w14:paraId="61EB0521" w14:textId="77777777" w:rsidR="008B0D3C" w:rsidRDefault="008B0D3C">
                            <w:pPr>
                              <w:spacing w:after="0" w:line="215" w:lineRule="auto"/>
                              <w:jc w:val="center"/>
                              <w:textDirection w:val="btLr"/>
                            </w:pPr>
                            <w:r>
                              <w:rPr>
                                <w:rFonts w:ascii="Cambria" w:eastAsia="Cambria" w:hAnsi="Cambria" w:cs="Cambria"/>
                                <w:color w:val="000000"/>
                                <w:sz w:val="16"/>
                              </w:rPr>
                              <w:t>5.4.5.1.1.5 Payment Status</w:t>
                            </w:r>
                          </w:p>
                        </w:txbxContent>
                      </v:textbox>
                    </v:rect>
                    <v:rect id="Rectangle 373464810" o:spid="_x0000_s1762" style="position:absolute;left:7595;top:15496;width:6276;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g8YA&#10;AADiAAAADwAAAGRycy9kb3ducmV2LnhtbESPzYrCMBSF9wO+Q7iCuzFVO1qqUcqA4mYWOuP+0lyb&#10;YHNTmozWtzeLgVkezh/fZje4VtypD9azgtk0A0Fce225UfDzvX8vQISIrLH1TAqeFGC3Hb1tsNT+&#10;wSe6n2Mj0giHEhWYGLtSylAbchimviNO3tX3DmOSfSN1j4807lo5z7KldGg5PRjs6NNQfTv/OgX6&#10;6yM/7WtT2MIfLV6o0geulJqMh2oNItIQ/8N/7aNWsFgt8mVezBJEQko4IL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Ig8YAAADiAAAADwAAAAAAAAAAAAAAAACYAgAAZHJz&#10;L2Rvd25yZXYueG1sUEsFBgAAAAAEAAQA9QAAAIsDAAAAAA==&#10;" fillcolor="white [3201]" stroked="f">
                      <v:textbox inset="2.53958mm,2.53958mm,2.53958mm,2.53958mm">
                        <w:txbxContent>
                          <w:p w14:paraId="38FC6923" w14:textId="77777777" w:rsidR="008B0D3C" w:rsidRDefault="008B0D3C">
                            <w:pPr>
                              <w:spacing w:after="0" w:line="240" w:lineRule="auto"/>
                              <w:textDirection w:val="btLr"/>
                            </w:pPr>
                          </w:p>
                        </w:txbxContent>
                      </v:textbox>
                    </v:rect>
                    <v:rect id="Rectangle 1009435926" o:spid="_x0000_s1763" style="position:absolute;left:7595;top:15496;width:6276;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48gA&#10;AADjAAAADwAAAGRycy9kb3ducmV2LnhtbERPX0vDMBB/F/Ydwgm+ucSpw9ZlYw4FYTDYnD4fzS0t&#10;NpeSZF3dpzeCsMf7/b/ZYnCt6CnExrOGu7ECQVx507DVsP94u30CEROywdYzafihCIv56GqGpfEn&#10;3lK/S1bkEI4laqhT6kopY1WTwzj2HXHmDj44TPkMVpqApxzuWjlRaiodNpwbauxoVVP1vTs6DefX&#10;NZ7pEL42a9/uP/ujLV5WVuub62H5DCLRkC7if/e7yfOVKh7uH4vJFP5+y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13HjyAAAAOMAAAAPAAAAAAAAAAAAAAAAAJgCAABk&#10;cnMvZG93bnJldi54bWxQSwUGAAAAAAQABAD1AAAAjQMAAAAA&#10;" filled="f" stroked="f">
                      <v:textbox inset=".14097mm,.14097mm,.14097mm,.14097mm">
                        <w:txbxContent>
                          <w:p w14:paraId="100955FA" w14:textId="77777777" w:rsidR="008B0D3C" w:rsidRDefault="008B0D3C">
                            <w:pPr>
                              <w:spacing w:after="0" w:line="215" w:lineRule="auto"/>
                              <w:jc w:val="center"/>
                              <w:textDirection w:val="btLr"/>
                            </w:pPr>
                            <w:r>
                              <w:rPr>
                                <w:rFonts w:ascii="Cambria" w:eastAsia="Cambria" w:hAnsi="Cambria" w:cs="Cambria"/>
                                <w:b/>
                                <w:color w:val="000000"/>
                                <w:sz w:val="16"/>
                              </w:rPr>
                              <w:t>5.4.5.1.2 Demand Collection Balance Register</w:t>
                            </w:r>
                          </w:p>
                        </w:txbxContent>
                      </v:textbox>
                    </v:rect>
                    <v:rect id="Rectangle 1522487657" o:spid="_x0000_s1764" style="position:absolute;left:15189;top:9963;width:6276;height:6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Cc8UA&#10;AADjAAAADwAAAGRycy9kb3ducmV2LnhtbERPT2vCMBS/C/sO4Q28abpitXRGKQPFiwd1uz+atyas&#10;eSlNpt23XwTB4/v9f+vt6DpxpSFYzwre5hkI4sZry62Cz8tuVoIIEVlj55kU/FGA7eZlssZK+xuf&#10;6HqOrUghHCpUYGLsKylDY8hhmPueOHHffnAY0zm0Ug94S+Guk3mWLaVDy6nBYE8fhpqf869ToI/F&#10;4rRrTGlLf7D4RbXec63U9HWs30FEGuNT/HAfdJpf5PmiXC2LFdx/Sg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MJzxQAAAOMAAAAPAAAAAAAAAAAAAAAAAJgCAABkcnMv&#10;ZG93bnJldi54bWxQSwUGAAAAAAQABAD1AAAAigMAAAAA&#10;" fillcolor="white [3201]" stroked="f">
                      <v:textbox inset="2.53958mm,2.53958mm,2.53958mm,2.53958mm">
                        <w:txbxContent>
                          <w:p w14:paraId="536322A3" w14:textId="77777777" w:rsidR="008B0D3C" w:rsidRDefault="008B0D3C">
                            <w:pPr>
                              <w:spacing w:after="0" w:line="240" w:lineRule="auto"/>
                              <w:textDirection w:val="btLr"/>
                            </w:pPr>
                          </w:p>
                        </w:txbxContent>
                      </v:textbox>
                    </v:rect>
                    <v:rect id="Rectangle 45832461" o:spid="_x0000_s1765" style="position:absolute;left:15189;top:9963;width:6276;height:6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mVskA&#10;AADhAAAADwAAAGRycy9kb3ducmV2LnhtbESPQWsCMRSE70L/Q3iF3jSrVbFbo7TSgiAIWtvzY/PM&#10;Lt28LElcV399UxA8DjPzDTNfdrYWLflQOVYwHGQgiAunKzYKDl+f/RmIEJE11o5JwYUCLBcPvTnm&#10;2p15R+0+GpEgHHJUUMbY5FKGoiSLYeAa4uQdnbcYk/RGao/nBLe1HGXZVFqsOC2U2NCqpOJ3f7IK&#10;rh8bvNLR/2w3rj58tyfz8r4ySj09dm+vICJ18R6+tddawXgyex6Np0P4f5Te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3mVskAAADhAAAADwAAAAAAAAAAAAAAAACYAgAA&#10;ZHJzL2Rvd25yZXYueG1sUEsFBgAAAAAEAAQA9QAAAI4DAAAAAA==&#10;" filled="f" stroked="f">
                      <v:textbox inset=".14097mm,.14097mm,.14097mm,.14097mm">
                        <w:txbxContent>
                          <w:p w14:paraId="06920D95" w14:textId="77777777" w:rsidR="008B0D3C" w:rsidRDefault="008B0D3C">
                            <w:pPr>
                              <w:spacing w:after="0" w:line="215" w:lineRule="auto"/>
                              <w:jc w:val="center"/>
                              <w:textDirection w:val="btLr"/>
                            </w:pPr>
                            <w:r>
                              <w:rPr>
                                <w:rFonts w:ascii="Cambria" w:eastAsia="Cambria" w:hAnsi="Cambria" w:cs="Cambria"/>
                                <w:b/>
                                <w:color w:val="000000"/>
                                <w:sz w:val="16"/>
                              </w:rPr>
                              <w:t>5.4.5.2 Demand Notice Generation</w:t>
                            </w:r>
                          </w:p>
                        </w:txbxContent>
                      </v:textbox>
                    </v:rect>
                    <v:rect id="Rectangle 89222147" o:spid="_x0000_s1766" style="position:absolute;left:36979;top:9963;width:8258;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H9MYA&#10;AADhAAAADwAAAGRycy9kb3ducmV2LnhtbESPQWsCMRSE7wX/Q3iCt5p1sbpujbIUFC89qO39sXlu&#10;QjcvyybV9d+bQsHjMDPfMOvt4FpxpT5Yzwpm0wwEce215UbB13n3WoAIEVlj65kU3CnAdjN6WWOp&#10;/Y2PdD3FRiQIhxIVmBi7UspQG3IYpr4jTt7F9w5jkn0jdY+3BHetzLNsIR1aTgsGO/owVP+cfp0C&#10;/fk2P+5qU9jCHyx+U6X3XCk1GQ/VO4hIQ3yG/9sHraBY5Xk+my/h71F6A3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H9MYAAADhAAAADwAAAAAAAAAAAAAAAACYAgAAZHJz&#10;L2Rvd25yZXYueG1sUEsFBgAAAAAEAAQA9QAAAIsDAAAAAA==&#10;" fillcolor="white [3201]" stroked="f">
                      <v:textbox inset="2.53958mm,2.53958mm,2.53958mm,2.53958mm">
                        <w:txbxContent>
                          <w:p w14:paraId="582737BF" w14:textId="77777777" w:rsidR="008B0D3C" w:rsidRDefault="008B0D3C">
                            <w:pPr>
                              <w:spacing w:after="0" w:line="240" w:lineRule="auto"/>
                              <w:textDirection w:val="btLr"/>
                            </w:pPr>
                          </w:p>
                        </w:txbxContent>
                      </v:textbox>
                    </v:rect>
                    <v:rect id="Rectangle 248699265" o:spid="_x0000_s1767" style="position:absolute;left:36979;top:9963;width:8258;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3BsoA&#10;AADiAAAADwAAAGRycy9kb3ducmV2LnhtbESPX0vDMBTF34V9h3AF31xq0bLWZWMOBWEg7I8+X5q7&#10;tNjclCTr6j69EYQ9Hs45v8OZL0fbiYF8aB0reJhmIIhrp1s2Cg77t/sZiBCRNXaOScEPBVguJjdz&#10;rLQ785aGXTQiQThUqKCJsa+kDHVDFsPU9cTJOzpvMSbpjdQezwluO5lnWSEttpwWGuxp3VD9vTtZ&#10;BZfXDV7o6L8+Nq47fA4nU76sjVJ3t+PqGUSkMV7D/+13rSB/nBVlmRdP8Hcp3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QdwbKAAAA4gAAAA8AAAAAAAAAAAAAAAAAmAIA&#10;AGRycy9kb3ducmV2LnhtbFBLBQYAAAAABAAEAPUAAACPAwAAAAA=&#10;" filled="f" stroked="f">
                      <v:textbox inset=".14097mm,.14097mm,.14097mm,.14097mm">
                        <w:txbxContent>
                          <w:p w14:paraId="58E5942D" w14:textId="77777777" w:rsidR="008B0D3C" w:rsidRDefault="008B0D3C">
                            <w:pPr>
                              <w:spacing w:after="0" w:line="215" w:lineRule="auto"/>
                              <w:jc w:val="center"/>
                              <w:textDirection w:val="btLr"/>
                            </w:pPr>
                            <w:r>
                              <w:rPr>
                                <w:rFonts w:ascii="Cambria" w:eastAsia="Cambria" w:hAnsi="Cambria" w:cs="Cambria"/>
                                <w:color w:val="000000"/>
                                <w:sz w:val="16"/>
                              </w:rPr>
                              <w:t>5.4.5.3 Payment</w:t>
                            </w:r>
                          </w:p>
                        </w:txbxContent>
                      </v:textbox>
                    </v:rect>
                    <v:rect id="Rectangle 1162587436" o:spid="_x0000_s1768" style="position:absolute;left:22783;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PicUA&#10;AADjAAAADwAAAGRycy9kb3ducmV2LnhtbERPT2vCMBS/C/sO4Q1201SntVSjlIHDiwfdvD+aZxPW&#10;vJQm0+7bL4Lg8f3+v/V2cK24Uh+sZwXTSQaCuPbacqPg+2s3LkCEiKyx9UwK/ijAdvMyWmOp/Y2P&#10;dD3FRqQQDiUqMDF2pZShNuQwTHxHnLiL7x3GdPaN1D3eUrhr5SzLcunQcmow2NGHofrn9OsU6MNi&#10;ftzVprCF31s8U6U/uVLq7XWoViAiDfEpfrj3Os2f5rNFsZy/53D/KQ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s+JxQAAAOMAAAAPAAAAAAAAAAAAAAAAAJgCAABkcnMv&#10;ZG93bnJldi54bWxQSwUGAAAAAAQABAD1AAAAigMAAAAA&#10;" fillcolor="white [3201]" stroked="f">
                      <v:textbox inset="2.53958mm,2.53958mm,2.53958mm,2.53958mm">
                        <w:txbxContent>
                          <w:p w14:paraId="10362FE3" w14:textId="77777777" w:rsidR="008B0D3C" w:rsidRDefault="008B0D3C">
                            <w:pPr>
                              <w:spacing w:after="0" w:line="240" w:lineRule="auto"/>
                              <w:textDirection w:val="btLr"/>
                            </w:pPr>
                          </w:p>
                        </w:txbxContent>
                      </v:textbox>
                    </v:rect>
                    <v:rect id="Rectangle 504815009" o:spid="_x0000_s1769" style="position:absolute;left:22783;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hIckA&#10;AADiAAAADwAAAGRycy9kb3ducmV2LnhtbESPQWsCMRSE74X+h/AKvdXEUouuRlFpoSAItbbnx+aZ&#10;Xdy8LElct/76Rih4HGbmG2a26F0jOgqx9qxhOFAgiEtvarYa9l/vT2MQMSEbbDyThl+KsJjf382w&#10;MP7Mn9TtkhUZwrFADVVKbSFlLCtyGAe+Jc7ewQeHKctgpQl4znDXyGelXqXDmvNChS2tKyqPu5PT&#10;cHnb4IUO4We78c3+uzvZyWpttX586JdTEIn6dAv/tz+MhpF6GQ9HSk3geinf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trhIckAAADiAAAADwAAAAAAAAAAAAAAAACYAgAA&#10;ZHJzL2Rvd25yZXYueG1sUEsFBgAAAAAEAAQA9QAAAI4DAAAAAA==&#10;" filled="f" stroked="f">
                      <v:textbox inset=".14097mm,.14097mm,.14097mm,.14097mm">
                        <w:txbxContent>
                          <w:p w14:paraId="3A34A752" w14:textId="77777777" w:rsidR="008B0D3C" w:rsidRDefault="008B0D3C">
                            <w:pPr>
                              <w:spacing w:after="0" w:line="215" w:lineRule="auto"/>
                              <w:jc w:val="center"/>
                              <w:textDirection w:val="btLr"/>
                            </w:pPr>
                            <w:r>
                              <w:rPr>
                                <w:rFonts w:ascii="Cambria" w:eastAsia="Cambria" w:hAnsi="Cambria" w:cs="Cambria"/>
                                <w:b/>
                                <w:color w:val="000000"/>
                                <w:sz w:val="16"/>
                              </w:rPr>
                              <w:t>5.4.5.3.1 Receipt ID</w:t>
                            </w:r>
                          </w:p>
                        </w:txbxContent>
                      </v:textbox>
                    </v:rect>
                    <v:rect id="Rectangle 535803769" o:spid="_x0000_s1770" style="position:absolute;left:30376;top:14634;width:6276;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5C8gA&#10;AADiAAAADwAAAGRycy9kb3ducmV2LnhtbESPQWsCMRSE74X+h/AKvdWs2rXrapSlYPHSg1rvj81z&#10;E9y8LJuo6783hUKPw8x8wyzXg2vFlfpgPSsYjzIQxLXXlhsFP4fNWwEiRGSNrWdScKcA69Xz0xJL&#10;7W+8o+s+NiJBOJSowMTYlVKG2pDDMPIdcfJOvncYk+wbqXu8Jbhr5STLZtKh5bRgsKNPQ/V5f3EK&#10;9Hf+vtvUprCF31o8UqW/uFLq9WWoFiAiDfE//NfeagX5NC+y6cdsDr+X0h2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fkLyAAAAOIAAAAPAAAAAAAAAAAAAAAAAJgCAABk&#10;cnMvZG93bnJldi54bWxQSwUGAAAAAAQABAD1AAAAjQMAAAAA&#10;" fillcolor="white [3201]" stroked="f">
                      <v:textbox inset="2.53958mm,2.53958mm,2.53958mm,2.53958mm">
                        <w:txbxContent>
                          <w:p w14:paraId="5B28FC01" w14:textId="77777777" w:rsidR="008B0D3C" w:rsidRDefault="008B0D3C">
                            <w:pPr>
                              <w:spacing w:after="0" w:line="240" w:lineRule="auto"/>
                              <w:textDirection w:val="btLr"/>
                            </w:pPr>
                          </w:p>
                        </w:txbxContent>
                      </v:textbox>
                    </v:rect>
                    <v:rect id="Rectangle 632391299" o:spid="_x0000_s1771" style="position:absolute;left:30376;top:14634;width:6276;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8CckA&#10;AADiAAAADwAAAGRycy9kb3ducmV2LnhtbESPUWvCMBSF3wf7D+EO9jZTK8jaGUXFgSAM5tyeL801&#10;LTY3JYm1+uuXwcDHwznnO5zZYrCt6MmHxrGC8SgDQVw53bBRcPh6f3kFESKyxtYxKbhSgMX88WGG&#10;pXYX/qR+H41IEA4lKqhj7EopQ1WTxTByHXHyjs5bjEl6I7XHS4LbVuZZNpUWG04LNXa0rqk67c9W&#10;wW2zwxsd/c/HzrWH7/5sitXaKPX8NCzfQEQa4j38395qBdNJPinGeVHA36V0B+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418CckAAADiAAAADwAAAAAAAAAAAAAAAACYAgAA&#10;ZHJzL2Rvd25yZXYueG1sUEsFBgAAAAAEAAQA9QAAAI4DAAAAAA==&#10;" filled="f" stroked="f">
                      <v:textbox inset=".14097mm,.14097mm,.14097mm,.14097mm">
                        <w:txbxContent>
                          <w:p w14:paraId="35667FCE" w14:textId="77777777" w:rsidR="008B0D3C" w:rsidRDefault="008B0D3C">
                            <w:pPr>
                              <w:spacing w:after="0" w:line="215" w:lineRule="auto"/>
                              <w:textDirection w:val="btLr"/>
                            </w:pPr>
                            <w:r>
                              <w:rPr>
                                <w:rFonts w:ascii="Cambria" w:eastAsia="Cambria" w:hAnsi="Cambria" w:cs="Cambria"/>
                                <w:i/>
                                <w:color w:val="000000"/>
                                <w:sz w:val="16"/>
                              </w:rPr>
                              <w:t>5.4.5.3.2 Mode of Payment</w:t>
                            </w:r>
                          </w:p>
                        </w:txbxContent>
                      </v:textbox>
                    </v:rect>
                    <v:rect id="Rectangle 766896573" o:spid="_x0000_s1772" style="position:absolute;left:31945;top:21362;width:6276;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ILcgA&#10;AADiAAAADwAAAGRycy9kb3ducmV2LnhtbESPQWsCMRSE74X+h/CE3mrWVtd1NcpSULz0oLb3x+a5&#10;CW5elk2q23/fCEKPw8x8w6w2g2vFlfpgPSuYjDMQxLXXlhsFX6ftawEiRGSNrWdS8EsBNuvnpxWW&#10;2t/4QNdjbESCcChRgYmxK6UMtSGHYew74uSdfe8wJtk3Uvd4S3DXyrcsy6VDy2nBYEcfhurL8ccp&#10;0J+z6WFbm8IWfm/xmyq940qpl9FQLUFEGuJ/+NHeawXzPC8W+Wz+DvdL6Q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ggtyAAAAOIAAAAPAAAAAAAAAAAAAAAAAJgCAABk&#10;cnMvZG93bnJldi54bWxQSwUGAAAAAAQABAD1AAAAjQMAAAAA&#10;" fillcolor="white [3201]" stroked="f">
                      <v:textbox inset="2.53958mm,2.53958mm,2.53958mm,2.53958mm">
                        <w:txbxContent>
                          <w:p w14:paraId="519B0D43" w14:textId="77777777" w:rsidR="008B0D3C" w:rsidRDefault="008B0D3C">
                            <w:pPr>
                              <w:spacing w:after="0" w:line="240" w:lineRule="auto"/>
                              <w:textDirection w:val="btLr"/>
                            </w:pPr>
                          </w:p>
                        </w:txbxContent>
                      </v:textbox>
                    </v:rect>
                    <v:rect id="Rectangle 899057971" o:spid="_x0000_s1773" style="position:absolute;left:31945;top:21362;width:6276;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W9coA&#10;AADiAAAADwAAAGRycy9kb3ducmV2LnhtbESPQWsCMRSE74X+h/AKvdWshaq7GqWVCoJQqLU9PzbP&#10;7OLmZUniuvrrjVDwOMzMN8xs0dtGdORD7VjBcJCBIC6drtko2P2sXiYgQkTW2DgmBWcKsJg/Psyw&#10;0O7E39RtoxEJwqFABVWMbSFlKCuyGAauJU7e3nmLMUlvpPZ4SnDbyNcsG0mLNaeFCltaVlQetker&#10;4PK5wQvt/d/XxjW73+5o8o+lUer5qX+fgojUx3v4v73WCiZ5nr2N8/EQbpfSHZ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z1vXKAAAA4gAAAA8AAAAAAAAAAAAAAAAAmAIA&#10;AGRycy9kb3ducmV2LnhtbFBLBQYAAAAABAAEAPUAAACPAwAAAAA=&#10;" filled="f" stroked="f">
                      <v:textbox inset=".14097mm,.14097mm,.14097mm,.14097mm">
                        <w:txbxContent>
                          <w:p w14:paraId="15454E63" w14:textId="77777777" w:rsidR="008B0D3C" w:rsidRDefault="008B0D3C">
                            <w:pPr>
                              <w:spacing w:after="0" w:line="215" w:lineRule="auto"/>
                              <w:jc w:val="center"/>
                              <w:textDirection w:val="btLr"/>
                            </w:pPr>
                            <w:r>
                              <w:rPr>
                                <w:rFonts w:ascii="Cambria" w:eastAsia="Cambria" w:hAnsi="Cambria" w:cs="Cambria"/>
                                <w:color w:val="000000"/>
                                <w:sz w:val="16"/>
                              </w:rPr>
                              <w:t>5.4.5.3.2.1 Digital payment</w:t>
                            </w:r>
                          </w:p>
                        </w:txbxContent>
                      </v:textbox>
                    </v:rect>
                    <v:rect id="Rectangle 93390428" o:spid="_x0000_s1774" style="position:absolute;left:31945;top:28642;width:6276;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JEsMA&#10;AADhAAAADwAAAGRycy9kb3ducmV2LnhtbERPy4rCMBTdD/gP4QruxnR8UatRyoDixoWv/aW5NmGa&#10;m9JktP69WQzM8nDe623vGvGgLljPCr7GGQjiymvLtYLrZfeZgwgRWWPjmRS8KMB2M/hYY6H9k0/0&#10;OMdapBAOBSowMbaFlKEy5DCMfUucuLvvHMYEu1rqDp8p3DVykmUL6dByajDY0reh6uf86xTo43x2&#10;2lUmt7k/WLxRqfdcKjUa9uUKRKQ+/ov/3AetYDmdLrPZJE1Oj9Ib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JEsMAAADhAAAADwAAAAAAAAAAAAAAAACYAgAAZHJzL2Rv&#10;d25yZXYueG1sUEsFBgAAAAAEAAQA9QAAAIgDAAAAAA==&#10;" fillcolor="white [3201]" stroked="f">
                      <v:textbox inset="2.53958mm,2.53958mm,2.53958mm,2.53958mm">
                        <w:txbxContent>
                          <w:p w14:paraId="1D09E5FB" w14:textId="77777777" w:rsidR="008B0D3C" w:rsidRDefault="008B0D3C">
                            <w:pPr>
                              <w:spacing w:after="0" w:line="240" w:lineRule="auto"/>
                              <w:textDirection w:val="btLr"/>
                            </w:pPr>
                          </w:p>
                        </w:txbxContent>
                      </v:textbox>
                    </v:rect>
                    <v:rect id="Rectangle 489142306" o:spid="_x0000_s1775" style="position:absolute;left:31945;top:28642;width:6276;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MMoA&#10;AADiAAAADwAAAGRycy9kb3ducmV2LnhtbESP3WoCMRSE7wt9h3AKvatZfxDdGqUVC4Ig1NpeHzbH&#10;7NLNyZLEdfXpjSB4OczMN8xs0dlatORD5VhBv5eBIC6crtgo2P98vU1AhIissXZMCs4UYDF/fpph&#10;rt2Jv6ndRSMShEOOCsoYm1zKUJRkMfRcQ5y8g/MWY5LeSO3xlOC2loMsG0uLFaeFEhtallT8745W&#10;wWW1wQsd/N924+r9b3s008+lUer1pft4BxGpi4/wvb3WCkaTaX80GGZjuF1Kd0D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3flzDKAAAA4gAAAA8AAAAAAAAAAAAAAAAAmAIA&#10;AGRycy9kb3ducmV2LnhtbFBLBQYAAAAABAAEAPUAAACPAwAAAAA=&#10;" filled="f" stroked="f">
                      <v:textbox inset=".14097mm,.14097mm,.14097mm,.14097mm">
                        <w:txbxContent>
                          <w:p w14:paraId="6BC0EF71" w14:textId="77777777" w:rsidR="008B0D3C" w:rsidRDefault="008B0D3C">
                            <w:pPr>
                              <w:spacing w:after="0" w:line="215" w:lineRule="auto"/>
                              <w:jc w:val="center"/>
                              <w:textDirection w:val="btLr"/>
                            </w:pPr>
                            <w:r>
                              <w:rPr>
                                <w:rFonts w:ascii="Cambria" w:eastAsia="Cambria" w:hAnsi="Cambria" w:cs="Cambria"/>
                                <w:color w:val="000000"/>
                                <w:sz w:val="16"/>
                              </w:rPr>
                              <w:t>5.4.5.3.2.2 Non-Digital payment</w:t>
                            </w:r>
                          </w:p>
                        </w:txbxContent>
                      </v:textbox>
                    </v:rect>
                    <v:rect id="Rectangle 438492942" o:spid="_x0000_s1776" style="position:absolute;left:37970;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4tsgA&#10;AADiAAAADwAAAGRycy9kb3ducmV2LnhtbESPwWrDMBBE74H+g9hCb4lc1w2OEyWYQkouOcRp74u1&#10;sUStlbHUxP37qhDocZiZN8xmN7leXGkM1rOC50UGgrj12nKn4OO8n5cgQkTW2HsmBT8UYLd9mG2w&#10;0v7GJ7o2sRMJwqFCBSbGoZIytIYchoUfiJN38aPDmOTYST3iLcFdL/MsW0qHltOCwYHeDLVfzbdT&#10;oI+vxWnfmtKW/mDxk2r9zrVST49TvQYRaYr/4Xv7oBUUL2WxyldFDn+X0h2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Pi2yAAAAOIAAAAPAAAAAAAAAAAAAAAAAJgCAABk&#10;cnMvZG93bnJldi54bWxQSwUGAAAAAAQABAD1AAAAjQMAAAAA&#10;" fillcolor="white [3201]" stroked="f">
                      <v:textbox inset="2.53958mm,2.53958mm,2.53958mm,2.53958mm">
                        <w:txbxContent>
                          <w:p w14:paraId="3F9BE92D" w14:textId="77777777" w:rsidR="008B0D3C" w:rsidRDefault="008B0D3C">
                            <w:pPr>
                              <w:spacing w:after="0" w:line="240" w:lineRule="auto"/>
                              <w:textDirection w:val="btLr"/>
                            </w:pPr>
                          </w:p>
                        </w:txbxContent>
                      </v:textbox>
                    </v:rect>
                    <v:rect id="Rectangle 81282679" o:spid="_x0000_s1777" style="position:absolute;left:37970;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E78kA&#10;AADhAAAADwAAAGRycy9kb3ducmV2LnhtbESPQWsCMRSE74X+h/AKvdWse7Dr1igqFgShUGt7fmye&#10;2cXNy5LEdfXXN4WCx2FmvmFmi8G2oicfGscKxqMMBHHldMNGweHr/aUAESKyxtYxKbhSgMX88WGG&#10;pXYX/qR+H41IEA4lKqhj7EopQ1WTxTByHXHyjs5bjEl6I7XHS4LbVuZZNpEWG04LNXa0rqk67c9W&#10;wW2zwxsd/c/HzrWH7/5spqu1Uer5aVi+gYg0xHv4v73VCopxXuST1yn8PUpv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WE78kAAADhAAAADwAAAAAAAAAAAAAAAACYAgAA&#10;ZHJzL2Rvd25yZXYueG1sUEsFBgAAAAAEAAQA9QAAAI4DAAAAAA==&#10;" filled="f" stroked="f">
                      <v:textbox inset=".14097mm,.14097mm,.14097mm,.14097mm">
                        <w:txbxContent>
                          <w:p w14:paraId="3ADE26E1" w14:textId="77777777" w:rsidR="008B0D3C" w:rsidRDefault="008B0D3C">
                            <w:pPr>
                              <w:spacing w:after="0" w:line="215" w:lineRule="auto"/>
                              <w:jc w:val="center"/>
                              <w:textDirection w:val="btLr"/>
                            </w:pPr>
                            <w:r>
                              <w:rPr>
                                <w:rFonts w:ascii="Cambria" w:eastAsia="Cambria" w:hAnsi="Cambria" w:cs="Cambria"/>
                                <w:color w:val="000000"/>
                                <w:sz w:val="16"/>
                              </w:rPr>
                              <w:t xml:space="preserve">5.4.5.3.3 </w:t>
                            </w:r>
                            <w:r>
                              <w:rPr>
                                <w:rFonts w:ascii="Cambria" w:eastAsia="Cambria" w:hAnsi="Cambria" w:cs="Cambria"/>
                                <w:i/>
                                <w:color w:val="000000"/>
                                <w:sz w:val="16"/>
                              </w:rPr>
                              <w:t>Payment date</w:t>
                            </w:r>
                            <w:r>
                              <w:rPr>
                                <w:rFonts w:ascii="Cambria" w:eastAsia="Cambria" w:hAnsi="Cambria" w:cs="Cambria"/>
                                <w:i/>
                                <w:color w:val="000000"/>
                                <w:sz w:val="16"/>
                              </w:rPr>
                              <w:tab/>
                            </w:r>
                          </w:p>
                        </w:txbxContent>
                      </v:textbox>
                    </v:rect>
                    <v:rect id="Rectangle 223805483" o:spid="_x0000_s1778" style="position:absolute;left:45564;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fccA&#10;AADiAAAADwAAAGRycy9kb3ducmV2LnhtbESPQWsCMRSE74X+h/AK3mrWVUtYjbIUFC89aNv7Y/Pc&#10;BDcvyybV7b9vCoLHYWa+Ydbb0XfiSkN0gTXMpgUI4iYYx62Gr8/dqwIRE7LBLjBp+KUI283z0xor&#10;E258pOsptSJDOFaowabUV1LGxpLHOA09cfbOYfCYshxaaQa8ZbjvZFkUb9Kj47xgsad3S83l9OM1&#10;mI/l4rhrrHIqHBx+U232XGs9eRnrFYhEY3qE7+2D0VCWc1UsF2oO/5fyH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aX3HAAAA4gAAAA8AAAAAAAAAAAAAAAAAmAIAAGRy&#10;cy9kb3ducmV2LnhtbFBLBQYAAAAABAAEAPUAAACMAwAAAAA=&#10;" fillcolor="white [3201]" stroked="f">
                      <v:textbox inset="2.53958mm,2.53958mm,2.53958mm,2.53958mm">
                        <w:txbxContent>
                          <w:p w14:paraId="7A581390" w14:textId="77777777" w:rsidR="008B0D3C" w:rsidRDefault="008B0D3C">
                            <w:pPr>
                              <w:spacing w:after="0" w:line="240" w:lineRule="auto"/>
                              <w:textDirection w:val="btLr"/>
                            </w:pPr>
                          </w:p>
                        </w:txbxContent>
                      </v:textbox>
                    </v:rect>
                    <v:rect id="Rectangle 904636511" o:spid="_x0000_s1779" style="position:absolute;left:45564;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XessA&#10;AADiAAAADwAAAGRycy9kb3ducmV2LnhtbESPX2vCMBTF3wf7DuEO9jbT7k+ZnVE22WAgCDr1+dJc&#10;07LmpiSxdn56Iwx8PJxzfoczmQ22FT350DhWkI8yEMSV0w0bBZufr4dXECEia2wdk4I/CjCb3t5M&#10;sNTuyCvq19GIBOFQooI6xq6UMlQ1WQwj1xEnb++8xZikN1J7PCa4beVjlhXSYsNpocaO5jVVv+uD&#10;VXD6XOCJ9n63XLh2s+0PZvwxN0rd3w3vbyAiDfEa/m9/awXj7Ll4Kl7yHC6X0h2Q0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kRd6ywAAAOIAAAAPAAAAAAAAAAAAAAAAAJgC&#10;AABkcnMvZG93bnJldi54bWxQSwUGAAAAAAQABAD1AAAAkAMAAAAA&#10;" filled="f" stroked="f">
                      <v:textbox inset=".14097mm,.14097mm,.14097mm,.14097mm">
                        <w:txbxContent>
                          <w:p w14:paraId="58BFA0C1" w14:textId="77777777" w:rsidR="008B0D3C" w:rsidRDefault="008B0D3C">
                            <w:pPr>
                              <w:spacing w:after="0" w:line="215" w:lineRule="auto"/>
                              <w:jc w:val="center"/>
                              <w:textDirection w:val="btLr"/>
                            </w:pPr>
                            <w:r>
                              <w:rPr>
                                <w:rFonts w:ascii="Cambria" w:eastAsia="Cambria" w:hAnsi="Cambria" w:cs="Cambria"/>
                                <w:b/>
                                <w:color w:val="000000"/>
                                <w:sz w:val="16"/>
                              </w:rPr>
                              <w:t>5.4.5.3.4 Demand Collection Balance Register</w:t>
                            </w:r>
                          </w:p>
                        </w:txbxContent>
                      </v:textbox>
                    </v:rect>
                    <v:rect id="Rectangle 1168261588" o:spid="_x0000_s1780" style="position:absolute;left:53158;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XKscA&#10;AADjAAAADwAAAGRycy9kb3ducmV2LnhtbESPQU/DMAyF70j8h8hI3FjaiVVRWTZVSEO7cNiAu9WY&#10;JqJxqiZs5d/jAxJH+z2/93m7X+KoLjTnkNhCvapAEffJBR4svL8dHgyoXJAdjonJwg9l2O9ub7bY&#10;unTlE13OZVASwrlFC76UqdU6954i5lWaiEX7THPEIuM8aDfjVcLjqNdV1eiIgaXB40TPnvqv83e0&#10;4F43j6dD700w6Rjwgzr3wp2193dL9wSq0FL+zX/XRyf4dWPWTb0xAi0/yQL0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VyrHAAAA4wAAAA8AAAAAAAAAAAAAAAAAmAIAAGRy&#10;cy9kb3ducmV2LnhtbFBLBQYAAAAABAAEAPUAAACMAwAAAAA=&#10;" fillcolor="white [3201]" stroked="f">
                      <v:textbox inset="2.53958mm,2.53958mm,2.53958mm,2.53958mm">
                        <w:txbxContent>
                          <w:p w14:paraId="350DE95B" w14:textId="77777777" w:rsidR="008B0D3C" w:rsidRDefault="008B0D3C">
                            <w:pPr>
                              <w:spacing w:after="0" w:line="240" w:lineRule="auto"/>
                              <w:textDirection w:val="btLr"/>
                            </w:pPr>
                          </w:p>
                        </w:txbxContent>
                      </v:textbox>
                    </v:rect>
                    <v:rect id="Rectangle 397291608" o:spid="_x0000_s1781" style="position:absolute;left:53158;top:14634;width:6276;height: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jOccA&#10;AADiAAAADwAAAGRycy9kb3ducmV2LnhtbERPW2vCMBR+F/YfwhnsTVMd6FqNsskGgjCYt+dDc0zL&#10;mpOSxNr5683DwMeP775Y9bYRHflQO1YwHmUgiEunazYKDvuv4RuIEJE1No5JwR8FWC2fBgsstLvy&#10;D3W7aEQK4VCggirGtpAylBVZDCPXEifu7LzFmKA3Unu8pnDbyEmWTaXFmlNDhS2tKyp/dxer4Pa5&#10;xRud/el765rDsbuY/GNtlHp57t/nICL18SH+d2+0gtd8NsnH0yxtTpfSH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IznHAAAA4gAAAA8AAAAAAAAAAAAAAAAAmAIAAGRy&#10;cy9kb3ducmV2LnhtbFBLBQYAAAAABAAEAPUAAACMAwAAAAA=&#10;" filled="f" stroked="f">
                      <v:textbox inset=".14097mm,.14097mm,.14097mm,.14097mm">
                        <w:txbxContent>
                          <w:p w14:paraId="248678FB" w14:textId="1CE91513" w:rsidR="008B0D3C" w:rsidRDefault="008B0D3C">
                            <w:pPr>
                              <w:spacing w:after="0" w:line="215" w:lineRule="auto"/>
                              <w:jc w:val="center"/>
                              <w:textDirection w:val="btLr"/>
                            </w:pPr>
                            <w:r>
                              <w:rPr>
                                <w:rFonts w:ascii="Cambria" w:eastAsia="Cambria" w:hAnsi="Cambria" w:cs="Cambria"/>
                                <w:b/>
                                <w:color w:val="000000"/>
                                <w:sz w:val="16"/>
                              </w:rPr>
                              <w:t>5.4.5.3.5 Receipt Register</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6432" behindDoc="0" locked="0" layoutInCell="1" hidden="0" allowOverlap="1" wp14:anchorId="61FAD0A7" wp14:editId="6E2371B4">
                <wp:simplePos x="0" y="0"/>
                <wp:positionH relativeFrom="column">
                  <wp:posOffset>2946400</wp:posOffset>
                </wp:positionH>
                <wp:positionV relativeFrom="paragraph">
                  <wp:posOffset>330200</wp:posOffset>
                </wp:positionV>
                <wp:extent cx="291720" cy="165784"/>
                <wp:effectExtent l="0" t="0" r="0" b="0"/>
                <wp:wrapNone/>
                <wp:docPr id="1796" name="Right Arrow 1796"/>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73BB078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1FAD0A7" id="Right Arrow 1796" o:spid="_x0000_s1782" type="#_x0000_t13" style="position:absolute;left:0;text-align:left;margin-left:232pt;margin-top:26pt;width:22.95pt;height:13.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" adj="16445" filled="f" strokecolor="black [3200]" strokeweight="2pt">
                <v:stroke startarrowwidth="narrow" startarrowlength="short" endarrowwidth="narrow" endarrowlength="short" joinstyle="round"/>
                <v:textbox inset="2.53958mm,2.53958mm,2.53958mm,2.53958mm">
                  <w:txbxContent>
                    <w:p w14:paraId="73BB078F" w14:textId="77777777" w:rsidR="008B0D3C" w:rsidRDefault="008B0D3C">
                      <w:pPr>
                        <w:spacing w:after="0" w:line="240" w:lineRule="auto"/>
                        <w:textDirection w:val="btLr"/>
                      </w:pPr>
                    </w:p>
                  </w:txbxContent>
                </v:textbox>
              </v:shape>
            </w:pict>
          </mc:Fallback>
        </mc:AlternateContent>
      </w:r>
    </w:p>
    <w:p w14:paraId="259AD29B" w14:textId="2326BCDC" w:rsidR="00774907" w:rsidRPr="00F872F2"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227" w:name="_heading=h.9kydxegq1odj" w:colFirst="0" w:colLast="0"/>
      <w:bookmarkEnd w:id="227"/>
      <w:r w:rsidRPr="00F872F2">
        <w:rPr>
          <w:rStyle w:val="SubtleReference"/>
          <w:rFonts w:ascii="Times New Roman" w:hAnsi="Times New Roman" w:cs="Times New Roman"/>
          <w:sz w:val="20"/>
          <w:szCs w:val="20"/>
        </w:rPr>
        <w:t>Fig. 20 Taxonomy of Application Billing &amp; Payment</w:t>
      </w:r>
    </w:p>
    <w:p w14:paraId="69A8C9B6" w14:textId="77777777" w:rsidR="008B0D3C" w:rsidRDefault="008B0D3C" w:rsidP="00E65E04">
      <w:pPr>
        <w:pStyle w:val="Title"/>
        <w:spacing w:line="240" w:lineRule="auto"/>
        <w:jc w:val="left"/>
        <w:rPr>
          <w:rFonts w:ascii="Times New Roman" w:hAnsi="Times New Roman" w:cs="Times New Roman"/>
          <w:spacing w:val="0"/>
          <w:kern w:val="0"/>
          <w:sz w:val="20"/>
          <w:szCs w:val="20"/>
        </w:rPr>
        <w:sectPr w:rsidR="008B0D3C" w:rsidSect="0075737A">
          <w:type w:val="continuous"/>
          <w:pgSz w:w="11900" w:h="16840"/>
          <w:pgMar w:top="1440" w:right="1440" w:bottom="1440" w:left="1440" w:header="708" w:footer="708" w:gutter="0"/>
          <w:cols w:space="720"/>
          <w:docGrid w:linePitch="299"/>
        </w:sectPr>
      </w:pPr>
      <w:bookmarkStart w:id="228" w:name="_heading=h.1o97atn" w:colFirst="0" w:colLast="0"/>
      <w:bookmarkEnd w:id="228"/>
    </w:p>
    <w:p w14:paraId="3F8E4592" w14:textId="012F4069" w:rsidR="00774907"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lastRenderedPageBreak/>
        <w:t xml:space="preserve">5.4.5.1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billing</w:t>
      </w:r>
    </w:p>
    <w:p w14:paraId="2FF9AB5D" w14:textId="0CC6A668" w:rsidR="00F23B04"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connection fee bill is generated before scrutiny of application.</w:t>
      </w:r>
    </w:p>
    <w:p w14:paraId="0A40DA93" w14:textId="6F5E94E0" w:rsidR="00774907" w:rsidRPr="00F872F2" w:rsidRDefault="00157755" w:rsidP="008B0D3C">
      <w:pPr>
        <w:pStyle w:val="Title"/>
        <w:spacing w:after="180" w:line="240" w:lineRule="auto"/>
        <w:contextualSpacing w:val="0"/>
        <w:jc w:val="left"/>
        <w:rPr>
          <w:rFonts w:ascii="Times New Roman" w:hAnsi="Times New Roman" w:cs="Times New Roman"/>
          <w:spacing w:val="0"/>
          <w:kern w:val="0"/>
          <w:sz w:val="20"/>
          <w:szCs w:val="20"/>
        </w:rPr>
      </w:pPr>
      <w:bookmarkStart w:id="229" w:name="_heading=h.488uthg" w:colFirst="0" w:colLast="0"/>
      <w:bookmarkEnd w:id="229"/>
      <w:r w:rsidRPr="00F872F2">
        <w:rPr>
          <w:rFonts w:ascii="Times New Roman" w:hAnsi="Times New Roman" w:cs="Times New Roman"/>
          <w:spacing w:val="0"/>
          <w:kern w:val="0"/>
          <w:sz w:val="20"/>
          <w:szCs w:val="20"/>
        </w:rPr>
        <w:t xml:space="preserve">5.4.5.1.1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bill</w:t>
      </w:r>
    </w:p>
    <w:p w14:paraId="4527D07F" w14:textId="1A823C67" w:rsidR="00F23B04"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initial bill generated for the application/</w:t>
      </w:r>
      <w:r w:rsidR="008B0D3C">
        <w:rPr>
          <w:rFonts w:ascii="Times New Roman" w:hAnsi="Times New Roman" w:cs="Times New Roman"/>
          <w:sz w:val="20"/>
          <w:szCs w:val="20"/>
        </w:rPr>
        <w:t xml:space="preserve"> </w:t>
      </w:r>
      <w:r w:rsidRPr="00F872F2">
        <w:rPr>
          <w:rFonts w:ascii="Times New Roman" w:hAnsi="Times New Roman" w:cs="Times New Roman"/>
          <w:sz w:val="20"/>
          <w:szCs w:val="20"/>
        </w:rPr>
        <w:t xml:space="preserve">connection for the applied water and/or sewerage connection. Application bill constitutes of application processing fee and inspection fee amount. </w:t>
      </w:r>
    </w:p>
    <w:p w14:paraId="27F70DB0" w14:textId="11540BF8" w:rsidR="00F23B04"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bookmarkStart w:id="230" w:name="_heading=h.2ne53p9" w:colFirst="0" w:colLast="0"/>
      <w:bookmarkEnd w:id="230"/>
      <w:r w:rsidRPr="00F872F2">
        <w:rPr>
          <w:rFonts w:ascii="Times New Roman" w:hAnsi="Times New Roman" w:cs="Times New Roman"/>
          <w:spacing w:val="0"/>
          <w:kern w:val="0"/>
          <w:sz w:val="20"/>
          <w:szCs w:val="20"/>
        </w:rPr>
        <w:t xml:space="preserve">5.4.5.1.1.1 </w:t>
      </w:r>
      <w:r w:rsidR="001147EB" w:rsidRPr="00F872F2">
        <w:rPr>
          <w:rFonts w:ascii="Times New Roman" w:hAnsi="Times New Roman" w:cs="Times New Roman"/>
          <w:b w:val="0"/>
          <w:bCs/>
          <w:i/>
          <w:iCs/>
          <w:spacing w:val="0"/>
          <w:kern w:val="0"/>
          <w:sz w:val="20"/>
          <w:szCs w:val="20"/>
        </w:rPr>
        <w:t xml:space="preserve">Bill </w:t>
      </w:r>
      <w:proofErr w:type="gramStart"/>
      <w:r w:rsidR="001147EB" w:rsidRPr="00F872F2">
        <w:rPr>
          <w:rFonts w:ascii="Times New Roman" w:hAnsi="Times New Roman" w:cs="Times New Roman"/>
          <w:b w:val="0"/>
          <w:bCs/>
          <w:i/>
          <w:iCs/>
          <w:spacing w:val="0"/>
          <w:kern w:val="0"/>
          <w:sz w:val="20"/>
          <w:szCs w:val="20"/>
        </w:rPr>
        <w:t>ID</w:t>
      </w:r>
      <w:r w:rsidR="00F23B04"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.1</w:t>
      </w:r>
      <w:r w:rsidR="00F23B04" w:rsidRPr="00F872F2">
        <w:rPr>
          <w:rFonts w:ascii="Times New Roman" w:hAnsi="Times New Roman" w:cs="Times New Roman"/>
          <w:b w:val="0"/>
          <w:bCs/>
          <w:spacing w:val="0"/>
          <w:kern w:val="0"/>
          <w:sz w:val="20"/>
          <w:szCs w:val="20"/>
        </w:rPr>
        <w:t>)</w:t>
      </w:r>
    </w:p>
    <w:p w14:paraId="0C63C72B" w14:textId="605BE6AF"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1" w:name="_heading=h.12jfdx2" w:colFirst="0" w:colLast="0"/>
      <w:bookmarkEnd w:id="231"/>
      <w:r w:rsidRPr="00F872F2">
        <w:rPr>
          <w:rFonts w:ascii="Times New Roman" w:hAnsi="Times New Roman" w:cs="Times New Roman"/>
          <w:spacing w:val="0"/>
          <w:kern w:val="0"/>
          <w:sz w:val="20"/>
          <w:szCs w:val="20"/>
        </w:rPr>
        <w:t xml:space="preserve">5.4.5.1.1.2 </w:t>
      </w:r>
      <w:r w:rsidR="001147EB" w:rsidRPr="00F872F2">
        <w:rPr>
          <w:rFonts w:ascii="Times New Roman" w:hAnsi="Times New Roman" w:cs="Times New Roman"/>
          <w:b w:val="0"/>
          <w:bCs/>
          <w:i/>
          <w:iCs/>
          <w:spacing w:val="0"/>
          <w:kern w:val="0"/>
          <w:sz w:val="20"/>
          <w:szCs w:val="20"/>
        </w:rPr>
        <w:t xml:space="preserve">Application </w:t>
      </w:r>
      <w:proofErr w:type="gramStart"/>
      <w:r w:rsidR="00D80792" w:rsidRPr="00F872F2">
        <w:rPr>
          <w:rFonts w:ascii="Times New Roman" w:hAnsi="Times New Roman" w:cs="Times New Roman"/>
          <w:b w:val="0"/>
          <w:bCs/>
          <w:i/>
          <w:iCs/>
          <w:spacing w:val="0"/>
          <w:kern w:val="0"/>
          <w:sz w:val="20"/>
          <w:szCs w:val="20"/>
        </w:rPr>
        <w:t>charge</w:t>
      </w:r>
      <w:r w:rsidR="00D80792"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.2</w:t>
      </w:r>
      <w:r w:rsidR="00F23B04" w:rsidRPr="00F872F2">
        <w:rPr>
          <w:rFonts w:ascii="Times New Roman" w:hAnsi="Times New Roman" w:cs="Times New Roman"/>
          <w:b w:val="0"/>
          <w:bCs/>
          <w:spacing w:val="0"/>
          <w:kern w:val="0"/>
          <w:sz w:val="20"/>
          <w:szCs w:val="20"/>
        </w:rPr>
        <w:t>)</w:t>
      </w:r>
    </w:p>
    <w:p w14:paraId="277FECD7" w14:textId="40ADAD41"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2" w:name="_heading=h.3mj2wkv" w:colFirst="0" w:colLast="0"/>
      <w:bookmarkEnd w:id="232"/>
      <w:r w:rsidRPr="00F872F2">
        <w:rPr>
          <w:rFonts w:ascii="Times New Roman" w:hAnsi="Times New Roman" w:cs="Times New Roman"/>
          <w:spacing w:val="0"/>
          <w:kern w:val="0"/>
          <w:sz w:val="20"/>
          <w:szCs w:val="20"/>
        </w:rPr>
        <w:t xml:space="preserve">5.4.5.1.1.3 </w:t>
      </w:r>
      <w:r w:rsidR="001147EB" w:rsidRPr="00F872F2">
        <w:rPr>
          <w:rFonts w:ascii="Times New Roman" w:hAnsi="Times New Roman" w:cs="Times New Roman"/>
          <w:b w:val="0"/>
          <w:bCs/>
          <w:i/>
          <w:iCs/>
          <w:spacing w:val="0"/>
          <w:kern w:val="0"/>
          <w:sz w:val="20"/>
          <w:szCs w:val="20"/>
        </w:rPr>
        <w:t xml:space="preserve">Billing </w:t>
      </w:r>
      <w:r w:rsidR="00D80792"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proofErr w:type="gramEnd"/>
      <w:r w:rsidR="00F23B04" w:rsidRPr="00F872F2">
        <w:rPr>
          <w:rFonts w:ascii="Times New Roman" w:hAnsi="Times New Roman" w:cs="Times New Roman"/>
          <w:b w:val="0"/>
          <w:bCs/>
          <w:i/>
          <w:iCs/>
          <w:spacing w:val="0"/>
          <w:kern w:val="0"/>
          <w:sz w:val="20"/>
          <w:szCs w:val="20"/>
        </w:rPr>
        <w:t xml:space="preserve">see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.3</w:t>
      </w:r>
      <w:r w:rsidR="00F23B04" w:rsidRPr="00F872F2">
        <w:rPr>
          <w:rFonts w:ascii="Times New Roman" w:hAnsi="Times New Roman" w:cs="Times New Roman"/>
          <w:b w:val="0"/>
          <w:bCs/>
          <w:spacing w:val="0"/>
          <w:kern w:val="0"/>
          <w:sz w:val="20"/>
          <w:szCs w:val="20"/>
        </w:rPr>
        <w:t>)</w:t>
      </w:r>
    </w:p>
    <w:p w14:paraId="30923351" w14:textId="61DC5CBF"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3" w:name="_heading=h.21od6so" w:colFirst="0" w:colLast="0"/>
      <w:bookmarkEnd w:id="233"/>
      <w:r w:rsidRPr="00F872F2">
        <w:rPr>
          <w:rFonts w:ascii="Times New Roman" w:hAnsi="Times New Roman" w:cs="Times New Roman"/>
          <w:spacing w:val="0"/>
          <w:kern w:val="0"/>
          <w:sz w:val="20"/>
          <w:szCs w:val="20"/>
        </w:rPr>
        <w:t xml:space="preserve">5.4.5.1.1.4 </w:t>
      </w:r>
      <w:r w:rsidR="001147EB" w:rsidRPr="00F872F2">
        <w:rPr>
          <w:rFonts w:ascii="Times New Roman" w:hAnsi="Times New Roman" w:cs="Times New Roman"/>
          <w:b w:val="0"/>
          <w:bCs/>
          <w:i/>
          <w:iCs/>
          <w:spacing w:val="0"/>
          <w:kern w:val="0"/>
          <w:sz w:val="20"/>
          <w:szCs w:val="20"/>
        </w:rPr>
        <w:t xml:space="preserve">Due </w:t>
      </w:r>
      <w:proofErr w:type="gramStart"/>
      <w:r w:rsidR="00D80792" w:rsidRPr="00F872F2">
        <w:rPr>
          <w:rFonts w:ascii="Times New Roman" w:hAnsi="Times New Roman" w:cs="Times New Roman"/>
          <w:b w:val="0"/>
          <w:bCs/>
          <w:i/>
          <w:iCs/>
          <w:spacing w:val="0"/>
          <w:kern w:val="0"/>
          <w:sz w:val="20"/>
          <w:szCs w:val="20"/>
        </w:rPr>
        <w:t>date</w:t>
      </w:r>
      <w:r w:rsidR="00F23B04"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.4</w:t>
      </w:r>
      <w:r w:rsidR="00F23B04" w:rsidRPr="00F872F2">
        <w:rPr>
          <w:rFonts w:ascii="Times New Roman" w:hAnsi="Times New Roman" w:cs="Times New Roman"/>
          <w:b w:val="0"/>
          <w:bCs/>
          <w:spacing w:val="0"/>
          <w:kern w:val="0"/>
          <w:sz w:val="20"/>
          <w:szCs w:val="20"/>
        </w:rPr>
        <w:t>)</w:t>
      </w:r>
      <w:r w:rsidR="001147EB" w:rsidRPr="00F872F2">
        <w:rPr>
          <w:rFonts w:ascii="Times New Roman" w:hAnsi="Times New Roman" w:cs="Times New Roman"/>
          <w:spacing w:val="0"/>
          <w:kern w:val="0"/>
          <w:sz w:val="20"/>
          <w:szCs w:val="20"/>
        </w:rPr>
        <w:tab/>
      </w:r>
    </w:p>
    <w:p w14:paraId="454A177B" w14:textId="5DDEE5D3"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4" w:name="_heading=h.gtnh0h" w:colFirst="0" w:colLast="0"/>
      <w:bookmarkEnd w:id="234"/>
      <w:r w:rsidRPr="00F872F2">
        <w:rPr>
          <w:rFonts w:ascii="Times New Roman" w:hAnsi="Times New Roman" w:cs="Times New Roman"/>
          <w:spacing w:val="0"/>
          <w:kern w:val="0"/>
          <w:sz w:val="20"/>
          <w:szCs w:val="20"/>
        </w:rPr>
        <w:t xml:space="preserve">5.4.5.1.1.5 </w:t>
      </w:r>
      <w:r w:rsidR="001147EB" w:rsidRPr="00F872F2">
        <w:rPr>
          <w:rFonts w:ascii="Times New Roman" w:hAnsi="Times New Roman" w:cs="Times New Roman"/>
          <w:b w:val="0"/>
          <w:bCs/>
          <w:i/>
          <w:iCs/>
          <w:spacing w:val="0"/>
          <w:kern w:val="0"/>
          <w:sz w:val="20"/>
          <w:szCs w:val="20"/>
        </w:rPr>
        <w:t xml:space="preserve">Payment </w:t>
      </w:r>
      <w:r w:rsidR="00D80792" w:rsidRPr="00F872F2">
        <w:rPr>
          <w:rFonts w:ascii="Times New Roman" w:hAnsi="Times New Roman" w:cs="Times New Roman"/>
          <w:b w:val="0"/>
          <w:bCs/>
          <w:i/>
          <w:iCs/>
          <w:spacing w:val="0"/>
          <w:kern w:val="0"/>
          <w:sz w:val="20"/>
          <w:szCs w:val="20"/>
        </w:rPr>
        <w:t>status</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proofErr w:type="gramEnd"/>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.5</w:t>
      </w:r>
      <w:r w:rsidR="00F23B04" w:rsidRPr="00F872F2">
        <w:rPr>
          <w:rFonts w:ascii="Times New Roman" w:hAnsi="Times New Roman" w:cs="Times New Roman"/>
          <w:b w:val="0"/>
          <w:bCs/>
          <w:spacing w:val="0"/>
          <w:kern w:val="0"/>
          <w:sz w:val="20"/>
          <w:szCs w:val="20"/>
        </w:rPr>
        <w:t>)</w:t>
      </w:r>
    </w:p>
    <w:p w14:paraId="5E7C78CE" w14:textId="4B23B2B5" w:rsidR="00A40092"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bookmarkStart w:id="235" w:name="_heading=h.30tazoa" w:colFirst="0" w:colLast="0"/>
      <w:bookmarkEnd w:id="235"/>
      <w:r w:rsidRPr="00F872F2">
        <w:rPr>
          <w:rFonts w:ascii="Times New Roman" w:hAnsi="Times New Roman" w:cs="Times New Roman"/>
          <w:spacing w:val="0"/>
          <w:kern w:val="0"/>
          <w:sz w:val="20"/>
          <w:szCs w:val="20"/>
        </w:rPr>
        <w:t xml:space="preserve">5.4.5.1.2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 xml:space="preserve">collection balance </w:t>
      </w:r>
      <w:proofErr w:type="gramStart"/>
      <w:r w:rsidR="00D87D89" w:rsidRPr="00F872F2">
        <w:rPr>
          <w:rFonts w:ascii="Times New Roman" w:hAnsi="Times New Roman" w:cs="Times New Roman"/>
          <w:b w:val="0"/>
          <w:bCs/>
          <w:i/>
          <w:iCs/>
          <w:spacing w:val="0"/>
          <w:kern w:val="0"/>
          <w:sz w:val="20"/>
          <w:szCs w:val="20"/>
        </w:rPr>
        <w:t>register</w:t>
      </w:r>
      <w:r w:rsidR="00D87D89"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spacing w:val="0"/>
          <w:kern w:val="0"/>
          <w:sz w:val="20"/>
          <w:szCs w:val="20"/>
        </w:rPr>
        <w:t>(</w:t>
      </w:r>
      <w:r w:rsidR="00A40092" w:rsidRPr="00F872F2">
        <w:rPr>
          <w:rFonts w:ascii="Times New Roman" w:hAnsi="Times New Roman" w:cs="Times New Roman"/>
          <w:b w:val="0"/>
          <w:bCs/>
          <w:i/>
          <w:iCs/>
          <w:spacing w:val="0"/>
          <w:kern w:val="0"/>
          <w:sz w:val="20"/>
          <w:szCs w:val="20"/>
        </w:rPr>
        <w:t>see</w:t>
      </w:r>
      <w:r w:rsidR="00A40092" w:rsidRPr="00F872F2">
        <w:rPr>
          <w:rFonts w:ascii="Times New Roman" w:hAnsi="Times New Roman" w:cs="Times New Roman"/>
          <w:spacing w:val="0"/>
          <w:kern w:val="0"/>
          <w:sz w:val="20"/>
          <w:szCs w:val="20"/>
        </w:rPr>
        <w:t xml:space="preserve"> </w:t>
      </w:r>
      <w:r w:rsidR="00A40092" w:rsidRPr="009365A8">
        <w:rPr>
          <w:rFonts w:ascii="Times New Roman" w:hAnsi="Times New Roman" w:cs="Times New Roman"/>
          <w:color w:val="0000FF"/>
          <w:spacing w:val="0"/>
          <w:kern w:val="0"/>
          <w:sz w:val="20"/>
          <w:szCs w:val="20"/>
          <w:u w:val="single"/>
        </w:rPr>
        <w:t>5</w:t>
      </w:r>
      <w:hyperlink w:anchor="_heading=h.1pxezwc">
        <w:r w:rsidR="00A40092" w:rsidRPr="009365A8">
          <w:rPr>
            <w:rFonts w:ascii="Times New Roman" w:hAnsi="Times New Roman" w:cs="Times New Roman"/>
            <w:color w:val="0000FF"/>
            <w:spacing w:val="0"/>
            <w:kern w:val="0"/>
            <w:sz w:val="20"/>
            <w:szCs w:val="20"/>
            <w:u w:val="single"/>
          </w:rPr>
          <w:t>.5.1.3</w:t>
        </w:r>
      </w:hyperlink>
      <w:r w:rsidR="00A40092" w:rsidRPr="00F872F2">
        <w:rPr>
          <w:rFonts w:ascii="Times New Roman" w:hAnsi="Times New Roman" w:cs="Times New Roman"/>
          <w:b w:val="0"/>
          <w:bCs/>
          <w:spacing w:val="0"/>
          <w:kern w:val="0"/>
          <w:sz w:val="20"/>
          <w:szCs w:val="20"/>
        </w:rPr>
        <w:t>)</w:t>
      </w:r>
    </w:p>
    <w:p w14:paraId="60F9BE62" w14:textId="338BA88A" w:rsidR="00A40092"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6" w:name="_heading=h.1fyl9w3" w:colFirst="0" w:colLast="0"/>
      <w:bookmarkEnd w:id="236"/>
      <w:r w:rsidRPr="00F872F2">
        <w:rPr>
          <w:rFonts w:ascii="Times New Roman" w:hAnsi="Times New Roman" w:cs="Times New Roman"/>
          <w:spacing w:val="0"/>
          <w:kern w:val="0"/>
          <w:sz w:val="20"/>
          <w:szCs w:val="20"/>
        </w:rPr>
        <w:t xml:space="preserve">5.4.5.2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notice generation</w:t>
      </w:r>
    </w:p>
    <w:p w14:paraId="759BBA15"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a bill (demand) is generated and served to the citizen.</w:t>
      </w:r>
      <w:r w:rsidRPr="00F872F2">
        <w:rPr>
          <w:rFonts w:ascii="Times New Roman" w:hAnsi="Times New Roman" w:cs="Times New Roman"/>
          <w:sz w:val="20"/>
          <w:szCs w:val="20"/>
        </w:rPr>
        <w:tab/>
      </w:r>
    </w:p>
    <w:p w14:paraId="723E9C7B" w14:textId="0FCD875C" w:rsidR="00774907" w:rsidRPr="00F872F2" w:rsidRDefault="00CB5FEE" w:rsidP="008B0D3C">
      <w:pPr>
        <w:pStyle w:val="Title"/>
        <w:spacing w:after="180" w:line="240" w:lineRule="auto"/>
        <w:contextualSpacing w:val="0"/>
        <w:jc w:val="left"/>
        <w:rPr>
          <w:rFonts w:ascii="Times New Roman" w:hAnsi="Times New Roman" w:cs="Times New Roman"/>
          <w:spacing w:val="0"/>
          <w:kern w:val="0"/>
          <w:sz w:val="20"/>
          <w:szCs w:val="20"/>
        </w:rPr>
      </w:pPr>
      <w:bookmarkStart w:id="237" w:name="_heading=h.3zy8sjw" w:colFirst="0" w:colLast="0"/>
      <w:bookmarkEnd w:id="237"/>
      <w:r w:rsidRPr="00F872F2">
        <w:rPr>
          <w:rFonts w:ascii="Times New Roman" w:hAnsi="Times New Roman" w:cs="Times New Roman"/>
          <w:spacing w:val="0"/>
          <w:kern w:val="0"/>
          <w:sz w:val="20"/>
          <w:szCs w:val="20"/>
        </w:rPr>
        <w:t xml:space="preserve">5.4.5.3 </w:t>
      </w:r>
      <w:r w:rsidR="001147EB" w:rsidRPr="00F872F2">
        <w:rPr>
          <w:rFonts w:ascii="Times New Roman" w:hAnsi="Times New Roman" w:cs="Times New Roman"/>
          <w:b w:val="0"/>
          <w:bCs/>
          <w:i/>
          <w:iCs/>
          <w:spacing w:val="0"/>
          <w:kern w:val="0"/>
          <w:sz w:val="20"/>
          <w:szCs w:val="20"/>
        </w:rPr>
        <w:t>Payment</w:t>
      </w:r>
      <w:r w:rsidR="001147EB" w:rsidRPr="00F872F2">
        <w:rPr>
          <w:rFonts w:ascii="Times New Roman" w:hAnsi="Times New Roman" w:cs="Times New Roman"/>
          <w:spacing w:val="0"/>
          <w:kern w:val="0"/>
          <w:sz w:val="20"/>
          <w:szCs w:val="20"/>
        </w:rPr>
        <w:tab/>
      </w:r>
    </w:p>
    <w:p w14:paraId="67060767"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Payment is the voluntary tender of money or its equivalent paid by the citizen against the bill generated.</w:t>
      </w:r>
    </w:p>
    <w:p w14:paraId="6D56E9D5" w14:textId="3FAADAF4" w:rsidR="00774907" w:rsidRPr="008B0D3C" w:rsidRDefault="007F2B2D"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8" w:name="_heading=h.2f3j2rp" w:colFirst="0" w:colLast="0"/>
      <w:bookmarkEnd w:id="238"/>
      <w:r w:rsidRPr="00F872F2">
        <w:rPr>
          <w:rFonts w:ascii="Times New Roman" w:hAnsi="Times New Roman" w:cs="Times New Roman"/>
          <w:spacing w:val="0"/>
          <w:kern w:val="0"/>
          <w:sz w:val="20"/>
          <w:szCs w:val="20"/>
        </w:rPr>
        <w:t xml:space="preserve">5.4.5.3.1 </w:t>
      </w:r>
      <w:r w:rsidR="001147EB" w:rsidRPr="00F872F2">
        <w:rPr>
          <w:rFonts w:ascii="Times New Roman" w:hAnsi="Times New Roman" w:cs="Times New Roman"/>
          <w:b w:val="0"/>
          <w:bCs/>
          <w:i/>
          <w:iCs/>
          <w:spacing w:val="0"/>
          <w:kern w:val="0"/>
          <w:sz w:val="20"/>
          <w:szCs w:val="20"/>
        </w:rPr>
        <w:t xml:space="preserve">Receipt </w:t>
      </w:r>
      <w:proofErr w:type="gramStart"/>
      <w:r w:rsidR="001147EB" w:rsidRPr="00F872F2">
        <w:rPr>
          <w:rFonts w:ascii="Times New Roman" w:hAnsi="Times New Roman" w:cs="Times New Roman"/>
          <w:b w:val="0"/>
          <w:bCs/>
          <w:i/>
          <w:iCs/>
          <w:spacing w:val="0"/>
          <w:kern w:val="0"/>
          <w:sz w:val="20"/>
          <w:szCs w:val="20"/>
        </w:rPr>
        <w:t>ID</w:t>
      </w:r>
      <w:r w:rsidR="00A40092"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A40092" w:rsidRPr="00F872F2">
        <w:rPr>
          <w:rFonts w:ascii="Times New Roman" w:hAnsi="Times New Roman" w:cs="Times New Roman"/>
          <w:b w:val="0"/>
          <w:bCs/>
          <w:spacing w:val="0"/>
          <w:kern w:val="0"/>
          <w:sz w:val="20"/>
          <w:szCs w:val="20"/>
        </w:rPr>
        <w:t>(</w:t>
      </w:r>
      <w:r w:rsidR="00A40092" w:rsidRPr="00F872F2">
        <w:rPr>
          <w:rFonts w:ascii="Times New Roman" w:hAnsi="Times New Roman" w:cs="Times New Roman"/>
          <w:b w:val="0"/>
          <w:bCs/>
          <w:i/>
          <w:iCs/>
          <w:spacing w:val="0"/>
          <w:kern w:val="0"/>
          <w:sz w:val="20"/>
          <w:szCs w:val="20"/>
        </w:rPr>
        <w:t>see</w:t>
      </w:r>
      <w:r w:rsidR="00A40092" w:rsidRPr="00F872F2">
        <w:rPr>
          <w:rFonts w:ascii="Times New Roman" w:hAnsi="Times New Roman" w:cs="Times New Roman"/>
          <w:spacing w:val="0"/>
          <w:kern w:val="0"/>
          <w:sz w:val="20"/>
          <w:szCs w:val="20"/>
        </w:rPr>
        <w:t xml:space="preserve"> </w:t>
      </w:r>
      <w:r w:rsidR="00A40092" w:rsidRPr="009365A8">
        <w:rPr>
          <w:rFonts w:ascii="Times New Roman" w:hAnsi="Times New Roman" w:cs="Times New Roman"/>
          <w:color w:val="0000FF"/>
          <w:spacing w:val="0"/>
          <w:kern w:val="0"/>
          <w:sz w:val="20"/>
          <w:szCs w:val="20"/>
          <w:u w:val="single"/>
        </w:rPr>
        <w:t>5</w:t>
      </w:r>
      <w:hyperlink w:anchor="_heading=h.1pxezwc">
        <w:r w:rsidR="00A40092" w:rsidRPr="009365A8">
          <w:rPr>
            <w:rFonts w:ascii="Times New Roman" w:hAnsi="Times New Roman" w:cs="Times New Roman"/>
            <w:color w:val="0000FF"/>
            <w:spacing w:val="0"/>
            <w:kern w:val="0"/>
            <w:sz w:val="20"/>
            <w:szCs w:val="20"/>
            <w:u w:val="single"/>
          </w:rPr>
          <w:t>.1.15.1</w:t>
        </w:r>
      </w:hyperlink>
      <w:r w:rsidR="00A40092" w:rsidRPr="00F872F2">
        <w:rPr>
          <w:rFonts w:ascii="Times New Roman" w:hAnsi="Times New Roman" w:cs="Times New Roman"/>
          <w:b w:val="0"/>
          <w:bCs/>
          <w:spacing w:val="0"/>
          <w:kern w:val="0"/>
          <w:sz w:val="20"/>
          <w:szCs w:val="20"/>
        </w:rPr>
        <w:t>)</w:t>
      </w:r>
    </w:p>
    <w:p w14:paraId="2A0D94C9" w14:textId="5ACE8400" w:rsidR="003C150D" w:rsidRPr="008B0D3C" w:rsidRDefault="007F2B2D"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9" w:name="_heading=h.u8tczi" w:colFirst="0" w:colLast="0"/>
      <w:bookmarkEnd w:id="239"/>
      <w:r w:rsidRPr="00F872F2">
        <w:rPr>
          <w:rFonts w:ascii="Times New Roman" w:hAnsi="Times New Roman" w:cs="Times New Roman"/>
          <w:spacing w:val="0"/>
          <w:kern w:val="0"/>
          <w:sz w:val="20"/>
          <w:szCs w:val="20"/>
        </w:rPr>
        <w:t xml:space="preserve">5.4.5.3.2 </w:t>
      </w:r>
      <w:r w:rsidR="001147EB" w:rsidRPr="00F872F2">
        <w:rPr>
          <w:rFonts w:ascii="Times New Roman" w:hAnsi="Times New Roman" w:cs="Times New Roman"/>
          <w:b w:val="0"/>
          <w:bCs/>
          <w:i/>
          <w:iCs/>
          <w:spacing w:val="0"/>
          <w:kern w:val="0"/>
          <w:sz w:val="20"/>
          <w:szCs w:val="20"/>
        </w:rPr>
        <w:t xml:space="preserve">Mode of </w:t>
      </w:r>
      <w:r w:rsidR="00D87D89" w:rsidRPr="00F872F2">
        <w:rPr>
          <w:rFonts w:ascii="Times New Roman" w:hAnsi="Times New Roman" w:cs="Times New Roman"/>
          <w:b w:val="0"/>
          <w:bCs/>
          <w:i/>
          <w:iCs/>
          <w:spacing w:val="0"/>
          <w:kern w:val="0"/>
          <w:sz w:val="20"/>
          <w:szCs w:val="20"/>
        </w:rPr>
        <w:t>payment</w:t>
      </w:r>
    </w:p>
    <w:p w14:paraId="0EF8EB08"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means mode of payment of bill amount by the citizen. </w:t>
      </w:r>
    </w:p>
    <w:p w14:paraId="7E99AAFC" w14:textId="614A480D" w:rsidR="003C150D"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0" w:name="_heading=h.3e8gvnb" w:colFirst="0" w:colLast="0"/>
      <w:bookmarkEnd w:id="240"/>
      <w:r w:rsidRPr="00F872F2">
        <w:rPr>
          <w:rFonts w:ascii="Times New Roman" w:hAnsi="Times New Roman" w:cs="Times New Roman"/>
          <w:spacing w:val="0"/>
          <w:kern w:val="0"/>
          <w:sz w:val="20"/>
          <w:szCs w:val="20"/>
        </w:rPr>
        <w:t xml:space="preserve">5.4.5.3.2.1 </w:t>
      </w:r>
      <w:r w:rsidR="001147EB" w:rsidRPr="00F872F2">
        <w:rPr>
          <w:rFonts w:ascii="Times New Roman" w:hAnsi="Times New Roman" w:cs="Times New Roman"/>
          <w:b w:val="0"/>
          <w:bCs/>
          <w:i/>
          <w:iCs/>
          <w:spacing w:val="0"/>
          <w:kern w:val="0"/>
          <w:sz w:val="20"/>
          <w:szCs w:val="20"/>
        </w:rPr>
        <w:t xml:space="preserve">Digital </w:t>
      </w:r>
      <w:r w:rsidR="00D87D89" w:rsidRPr="00F872F2">
        <w:rPr>
          <w:rFonts w:ascii="Times New Roman" w:hAnsi="Times New Roman" w:cs="Times New Roman"/>
          <w:b w:val="0"/>
          <w:bCs/>
          <w:i/>
          <w:iCs/>
          <w:spacing w:val="0"/>
          <w:kern w:val="0"/>
          <w:sz w:val="20"/>
          <w:szCs w:val="20"/>
        </w:rPr>
        <w:t>payment</w:t>
      </w:r>
    </w:p>
    <w:p w14:paraId="5884C22D" w14:textId="12A24447" w:rsidR="003C150D"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digital payment occurs when the payment for processing the application and water and/or sewerage charge could be done via digital and electronic medium, such as using debit card, credit card, payment gateway etc.</w:t>
      </w:r>
    </w:p>
    <w:p w14:paraId="6D6B6871" w14:textId="77777777" w:rsidR="00BA18CE" w:rsidRDefault="00BA18CE" w:rsidP="008B0D3C">
      <w:pPr>
        <w:pStyle w:val="Title"/>
        <w:spacing w:after="180" w:line="240" w:lineRule="auto"/>
        <w:contextualSpacing w:val="0"/>
        <w:jc w:val="left"/>
        <w:rPr>
          <w:rFonts w:ascii="Times New Roman" w:hAnsi="Times New Roman" w:cs="Times New Roman"/>
          <w:spacing w:val="0"/>
          <w:kern w:val="0"/>
          <w:sz w:val="20"/>
          <w:szCs w:val="20"/>
        </w:rPr>
      </w:pPr>
      <w:bookmarkStart w:id="241" w:name="_heading=h.1tdr5v4" w:colFirst="0" w:colLast="0"/>
      <w:bookmarkEnd w:id="241"/>
    </w:p>
    <w:p w14:paraId="4C92A56B" w14:textId="77777777" w:rsidR="00BA18CE" w:rsidRDefault="00BA18CE" w:rsidP="008B0D3C">
      <w:pPr>
        <w:pStyle w:val="Title"/>
        <w:spacing w:after="180" w:line="240" w:lineRule="auto"/>
        <w:contextualSpacing w:val="0"/>
        <w:jc w:val="left"/>
        <w:rPr>
          <w:rFonts w:ascii="Times New Roman" w:hAnsi="Times New Roman" w:cs="Times New Roman"/>
          <w:spacing w:val="0"/>
          <w:kern w:val="0"/>
          <w:sz w:val="20"/>
          <w:szCs w:val="20"/>
        </w:rPr>
      </w:pPr>
    </w:p>
    <w:p w14:paraId="1FF7DCF8" w14:textId="762216E1" w:rsidR="003C150D"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5.4.5.3.2.2 </w:t>
      </w:r>
      <w:r w:rsidR="001147EB" w:rsidRPr="00F872F2">
        <w:rPr>
          <w:rFonts w:ascii="Times New Roman" w:hAnsi="Times New Roman" w:cs="Times New Roman"/>
          <w:b w:val="0"/>
          <w:bCs/>
          <w:i/>
          <w:iCs/>
          <w:spacing w:val="0"/>
          <w:kern w:val="0"/>
          <w:sz w:val="20"/>
          <w:szCs w:val="20"/>
        </w:rPr>
        <w:t>Non-</w:t>
      </w:r>
      <w:r w:rsidR="00D87D89" w:rsidRPr="00F872F2">
        <w:rPr>
          <w:rFonts w:ascii="Times New Roman" w:hAnsi="Times New Roman" w:cs="Times New Roman"/>
          <w:b w:val="0"/>
          <w:bCs/>
          <w:i/>
          <w:iCs/>
          <w:spacing w:val="0"/>
          <w:kern w:val="0"/>
          <w:sz w:val="20"/>
          <w:szCs w:val="20"/>
        </w:rPr>
        <w:t>digital payment</w:t>
      </w:r>
    </w:p>
    <w:p w14:paraId="6C406CDB"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Non-digital payment refers to the mode of payment of money in physical form like cash, demand draft, cheque etc.</w:t>
      </w:r>
    </w:p>
    <w:p w14:paraId="7E9D0F42" w14:textId="14D4B3B2"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2" w:name="_heading=h.4ddeoix" w:colFirst="0" w:colLast="0"/>
      <w:bookmarkEnd w:id="242"/>
      <w:r w:rsidRPr="00F872F2">
        <w:rPr>
          <w:rFonts w:ascii="Times New Roman" w:hAnsi="Times New Roman" w:cs="Times New Roman"/>
          <w:spacing w:val="0"/>
          <w:kern w:val="0"/>
          <w:sz w:val="20"/>
          <w:szCs w:val="20"/>
        </w:rPr>
        <w:t xml:space="preserve">5.4.5.3.3 </w:t>
      </w:r>
      <w:r w:rsidR="001147EB" w:rsidRPr="00F872F2">
        <w:rPr>
          <w:rFonts w:ascii="Times New Roman" w:hAnsi="Times New Roman" w:cs="Times New Roman"/>
          <w:b w:val="0"/>
          <w:bCs/>
          <w:i/>
          <w:iCs/>
          <w:spacing w:val="0"/>
          <w:kern w:val="0"/>
          <w:sz w:val="20"/>
          <w:szCs w:val="20"/>
        </w:rPr>
        <w:t xml:space="preserve">Payment </w:t>
      </w:r>
      <w:proofErr w:type="gramStart"/>
      <w:r w:rsidR="00D87D89" w:rsidRPr="00F872F2">
        <w:rPr>
          <w:rFonts w:ascii="Times New Roman" w:hAnsi="Times New Roman" w:cs="Times New Roman"/>
          <w:b w:val="0"/>
          <w:bCs/>
          <w:i/>
          <w:iCs/>
          <w:spacing w:val="0"/>
          <w:kern w:val="0"/>
          <w:sz w:val="20"/>
          <w:szCs w:val="20"/>
        </w:rPr>
        <w:t>date</w:t>
      </w:r>
      <w:r w:rsidR="003C150D"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3C150D" w:rsidRPr="00F872F2">
        <w:rPr>
          <w:rFonts w:ascii="Times New Roman" w:hAnsi="Times New Roman" w:cs="Times New Roman"/>
          <w:b w:val="0"/>
          <w:bCs/>
          <w:spacing w:val="0"/>
          <w:kern w:val="0"/>
          <w:sz w:val="20"/>
          <w:szCs w:val="20"/>
        </w:rPr>
        <w:t>(</w:t>
      </w:r>
      <w:r w:rsidR="003C150D" w:rsidRPr="00F872F2">
        <w:rPr>
          <w:rFonts w:ascii="Times New Roman" w:hAnsi="Times New Roman" w:cs="Times New Roman"/>
          <w:b w:val="0"/>
          <w:bCs/>
          <w:i/>
          <w:iCs/>
          <w:spacing w:val="0"/>
          <w:kern w:val="0"/>
          <w:sz w:val="20"/>
          <w:szCs w:val="20"/>
        </w:rPr>
        <w:t xml:space="preserve">see </w:t>
      </w:r>
      <w:r w:rsidR="003C150D" w:rsidRPr="009365A8">
        <w:rPr>
          <w:rFonts w:ascii="Times New Roman" w:hAnsi="Times New Roman" w:cs="Times New Roman"/>
          <w:color w:val="0000FF"/>
          <w:spacing w:val="0"/>
          <w:kern w:val="0"/>
          <w:sz w:val="20"/>
          <w:szCs w:val="20"/>
          <w:u w:val="single"/>
        </w:rPr>
        <w:t>5</w:t>
      </w:r>
      <w:hyperlink w:anchor="_heading=h.1pxezwc">
        <w:r w:rsidR="003C150D" w:rsidRPr="009365A8">
          <w:rPr>
            <w:rFonts w:ascii="Times New Roman" w:hAnsi="Times New Roman" w:cs="Times New Roman"/>
            <w:color w:val="0000FF"/>
            <w:spacing w:val="0"/>
            <w:kern w:val="0"/>
            <w:sz w:val="20"/>
            <w:szCs w:val="20"/>
            <w:u w:val="single"/>
          </w:rPr>
          <w:t>.51.15.2</w:t>
        </w:r>
      </w:hyperlink>
      <w:r w:rsidR="003C150D" w:rsidRPr="00F872F2">
        <w:rPr>
          <w:rFonts w:ascii="Times New Roman" w:hAnsi="Times New Roman" w:cs="Times New Roman"/>
          <w:b w:val="0"/>
          <w:bCs/>
          <w:spacing w:val="0"/>
          <w:kern w:val="0"/>
          <w:sz w:val="20"/>
          <w:szCs w:val="20"/>
        </w:rPr>
        <w:t>)</w:t>
      </w:r>
    </w:p>
    <w:p w14:paraId="634D77BD" w14:textId="2174DCC0" w:rsidR="00774907" w:rsidRPr="008B0D3C" w:rsidRDefault="00923169" w:rsidP="00BA18CE">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43" w:name="_heading=h.2sioyqq" w:colFirst="0" w:colLast="0"/>
      <w:bookmarkEnd w:id="243"/>
      <w:proofErr w:type="gramStart"/>
      <w:r w:rsidRPr="00F872F2">
        <w:rPr>
          <w:rFonts w:ascii="Times New Roman" w:hAnsi="Times New Roman" w:cs="Times New Roman"/>
          <w:spacing w:val="0"/>
          <w:kern w:val="0"/>
          <w:sz w:val="20"/>
          <w:szCs w:val="20"/>
        </w:rPr>
        <w:t xml:space="preserve">5.4.5.3.4 </w:t>
      </w:r>
      <w:r w:rsidR="00BA18CE">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Demand</w:t>
      </w:r>
      <w:proofErr w:type="gramEnd"/>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DB6FD7" w:rsidRPr="00F872F2">
        <w:rPr>
          <w:rFonts w:ascii="Times New Roman" w:hAnsi="Times New Roman" w:cs="Times New Roman"/>
          <w:b w:val="0"/>
          <w:bCs/>
          <w:spacing w:val="0"/>
          <w:kern w:val="0"/>
          <w:sz w:val="20"/>
          <w:szCs w:val="20"/>
        </w:rPr>
        <w:t>(</w:t>
      </w:r>
      <w:r w:rsidR="00DB6FD7" w:rsidRPr="00F872F2">
        <w:rPr>
          <w:rFonts w:ascii="Times New Roman" w:hAnsi="Times New Roman" w:cs="Times New Roman"/>
          <w:b w:val="0"/>
          <w:bCs/>
          <w:i/>
          <w:iCs/>
          <w:spacing w:val="0"/>
          <w:kern w:val="0"/>
          <w:sz w:val="20"/>
          <w:szCs w:val="20"/>
        </w:rPr>
        <w:t xml:space="preserve">see </w:t>
      </w:r>
      <w:r w:rsidR="00DB6FD7" w:rsidRPr="009365A8">
        <w:rPr>
          <w:rFonts w:ascii="Times New Roman" w:hAnsi="Times New Roman" w:cs="Times New Roman"/>
          <w:color w:val="0000FF"/>
          <w:spacing w:val="0"/>
          <w:kern w:val="0"/>
          <w:sz w:val="20"/>
          <w:szCs w:val="20"/>
          <w:u w:val="single"/>
        </w:rPr>
        <w:t>5</w:t>
      </w:r>
      <w:hyperlink w:anchor="_heading=h.1pxezwc">
        <w:r w:rsidR="00DB6FD7" w:rsidRPr="009365A8">
          <w:rPr>
            <w:rFonts w:ascii="Times New Roman" w:hAnsi="Times New Roman" w:cs="Times New Roman"/>
            <w:color w:val="0000FF"/>
            <w:spacing w:val="0"/>
            <w:kern w:val="0"/>
            <w:sz w:val="20"/>
            <w:szCs w:val="20"/>
            <w:u w:val="single"/>
          </w:rPr>
          <w:t>.5.1.3</w:t>
        </w:r>
      </w:hyperlink>
      <w:r w:rsidR="00DB6FD7" w:rsidRPr="00F872F2">
        <w:rPr>
          <w:rFonts w:ascii="Times New Roman" w:hAnsi="Times New Roman" w:cs="Times New Roman"/>
          <w:b w:val="0"/>
          <w:bCs/>
          <w:spacing w:val="0"/>
          <w:kern w:val="0"/>
          <w:sz w:val="20"/>
          <w:szCs w:val="20"/>
        </w:rPr>
        <w:t>)</w:t>
      </w:r>
    </w:p>
    <w:p w14:paraId="07198D60" w14:textId="42BBCB3F"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4" w:name="_heading=h.17nz8yj" w:colFirst="0" w:colLast="0"/>
      <w:bookmarkEnd w:id="244"/>
      <w:proofErr w:type="gramStart"/>
      <w:r w:rsidRPr="00F872F2">
        <w:rPr>
          <w:rFonts w:ascii="Times New Roman" w:hAnsi="Times New Roman" w:cs="Times New Roman"/>
          <w:spacing w:val="0"/>
          <w:kern w:val="0"/>
          <w:sz w:val="20"/>
          <w:szCs w:val="20"/>
        </w:rPr>
        <w:t>5.4.5.3.5</w:t>
      </w:r>
      <w:r w:rsidR="00B451CE"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Receipt</w:t>
      </w:r>
      <w:proofErr w:type="gramEnd"/>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registe</w:t>
      </w:r>
      <w:r w:rsidR="001147EB" w:rsidRPr="00F872F2">
        <w:rPr>
          <w:rFonts w:ascii="Times New Roman" w:hAnsi="Times New Roman" w:cs="Times New Roman"/>
          <w:b w:val="0"/>
          <w:bCs/>
          <w:i/>
          <w:iCs/>
          <w:spacing w:val="0"/>
          <w:kern w:val="0"/>
          <w:sz w:val="20"/>
          <w:szCs w:val="20"/>
        </w:rPr>
        <w:t>r</w:t>
      </w:r>
      <w:r w:rsidR="008375B6" w:rsidRPr="00F872F2">
        <w:rPr>
          <w:rFonts w:ascii="Times New Roman" w:hAnsi="Times New Roman" w:cs="Times New Roman"/>
          <w:b w:val="0"/>
          <w:bCs/>
          <w:i/>
          <w:iCs/>
          <w:spacing w:val="0"/>
          <w:kern w:val="0"/>
          <w:sz w:val="20"/>
          <w:szCs w:val="20"/>
        </w:rPr>
        <w:t xml:space="preserve"> —</w:t>
      </w:r>
      <w:r w:rsidR="00B451CE" w:rsidRPr="00F872F2">
        <w:rPr>
          <w:rFonts w:ascii="Times New Roman" w:hAnsi="Times New Roman" w:cs="Times New Roman"/>
          <w:b w:val="0"/>
          <w:bCs/>
          <w:i/>
          <w:iCs/>
          <w:spacing w:val="0"/>
          <w:kern w:val="0"/>
          <w:sz w:val="20"/>
          <w:szCs w:val="20"/>
        </w:rPr>
        <w:t xml:space="preserve"> </w:t>
      </w:r>
      <w:r w:rsidR="00B451CE" w:rsidRPr="00F872F2">
        <w:rPr>
          <w:rFonts w:ascii="Times New Roman" w:hAnsi="Times New Roman" w:cs="Times New Roman"/>
          <w:b w:val="0"/>
          <w:bCs/>
          <w:spacing w:val="0"/>
          <w:kern w:val="0"/>
          <w:sz w:val="20"/>
          <w:szCs w:val="20"/>
        </w:rPr>
        <w:t>(</w:t>
      </w:r>
      <w:r w:rsidR="00B451CE" w:rsidRPr="00F872F2">
        <w:rPr>
          <w:rFonts w:ascii="Times New Roman" w:hAnsi="Times New Roman" w:cs="Times New Roman"/>
          <w:b w:val="0"/>
          <w:bCs/>
          <w:i/>
          <w:iCs/>
          <w:spacing w:val="0"/>
          <w:kern w:val="0"/>
          <w:sz w:val="20"/>
          <w:szCs w:val="20"/>
        </w:rPr>
        <w:t xml:space="preserve">see </w:t>
      </w:r>
      <w:r w:rsidR="00B451CE" w:rsidRPr="009365A8">
        <w:rPr>
          <w:rFonts w:ascii="Times New Roman" w:hAnsi="Times New Roman" w:cs="Times New Roman"/>
          <w:color w:val="0000FF"/>
          <w:spacing w:val="0"/>
          <w:kern w:val="0"/>
          <w:sz w:val="20"/>
          <w:szCs w:val="20"/>
          <w:u w:val="single"/>
        </w:rPr>
        <w:t>5</w:t>
      </w:r>
      <w:hyperlink w:anchor="_heading=h.1pxezwc">
        <w:r w:rsidR="00B451CE" w:rsidRPr="009365A8">
          <w:rPr>
            <w:rFonts w:ascii="Times New Roman" w:hAnsi="Times New Roman" w:cs="Times New Roman"/>
            <w:color w:val="0000FF"/>
            <w:spacing w:val="0"/>
            <w:kern w:val="0"/>
            <w:sz w:val="20"/>
            <w:szCs w:val="20"/>
            <w:u w:val="single"/>
          </w:rPr>
          <w:t>.5.1.2</w:t>
        </w:r>
      </w:hyperlink>
      <w:r w:rsidR="00B451CE" w:rsidRPr="00F872F2">
        <w:rPr>
          <w:rFonts w:ascii="Times New Roman" w:hAnsi="Times New Roman" w:cs="Times New Roman"/>
          <w:b w:val="0"/>
          <w:bCs/>
          <w:spacing w:val="0"/>
          <w:kern w:val="0"/>
          <w:sz w:val="20"/>
          <w:szCs w:val="20"/>
        </w:rPr>
        <w:t>)</w:t>
      </w:r>
    </w:p>
    <w:p w14:paraId="1B4CEDA8" w14:textId="3971151E"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5" w:name="_Toc167117633"/>
      <w:r w:rsidRPr="00F872F2">
        <w:rPr>
          <w:rFonts w:ascii="Times New Roman" w:hAnsi="Times New Roman" w:cs="Times New Roman"/>
          <w:spacing w:val="0"/>
          <w:kern w:val="0"/>
          <w:sz w:val="20"/>
          <w:szCs w:val="20"/>
        </w:rPr>
        <w:t xml:space="preserve">5.4.6 </w:t>
      </w:r>
      <w:r w:rsidR="001147EB" w:rsidRPr="00F872F2">
        <w:rPr>
          <w:rFonts w:ascii="Times New Roman" w:hAnsi="Times New Roman" w:cs="Times New Roman"/>
          <w:spacing w:val="0"/>
          <w:kern w:val="0"/>
          <w:sz w:val="20"/>
          <w:szCs w:val="20"/>
        </w:rPr>
        <w:t>Recovery</w:t>
      </w:r>
      <w:bookmarkEnd w:id="245"/>
      <w:r w:rsidR="001147EB" w:rsidRPr="00F872F2">
        <w:rPr>
          <w:rFonts w:ascii="Times New Roman" w:hAnsi="Times New Roman" w:cs="Times New Roman"/>
          <w:spacing w:val="0"/>
          <w:kern w:val="0"/>
          <w:sz w:val="20"/>
          <w:szCs w:val="20"/>
        </w:rPr>
        <w:tab/>
      </w:r>
    </w:p>
    <w:p w14:paraId="714600FF" w14:textId="77777777" w:rsidR="00774907" w:rsidRPr="00F872F2" w:rsidRDefault="001147EB" w:rsidP="008B0D3C">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Recovery means, recovery of charge from the citizen or defaulters. In some cases, recovery may be in terms of impounding any movable or immovable asset of the defaulter. Few methods of recovery in water and/or sewerage are: </w:t>
      </w:r>
    </w:p>
    <w:p w14:paraId="25A134F8" w14:textId="39B67039" w:rsidR="00774907" w:rsidRPr="00F872F2" w:rsidRDefault="001147EB" w:rsidP="00BA18CE">
      <w:pPr>
        <w:pStyle w:val="ListParagraph"/>
        <w:numPr>
          <w:ilvl w:val="0"/>
          <w:numId w:val="36"/>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by presenting a bill</w:t>
      </w:r>
      <w:r w:rsidR="002D2DA2" w:rsidRPr="00F872F2">
        <w:rPr>
          <w:rFonts w:ascii="Times New Roman" w:eastAsia="Cambria" w:hAnsi="Times New Roman" w:cs="Times New Roman"/>
          <w:sz w:val="20"/>
          <w:szCs w:val="20"/>
        </w:rPr>
        <w:t>;</w:t>
      </w:r>
    </w:p>
    <w:p w14:paraId="3479CB29" w14:textId="643C685B" w:rsidR="00774907" w:rsidRPr="00F872F2" w:rsidRDefault="001147EB" w:rsidP="00BA18CE">
      <w:pPr>
        <w:pStyle w:val="ListParagraph"/>
        <w:numPr>
          <w:ilvl w:val="0"/>
          <w:numId w:val="36"/>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by serving a written notice of demand</w:t>
      </w:r>
      <w:r w:rsidR="002D2DA2" w:rsidRPr="00F872F2">
        <w:rPr>
          <w:rFonts w:ascii="Times New Roman" w:eastAsia="Cambria" w:hAnsi="Times New Roman" w:cs="Times New Roman"/>
          <w:sz w:val="20"/>
          <w:szCs w:val="20"/>
        </w:rPr>
        <w:t>; and</w:t>
      </w:r>
      <w:r w:rsidRPr="00F872F2">
        <w:rPr>
          <w:rFonts w:ascii="Times New Roman" w:eastAsia="Cambria" w:hAnsi="Times New Roman" w:cs="Times New Roman"/>
          <w:sz w:val="20"/>
          <w:szCs w:val="20"/>
        </w:rPr>
        <w:t xml:space="preserve"> </w:t>
      </w:r>
    </w:p>
    <w:p w14:paraId="32BE3291" w14:textId="011F48A9" w:rsidR="00BA18CE" w:rsidRPr="00BA18CE" w:rsidRDefault="001147EB" w:rsidP="00BA18CE">
      <w:pPr>
        <w:pStyle w:val="ListParagraph"/>
        <w:numPr>
          <w:ilvl w:val="0"/>
          <w:numId w:val="36"/>
        </w:numPr>
        <w:pBdr>
          <w:top w:val="nil"/>
          <w:left w:val="nil"/>
          <w:bottom w:val="nil"/>
          <w:right w:val="nil"/>
          <w:between w:val="nil"/>
        </w:pBdr>
        <w:spacing w:after="180" w:line="240" w:lineRule="auto"/>
        <w:contextualSpacing w:val="0"/>
        <w:rPr>
          <w:rFonts w:ascii="Times New Roman" w:hAnsi="Times New Roman" w:cs="Times New Roman"/>
          <w:sz w:val="20"/>
          <w:szCs w:val="20"/>
        </w:rPr>
      </w:pPr>
      <w:proofErr w:type="gramStart"/>
      <w:r w:rsidRPr="00F872F2">
        <w:rPr>
          <w:rFonts w:ascii="Times New Roman" w:eastAsia="Cambria" w:hAnsi="Times New Roman" w:cs="Times New Roman"/>
          <w:sz w:val="20"/>
          <w:szCs w:val="20"/>
        </w:rPr>
        <w:t>by</w:t>
      </w:r>
      <w:proofErr w:type="gramEnd"/>
      <w:r w:rsidRPr="00F872F2">
        <w:rPr>
          <w:rFonts w:ascii="Times New Roman" w:eastAsia="Cambria" w:hAnsi="Times New Roman" w:cs="Times New Roman"/>
          <w:sz w:val="20"/>
          <w:szCs w:val="20"/>
        </w:rPr>
        <w:t xml:space="preserve"> a suit</w:t>
      </w:r>
      <w:r w:rsidR="002D2DA2" w:rsidRPr="00F872F2">
        <w:rPr>
          <w:rFonts w:ascii="Times New Roman" w:eastAsia="Cambria" w:hAnsi="Times New Roman" w:cs="Times New Roman"/>
          <w:sz w:val="20"/>
          <w:szCs w:val="20"/>
        </w:rPr>
        <w:t>.</w:t>
      </w:r>
    </w:p>
    <w:p w14:paraId="1D602C8D" w14:textId="5B942785" w:rsidR="00BA18CE" w:rsidRPr="00F872F2" w:rsidRDefault="00BA18CE" w:rsidP="00BA18CE">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5.4.6.1 </w:t>
      </w:r>
      <w:r w:rsidRPr="00F872F2">
        <w:rPr>
          <w:rFonts w:ascii="Times New Roman" w:hAnsi="Times New Roman" w:cs="Times New Roman"/>
          <w:b w:val="0"/>
          <w:bCs/>
          <w:i/>
          <w:iCs/>
          <w:spacing w:val="0"/>
          <w:kern w:val="0"/>
          <w:sz w:val="20"/>
          <w:szCs w:val="20"/>
        </w:rPr>
        <w:t>Defaulters notice generation</w:t>
      </w:r>
      <w:r w:rsidRPr="00F872F2">
        <w:rPr>
          <w:rFonts w:ascii="Times New Roman" w:hAnsi="Times New Roman" w:cs="Times New Roman"/>
          <w:spacing w:val="0"/>
          <w:kern w:val="0"/>
          <w:sz w:val="20"/>
          <w:szCs w:val="20"/>
        </w:rPr>
        <w:tab/>
      </w:r>
    </w:p>
    <w:p w14:paraId="0D99F019" w14:textId="77777777"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This means generation and service of notice to the defaulters who have not paid the bill by the due date. In these cases, bills are amended to include penalties or late fee for defaulting.</w:t>
      </w:r>
    </w:p>
    <w:p w14:paraId="49F447FF" w14:textId="4E2AD0AC"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6" w:name="_heading=h.35xuupr" w:colFirst="0" w:colLast="0"/>
      <w:bookmarkEnd w:id="246"/>
      <w:r w:rsidRPr="00F872F2">
        <w:rPr>
          <w:rFonts w:ascii="Times New Roman" w:hAnsi="Times New Roman" w:cs="Times New Roman"/>
          <w:spacing w:val="0"/>
          <w:kern w:val="0"/>
          <w:sz w:val="20"/>
          <w:szCs w:val="20"/>
        </w:rPr>
        <w:t xml:space="preserve">5.4.6.2 </w:t>
      </w:r>
      <w:r w:rsidRPr="00F872F2">
        <w:rPr>
          <w:rFonts w:ascii="Times New Roman" w:hAnsi="Times New Roman" w:cs="Times New Roman"/>
          <w:b w:val="0"/>
          <w:bCs/>
          <w:i/>
          <w:iCs/>
          <w:spacing w:val="0"/>
          <w:kern w:val="0"/>
          <w:sz w:val="20"/>
          <w:szCs w:val="20"/>
        </w:rPr>
        <w:t xml:space="preserve">List of defaulters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.5.1.4</w:t>
        </w:r>
      </w:hyperlink>
      <w:r w:rsidRPr="00F872F2">
        <w:rPr>
          <w:rFonts w:ascii="Times New Roman" w:hAnsi="Times New Roman" w:cs="Times New Roman"/>
          <w:b w:val="0"/>
          <w:bCs/>
          <w:spacing w:val="0"/>
          <w:kern w:val="0"/>
          <w:sz w:val="20"/>
          <w:szCs w:val="20"/>
        </w:rPr>
        <w:t>)</w:t>
      </w:r>
    </w:p>
    <w:p w14:paraId="2F003572" w14:textId="3093543E"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7" w:name="_heading=h.1l354xk" w:colFirst="0" w:colLast="0"/>
      <w:bookmarkEnd w:id="247"/>
      <w:r w:rsidRPr="00F872F2">
        <w:rPr>
          <w:rFonts w:ascii="Times New Roman" w:hAnsi="Times New Roman" w:cs="Times New Roman"/>
          <w:spacing w:val="0"/>
          <w:kern w:val="0"/>
          <w:sz w:val="20"/>
          <w:szCs w:val="20"/>
        </w:rPr>
        <w:t xml:space="preserve">5.4.6.3 </w:t>
      </w:r>
      <w:r w:rsidRPr="00F872F2">
        <w:rPr>
          <w:rFonts w:ascii="Times New Roman" w:hAnsi="Times New Roman" w:cs="Times New Roman"/>
          <w:b w:val="0"/>
          <w:bCs/>
          <w:i/>
          <w:iCs/>
          <w:spacing w:val="0"/>
          <w:kern w:val="0"/>
          <w:sz w:val="20"/>
          <w:szCs w:val="20"/>
        </w:rPr>
        <w:t>Warrant notice</w:t>
      </w:r>
    </w:p>
    <w:p w14:paraId="7D5F5A71" w14:textId="1F139AEA"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Warrant notice is the repeat bill that is served by the authority on the service seeker for recovery.</w:t>
      </w:r>
    </w:p>
    <w:p w14:paraId="5F252A5D" w14:textId="1772F7A6"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8" w:name="_Toc167117634"/>
      <w:r w:rsidRPr="00F872F2">
        <w:rPr>
          <w:rFonts w:ascii="Times New Roman" w:hAnsi="Times New Roman" w:cs="Times New Roman"/>
          <w:spacing w:val="0"/>
          <w:kern w:val="0"/>
          <w:sz w:val="20"/>
          <w:szCs w:val="20"/>
        </w:rPr>
        <w:t xml:space="preserve">5.4.7 </w:t>
      </w:r>
      <w:r w:rsidRPr="00F872F2">
        <w:rPr>
          <w:rFonts w:ascii="Times New Roman" w:hAnsi="Times New Roman" w:cs="Times New Roman"/>
          <w:b w:val="0"/>
          <w:bCs/>
          <w:i/>
          <w:iCs/>
          <w:spacing w:val="0"/>
          <w:kern w:val="0"/>
          <w:sz w:val="20"/>
          <w:szCs w:val="20"/>
        </w:rPr>
        <w:t>Write-off</w:t>
      </w:r>
      <w:bookmarkEnd w:id="248"/>
      <w:r w:rsidRPr="00F872F2">
        <w:rPr>
          <w:rFonts w:ascii="Times New Roman" w:hAnsi="Times New Roman" w:cs="Times New Roman"/>
          <w:b w:val="0"/>
          <w:bCs/>
          <w:i/>
          <w:iCs/>
          <w:spacing w:val="0"/>
          <w:kern w:val="0"/>
          <w:sz w:val="20"/>
          <w:szCs w:val="20"/>
        </w:rPr>
        <w:t xml:space="preserve"> </w:t>
      </w:r>
    </w:p>
    <w:p w14:paraId="2FD70F26" w14:textId="7EF70DBF"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Write-off of water/sewerage charge is the process of deductions or exemptions of charge, in compliance with any law, or through the guidelines of the ULB or the court of law.</w:t>
      </w:r>
    </w:p>
    <w:p w14:paraId="348F3E5C" w14:textId="25C29CB7"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9" w:name="_Toc167117635"/>
      <w:r w:rsidRPr="00F872F2">
        <w:rPr>
          <w:rFonts w:ascii="Times New Roman" w:hAnsi="Times New Roman" w:cs="Times New Roman"/>
          <w:spacing w:val="0"/>
          <w:kern w:val="0"/>
          <w:sz w:val="20"/>
          <w:szCs w:val="20"/>
        </w:rPr>
        <w:t xml:space="preserve">5.4.8 </w:t>
      </w:r>
      <w:r w:rsidRPr="00F872F2">
        <w:rPr>
          <w:rFonts w:ascii="Times New Roman" w:hAnsi="Times New Roman" w:cs="Times New Roman"/>
          <w:b w:val="0"/>
          <w:bCs/>
          <w:i/>
          <w:iCs/>
          <w:spacing w:val="0"/>
          <w:kern w:val="0"/>
          <w:sz w:val="20"/>
          <w:szCs w:val="20"/>
        </w:rPr>
        <w:t>Approval and connection</w:t>
      </w:r>
      <w:bookmarkEnd w:id="249"/>
    </w:p>
    <w:p w14:paraId="76582F41" w14:textId="77777777" w:rsidR="00BA18CE" w:rsidRPr="00BA18CE" w:rsidRDefault="00BA18CE" w:rsidP="00BA18CE">
      <w:pPr>
        <w:spacing w:line="240" w:lineRule="auto"/>
        <w:jc w:val="both"/>
        <w:rPr>
          <w:rFonts w:ascii="Times New Roman" w:hAnsi="Times New Roman" w:cs="Times New Roman"/>
          <w:sz w:val="20"/>
          <w:szCs w:val="20"/>
        </w:rPr>
      </w:pPr>
      <w:r w:rsidRPr="00BA18CE">
        <w:rPr>
          <w:rFonts w:ascii="Times New Roman" w:hAnsi="Times New Roman" w:cs="Times New Roman"/>
          <w:sz w:val="20"/>
          <w:szCs w:val="20"/>
        </w:rPr>
        <w:t xml:space="preserve">The process of approving the applied application for water and/or sewerage connection post assessment and inspection and allocation of connection by the municipal commissioner of the ULBs. </w:t>
      </w:r>
    </w:p>
    <w:p w14:paraId="28333145" w14:textId="77777777" w:rsidR="00BA18CE" w:rsidRPr="00BA18CE" w:rsidRDefault="00BA18CE" w:rsidP="00BA18CE">
      <w:pPr>
        <w:pBdr>
          <w:top w:val="nil"/>
          <w:left w:val="nil"/>
          <w:bottom w:val="nil"/>
          <w:right w:val="nil"/>
          <w:between w:val="nil"/>
        </w:pBdr>
        <w:spacing w:after="180" w:line="240" w:lineRule="auto"/>
        <w:rPr>
          <w:rFonts w:ascii="Times New Roman" w:hAnsi="Times New Roman" w:cs="Times New Roman"/>
          <w:sz w:val="20"/>
          <w:szCs w:val="20"/>
        </w:rPr>
      </w:pPr>
    </w:p>
    <w:p w14:paraId="7A826C0C" w14:textId="77777777" w:rsidR="008B0D3C" w:rsidRDefault="008B0D3C" w:rsidP="00E65E04">
      <w:pPr>
        <w:keepNext/>
        <w:spacing w:line="240" w:lineRule="auto"/>
        <w:rPr>
          <w:rFonts w:ascii="Times New Roman" w:hAnsi="Times New Roman" w:cs="Times New Roman"/>
          <w:sz w:val="20"/>
          <w:szCs w:val="20"/>
        </w:rPr>
        <w:sectPr w:rsidR="008B0D3C" w:rsidSect="008B0D3C">
          <w:type w:val="continuous"/>
          <w:pgSz w:w="11900" w:h="16840"/>
          <w:pgMar w:top="1440" w:right="1440" w:bottom="1440" w:left="1440" w:header="708" w:footer="708" w:gutter="0"/>
          <w:cols w:num="2" w:space="720"/>
          <w:docGrid w:linePitch="299"/>
        </w:sectPr>
      </w:pPr>
    </w:p>
    <w:p w14:paraId="56794483" w14:textId="0B4F4122" w:rsidR="00774907" w:rsidRPr="00F872F2" w:rsidRDefault="00D95BD0"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s">
            <w:drawing>
              <wp:anchor distT="0" distB="0" distL="114300" distR="114300" simplePos="0" relativeHeight="251667456" behindDoc="0" locked="0" layoutInCell="1" hidden="0" allowOverlap="1" wp14:anchorId="34B4C120" wp14:editId="40636706">
                <wp:simplePos x="0" y="0"/>
                <wp:positionH relativeFrom="column">
                  <wp:posOffset>3322007</wp:posOffset>
                </wp:positionH>
                <wp:positionV relativeFrom="paragraph">
                  <wp:posOffset>11686</wp:posOffset>
                </wp:positionV>
                <wp:extent cx="291720" cy="165784"/>
                <wp:effectExtent l="0" t="0" r="0" b="0"/>
                <wp:wrapNone/>
                <wp:docPr id="1770" name="Right Arrow 1770"/>
                <wp:cNvGraphicFramePr/>
                <a:graphic xmlns:a="http://schemas.openxmlformats.org/drawingml/2006/main">
                  <a:graphicData uri="http://schemas.microsoft.com/office/word/2010/wordprocessingShape">
                    <wps:wsp>
                      <wps:cNvSpPr/>
                      <wps:spPr>
                        <a:xfrm>
                          <a:off x="0" y="0"/>
                          <a:ext cx="291720" cy="1657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1F2B1E5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B4C120" id="Right Arrow 1770" o:spid="_x0000_s1783" type="#_x0000_t13" style="position:absolute;margin-left:261.6pt;margin-top:.9pt;width:22.95pt;height:1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" adj="15462" filled="f" strokecolor="black [3200]" strokeweight="2pt">
                <v:stroke startarrowwidth="narrow" startarrowlength="short" endarrowwidth="narrow" endarrowlength="short" joinstyle="round"/>
                <v:textbox inset="2.53958mm,2.53958mm,2.53958mm,2.53958mm">
                  <w:txbxContent>
                    <w:p w14:paraId="1F2B1E5D" w14:textId="77777777" w:rsidR="008B0D3C" w:rsidRDefault="008B0D3C">
                      <w:pPr>
                        <w:spacing w:after="0" w:line="240" w:lineRule="auto"/>
                        <w:textDirection w:val="btLr"/>
                      </w:pPr>
                    </w:p>
                  </w:txbxContent>
                </v:textbox>
              </v:shape>
            </w:pict>
          </mc:Fallback>
        </mc:AlternateContent>
      </w:r>
      <w:r w:rsidR="001147EB" w:rsidRPr="00F872F2">
        <w:rPr>
          <w:rFonts w:ascii="Times New Roman" w:hAnsi="Times New Roman" w:cs="Times New Roman"/>
          <w:noProof/>
          <w:sz w:val="20"/>
          <w:szCs w:val="20"/>
          <w:lang w:eastAsia="en-IN" w:bidi="hi-IN"/>
        </w:rPr>
        <mc:AlternateContent>
          <mc:Choice Requires="wpg">
            <w:drawing>
              <wp:inline distT="0" distB="0" distL="0" distR="0" wp14:anchorId="60CDFAD4" wp14:editId="4CB2D635">
                <wp:extent cx="5818909" cy="1245551"/>
                <wp:effectExtent l="0" t="0" r="0" b="0"/>
                <wp:docPr id="1788" name="Group 1788"/>
                <wp:cNvGraphicFramePr/>
                <a:graphic xmlns:a="http://schemas.openxmlformats.org/drawingml/2006/main">
                  <a:graphicData uri="http://schemas.microsoft.com/office/word/2010/wordprocessingGroup">
                    <wpg:wgp>
                      <wpg:cNvGrpSpPr/>
                      <wpg:grpSpPr>
                        <a:xfrm>
                          <a:off x="0" y="0"/>
                          <a:ext cx="5818909" cy="1245551"/>
                          <a:chOff x="2436525" y="3145425"/>
                          <a:chExt cx="5818950" cy="1257375"/>
                        </a:xfrm>
                      </wpg:grpSpPr>
                      <wpg:grpSp>
                        <wpg:cNvPr id="1434986014" name="Group 1434986014"/>
                        <wpg:cNvGrpSpPr/>
                        <wpg:grpSpPr>
                          <a:xfrm>
                            <a:off x="2436546" y="3157225"/>
                            <a:ext cx="5818909" cy="1245551"/>
                            <a:chOff x="0" y="0"/>
                            <a:chExt cx="5818900" cy="1234125"/>
                          </a:xfrm>
                        </wpg:grpSpPr>
                        <wps:wsp>
                          <wps:cNvPr id="480074642" name="Rectangle 480074642"/>
                          <wps:cNvSpPr/>
                          <wps:spPr>
                            <a:xfrm>
                              <a:off x="0" y="0"/>
                              <a:ext cx="5818900" cy="1234125"/>
                            </a:xfrm>
                            <a:prstGeom prst="rect">
                              <a:avLst/>
                            </a:prstGeom>
                            <a:noFill/>
                            <a:ln>
                              <a:noFill/>
                            </a:ln>
                          </wps:spPr>
                          <wps:txbx>
                            <w:txbxContent>
                              <w:p w14:paraId="3CFAA9C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210904391" name="Group 210904391"/>
                          <wpg:cNvGrpSpPr/>
                          <wpg:grpSpPr>
                            <a:xfrm>
                              <a:off x="0" y="0"/>
                              <a:ext cx="5818900" cy="1234119"/>
                              <a:chOff x="0" y="0"/>
                              <a:chExt cx="5818900" cy="1234119"/>
                            </a:xfrm>
                          </wpg:grpSpPr>
                          <wps:wsp>
                            <wps:cNvPr id="1838612648" name="Rectangle 1838612648"/>
                            <wps:cNvSpPr/>
                            <wps:spPr>
                              <a:xfrm>
                                <a:off x="0" y="0"/>
                                <a:ext cx="5818900" cy="1234100"/>
                              </a:xfrm>
                              <a:prstGeom prst="rect">
                                <a:avLst/>
                              </a:prstGeom>
                              <a:noFill/>
                              <a:ln>
                                <a:noFill/>
                              </a:ln>
                            </wps:spPr>
                            <wps:txbx>
                              <w:txbxContent>
                                <w:p w14:paraId="56CAAA3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22438046" name="Freeform 722438046"/>
                            <wps:cNvSpPr/>
                            <wps:spPr>
                              <a:xfrm>
                                <a:off x="2909454" y="398565"/>
                                <a:ext cx="1422443" cy="247768"/>
                              </a:xfrm>
                              <a:custGeom>
                                <a:avLst/>
                                <a:gdLst/>
                                <a:ahLst/>
                                <a:cxnLst/>
                                <a:rect l="l" t="t" r="r" b="b"/>
                                <a:pathLst>
                                  <a:path w="120000" h="120000" extrusionOk="0">
                                    <a:moveTo>
                                      <a:pt x="0" y="0"/>
                                    </a:moveTo>
                                    <a:lnTo>
                                      <a:pt x="0" y="60217"/>
                                    </a:lnTo>
                                    <a:lnTo>
                                      <a:pt x="120000" y="6021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628089" name="Freeform 21628089"/>
                            <wps:cNvSpPr/>
                            <wps:spPr>
                              <a:xfrm>
                                <a:off x="2863734" y="398565"/>
                                <a:ext cx="91440" cy="246870"/>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1906283" name="Freeform 1861906283"/>
                            <wps:cNvSpPr/>
                            <wps:spPr>
                              <a:xfrm>
                                <a:off x="1487011" y="398565"/>
                                <a:ext cx="1422443" cy="246870"/>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5385827" name="Rectangle 1395385827"/>
                            <wps:cNvSpPr/>
                            <wps:spPr>
                              <a:xfrm>
                                <a:off x="2128985" y="898"/>
                                <a:ext cx="1560937" cy="397666"/>
                              </a:xfrm>
                              <a:prstGeom prst="rect">
                                <a:avLst/>
                              </a:prstGeom>
                              <a:solidFill>
                                <a:srgbClr val="CCC0D9"/>
                              </a:solidFill>
                              <a:ln w="25400" cap="flat" cmpd="sng">
                                <a:solidFill>
                                  <a:schemeClr val="dk1"/>
                                </a:solidFill>
                                <a:prstDash val="solid"/>
                                <a:round/>
                                <a:headEnd type="none" w="sm" len="sm"/>
                                <a:tailEnd type="none" w="sm" len="sm"/>
                              </a:ln>
                            </wps:spPr>
                            <wps:txbx>
                              <w:txbxContent>
                                <w:p w14:paraId="35AC053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89253539" name="Rectangle 2089253539"/>
                            <wps:cNvSpPr/>
                            <wps:spPr>
                              <a:xfrm>
                                <a:off x="2128985" y="898"/>
                                <a:ext cx="1560937" cy="397666"/>
                              </a:xfrm>
                              <a:prstGeom prst="rect">
                                <a:avLst/>
                              </a:prstGeom>
                              <a:solidFill>
                                <a:srgbClr val="FFFFFF"/>
                              </a:solidFill>
                              <a:ln>
                                <a:noFill/>
                              </a:ln>
                            </wps:spPr>
                            <wps:txbx>
                              <w:txbxContent>
                                <w:p w14:paraId="6904F96B" w14:textId="77777777" w:rsidR="008B0D3C" w:rsidRDefault="008B0D3C">
                                  <w:pPr>
                                    <w:spacing w:after="0" w:line="215" w:lineRule="auto"/>
                                    <w:jc w:val="center"/>
                                    <w:textDirection w:val="btLr"/>
                                  </w:pPr>
                                  <w:r>
                                    <w:rPr>
                                      <w:rFonts w:ascii="Cambria" w:eastAsia="Cambria" w:hAnsi="Cambria" w:cs="Cambria"/>
                                      <w:color w:val="000000"/>
                                      <w:sz w:val="16"/>
                                    </w:rPr>
                                    <w:t>5.4.6 Recovery</w:t>
                                  </w:r>
                                </w:p>
                              </w:txbxContent>
                            </wps:txbx>
                            <wps:bodyPr spcFirstLastPara="1" wrap="square" lIns="5075" tIns="5075" rIns="5075" bIns="5075" anchor="ctr" anchorCtr="0">
                              <a:noAutofit/>
                            </wps:bodyPr>
                          </wps:wsp>
                          <wps:wsp>
                            <wps:cNvPr id="1835043287" name="Rectangle 1835043287"/>
                            <wps:cNvSpPr/>
                            <wps:spPr>
                              <a:xfrm>
                                <a:off x="899224" y="645435"/>
                                <a:ext cx="1175573" cy="587786"/>
                              </a:xfrm>
                              <a:prstGeom prst="rect">
                                <a:avLst/>
                              </a:prstGeom>
                              <a:solidFill>
                                <a:schemeClr val="lt1"/>
                              </a:solidFill>
                              <a:ln>
                                <a:noFill/>
                              </a:ln>
                            </wps:spPr>
                            <wps:txbx>
                              <w:txbxContent>
                                <w:p w14:paraId="2B41357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36021257" name="Rectangle 1136021257"/>
                            <wps:cNvSpPr/>
                            <wps:spPr>
                              <a:xfrm>
                                <a:off x="899224" y="645435"/>
                                <a:ext cx="1175573" cy="587786"/>
                              </a:xfrm>
                              <a:prstGeom prst="rect">
                                <a:avLst/>
                              </a:prstGeom>
                              <a:noFill/>
                              <a:ln>
                                <a:noFill/>
                              </a:ln>
                            </wps:spPr>
                            <wps:txbx>
                              <w:txbxContent>
                                <w:p w14:paraId="4B68A244" w14:textId="77777777" w:rsidR="008B0D3C" w:rsidRDefault="008B0D3C">
                                  <w:pPr>
                                    <w:spacing w:after="0" w:line="215" w:lineRule="auto"/>
                                    <w:jc w:val="center"/>
                                    <w:textDirection w:val="btLr"/>
                                  </w:pPr>
                                  <w:r>
                                    <w:rPr>
                                      <w:rFonts w:ascii="Cambria" w:eastAsia="Cambria" w:hAnsi="Cambria" w:cs="Cambria"/>
                                      <w:b/>
                                      <w:color w:val="000000"/>
                                      <w:sz w:val="16"/>
                                    </w:rPr>
                                    <w:t>5.4.6.1 Defaulter Notice Generation</w:t>
                                  </w:r>
                                </w:p>
                              </w:txbxContent>
                            </wps:txbx>
                            <wps:bodyPr spcFirstLastPara="1" wrap="square" lIns="5075" tIns="5075" rIns="5075" bIns="5075" anchor="ctr" anchorCtr="0">
                              <a:noAutofit/>
                            </wps:bodyPr>
                          </wps:wsp>
                          <wps:wsp>
                            <wps:cNvPr id="1587985955" name="Rectangle 1587985955"/>
                            <wps:cNvSpPr/>
                            <wps:spPr>
                              <a:xfrm>
                                <a:off x="2321667" y="645435"/>
                                <a:ext cx="1175573" cy="587786"/>
                              </a:xfrm>
                              <a:prstGeom prst="rect">
                                <a:avLst/>
                              </a:prstGeom>
                              <a:solidFill>
                                <a:schemeClr val="lt1"/>
                              </a:solidFill>
                              <a:ln>
                                <a:noFill/>
                              </a:ln>
                            </wps:spPr>
                            <wps:txbx>
                              <w:txbxContent>
                                <w:p w14:paraId="317571E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25417045" name="Rectangle 325417045"/>
                            <wps:cNvSpPr/>
                            <wps:spPr>
                              <a:xfrm>
                                <a:off x="2321667" y="645435"/>
                                <a:ext cx="1175573" cy="587786"/>
                              </a:xfrm>
                              <a:prstGeom prst="rect">
                                <a:avLst/>
                              </a:prstGeom>
                              <a:noFill/>
                              <a:ln>
                                <a:noFill/>
                              </a:ln>
                            </wps:spPr>
                            <wps:txbx>
                              <w:txbxContent>
                                <w:p w14:paraId="4F1C574B" w14:textId="77777777" w:rsidR="008B0D3C" w:rsidRDefault="008B0D3C">
                                  <w:pPr>
                                    <w:spacing w:after="0" w:line="215" w:lineRule="auto"/>
                                    <w:jc w:val="center"/>
                                    <w:textDirection w:val="btLr"/>
                                  </w:pPr>
                                  <w:r>
                                    <w:rPr>
                                      <w:rFonts w:ascii="Cambria" w:eastAsia="Cambria" w:hAnsi="Cambria" w:cs="Cambria"/>
                                      <w:b/>
                                      <w:color w:val="000000"/>
                                      <w:sz w:val="16"/>
                                    </w:rPr>
                                    <w:t>5.4.6.2 List of Defaulters</w:t>
                                  </w:r>
                                </w:p>
                              </w:txbxContent>
                            </wps:txbx>
                            <wps:bodyPr spcFirstLastPara="1" wrap="square" lIns="5075" tIns="5075" rIns="5075" bIns="5075" anchor="ctr" anchorCtr="0">
                              <a:noAutofit/>
                            </wps:bodyPr>
                          </wps:wsp>
                          <wps:wsp>
                            <wps:cNvPr id="2046679437" name="Rectangle 2046679437"/>
                            <wps:cNvSpPr/>
                            <wps:spPr>
                              <a:xfrm>
                                <a:off x="3744111" y="646333"/>
                                <a:ext cx="1175573" cy="587786"/>
                              </a:xfrm>
                              <a:prstGeom prst="rect">
                                <a:avLst/>
                              </a:prstGeom>
                              <a:solidFill>
                                <a:schemeClr val="lt1"/>
                              </a:solidFill>
                              <a:ln>
                                <a:noFill/>
                              </a:ln>
                            </wps:spPr>
                            <wps:txbx>
                              <w:txbxContent>
                                <w:p w14:paraId="7751632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50232341" name="Rectangle 1350232341"/>
                            <wps:cNvSpPr/>
                            <wps:spPr>
                              <a:xfrm>
                                <a:off x="3744111" y="646333"/>
                                <a:ext cx="1175573" cy="587786"/>
                              </a:xfrm>
                              <a:prstGeom prst="rect">
                                <a:avLst/>
                              </a:prstGeom>
                              <a:noFill/>
                              <a:ln>
                                <a:noFill/>
                              </a:ln>
                            </wps:spPr>
                            <wps:txbx>
                              <w:txbxContent>
                                <w:p w14:paraId="6B13564E" w14:textId="77777777" w:rsidR="008B0D3C" w:rsidRDefault="008B0D3C">
                                  <w:pPr>
                                    <w:spacing w:after="0" w:line="215" w:lineRule="auto"/>
                                    <w:jc w:val="center"/>
                                    <w:textDirection w:val="btLr"/>
                                  </w:pPr>
                                  <w:r>
                                    <w:rPr>
                                      <w:rFonts w:ascii="Cambria" w:eastAsia="Cambria" w:hAnsi="Cambria" w:cs="Cambria"/>
                                      <w:b/>
                                      <w:color w:val="000000"/>
                                      <w:sz w:val="16"/>
                                    </w:rPr>
                                    <w:t>5.4.6.3 Warrant Notice</w:t>
                                  </w:r>
                                </w:p>
                              </w:txbxContent>
                            </wps:txbx>
                            <wps:bodyPr spcFirstLastPara="1" wrap="square" lIns="5075" tIns="5075" rIns="5075" bIns="5075" anchor="ctr" anchorCtr="0">
                              <a:noAutofit/>
                            </wps:bodyPr>
                          </wps:wsp>
                        </wpg:grpSp>
                      </wpg:grpSp>
                    </wpg:wgp>
                  </a:graphicData>
                </a:graphic>
              </wp:inline>
            </w:drawing>
          </mc:Choice>
          <mc:Fallback>
            <w:pict>
              <v:group w14:anchorId="60CDFAD4" id="Group 1788" o:spid="_x0000_s1784" style="width:458.2pt;height:98.05pt;mso-position-horizontal-relative:char;mso-position-vertical-relative:line" coordorigin="24365,31454" coordsize="5818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">
                <v:group id="Group 1434986014" o:spid="_x0000_s1785" style="position:absolute;left:24365;top:31572;width:58189;height:12455" coordsize="58189,1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sayoXIAAAA&#10;4wAAAA8AAAAAAAAAAAAAAAAAqgIAAGRycy9kb3ducmV2LnhtbFBLBQYAAAAABAAEAPoAAACfAwAA&#10;AAA=&#10;">
                  <v:rect id="Rectangle 480074642" o:spid="_x0000_s1786" style="position:absolute;width:58189;height:1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X9MkA&#10;AADiAAAADwAAAGRycy9kb3ducmV2LnhtbESPwU7DMBBE70j8g7VI3FqbKAptWrcCBBJwgrQfsI23&#10;cdR4HWLTpn9fI1XiOJqZN5rlenSdONIQWs8aHqYKBHHtTcuNhu3mbTIDESKywc4zaThTgPXq9maJ&#10;pfEn/qZjFRuRIBxK1GBj7EspQ23JYZj6njh5ez84jEkOjTQDnhLcdTJTqpAOW04LFnt6sVQfql+n&#10;4Sv3lL1m4blq3NyOu83nxw8WWt/fjU8LEJHG+B++tt+Nhnym1GNe5Bn8XUp3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mX9MkAAADiAAAADwAAAAAAAAAAAAAAAACYAgAA&#10;ZHJzL2Rvd25yZXYueG1sUEsFBgAAAAAEAAQA9QAAAI4DAAAAAA==&#10;" filled="f" stroked="f">
                    <v:textbox inset="2.53958mm,2.53958mm,2.53958mm,2.53958mm">
                      <w:txbxContent>
                        <w:p w14:paraId="3CFAA9C7" w14:textId="77777777" w:rsidR="008B0D3C" w:rsidRDefault="008B0D3C">
                          <w:pPr>
                            <w:spacing w:after="0" w:line="240" w:lineRule="auto"/>
                            <w:textDirection w:val="btLr"/>
                          </w:pPr>
                        </w:p>
                      </w:txbxContent>
                    </v:textbox>
                  </v:rect>
                  <v:group id="Group 210904391" o:spid="_x0000_s1787" style="position:absolute;width:58189;height:12341" coordsize="58189,1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nvPN7L&#10;AAAA4gAAAA8AAAAAAAAAAAAAAAAAqgIAAGRycy9kb3ducmV2LnhtbFBLBQYAAAAABAAEAPoAAACi&#10;AwAAAAA=&#10;">
                    <v:rect id="Rectangle 1838612648" o:spid="_x0000_s1788" style="position:absolute;width:58189;height:1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avskA&#10;AADjAAAADwAAAGRycy9kb3ducmV2LnhtbESPQU/DMAyF70j8h8hIu7F03VSVbtkEaEjACTp+gNeY&#10;pqJxSpNt5d/jAxJH+z2/93mzm3yvzjTGLrCBxTwDRdwE23Fr4OPwdFuCignZYh+YDPxQhN32+mqD&#10;lQ0XfqdznVolIRwrNOBSGiqtY+PIY5yHgVi0zzB6TDKOrbYjXiTc9zrPskJ77FgaHA706Kj5qk/e&#10;wNsqUL7P40Pd+js3HQ+vL99YGDO7me7XoBJN6d/8d/1sBb9clsUiL1YCLT/JAv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ZavskAAADjAAAADwAAAAAAAAAAAAAAAACYAgAA&#10;ZHJzL2Rvd25yZXYueG1sUEsFBgAAAAAEAAQA9QAAAI4DAAAAAA==&#10;" filled="f" stroked="f">
                      <v:textbox inset="2.53958mm,2.53958mm,2.53958mm,2.53958mm">
                        <w:txbxContent>
                          <w:p w14:paraId="56CAAA38" w14:textId="77777777" w:rsidR="008B0D3C" w:rsidRDefault="008B0D3C">
                            <w:pPr>
                              <w:spacing w:after="0" w:line="240" w:lineRule="auto"/>
                              <w:textDirection w:val="btLr"/>
                            </w:pPr>
                          </w:p>
                        </w:txbxContent>
                      </v:textbox>
                    </v:rect>
                    <v:shape id="Freeform 722438046" o:spid="_x0000_s1789" style="position:absolute;left:29094;top:3985;width:14224;height:24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JEskA&#10;AADiAAAADwAAAGRycy9kb3ducmV2LnhtbESP3WrCQBSE7wXfYTlC73RjalVSV9GCxRvFnz7AIXua&#10;pGbPht2Npm/fFQpeDjPzDbNYdaYWN3K+sqxgPEpAEOdWV1wo+Lpsh3MQPiBrrC2Tgl/ysFr2ewvM&#10;tL3ziW7nUIgIYZ+hgjKEJpPS5yUZ9CPbEEfv2zqDIUpXSO3wHuGmlmmSTKXBiuNCiQ19lJRfz61R&#10;0M74Datuv2k/D83+cLzU0v1slXoZdOt3EIG68Az/t3dawSxNJ6/zZDKFx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mJEskAAADiAAAADwAAAAAAAAAAAAAAAACYAgAA&#10;ZHJzL2Rvd25yZXYueG1sUEsFBgAAAAAEAAQA9QAAAI4DAAAAAA==&#10;" path="m,l,60217r120000,l120000,120000e" filled="f" strokecolor="black [3200]" strokeweight="2pt">
                      <v:stroke startarrowwidth="narrow" startarrowlength="short" endarrowwidth="narrow" endarrowlength="short"/>
                      <v:path arrowok="t" o:extrusionok="f"/>
                    </v:shape>
                    <v:shape id="Freeform 21628089" o:spid="_x0000_s1790" style="position:absolute;left:28637;top:3985;width:914;height:24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dOMgA&#10;AADhAAAADwAAAGRycy9kb3ducmV2LnhtbESP3WrCQBSE7wXfYTmCd3VjQBtTV7EFS28Uf/oAh+xp&#10;kpo9G3Y3mr59VxC8HGbmG2a57k0jruR8bVnBdJKAIC6srrlU8H3evmQgfEDW2FgmBX/kYb0aDpaY&#10;a3vjI11PoRQRwj5HBVUIbS6lLyoy6Ce2JY7ej3UGQ5SulNrhLcJNI9MkmUuDNceFClv6qKi4nDqj&#10;oHvlGdb97r373Le7/eHcSPe7VWo86jdvIAL14Rl+tL+0gnQ6T7MkW8D9UXwD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J04yAAAAOEAAAAPAAAAAAAAAAAAAAAAAJgCAABk&#10;cnMvZG93bnJldi54bWxQSwUGAAAAAAQABAD1AAAAjQMAAAAA&#10;" path="m60000,r,120000e" filled="f" strokecolor="black [3200]" strokeweight="2pt">
                      <v:stroke startarrowwidth="narrow" startarrowlength="short" endarrowwidth="narrow" endarrowlength="short"/>
                      <v:path arrowok="t" o:extrusionok="f"/>
                    </v:shape>
                    <v:shape id="Freeform 1861906283" o:spid="_x0000_s1791" style="position:absolute;left:14870;top:3985;width:14224;height:24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4McA&#10;AADjAAAADwAAAGRycy9kb3ducmV2LnhtbERPX2vCMBB/F/Ydwg32pqmOdbUaRQcOX5RN/QBHc7bV&#10;5lKSVLtvbwaDPd7v/82XvWnEjZyvLSsYjxIQxIXVNZcKTsfNMAPhA7LGxjIp+CEPy8XTYI65tnf+&#10;ptshlCKGsM9RQRVCm0vpi4oM+pFtiSN3ts5giKcrpXZ4j+GmkZMkSaXBmmNDhS19VFRcD51R0L3z&#10;G9b9bt197tvd/uvYSHfZKPXy3K9mIAL14V/8597qOD9Lx9MknWSv8PtTBE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e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395385827" o:spid="_x0000_s1792" style="position:absolute;left:21289;top:8;width:15610;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XXscA&#10;AADjAAAADwAAAGRycy9kb3ducmV2LnhtbERPX0vDMBB/F/wO4YS9udSWadctGzLZEPTFOvZ8a25N&#10;Z3MpTbbWb28Ewcf7/b/lerStuFLvG8cKHqYJCOLK6YZrBfvP7X0Owgdkja1jUvBNHtar25slFtoN&#10;/EHXMtQihrAvUIEJoSuk9JUhi37qOuLInVxvMcSzr6XucYjhtpVpkjxKiw3HBoMdbQxVX+XFKmhS&#10;eSizPR7PZoeDpPeNe3splZrcjc8LEIHG8C/+c7/qOD+bz7J8lqdP8PtTBE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117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35AC0536" w14:textId="77777777" w:rsidR="008B0D3C" w:rsidRDefault="008B0D3C">
                            <w:pPr>
                              <w:spacing w:after="0" w:line="240" w:lineRule="auto"/>
                              <w:textDirection w:val="btLr"/>
                            </w:pPr>
                          </w:p>
                        </w:txbxContent>
                      </v:textbox>
                    </v:rect>
                    <v:rect id="Rectangle 2089253539" o:spid="_x0000_s1793" style="position:absolute;left:21289;top:8;width:15610;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ECMwA&#10;AADjAAAADwAAAGRycy9kb3ducmV2LnhtbESPzWrDMBCE74W+g9hCb41ch5TYiRJKgmkvLc0PIcfF&#10;2lgm1spYauzk6atCocdhZr5h5svBNuJCna8dK3geJSCIS6drrhTsd8XTFIQPyBobx6TgSh6Wi/u7&#10;Oeba9byhyzZUIkLY56jAhNDmUvrSkEU/ci1x9E6usxii7CqpO+wj3DYyTZIXabHmuGCwpZWh8rz9&#10;tgrejq7BdVl8nTITzreiTz8+7UGpx4fhdQYi0BD+w3/td60gTaZZOhlPxhn8fop/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j9ECMwAAADjAAAADwAAAAAAAAAAAAAAAACY&#10;AgAAZHJzL2Rvd25yZXYueG1sUEsFBgAAAAAEAAQA9QAAAJEDAAAAAA==&#10;" stroked="f">
                      <v:textbox inset=".14097mm,.14097mm,.14097mm,.14097mm">
                        <w:txbxContent>
                          <w:p w14:paraId="6904F96B" w14:textId="77777777" w:rsidR="008B0D3C" w:rsidRDefault="008B0D3C">
                            <w:pPr>
                              <w:spacing w:after="0" w:line="215" w:lineRule="auto"/>
                              <w:jc w:val="center"/>
                              <w:textDirection w:val="btLr"/>
                            </w:pPr>
                            <w:r>
                              <w:rPr>
                                <w:rFonts w:ascii="Cambria" w:eastAsia="Cambria" w:hAnsi="Cambria" w:cs="Cambria"/>
                                <w:color w:val="000000"/>
                                <w:sz w:val="16"/>
                              </w:rPr>
                              <w:t>5.4.6 Recovery</w:t>
                            </w:r>
                          </w:p>
                        </w:txbxContent>
                      </v:textbox>
                    </v:rect>
                    <v:rect id="Rectangle 1835043287" o:spid="_x0000_s1794" style="position:absolute;left:8992;top:6454;width:11755;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J88UA&#10;AADjAAAADwAAAGRycy9kb3ducmV2LnhtbERPS2sCMRC+F/ofwhR6q9n6aMNqlKWgePHg2t6HzbgJ&#10;3UyWTarbf28KBY/zvWe1GX0nLjREF1jD66QAQdwE47jV8HnavigQMSEb7AKThl+KsFk/PqywNOHK&#10;R7rUqRU5hGOJGmxKfSllbCx5jJPQE2fuHAaPKZ9DK82A1xzuOzktijfp0XFusNjTh6Xmu/7xGsxh&#10;MT9uG6ucCnuHX1SZHVdaPz+N1RJEojHdxf/uvcnz1WxRzGdT9Q5/P2UA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onzxQAAAOMAAAAPAAAAAAAAAAAAAAAAAJgCAABkcnMv&#10;ZG93bnJldi54bWxQSwUGAAAAAAQABAD1AAAAigMAAAAA&#10;" fillcolor="white [3201]" stroked="f">
                      <v:textbox inset="2.53958mm,2.53958mm,2.53958mm,2.53958mm">
                        <w:txbxContent>
                          <w:p w14:paraId="2B41357D" w14:textId="77777777" w:rsidR="008B0D3C" w:rsidRDefault="008B0D3C">
                            <w:pPr>
                              <w:spacing w:after="0" w:line="240" w:lineRule="auto"/>
                              <w:textDirection w:val="btLr"/>
                            </w:pPr>
                          </w:p>
                        </w:txbxContent>
                      </v:textbox>
                    </v:rect>
                    <v:rect id="Rectangle 1136021257" o:spid="_x0000_s1795" style="position:absolute;left:8992;top:6454;width:11755;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NLcgA&#10;AADjAAAADwAAAGRycy9kb3ducmV2LnhtbERPX2vCMBB/H/gdwgl7m2k75mZnFCcbDARhTvd8NGda&#10;bC4libXz0y+DwR7v9//my8G2oicfGscK8kkGgrhyumGjYP/5dvcEIkRkja1jUvBNAZaL0c0cS+0u&#10;/EH9LhqRQjiUqKCOsSulDFVNFsPEdcSJOzpvMabTG6k9XlK4bWWRZVNpseHUUGNH65qq0+5sFVxf&#10;N3ilo//ably7P/RnM3tZG6Vux8PqGUSkIf6L/9zvOs3P76dZkRcPj/D7UwJ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M0tyAAAAOMAAAAPAAAAAAAAAAAAAAAAAJgCAABk&#10;cnMvZG93bnJldi54bWxQSwUGAAAAAAQABAD1AAAAjQMAAAAA&#10;" filled="f" stroked="f">
                      <v:textbox inset=".14097mm,.14097mm,.14097mm,.14097mm">
                        <w:txbxContent>
                          <w:p w14:paraId="4B68A244" w14:textId="77777777" w:rsidR="008B0D3C" w:rsidRDefault="008B0D3C">
                            <w:pPr>
                              <w:spacing w:after="0" w:line="215" w:lineRule="auto"/>
                              <w:jc w:val="center"/>
                              <w:textDirection w:val="btLr"/>
                            </w:pPr>
                            <w:r>
                              <w:rPr>
                                <w:rFonts w:ascii="Cambria" w:eastAsia="Cambria" w:hAnsi="Cambria" w:cs="Cambria"/>
                                <w:b/>
                                <w:color w:val="000000"/>
                                <w:sz w:val="16"/>
                              </w:rPr>
                              <w:t>5.4.6.1 Defaulter Notice Generation</w:t>
                            </w:r>
                          </w:p>
                        </w:txbxContent>
                      </v:textbox>
                    </v:rect>
                    <v:rect id="Rectangle 1587985955" o:spid="_x0000_s1796" style="position:absolute;left:23216;top:6454;width:11756;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66sQA&#10;AADjAAAADwAAAGRycy9kb3ducmV2LnhtbERPS0sDMRC+C/6HMAVvNlsxNl2blkWo9OKhD+/DZtwE&#10;N5NlE9v13xtB8Djfe9bbKfTiQmPykQ0s5hUI4jZaz52B82l3r0GkjGyxj0wGvinBdnN7s8baxisf&#10;6HLMnSghnGo04HIeailT6yhgmseBuHAfcQyYyzl20o54LeGhlw9V9SQDei4NDgd6cdR+Hr+CAfum&#10;Hg+71mmv497jOzX2lRtj7mZT8wwi05T/xX/uvS3zlV6utFopBb8/F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uurEAAAA4wAAAA8AAAAAAAAAAAAAAAAAmAIAAGRycy9k&#10;b3ducmV2LnhtbFBLBQYAAAAABAAEAPUAAACJAwAAAAA=&#10;" fillcolor="white [3201]" stroked="f">
                      <v:textbox inset="2.53958mm,2.53958mm,2.53958mm,2.53958mm">
                        <w:txbxContent>
                          <w:p w14:paraId="317571E4" w14:textId="77777777" w:rsidR="008B0D3C" w:rsidRDefault="008B0D3C">
                            <w:pPr>
                              <w:spacing w:after="0" w:line="240" w:lineRule="auto"/>
                              <w:textDirection w:val="btLr"/>
                            </w:pPr>
                          </w:p>
                        </w:txbxContent>
                      </v:textbox>
                    </v:rect>
                    <v:rect id="Rectangle 325417045" o:spid="_x0000_s1797" style="position:absolute;left:23216;top:6454;width:11756;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soA&#10;AADiAAAADwAAAGRycy9kb3ducmV2LnhtbESPW2sCMRSE3wv9D+EU+laz3nrZGqVKBUEo1KrPh80x&#10;u3RzsiRxXf31Rij0cZiZb5jJrLO1aMmHyrGCfi8DQVw4XbFRsP1ZPr2CCBFZY+2YFJwpwGx6fzfB&#10;XLsTf1O7iUYkCIccFZQxNrmUoSjJYui5hjh5B+ctxiS9kdrjKcFtLQdZ9iwtVpwWSmxoUVLxuzla&#10;BZfPNV7o4Pdfa1dvd+3RvM0XRqnHh+7jHUSkLv6H/9orrWA4GI/6L9loDLdL6Q7I6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JCcbKAAAA4gAAAA8AAAAAAAAAAAAAAAAAmAIA&#10;AGRycy9kb3ducmV2LnhtbFBLBQYAAAAABAAEAPUAAACPAwAAAAA=&#10;" filled="f" stroked="f">
                      <v:textbox inset=".14097mm,.14097mm,.14097mm,.14097mm">
                        <w:txbxContent>
                          <w:p w14:paraId="4F1C574B" w14:textId="77777777" w:rsidR="008B0D3C" w:rsidRDefault="008B0D3C">
                            <w:pPr>
                              <w:spacing w:after="0" w:line="215" w:lineRule="auto"/>
                              <w:jc w:val="center"/>
                              <w:textDirection w:val="btLr"/>
                            </w:pPr>
                            <w:r>
                              <w:rPr>
                                <w:rFonts w:ascii="Cambria" w:eastAsia="Cambria" w:hAnsi="Cambria" w:cs="Cambria"/>
                                <w:b/>
                                <w:color w:val="000000"/>
                                <w:sz w:val="16"/>
                              </w:rPr>
                              <w:t>5.4.6.2 List of Defaulters</w:t>
                            </w:r>
                          </w:p>
                        </w:txbxContent>
                      </v:textbox>
                    </v:rect>
                    <v:rect id="Rectangle 2046679437" o:spid="_x0000_s1798" style="position:absolute;left:37441;top:6463;width:11755;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MQ8kA&#10;AADjAAAADwAAAGRycy9kb3ducmV2LnhtbESPQWvCQBSE70L/w/IK3nRTTWOaukooKF560Lb3R/Y1&#10;uzT7NmS3mv77riB4HGbmG2a9HV0nzjQE61nB0zwDQdx4bblV8Pmxm5UgQkTW2HkmBX8UYLt5mKyx&#10;0v7CRzqfYisShEOFCkyMfSVlaAw5DHPfEyfv2w8OY5JDK/WAlwR3nVxkWSEdWk4LBnt6M9T8nH6d&#10;Av3+nB93jSlt6Q8Wv6jWe66Vmj6O9SuISGO8h2/tg1awyPKiWL3kyxVcP6U/ID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4MQ8kAAADjAAAADwAAAAAAAAAAAAAAAACYAgAA&#10;ZHJzL2Rvd25yZXYueG1sUEsFBgAAAAAEAAQA9QAAAI4DAAAAAA==&#10;" fillcolor="white [3201]" stroked="f">
                      <v:textbox inset="2.53958mm,2.53958mm,2.53958mm,2.53958mm">
                        <w:txbxContent>
                          <w:p w14:paraId="77516329" w14:textId="77777777" w:rsidR="008B0D3C" w:rsidRDefault="008B0D3C">
                            <w:pPr>
                              <w:spacing w:after="0" w:line="240" w:lineRule="auto"/>
                              <w:textDirection w:val="btLr"/>
                            </w:pPr>
                          </w:p>
                        </w:txbxContent>
                      </v:textbox>
                    </v:rect>
                    <v:rect id="Rectangle 1350232341" o:spid="_x0000_s1799" style="position:absolute;left:37441;top:6463;width:11755;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usMgA&#10;AADjAAAADwAAAGRycy9kb3ducmV2LnhtbERPX2vCMBB/H/gdwg32NlPbTWZnFCcbDARBp3s+mjMt&#10;ay4libXz0y+DwR7v9//my8G2oicfGscKJuMMBHHldMNGweHj7f4JRIjIGlvHpOCbAiwXo5s5ltpd&#10;eEf9PhqRQjiUqKCOsSulDFVNFsPYdcSJOzlvMabTG6k9XlK4bWWeZVNpseHUUGNH65qqr/3ZKri+&#10;bvBKJ/+53bj2cOzPZvayNkrd3Q6rZxCRhvgv/nO/6zS/eMzyIi8eJvD7UwJ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y6wyAAAAOMAAAAPAAAAAAAAAAAAAAAAAJgCAABk&#10;cnMvZG93bnJldi54bWxQSwUGAAAAAAQABAD1AAAAjQMAAAAA&#10;" filled="f" stroked="f">
                      <v:textbox inset=".14097mm,.14097mm,.14097mm,.14097mm">
                        <w:txbxContent>
                          <w:p w14:paraId="6B13564E" w14:textId="77777777" w:rsidR="008B0D3C" w:rsidRDefault="008B0D3C">
                            <w:pPr>
                              <w:spacing w:after="0" w:line="215" w:lineRule="auto"/>
                              <w:jc w:val="center"/>
                              <w:textDirection w:val="btLr"/>
                            </w:pPr>
                            <w:r>
                              <w:rPr>
                                <w:rFonts w:ascii="Cambria" w:eastAsia="Cambria" w:hAnsi="Cambria" w:cs="Cambria"/>
                                <w:b/>
                                <w:color w:val="000000"/>
                                <w:sz w:val="16"/>
                              </w:rPr>
                              <w:t>5.4.6.3 Warrant Notice</w:t>
                            </w:r>
                          </w:p>
                        </w:txbxContent>
                      </v:textbox>
                    </v:rect>
                  </v:group>
                </v:group>
                <w10:anchorlock/>
              </v:group>
            </w:pict>
          </mc:Fallback>
        </mc:AlternateContent>
      </w:r>
    </w:p>
    <w:p w14:paraId="05462D69" w14:textId="26FC05DD" w:rsidR="00774907" w:rsidRDefault="005A3CBD"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250" w:name="_heading=h.26sx1u5" w:colFirst="0" w:colLast="0"/>
      <w:bookmarkEnd w:id="250"/>
      <w:r w:rsidRPr="00F872F2">
        <w:rPr>
          <w:rStyle w:val="SubtleReference"/>
          <w:rFonts w:ascii="Times New Roman" w:hAnsi="Times New Roman" w:cs="Times New Roman"/>
          <w:color w:val="auto"/>
          <w:sz w:val="20"/>
          <w:szCs w:val="20"/>
          <w:u w:val="none"/>
        </w:rPr>
        <w:t>Fig. 21 Taxonomy of Recovery</w:t>
      </w:r>
    </w:p>
    <w:p w14:paraId="66EB4E9A" w14:textId="77777777" w:rsidR="00BA18CE" w:rsidRDefault="00BA18CE"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p>
    <w:p w14:paraId="6C3368A6" w14:textId="77777777" w:rsidR="00BA18CE" w:rsidRDefault="00BA18CE"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p>
    <w:p w14:paraId="116BB330" w14:textId="7FE0E6BA" w:rsidR="00774907" w:rsidRPr="00F872F2" w:rsidRDefault="001147EB" w:rsidP="00BA18CE">
      <w:pPr>
        <w:pStyle w:val="Title"/>
        <w:spacing w:line="240" w:lineRule="auto"/>
        <w:jc w:val="left"/>
        <w:rPr>
          <w:rFonts w:ascii="Times New Roman" w:hAnsi="Times New Roman" w:cs="Times New Roman"/>
          <w:sz w:val="20"/>
          <w:szCs w:val="20"/>
        </w:rPr>
      </w:pPr>
      <w:bookmarkStart w:id="251" w:name="_heading=h.ly7c1y" w:colFirst="0" w:colLast="0"/>
      <w:bookmarkEnd w:id="251"/>
      <w:r w:rsidRPr="00F872F2">
        <w:rPr>
          <w:rFonts w:ascii="Times New Roman" w:hAnsi="Times New Roman" w:cs="Times New Roman"/>
          <w:noProof/>
          <w:sz w:val="20"/>
          <w:szCs w:val="20"/>
          <w:lang w:eastAsia="en-IN" w:bidi="hi-IN"/>
        </w:rPr>
        <mc:AlternateContent>
          <mc:Choice Requires="wpg">
            <w:drawing>
              <wp:inline distT="0" distB="0" distL="0" distR="0" wp14:anchorId="62236443" wp14:editId="02CA5627">
                <wp:extent cx="5371301" cy="1254888"/>
                <wp:effectExtent l="0" t="0" r="0" b="0"/>
                <wp:docPr id="1784" name="Group 1784"/>
                <wp:cNvGraphicFramePr/>
                <a:graphic xmlns:a="http://schemas.openxmlformats.org/drawingml/2006/main">
                  <a:graphicData uri="http://schemas.microsoft.com/office/word/2010/wordprocessingGroup">
                    <wpg:wgp>
                      <wpg:cNvGrpSpPr/>
                      <wpg:grpSpPr>
                        <a:xfrm>
                          <a:off x="0" y="0"/>
                          <a:ext cx="5371301" cy="1254888"/>
                          <a:chOff x="2660350" y="3152550"/>
                          <a:chExt cx="5371325" cy="1254900"/>
                        </a:xfrm>
                      </wpg:grpSpPr>
                      <wpg:grpSp>
                        <wpg:cNvPr id="1685407283" name="Group 1685407283"/>
                        <wpg:cNvGrpSpPr/>
                        <wpg:grpSpPr>
                          <a:xfrm>
                            <a:off x="2660350" y="3152556"/>
                            <a:ext cx="5371301" cy="1254888"/>
                            <a:chOff x="0" y="0"/>
                            <a:chExt cx="5371300" cy="1248400"/>
                          </a:xfrm>
                        </wpg:grpSpPr>
                        <wps:wsp>
                          <wps:cNvPr id="1581138769" name="Rectangle 1581138769"/>
                          <wps:cNvSpPr/>
                          <wps:spPr>
                            <a:xfrm>
                              <a:off x="0" y="0"/>
                              <a:ext cx="5371300" cy="1248400"/>
                            </a:xfrm>
                            <a:prstGeom prst="rect">
                              <a:avLst/>
                            </a:prstGeom>
                            <a:noFill/>
                            <a:ln>
                              <a:noFill/>
                            </a:ln>
                          </wps:spPr>
                          <wps:txbx>
                            <w:txbxContent>
                              <w:p w14:paraId="19E22AE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441317250" name="Group 1441317250"/>
                          <wpg:cNvGrpSpPr/>
                          <wpg:grpSpPr>
                            <a:xfrm>
                              <a:off x="0" y="0"/>
                              <a:ext cx="5371300" cy="1248400"/>
                              <a:chOff x="0" y="0"/>
                              <a:chExt cx="5371300" cy="1248400"/>
                            </a:xfrm>
                          </wpg:grpSpPr>
                          <wps:wsp>
                            <wps:cNvPr id="417203344" name="Rectangle 417203344"/>
                            <wps:cNvSpPr/>
                            <wps:spPr>
                              <a:xfrm>
                                <a:off x="0" y="0"/>
                                <a:ext cx="5371300" cy="1248400"/>
                              </a:xfrm>
                              <a:prstGeom prst="rect">
                                <a:avLst/>
                              </a:prstGeom>
                              <a:noFill/>
                              <a:ln>
                                <a:noFill/>
                              </a:ln>
                            </wps:spPr>
                            <wps:txbx>
                              <w:txbxContent>
                                <w:p w14:paraId="20B6D49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89082554" name="Freeform 1289082554"/>
                            <wps:cNvSpPr/>
                            <wps:spPr>
                              <a:xfrm>
                                <a:off x="2685650" y="682685"/>
                                <a:ext cx="2294764" cy="104006"/>
                              </a:xfrm>
                              <a:custGeom>
                                <a:avLst/>
                                <a:gdLst/>
                                <a:ahLst/>
                                <a:cxnLst/>
                                <a:rect l="l" t="t" r="r" b="b"/>
                                <a:pathLst>
                                  <a:path w="120000" h="120000" extrusionOk="0">
                                    <a:moveTo>
                                      <a:pt x="0" y="0"/>
                                    </a:moveTo>
                                    <a:lnTo>
                                      <a:pt x="0" y="42949"/>
                                    </a:lnTo>
                                    <a:lnTo>
                                      <a:pt x="120000" y="4294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3261833" name="Freeform 2133261833"/>
                            <wps:cNvSpPr/>
                            <wps:spPr>
                              <a:xfrm>
                                <a:off x="2685650" y="682685"/>
                                <a:ext cx="1454574" cy="104006"/>
                              </a:xfrm>
                              <a:custGeom>
                                <a:avLst/>
                                <a:gdLst/>
                                <a:ahLst/>
                                <a:cxnLst/>
                                <a:rect l="l" t="t" r="r" b="b"/>
                                <a:pathLst>
                                  <a:path w="120000" h="120000" extrusionOk="0">
                                    <a:moveTo>
                                      <a:pt x="0" y="0"/>
                                    </a:moveTo>
                                    <a:lnTo>
                                      <a:pt x="0" y="42949"/>
                                    </a:lnTo>
                                    <a:lnTo>
                                      <a:pt x="120000" y="4294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0055345" name="Freeform 620055345"/>
                            <wps:cNvSpPr/>
                            <wps:spPr>
                              <a:xfrm>
                                <a:off x="2685650" y="682685"/>
                                <a:ext cx="641475" cy="104006"/>
                              </a:xfrm>
                              <a:custGeom>
                                <a:avLst/>
                                <a:gdLst/>
                                <a:ahLst/>
                                <a:cxnLst/>
                                <a:rect l="l" t="t" r="r" b="b"/>
                                <a:pathLst>
                                  <a:path w="120000" h="120000" extrusionOk="0">
                                    <a:moveTo>
                                      <a:pt x="0" y="0"/>
                                    </a:moveTo>
                                    <a:lnTo>
                                      <a:pt x="0" y="42949"/>
                                    </a:lnTo>
                                    <a:lnTo>
                                      <a:pt x="120000" y="4294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3085020" name="Freeform 1403085020"/>
                            <wps:cNvSpPr/>
                            <wps:spPr>
                              <a:xfrm>
                                <a:off x="2383989" y="682685"/>
                                <a:ext cx="301660" cy="104006"/>
                              </a:xfrm>
                              <a:custGeom>
                                <a:avLst/>
                                <a:gdLst/>
                                <a:ahLst/>
                                <a:cxnLst/>
                                <a:rect l="l" t="t" r="r" b="b"/>
                                <a:pathLst>
                                  <a:path w="120000" h="120000" extrusionOk="0">
                                    <a:moveTo>
                                      <a:pt x="120000" y="0"/>
                                    </a:moveTo>
                                    <a:lnTo>
                                      <a:pt x="120000" y="42949"/>
                                    </a:lnTo>
                                    <a:lnTo>
                                      <a:pt x="0" y="4294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5830122" name="Freeform 1205830122"/>
                            <wps:cNvSpPr/>
                            <wps:spPr>
                              <a:xfrm>
                                <a:off x="1287108" y="682685"/>
                                <a:ext cx="1398542" cy="104006"/>
                              </a:xfrm>
                              <a:custGeom>
                                <a:avLst/>
                                <a:gdLst/>
                                <a:ahLst/>
                                <a:cxnLst/>
                                <a:rect l="l" t="t" r="r" b="b"/>
                                <a:pathLst>
                                  <a:path w="120000" h="120000" extrusionOk="0">
                                    <a:moveTo>
                                      <a:pt x="120000" y="0"/>
                                    </a:moveTo>
                                    <a:lnTo>
                                      <a:pt x="120000" y="42949"/>
                                    </a:lnTo>
                                    <a:lnTo>
                                      <a:pt x="0" y="4294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90032740" name="Freeform 990032740"/>
                            <wps:cNvSpPr/>
                            <wps:spPr>
                              <a:xfrm>
                                <a:off x="320264" y="682685"/>
                                <a:ext cx="2365386" cy="104006"/>
                              </a:xfrm>
                              <a:custGeom>
                                <a:avLst/>
                                <a:gdLst/>
                                <a:ahLst/>
                                <a:cxnLst/>
                                <a:rect l="l" t="t" r="r" b="b"/>
                                <a:pathLst>
                                  <a:path w="120000" h="120000" extrusionOk="0">
                                    <a:moveTo>
                                      <a:pt x="120000" y="0"/>
                                    </a:moveTo>
                                    <a:lnTo>
                                      <a:pt x="120000" y="42949"/>
                                    </a:lnTo>
                                    <a:lnTo>
                                      <a:pt x="0" y="4294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6727401" name="Rectangle 1416727401"/>
                            <wps:cNvSpPr/>
                            <wps:spPr>
                              <a:xfrm>
                                <a:off x="1944204" y="173270"/>
                                <a:ext cx="1482892" cy="509415"/>
                              </a:xfrm>
                              <a:prstGeom prst="rect">
                                <a:avLst/>
                              </a:prstGeom>
                              <a:solidFill>
                                <a:srgbClr val="CCC0D9"/>
                              </a:solidFill>
                              <a:ln w="25400" cap="flat" cmpd="sng">
                                <a:solidFill>
                                  <a:schemeClr val="dk1"/>
                                </a:solidFill>
                                <a:prstDash val="solid"/>
                                <a:round/>
                                <a:headEnd type="none" w="sm" len="sm"/>
                                <a:tailEnd type="none" w="sm" len="sm"/>
                              </a:ln>
                            </wps:spPr>
                            <wps:txbx>
                              <w:txbxContent>
                                <w:p w14:paraId="0558ED0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84557053" name="Rectangle 384557053"/>
                            <wps:cNvSpPr/>
                            <wps:spPr>
                              <a:xfrm>
                                <a:off x="1944204" y="173270"/>
                                <a:ext cx="1482892" cy="509415"/>
                              </a:xfrm>
                              <a:prstGeom prst="rect">
                                <a:avLst/>
                              </a:prstGeom>
                              <a:solidFill>
                                <a:srgbClr val="FFFFFF"/>
                              </a:solidFill>
                              <a:ln>
                                <a:noFill/>
                              </a:ln>
                            </wps:spPr>
                            <wps:txbx>
                              <w:txbxContent>
                                <w:p w14:paraId="34E79EC1" w14:textId="77777777" w:rsidR="008B0D3C" w:rsidRDefault="008B0D3C">
                                  <w:pPr>
                                    <w:spacing w:after="0" w:line="215" w:lineRule="auto"/>
                                    <w:jc w:val="center"/>
                                    <w:textDirection w:val="btLr"/>
                                  </w:pPr>
                                  <w:r>
                                    <w:rPr>
                                      <w:rFonts w:ascii="Cambria" w:eastAsia="Cambria" w:hAnsi="Cambria" w:cs="Cambria"/>
                                      <w:color w:val="000000"/>
                                      <w:sz w:val="16"/>
                                    </w:rPr>
                                    <w:t>5.4.8 Approval &amp; Connection</w:t>
                                  </w:r>
                                </w:p>
                              </w:txbxContent>
                            </wps:txbx>
                            <wps:bodyPr spcFirstLastPara="1" wrap="square" lIns="5075" tIns="5075" rIns="5075" bIns="5075" anchor="ctr" anchorCtr="0">
                              <a:noAutofit/>
                            </wps:bodyPr>
                          </wps:wsp>
                          <wps:wsp>
                            <wps:cNvPr id="1425848297" name="Rectangle 1425848297"/>
                            <wps:cNvSpPr/>
                            <wps:spPr>
                              <a:xfrm>
                                <a:off x="2261" y="786691"/>
                                <a:ext cx="636006" cy="318003"/>
                              </a:xfrm>
                              <a:prstGeom prst="rect">
                                <a:avLst/>
                              </a:prstGeom>
                              <a:solidFill>
                                <a:schemeClr val="lt1"/>
                              </a:solidFill>
                              <a:ln>
                                <a:noFill/>
                              </a:ln>
                            </wps:spPr>
                            <wps:txbx>
                              <w:txbxContent>
                                <w:p w14:paraId="162BB7B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50665982" name="Rectangle 450665982"/>
                            <wps:cNvSpPr/>
                            <wps:spPr>
                              <a:xfrm>
                                <a:off x="2261" y="786691"/>
                                <a:ext cx="636006" cy="318003"/>
                              </a:xfrm>
                              <a:prstGeom prst="rect">
                                <a:avLst/>
                              </a:prstGeom>
                              <a:noFill/>
                              <a:ln>
                                <a:noFill/>
                              </a:ln>
                            </wps:spPr>
                            <wps:txbx>
                              <w:txbxContent>
                                <w:p w14:paraId="7FD88449" w14:textId="77777777" w:rsidR="008B0D3C" w:rsidRDefault="008B0D3C">
                                  <w:pPr>
                                    <w:spacing w:after="0" w:line="215" w:lineRule="auto"/>
                                    <w:jc w:val="center"/>
                                    <w:textDirection w:val="btLr"/>
                                  </w:pPr>
                                  <w:r>
                                    <w:rPr>
                                      <w:rFonts w:ascii="Cambria" w:eastAsia="Cambria" w:hAnsi="Cambria" w:cs="Cambria"/>
                                      <w:b/>
                                      <w:color w:val="000000"/>
                                      <w:sz w:val="16"/>
                                    </w:rPr>
                                    <w:t>5.4.8.1 Work Order</w:t>
                                  </w:r>
                                </w:p>
                              </w:txbxContent>
                            </wps:txbx>
                            <wps:bodyPr spcFirstLastPara="1" wrap="square" lIns="5075" tIns="5075" rIns="5075" bIns="5075" anchor="ctr" anchorCtr="0">
                              <a:noAutofit/>
                            </wps:bodyPr>
                          </wps:wsp>
                          <wps:wsp>
                            <wps:cNvPr id="1755039789" name="Rectangle 1755039789"/>
                            <wps:cNvSpPr/>
                            <wps:spPr>
                              <a:xfrm>
                                <a:off x="771828" y="786691"/>
                                <a:ext cx="1030558" cy="318003"/>
                              </a:xfrm>
                              <a:prstGeom prst="rect">
                                <a:avLst/>
                              </a:prstGeom>
                              <a:solidFill>
                                <a:schemeClr val="lt1"/>
                              </a:solidFill>
                              <a:ln>
                                <a:noFill/>
                              </a:ln>
                            </wps:spPr>
                            <wps:txbx>
                              <w:txbxContent>
                                <w:p w14:paraId="34229F3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00275435" name="Rectangle 2000275435"/>
                            <wps:cNvSpPr/>
                            <wps:spPr>
                              <a:xfrm>
                                <a:off x="771828" y="786691"/>
                                <a:ext cx="1030558" cy="318003"/>
                              </a:xfrm>
                              <a:prstGeom prst="rect">
                                <a:avLst/>
                              </a:prstGeom>
                              <a:noFill/>
                              <a:ln>
                                <a:noFill/>
                              </a:ln>
                            </wps:spPr>
                            <wps:txbx>
                              <w:txbxContent>
                                <w:p w14:paraId="4A630C81" w14:textId="77777777" w:rsidR="008B0D3C" w:rsidRDefault="008B0D3C">
                                  <w:pPr>
                                    <w:spacing w:after="0" w:line="215" w:lineRule="auto"/>
                                    <w:jc w:val="center"/>
                                    <w:textDirection w:val="btLr"/>
                                  </w:pPr>
                                  <w:r>
                                    <w:rPr>
                                      <w:rFonts w:ascii="Cambria" w:eastAsia="Cambria" w:hAnsi="Cambria" w:cs="Cambria"/>
                                      <w:b/>
                                      <w:color w:val="000000"/>
                                      <w:sz w:val="16"/>
                                    </w:rPr>
                                    <w:t>5.4.8.2 W&amp;S Consumer ID</w:t>
                                  </w:r>
                                </w:p>
                              </w:txbxContent>
                            </wps:txbx>
                            <wps:bodyPr spcFirstLastPara="1" wrap="square" lIns="5075" tIns="5075" rIns="5075" bIns="5075" anchor="ctr" anchorCtr="0">
                              <a:noAutofit/>
                            </wps:bodyPr>
                          </wps:wsp>
                          <wps:wsp>
                            <wps:cNvPr id="1775599011" name="Rectangle 1775599011"/>
                            <wps:cNvSpPr/>
                            <wps:spPr>
                              <a:xfrm>
                                <a:off x="1935948" y="786691"/>
                                <a:ext cx="896081" cy="318003"/>
                              </a:xfrm>
                              <a:prstGeom prst="rect">
                                <a:avLst/>
                              </a:prstGeom>
                              <a:solidFill>
                                <a:schemeClr val="lt1"/>
                              </a:solidFill>
                              <a:ln>
                                <a:noFill/>
                              </a:ln>
                            </wps:spPr>
                            <wps:txbx>
                              <w:txbxContent>
                                <w:p w14:paraId="3B3B2B4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06105769" name="Rectangle 1606105769"/>
                            <wps:cNvSpPr/>
                            <wps:spPr>
                              <a:xfrm>
                                <a:off x="1935948" y="786691"/>
                                <a:ext cx="896081" cy="318003"/>
                              </a:xfrm>
                              <a:prstGeom prst="rect">
                                <a:avLst/>
                              </a:prstGeom>
                              <a:noFill/>
                              <a:ln>
                                <a:noFill/>
                              </a:ln>
                            </wps:spPr>
                            <wps:txbx>
                              <w:txbxContent>
                                <w:p w14:paraId="62255609" w14:textId="77777777" w:rsidR="008B0D3C" w:rsidRDefault="008B0D3C">
                                  <w:pPr>
                                    <w:spacing w:after="0" w:line="215" w:lineRule="auto"/>
                                    <w:jc w:val="center"/>
                                    <w:textDirection w:val="btLr"/>
                                  </w:pPr>
                                  <w:r>
                                    <w:rPr>
                                      <w:rFonts w:ascii="Cambria" w:eastAsia="Cambria" w:hAnsi="Cambria" w:cs="Cambria"/>
                                      <w:i/>
                                      <w:color w:val="000000"/>
                                      <w:sz w:val="16"/>
                                    </w:rPr>
                                    <w:t>5.4.8.3 Connection Date</w:t>
                                  </w:r>
                                </w:p>
                              </w:txbxContent>
                            </wps:txbx>
                            <wps:bodyPr spcFirstLastPara="1" wrap="square" lIns="5075" tIns="5075" rIns="5075" bIns="5075" anchor="ctr" anchorCtr="0">
                              <a:noAutofit/>
                            </wps:bodyPr>
                          </wps:wsp>
                          <wps:wsp>
                            <wps:cNvPr id="860344904" name="Rectangle 860344904"/>
                            <wps:cNvSpPr/>
                            <wps:spPr>
                              <a:xfrm>
                                <a:off x="2965591" y="786691"/>
                                <a:ext cx="723068" cy="318003"/>
                              </a:xfrm>
                              <a:prstGeom prst="rect">
                                <a:avLst/>
                              </a:prstGeom>
                              <a:solidFill>
                                <a:schemeClr val="lt1"/>
                              </a:solidFill>
                              <a:ln>
                                <a:noFill/>
                              </a:ln>
                            </wps:spPr>
                            <wps:txbx>
                              <w:txbxContent>
                                <w:p w14:paraId="5879C43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57705907" name="Rectangle 1457705907"/>
                            <wps:cNvSpPr/>
                            <wps:spPr>
                              <a:xfrm>
                                <a:off x="2965591" y="786691"/>
                                <a:ext cx="723068" cy="318003"/>
                              </a:xfrm>
                              <a:prstGeom prst="rect">
                                <a:avLst/>
                              </a:prstGeom>
                              <a:noFill/>
                              <a:ln>
                                <a:noFill/>
                              </a:ln>
                            </wps:spPr>
                            <wps:txbx>
                              <w:txbxContent>
                                <w:p w14:paraId="3D63671A" w14:textId="77777777" w:rsidR="008B0D3C" w:rsidRDefault="008B0D3C">
                                  <w:pPr>
                                    <w:spacing w:after="0" w:line="215" w:lineRule="auto"/>
                                    <w:jc w:val="center"/>
                                    <w:textDirection w:val="btLr"/>
                                  </w:pPr>
                                  <w:r>
                                    <w:rPr>
                                      <w:rFonts w:ascii="Cambria" w:eastAsia="Cambria" w:hAnsi="Cambria" w:cs="Cambria"/>
                                      <w:i/>
                                      <w:color w:val="000000"/>
                                      <w:sz w:val="16"/>
                                    </w:rPr>
                                    <w:t>5.4.8.4 Meter Installation Date</w:t>
                                  </w:r>
                                </w:p>
                              </w:txbxContent>
                            </wps:txbx>
                            <wps:bodyPr spcFirstLastPara="1" wrap="square" lIns="5075" tIns="5075" rIns="5075" bIns="5075" anchor="ctr" anchorCtr="0">
                              <a:noAutofit/>
                            </wps:bodyPr>
                          </wps:wsp>
                          <wps:wsp>
                            <wps:cNvPr id="924418508" name="Rectangle 924418508"/>
                            <wps:cNvSpPr/>
                            <wps:spPr>
                              <a:xfrm>
                                <a:off x="3822222" y="786691"/>
                                <a:ext cx="636006" cy="318003"/>
                              </a:xfrm>
                              <a:prstGeom prst="rect">
                                <a:avLst/>
                              </a:prstGeom>
                              <a:solidFill>
                                <a:schemeClr val="lt1"/>
                              </a:solidFill>
                              <a:ln>
                                <a:noFill/>
                              </a:ln>
                            </wps:spPr>
                            <wps:txbx>
                              <w:txbxContent>
                                <w:p w14:paraId="5B6766A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35715506" name="Rectangle 1435715506"/>
                            <wps:cNvSpPr/>
                            <wps:spPr>
                              <a:xfrm>
                                <a:off x="3822222" y="786691"/>
                                <a:ext cx="636006" cy="318003"/>
                              </a:xfrm>
                              <a:prstGeom prst="rect">
                                <a:avLst/>
                              </a:prstGeom>
                              <a:noFill/>
                              <a:ln>
                                <a:noFill/>
                              </a:ln>
                            </wps:spPr>
                            <wps:txbx>
                              <w:txbxContent>
                                <w:p w14:paraId="460B232C" w14:textId="77777777" w:rsidR="008B0D3C" w:rsidRDefault="008B0D3C">
                                  <w:pPr>
                                    <w:spacing w:after="0" w:line="215" w:lineRule="auto"/>
                                    <w:jc w:val="center"/>
                                    <w:textDirection w:val="btLr"/>
                                  </w:pPr>
                                  <w:r>
                                    <w:rPr>
                                      <w:rFonts w:ascii="Cambria" w:eastAsia="Cambria" w:hAnsi="Cambria" w:cs="Cambria"/>
                                      <w:b/>
                                      <w:color w:val="000000"/>
                                      <w:sz w:val="16"/>
                                    </w:rPr>
                                    <w:t>5.4.8.5 Meter Reading Date</w:t>
                                  </w:r>
                                </w:p>
                              </w:txbxContent>
                            </wps:txbx>
                            <wps:bodyPr spcFirstLastPara="1" wrap="square" lIns="5075" tIns="5075" rIns="5075" bIns="5075" anchor="ctr" anchorCtr="0">
                              <a:noAutofit/>
                            </wps:bodyPr>
                          </wps:wsp>
                          <wps:wsp>
                            <wps:cNvPr id="133234116" name="Rectangle 133234116"/>
                            <wps:cNvSpPr/>
                            <wps:spPr>
                              <a:xfrm>
                                <a:off x="4591789" y="786691"/>
                                <a:ext cx="777250" cy="318003"/>
                              </a:xfrm>
                              <a:prstGeom prst="rect">
                                <a:avLst/>
                              </a:prstGeom>
                              <a:solidFill>
                                <a:schemeClr val="lt1"/>
                              </a:solidFill>
                              <a:ln>
                                <a:noFill/>
                              </a:ln>
                            </wps:spPr>
                            <wps:txbx>
                              <w:txbxContent>
                                <w:p w14:paraId="2AC2BF5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55120156" name="Rectangle 555120156"/>
                            <wps:cNvSpPr/>
                            <wps:spPr>
                              <a:xfrm>
                                <a:off x="4591789" y="786691"/>
                                <a:ext cx="777250" cy="318003"/>
                              </a:xfrm>
                              <a:prstGeom prst="rect">
                                <a:avLst/>
                              </a:prstGeom>
                              <a:noFill/>
                              <a:ln>
                                <a:noFill/>
                              </a:ln>
                            </wps:spPr>
                            <wps:txbx>
                              <w:txbxContent>
                                <w:p w14:paraId="4A1956DB" w14:textId="77777777" w:rsidR="008B0D3C" w:rsidRDefault="008B0D3C">
                                  <w:pPr>
                                    <w:spacing w:after="0" w:line="215" w:lineRule="auto"/>
                                    <w:jc w:val="center"/>
                                    <w:textDirection w:val="btLr"/>
                                  </w:pPr>
                                  <w:r>
                                    <w:rPr>
                                      <w:rFonts w:ascii="Cambria" w:eastAsia="Cambria" w:hAnsi="Cambria" w:cs="Cambria"/>
                                      <w:b/>
                                      <w:color w:val="000000"/>
                                      <w:sz w:val="16"/>
                                    </w:rPr>
                                    <w:t>5.4.8.6 SMS &amp; Notifications</w:t>
                                  </w:r>
                                </w:p>
                              </w:txbxContent>
                            </wps:txbx>
                            <wps:bodyPr spcFirstLastPara="1" wrap="square" lIns="5075" tIns="5075" rIns="5075" bIns="5075" anchor="ctr" anchorCtr="0">
                              <a:noAutofit/>
                            </wps:bodyPr>
                          </wps:wsp>
                        </wpg:grpSp>
                      </wpg:grpSp>
                    </wpg:wgp>
                  </a:graphicData>
                </a:graphic>
              </wp:inline>
            </w:drawing>
          </mc:Choice>
          <mc:Fallback>
            <w:pict>
              <v:group w14:anchorId="62236443" id="Group 1784" o:spid="_x0000_s1800" style="width:422.95pt;height:98.8pt;mso-position-horizontal-relative:char;mso-position-vertical-relative:line" coordorigin="26603,31525" coordsize="53713,1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">
                <v:group id="Group 1685407283" o:spid="_x0000_s1801" style="position:absolute;left:26603;top:31525;width:53713;height:12549" coordsize="53713,1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WBlMDIAAAA&#10;4wAAAA8AAAAAAAAAAAAAAAAAqgIAAGRycy9kb3ducmV2LnhtbFBLBQYAAAAABAAEAPoAAACfAwAA&#10;AAA=&#10;">
                  <v:rect id="Rectangle 1581138769" o:spid="_x0000_s1802" style="position:absolute;width:53713;height:1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0/McA&#10;AADjAAAADwAAAGRycy9kb3ducmV2LnhtbERPX0/CMBB/N/E7NGfim3QbMMekEDGSiE86/ADneq6L&#10;63WuFca3pyYkPt7v/y3Xo+3EgQbfOlaQThIQxLXTLTcKPvbbuwKED8gaO8ek4EQe1qvrqyWW2h35&#10;nQ5VaEQMYV+iAhNCX0rpa0MW/cT1xJH7coPFEM+hkXrAYwy3ncySJJcWW44NBnt6MlR/V79WwdvM&#10;Ufac+U3V2IUZP/evux/Mlbq9GR8fQAQaw7/44n7Rcf68SNNpcZ8v4O+nCI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NPzHAAAA4wAAAA8AAAAAAAAAAAAAAAAAmAIAAGRy&#10;cy9kb3ducmV2LnhtbFBLBQYAAAAABAAEAPUAAACMAwAAAAA=&#10;" filled="f" stroked="f">
                    <v:textbox inset="2.53958mm,2.53958mm,2.53958mm,2.53958mm">
                      <w:txbxContent>
                        <w:p w14:paraId="19E22AE6" w14:textId="77777777" w:rsidR="008B0D3C" w:rsidRDefault="008B0D3C">
                          <w:pPr>
                            <w:spacing w:after="0" w:line="240" w:lineRule="auto"/>
                            <w:textDirection w:val="btLr"/>
                          </w:pPr>
                        </w:p>
                      </w:txbxContent>
                    </v:textbox>
                  </v:rect>
                  <v:group id="Group 1441317250" o:spid="_x0000_s1803" style="position:absolute;width:53713;height:12484" coordsize="53713,1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b3Nf&#10;zAAAAOMAAAAPAAAAAAAAAAAAAAAAAKoCAABkcnMvZG93bnJldi54bWxQSwUGAAAAAAQABAD6AAAA&#10;owMAAAAA&#10;">
                    <v:rect id="Rectangle 417203344" o:spid="_x0000_s1804" style="position:absolute;width:53713;height:1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gEskA&#10;AADiAAAADwAAAGRycy9kb3ducmV2LnhtbESPwW7CMBBE70j8g7WVeisOIYKSYhBUVKI9ldAPWOJt&#10;HDVeh9hA+ve4UiWOo5l5o1msetuIC3W+dqxgPEpAEJdO11wp+Dq8PT2D8AFZY+OYFPySh9VyOFhg&#10;rt2V93QpQiUihH2OCkwIbS6lLw1Z9CPXEkfv23UWQ5RdJXWH1wi3jUyTZCot1hwXDLb0aqj8Kc5W&#10;wWfmKN2mflNUdm764+Hj/YRTpR4f+vULiEB9uIf/2zutIBvP0mQyyTL4uxTv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KgEskAAADiAAAADwAAAAAAAAAAAAAAAACYAgAA&#10;ZHJzL2Rvd25yZXYueG1sUEsFBgAAAAAEAAQA9QAAAI4DAAAAAA==&#10;" filled="f" stroked="f">
                      <v:textbox inset="2.53958mm,2.53958mm,2.53958mm,2.53958mm">
                        <w:txbxContent>
                          <w:p w14:paraId="20B6D496" w14:textId="77777777" w:rsidR="008B0D3C" w:rsidRDefault="008B0D3C">
                            <w:pPr>
                              <w:spacing w:after="0" w:line="240" w:lineRule="auto"/>
                              <w:textDirection w:val="btLr"/>
                            </w:pPr>
                          </w:p>
                        </w:txbxContent>
                      </v:textbox>
                    </v:rect>
                    <v:shape id="Freeform 1289082554" o:spid="_x0000_s1805" style="position:absolute;left:26856;top:6826;width:22948;height:10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4+scA&#10;AADjAAAADwAAAGRycy9kb3ducmV2LnhtbERPzWrCQBC+F3yHZYTe6qahaWN0FS1YelHqzwMM2TGJ&#10;zc6G3Y2mb98tFDzO9z/z5WBacSXnG8sKnicJCOLS6oYrBafj5ikH4QOyxtYyKfghD8vF6GGOhbY3&#10;3tP1ECoRQ9gXqKAOoSuk9GVNBv3EdsSRO1tnMMTTVVI7vMVw08o0SV6lwYZjQ40dvddUfh96o6B/&#10;4wybYbvuP3bddvd1bKW7bJR6HA+rGYhAQ7iL/92fOs5P82mSp1n2An8/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3ePrHAAAA4wAAAA8AAAAAAAAAAAAAAAAAmAIAAGRy&#10;cy9kb3ducmV2LnhtbFBLBQYAAAAABAAEAPUAAACMAwAAAAA=&#10;" path="m,l,42949r120000,l120000,120000e" filled="f" strokecolor="black [3200]" strokeweight="2pt">
                      <v:stroke startarrowwidth="narrow" startarrowlength="short" endarrowwidth="narrow" endarrowlength="short"/>
                      <v:path arrowok="t" o:extrusionok="f"/>
                    </v:shape>
                    <v:shape id="Freeform 2133261833" o:spid="_x0000_s1806" style="position:absolute;left:26856;top:6826;width:14546;height:10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5EMoA&#10;AADjAAAADwAAAGRycy9kb3ducmV2LnhtbESP3WoCMRSE7wt9h3AKvdPsD1pZjdIWFG+UVvsAh81x&#10;d9vNyZJkdX17Iwi9HGbmG2axGkwrzuR8Y1lBOk5AEJdWN1wp+DmuRzMQPiBrbC2Tgit5WC2fnxZY&#10;aHvhbzofQiUihH2BCuoQukJKX9Zk0I9tRxy9k3UGQ5SuktrhJcJNK7MkmUqDDceFGjv6rKn8O/RG&#10;Qf/GE2yG3Ue/2Xe7/dexle53rdTry/A+BxFoCP/hR3urFWRpnmfTdJbncP8U/4Bc3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1s+RDKAAAA4wAAAA8AAAAAAAAAAAAAAAAAmAIA&#10;AGRycy9kb3ducmV2LnhtbFBLBQYAAAAABAAEAPUAAACPAwAAAAA=&#10;" path="m,l,42949r120000,l120000,120000e" filled="f" strokecolor="black [3200]" strokeweight="2pt">
                      <v:stroke startarrowwidth="narrow" startarrowlength="short" endarrowwidth="narrow" endarrowlength="short"/>
                      <v:path arrowok="t" o:extrusionok="f"/>
                    </v:shape>
                    <v:shape id="Freeform 620055345" o:spid="_x0000_s1807" style="position:absolute;left:26856;top:6826;width:6415;height:10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SpckA&#10;AADiAAAADwAAAGRycy9kb3ducmV2LnhtbESP0WrCQBRE34X+w3ILfdNNbWMlZiO1YPFFadUPuGSv&#10;Sdrs3bC70fTvXUHo4zAzZ5h8OZhWnMn5xrKC50kCgri0uuFKwfGwHs9B+ICssbVMCv7Iw7J4GOWY&#10;aXvhbzrvQyUihH2GCuoQukxKX9Zk0E9sRxy9k3UGQ5SuktrhJcJNK6dJMpMGG44LNXb0UVP5u++N&#10;gv6NU2yG7ar/3HXb3dehle5nrdTT4/C+ABFoCP/he3ujFcwiMk1fXlO4XYp3QB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JSpckAAADiAAAADwAAAAAAAAAAAAAAAACYAgAA&#10;ZHJzL2Rvd25yZXYueG1sUEsFBgAAAAAEAAQA9QAAAI4DAAAAAA==&#10;" path="m,l,42949r120000,l120000,120000e" filled="f" strokecolor="black [3200]" strokeweight="2pt">
                      <v:stroke startarrowwidth="narrow" startarrowlength="short" endarrowwidth="narrow" endarrowlength="short"/>
                      <v:path arrowok="t" o:extrusionok="f"/>
                    </v:shape>
                    <v:shape id="Freeform 1403085020" o:spid="_x0000_s1808" style="position:absolute;left:23839;top:6826;width:3017;height:10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oBMoA&#10;AADjAAAADwAAAGRycy9kb3ducmV2LnhtbESPQU8CMRCF7yb8h2ZIvEkLipKFQtAE4wWi4A+YbIfd&#10;1e1003Zh/ffOwcTjzLx5732rzeBbdaGYmsAWphMDirgMruHKwudpd7cAlTKywzYwWfihBJv16GaF&#10;hQtX/qDLMVdKTDgVaKHOuSu0TmVNHtMkdMRyO4foMcsYK+0iXsXct3pmzKP22LAk1NjRS03l97H3&#10;FvonnmMz7J/710O3P7yfWh2/dtbejoftElSmIf+L/77fnNR/MPdmMTcz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uqATKAAAA4wAAAA8AAAAAAAAAAAAAAAAAmAIA&#10;AGRycy9kb3ducmV2LnhtbFBLBQYAAAAABAAEAPUAAACPAwAAAAA=&#10;" path="m120000,r,42949l,42949r,77051e" filled="f" strokecolor="black [3200]" strokeweight="2pt">
                      <v:stroke startarrowwidth="narrow" startarrowlength="short" endarrowwidth="narrow" endarrowlength="short"/>
                      <v:path arrowok="t" o:extrusionok="f"/>
                    </v:shape>
                    <v:shape id="Freeform 1205830122" o:spid="_x0000_s1809" style="position:absolute;left:12871;top:6826;width:13985;height:10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PcMYA&#10;AADjAAAADwAAAGRycy9kb3ducmV2LnhtbERPX2vCMBB/H+w7hBvsTRM7dFKNsg0cvihO/QBHc7Z1&#10;zaUkqXbf3gjCHu/3/+bL3jbiQj7UjjWMhgoEceFMzaWG42E1mIIIEdlg45g0/FGA5eL5aY65cVf+&#10;ocs+liKFcMhRQxVjm0sZiooshqFriRN3ct5iTKcvpfF4TeG2kZlSE2mx5tRQYUtfFRW/+85q6N55&#10;jHW/+ey+t+1muzs00p9XWr++9B8zEJH6+C9+uNcmzc/UePqmRlkG958S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qPcMYAAADjAAAADwAAAAAAAAAAAAAAAACYAgAAZHJz&#10;L2Rvd25yZXYueG1sUEsFBgAAAAAEAAQA9QAAAIsDAAAAAA==&#10;" path="m120000,r,42949l,42949r,77051e" filled="f" strokecolor="black [3200]" strokeweight="2pt">
                      <v:stroke startarrowwidth="narrow" startarrowlength="short" endarrowwidth="narrow" endarrowlength="short"/>
                      <v:path arrowok="t" o:extrusionok="f"/>
                    </v:shape>
                    <v:shape id="Freeform 990032740" o:spid="_x0000_s1810" style="position:absolute;left:3202;top:6826;width:23654;height:10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lOsgA&#10;AADiAAAADwAAAGRycy9kb3ducmV2LnhtbESPy27CMBBF95X4B2sqdVfs0lIgxSCoRMUGVB4fMIqH&#10;JCUeR7YD6d/jBRLLq/vSmc47W4sL+VA51vDWVyCIc2cqLjQcD6vXMYgQkQ3WjknDPwWYz3pPU8yM&#10;u/KOLvtYiDTCIUMNZYxNJmXIS7IY+q4hTt7JeYsxSV9I4/Gaxm0tB0p9SosVp4cSG/ouKT/vW6uh&#10;HfEQq26zbH+2zWb7e6il/1tp/fLcLb5AROriI3xvr42GyUSp98HoI0EkpIQD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16U6yAAAAOIAAAAPAAAAAAAAAAAAAAAAAJgCAABk&#10;cnMvZG93bnJldi54bWxQSwUGAAAAAAQABAD1AAAAjQMAAAAA&#10;" path="m120000,r,42949l,42949r,77051e" filled="f" strokecolor="black [3200]" strokeweight="2pt">
                      <v:stroke startarrowwidth="narrow" startarrowlength="short" endarrowwidth="narrow" endarrowlength="short"/>
                      <v:path arrowok="t" o:extrusionok="f"/>
                    </v:shape>
                    <v:rect id="Rectangle 1416727401" o:spid="_x0000_s1811" style="position:absolute;left:19442;top:1732;width:14828;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d1sYA&#10;AADjAAAADwAAAGRycy9kb3ducmV2LnhtbERPX2vCMBB/H/gdwgm+zbSd6KhGGY6NgXuxE5/P5my6&#10;NZfSRNt9+0UY+Hi//7faDLYRV+p87VhBOk1AEJdO11wpOHy9PT6D8AFZY+OYFPySh8169LDCXLue&#10;93QtQiViCPscFZgQ2lxKXxqy6KeuJY7c2XUWQzy7SuoO+xhuG5klyVxarDk2GGxpa6j8KS5WQZ3J&#10;Y/F0wNO3ecde0ufW7V4LpSbj4WUJItAQ7uJ/94eO82fpfJEtZkkKt58iAH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d1s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14:paraId="0558ED0A" w14:textId="77777777" w:rsidR="008B0D3C" w:rsidRDefault="008B0D3C">
                            <w:pPr>
                              <w:spacing w:after="0" w:line="240" w:lineRule="auto"/>
                              <w:textDirection w:val="btLr"/>
                            </w:pPr>
                          </w:p>
                        </w:txbxContent>
                      </v:textbox>
                    </v:rect>
                    <v:rect id="Rectangle 384557053" o:spid="_x0000_s1812" style="position:absolute;left:19442;top:1732;width:14828;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arcsA&#10;AADiAAAADwAAAGRycy9kb3ducmV2LnhtbESPT0vDQBTE74LfYXmCN7uxbdoauy2iBL209B/F4yP7&#10;mg3Nvg3ZbRP99K4geBxm5jfMfNnbWlyp9ZVjBY+DBARx4XTFpYLDPn+YgfABWWPtmBR8kYfl4vZm&#10;jpl2HW/puguliBD2GSowITSZlL4wZNEPXEMcvZNrLYYo21LqFrsIt7UcJslEWqw4Lhhs6NVQcd5d&#10;rIL3T1fjW5FvTk8mnL/zbrha26NS93f9yzOIQH34D/+1P7SC0WycptMkHcHvpXgH5O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5BqtywAAAOIAAAAPAAAAAAAAAAAAAAAAAJgC&#10;AABkcnMvZG93bnJldi54bWxQSwUGAAAAAAQABAD1AAAAkAMAAAAA&#10;" stroked="f">
                      <v:textbox inset=".14097mm,.14097mm,.14097mm,.14097mm">
                        <w:txbxContent>
                          <w:p w14:paraId="34E79EC1" w14:textId="77777777" w:rsidR="008B0D3C" w:rsidRDefault="008B0D3C">
                            <w:pPr>
                              <w:spacing w:after="0" w:line="215" w:lineRule="auto"/>
                              <w:jc w:val="center"/>
                              <w:textDirection w:val="btLr"/>
                            </w:pPr>
                            <w:r>
                              <w:rPr>
                                <w:rFonts w:ascii="Cambria" w:eastAsia="Cambria" w:hAnsi="Cambria" w:cs="Cambria"/>
                                <w:color w:val="000000"/>
                                <w:sz w:val="16"/>
                              </w:rPr>
                              <w:t>5.4.8 Approval &amp; Connection</w:t>
                            </w:r>
                          </w:p>
                        </w:txbxContent>
                      </v:textbox>
                    </v:rect>
                    <v:rect id="Rectangle 1425848297" o:spid="_x0000_s1813" style="position:absolute;left:22;top:7866;width:6360;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vEsUA&#10;AADjAAAADwAAAGRycy9kb3ducmV2LnhtbERPT0vDMBS/C36H8AbeXLrSaVaXjSJs7OJhU++P5q0J&#10;Ni+liVv37Y0geHy//2+9nXwvLjRGF1jDYl6AIG6Dcdxp+HjfPSoQMSEb7AOThhtF2G7u79ZYm3Dl&#10;I11OqRM5hGONGmxKQy1lbC15jPMwEGfuHEaPKZ9jJ82I1xzue1kWxZP06Dg3WBzo1VL7dfr2Gszb&#10;sjruWqucCgeHn9SYPTdaP8ym5gVEoin9i//cB5PnV+VSVapcPcPvTx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y8SxQAAAOMAAAAPAAAAAAAAAAAAAAAAAJgCAABkcnMv&#10;ZG93bnJldi54bWxQSwUGAAAAAAQABAD1AAAAigMAAAAA&#10;" fillcolor="white [3201]" stroked="f">
                      <v:textbox inset="2.53958mm,2.53958mm,2.53958mm,2.53958mm">
                        <w:txbxContent>
                          <w:p w14:paraId="162BB7B0" w14:textId="77777777" w:rsidR="008B0D3C" w:rsidRDefault="008B0D3C">
                            <w:pPr>
                              <w:spacing w:after="0" w:line="240" w:lineRule="auto"/>
                              <w:textDirection w:val="btLr"/>
                            </w:pPr>
                          </w:p>
                        </w:txbxContent>
                      </v:textbox>
                    </v:rect>
                    <v:rect id="Rectangle 450665982" o:spid="_x0000_s1814" style="position:absolute;left:22;top:7866;width:6360;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SMoA&#10;AADiAAAADwAAAGRycy9kb3ducmV2LnhtbESPQWsCMRSE70L/Q3gFb5qt6KJbo7SiUBAKtbbnx+aZ&#10;Xbp5WZK4bv31Rij0OMzMN8xy3dtGdORD7VjB0zgDQVw6XbNRcPzcjeYgQkTW2DgmBb8UYL16GCyx&#10;0O7CH9QdohEJwqFABVWMbSFlKCuyGMauJU7eyXmLMUlvpPZ4SXDbyEmW5dJizWmhwpY2FZU/h7NV&#10;cN3u8Uon//2+d83xqzubxevGKDV87F+eQUTq43/4r/2mFUxnWZ7PFvMJ3C+lO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zvkjKAAAA4gAAAA8AAAAAAAAAAAAAAAAAmAIA&#10;AGRycy9kb3ducmV2LnhtbFBLBQYAAAAABAAEAPUAAACPAwAAAAA=&#10;" filled="f" stroked="f">
                      <v:textbox inset=".14097mm,.14097mm,.14097mm,.14097mm">
                        <w:txbxContent>
                          <w:p w14:paraId="7FD88449" w14:textId="77777777" w:rsidR="008B0D3C" w:rsidRDefault="008B0D3C">
                            <w:pPr>
                              <w:spacing w:after="0" w:line="215" w:lineRule="auto"/>
                              <w:jc w:val="center"/>
                              <w:textDirection w:val="btLr"/>
                            </w:pPr>
                            <w:r>
                              <w:rPr>
                                <w:rFonts w:ascii="Cambria" w:eastAsia="Cambria" w:hAnsi="Cambria" w:cs="Cambria"/>
                                <w:b/>
                                <w:color w:val="000000"/>
                                <w:sz w:val="16"/>
                              </w:rPr>
                              <w:t>5.4.8.1 Work Order</w:t>
                            </w:r>
                          </w:p>
                        </w:txbxContent>
                      </v:textbox>
                    </v:rect>
                    <v:rect id="Rectangle 1755039789" o:spid="_x0000_s1815" style="position:absolute;left:7718;top:7866;width:10305;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u5cUA&#10;AADjAAAADwAAAGRycy9kb3ducmV2LnhtbERPO2/CMBDeK/EfrKvEVpxCAyHFoKgSFQsDr/0UH7HV&#10;+BzFLqT/vq5UifG+9602g2vFjfpgPSt4nWQgiGuvLTcKzqftSwEiRGSNrWdS8EMBNuvR0wpL7e98&#10;oNsxNiKFcChRgYmxK6UMtSGHYeI74sRdfe8wprNvpO7xnsJdK6dZNpcOLacGgx19GKq/jt9Ogd7n&#10;b4dtbQpb+J3FC1X6kyulxs9D9Q4i0hAf4n/3Tqf5izzPZstFsYS/nxI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a7lxQAAAOMAAAAPAAAAAAAAAAAAAAAAAJgCAABkcnMv&#10;ZG93bnJldi54bWxQSwUGAAAAAAQABAD1AAAAigMAAAAA&#10;" fillcolor="white [3201]" stroked="f">
                      <v:textbox inset="2.53958mm,2.53958mm,2.53958mm,2.53958mm">
                        <w:txbxContent>
                          <w:p w14:paraId="34229F3B" w14:textId="77777777" w:rsidR="008B0D3C" w:rsidRDefault="008B0D3C">
                            <w:pPr>
                              <w:spacing w:after="0" w:line="240" w:lineRule="auto"/>
                              <w:textDirection w:val="btLr"/>
                            </w:pPr>
                          </w:p>
                        </w:txbxContent>
                      </v:textbox>
                    </v:rect>
                    <v:rect id="Rectangle 2000275435" o:spid="_x0000_s1816" style="position:absolute;left:7718;top:7866;width:10305;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bDsoA&#10;AADjAAAADwAAAGRycy9kb3ducmV2LnhtbESP3WoCMRSE7wt9h3AKvdNsba12a5RWWhCEgr/Xh80x&#10;u3RzsiRx3fr0RhB6OczMN8xk1tlatORD5VjBUz8DQVw4XbFRsN1898YgQkTWWDsmBX8UYDa9v5tg&#10;rt2JV9SuoxEJwiFHBWWMTS5lKEqyGPquIU7ewXmLMUlvpPZ4SnBby0GWvUqLFaeFEhual1T8ro9W&#10;wflriWc6+P3P0tXbXXs0b59zo9TjQ/fxDiJSF//Dt/ZCK0jEbDAavjwP4fop/QE5v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Nmw7KAAAA4wAAAA8AAAAAAAAAAAAAAAAAmAIA&#10;AGRycy9kb3ducmV2LnhtbFBLBQYAAAAABAAEAPUAAACPAwAAAAA=&#10;" filled="f" stroked="f">
                      <v:textbox inset=".14097mm,.14097mm,.14097mm,.14097mm">
                        <w:txbxContent>
                          <w:p w14:paraId="4A630C81" w14:textId="77777777" w:rsidR="008B0D3C" w:rsidRDefault="008B0D3C">
                            <w:pPr>
                              <w:spacing w:after="0" w:line="215" w:lineRule="auto"/>
                              <w:jc w:val="center"/>
                              <w:textDirection w:val="btLr"/>
                            </w:pPr>
                            <w:r>
                              <w:rPr>
                                <w:rFonts w:ascii="Cambria" w:eastAsia="Cambria" w:hAnsi="Cambria" w:cs="Cambria"/>
                                <w:b/>
                                <w:color w:val="000000"/>
                                <w:sz w:val="16"/>
                              </w:rPr>
                              <w:t>5.4.8.2 W&amp;S Consumer ID</w:t>
                            </w:r>
                          </w:p>
                        </w:txbxContent>
                      </v:textbox>
                    </v:rect>
                    <v:rect id="Rectangle 1775599011" o:spid="_x0000_s1817" style="position:absolute;left:19359;top:7866;width:8961;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TdcUA&#10;AADjAAAADwAAAGRycy9kb3ducmV2LnhtbERPT2vCMBS/D/wO4Q12m2llnbUapQgOLx7U7f5onk1Y&#10;81KaqN23XwbCju/3/602o+vEjYZgPSvIpxkI4sZry62Cz/PutQQRIrLGzjMp+KEAm/XkaYWV9nc+&#10;0u0UW5FCOFSowMTYV1KGxpDDMPU9ceIufnAY0zm0Ug94T+Guk7Mse5cOLacGgz1tDTXfp6tToA/F&#10;23HXmNKWfm/xi2r9wbVSL89jvQQRaYz/4od7r9P8+bwoFossz+Hvp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1N1xQAAAOMAAAAPAAAAAAAAAAAAAAAAAJgCAABkcnMv&#10;ZG93bnJldi54bWxQSwUGAAAAAAQABAD1AAAAigMAAAAA&#10;" fillcolor="white [3201]" stroked="f">
                      <v:textbox inset="2.53958mm,2.53958mm,2.53958mm,2.53958mm">
                        <w:txbxContent>
                          <w:p w14:paraId="3B3B2B4F" w14:textId="77777777" w:rsidR="008B0D3C" w:rsidRDefault="008B0D3C">
                            <w:pPr>
                              <w:spacing w:after="0" w:line="240" w:lineRule="auto"/>
                              <w:textDirection w:val="btLr"/>
                            </w:pPr>
                          </w:p>
                        </w:txbxContent>
                      </v:textbox>
                    </v:rect>
                    <v:rect id="Rectangle 1606105769" o:spid="_x0000_s1818" style="position:absolute;left:19359;top:7866;width:8961;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9NccA&#10;AADjAAAADwAAAGRycy9kb3ducmV2LnhtbERPX2vCMBB/H/gdwg18m4mDdbMaxcmEgTCYcz4fzZmW&#10;NZeSxNr56ZfBYI/3+3+L1eBa0VOIjWcN04kCQVx507DVcPjY3j2BiAnZYOuZNHxThNVydLPA0vgL&#10;v1O/T1bkEI4laqhT6kopY1WTwzjxHXHmTj44TPkMVpqAlxzuWnmvVCEdNpwbauxoU1P1tT87DdeX&#10;HV7pFI5vO98ePvuznT1vrNbj22E9B5FoSP/iP/eryfMLVUzVw2Mxg9+fM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W/TXHAAAA4wAAAA8AAAAAAAAAAAAAAAAAmAIAAGRy&#10;cy9kb3ducmV2LnhtbFBLBQYAAAAABAAEAPUAAACMAwAAAAA=&#10;" filled="f" stroked="f">
                      <v:textbox inset=".14097mm,.14097mm,.14097mm,.14097mm">
                        <w:txbxContent>
                          <w:p w14:paraId="62255609" w14:textId="77777777" w:rsidR="008B0D3C" w:rsidRDefault="008B0D3C">
                            <w:pPr>
                              <w:spacing w:after="0" w:line="215" w:lineRule="auto"/>
                              <w:jc w:val="center"/>
                              <w:textDirection w:val="btLr"/>
                            </w:pPr>
                            <w:r>
                              <w:rPr>
                                <w:rFonts w:ascii="Cambria" w:eastAsia="Cambria" w:hAnsi="Cambria" w:cs="Cambria"/>
                                <w:i/>
                                <w:color w:val="000000"/>
                                <w:sz w:val="16"/>
                              </w:rPr>
                              <w:t>5.4.8.3 Connection Date</w:t>
                            </w:r>
                          </w:p>
                        </w:txbxContent>
                      </v:textbox>
                    </v:rect>
                    <v:rect id="Rectangle 860344904" o:spid="_x0000_s1819" style="position:absolute;left:29655;top:7866;width:7231;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aMcA&#10;AADiAAAADwAAAGRycy9kb3ducmV2LnhtbESPQWsCMRSE70L/Q3iF3jRpu5Xt1iiLoHjxoLb3x+Z1&#10;E7p5WTZR13/fFIQeh5n5hlmsRt+JCw3RBdbwPFMgiJtgHLcaPk+baQkiJmSDXWDScKMIq+XDZIGV&#10;CVc+0OWYWpEhHCvUYFPqKyljY8ljnIWeOHvfYfCYshxaaQa8Zrjv5ItSc+nRcV6w2NPaUvNzPHsN&#10;Zv9WHDaNLV0Zdg6/qDZbrrV+ehzrDxCJxvQfvrd3RkM5V69F8a4K+LuU7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s2jHAAAA4gAAAA8AAAAAAAAAAAAAAAAAmAIAAGRy&#10;cy9kb3ducmV2LnhtbFBLBQYAAAAABAAEAPUAAACMAwAAAAA=&#10;" fillcolor="white [3201]" stroked="f">
                      <v:textbox inset="2.53958mm,2.53958mm,2.53958mm,2.53958mm">
                        <w:txbxContent>
                          <w:p w14:paraId="5879C43A" w14:textId="77777777" w:rsidR="008B0D3C" w:rsidRDefault="008B0D3C">
                            <w:pPr>
                              <w:spacing w:after="0" w:line="240" w:lineRule="auto"/>
                              <w:textDirection w:val="btLr"/>
                            </w:pPr>
                          </w:p>
                        </w:txbxContent>
                      </v:textbox>
                    </v:rect>
                    <v:rect id="Rectangle 1457705907" o:spid="_x0000_s1820" style="position:absolute;left:29655;top:7866;width:7231;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QC8gA&#10;AADjAAAADwAAAGRycy9kb3ducmV2LnhtbERPX0vDMBB/F/Ydwgm+uURx1tVlYw4FYTDYnD4fzS0t&#10;NpeSZF3dpzeCsMf7/b/ZYnCt6CnExrOGu7ECQVx507DVsP94u30CEROywdYzafihCIv56GqGpfEn&#10;3lK/S1bkEI4laqhT6kopY1WTwzj2HXHmDj44TPkMVpqApxzuWnmv1KN02HBuqLGjVU3V9+7oNJxf&#10;13imQ/jarH27/+yPdvqyslrfXA/LZxCJhnQR/7vfTZ7/MCkKNZmqAv5+y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ZALyAAAAOMAAAAPAAAAAAAAAAAAAAAAAJgCAABk&#10;cnMvZG93bnJldi54bWxQSwUGAAAAAAQABAD1AAAAjQMAAAAA&#10;" filled="f" stroked="f">
                      <v:textbox inset=".14097mm,.14097mm,.14097mm,.14097mm">
                        <w:txbxContent>
                          <w:p w14:paraId="3D63671A" w14:textId="77777777" w:rsidR="008B0D3C" w:rsidRDefault="008B0D3C">
                            <w:pPr>
                              <w:spacing w:after="0" w:line="215" w:lineRule="auto"/>
                              <w:jc w:val="center"/>
                              <w:textDirection w:val="btLr"/>
                            </w:pPr>
                            <w:r>
                              <w:rPr>
                                <w:rFonts w:ascii="Cambria" w:eastAsia="Cambria" w:hAnsi="Cambria" w:cs="Cambria"/>
                                <w:i/>
                                <w:color w:val="000000"/>
                                <w:sz w:val="16"/>
                              </w:rPr>
                              <w:t>5.4.8.4 Meter Installation Date</w:t>
                            </w:r>
                          </w:p>
                        </w:txbxContent>
                      </v:textbox>
                    </v:rect>
                    <v:rect id="Rectangle 924418508" o:spid="_x0000_s1821" style="position:absolute;left:38222;top:7866;width:6360;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V38MA&#10;AADiAAAADwAAAGRycy9kb3ducmV2LnhtbERPTYvCMBC9L/gfwgje1lSpS7capQiKFw/q7n1oZptg&#10;MylN1PrvzUHY4+N9rzaDa8Wd+mA9K5hNMxDEtdeWGwU/l91nASJEZI2tZ1LwpACb9ehjhaX2Dz7R&#10;/RwbkUI4lKjAxNiVUobakMMw9R1x4v587zAm2DdS9/hI4a6V8yz7kg4tpwaDHW0N1dfzzSnQx0V+&#10;2tWmsIU/WPylSu+5UmoyHqoliEhD/Be/3Qet4Hue57NikaXN6VK6A3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LV38MAAADiAAAADwAAAAAAAAAAAAAAAACYAgAAZHJzL2Rv&#10;d25yZXYueG1sUEsFBgAAAAAEAAQA9QAAAIgDAAAAAA==&#10;" fillcolor="white [3201]" stroked="f">
                      <v:textbox inset="2.53958mm,2.53958mm,2.53958mm,2.53958mm">
                        <w:txbxContent>
                          <w:p w14:paraId="5B6766A6" w14:textId="77777777" w:rsidR="008B0D3C" w:rsidRDefault="008B0D3C">
                            <w:pPr>
                              <w:spacing w:after="0" w:line="240" w:lineRule="auto"/>
                              <w:textDirection w:val="btLr"/>
                            </w:pPr>
                          </w:p>
                        </w:txbxContent>
                      </v:textbox>
                    </v:rect>
                    <v:rect id="Rectangle 1435715506" o:spid="_x0000_s1822" style="position:absolute;left:38222;top:7866;width:6360;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gjMgA&#10;AADjAAAADwAAAGRycy9kb3ducmV2LnhtbERPX2vCMBB/F/Ydwgl709RtdbMaZZMNBsJgzvl8NGda&#10;1lxKEmvnp1+EgY/3+3+LVW8b0ZEPtWMFk3EGgrh0umajYPf1NnoCESKyxsYxKfilAKvlzWCBhXYn&#10;/qRuG41IIRwKVFDF2BZShrIii2HsWuLEHZy3GNPpjdQeTyncNvIuy6bSYs2pocKW1hWVP9ujVXB+&#10;3eCZDn7/sXHN7rs7mtnL2ih1O+yf5yAi9fEq/ne/6zT/4T5/nOR5NoXL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aCMyAAAAOMAAAAPAAAAAAAAAAAAAAAAAJgCAABk&#10;cnMvZG93bnJldi54bWxQSwUGAAAAAAQABAD1AAAAjQMAAAAA&#10;" filled="f" stroked="f">
                      <v:textbox inset=".14097mm,.14097mm,.14097mm,.14097mm">
                        <w:txbxContent>
                          <w:p w14:paraId="460B232C" w14:textId="77777777" w:rsidR="008B0D3C" w:rsidRDefault="008B0D3C">
                            <w:pPr>
                              <w:spacing w:after="0" w:line="215" w:lineRule="auto"/>
                              <w:jc w:val="center"/>
                              <w:textDirection w:val="btLr"/>
                            </w:pPr>
                            <w:r>
                              <w:rPr>
                                <w:rFonts w:ascii="Cambria" w:eastAsia="Cambria" w:hAnsi="Cambria" w:cs="Cambria"/>
                                <w:b/>
                                <w:color w:val="000000"/>
                                <w:sz w:val="16"/>
                              </w:rPr>
                              <w:t>5.4.8.5 Meter Reading Date</w:t>
                            </w:r>
                          </w:p>
                        </w:txbxContent>
                      </v:textbox>
                    </v:rect>
                    <v:rect id="Rectangle 133234116" o:spid="_x0000_s1823" style="position:absolute;left:45917;top:7866;width:7773;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oPMMA&#10;AADiAAAADwAAAGRycy9kb3ducmV2LnhtbERPz2vCMBS+D/Y/hCd4m2mtk9IZpQwcXjyo2/3RvDXB&#10;5qU0mdb/3gjCjh/f79VmdJ240BCsZwX5LANB3HhtuVXwfdq+lSBCRNbYeSYFNwqwWb++rLDS/soH&#10;uhxjK1IIhwoVmBj7SsrQGHIYZr4nTtyvHxzGBIdW6gGvKdx1cp5lS+nQcmow2NOnoeZ8/HMK9P59&#10;cdg2prSl31n8oVp/ca3UdDLWHyAijfFf/HTvdJpfFPNikedLeFxKG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CoPMMAAADiAAAADwAAAAAAAAAAAAAAAACYAgAAZHJzL2Rv&#10;d25yZXYueG1sUEsFBgAAAAAEAAQA9QAAAIgDAAAAAA==&#10;" fillcolor="white [3201]" stroked="f">
                      <v:textbox inset="2.53958mm,2.53958mm,2.53958mm,2.53958mm">
                        <w:txbxContent>
                          <w:p w14:paraId="2AC2BF5E" w14:textId="77777777" w:rsidR="008B0D3C" w:rsidRDefault="008B0D3C">
                            <w:pPr>
                              <w:spacing w:after="0" w:line="240" w:lineRule="auto"/>
                              <w:textDirection w:val="btLr"/>
                            </w:pPr>
                          </w:p>
                        </w:txbxContent>
                      </v:textbox>
                    </v:rect>
                    <v:rect id="Rectangle 555120156" o:spid="_x0000_s1824" style="position:absolute;left:45917;top:7866;width:7773;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0ecoA&#10;AADiAAAADwAAAGRycy9kb3ducmV2LnhtbESPX2vCMBTF3wf7DuEOfJtphYrrjLLJBEEY+Gd7vjTX&#10;tKy5KUms1U+/DAY+Hs45v8OZLwfbip58aBwryMcZCOLK6YaNguNh/TwDESKyxtYxKbhSgOXi8WGO&#10;pXYX3lG/j0YkCIcSFdQxdqWUoarJYhi7jjh5J+ctxiS9kdrjJcFtKydZNpUWG04LNXa0qqn62Z+t&#10;gtvHFm908t+fW9cev/qzeXlfGaVGT8PbK4hIQ7yH/9sbraAoinyS5cUU/i6l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idHnKAAAA4gAAAA8AAAAAAAAAAAAAAAAAmAIA&#10;AGRycy9kb3ducmV2LnhtbFBLBQYAAAAABAAEAPUAAACPAwAAAAA=&#10;" filled="f" stroked="f">
                      <v:textbox inset=".14097mm,.14097mm,.14097mm,.14097mm">
                        <w:txbxContent>
                          <w:p w14:paraId="4A1956DB" w14:textId="77777777" w:rsidR="008B0D3C" w:rsidRDefault="008B0D3C">
                            <w:pPr>
                              <w:spacing w:after="0" w:line="215" w:lineRule="auto"/>
                              <w:jc w:val="center"/>
                              <w:textDirection w:val="btLr"/>
                            </w:pPr>
                            <w:r>
                              <w:rPr>
                                <w:rFonts w:ascii="Cambria" w:eastAsia="Cambria" w:hAnsi="Cambria" w:cs="Cambria"/>
                                <w:b/>
                                <w:color w:val="000000"/>
                                <w:sz w:val="16"/>
                              </w:rPr>
                              <w:t>5.4.8.6 SMS &amp; Notifications</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8480" behindDoc="0" locked="0" layoutInCell="1" hidden="0" allowOverlap="1" wp14:anchorId="2757DAA7" wp14:editId="706C1342">
                <wp:simplePos x="0" y="0"/>
                <wp:positionH relativeFrom="column">
                  <wp:posOffset>3086100</wp:posOffset>
                </wp:positionH>
                <wp:positionV relativeFrom="paragraph">
                  <wp:posOffset>177800</wp:posOffset>
                </wp:positionV>
                <wp:extent cx="291720" cy="165784"/>
                <wp:effectExtent l="0" t="0" r="0" b="0"/>
                <wp:wrapNone/>
                <wp:docPr id="1778" name="Right Arrow 177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DFC254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757DAA7" id="Right Arrow 1778" o:spid="_x0000_s1825" type="#_x0000_t13" style="position:absolute;margin-left:243pt;margin-top:14pt;width:22.95pt;height:1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" adj="16445" filled="f" strokecolor="black [3200]" strokeweight="2pt">
                <v:stroke startarrowwidth="narrow" startarrowlength="short" endarrowwidth="narrow" endarrowlength="short" joinstyle="round"/>
                <v:textbox inset="2.53958mm,2.53958mm,2.53958mm,2.53958mm">
                  <w:txbxContent>
                    <w:p w14:paraId="4DFC2549" w14:textId="77777777" w:rsidR="008B0D3C" w:rsidRDefault="008B0D3C">
                      <w:pPr>
                        <w:spacing w:after="0" w:line="240" w:lineRule="auto"/>
                        <w:textDirection w:val="btLr"/>
                      </w:pPr>
                    </w:p>
                  </w:txbxContent>
                </v:textbox>
              </v:shape>
            </w:pict>
          </mc:Fallback>
        </mc:AlternateContent>
      </w:r>
    </w:p>
    <w:p w14:paraId="6BC5F966" w14:textId="7E83DD9E" w:rsidR="00774907" w:rsidRPr="00F872F2"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252" w:name="_heading=h.zdd80z" w:colFirst="0" w:colLast="0"/>
      <w:bookmarkEnd w:id="252"/>
      <w:r w:rsidRPr="00F872F2">
        <w:rPr>
          <w:rStyle w:val="SubtleReference"/>
          <w:rFonts w:ascii="Times New Roman" w:hAnsi="Times New Roman" w:cs="Times New Roman"/>
          <w:u w:val="none"/>
        </w:rPr>
        <w:t>Fig. 22</w:t>
      </w:r>
      <w:r w:rsidR="001147EB" w:rsidRPr="00F872F2">
        <w:rPr>
          <w:rStyle w:val="SubtleReference"/>
          <w:rFonts w:ascii="Times New Roman" w:hAnsi="Times New Roman" w:cs="Times New Roman"/>
          <w:u w:val="none"/>
        </w:rPr>
        <w:t xml:space="preserve"> Taxonomy of Approval &amp; Connection</w:t>
      </w:r>
    </w:p>
    <w:p w14:paraId="5C7EBC0D" w14:textId="77777777" w:rsidR="00BA18CE" w:rsidRPr="00BA18CE" w:rsidRDefault="00BA18CE" w:rsidP="00BA18CE">
      <w:pPr>
        <w:sectPr w:rsidR="00BA18CE" w:rsidRPr="00BA18CE" w:rsidSect="0075737A">
          <w:type w:val="continuous"/>
          <w:pgSz w:w="11900" w:h="16840"/>
          <w:pgMar w:top="1440" w:right="1440" w:bottom="1440" w:left="1440" w:header="708" w:footer="708" w:gutter="0"/>
          <w:cols w:space="720"/>
          <w:docGrid w:linePitch="299"/>
        </w:sectPr>
      </w:pPr>
      <w:bookmarkStart w:id="253" w:name="_heading=h.3jd0qos" w:colFirst="0" w:colLast="0"/>
      <w:bookmarkEnd w:id="253"/>
    </w:p>
    <w:p w14:paraId="24FDAA67" w14:textId="7200745D" w:rsidR="00774907" w:rsidRPr="00F872F2" w:rsidRDefault="00D129AC" w:rsidP="00BA18CE">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5.4.8.1 </w:t>
      </w:r>
      <w:r w:rsidR="001147EB" w:rsidRPr="00F872F2">
        <w:rPr>
          <w:rFonts w:ascii="Times New Roman" w:hAnsi="Times New Roman" w:cs="Times New Roman"/>
          <w:b w:val="0"/>
          <w:bCs/>
          <w:i/>
          <w:iCs/>
          <w:spacing w:val="0"/>
          <w:kern w:val="0"/>
          <w:sz w:val="20"/>
          <w:szCs w:val="20"/>
        </w:rPr>
        <w:t xml:space="preserve">Work </w:t>
      </w:r>
      <w:r w:rsidR="00D87D89" w:rsidRPr="00F872F2">
        <w:rPr>
          <w:rFonts w:ascii="Times New Roman" w:hAnsi="Times New Roman" w:cs="Times New Roman"/>
          <w:b w:val="0"/>
          <w:bCs/>
          <w:i/>
          <w:iCs/>
          <w:spacing w:val="0"/>
          <w:kern w:val="0"/>
          <w:sz w:val="20"/>
          <w:szCs w:val="20"/>
        </w:rPr>
        <w:t>order</w:t>
      </w:r>
    </w:p>
    <w:p w14:paraId="327EFE12" w14:textId="45E35A6D"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work order is a document describing an authorized task to be completed by a field service, maintenance, or inspection worker. Work orders provide basic information such as a description of the task, the estimated completion date, and the name of the individual assigned to the task. A work order for installation of meter is intimated post approval of water and/or sewerage connection request. It is recommended that the work order should be digitally or manually signed by the relevant ULB officer such as Commissioner or Deputy Commissioner </w:t>
      </w:r>
      <w:proofErr w:type="spellStart"/>
      <w:r w:rsidR="009C21FC" w:rsidRPr="00F872F2">
        <w:rPr>
          <w:rFonts w:ascii="Times New Roman" w:hAnsi="Times New Roman" w:cs="Times New Roman"/>
          <w:sz w:val="20"/>
          <w:szCs w:val="20"/>
        </w:rPr>
        <w:t>etc</w:t>
      </w:r>
      <w:proofErr w:type="spellEnd"/>
      <w:r w:rsidR="009C21FC" w:rsidRPr="00F872F2">
        <w:rPr>
          <w:rFonts w:ascii="Times New Roman" w:hAnsi="Times New Roman" w:cs="Times New Roman"/>
          <w:sz w:val="20"/>
          <w:szCs w:val="20"/>
        </w:rPr>
        <w:t>,</w:t>
      </w:r>
      <w:r w:rsidRPr="00F872F2">
        <w:rPr>
          <w:rFonts w:ascii="Times New Roman" w:hAnsi="Times New Roman" w:cs="Times New Roman"/>
          <w:sz w:val="20"/>
          <w:szCs w:val="20"/>
        </w:rPr>
        <w:t xml:space="preserve"> along with water marked with ULB or relevant logo as per the ULB rules and/or regulations. It is also recommended to add digitally signed work orders into </w:t>
      </w:r>
      <w:proofErr w:type="spellStart"/>
      <w:r w:rsidRPr="00F872F2">
        <w:rPr>
          <w:rFonts w:ascii="Times New Roman" w:hAnsi="Times New Roman" w:cs="Times New Roman"/>
          <w:sz w:val="20"/>
          <w:szCs w:val="20"/>
        </w:rPr>
        <w:t>DigiLocker</w:t>
      </w:r>
      <w:proofErr w:type="spellEnd"/>
      <w:r w:rsidRPr="00F872F2">
        <w:rPr>
          <w:rFonts w:ascii="Times New Roman" w:hAnsi="Times New Roman" w:cs="Times New Roman"/>
          <w:sz w:val="20"/>
          <w:szCs w:val="20"/>
        </w:rPr>
        <w:t xml:space="preserve"> to </w:t>
      </w:r>
      <w:r w:rsidRPr="00F872F2">
        <w:rPr>
          <w:rFonts w:ascii="Times New Roman" w:hAnsi="Times New Roman" w:cs="Times New Roman"/>
          <w:sz w:val="20"/>
          <w:szCs w:val="20"/>
        </w:rPr>
        <w:lastRenderedPageBreak/>
        <w:t>make it easier to access and integrate with other services.</w:t>
      </w:r>
    </w:p>
    <w:p w14:paraId="65DE45C5" w14:textId="3F4AC8C1" w:rsidR="003E1FEA" w:rsidRPr="00F872F2" w:rsidRDefault="00D129AC"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54" w:name="_heading=h.1yib0wl" w:colFirst="0" w:colLast="0"/>
      <w:bookmarkEnd w:id="254"/>
      <w:r w:rsidRPr="00F872F2">
        <w:rPr>
          <w:rFonts w:ascii="Times New Roman" w:hAnsi="Times New Roman" w:cs="Times New Roman"/>
          <w:spacing w:val="0"/>
          <w:kern w:val="0"/>
          <w:sz w:val="20"/>
          <w:szCs w:val="20"/>
        </w:rPr>
        <w:t xml:space="preserve">5.4.8.2 </w:t>
      </w:r>
      <w:r w:rsidR="001147EB" w:rsidRPr="00F872F2">
        <w:rPr>
          <w:rFonts w:ascii="Times New Roman" w:hAnsi="Times New Roman" w:cs="Times New Roman"/>
          <w:b w:val="0"/>
          <w:bCs/>
          <w:i/>
          <w:iCs/>
          <w:spacing w:val="0"/>
          <w:kern w:val="0"/>
          <w:sz w:val="20"/>
          <w:szCs w:val="20"/>
        </w:rPr>
        <w:t xml:space="preserve">W&amp;S </w:t>
      </w:r>
      <w:r w:rsidR="00D87D89" w:rsidRPr="00F872F2">
        <w:rPr>
          <w:rFonts w:ascii="Times New Roman" w:hAnsi="Times New Roman" w:cs="Times New Roman"/>
          <w:b w:val="0"/>
          <w:bCs/>
          <w:i/>
          <w:iCs/>
          <w:spacing w:val="0"/>
          <w:kern w:val="0"/>
          <w:sz w:val="20"/>
          <w:szCs w:val="20"/>
        </w:rPr>
        <w:t>consume</w:t>
      </w:r>
      <w:r w:rsidR="001147EB" w:rsidRPr="00F872F2">
        <w:rPr>
          <w:rFonts w:ascii="Times New Roman" w:hAnsi="Times New Roman" w:cs="Times New Roman"/>
          <w:b w:val="0"/>
          <w:bCs/>
          <w:i/>
          <w:iCs/>
          <w:spacing w:val="0"/>
          <w:kern w:val="0"/>
          <w:sz w:val="20"/>
          <w:szCs w:val="20"/>
        </w:rPr>
        <w:t>r ID</w:t>
      </w:r>
      <w:r w:rsidR="008375B6" w:rsidRPr="00F872F2">
        <w:rPr>
          <w:rFonts w:ascii="Times New Roman" w:hAnsi="Times New Roman" w:cs="Times New Roman"/>
          <w:b w:val="0"/>
          <w:bCs/>
          <w:i/>
          <w:iCs/>
          <w:spacing w:val="0"/>
          <w:kern w:val="0"/>
          <w:sz w:val="20"/>
          <w:szCs w:val="20"/>
        </w:rPr>
        <w:t xml:space="preserve"> —</w:t>
      </w:r>
      <w:r w:rsidR="003E1FEA" w:rsidRPr="00F872F2">
        <w:rPr>
          <w:rFonts w:ascii="Times New Roman" w:hAnsi="Times New Roman" w:cs="Times New Roman"/>
          <w:spacing w:val="0"/>
          <w:kern w:val="0"/>
          <w:sz w:val="20"/>
          <w:szCs w:val="20"/>
        </w:rPr>
        <w:t xml:space="preserve"> </w:t>
      </w:r>
      <w:r w:rsidR="003E1FEA" w:rsidRPr="00F872F2">
        <w:rPr>
          <w:rFonts w:ascii="Times New Roman" w:hAnsi="Times New Roman" w:cs="Times New Roman"/>
          <w:b w:val="0"/>
          <w:bCs/>
          <w:spacing w:val="0"/>
          <w:kern w:val="0"/>
          <w:sz w:val="20"/>
          <w:szCs w:val="20"/>
        </w:rPr>
        <w:t>(</w:t>
      </w:r>
      <w:r w:rsidR="003E1FEA" w:rsidRPr="00F872F2">
        <w:rPr>
          <w:rFonts w:ascii="Times New Roman" w:hAnsi="Times New Roman" w:cs="Times New Roman"/>
          <w:b w:val="0"/>
          <w:bCs/>
          <w:i/>
          <w:iCs/>
          <w:spacing w:val="0"/>
          <w:kern w:val="0"/>
          <w:sz w:val="20"/>
          <w:szCs w:val="20"/>
        </w:rPr>
        <w:t>see</w:t>
      </w:r>
      <w:r w:rsidR="003E1FEA" w:rsidRPr="00F872F2">
        <w:rPr>
          <w:rFonts w:ascii="Times New Roman" w:hAnsi="Times New Roman" w:cs="Times New Roman"/>
          <w:spacing w:val="0"/>
          <w:kern w:val="0"/>
          <w:sz w:val="20"/>
          <w:szCs w:val="20"/>
        </w:rPr>
        <w:t xml:space="preserve"> </w:t>
      </w:r>
      <w:r w:rsidR="003E1FEA" w:rsidRPr="009365A8">
        <w:rPr>
          <w:rFonts w:ascii="Times New Roman" w:hAnsi="Times New Roman" w:cs="Times New Roman"/>
          <w:color w:val="0000FF"/>
          <w:spacing w:val="0"/>
          <w:kern w:val="0"/>
          <w:sz w:val="20"/>
          <w:szCs w:val="20"/>
          <w:u w:val="single"/>
        </w:rPr>
        <w:t>5</w:t>
      </w:r>
      <w:hyperlink w:anchor="_heading=h.1pxezwc">
        <w:r w:rsidR="003E1FEA" w:rsidRPr="009365A8">
          <w:rPr>
            <w:rFonts w:ascii="Times New Roman" w:hAnsi="Times New Roman" w:cs="Times New Roman"/>
            <w:color w:val="0000FF"/>
            <w:spacing w:val="0"/>
            <w:kern w:val="0"/>
            <w:sz w:val="20"/>
            <w:szCs w:val="20"/>
            <w:u w:val="single"/>
          </w:rPr>
          <w:t>.5.1</w:t>
        </w:r>
      </w:hyperlink>
      <w:r w:rsidR="003E1FEA" w:rsidRPr="00F872F2">
        <w:rPr>
          <w:rFonts w:ascii="Times New Roman" w:hAnsi="Times New Roman" w:cs="Times New Roman"/>
          <w:b w:val="0"/>
          <w:bCs/>
          <w:spacing w:val="0"/>
          <w:kern w:val="0"/>
          <w:sz w:val="20"/>
          <w:szCs w:val="20"/>
        </w:rPr>
        <w:t>)</w:t>
      </w:r>
    </w:p>
    <w:p w14:paraId="08BCA3D1" w14:textId="1AA52498" w:rsidR="005306CA"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5" w:name="_heading=h.4ihyjke" w:colFirst="0" w:colLast="0"/>
      <w:bookmarkEnd w:id="255"/>
      <w:r w:rsidRPr="00F872F2">
        <w:rPr>
          <w:rFonts w:ascii="Times New Roman" w:hAnsi="Times New Roman" w:cs="Times New Roman"/>
          <w:spacing w:val="0"/>
          <w:kern w:val="0"/>
          <w:sz w:val="20"/>
          <w:szCs w:val="20"/>
        </w:rPr>
        <w:t xml:space="preserve">5.4.8.3 </w:t>
      </w:r>
      <w:r w:rsidR="001147EB" w:rsidRPr="00F872F2">
        <w:rPr>
          <w:rFonts w:ascii="Times New Roman" w:hAnsi="Times New Roman" w:cs="Times New Roman"/>
          <w:b w:val="0"/>
          <w:bCs/>
          <w:i/>
          <w:iCs/>
          <w:spacing w:val="0"/>
          <w:kern w:val="0"/>
          <w:sz w:val="20"/>
          <w:szCs w:val="20"/>
        </w:rPr>
        <w:t xml:space="preserve">Connection </w:t>
      </w:r>
      <w:r w:rsidR="00D87D89"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r w:rsidR="005306CA" w:rsidRPr="00F872F2">
        <w:rPr>
          <w:rFonts w:ascii="Times New Roman" w:hAnsi="Times New Roman" w:cs="Times New Roman"/>
          <w:b w:val="0"/>
          <w:bCs/>
          <w:i/>
          <w:iCs/>
          <w:spacing w:val="0"/>
          <w:kern w:val="0"/>
          <w:sz w:val="20"/>
          <w:szCs w:val="20"/>
        </w:rPr>
        <w:t xml:space="preserve"> </w:t>
      </w:r>
      <w:r w:rsidR="005306CA" w:rsidRPr="00F872F2">
        <w:rPr>
          <w:rFonts w:ascii="Times New Roman" w:hAnsi="Times New Roman" w:cs="Times New Roman"/>
          <w:b w:val="0"/>
          <w:bCs/>
          <w:spacing w:val="0"/>
          <w:kern w:val="0"/>
          <w:sz w:val="20"/>
          <w:szCs w:val="20"/>
        </w:rPr>
        <w:t>(</w:t>
      </w:r>
      <w:r w:rsidR="005306CA" w:rsidRPr="00F872F2">
        <w:rPr>
          <w:rFonts w:ascii="Times New Roman" w:hAnsi="Times New Roman" w:cs="Times New Roman"/>
          <w:b w:val="0"/>
          <w:bCs/>
          <w:i/>
          <w:iCs/>
          <w:spacing w:val="0"/>
          <w:kern w:val="0"/>
          <w:sz w:val="20"/>
          <w:szCs w:val="20"/>
        </w:rPr>
        <w:t xml:space="preserve">see </w:t>
      </w:r>
      <w:r w:rsidR="005306CA" w:rsidRPr="009365A8">
        <w:rPr>
          <w:rFonts w:ascii="Times New Roman" w:hAnsi="Times New Roman" w:cs="Times New Roman"/>
          <w:color w:val="0000FF"/>
          <w:spacing w:val="0"/>
          <w:kern w:val="0"/>
          <w:sz w:val="20"/>
          <w:szCs w:val="20"/>
          <w:u w:val="single"/>
        </w:rPr>
        <w:t>5</w:t>
      </w:r>
      <w:hyperlink w:anchor="_heading=h.1pxezwc">
        <w:r w:rsidR="005306CA" w:rsidRPr="009365A8">
          <w:rPr>
            <w:rFonts w:ascii="Times New Roman" w:hAnsi="Times New Roman" w:cs="Times New Roman"/>
            <w:color w:val="0000FF"/>
            <w:spacing w:val="0"/>
            <w:kern w:val="0"/>
            <w:sz w:val="20"/>
            <w:szCs w:val="20"/>
            <w:u w:val="single"/>
          </w:rPr>
          <w:t>.1.1</w:t>
        </w:r>
      </w:hyperlink>
      <w:r w:rsidR="005306CA" w:rsidRPr="009365A8">
        <w:rPr>
          <w:rFonts w:ascii="Times New Roman" w:hAnsi="Times New Roman" w:cs="Times New Roman"/>
          <w:color w:val="0000FF"/>
          <w:spacing w:val="0"/>
          <w:kern w:val="0"/>
          <w:sz w:val="20"/>
          <w:szCs w:val="20"/>
          <w:u w:val="single"/>
        </w:rPr>
        <w:t>6.2.4</w:t>
      </w:r>
      <w:r w:rsidR="005306CA" w:rsidRPr="00F872F2">
        <w:rPr>
          <w:rFonts w:ascii="Times New Roman" w:hAnsi="Times New Roman" w:cs="Times New Roman"/>
          <w:b w:val="0"/>
          <w:bCs/>
          <w:spacing w:val="0"/>
          <w:kern w:val="0"/>
          <w:sz w:val="20"/>
          <w:szCs w:val="20"/>
        </w:rPr>
        <w:t>)</w:t>
      </w:r>
    </w:p>
    <w:p w14:paraId="0BCBD993" w14:textId="1515C874" w:rsidR="00774907" w:rsidRPr="00F872F2" w:rsidRDefault="00D129AC" w:rsidP="00BA18CE">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5.4.8.4 </w:t>
      </w:r>
      <w:r w:rsidR="001147EB" w:rsidRPr="00F872F2">
        <w:rPr>
          <w:rFonts w:ascii="Times New Roman" w:hAnsi="Times New Roman" w:cs="Times New Roman"/>
          <w:b w:val="0"/>
          <w:bCs/>
          <w:i/>
          <w:iCs/>
          <w:spacing w:val="0"/>
          <w:kern w:val="0"/>
          <w:sz w:val="20"/>
          <w:szCs w:val="20"/>
        </w:rPr>
        <w:t xml:space="preserve">Meter </w:t>
      </w:r>
      <w:r w:rsidR="00D87D89" w:rsidRPr="00F872F2">
        <w:rPr>
          <w:rFonts w:ascii="Times New Roman" w:hAnsi="Times New Roman" w:cs="Times New Roman"/>
          <w:b w:val="0"/>
          <w:bCs/>
          <w:i/>
          <w:iCs/>
          <w:spacing w:val="0"/>
          <w:kern w:val="0"/>
          <w:sz w:val="20"/>
          <w:szCs w:val="20"/>
        </w:rPr>
        <w:t>installation date</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 xml:space="preserve">see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.1.1</w:t>
        </w:r>
      </w:hyperlink>
      <w:r w:rsidR="00AC7020" w:rsidRPr="009365A8">
        <w:rPr>
          <w:rFonts w:ascii="Times New Roman" w:hAnsi="Times New Roman" w:cs="Times New Roman"/>
          <w:color w:val="0000FF"/>
          <w:spacing w:val="0"/>
          <w:kern w:val="0"/>
          <w:sz w:val="20"/>
          <w:szCs w:val="20"/>
          <w:u w:val="single"/>
        </w:rPr>
        <w:t>6.2.5</w:t>
      </w:r>
      <w:r w:rsidR="00AC7020" w:rsidRPr="00F872F2">
        <w:rPr>
          <w:rFonts w:ascii="Times New Roman" w:hAnsi="Times New Roman" w:cs="Times New Roman"/>
          <w:b w:val="0"/>
          <w:bCs/>
          <w:spacing w:val="0"/>
          <w:kern w:val="0"/>
          <w:sz w:val="20"/>
          <w:szCs w:val="20"/>
        </w:rPr>
        <w:t>)</w:t>
      </w:r>
    </w:p>
    <w:p w14:paraId="4B0E955A" w14:textId="7B3CB562" w:rsidR="00774907"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6" w:name="_heading=h.1csj400" w:colFirst="0" w:colLast="0"/>
      <w:bookmarkEnd w:id="256"/>
      <w:r w:rsidRPr="00F872F2">
        <w:rPr>
          <w:rFonts w:ascii="Times New Roman" w:hAnsi="Times New Roman" w:cs="Times New Roman"/>
          <w:spacing w:val="0"/>
          <w:kern w:val="0"/>
          <w:sz w:val="20"/>
          <w:szCs w:val="20"/>
        </w:rPr>
        <w:t xml:space="preserve">5.4.8.5 </w:t>
      </w:r>
      <w:r w:rsidR="001147EB" w:rsidRPr="00F872F2">
        <w:rPr>
          <w:rFonts w:ascii="Times New Roman" w:hAnsi="Times New Roman" w:cs="Times New Roman"/>
          <w:b w:val="0"/>
          <w:bCs/>
          <w:i/>
          <w:iCs/>
          <w:spacing w:val="0"/>
          <w:kern w:val="0"/>
          <w:sz w:val="20"/>
          <w:szCs w:val="20"/>
        </w:rPr>
        <w:t xml:space="preserve">Meter </w:t>
      </w:r>
      <w:r w:rsidR="00D87D89" w:rsidRPr="00F872F2">
        <w:rPr>
          <w:rFonts w:ascii="Times New Roman" w:hAnsi="Times New Roman" w:cs="Times New Roman"/>
          <w:b w:val="0"/>
          <w:bCs/>
          <w:i/>
          <w:iCs/>
          <w:spacing w:val="0"/>
          <w:kern w:val="0"/>
          <w:sz w:val="20"/>
          <w:szCs w:val="20"/>
        </w:rPr>
        <w:t>reading date</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see</w:t>
      </w:r>
      <w:r w:rsidR="00AC7020" w:rsidRPr="00F872F2">
        <w:rPr>
          <w:rFonts w:ascii="Times New Roman" w:hAnsi="Times New Roman" w:cs="Times New Roman"/>
          <w:spacing w:val="0"/>
          <w:kern w:val="0"/>
          <w:sz w:val="20"/>
          <w:szCs w:val="20"/>
        </w:rPr>
        <w:t xml:space="preserv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.1.1</w:t>
        </w:r>
      </w:hyperlink>
      <w:r w:rsidR="00AC7020" w:rsidRPr="009365A8">
        <w:rPr>
          <w:rFonts w:ascii="Times New Roman" w:hAnsi="Times New Roman" w:cs="Times New Roman"/>
          <w:color w:val="0000FF"/>
          <w:spacing w:val="0"/>
          <w:kern w:val="0"/>
          <w:sz w:val="20"/>
          <w:szCs w:val="20"/>
          <w:u w:val="single"/>
        </w:rPr>
        <w:t>6.2.6</w:t>
      </w:r>
      <w:r w:rsidR="00AC7020" w:rsidRPr="00F872F2">
        <w:rPr>
          <w:rFonts w:ascii="Times New Roman" w:hAnsi="Times New Roman" w:cs="Times New Roman"/>
          <w:b w:val="0"/>
          <w:bCs/>
          <w:spacing w:val="0"/>
          <w:kern w:val="0"/>
          <w:sz w:val="20"/>
          <w:szCs w:val="20"/>
        </w:rPr>
        <w:t>)</w:t>
      </w:r>
    </w:p>
    <w:p w14:paraId="3D0F703B" w14:textId="1BACCFAC" w:rsidR="00774907"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7" w:name="_heading=h.3ws6mnt" w:colFirst="0" w:colLast="0"/>
      <w:bookmarkEnd w:id="257"/>
      <w:r w:rsidRPr="00F872F2">
        <w:rPr>
          <w:rFonts w:ascii="Times New Roman" w:hAnsi="Times New Roman" w:cs="Times New Roman"/>
          <w:spacing w:val="0"/>
          <w:kern w:val="0"/>
          <w:sz w:val="20"/>
          <w:szCs w:val="20"/>
        </w:rPr>
        <w:t xml:space="preserve">5.4.8.6 </w:t>
      </w:r>
      <w:r w:rsidR="001147EB" w:rsidRPr="00F872F2">
        <w:rPr>
          <w:rFonts w:ascii="Times New Roman" w:hAnsi="Times New Roman" w:cs="Times New Roman"/>
          <w:b w:val="0"/>
          <w:bCs/>
          <w:i/>
          <w:iCs/>
          <w:spacing w:val="0"/>
          <w:kern w:val="0"/>
          <w:sz w:val="20"/>
          <w:szCs w:val="20"/>
        </w:rPr>
        <w:t xml:space="preserve">SMS </w:t>
      </w:r>
      <w:r w:rsidR="00D87D89"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notifications</w:t>
      </w:r>
      <w:r w:rsidR="008375B6"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see</w:t>
      </w:r>
      <w:r w:rsidR="00AC7020" w:rsidRPr="00F872F2">
        <w:rPr>
          <w:rFonts w:ascii="Times New Roman" w:hAnsi="Times New Roman" w:cs="Times New Roman"/>
          <w:spacing w:val="0"/>
          <w:kern w:val="0"/>
          <w:sz w:val="20"/>
          <w:szCs w:val="20"/>
        </w:rPr>
        <w:t xml:space="preserv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.4.</w:t>
        </w:r>
      </w:hyperlink>
      <w:r w:rsidR="00AC7020" w:rsidRPr="009365A8">
        <w:rPr>
          <w:rFonts w:ascii="Times New Roman" w:hAnsi="Times New Roman" w:cs="Times New Roman"/>
          <w:color w:val="0000FF"/>
          <w:spacing w:val="0"/>
          <w:kern w:val="0"/>
          <w:sz w:val="20"/>
          <w:szCs w:val="20"/>
          <w:u w:val="single"/>
        </w:rPr>
        <w:t>2.6</w:t>
      </w:r>
      <w:r w:rsidR="00AC7020" w:rsidRPr="00F872F2">
        <w:rPr>
          <w:rFonts w:ascii="Times New Roman" w:hAnsi="Times New Roman" w:cs="Times New Roman"/>
          <w:b w:val="0"/>
          <w:bCs/>
          <w:spacing w:val="0"/>
          <w:kern w:val="0"/>
          <w:sz w:val="20"/>
          <w:szCs w:val="20"/>
        </w:rPr>
        <w:t>)</w:t>
      </w:r>
    </w:p>
    <w:p w14:paraId="2E8A4A69" w14:textId="142C52C0" w:rsidR="00AC7020"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58" w:name="_Toc167117636"/>
      <w:r w:rsidRPr="00F872F2">
        <w:rPr>
          <w:rFonts w:ascii="Times New Roman" w:hAnsi="Times New Roman" w:cs="Times New Roman"/>
          <w:spacing w:val="0"/>
          <w:kern w:val="0"/>
          <w:sz w:val="20"/>
          <w:szCs w:val="20"/>
        </w:rPr>
        <w:t xml:space="preserve">5.4.9 </w:t>
      </w:r>
      <w:r w:rsidR="001147EB" w:rsidRPr="00F872F2">
        <w:rPr>
          <w:rFonts w:ascii="Times New Roman" w:hAnsi="Times New Roman" w:cs="Times New Roman"/>
          <w:b w:val="0"/>
          <w:bCs/>
          <w:i/>
          <w:iCs/>
          <w:spacing w:val="0"/>
          <w:kern w:val="0"/>
          <w:sz w:val="20"/>
          <w:szCs w:val="20"/>
        </w:rPr>
        <w:t xml:space="preserve">Usage </w:t>
      </w:r>
      <w:r w:rsidR="00D87D89" w:rsidRPr="00F872F2">
        <w:rPr>
          <w:rFonts w:ascii="Times New Roman" w:hAnsi="Times New Roman" w:cs="Times New Roman"/>
          <w:b w:val="0"/>
          <w:bCs/>
          <w:i/>
          <w:iCs/>
          <w:spacing w:val="0"/>
          <w:kern w:val="0"/>
          <w:sz w:val="20"/>
          <w:szCs w:val="20"/>
        </w:rPr>
        <w:t>billing and payment</w:t>
      </w:r>
      <w:bookmarkEnd w:id="258"/>
    </w:p>
    <w:p w14:paraId="7F1D93DC" w14:textId="3A6759A1"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Application </w:t>
      </w:r>
      <w:r w:rsidR="00D87D89" w:rsidRPr="00F872F2">
        <w:rPr>
          <w:rFonts w:ascii="Times New Roman" w:hAnsi="Times New Roman" w:cs="Times New Roman"/>
          <w:sz w:val="20"/>
          <w:szCs w:val="20"/>
        </w:rPr>
        <w:t>billing and</w:t>
      </w:r>
      <w:r w:rsidRPr="00F872F2">
        <w:rPr>
          <w:rFonts w:ascii="Times New Roman" w:hAnsi="Times New Roman" w:cs="Times New Roman"/>
          <w:sz w:val="20"/>
          <w:szCs w:val="20"/>
        </w:rPr>
        <w:t xml:space="preserve"> </w:t>
      </w:r>
      <w:r w:rsidR="00D87D89" w:rsidRPr="00F872F2">
        <w:rPr>
          <w:rFonts w:ascii="Times New Roman" w:hAnsi="Times New Roman" w:cs="Times New Roman"/>
          <w:sz w:val="20"/>
          <w:szCs w:val="20"/>
        </w:rPr>
        <w:t xml:space="preserve">payment </w:t>
      </w:r>
      <w:r w:rsidRPr="00F872F2">
        <w:rPr>
          <w:rFonts w:ascii="Times New Roman" w:hAnsi="Times New Roman" w:cs="Times New Roman"/>
          <w:sz w:val="20"/>
          <w:szCs w:val="20"/>
        </w:rPr>
        <w:t xml:space="preserve">is the process of generating bill (demand) against the calculated W&amp;S application charge by the ULB and </w:t>
      </w:r>
      <w:proofErr w:type="gramStart"/>
      <w:r w:rsidRPr="00F872F2">
        <w:rPr>
          <w:rFonts w:ascii="Times New Roman" w:hAnsi="Times New Roman" w:cs="Times New Roman"/>
          <w:sz w:val="20"/>
          <w:szCs w:val="20"/>
        </w:rPr>
        <w:t>subsequent</w:t>
      </w:r>
      <w:proofErr w:type="gramEnd"/>
      <w:r w:rsidRPr="00F872F2">
        <w:rPr>
          <w:rFonts w:ascii="Times New Roman" w:hAnsi="Times New Roman" w:cs="Times New Roman"/>
          <w:sz w:val="20"/>
          <w:szCs w:val="20"/>
        </w:rPr>
        <w:t xml:space="preserve"> payment of the same by the citizen.</w:t>
      </w:r>
    </w:p>
    <w:p w14:paraId="38A8EC13" w14:textId="77777777" w:rsidR="00BA18CE" w:rsidRDefault="00BA18CE" w:rsidP="00E65E04">
      <w:pPr>
        <w:keepNext/>
        <w:spacing w:line="240" w:lineRule="auto"/>
        <w:rPr>
          <w:rFonts w:ascii="Times New Roman" w:hAnsi="Times New Roman" w:cs="Times New Roman"/>
          <w:sz w:val="20"/>
          <w:szCs w:val="20"/>
        </w:rPr>
        <w:sectPr w:rsidR="00BA18CE" w:rsidSect="00BA18CE">
          <w:type w:val="continuous"/>
          <w:pgSz w:w="11900" w:h="16840"/>
          <w:pgMar w:top="1440" w:right="1440" w:bottom="1440" w:left="1440" w:header="708" w:footer="708" w:gutter="0"/>
          <w:cols w:num="2" w:space="720"/>
          <w:docGrid w:linePitch="299"/>
        </w:sectPr>
      </w:pPr>
    </w:p>
    <w:p w14:paraId="2CBE68A4" w14:textId="562731A8"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7D2BAC9B" wp14:editId="41028EC0">
                <wp:extent cx="5974715" cy="3324576"/>
                <wp:effectExtent l="0" t="0" r="6985" b="0"/>
                <wp:docPr id="1783" name="Group 1783"/>
                <wp:cNvGraphicFramePr/>
                <a:graphic xmlns:a="http://schemas.openxmlformats.org/drawingml/2006/main">
                  <a:graphicData uri="http://schemas.microsoft.com/office/word/2010/wordprocessingGroup">
                    <wpg:wgp>
                      <wpg:cNvGrpSpPr/>
                      <wpg:grpSpPr>
                        <a:xfrm>
                          <a:off x="0" y="0"/>
                          <a:ext cx="5974715" cy="3324576"/>
                          <a:chOff x="2358625" y="2117700"/>
                          <a:chExt cx="5974750" cy="3324600"/>
                        </a:xfrm>
                      </wpg:grpSpPr>
                      <wpg:grpSp>
                        <wpg:cNvPr id="1846203048" name="Group 1846203048"/>
                        <wpg:cNvGrpSpPr/>
                        <wpg:grpSpPr>
                          <a:xfrm>
                            <a:off x="2358643" y="2117712"/>
                            <a:ext cx="5974715" cy="3324576"/>
                            <a:chOff x="0" y="0"/>
                            <a:chExt cx="7161900" cy="3976900"/>
                          </a:xfrm>
                        </wpg:grpSpPr>
                        <wps:wsp>
                          <wps:cNvPr id="950149151" name="Rectangle 950149151"/>
                          <wps:cNvSpPr/>
                          <wps:spPr>
                            <a:xfrm>
                              <a:off x="0" y="0"/>
                              <a:ext cx="7161900" cy="3976900"/>
                            </a:xfrm>
                            <a:prstGeom prst="rect">
                              <a:avLst/>
                            </a:prstGeom>
                            <a:noFill/>
                            <a:ln>
                              <a:noFill/>
                            </a:ln>
                          </wps:spPr>
                          <wps:txbx>
                            <w:txbxContent>
                              <w:p w14:paraId="7B8301D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454077534" name="Group 1454077534"/>
                          <wpg:cNvGrpSpPr/>
                          <wpg:grpSpPr>
                            <a:xfrm>
                              <a:off x="0" y="0"/>
                              <a:ext cx="7161890" cy="3976900"/>
                              <a:chOff x="0" y="0"/>
                              <a:chExt cx="5974714" cy="3976900"/>
                            </a:xfrm>
                          </wpg:grpSpPr>
                          <wps:wsp>
                            <wps:cNvPr id="2045476464" name="Rectangle 2045476464"/>
                            <wps:cNvSpPr/>
                            <wps:spPr>
                              <a:xfrm>
                                <a:off x="0" y="0"/>
                                <a:ext cx="5974700" cy="3976900"/>
                              </a:xfrm>
                              <a:prstGeom prst="rect">
                                <a:avLst/>
                              </a:prstGeom>
                              <a:noFill/>
                              <a:ln>
                                <a:noFill/>
                              </a:ln>
                            </wps:spPr>
                            <wps:txbx>
                              <w:txbxContent>
                                <w:p w14:paraId="4D02B37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25452022" name="Freeform 525452022"/>
                            <wps:cNvSpPr/>
                            <wps:spPr>
                              <a:xfrm>
                                <a:off x="4904337" y="1090071"/>
                                <a:ext cx="853339" cy="198509"/>
                              </a:xfrm>
                              <a:custGeom>
                                <a:avLst/>
                                <a:gdLst/>
                                <a:ahLst/>
                                <a:cxnLst/>
                                <a:rect l="l" t="t" r="r" b="b"/>
                                <a:pathLst>
                                  <a:path w="120000" h="120000" extrusionOk="0">
                                    <a:moveTo>
                                      <a:pt x="0" y="0"/>
                                    </a:moveTo>
                                    <a:lnTo>
                                      <a:pt x="0" y="107009"/>
                                    </a:lnTo>
                                    <a:lnTo>
                                      <a:pt x="120000" y="10700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73448835" name="Freeform 1873448835"/>
                            <wps:cNvSpPr/>
                            <wps:spPr>
                              <a:xfrm>
                                <a:off x="4904337" y="1090071"/>
                                <a:ext cx="360120" cy="198509"/>
                              </a:xfrm>
                              <a:custGeom>
                                <a:avLst/>
                                <a:gdLst/>
                                <a:ahLst/>
                                <a:cxnLst/>
                                <a:rect l="l" t="t" r="r" b="b"/>
                                <a:pathLst>
                                  <a:path w="120000" h="120000" extrusionOk="0">
                                    <a:moveTo>
                                      <a:pt x="0" y="0"/>
                                    </a:moveTo>
                                    <a:lnTo>
                                      <a:pt x="0" y="107009"/>
                                    </a:lnTo>
                                    <a:lnTo>
                                      <a:pt x="120000" y="10700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0332221" name="Freeform 700332221"/>
                            <wps:cNvSpPr/>
                            <wps:spPr>
                              <a:xfrm>
                                <a:off x="4782848" y="1090071"/>
                                <a:ext cx="121488" cy="198509"/>
                              </a:xfrm>
                              <a:custGeom>
                                <a:avLst/>
                                <a:gdLst/>
                                <a:ahLst/>
                                <a:cxnLst/>
                                <a:rect l="l" t="t" r="r" b="b"/>
                                <a:pathLst>
                                  <a:path w="120000" h="120000" extrusionOk="0">
                                    <a:moveTo>
                                      <a:pt x="120000" y="0"/>
                                    </a:moveTo>
                                    <a:lnTo>
                                      <a:pt x="120000" y="107009"/>
                                    </a:lnTo>
                                    <a:lnTo>
                                      <a:pt x="0" y="10700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6056341" name="Freeform 2136056341"/>
                            <wps:cNvSpPr/>
                            <wps:spPr>
                              <a:xfrm>
                                <a:off x="4193307" y="1595986"/>
                                <a:ext cx="91440" cy="646772"/>
                              </a:xfrm>
                              <a:custGeom>
                                <a:avLst/>
                                <a:gdLst/>
                                <a:ahLst/>
                                <a:cxnLst/>
                                <a:rect l="l" t="t" r="r" b="b"/>
                                <a:pathLst>
                                  <a:path w="120000" h="120000" extrusionOk="0">
                                    <a:moveTo>
                                      <a:pt x="60000" y="0"/>
                                    </a:moveTo>
                                    <a:lnTo>
                                      <a:pt x="60000" y="120000"/>
                                    </a:lnTo>
                                    <a:lnTo>
                                      <a:pt x="129741"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8376387" name="Freeform 918376387"/>
                            <wps:cNvSpPr/>
                            <wps:spPr>
                              <a:xfrm>
                                <a:off x="4193307" y="1595986"/>
                                <a:ext cx="91440" cy="229917"/>
                              </a:xfrm>
                              <a:custGeom>
                                <a:avLst/>
                                <a:gdLst/>
                                <a:ahLst/>
                                <a:cxnLst/>
                                <a:rect l="l" t="t" r="r" b="b"/>
                                <a:pathLst>
                                  <a:path w="120000" h="120000" extrusionOk="0">
                                    <a:moveTo>
                                      <a:pt x="60000" y="0"/>
                                    </a:moveTo>
                                    <a:lnTo>
                                      <a:pt x="60000" y="120000"/>
                                    </a:lnTo>
                                    <a:lnTo>
                                      <a:pt x="129741"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749609" name="Freeform 104749609"/>
                            <wps:cNvSpPr/>
                            <wps:spPr>
                              <a:xfrm>
                                <a:off x="4380744" y="1090071"/>
                                <a:ext cx="523593" cy="198509"/>
                              </a:xfrm>
                              <a:custGeom>
                                <a:avLst/>
                                <a:gdLst/>
                                <a:ahLst/>
                                <a:cxnLst/>
                                <a:rect l="l" t="t" r="r" b="b"/>
                                <a:pathLst>
                                  <a:path w="120000" h="120000" extrusionOk="0">
                                    <a:moveTo>
                                      <a:pt x="120000" y="0"/>
                                    </a:moveTo>
                                    <a:lnTo>
                                      <a:pt x="120000" y="107009"/>
                                    </a:lnTo>
                                    <a:lnTo>
                                      <a:pt x="0" y="10700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6151634" name="Freeform 846151634"/>
                            <wps:cNvSpPr/>
                            <wps:spPr>
                              <a:xfrm>
                                <a:off x="4004841" y="1090071"/>
                                <a:ext cx="899495" cy="198509"/>
                              </a:xfrm>
                              <a:custGeom>
                                <a:avLst/>
                                <a:gdLst/>
                                <a:ahLst/>
                                <a:cxnLst/>
                                <a:rect l="l" t="t" r="r" b="b"/>
                                <a:pathLst>
                                  <a:path w="120000" h="120000" extrusionOk="0">
                                    <a:moveTo>
                                      <a:pt x="120000" y="0"/>
                                    </a:moveTo>
                                    <a:lnTo>
                                      <a:pt x="120000" y="107009"/>
                                    </a:lnTo>
                                    <a:lnTo>
                                      <a:pt x="0" y="10700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41513402" name="Freeform 1641513402"/>
                            <wps:cNvSpPr/>
                            <wps:spPr>
                              <a:xfrm>
                                <a:off x="2999658" y="582665"/>
                                <a:ext cx="1904679" cy="374258"/>
                              </a:xfrm>
                              <a:custGeom>
                                <a:avLst/>
                                <a:gdLst/>
                                <a:ahLst/>
                                <a:cxnLst/>
                                <a:rect l="l" t="t" r="r" b="b"/>
                                <a:pathLst>
                                  <a:path w="120000" h="120000" extrusionOk="0">
                                    <a:moveTo>
                                      <a:pt x="0" y="0"/>
                                    </a:moveTo>
                                    <a:lnTo>
                                      <a:pt x="0" y="113109"/>
                                    </a:lnTo>
                                    <a:lnTo>
                                      <a:pt x="120000" y="11310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8210530" name="Freeform 468210530"/>
                            <wps:cNvSpPr/>
                            <wps:spPr>
                              <a:xfrm>
                                <a:off x="2999658" y="582665"/>
                                <a:ext cx="527906" cy="376683"/>
                              </a:xfrm>
                              <a:custGeom>
                                <a:avLst/>
                                <a:gdLst/>
                                <a:ahLst/>
                                <a:cxnLst/>
                                <a:rect l="l" t="t" r="r" b="b"/>
                                <a:pathLst>
                                  <a:path w="120000" h="120000" extrusionOk="0">
                                    <a:moveTo>
                                      <a:pt x="0" y="0"/>
                                    </a:moveTo>
                                    <a:lnTo>
                                      <a:pt x="0" y="113154"/>
                                    </a:lnTo>
                                    <a:lnTo>
                                      <a:pt x="120000" y="113154"/>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1370757" name="Freeform 1341370757"/>
                            <wps:cNvSpPr/>
                            <wps:spPr>
                              <a:xfrm>
                                <a:off x="2393020" y="582665"/>
                                <a:ext cx="606637" cy="383642"/>
                              </a:xfrm>
                              <a:custGeom>
                                <a:avLst/>
                                <a:gdLst/>
                                <a:ahLst/>
                                <a:cxnLst/>
                                <a:rect l="l" t="t" r="r" b="b"/>
                                <a:pathLst>
                                  <a:path w="120000" h="120000" extrusionOk="0">
                                    <a:moveTo>
                                      <a:pt x="120000" y="0"/>
                                    </a:moveTo>
                                    <a:lnTo>
                                      <a:pt x="120000" y="113278"/>
                                    </a:lnTo>
                                    <a:lnTo>
                                      <a:pt x="0" y="113278"/>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93604" name="Freeform 13093604"/>
                            <wps:cNvSpPr/>
                            <wps:spPr>
                              <a:xfrm>
                                <a:off x="1486313" y="1102973"/>
                                <a:ext cx="655043" cy="159175"/>
                              </a:xfrm>
                              <a:custGeom>
                                <a:avLst/>
                                <a:gdLst/>
                                <a:ahLst/>
                                <a:cxnLst/>
                                <a:rect l="l" t="t" r="r" b="b"/>
                                <a:pathLst>
                                  <a:path w="120000" h="120000" extrusionOk="0">
                                    <a:moveTo>
                                      <a:pt x="0" y="0"/>
                                    </a:moveTo>
                                    <a:lnTo>
                                      <a:pt x="0" y="103799"/>
                                    </a:lnTo>
                                    <a:lnTo>
                                      <a:pt x="120000" y="1037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5695725" name="Freeform 1805695725"/>
                            <wps:cNvSpPr/>
                            <wps:spPr>
                              <a:xfrm>
                                <a:off x="1070620" y="1436100"/>
                                <a:ext cx="1647600" cy="218400"/>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25554961" name="Freeform 225554961"/>
                            <wps:cNvSpPr/>
                            <wps:spPr>
                              <a:xfrm>
                                <a:off x="1873059" y="1951562"/>
                                <a:ext cx="91440" cy="215158"/>
                              </a:xfrm>
                              <a:custGeom>
                                <a:avLst/>
                                <a:gdLst/>
                                <a:ahLst/>
                                <a:cxnLst/>
                                <a:rect l="l" t="t" r="r" b="b"/>
                                <a:pathLst>
                                  <a:path w="120000" h="120000" extrusionOk="0">
                                    <a:moveTo>
                                      <a:pt x="60000" y="0"/>
                                    </a:moveTo>
                                    <a:lnTo>
                                      <a:pt x="60000" y="120000"/>
                                    </a:lnTo>
                                    <a:lnTo>
                                      <a:pt x="101524"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05034047" name="Freeform 1605034047"/>
                            <wps:cNvSpPr/>
                            <wps:spPr>
                              <a:xfrm>
                                <a:off x="1070611" y="1436093"/>
                                <a:ext cx="959737" cy="218309"/>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1266702" name="Freeform 791266702"/>
                            <wps:cNvSpPr/>
                            <wps:spPr>
                              <a:xfrm>
                                <a:off x="1070611" y="1436093"/>
                                <a:ext cx="615506" cy="218309"/>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2744278" name="Freeform 1152744278"/>
                            <wps:cNvSpPr/>
                            <wps:spPr>
                              <a:xfrm>
                                <a:off x="1070611" y="1436093"/>
                                <a:ext cx="279648" cy="218309"/>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2067301" name="Freeform 232067301"/>
                            <wps:cNvSpPr/>
                            <wps:spPr>
                              <a:xfrm>
                                <a:off x="960155" y="1436093"/>
                                <a:ext cx="110456" cy="218309"/>
                              </a:xfrm>
                              <a:custGeom>
                                <a:avLst/>
                                <a:gdLst/>
                                <a:ahLst/>
                                <a:cxnLst/>
                                <a:rect l="l" t="t" r="r" b="b"/>
                                <a:pathLst>
                                  <a:path w="120000" h="120000" extrusionOk="0">
                                    <a:moveTo>
                                      <a:pt x="120000" y="0"/>
                                    </a:moveTo>
                                    <a:lnTo>
                                      <a:pt x="120000" y="108187"/>
                                    </a:lnTo>
                                    <a:lnTo>
                                      <a:pt x="0" y="108187"/>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45883299" name="Freeform 1745883299"/>
                            <wps:cNvSpPr/>
                            <wps:spPr>
                              <a:xfrm>
                                <a:off x="1070611" y="1102973"/>
                                <a:ext cx="415701" cy="156597"/>
                              </a:xfrm>
                              <a:custGeom>
                                <a:avLst/>
                                <a:gdLst/>
                                <a:ahLst/>
                                <a:cxnLst/>
                                <a:rect l="l" t="t" r="r" b="b"/>
                                <a:pathLst>
                                  <a:path w="120000" h="120000" extrusionOk="0">
                                    <a:moveTo>
                                      <a:pt x="120000" y="0"/>
                                    </a:moveTo>
                                    <a:lnTo>
                                      <a:pt x="120000" y="103532"/>
                                    </a:lnTo>
                                    <a:lnTo>
                                      <a:pt x="0" y="10353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7294504" name="Freeform 1207294504"/>
                            <wps:cNvSpPr/>
                            <wps:spPr>
                              <a:xfrm>
                                <a:off x="1486313" y="582665"/>
                                <a:ext cx="1513345" cy="375786"/>
                              </a:xfrm>
                              <a:custGeom>
                                <a:avLst/>
                                <a:gdLst/>
                                <a:ahLst/>
                                <a:cxnLst/>
                                <a:rect l="l" t="t" r="r" b="b"/>
                                <a:pathLst>
                                  <a:path w="120000" h="120000" extrusionOk="0">
                                    <a:moveTo>
                                      <a:pt x="120000" y="0"/>
                                    </a:moveTo>
                                    <a:lnTo>
                                      <a:pt x="120000" y="113138"/>
                                    </a:lnTo>
                                    <a:lnTo>
                                      <a:pt x="0" y="113138"/>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0890222" name="Freeform 2040890222"/>
                            <wps:cNvSpPr/>
                            <wps:spPr>
                              <a:xfrm>
                                <a:off x="223535" y="1191938"/>
                                <a:ext cx="122801" cy="128471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9635784" name="Freeform 589635784"/>
                            <wps:cNvSpPr/>
                            <wps:spPr>
                              <a:xfrm>
                                <a:off x="223535" y="1191938"/>
                                <a:ext cx="123524" cy="83417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72606111" name="Freeform 372606111"/>
                            <wps:cNvSpPr/>
                            <wps:spPr>
                              <a:xfrm>
                                <a:off x="223535" y="1191938"/>
                                <a:ext cx="123524" cy="33994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2674183" name="Freeform 362674183"/>
                            <wps:cNvSpPr/>
                            <wps:spPr>
                              <a:xfrm>
                                <a:off x="449703" y="582665"/>
                                <a:ext cx="2549954" cy="366747"/>
                              </a:xfrm>
                              <a:custGeom>
                                <a:avLst/>
                                <a:gdLst/>
                                <a:ahLst/>
                                <a:cxnLst/>
                                <a:rect l="l" t="t" r="r" b="b"/>
                                <a:pathLst>
                                  <a:path w="120000" h="120000" extrusionOk="0">
                                    <a:moveTo>
                                      <a:pt x="120000" y="0"/>
                                    </a:moveTo>
                                    <a:lnTo>
                                      <a:pt x="120000" y="112968"/>
                                    </a:lnTo>
                                    <a:lnTo>
                                      <a:pt x="0" y="112968"/>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657201" name="Rectangle 26657201"/>
                            <wps:cNvSpPr/>
                            <wps:spPr>
                              <a:xfrm>
                                <a:off x="2369528" y="169948"/>
                                <a:ext cx="1260259" cy="412716"/>
                              </a:xfrm>
                              <a:prstGeom prst="rect">
                                <a:avLst/>
                              </a:prstGeom>
                              <a:solidFill>
                                <a:srgbClr val="CCC0D9"/>
                              </a:solidFill>
                              <a:ln w="25400" cap="flat" cmpd="sng">
                                <a:solidFill>
                                  <a:schemeClr val="dk1"/>
                                </a:solidFill>
                                <a:prstDash val="solid"/>
                                <a:round/>
                                <a:headEnd type="none" w="sm" len="sm"/>
                                <a:tailEnd type="none" w="sm" len="sm"/>
                              </a:ln>
                            </wps:spPr>
                            <wps:txbx>
                              <w:txbxContent>
                                <w:p w14:paraId="7A73A0F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94332060" name="Rectangle 1894332060"/>
                            <wps:cNvSpPr/>
                            <wps:spPr>
                              <a:xfrm>
                                <a:off x="2369528" y="169948"/>
                                <a:ext cx="1260259" cy="412716"/>
                              </a:xfrm>
                              <a:prstGeom prst="rect">
                                <a:avLst/>
                              </a:prstGeom>
                              <a:solidFill>
                                <a:srgbClr val="FFFFFF"/>
                              </a:solidFill>
                              <a:ln>
                                <a:noFill/>
                              </a:ln>
                            </wps:spPr>
                            <wps:txbx>
                              <w:txbxContent>
                                <w:p w14:paraId="2F7E930F" w14:textId="77777777" w:rsidR="008B0D3C" w:rsidRDefault="008B0D3C">
                                  <w:pPr>
                                    <w:spacing w:after="0" w:line="215" w:lineRule="auto"/>
                                    <w:jc w:val="center"/>
                                    <w:textDirection w:val="btLr"/>
                                  </w:pPr>
                                  <w:r>
                                    <w:rPr>
                                      <w:rFonts w:ascii="Calibri" w:eastAsia="Calibri" w:hAnsi="Calibri" w:cs="Calibri"/>
                                      <w:color w:val="000000"/>
                                      <w:sz w:val="16"/>
                                    </w:rPr>
                                    <w:t>5.4.9 Usage Billing &amp; Payment</w:t>
                                  </w:r>
                                </w:p>
                              </w:txbxContent>
                            </wps:txbx>
                            <wps:bodyPr spcFirstLastPara="1" wrap="square" lIns="5075" tIns="5075" rIns="5075" bIns="5075" anchor="ctr" anchorCtr="0">
                              <a:noAutofit/>
                            </wps:bodyPr>
                          </wps:wsp>
                          <wps:wsp>
                            <wps:cNvPr id="2056900778" name="Rectangle 2056900778"/>
                            <wps:cNvSpPr/>
                            <wps:spPr>
                              <a:xfrm>
                                <a:off x="166993" y="949412"/>
                                <a:ext cx="565420" cy="242525"/>
                              </a:xfrm>
                              <a:prstGeom prst="rect">
                                <a:avLst/>
                              </a:prstGeom>
                              <a:solidFill>
                                <a:schemeClr val="lt1"/>
                              </a:solidFill>
                              <a:ln>
                                <a:noFill/>
                              </a:ln>
                            </wps:spPr>
                            <wps:txbx>
                              <w:txbxContent>
                                <w:p w14:paraId="14ABA5A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32498568" name="Rectangle 232498568"/>
                            <wps:cNvSpPr/>
                            <wps:spPr>
                              <a:xfrm>
                                <a:off x="166993" y="949412"/>
                                <a:ext cx="565420" cy="242525"/>
                              </a:xfrm>
                              <a:prstGeom prst="rect">
                                <a:avLst/>
                              </a:prstGeom>
                              <a:noFill/>
                              <a:ln>
                                <a:noFill/>
                              </a:ln>
                            </wps:spPr>
                            <wps:txbx>
                              <w:txbxContent>
                                <w:p w14:paraId="26A10F6D" w14:textId="77777777" w:rsidR="008B0D3C" w:rsidRDefault="008B0D3C">
                                  <w:pPr>
                                    <w:spacing w:after="0" w:line="215" w:lineRule="auto"/>
                                    <w:jc w:val="center"/>
                                    <w:textDirection w:val="btLr"/>
                                  </w:pPr>
                                  <w:r>
                                    <w:rPr>
                                      <w:rFonts w:ascii="Cambria" w:eastAsia="Cambria" w:hAnsi="Cambria" w:cs="Cambria"/>
                                      <w:color w:val="000000"/>
                                      <w:sz w:val="14"/>
                                    </w:rPr>
                                    <w:t>5.4.9.1 Meter Reading</w:t>
                                  </w:r>
                                </w:p>
                              </w:txbxContent>
                            </wps:txbx>
                            <wps:bodyPr spcFirstLastPara="1" wrap="square" lIns="3800" tIns="3800" rIns="3800" bIns="3800" anchor="t" anchorCtr="0">
                              <a:noAutofit/>
                            </wps:bodyPr>
                          </wps:wsp>
                          <wps:wsp>
                            <wps:cNvPr id="660919858" name="Rectangle 660919858"/>
                            <wps:cNvSpPr/>
                            <wps:spPr>
                              <a:xfrm>
                                <a:off x="347059" y="1269095"/>
                                <a:ext cx="281296" cy="525565"/>
                              </a:xfrm>
                              <a:prstGeom prst="rect">
                                <a:avLst/>
                              </a:prstGeom>
                              <a:solidFill>
                                <a:schemeClr val="lt1"/>
                              </a:solidFill>
                              <a:ln>
                                <a:noFill/>
                              </a:ln>
                            </wps:spPr>
                            <wps:txbx>
                              <w:txbxContent>
                                <w:p w14:paraId="3320439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22924163" name="Rectangle 922924163"/>
                            <wps:cNvSpPr/>
                            <wps:spPr>
                              <a:xfrm>
                                <a:off x="347059" y="1269095"/>
                                <a:ext cx="281296" cy="525565"/>
                              </a:xfrm>
                              <a:prstGeom prst="rect">
                                <a:avLst/>
                              </a:prstGeom>
                              <a:noFill/>
                              <a:ln>
                                <a:noFill/>
                              </a:ln>
                            </wps:spPr>
                            <wps:txbx>
                              <w:txbxContent>
                                <w:p w14:paraId="06D68DC8" w14:textId="77777777" w:rsidR="008B0D3C" w:rsidRDefault="008B0D3C">
                                  <w:pPr>
                                    <w:spacing w:after="0" w:line="215" w:lineRule="auto"/>
                                    <w:jc w:val="center"/>
                                    <w:textDirection w:val="btLr"/>
                                  </w:pPr>
                                  <w:r>
                                    <w:rPr>
                                      <w:rFonts w:ascii="Cambria" w:eastAsia="Cambria" w:hAnsi="Cambria" w:cs="Cambria"/>
                                      <w:i/>
                                      <w:color w:val="000000"/>
                                      <w:sz w:val="14"/>
                                    </w:rPr>
                                    <w:t>5.4.9.1.1 Meter Reading Date</w:t>
                                  </w:r>
                                </w:p>
                              </w:txbxContent>
                            </wps:txbx>
                            <wps:bodyPr spcFirstLastPara="1" wrap="square" lIns="3800" tIns="3800" rIns="3800" bIns="3800" anchor="ctr" anchorCtr="0">
                              <a:noAutofit/>
                            </wps:bodyPr>
                          </wps:wsp>
                          <wps:wsp>
                            <wps:cNvPr id="847941659" name="Rectangle 847941659"/>
                            <wps:cNvSpPr/>
                            <wps:spPr>
                              <a:xfrm>
                                <a:off x="347059" y="1837641"/>
                                <a:ext cx="262589" cy="376939"/>
                              </a:xfrm>
                              <a:prstGeom prst="rect">
                                <a:avLst/>
                              </a:prstGeom>
                              <a:solidFill>
                                <a:schemeClr val="lt1"/>
                              </a:solidFill>
                              <a:ln>
                                <a:noFill/>
                              </a:ln>
                            </wps:spPr>
                            <wps:txbx>
                              <w:txbxContent>
                                <w:p w14:paraId="477711B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14044641" name="Rectangle 1814044641"/>
                            <wps:cNvSpPr/>
                            <wps:spPr>
                              <a:xfrm>
                                <a:off x="347066" y="1837650"/>
                                <a:ext cx="432000" cy="376800"/>
                              </a:xfrm>
                              <a:prstGeom prst="rect">
                                <a:avLst/>
                              </a:prstGeom>
                              <a:noFill/>
                              <a:ln>
                                <a:noFill/>
                              </a:ln>
                            </wps:spPr>
                            <wps:txbx>
                              <w:txbxContent>
                                <w:p w14:paraId="21E3939B" w14:textId="77777777" w:rsidR="008B0D3C" w:rsidRDefault="008B0D3C">
                                  <w:pPr>
                                    <w:spacing w:after="0" w:line="215" w:lineRule="auto"/>
                                    <w:jc w:val="center"/>
                                    <w:textDirection w:val="btLr"/>
                                  </w:pPr>
                                  <w:r>
                                    <w:rPr>
                                      <w:rFonts w:ascii="Cambria" w:eastAsia="Cambria" w:hAnsi="Cambria" w:cs="Cambria"/>
                                      <w:b/>
                                      <w:color w:val="000000"/>
                                      <w:sz w:val="14"/>
                                    </w:rPr>
                                    <w:t>5.4.9.1.2 Meter Status</w:t>
                                  </w:r>
                                </w:p>
                              </w:txbxContent>
                            </wps:txbx>
                            <wps:bodyPr spcFirstLastPara="1" wrap="square" lIns="3800" tIns="3800" rIns="3800" bIns="3800" anchor="ctr" anchorCtr="0">
                              <a:noAutofit/>
                            </wps:bodyPr>
                          </wps:wsp>
                          <wps:wsp>
                            <wps:cNvPr id="1690741155" name="Rectangle 1690741155"/>
                            <wps:cNvSpPr/>
                            <wps:spPr>
                              <a:xfrm>
                                <a:off x="346336" y="2308051"/>
                                <a:ext cx="300324" cy="337203"/>
                              </a:xfrm>
                              <a:prstGeom prst="rect">
                                <a:avLst/>
                              </a:prstGeom>
                              <a:solidFill>
                                <a:schemeClr val="lt1"/>
                              </a:solidFill>
                              <a:ln>
                                <a:noFill/>
                              </a:ln>
                            </wps:spPr>
                            <wps:txbx>
                              <w:txbxContent>
                                <w:p w14:paraId="1D417F2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01128058" name="Rectangle 1801128058"/>
                            <wps:cNvSpPr/>
                            <wps:spPr>
                              <a:xfrm>
                                <a:off x="346291" y="2308050"/>
                                <a:ext cx="489300" cy="337200"/>
                              </a:xfrm>
                              <a:prstGeom prst="rect">
                                <a:avLst/>
                              </a:prstGeom>
                              <a:noFill/>
                              <a:ln>
                                <a:noFill/>
                              </a:ln>
                            </wps:spPr>
                            <wps:txbx>
                              <w:txbxContent>
                                <w:p w14:paraId="48AA9F79" w14:textId="77777777" w:rsidR="008B0D3C" w:rsidRDefault="008B0D3C">
                                  <w:pPr>
                                    <w:spacing w:after="0" w:line="215" w:lineRule="auto"/>
                                    <w:jc w:val="center"/>
                                    <w:textDirection w:val="btLr"/>
                                  </w:pPr>
                                  <w:r>
                                    <w:rPr>
                                      <w:rFonts w:ascii="Cambria" w:eastAsia="Cambria" w:hAnsi="Cambria" w:cs="Cambria"/>
                                      <w:b/>
                                      <w:color w:val="000000"/>
                                      <w:sz w:val="14"/>
                                    </w:rPr>
                                    <w:t>5.4.9.1.3 Meter Reading Report</w:t>
                                  </w:r>
                                </w:p>
                              </w:txbxContent>
                            </wps:txbx>
                            <wps:bodyPr spcFirstLastPara="1" wrap="square" lIns="3800" tIns="3800" rIns="3800" bIns="3800" anchor="ctr" anchorCtr="0">
                              <a:noAutofit/>
                            </wps:bodyPr>
                          </wps:wsp>
                          <wps:wsp>
                            <wps:cNvPr id="356970495" name="Rectangle 356970495"/>
                            <wps:cNvSpPr/>
                            <wps:spPr>
                              <a:xfrm>
                                <a:off x="1243711" y="958451"/>
                                <a:ext cx="485202" cy="144521"/>
                              </a:xfrm>
                              <a:prstGeom prst="rect">
                                <a:avLst/>
                              </a:prstGeom>
                              <a:solidFill>
                                <a:schemeClr val="lt1"/>
                              </a:solidFill>
                              <a:ln>
                                <a:noFill/>
                              </a:ln>
                            </wps:spPr>
                            <wps:txbx>
                              <w:txbxContent>
                                <w:p w14:paraId="32EC021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54061403" name="Rectangle 1554061403"/>
                            <wps:cNvSpPr/>
                            <wps:spPr>
                              <a:xfrm>
                                <a:off x="1243711" y="958451"/>
                                <a:ext cx="485202" cy="144521"/>
                              </a:xfrm>
                              <a:prstGeom prst="rect">
                                <a:avLst/>
                              </a:prstGeom>
                              <a:noFill/>
                              <a:ln>
                                <a:noFill/>
                              </a:ln>
                            </wps:spPr>
                            <wps:txbx>
                              <w:txbxContent>
                                <w:p w14:paraId="18DD6F78" w14:textId="77777777" w:rsidR="008B0D3C" w:rsidRDefault="008B0D3C">
                                  <w:pPr>
                                    <w:spacing w:after="0" w:line="215" w:lineRule="auto"/>
                                    <w:jc w:val="center"/>
                                    <w:textDirection w:val="btLr"/>
                                  </w:pPr>
                                  <w:r>
                                    <w:rPr>
                                      <w:rFonts w:ascii="Cambria" w:eastAsia="Cambria" w:hAnsi="Cambria" w:cs="Cambria"/>
                                      <w:color w:val="000000"/>
                                      <w:sz w:val="14"/>
                                    </w:rPr>
                                    <w:t>5.4.9.2 Usage Billing</w:t>
                                  </w:r>
                                </w:p>
                              </w:txbxContent>
                            </wps:txbx>
                            <wps:bodyPr spcFirstLastPara="1" wrap="square" lIns="3800" tIns="3800" rIns="3800" bIns="3800" anchor="t" anchorCtr="0">
                              <a:noAutofit/>
                            </wps:bodyPr>
                          </wps:wsp>
                          <wps:wsp>
                            <wps:cNvPr id="778891491" name="Rectangle 778891491"/>
                            <wps:cNvSpPr/>
                            <wps:spPr>
                              <a:xfrm>
                                <a:off x="807628" y="1259571"/>
                                <a:ext cx="525966" cy="176522"/>
                              </a:xfrm>
                              <a:prstGeom prst="rect">
                                <a:avLst/>
                              </a:prstGeom>
                              <a:solidFill>
                                <a:schemeClr val="lt1"/>
                              </a:solidFill>
                              <a:ln>
                                <a:noFill/>
                              </a:ln>
                            </wps:spPr>
                            <wps:txbx>
                              <w:txbxContent>
                                <w:p w14:paraId="545D457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61521096" name="Rectangle 361521096"/>
                            <wps:cNvSpPr/>
                            <wps:spPr>
                              <a:xfrm>
                                <a:off x="807628" y="1259438"/>
                                <a:ext cx="525966" cy="242835"/>
                              </a:xfrm>
                              <a:prstGeom prst="rect">
                                <a:avLst/>
                              </a:prstGeom>
                              <a:noFill/>
                              <a:ln>
                                <a:noFill/>
                              </a:ln>
                            </wps:spPr>
                            <wps:txbx>
                              <w:txbxContent>
                                <w:p w14:paraId="0621E19B" w14:textId="77777777" w:rsidR="008B0D3C" w:rsidRDefault="008B0D3C">
                                  <w:pPr>
                                    <w:spacing w:after="0" w:line="215" w:lineRule="auto"/>
                                    <w:jc w:val="center"/>
                                    <w:textDirection w:val="btLr"/>
                                  </w:pPr>
                                  <w:r>
                                    <w:rPr>
                                      <w:rFonts w:ascii="Cambria" w:eastAsia="Cambria" w:hAnsi="Cambria" w:cs="Cambria"/>
                                      <w:b/>
                                      <w:color w:val="000000"/>
                                      <w:sz w:val="14"/>
                                    </w:rPr>
                                    <w:t>5.4.9.2.1 Usage Bill</w:t>
                                  </w:r>
                                </w:p>
                              </w:txbxContent>
                            </wps:txbx>
                            <wps:bodyPr spcFirstLastPara="1" wrap="square" lIns="3800" tIns="3800" rIns="3800" bIns="3800" anchor="ctr" anchorCtr="0">
                              <a:noAutofit/>
                            </wps:bodyPr>
                          </wps:wsp>
                          <wps:wsp>
                            <wps:cNvPr id="2076592183" name="Rectangle 2076592183"/>
                            <wps:cNvSpPr/>
                            <wps:spPr>
                              <a:xfrm>
                                <a:off x="744120" y="1654403"/>
                                <a:ext cx="432070" cy="224911"/>
                              </a:xfrm>
                              <a:prstGeom prst="rect">
                                <a:avLst/>
                              </a:prstGeom>
                              <a:solidFill>
                                <a:schemeClr val="lt1"/>
                              </a:solidFill>
                              <a:ln>
                                <a:noFill/>
                              </a:ln>
                            </wps:spPr>
                            <wps:txbx>
                              <w:txbxContent>
                                <w:p w14:paraId="7C73715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69608763" name="Rectangle 769608763"/>
                            <wps:cNvSpPr/>
                            <wps:spPr>
                              <a:xfrm>
                                <a:off x="744120" y="1654403"/>
                                <a:ext cx="432000" cy="225000"/>
                              </a:xfrm>
                              <a:prstGeom prst="rect">
                                <a:avLst/>
                              </a:prstGeom>
                              <a:noFill/>
                              <a:ln>
                                <a:noFill/>
                              </a:ln>
                            </wps:spPr>
                            <wps:txbx>
                              <w:txbxContent>
                                <w:p w14:paraId="0DDA5979" w14:textId="77777777" w:rsidR="008B0D3C" w:rsidRDefault="008B0D3C">
                                  <w:pPr>
                                    <w:spacing w:after="0" w:line="215" w:lineRule="auto"/>
                                    <w:jc w:val="center"/>
                                    <w:textDirection w:val="btLr"/>
                                  </w:pPr>
                                  <w:r>
                                    <w:rPr>
                                      <w:rFonts w:ascii="Cambria" w:eastAsia="Cambria" w:hAnsi="Cambria" w:cs="Cambria"/>
                                      <w:color w:val="000000"/>
                                      <w:sz w:val="14"/>
                                    </w:rPr>
                                    <w:t>5.4.9.2.1.1 Billing Cycle</w:t>
                                  </w:r>
                                </w:p>
                              </w:txbxContent>
                            </wps:txbx>
                            <wps:bodyPr spcFirstLastPara="1" wrap="square" lIns="3800" tIns="3800" rIns="3800" bIns="3800" anchor="ctr" anchorCtr="0">
                              <a:noAutofit/>
                            </wps:bodyPr>
                          </wps:wsp>
                          <wps:wsp>
                            <wps:cNvPr id="1405019219" name="Rectangle 1405019219"/>
                            <wps:cNvSpPr/>
                            <wps:spPr>
                              <a:xfrm>
                                <a:off x="1219171" y="1654403"/>
                                <a:ext cx="262177" cy="277391"/>
                              </a:xfrm>
                              <a:prstGeom prst="rect">
                                <a:avLst/>
                              </a:prstGeom>
                              <a:solidFill>
                                <a:schemeClr val="lt1"/>
                              </a:solidFill>
                              <a:ln>
                                <a:noFill/>
                              </a:ln>
                            </wps:spPr>
                            <wps:txbx>
                              <w:txbxContent>
                                <w:p w14:paraId="06529C2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02953104" name="Rectangle 1702953104"/>
                            <wps:cNvSpPr/>
                            <wps:spPr>
                              <a:xfrm>
                                <a:off x="1163072" y="1654400"/>
                                <a:ext cx="354300" cy="277500"/>
                              </a:xfrm>
                              <a:prstGeom prst="rect">
                                <a:avLst/>
                              </a:prstGeom>
                              <a:noFill/>
                              <a:ln>
                                <a:noFill/>
                              </a:ln>
                            </wps:spPr>
                            <wps:txbx>
                              <w:txbxContent>
                                <w:p w14:paraId="6FB37052" w14:textId="77777777" w:rsidR="008B0D3C" w:rsidRDefault="008B0D3C">
                                  <w:pPr>
                                    <w:spacing w:after="0" w:line="215" w:lineRule="auto"/>
                                    <w:jc w:val="center"/>
                                    <w:textDirection w:val="btLr"/>
                                  </w:pPr>
                                  <w:r>
                                    <w:rPr>
                                      <w:rFonts w:ascii="Cambria" w:eastAsia="Cambria" w:hAnsi="Cambria" w:cs="Cambria"/>
                                      <w:color w:val="000000"/>
                                      <w:sz w:val="14"/>
                                    </w:rPr>
                                    <w:t>5.4.9.2.1.2 Bill ID</w:t>
                                  </w:r>
                                </w:p>
                              </w:txbxContent>
                            </wps:txbx>
                            <wps:bodyPr spcFirstLastPara="1" wrap="square" lIns="3800" tIns="3800" rIns="3800" bIns="3800" anchor="ctr" anchorCtr="0">
                              <a:noAutofit/>
                            </wps:bodyPr>
                          </wps:wsp>
                          <wps:wsp>
                            <wps:cNvPr id="2114879055" name="Rectangle 2114879055"/>
                            <wps:cNvSpPr/>
                            <wps:spPr>
                              <a:xfrm>
                                <a:off x="1524329" y="1654403"/>
                                <a:ext cx="323576" cy="288031"/>
                              </a:xfrm>
                              <a:prstGeom prst="rect">
                                <a:avLst/>
                              </a:prstGeom>
                              <a:solidFill>
                                <a:schemeClr val="lt1"/>
                              </a:solidFill>
                              <a:ln>
                                <a:noFill/>
                              </a:ln>
                            </wps:spPr>
                            <wps:txbx>
                              <w:txbxContent>
                                <w:p w14:paraId="6D9E072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7645990" name="Rectangle 57645990"/>
                            <wps:cNvSpPr/>
                            <wps:spPr>
                              <a:xfrm>
                                <a:off x="1524329" y="1654403"/>
                                <a:ext cx="323700" cy="288000"/>
                              </a:xfrm>
                              <a:prstGeom prst="rect">
                                <a:avLst/>
                              </a:prstGeom>
                              <a:noFill/>
                              <a:ln>
                                <a:noFill/>
                              </a:ln>
                            </wps:spPr>
                            <wps:txbx>
                              <w:txbxContent>
                                <w:p w14:paraId="0AC46C2D" w14:textId="77777777" w:rsidR="008B0D3C" w:rsidRDefault="008B0D3C">
                                  <w:pPr>
                                    <w:spacing w:after="0" w:line="215" w:lineRule="auto"/>
                                    <w:jc w:val="center"/>
                                    <w:textDirection w:val="btLr"/>
                                  </w:pPr>
                                  <w:r>
                                    <w:rPr>
                                      <w:rFonts w:ascii="Cambria" w:eastAsia="Cambria" w:hAnsi="Cambria" w:cs="Cambria"/>
                                      <w:color w:val="000000"/>
                                      <w:sz w:val="14"/>
                                    </w:rPr>
                                    <w:t>5.4.9.2.1.3 Billing Date</w:t>
                                  </w:r>
                                </w:p>
                              </w:txbxContent>
                            </wps:txbx>
                            <wps:bodyPr spcFirstLastPara="1" wrap="square" lIns="3800" tIns="3800" rIns="3800" bIns="3800" anchor="ctr" anchorCtr="0">
                              <a:noAutofit/>
                            </wps:bodyPr>
                          </wps:wsp>
                          <wps:wsp>
                            <wps:cNvPr id="1012696717" name="Rectangle 1012696717"/>
                            <wps:cNvSpPr/>
                            <wps:spPr>
                              <a:xfrm>
                                <a:off x="1890887" y="1654403"/>
                                <a:ext cx="278923" cy="297158"/>
                              </a:xfrm>
                              <a:prstGeom prst="rect">
                                <a:avLst/>
                              </a:prstGeom>
                              <a:solidFill>
                                <a:schemeClr val="lt1"/>
                              </a:solidFill>
                              <a:ln>
                                <a:noFill/>
                              </a:ln>
                            </wps:spPr>
                            <wps:txbx>
                              <w:txbxContent>
                                <w:p w14:paraId="60DA5F1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83970914" name="Rectangle 1183970914"/>
                            <wps:cNvSpPr/>
                            <wps:spPr>
                              <a:xfrm>
                                <a:off x="1890878" y="1654400"/>
                                <a:ext cx="489300" cy="297300"/>
                              </a:xfrm>
                              <a:prstGeom prst="rect">
                                <a:avLst/>
                              </a:prstGeom>
                              <a:noFill/>
                              <a:ln>
                                <a:noFill/>
                              </a:ln>
                            </wps:spPr>
                            <wps:txbx>
                              <w:txbxContent>
                                <w:p w14:paraId="19C138BE" w14:textId="77777777" w:rsidR="008B0D3C" w:rsidRDefault="008B0D3C">
                                  <w:pPr>
                                    <w:spacing w:after="0" w:line="215" w:lineRule="auto"/>
                                    <w:jc w:val="center"/>
                                    <w:textDirection w:val="btLr"/>
                                  </w:pPr>
                                  <w:r>
                                    <w:rPr>
                                      <w:rFonts w:ascii="Cambria" w:eastAsia="Cambria" w:hAnsi="Cambria" w:cs="Cambria"/>
                                      <w:color w:val="000000"/>
                                      <w:sz w:val="14"/>
                                    </w:rPr>
                                    <w:t>5.4.9.2.1.4 Usage Charge</w:t>
                                  </w:r>
                                </w:p>
                              </w:txbxContent>
                            </wps:txbx>
                            <wps:bodyPr spcFirstLastPara="1" wrap="square" lIns="3800" tIns="3800" rIns="3800" bIns="3800" anchor="ctr" anchorCtr="0">
                              <a:noAutofit/>
                            </wps:bodyPr>
                          </wps:wsp>
                          <wps:wsp>
                            <wps:cNvPr id="1962916055" name="Rectangle 1962916055"/>
                            <wps:cNvSpPr/>
                            <wps:spPr>
                              <a:xfrm>
                                <a:off x="1950421" y="2055302"/>
                                <a:ext cx="489383" cy="222836"/>
                              </a:xfrm>
                              <a:prstGeom prst="rect">
                                <a:avLst/>
                              </a:prstGeom>
                              <a:solidFill>
                                <a:schemeClr val="lt1"/>
                              </a:solidFill>
                              <a:ln>
                                <a:noFill/>
                              </a:ln>
                            </wps:spPr>
                            <wps:txbx>
                              <w:txbxContent>
                                <w:p w14:paraId="3EDA7AF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06922925" name="Rectangle 1806922925"/>
                            <wps:cNvSpPr/>
                            <wps:spPr>
                              <a:xfrm>
                                <a:off x="1950421" y="2055302"/>
                                <a:ext cx="489383" cy="222836"/>
                              </a:xfrm>
                              <a:prstGeom prst="rect">
                                <a:avLst/>
                              </a:prstGeom>
                              <a:noFill/>
                              <a:ln>
                                <a:noFill/>
                              </a:ln>
                            </wps:spPr>
                            <wps:txbx>
                              <w:txbxContent>
                                <w:p w14:paraId="7DA6E9A3" w14:textId="77777777" w:rsidR="008B0D3C" w:rsidRDefault="008B0D3C">
                                  <w:pPr>
                                    <w:spacing w:after="0" w:line="215" w:lineRule="auto"/>
                                    <w:jc w:val="center"/>
                                    <w:textDirection w:val="btLr"/>
                                  </w:pPr>
                                  <w:r>
                                    <w:rPr>
                                      <w:rFonts w:ascii="Cambria" w:eastAsia="Cambria" w:hAnsi="Cambria" w:cs="Cambria"/>
                                      <w:color w:val="000000"/>
                                      <w:sz w:val="14"/>
                                    </w:rPr>
                                    <w:t>5.4.9.2.1.4.1 Penalty</w:t>
                                  </w:r>
                                </w:p>
                              </w:txbxContent>
                            </wps:txbx>
                            <wps:bodyPr spcFirstLastPara="1" wrap="square" lIns="3800" tIns="3800" rIns="3800" bIns="3800" anchor="ctr" anchorCtr="0">
                              <a:noAutofit/>
                            </wps:bodyPr>
                          </wps:wsp>
                          <wps:wsp>
                            <wps:cNvPr id="835732986" name="Rectangle 835732986"/>
                            <wps:cNvSpPr/>
                            <wps:spPr>
                              <a:xfrm>
                                <a:off x="2382809" y="1654400"/>
                                <a:ext cx="279000" cy="212400"/>
                              </a:xfrm>
                              <a:prstGeom prst="rect">
                                <a:avLst/>
                              </a:prstGeom>
                              <a:solidFill>
                                <a:schemeClr val="lt1"/>
                              </a:solidFill>
                              <a:ln>
                                <a:noFill/>
                              </a:ln>
                            </wps:spPr>
                            <wps:txbx>
                              <w:txbxContent>
                                <w:p w14:paraId="3D6B966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24570762" name="Rectangle 524570762"/>
                            <wps:cNvSpPr/>
                            <wps:spPr>
                              <a:xfrm>
                                <a:off x="2431869" y="1672665"/>
                                <a:ext cx="459600" cy="212400"/>
                              </a:xfrm>
                              <a:prstGeom prst="rect">
                                <a:avLst/>
                              </a:prstGeom>
                              <a:noFill/>
                              <a:ln>
                                <a:noFill/>
                              </a:ln>
                            </wps:spPr>
                            <wps:txbx>
                              <w:txbxContent>
                                <w:p w14:paraId="444E17B1" w14:textId="77777777" w:rsidR="008B0D3C" w:rsidRDefault="008B0D3C">
                                  <w:pPr>
                                    <w:spacing w:after="0" w:line="215" w:lineRule="auto"/>
                                    <w:jc w:val="center"/>
                                    <w:textDirection w:val="btLr"/>
                                  </w:pPr>
                                  <w:r>
                                    <w:rPr>
                                      <w:rFonts w:ascii="Cambria" w:eastAsia="Cambria" w:hAnsi="Cambria" w:cs="Cambria"/>
                                      <w:color w:val="000000"/>
                                      <w:sz w:val="14"/>
                                    </w:rPr>
                                    <w:t>5.4.9.2.1.5 Due Date</w:t>
                                  </w:r>
                                </w:p>
                              </w:txbxContent>
                            </wps:txbx>
                            <wps:bodyPr spcFirstLastPara="1" wrap="square" lIns="3800" tIns="3800" rIns="3800" bIns="3800" anchor="ctr" anchorCtr="0">
                              <a:noAutofit/>
                            </wps:bodyPr>
                          </wps:wsp>
                          <wps:wsp>
                            <wps:cNvPr id="476957476" name="Rectangle 476957476"/>
                            <wps:cNvSpPr/>
                            <wps:spPr>
                              <a:xfrm>
                                <a:off x="1800550" y="1262149"/>
                                <a:ext cx="681613" cy="240283"/>
                              </a:xfrm>
                              <a:prstGeom prst="rect">
                                <a:avLst/>
                              </a:prstGeom>
                              <a:solidFill>
                                <a:schemeClr val="lt1"/>
                              </a:solidFill>
                              <a:ln>
                                <a:noFill/>
                              </a:ln>
                            </wps:spPr>
                            <wps:txbx>
                              <w:txbxContent>
                                <w:p w14:paraId="433B769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39759021" name="Rectangle 1139759021"/>
                            <wps:cNvSpPr/>
                            <wps:spPr>
                              <a:xfrm>
                                <a:off x="1800550" y="1262149"/>
                                <a:ext cx="681613" cy="240283"/>
                              </a:xfrm>
                              <a:prstGeom prst="rect">
                                <a:avLst/>
                              </a:prstGeom>
                              <a:noFill/>
                              <a:ln>
                                <a:noFill/>
                              </a:ln>
                            </wps:spPr>
                            <wps:txbx>
                              <w:txbxContent>
                                <w:p w14:paraId="1F9CC208" w14:textId="77777777" w:rsidR="008B0D3C" w:rsidRDefault="008B0D3C">
                                  <w:pPr>
                                    <w:spacing w:after="0" w:line="215" w:lineRule="auto"/>
                                    <w:jc w:val="center"/>
                                    <w:textDirection w:val="btLr"/>
                                  </w:pPr>
                                  <w:r>
                                    <w:rPr>
                                      <w:rFonts w:ascii="Cambria" w:eastAsia="Cambria" w:hAnsi="Cambria" w:cs="Cambria"/>
                                      <w:b/>
                                      <w:color w:val="000000"/>
                                      <w:sz w:val="14"/>
                                    </w:rPr>
                                    <w:t>5.4.9.2.2 Demand Collection Balance Register</w:t>
                                  </w:r>
                                </w:p>
                              </w:txbxContent>
                            </wps:txbx>
                            <wps:bodyPr spcFirstLastPara="1" wrap="square" lIns="3800" tIns="3800" rIns="3800" bIns="3800" anchor="ctr" anchorCtr="0">
                              <a:noAutofit/>
                            </wps:bodyPr>
                          </wps:wsp>
                          <wps:wsp>
                            <wps:cNvPr id="1652866638" name="Rectangle 1652866638"/>
                            <wps:cNvSpPr/>
                            <wps:spPr>
                              <a:xfrm>
                                <a:off x="2020224" y="966307"/>
                                <a:ext cx="745591" cy="154961"/>
                              </a:xfrm>
                              <a:prstGeom prst="rect">
                                <a:avLst/>
                              </a:prstGeom>
                              <a:solidFill>
                                <a:schemeClr val="lt1"/>
                              </a:solidFill>
                              <a:ln>
                                <a:noFill/>
                              </a:ln>
                            </wps:spPr>
                            <wps:txbx>
                              <w:txbxContent>
                                <w:p w14:paraId="4E6035D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78283602" name="Rectangle 378283602"/>
                            <wps:cNvSpPr/>
                            <wps:spPr>
                              <a:xfrm>
                                <a:off x="2020224" y="966205"/>
                                <a:ext cx="745591" cy="264333"/>
                              </a:xfrm>
                              <a:prstGeom prst="rect">
                                <a:avLst/>
                              </a:prstGeom>
                              <a:noFill/>
                              <a:ln>
                                <a:noFill/>
                              </a:ln>
                            </wps:spPr>
                            <wps:txbx>
                              <w:txbxContent>
                                <w:p w14:paraId="2966F1A5" w14:textId="77777777" w:rsidR="008B0D3C" w:rsidRDefault="008B0D3C">
                                  <w:pPr>
                                    <w:spacing w:after="0" w:line="215" w:lineRule="auto"/>
                                    <w:jc w:val="center"/>
                                    <w:textDirection w:val="btLr"/>
                                  </w:pPr>
                                  <w:r>
                                    <w:rPr>
                                      <w:rFonts w:ascii="Cambria" w:eastAsia="Cambria" w:hAnsi="Cambria" w:cs="Cambria"/>
                                      <w:b/>
                                      <w:color w:val="000000"/>
                                      <w:sz w:val="14"/>
                                    </w:rPr>
                                    <w:t>5.4.9.3 Demand Notice Generation</w:t>
                                  </w:r>
                                </w:p>
                              </w:txbxContent>
                            </wps:txbx>
                            <wps:bodyPr spcFirstLastPara="1" wrap="square" lIns="3800" tIns="3800" rIns="3800" bIns="3800" anchor="t" anchorCtr="0">
                              <a:noAutofit/>
                            </wps:bodyPr>
                          </wps:wsp>
                          <wps:wsp>
                            <wps:cNvPr id="1784388743" name="Rectangle 1784388743"/>
                            <wps:cNvSpPr/>
                            <wps:spPr>
                              <a:xfrm>
                                <a:off x="3245365" y="959348"/>
                                <a:ext cx="564399" cy="221344"/>
                              </a:xfrm>
                              <a:prstGeom prst="rect">
                                <a:avLst/>
                              </a:prstGeom>
                              <a:solidFill>
                                <a:schemeClr val="lt1"/>
                              </a:solidFill>
                              <a:ln>
                                <a:noFill/>
                              </a:ln>
                            </wps:spPr>
                            <wps:txbx>
                              <w:txbxContent>
                                <w:p w14:paraId="5B2CF84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48578715" name="Rectangle 1248578715"/>
                            <wps:cNvSpPr/>
                            <wps:spPr>
                              <a:xfrm>
                                <a:off x="3245365" y="959348"/>
                                <a:ext cx="564399" cy="221344"/>
                              </a:xfrm>
                              <a:prstGeom prst="rect">
                                <a:avLst/>
                              </a:prstGeom>
                              <a:noFill/>
                              <a:ln>
                                <a:noFill/>
                              </a:ln>
                            </wps:spPr>
                            <wps:txbx>
                              <w:txbxContent>
                                <w:p w14:paraId="5B0B0959" w14:textId="77777777" w:rsidR="008B0D3C" w:rsidRDefault="008B0D3C">
                                  <w:pPr>
                                    <w:spacing w:after="0" w:line="215" w:lineRule="auto"/>
                                    <w:jc w:val="center"/>
                                    <w:textDirection w:val="btLr"/>
                                  </w:pPr>
                                  <w:r>
                                    <w:rPr>
                                      <w:rFonts w:ascii="Cambria" w:eastAsia="Cambria" w:hAnsi="Cambria" w:cs="Cambria"/>
                                      <w:color w:val="000000"/>
                                      <w:sz w:val="14"/>
                                    </w:rPr>
                                    <w:t>5.4.9.4 Bill Amendment</w:t>
                                  </w:r>
                                </w:p>
                              </w:txbxContent>
                            </wps:txbx>
                            <wps:bodyPr spcFirstLastPara="1" wrap="square" lIns="3800" tIns="3800" rIns="3800" bIns="3800" anchor="t" anchorCtr="0">
                              <a:noAutofit/>
                            </wps:bodyPr>
                          </wps:wsp>
                          <wps:wsp>
                            <wps:cNvPr id="132238288" name="Rectangle 132238288"/>
                            <wps:cNvSpPr/>
                            <wps:spPr>
                              <a:xfrm>
                                <a:off x="4636812" y="956923"/>
                                <a:ext cx="535049" cy="133147"/>
                              </a:xfrm>
                              <a:prstGeom prst="rect">
                                <a:avLst/>
                              </a:prstGeom>
                              <a:solidFill>
                                <a:schemeClr val="lt1"/>
                              </a:solidFill>
                              <a:ln>
                                <a:noFill/>
                              </a:ln>
                            </wps:spPr>
                            <wps:txbx>
                              <w:txbxContent>
                                <w:p w14:paraId="30EE94A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19670006" name="Rectangle 419670006"/>
                            <wps:cNvSpPr/>
                            <wps:spPr>
                              <a:xfrm>
                                <a:off x="4636812" y="956822"/>
                                <a:ext cx="535049" cy="250928"/>
                              </a:xfrm>
                              <a:prstGeom prst="rect">
                                <a:avLst/>
                              </a:prstGeom>
                              <a:noFill/>
                              <a:ln>
                                <a:noFill/>
                              </a:ln>
                            </wps:spPr>
                            <wps:txbx>
                              <w:txbxContent>
                                <w:p w14:paraId="2CE527EE" w14:textId="77777777" w:rsidR="008B0D3C" w:rsidRDefault="008B0D3C">
                                  <w:pPr>
                                    <w:spacing w:after="0" w:line="215" w:lineRule="auto"/>
                                    <w:jc w:val="center"/>
                                    <w:textDirection w:val="btLr"/>
                                  </w:pPr>
                                  <w:r>
                                    <w:rPr>
                                      <w:rFonts w:ascii="Cambria" w:eastAsia="Cambria" w:hAnsi="Cambria" w:cs="Cambria"/>
                                      <w:color w:val="000000"/>
                                      <w:sz w:val="14"/>
                                    </w:rPr>
                                    <w:t>5.4.9.5 Payment</w:t>
                                  </w:r>
                                </w:p>
                              </w:txbxContent>
                            </wps:txbx>
                            <wps:bodyPr spcFirstLastPara="1" wrap="square" lIns="3800" tIns="3800" rIns="3800" bIns="3800" anchor="t" anchorCtr="0">
                              <a:noAutofit/>
                            </wps:bodyPr>
                          </wps:wsp>
                          <wps:wsp>
                            <wps:cNvPr id="67741712" name="Rectangle 67741712"/>
                            <wps:cNvSpPr/>
                            <wps:spPr>
                              <a:xfrm>
                                <a:off x="3849065" y="1288580"/>
                                <a:ext cx="311552" cy="329159"/>
                              </a:xfrm>
                              <a:prstGeom prst="rect">
                                <a:avLst/>
                              </a:prstGeom>
                              <a:solidFill>
                                <a:schemeClr val="lt1"/>
                              </a:solidFill>
                              <a:ln>
                                <a:noFill/>
                              </a:ln>
                            </wps:spPr>
                            <wps:txbx>
                              <w:txbxContent>
                                <w:p w14:paraId="362F2CD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71002004" name="Rectangle 1171002004"/>
                            <wps:cNvSpPr/>
                            <wps:spPr>
                              <a:xfrm>
                                <a:off x="3849065" y="1288580"/>
                                <a:ext cx="311552" cy="329159"/>
                              </a:xfrm>
                              <a:prstGeom prst="rect">
                                <a:avLst/>
                              </a:prstGeom>
                              <a:noFill/>
                              <a:ln>
                                <a:noFill/>
                              </a:ln>
                            </wps:spPr>
                            <wps:txbx>
                              <w:txbxContent>
                                <w:p w14:paraId="54E532F1" w14:textId="77777777" w:rsidR="008B0D3C" w:rsidRDefault="008B0D3C">
                                  <w:pPr>
                                    <w:spacing w:after="0" w:line="215" w:lineRule="auto"/>
                                    <w:jc w:val="center"/>
                                    <w:textDirection w:val="btLr"/>
                                  </w:pPr>
                                  <w:r>
                                    <w:rPr>
                                      <w:rFonts w:ascii="Cambria" w:eastAsia="Cambria" w:hAnsi="Cambria" w:cs="Cambria"/>
                                      <w:b/>
                                      <w:color w:val="000000"/>
                                      <w:sz w:val="14"/>
                                    </w:rPr>
                                    <w:t>5.4.9.5.1 Receipt ID</w:t>
                                  </w:r>
                                </w:p>
                              </w:txbxContent>
                            </wps:txbx>
                            <wps:bodyPr spcFirstLastPara="1" wrap="square" lIns="3800" tIns="3800" rIns="3800" bIns="3800" anchor="ctr" anchorCtr="0">
                              <a:noAutofit/>
                            </wps:bodyPr>
                          </wps:wsp>
                          <wps:wsp>
                            <wps:cNvPr id="126000171" name="Rectangle 126000171"/>
                            <wps:cNvSpPr/>
                            <wps:spPr>
                              <a:xfrm>
                                <a:off x="4203598" y="1288580"/>
                                <a:ext cx="354291" cy="307406"/>
                              </a:xfrm>
                              <a:prstGeom prst="rect">
                                <a:avLst/>
                              </a:prstGeom>
                              <a:solidFill>
                                <a:schemeClr val="lt1"/>
                              </a:solidFill>
                              <a:ln>
                                <a:noFill/>
                              </a:ln>
                            </wps:spPr>
                            <wps:txbx>
                              <w:txbxContent>
                                <w:p w14:paraId="6E6D73F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77825682" name="Rectangle 1477825682"/>
                            <wps:cNvSpPr/>
                            <wps:spPr>
                              <a:xfrm>
                                <a:off x="4203598" y="1288580"/>
                                <a:ext cx="354291" cy="307406"/>
                              </a:xfrm>
                              <a:prstGeom prst="rect">
                                <a:avLst/>
                              </a:prstGeom>
                              <a:noFill/>
                              <a:ln>
                                <a:noFill/>
                              </a:ln>
                            </wps:spPr>
                            <wps:txbx>
                              <w:txbxContent>
                                <w:p w14:paraId="481FC6B8" w14:textId="77777777" w:rsidR="008B0D3C" w:rsidRDefault="008B0D3C">
                                  <w:pPr>
                                    <w:spacing w:after="0" w:line="215" w:lineRule="auto"/>
                                    <w:jc w:val="center"/>
                                    <w:textDirection w:val="btLr"/>
                                  </w:pPr>
                                  <w:r>
                                    <w:rPr>
                                      <w:rFonts w:ascii="Cambria" w:eastAsia="Cambria" w:hAnsi="Cambria" w:cs="Cambria"/>
                                      <w:i/>
                                      <w:color w:val="000000"/>
                                      <w:sz w:val="14"/>
                                    </w:rPr>
                                    <w:t>5.4.9.5.2 Mode of Payment</w:t>
                                  </w:r>
                                </w:p>
                              </w:txbxContent>
                            </wps:txbx>
                            <wps:bodyPr spcFirstLastPara="1" wrap="square" lIns="3800" tIns="3800" rIns="3800" bIns="3800" anchor="ctr" anchorCtr="0">
                              <a:noAutofit/>
                            </wps:bodyPr>
                          </wps:wsp>
                          <wps:wsp>
                            <wps:cNvPr id="1738536111" name="Rectangle 1738536111"/>
                            <wps:cNvSpPr/>
                            <wps:spPr>
                              <a:xfrm>
                                <a:off x="4292171" y="1638967"/>
                                <a:ext cx="298338" cy="373874"/>
                              </a:xfrm>
                              <a:prstGeom prst="rect">
                                <a:avLst/>
                              </a:prstGeom>
                              <a:solidFill>
                                <a:schemeClr val="lt1"/>
                              </a:solidFill>
                              <a:ln>
                                <a:noFill/>
                              </a:ln>
                            </wps:spPr>
                            <wps:txbx>
                              <w:txbxContent>
                                <w:p w14:paraId="4BBC1DB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91365212" name="Rectangle 1591365212"/>
                            <wps:cNvSpPr/>
                            <wps:spPr>
                              <a:xfrm>
                                <a:off x="4292171" y="1638967"/>
                                <a:ext cx="298338" cy="373874"/>
                              </a:xfrm>
                              <a:prstGeom prst="rect">
                                <a:avLst/>
                              </a:prstGeom>
                              <a:noFill/>
                              <a:ln>
                                <a:noFill/>
                              </a:ln>
                            </wps:spPr>
                            <wps:txbx>
                              <w:txbxContent>
                                <w:p w14:paraId="4A742A7E" w14:textId="77777777" w:rsidR="008B0D3C" w:rsidRDefault="008B0D3C">
                                  <w:pPr>
                                    <w:spacing w:after="0" w:line="215" w:lineRule="auto"/>
                                    <w:jc w:val="center"/>
                                    <w:textDirection w:val="btLr"/>
                                  </w:pPr>
                                  <w:r>
                                    <w:rPr>
                                      <w:rFonts w:ascii="Cambria" w:eastAsia="Cambria" w:hAnsi="Cambria" w:cs="Cambria"/>
                                      <w:i/>
                                      <w:color w:val="000000"/>
                                      <w:sz w:val="14"/>
                                    </w:rPr>
                                    <w:t>5.4.9.5.2</w:t>
                                  </w:r>
                                  <w:r>
                                    <w:rPr>
                                      <w:rFonts w:ascii="Cambria" w:eastAsia="Cambria" w:hAnsi="Cambria" w:cs="Cambria"/>
                                      <w:color w:val="000000"/>
                                      <w:sz w:val="14"/>
                                    </w:rPr>
                                    <w:t>.1 Digital payment</w:t>
                                  </w:r>
                                </w:p>
                              </w:txbxContent>
                            </wps:txbx>
                            <wps:bodyPr spcFirstLastPara="1" wrap="square" lIns="3800" tIns="3800" rIns="3800" bIns="3800" anchor="ctr" anchorCtr="0">
                              <a:noAutofit/>
                            </wps:bodyPr>
                          </wps:wsp>
                          <wps:wsp>
                            <wps:cNvPr id="248045627" name="Rectangle 248045627"/>
                            <wps:cNvSpPr/>
                            <wps:spPr>
                              <a:xfrm>
                                <a:off x="4292171" y="2055822"/>
                                <a:ext cx="315082" cy="373874"/>
                              </a:xfrm>
                              <a:prstGeom prst="rect">
                                <a:avLst/>
                              </a:prstGeom>
                              <a:solidFill>
                                <a:schemeClr val="lt1"/>
                              </a:solidFill>
                              <a:ln>
                                <a:noFill/>
                              </a:ln>
                            </wps:spPr>
                            <wps:txbx>
                              <w:txbxContent>
                                <w:p w14:paraId="3AFD323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17410477" name="Rectangle 1117410477"/>
                            <wps:cNvSpPr/>
                            <wps:spPr>
                              <a:xfrm>
                                <a:off x="4292170" y="2055825"/>
                                <a:ext cx="534900" cy="373800"/>
                              </a:xfrm>
                              <a:prstGeom prst="rect">
                                <a:avLst/>
                              </a:prstGeom>
                              <a:noFill/>
                              <a:ln>
                                <a:noFill/>
                              </a:ln>
                            </wps:spPr>
                            <wps:txbx>
                              <w:txbxContent>
                                <w:p w14:paraId="78476FFF" w14:textId="77777777" w:rsidR="008B0D3C" w:rsidRDefault="008B0D3C">
                                  <w:pPr>
                                    <w:spacing w:after="0" w:line="215" w:lineRule="auto"/>
                                    <w:textDirection w:val="btLr"/>
                                  </w:pPr>
                                  <w:r>
                                    <w:rPr>
                                      <w:rFonts w:ascii="Cambria" w:eastAsia="Cambria" w:hAnsi="Cambria" w:cs="Cambria"/>
                                      <w:i/>
                                      <w:color w:val="000000"/>
                                      <w:sz w:val="14"/>
                                    </w:rPr>
                                    <w:t>5.4.9.5.2.2</w:t>
                                  </w:r>
                                  <w:r>
                                    <w:rPr>
                                      <w:rFonts w:ascii="Cambria" w:eastAsia="Cambria" w:hAnsi="Cambria" w:cs="Cambria"/>
                                      <w:color w:val="000000"/>
                                      <w:sz w:val="14"/>
                                    </w:rPr>
                                    <w:t xml:space="preserve"> Non-Digital payment</w:t>
                                  </w:r>
                                </w:p>
                              </w:txbxContent>
                            </wps:txbx>
                            <wps:bodyPr spcFirstLastPara="1" wrap="square" lIns="3800" tIns="3800" rIns="3800" bIns="3800" anchor="ctr" anchorCtr="0">
                              <a:noAutofit/>
                            </wps:bodyPr>
                          </wps:wsp>
                          <wps:wsp>
                            <wps:cNvPr id="1319665621" name="Rectangle 1319665621"/>
                            <wps:cNvSpPr/>
                            <wps:spPr>
                              <a:xfrm>
                                <a:off x="4600870" y="1288580"/>
                                <a:ext cx="363955" cy="326514"/>
                              </a:xfrm>
                              <a:prstGeom prst="rect">
                                <a:avLst/>
                              </a:prstGeom>
                              <a:solidFill>
                                <a:schemeClr val="lt1"/>
                              </a:solidFill>
                              <a:ln>
                                <a:noFill/>
                              </a:ln>
                            </wps:spPr>
                            <wps:txbx>
                              <w:txbxContent>
                                <w:p w14:paraId="12A1683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10416512" name="Rectangle 1910416512"/>
                            <wps:cNvSpPr/>
                            <wps:spPr>
                              <a:xfrm>
                                <a:off x="4600880" y="1288574"/>
                                <a:ext cx="363900" cy="403200"/>
                              </a:xfrm>
                              <a:prstGeom prst="rect">
                                <a:avLst/>
                              </a:prstGeom>
                              <a:noFill/>
                              <a:ln>
                                <a:noFill/>
                              </a:ln>
                            </wps:spPr>
                            <wps:txbx>
                              <w:txbxContent>
                                <w:p w14:paraId="600DE6F2" w14:textId="77777777" w:rsidR="008B0D3C" w:rsidRDefault="008B0D3C">
                                  <w:pPr>
                                    <w:spacing w:after="0" w:line="215" w:lineRule="auto"/>
                                    <w:jc w:val="center"/>
                                    <w:textDirection w:val="btLr"/>
                                  </w:pPr>
                                  <w:r>
                                    <w:rPr>
                                      <w:rFonts w:ascii="Cambria" w:eastAsia="Cambria" w:hAnsi="Cambria" w:cs="Cambria"/>
                                      <w:i/>
                                      <w:color w:val="000000"/>
                                      <w:sz w:val="14"/>
                                    </w:rPr>
                                    <w:t>5.4.9.5.3 Payment date</w:t>
                                  </w:r>
                                  <w:r>
                                    <w:rPr>
                                      <w:rFonts w:ascii="Cambria" w:eastAsia="Cambria" w:hAnsi="Cambria" w:cs="Cambria"/>
                                      <w:i/>
                                      <w:color w:val="000000"/>
                                      <w:sz w:val="14"/>
                                    </w:rPr>
                                    <w:tab/>
                                  </w:r>
                                </w:p>
                              </w:txbxContent>
                            </wps:txbx>
                            <wps:bodyPr spcFirstLastPara="1" wrap="square" lIns="3800" tIns="3800" rIns="3800" bIns="3800" anchor="ctr" anchorCtr="0">
                              <a:noAutofit/>
                            </wps:bodyPr>
                          </wps:wsp>
                          <wps:wsp>
                            <wps:cNvPr id="3162951" name="Rectangle 3162951"/>
                            <wps:cNvSpPr/>
                            <wps:spPr>
                              <a:xfrm>
                                <a:off x="5007807" y="1288580"/>
                                <a:ext cx="513301" cy="403211"/>
                              </a:xfrm>
                              <a:prstGeom prst="rect">
                                <a:avLst/>
                              </a:prstGeom>
                              <a:solidFill>
                                <a:schemeClr val="lt1"/>
                              </a:solidFill>
                              <a:ln>
                                <a:noFill/>
                              </a:ln>
                            </wps:spPr>
                            <wps:txbx>
                              <w:txbxContent>
                                <w:p w14:paraId="11AD12C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36997369" name="Rectangle 1236997369"/>
                            <wps:cNvSpPr/>
                            <wps:spPr>
                              <a:xfrm>
                                <a:off x="5007800" y="1288574"/>
                                <a:ext cx="513300" cy="468000"/>
                              </a:xfrm>
                              <a:prstGeom prst="rect">
                                <a:avLst/>
                              </a:prstGeom>
                              <a:noFill/>
                              <a:ln>
                                <a:noFill/>
                              </a:ln>
                            </wps:spPr>
                            <wps:txbx>
                              <w:txbxContent>
                                <w:p w14:paraId="42393045" w14:textId="77777777" w:rsidR="008B0D3C" w:rsidRDefault="008B0D3C">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.4 Demand Collection Balance Register</w:t>
                                  </w:r>
                                </w:p>
                              </w:txbxContent>
                            </wps:txbx>
                            <wps:bodyPr spcFirstLastPara="1" wrap="square" lIns="3800" tIns="3800" rIns="3800" bIns="3800" anchor="ctr" anchorCtr="0">
                              <a:noAutofit/>
                            </wps:bodyPr>
                          </wps:wsp>
                          <wps:wsp>
                            <wps:cNvPr id="191677235" name="Rectangle 191677235"/>
                            <wps:cNvSpPr/>
                            <wps:spPr>
                              <a:xfrm>
                                <a:off x="5540639" y="1288580"/>
                                <a:ext cx="434075" cy="375191"/>
                              </a:xfrm>
                              <a:prstGeom prst="rect">
                                <a:avLst/>
                              </a:prstGeom>
                              <a:solidFill>
                                <a:schemeClr val="lt1"/>
                              </a:solidFill>
                              <a:ln>
                                <a:noFill/>
                              </a:ln>
                            </wps:spPr>
                            <wps:txbx>
                              <w:txbxContent>
                                <w:p w14:paraId="69EAA34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40971909" name="Rectangle 840971909"/>
                            <wps:cNvSpPr/>
                            <wps:spPr>
                              <a:xfrm>
                                <a:off x="5540639" y="1288580"/>
                                <a:ext cx="434075" cy="375191"/>
                              </a:xfrm>
                              <a:prstGeom prst="rect">
                                <a:avLst/>
                              </a:prstGeom>
                              <a:noFill/>
                              <a:ln>
                                <a:noFill/>
                              </a:ln>
                            </wps:spPr>
                            <wps:txbx>
                              <w:txbxContent>
                                <w:p w14:paraId="6A5A5B3F" w14:textId="77777777" w:rsidR="008B0D3C" w:rsidRDefault="008B0D3C">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.5 Receipt Register</w:t>
                                  </w:r>
                                </w:p>
                              </w:txbxContent>
                            </wps:txbx>
                            <wps:bodyPr spcFirstLastPara="1" wrap="square" lIns="3800" tIns="3800" rIns="3800" bIns="3800" anchor="ctr" anchorCtr="0">
                              <a:noAutofit/>
                            </wps:bodyPr>
                          </wps:wsp>
                        </wpg:grpSp>
                      </wpg:grpSp>
                    </wpg:wgp>
                  </a:graphicData>
                </a:graphic>
              </wp:inline>
            </w:drawing>
          </mc:Choice>
          <mc:Fallback>
            <w:pict>
              <v:group w14:anchorId="7D2BAC9B" id="Group 1783" o:spid="_x0000_s1826" style="width:470.45pt;height:261.8pt;mso-position-horizontal-relative:char;mso-position-vertical-relative:line" coordorigin="23586,21177" coordsize="59747,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">
                <v:group id="Group 1846203048" o:spid="_x0000_s1827" style="position:absolute;left:23586;top:21177;width:59747;height:33245" coordsize="71619,39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kDC30&#10;zAAAAOMAAAAPAAAAAAAAAAAAAAAAAKoCAABkcnMvZG93bnJldi54bWxQSwUGAAAAAAQABAD6AAAA&#10;owMAAAAA&#10;">
                  <v:rect id="Rectangle 950149151" o:spid="_x0000_s1828" style="position:absolute;width:71619;height:39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I6MkA&#10;AADiAAAADwAAAGRycy9kb3ducmV2LnhtbESPwW7CMBBE70j9B2sr9QZOIkBNikGAWqn0BKEfsI23&#10;cdR4HWIX0r/HlZA4jmbmjWaxGmwrztT7xrGCdJKAIK6cbrhW8Hl8Gz+D8AFZY+uYFPyRh9XyYbTA&#10;QrsLH+hchlpECPsCFZgQukJKXxmy6CeuI47et+sthij7WuoeLxFuW5klyVxabDguGOxoa6j6KX+t&#10;gv3UUfaa+U1Z29wMX8eP3QnnSj09DusXEIGGcA/f2u9aQT5L0mmezlL4vxTv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NI6MkAAADiAAAADwAAAAAAAAAAAAAAAACYAgAA&#10;ZHJzL2Rvd25yZXYueG1sUEsFBgAAAAAEAAQA9QAAAI4DAAAAAA==&#10;" filled="f" stroked="f">
                    <v:textbox inset="2.53958mm,2.53958mm,2.53958mm,2.53958mm">
                      <w:txbxContent>
                        <w:p w14:paraId="7B8301DF" w14:textId="77777777" w:rsidR="008B0D3C" w:rsidRDefault="008B0D3C">
                          <w:pPr>
                            <w:spacing w:after="0" w:line="240" w:lineRule="auto"/>
                            <w:textDirection w:val="btLr"/>
                          </w:pPr>
                        </w:p>
                      </w:txbxContent>
                    </v:textbox>
                  </v:rect>
                  <v:group id="Group 1454077534" o:spid="_x0000_s1829" style="position:absolute;width:71618;height:39769" coordsize="59747,39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8k6qyQAA&#10;AOMAAAAPAAAAAAAAAAAAAAAAAKoCAABkcnMvZG93bnJldi54bWxQSwUGAAAAAAQABAD6AAAAoAMA&#10;AAAA&#10;">
                    <v:rect id="Rectangle 2045476464" o:spid="_x0000_s1830" style="position:absolute;width:59747;height:39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jaMoA&#10;AADjAAAADwAAAGRycy9kb3ducmV2LnhtbESPwU7DMBBE70j8g7VI3KhDZEKb1q1o1UrACdJ+wDbe&#10;xhHxOsSmDX+PkZA4jmbmjWaxGl0nzjSE1rOG+0kGgrj2puVGw2G/u5uCCBHZYOeZNHxTgNXy+mqB&#10;pfEXfqdzFRuRIBxK1GBj7EspQ23JYZj4njh5Jz84jEkOjTQDXhLcdTLPskI6bDktWOxpY6n+qL6c&#10;hjflKd/mYV01bmbH4/715RMLrW9vxqc5iEhj/A//tZ+NhjxTD+qxUIWC30/pD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6m42jKAAAA4wAAAA8AAAAAAAAAAAAAAAAAmAIA&#10;AGRycy9kb3ducmV2LnhtbFBLBQYAAAAABAAEAPUAAACPAwAAAAA=&#10;" filled="f" stroked="f">
                      <v:textbox inset="2.53958mm,2.53958mm,2.53958mm,2.53958mm">
                        <w:txbxContent>
                          <w:p w14:paraId="4D02B375" w14:textId="77777777" w:rsidR="008B0D3C" w:rsidRDefault="008B0D3C">
                            <w:pPr>
                              <w:spacing w:after="0" w:line="240" w:lineRule="auto"/>
                              <w:textDirection w:val="btLr"/>
                            </w:pPr>
                          </w:p>
                        </w:txbxContent>
                      </v:textbox>
                    </v:rect>
                    <v:shape id="Freeform 525452022" o:spid="_x0000_s1831" style="position:absolute;left:49043;top:10900;width:8533;height:19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UrskA&#10;AADiAAAADwAAAGRycy9kb3ducmV2LnhtbESPUWvCMBSF34X9h3AHvs10wW5SjbINHHtRnPoDLs21&#10;rTY3JUm1+/fLYODj4ZzzHc5iNdhWXMmHxrGG50kGgrh0puFKw/GwfpqBCBHZYOuYNPxQgNXyYbTA&#10;wrgbf9N1HyuRIBwK1FDH2BVShrImi2HiOuLknZy3GJP0lTQebwluW6my7EVabDgt1NjRR03lZd9b&#10;Df0r59gMm/f+c9tttrtDK/15rfX4cXibg4g0xHv4v/1lNOQqn+YqUwr+LqU7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UUrskAAADiAAAADwAAAAAAAAAAAAAAAACYAgAA&#10;ZHJzL2Rvd25yZXYueG1sUEsFBgAAAAAEAAQA9QAAAI4DAAAAAA==&#10;" path="m,l,107009r120000,l120000,120000e" filled="f" strokecolor="black [3200]" strokeweight="2pt">
                      <v:stroke startarrowwidth="narrow" startarrowlength="short" endarrowwidth="narrow" endarrowlength="short"/>
                      <v:path arrowok="t" o:extrusionok="f"/>
                    </v:shape>
                    <v:shape id="Freeform 1873448835" o:spid="_x0000_s1832" style="position:absolute;left:49043;top:10900;width:3601;height:19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ow8YA&#10;AADjAAAADwAAAGRycy9kb3ducmV2LnhtbERPyW7CMBC9V+o/WIPUW3HYo4BBpRIVFxDbB4ziIUkb&#10;jyPbgfTvcaVKHOfts1h1phY3cr6yrGDQT0AQ51ZXXCi4nDfvKQgfkDXWlknBL3lYLV9fFphpe+cj&#10;3U6hEDGEfYYKyhCaTEqfl2TQ921DHLmrdQZDPF0htcN7DDe1HCbJVBqsODaU2NBnSfnPqTUK2hlP&#10;sOp26/Zr3+z2h3Mt3fdGqbde9zEHEagLT/G/e6vj/HQ2Go/TdDSBv58iA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ow8YAAADjAAAADwAAAAAAAAAAAAAAAACYAgAAZHJz&#10;L2Rvd25yZXYueG1sUEsFBgAAAAAEAAQA9QAAAIsDAAAAAA==&#10;" path="m,l,107009r120000,l120000,120000e" filled="f" strokecolor="black [3200]" strokeweight="2pt">
                      <v:stroke startarrowwidth="narrow" startarrowlength="short" endarrowwidth="narrow" endarrowlength="short"/>
                      <v:path arrowok="t" o:extrusionok="f"/>
                    </v:shape>
                    <v:shape id="Freeform 700332221" o:spid="_x0000_s1833" style="position:absolute;left:47828;top:10900;width:1215;height:19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nEckA&#10;AADiAAAADwAAAGRycy9kb3ducmV2LnhtbESP0WoCMRRE34X+Q7iFvmniilpWo7QFS18Uq37AZXPd&#10;Xbu5WZKsbv/eFAo+DjNzhlmue9uIK/lQO9YwHikQxIUzNZcaTsfN8BVEiMgGG8ek4ZcCrFdPgyXm&#10;xt34m66HWIoE4ZCjhirGNpcyFBVZDCPXEifv7LzFmKQvpfF4S3DbyEypmbRYc1qosKWPioqfQ2c1&#10;dHOeYt1v37vPXbvd7Y+N9JeN1i/P/dsCRKQ+PsL/7S+jYa7UZJJl2Rj+LqU7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dnEckAAADiAAAADwAAAAAAAAAAAAAAAACYAgAA&#10;ZHJzL2Rvd25yZXYueG1sUEsFBgAAAAAEAAQA9QAAAI4DAAAAAA==&#10;" path="m120000,r,107009l,107009r,12991e" filled="f" strokecolor="black [3200]" strokeweight="2pt">
                      <v:stroke startarrowwidth="narrow" startarrowlength="short" endarrowwidth="narrow" endarrowlength="short"/>
                      <v:path arrowok="t" o:extrusionok="f"/>
                    </v:shape>
                    <v:shape id="Freeform 2136056341" o:spid="_x0000_s1834" style="position:absolute;left:41933;top:15959;width:914;height:64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GTMoA&#10;AADjAAAADwAAAGRycy9kb3ducmV2LnhtbESP3WrCQBSE7wu+w3IKvaubaI0SXcUWLL1R/HuAQ/aY&#10;xGbPht2Npm/fLRS8HGbmG2ax6k0jbuR8bVlBOkxAEBdW11wqOJ82rzMQPiBrbCyTgh/ysFoOnhaY&#10;a3vnA92OoRQRwj5HBVUIbS6lLyoy6Ie2JY7exTqDIUpXSu3wHuGmkaMkyaTBmuNChS19VFR8Hzuj&#10;oJvyBOt++9597trtbn9qpLtulHp57tdzEIH68Aj/t7+0glE6zpJJNn5L4e9T/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hkzKAAAA4wAAAA8AAAAAAAAAAAAAAAAAmAIA&#10;AGRycy9kb3ducmV2LnhtbFBLBQYAAAAABAAEAPUAAACPAwAAAAA=&#10;" path="m60000,r,120000l129741,120000e" filled="f" strokecolor="black [3200]" strokeweight="2pt">
                      <v:stroke startarrowwidth="narrow" startarrowlength="short" endarrowwidth="narrow" endarrowlength="short"/>
                      <v:path arrowok="t" o:extrusionok="f"/>
                    </v:shape>
                    <v:shape id="Freeform 918376387" o:spid="_x0000_s1835" style="position:absolute;left:41933;top:15959;width:914;height:2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M3skA&#10;AADiAAAADwAAAGRycy9kb3ducmV2LnhtbESP0WrCQBRE3wX/YbmCb7qxUhOjq7QFpS9Kq37AJXtN&#10;0mbvht2Npn/fLRR8HGbmDLPe9qYRN3K+tqxgNk1AEBdW11wquJx3kwyED8gaG8uk4Ic8bDfDwRpz&#10;be/8SbdTKEWEsM9RQRVCm0vpi4oM+qltiaN3tc5giNKVUju8R7hp5FOSLKTBmuNChS29VVR8nzqj&#10;oEv5Gev+8Nrtj+3h+HFupPvaKTUe9S8rEIH68Aj/t9+1guUsm6eLeZbC36V4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kM3skAAADiAAAADwAAAAAAAAAAAAAAAACYAgAA&#10;ZHJzL2Rvd25yZXYueG1sUEsFBgAAAAAEAAQA9QAAAI4DAAAAAA==&#10;" path="m60000,r,120000l129741,120000e" filled="f" strokecolor="black [3200]" strokeweight="2pt">
                      <v:stroke startarrowwidth="narrow" startarrowlength="short" endarrowwidth="narrow" endarrowlength="short"/>
                      <v:path arrowok="t" o:extrusionok="f"/>
                    </v:shape>
                    <v:shape id="Freeform 104749609" o:spid="_x0000_s1836" style="position:absolute;left:43807;top:10900;width:5236;height:19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VscUA&#10;AADiAAAADwAAAGRycy9kb3ducmV2LnhtbERP3WrCMBS+H+wdwhnsbiaK86czigoOb5Spe4BDc9Z2&#10;NiclSbV7eyMIu/z4/meLztbiQj5UjjX0ewoEce5MxYWG79PmbQIiRGSDtWPS8EcBFvPnpxlmxl35&#10;QJdjLEQK4ZChhjLGJpMy5CVZDD3XECfux3mLMUFfSOPxmsJtLQdKjaTFilNDiQ2tS8rPx9ZqaMf8&#10;jlW3W7Wf+2a3/zrV0v9utH596ZYfICJ18V/8cG9Nmq+G4+F0pKZwv5Qw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BWxxQAAAOIAAAAPAAAAAAAAAAAAAAAAAJgCAABkcnMv&#10;ZG93bnJldi54bWxQSwUGAAAAAAQABAD1AAAAigMAAAAA&#10;" path="m120000,r,107009l,107009r,12991e" filled="f" strokecolor="black [3200]" strokeweight="2pt">
                      <v:stroke startarrowwidth="narrow" startarrowlength="short" endarrowwidth="narrow" endarrowlength="short"/>
                      <v:path arrowok="t" o:extrusionok="f"/>
                    </v:shape>
                    <v:shape id="Freeform 846151634" o:spid="_x0000_s1837" style="position:absolute;left:40048;top:10900;width:8995;height:19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lQMkA&#10;AADiAAAADwAAAGRycy9kb3ducmV2LnhtbESP0WrCQBRE34X+w3ILvukmVVOJrtIWLH1RWu0HXLLX&#10;JJq9G3Y3mv59VxB8HGbmDLNc96YRF3K+tqwgHScgiAuray4V/B42ozkIH5A1NpZJwR95WK+eBkvM&#10;tb3yD132oRQRwj5HBVUIbS6lLyoy6Me2JY7e0TqDIUpXSu3wGuGmkS9JkkmDNceFClv6qKg47zuj&#10;oHvlGdb99r373LXb3fehke60UWr43L8tQATqwyN8b39pBfNpls7SbDKF2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tSlQMkAAADiAAAADwAAAAAAAAAAAAAAAACYAgAA&#10;ZHJzL2Rvd25yZXYueG1sUEsFBgAAAAAEAAQA9QAAAI4DAAAAAA==&#10;" path="m120000,r,107009l,107009r,12991e" filled="f" strokecolor="black [3200]" strokeweight="2pt">
                      <v:stroke startarrowwidth="narrow" startarrowlength="short" endarrowwidth="narrow" endarrowlength="short"/>
                      <v:path arrowok="t" o:extrusionok="f"/>
                    </v:shape>
                    <v:shape id="Freeform 1641513402" o:spid="_x0000_s1838" style="position:absolute;left:29996;top:5826;width:19047;height:37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vMcA&#10;AADjAAAADwAAAGRycy9kb3ducmV2LnhtbERPzWrCQBC+F3yHZQRvdRP/WtJsxBaUXpRW+wBDdpqk&#10;ZmfD7kbj23cLBY/z/U++HkwrLuR8Y1lBOk1AEJdWN1wp+DptH59B+ICssbVMCm7kYV2MHnLMtL3y&#10;J12OoRIxhH2GCuoQukxKX9Zk0E9tRxy5b+sMhni6SmqH1xhuWjlLkpU02HBsqLGjt5rK87E3Cvon&#10;XmIz7F/73aHbHz5OrXQ/W6Um42HzAiLQEO7if/e7jvNXi3SZzhfJDP5+igD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sPrzHAAAA4wAAAA8AAAAAAAAAAAAAAAAAmAIAAGRy&#10;cy9kb3ducmV2LnhtbFBLBQYAAAAABAAEAPUAAACMAwAAAAA=&#10;" path="m,l,113109r120000,l120000,120000e" filled="f" strokecolor="black [3200]" strokeweight="2pt">
                      <v:stroke startarrowwidth="narrow" startarrowlength="short" endarrowwidth="narrow" endarrowlength="short"/>
                      <v:path arrowok="t" o:extrusionok="f"/>
                    </v:shape>
                    <v:shape id="Freeform 468210530" o:spid="_x0000_s1839" style="position:absolute;left:29996;top:5826;width:5279;height:37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9v8cA&#10;AADiAAAADwAAAGRycy9kb3ducmV2LnhtbESPy4rCMBSG9wO+QziCuzFVxwvVKCo4uFHGywMcmmNb&#10;bU5Kkmrn7ScLYZY//41vsWpNJZ7kfGlZwaCfgCDOrC45V3C97D5nIHxA1lhZJgW/5GG17HwsMNX2&#10;xSd6nkMu4gj7FBUUIdSplD4ryKDv25o4ejfrDIYoXS61w1ccN5UcJslEGiw5PhRY07ag7HFujIJm&#10;ymMs28Om+T7Wh+PPpZLuvlOq123XcxCB2vAffrf3WsHXZDYcJONRhIhIEQf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Pb/HAAAA4gAAAA8AAAAAAAAAAAAAAAAAmAIAAGRy&#10;cy9kb3ducmV2LnhtbFBLBQYAAAAABAAEAPUAAACMAwAAAAA=&#10;" path="m,l,113154r120000,l120000,120000e" filled="f" strokecolor="black [3200]" strokeweight="2pt">
                      <v:stroke startarrowwidth="narrow" startarrowlength="short" endarrowwidth="narrow" endarrowlength="short"/>
                      <v:path arrowok="t" o:extrusionok="f"/>
                    </v:shape>
                    <v:shape id="Freeform 1341370757" o:spid="_x0000_s1840" style="position:absolute;left:23930;top:5826;width:6066;height:383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Bi8cA&#10;AADjAAAADwAAAGRycy9kb3ducmV2LnhtbERPzWrCQBC+F3yHZYTe6katRqKr2IKlF6X+PMCQHZNo&#10;djbsbjR9+64g9Djf/yxWnanFjZyvLCsYDhIQxLnVFRcKTsfN2wyED8gaa8uk4Jc8rJa9lwVm2t55&#10;T7dDKEQMYZ+hgjKEJpPS5yUZ9APbEEfubJ3BEE9XSO3wHsNNLUdJMpUGK44NJTb0WVJ+PbRGQZvy&#10;BKtu+9F+7Zrt7udYS3fZKPXa79ZzEIG68C9+ur91nD9+H47TJJ2k8PgpA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pgYvHAAAA4wAAAA8AAAAAAAAAAAAAAAAAmAIAAGRy&#10;cy9kb3ducmV2LnhtbFBLBQYAAAAABAAEAPUAAACMAwAAAAA=&#10;" path="m120000,r,113278l,113278r,6722e" filled="f" strokecolor="black [3200]" strokeweight="2pt">
                      <v:stroke startarrowwidth="narrow" startarrowlength="short" endarrowwidth="narrow" endarrowlength="short"/>
                      <v:path arrowok="t" o:extrusionok="f"/>
                    </v:shape>
                    <v:shape id="Freeform 13093604" o:spid="_x0000_s1841" style="position:absolute;left:14863;top:11029;width:6550;height:159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gcUA&#10;AADhAAAADwAAAGRycy9kb3ducmV2LnhtbERP3WrCMBS+F3yHcITdaeLc3NYZZRsou1Gc7gEOzVnb&#10;2ZyUJNX69kYQvPz4/meLztbiSD5UjjWMRwoEce5MxYWG3/1y+AoiRGSDtWPScKYAi3m/N8PMuBP/&#10;0HEXC5FCOGSooYyxyaQMeUkWw8g1xIn7c95iTNAX0ng8pXBby0elptJixamhxIa+SsoPu9ZqaF/4&#10;Gatu/dmuNs16s93X0v8vtX4YdB/vICJ18S6+ub9Nmj9Rb5OpeoLrowR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mqBxQAAAOEAAAAPAAAAAAAAAAAAAAAAAJgCAABkcnMv&#10;ZG93bnJldi54bWxQSwUGAAAAAAQABAD1AAAAigMAAAAA&#10;" path="m,l,103799r120000,l120000,120000e" filled="f" strokecolor="black [3200]" strokeweight="2pt">
                      <v:stroke startarrowwidth="narrow" startarrowlength="short" endarrowwidth="narrow" endarrowlength="short"/>
                      <v:path arrowok="t" o:extrusionok="f"/>
                    </v:shape>
                    <v:shape id="Freeform 1805695725" o:spid="_x0000_s1842" style="position:absolute;left:10706;top:14361;width:16476;height:21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QLcYA&#10;AADjAAAADwAAAGRycy9kb3ducmV2LnhtbERPzYrCMBC+C75DGMHbmirUn2oUd0HZi7KrPsDQjG21&#10;mZQk1e7bbxYWPM73P6tNZ2rxIOcrywrGowQEcW51xYWCy3n3NgfhA7LG2jIp+CEPm3W/t8JM2yd/&#10;0+MUChFD2GeooAyhyaT0eUkG/cg2xJG7WmcwxNMVUjt8xnBTy0mSTKXBimNDiQ19lJTfT61R0M44&#10;xao7vLf7Y3M4fp1r6W47pYaDbrsEEagLL/G/+1PH+fMknS7S2SSFv58i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QLcYAAADjAAAADwAAAAAAAAAAAAAAAACYAgAAZHJz&#10;L2Rvd25yZXYueG1sUEsFBgAAAAAEAAQA9QAAAIsDAAAAAA==&#10;" path="m,l,108187r120000,l120000,120000e" filled="f" strokecolor="black [3200]" strokeweight="2pt">
                      <v:stroke startarrowwidth="narrow" startarrowlength="short" endarrowwidth="narrow" endarrowlength="short"/>
                      <v:path arrowok="t" o:extrusionok="f"/>
                    </v:shape>
                    <v:shape id="Freeform 225554961" o:spid="_x0000_s1843" style="position:absolute;left:18730;top:19515;width:914;height:215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988kA&#10;AADiAAAADwAAAGRycy9kb3ducmV2LnhtbESP0WrCQBRE3wv+w3KFvtWNobFt6ioqKL4orfYDLtnb&#10;JDV7N+xuNP69Kwh9HGbmDDOd96YRZ3K+tqxgPEpAEBdW11wq+DmuX95B+ICssbFMCq7kYT4bPE0x&#10;1/bC33Q+hFJECPscFVQhtLmUvqjIoB/Zljh6v9YZDFG6UmqHlwg3jUyTZCIN1hwXKmxpVVFxOnRG&#10;QffGGdb9btlt9u1u/3VspPtbK/U87BefIAL14T/8aG+1gjTNsuz1YzKG+6V4B+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t988kAAADiAAAADwAAAAAAAAAAAAAAAACYAgAA&#10;ZHJzL2Rvd25yZXYueG1sUEsFBgAAAAAEAAQA9QAAAI4DAAAAAA==&#10;" path="m60000,r,120000l101524,120000e" filled="f" strokecolor="black [3200]" strokeweight="2pt">
                      <v:stroke startarrowwidth="narrow" startarrowlength="short" endarrowwidth="narrow" endarrowlength="short"/>
                      <v:path arrowok="t" o:extrusionok="f"/>
                    </v:shape>
                    <v:shape id="Freeform 1605034047" o:spid="_x0000_s1844" style="position:absolute;left:10706;top:14360;width:9597;height:21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H98cA&#10;AADjAAAADwAAAGRycy9kb3ducmV2LnhtbERPX2vCMBB/H+w7hBv4NpNNrVKNMgXHXhSn+wBHc7Z1&#10;zaUkqXbffhkMfLzf/1usetuIK/lQO9bwMlQgiAtnai41fJ22zzMQISIbbByThh8KsFo+PiwwN+7G&#10;n3Q9xlKkEA45aqhibHMpQ1GRxTB0LXHizs5bjOn0pTQebyncNvJVqUxarDk1VNjSpqLi+9hZDd2U&#10;J1j3u3X3vm93+8Opkf6y1Xrw1L/NQUTq41387/4waX6mJmo0VuMp/P2UA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R/fHAAAA4wAAAA8AAAAAAAAAAAAAAAAAmAIAAGRy&#10;cy9kb3ducmV2LnhtbFBLBQYAAAAABAAEAPUAAACMAwAAAAA=&#10;" path="m,l,108187r120000,l120000,120000e" filled="f" strokecolor="black [3200]" strokeweight="2pt">
                      <v:stroke startarrowwidth="narrow" startarrowlength="short" endarrowwidth="narrow" endarrowlength="short"/>
                      <v:path arrowok="t" o:extrusionok="f"/>
                    </v:shape>
                    <v:shape id="Freeform 791266702" o:spid="_x0000_s1845" style="position:absolute;left:10706;top:14360;width:6155;height:21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xMkA&#10;AADiAAAADwAAAGRycy9kb3ducmV2LnhtbESP0WrCQBRE3wv9h+UWfKsbA01qdJW2oPiiWPUDLtlr&#10;Es3eDbsbjX/fLRT6OMzMGWa+HEwrbuR8Y1nBZJyAIC6tbrhScDquXt9B+ICssbVMCh7kYbl4fppj&#10;oe2dv+l2CJWIEPYFKqhD6AopfVmTQT+2HXH0ztYZDFG6SmqH9wg3rUyTJJMGG44LNXb0VVN5PfRG&#10;QZ/zGzbD9rNf77rtbn9spbuslBq9DB8zEIGG8B/+a2+0gnw6SbMsT1L4vRTv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aUxMkAAADiAAAADwAAAAAAAAAAAAAAAACYAgAA&#10;ZHJzL2Rvd25yZXYueG1sUEsFBgAAAAAEAAQA9QAAAI4DAAAAAA==&#10;" path="m,l,108187r120000,l120000,120000e" filled="f" strokecolor="black [3200]" strokeweight="2pt">
                      <v:stroke startarrowwidth="narrow" startarrowlength="short" endarrowwidth="narrow" endarrowlength="short"/>
                      <v:path arrowok="t" o:extrusionok="f"/>
                    </v:shape>
                    <v:shape id="Freeform 1152744278" o:spid="_x0000_s1846" style="position:absolute;left:10706;top:14360;width:2796;height:21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8OssA&#10;AADjAAAADwAAAGRycy9kb3ducmV2LnhtbESPQW/CMAyF75P2HyIj7TZSKqBTR0DbJKZdQAz2A6zG&#10;azsap0pS6P79fJjE0X7P731ebUbXqQuF2Ho2MJtmoIgrb1uuDXydto9PoGJCtth5JgO/FGGzvr9b&#10;YWn9lT/pcky1khCOJRpoUupLrWPVkMM49T2xaN8+OEwyhlrbgFcJd53Os2ypHbYsDQ329NZQdT4O&#10;zsBQ8ALbcfc6vO/73f5w6nT42RrzMBlfnkElGtPN/H/9YQV/tsiL+TwvBFp+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MPw6ywAAAOMAAAAPAAAAAAAAAAAAAAAAAJgC&#10;AABkcnMvZG93bnJldi54bWxQSwUGAAAAAAQABAD1AAAAkAMAAAAA&#10;" path="m,l,108187r120000,l120000,120000e" filled="f" strokecolor="black [3200]" strokeweight="2pt">
                      <v:stroke startarrowwidth="narrow" startarrowlength="short" endarrowwidth="narrow" endarrowlength="short"/>
                      <v:path arrowok="t" o:extrusionok="f"/>
                    </v:shape>
                    <v:shape id="Freeform 232067301" o:spid="_x0000_s1847" style="position:absolute;left:9601;top:14360;width:1105;height:21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4e8kA&#10;AADiAAAADwAAAGRycy9kb3ducmV2LnhtbESP0WoCMRRE3wv+Q7hC32riSrWsRtGC0hel1X7AZXPd&#10;3XZzsyRZXf/eCIU+DjNzhlmsetuIC/lQO9YwHikQxIUzNZcavk/blzcQISIbbByThhsFWC0HTwvM&#10;jbvyF12OsRQJwiFHDVWMbS5lKCqyGEauJU7e2XmLMUlfSuPxmuC2kZlSU2mx5rRQYUvvFRW/x85q&#10;6Gb8inW/33S7Q7s/fJ4a6X+2Wj8P+/UcRKQ+/of/2h9GQzbJ1HQ2UWN4XE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Z4e8kAAADiAAAADwAAAAAAAAAAAAAAAACYAgAA&#10;ZHJzL2Rvd25yZXYueG1sUEsFBgAAAAAEAAQA9QAAAI4DAAAAAA==&#10;" path="m120000,r,108187l,108187r,11813e" filled="f" strokecolor="black [3200]" strokeweight="2pt">
                      <v:stroke startarrowwidth="narrow" startarrowlength="short" endarrowwidth="narrow" endarrowlength="short"/>
                      <v:path arrowok="t" o:extrusionok="f"/>
                    </v:shape>
                    <v:shape id="Freeform 1745883299" o:spid="_x0000_s1848" style="position:absolute;left:10706;top:11029;width:4157;height:156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xE8cA&#10;AADjAAAADwAAAGRycy9kb3ducmV2LnhtbERPX2vCMBB/H+w7hBv4NlN1ztoZRQXFF2XTfYCjubXV&#10;5lKSVLtvb4TBHu/3/2aLztTiSs5XlhUM+gkI4tzqigsF36fNawrCB2SNtWVS8EseFvPnpxlm2t74&#10;i67HUIgYwj5DBWUITSalz0sy6Pu2IY7cj3UGQzxdIbXDWww3tRwmybs0WHFsKLGhdUn55dgaBe2E&#10;x1h1+1W7PTT7w+eplu68Uar30i0/QATqwr/4z73Tcf7kbZymo+F0Co+fIgB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8RPHAAAA4wAAAA8AAAAAAAAAAAAAAAAAmAIAAGRy&#10;cy9kb3ducmV2LnhtbFBLBQYAAAAABAAEAPUAAACMAwAAAAA=&#10;" path="m120000,r,103532l,103532r,16468e" filled="f" strokecolor="black [3200]" strokeweight="2pt">
                      <v:stroke startarrowwidth="narrow" startarrowlength="short" endarrowwidth="narrow" endarrowlength="short"/>
                      <v:path arrowok="t" o:extrusionok="f"/>
                    </v:shape>
                    <v:shape id="Freeform 1207294504" o:spid="_x0000_s1849" style="position:absolute;left:14863;top:5826;width:15133;height:37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1r8cA&#10;AADjAAAADwAAAGRycy9kb3ducmV2LnhtbERPzWoCMRC+C32HMIXeNOniT90apQqWXhSrPsCwme5u&#10;u5ksSVa3b98UBI/z/c9i1dtGXMiH2rGG55ECQVw4U3Op4XzaDl9AhIhssHFMGn4pwGr5MFhgbtyV&#10;P+lyjKVIIRxy1FDF2OZShqIii2HkWuLEfTlvMabTl9J4vKZw28hMqam0WHNqqLClTUXFz7GzGroZ&#10;T7Dud+vufd/u9odTI/33Vuunx/7tFUSkPt7FN/eHSfMzNcvm44k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da/HAAAA4wAAAA8AAAAAAAAAAAAAAAAAmAIAAGRy&#10;cy9kb3ducmV2LnhtbFBLBQYAAAAABAAEAPUAAACMAwAAAAA=&#10;" path="m120000,r,113138l,113138r,6862e" filled="f" strokecolor="black [3200]" strokeweight="2pt">
                      <v:stroke startarrowwidth="narrow" startarrowlength="short" endarrowwidth="narrow" endarrowlength="short"/>
                      <v:path arrowok="t" o:extrusionok="f"/>
                    </v:shape>
                    <v:shape id="Freeform 2040890222" o:spid="_x0000_s1850" style="position:absolute;left:2235;top:11919;width:1228;height:1284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fRMoA&#10;AADjAAAADwAAAGRycy9kb3ducmV2LnhtbESP0U4CMRRE30n8h+aS+AYtjQKuFKImGF8gAn7Azfa6&#10;u7q93bRdWP/empD4OJmZM5nVZnCtOFOIjWcDs6kCQVx623Bl4OO0nSxBxIRssfVMBn4owmZ9M1ph&#10;Yf2FD3Q+pkpkCMcCDdQpdYWUsazJYZz6jjh7nz44TFmGStqAlwx3rdRKzaXDhvNCjR291FR+H3tn&#10;oF/wPTbD7rl/3Xe7/fupleFra8zteHh6BJFoSP/ha/vNGtDqTi0flNYa/j7lP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tH0T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589635784" o:spid="_x0000_s1851" style="position:absolute;left:2235;top:11919;width:1235;height:83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7Y8oA&#10;AADiAAAADwAAAGRycy9kb3ducmV2LnhtbESPzW7CMBCE75V4B2sr9Vac/gRCwKC2EqgXUPl5gFW8&#10;JIF4HdkOpG9fIyH1OJqZbzSzRW8acSHna8sKXoYJCOLC6ppLBYf98jkD4QOyxsYyKfglD4v54GGG&#10;ubZX3tJlF0oRIexzVFCF0OZS+qIig35oW+LoHa0zGKJ0pdQOrxFuGvmaJCNpsOa4UGFLXxUV511n&#10;FHRjTrHu15/datOuNz/7RrrTUqmnx/5jCiJQH/7D9/a3VpBmk9FbOs7e4XYp3g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I+2P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372606111" o:spid="_x0000_s1852" style="position:absolute;left:2235;top:11919;width:1235;height:33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RhskA&#10;AADiAAAADwAAAGRycy9kb3ducmV2LnhtbESP3WrCQBSE7wXfYTmCd3UTpVFSV7EFS28Uf/oAh+xp&#10;kpo9G3Y3mr69KxS8HGbmG2a57k0jruR8bVlBOklAEBdW11wq+D5vXxYgfEDW2FgmBX/kYb0aDpaY&#10;a3vjI11PoRQRwj5HBVUIbS6lLyoy6Ce2JY7ej3UGQ5SulNrhLcJNI6dJkkmDNceFClv6qKi4nDqj&#10;oJvzK9b97r373Le7/eHcSPe7VWo86jdvIAL14Rn+b39pBbP5NEuyNE3hcSneAbm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jRh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362674183" o:spid="_x0000_s1853" style="position:absolute;left:4497;top:5826;width:25499;height:36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ib8oA&#10;AADiAAAADwAAAGRycy9kb3ducmV2LnhtbESP3WrCQBSE7wXfYTlC73SjtlGiq2jB0hul/jzAIXtM&#10;otmzYXej6dt3C4VeDjPzDbNcd6YWD3K+sqxgPEpAEOdWV1wouJx3wzkIH5A11pZJwTd5WK/6vSVm&#10;2j75SI9TKESEsM9QQRlCk0np85IM+pFtiKN3tc5giNIVUjt8Rrip5SRJUmmw4rhQYkPvJeX3U2sU&#10;tDN+w6rbb9uPQ7M/fJ1r6W47pV4G3WYBIlAX/sN/7U+tYJpO0tnreD6F30vx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F4m/KAAAA4gAAAA8AAAAAAAAAAAAAAAAAmAIA&#10;AGRycy9kb3ducmV2LnhtbFBLBQYAAAAABAAEAPUAAACPAwAAAAA=&#10;" path="m120000,r,112968l,112968r,7032e" filled="f" strokecolor="black [3200]" strokeweight="2pt">
                      <v:stroke startarrowwidth="narrow" startarrowlength="short" endarrowwidth="narrow" endarrowlength="short"/>
                      <v:path arrowok="t" o:extrusionok="f"/>
                    </v:shape>
                    <v:rect id="Rectangle 26657201" o:spid="_x0000_s1854" style="position:absolute;left:23695;top:1699;width:12602;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AbcgA&#10;AADhAAAADwAAAGRycy9kb3ducmV2LnhtbESPQWvCQBSE74L/YXlCb3VjStOSuoooLQW9NBXPz+xr&#10;Npp9G7Jbk/57Vyh4HGbmG2a+HGwjLtT52rGC2TQBQVw6XXOlYP/9/vgKwgdkjY1jUvBHHpaL8WiO&#10;uXY9f9GlCJWIEPY5KjAhtLmUvjRk0U9dSxy9H9dZDFF2ldQd9hFuG5kmSSYt1hwXDLa0NlSei1+r&#10;oE7loXja4/FkPrCXtFu77aZQ6mEyrN5ABBrCPfzf/tQK0ix7fkmTGdwexT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sBtyAAAAOEAAAAPAAAAAAAAAAAAAAAAAJgCAABk&#10;cnMvZG93bnJldi54bWxQSwUGAAAAAAQABAD1AAAAjQMAAAAA&#10;" fillcolor="#ccc0d9" strokecolor="black [3200]" strokeweight="2pt">
                      <v:stroke startarrowwidth="narrow" startarrowlength="short" endarrowwidth="narrow" endarrowlength="short" joinstyle="round"/>
                      <v:textbox inset="2.53958mm,2.53958mm,2.53958mm,2.53958mm">
                        <w:txbxContent>
                          <w:p w14:paraId="7A73A0F2" w14:textId="77777777" w:rsidR="008B0D3C" w:rsidRDefault="008B0D3C">
                            <w:pPr>
                              <w:spacing w:after="0" w:line="240" w:lineRule="auto"/>
                              <w:textDirection w:val="btLr"/>
                            </w:pPr>
                          </w:p>
                        </w:txbxContent>
                      </v:textbox>
                    </v:rect>
                    <v:rect id="Rectangle 1894332060" o:spid="_x0000_s1855" style="position:absolute;left:23695;top:1699;width:12602;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ho8wA&#10;AADjAAAADwAAAGRycy9kb3ducmV2LnhtbESPT0vDQBDF70K/wzKCN7sxldLGbktRgl6U/hHxOGSn&#10;2dDsbMiuTfTTOwfB48y8ee/9VpvRt+pCfWwCG7ibZqCIq2Abrg28H8vbBaiYkC22gcnAN0XYrCdX&#10;KyxsGHhPl0OqlZhwLNCAS6krtI6VI49xGjpiuZ1C7zHJ2Nfa9jiIuW91nmVz7bFhSXDY0aOj6nz4&#10;8gaeP0OLT1W5Oy1dOv+UQ/765j+Mubketw+gEo3pX/z3/WKl/mJ5P5vl2VwohE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Loho8wAAADjAAAADwAAAAAAAAAAAAAAAACY&#10;AgAAZHJzL2Rvd25yZXYueG1sUEsFBgAAAAAEAAQA9QAAAJEDAAAAAA==&#10;" stroked="f">
                      <v:textbox inset=".14097mm,.14097mm,.14097mm,.14097mm">
                        <w:txbxContent>
                          <w:p w14:paraId="2F7E930F" w14:textId="77777777" w:rsidR="008B0D3C" w:rsidRDefault="008B0D3C">
                            <w:pPr>
                              <w:spacing w:after="0" w:line="215" w:lineRule="auto"/>
                              <w:jc w:val="center"/>
                              <w:textDirection w:val="btLr"/>
                            </w:pPr>
                            <w:r>
                              <w:rPr>
                                <w:rFonts w:ascii="Calibri" w:eastAsia="Calibri" w:hAnsi="Calibri" w:cs="Calibri"/>
                                <w:color w:val="000000"/>
                                <w:sz w:val="16"/>
                              </w:rPr>
                              <w:t>5.4.9 Usage Billing &amp; Payment</w:t>
                            </w:r>
                          </w:p>
                        </w:txbxContent>
                      </v:textbox>
                    </v:rect>
                    <v:rect id="Rectangle 2056900778" o:spid="_x0000_s1856" style="position:absolute;left:1669;top:9494;width:5655;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rF8UA&#10;AADjAAAADwAAAGRycy9kb3ducmV2LnhtbERPy2oCMRTdF/yHcIXualKpOo5GGQoWNy587S+T6yR0&#10;cjNMUp3+fbMouDyc93o7+FbcqY8usIb3iQJBXAfjuNFwOe/eChAxIRtsA5OGX4qw3Yxe1lia8OAj&#10;3U+pETmEY4kabEpdKWWsLXmMk9ARZ+4Weo8pw76RpsdHDvetnCo1lx4d5waLHX1aqr9PP16DOcw+&#10;jrvaFq4Ie4dXqswXV1q/jodqBSLRkJ7if/feaJiq2Xyp1GKRR+dP+Q/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qsXxQAAAOMAAAAPAAAAAAAAAAAAAAAAAJgCAABkcnMv&#10;ZG93bnJldi54bWxQSwUGAAAAAAQABAD1AAAAigMAAAAA&#10;" fillcolor="white [3201]" stroked="f">
                      <v:textbox inset="2.53958mm,2.53958mm,2.53958mm,2.53958mm">
                        <w:txbxContent>
                          <w:p w14:paraId="14ABA5A8" w14:textId="77777777" w:rsidR="008B0D3C" w:rsidRDefault="008B0D3C">
                            <w:pPr>
                              <w:spacing w:after="0" w:line="240" w:lineRule="auto"/>
                              <w:textDirection w:val="btLr"/>
                            </w:pPr>
                          </w:p>
                        </w:txbxContent>
                      </v:textbox>
                    </v:rect>
                    <v:rect id="Rectangle 232498568" o:spid="_x0000_s1857" style="position:absolute;left:1669;top:9494;width:565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e+soA&#10;AADiAAAADwAAAGRycy9kb3ducmV2LnhtbERPy07CQBTdm/gPk2viTqZWBVoYCNGYaGDBo4uyu3Su&#10;bUPnTtMZS/l7Z2HC8uS858vBNKKnztWWFTyPIhDEhdU1lwqyw+fTFITzyBoby6TgSg6Wi/u7Oaba&#10;XnhH/d6XIoSwS1FB5X2bSumKigy6kW2JA/djO4M+wK6UusNLCDeNjKNoLA3WHBoqbOm9ouK8/zUK&#10;Tln/kV37Xb5ZT47bOEly+13mSj0+DKsZCE+Dv4n/3V9aQfwSvybTt3HYHC6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66nvrKAAAA4gAAAA8AAAAAAAAAAAAAAAAAmAIA&#10;AGRycy9kb3ducmV2LnhtbFBLBQYAAAAABAAEAPUAAACPAwAAAAA=&#10;" filled="f" stroked="f">
                      <v:textbox inset=".1056mm,.1056mm,.1056mm,.1056mm">
                        <w:txbxContent>
                          <w:p w14:paraId="26A10F6D" w14:textId="77777777" w:rsidR="008B0D3C" w:rsidRDefault="008B0D3C">
                            <w:pPr>
                              <w:spacing w:after="0" w:line="215" w:lineRule="auto"/>
                              <w:jc w:val="center"/>
                              <w:textDirection w:val="btLr"/>
                            </w:pPr>
                            <w:r>
                              <w:rPr>
                                <w:rFonts w:ascii="Cambria" w:eastAsia="Cambria" w:hAnsi="Cambria" w:cs="Cambria"/>
                                <w:color w:val="000000"/>
                                <w:sz w:val="14"/>
                              </w:rPr>
                              <w:t>5.4.9.1 Meter Reading</w:t>
                            </w:r>
                          </w:p>
                        </w:txbxContent>
                      </v:textbox>
                    </v:rect>
                    <v:rect id="Rectangle 660919858" o:spid="_x0000_s1858" style="position:absolute;left:3470;top:12690;width:2813;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aQMMA&#10;AADiAAAADwAAAGRycy9kb3ducmV2LnhtbERPy4rCMBTdC/5DuAOz01QZS+0YpQgOblz42l+aO02Y&#10;5qY0UTt/bxaCy8N5rzaDa8Wd+mA9K5hNMxDEtdeWGwWX825SgAgRWWPrmRT8U4DNejxaYan9g490&#10;P8VGpBAOJSowMXallKE25DBMfUecuF/fO4wJ9o3UPT5SuGvlPMty6dByajDY0dZQ/Xe6OQX6sPg6&#10;7mpT2MLvLV6p0j9cKfX5MVTfICIN8S1+ufdaQZ5ny9myWKTN6VK6A3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MaQMMAAADiAAAADwAAAAAAAAAAAAAAAACYAgAAZHJzL2Rv&#10;d25yZXYueG1sUEsFBgAAAAAEAAQA9QAAAIgDAAAAAA==&#10;" fillcolor="white [3201]" stroked="f">
                      <v:textbox inset="2.53958mm,2.53958mm,2.53958mm,2.53958mm">
                        <w:txbxContent>
                          <w:p w14:paraId="33204390" w14:textId="77777777" w:rsidR="008B0D3C" w:rsidRDefault="008B0D3C">
                            <w:pPr>
                              <w:spacing w:after="0" w:line="240" w:lineRule="auto"/>
                              <w:textDirection w:val="btLr"/>
                            </w:pPr>
                          </w:p>
                        </w:txbxContent>
                      </v:textbox>
                    </v:rect>
                    <v:rect id="Rectangle 922924163" o:spid="_x0000_s1859" style="position:absolute;left:3470;top:12690;width:2813;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ZRsgA&#10;AADiAAAADwAAAGRycy9kb3ducmV2LnhtbESPT2vCQBTE70K/w/IK3nTjGqSmrtI/FLyFxnp/zb5u&#10;gtm3IbvV9Nu7gtDjMDO/YTa70XXiTENoPWtYzDMQxLU3LVsNX4eP2ROIEJENdp5Jwx8F2G0fJhss&#10;jL/wJ52raEWCcChQQxNjX0gZ6oYchrnviZP34weHMcnBSjPgJcFdJ1WWraTDltNCgz29NVSfql+n&#10;oazy4+vpvc6iy/vy+zhaVXZW6+nj+PIMItIY/8P39t5oWCu1VvlitYTbpXQH5PY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JlGyAAAAOIAAAAPAAAAAAAAAAAAAAAAAJgCAABk&#10;cnMvZG93bnJldi54bWxQSwUGAAAAAAQABAD1AAAAjQMAAAAA&#10;" filled="f" stroked="f">
                      <v:textbox inset=".1056mm,.1056mm,.1056mm,.1056mm">
                        <w:txbxContent>
                          <w:p w14:paraId="06D68DC8" w14:textId="77777777" w:rsidR="008B0D3C" w:rsidRDefault="008B0D3C">
                            <w:pPr>
                              <w:spacing w:after="0" w:line="215" w:lineRule="auto"/>
                              <w:jc w:val="center"/>
                              <w:textDirection w:val="btLr"/>
                            </w:pPr>
                            <w:r>
                              <w:rPr>
                                <w:rFonts w:ascii="Cambria" w:eastAsia="Cambria" w:hAnsi="Cambria" w:cs="Cambria"/>
                                <w:i/>
                                <w:color w:val="000000"/>
                                <w:sz w:val="14"/>
                              </w:rPr>
                              <w:t>5.4.9.1.1 Meter Reading Date</w:t>
                            </w:r>
                          </w:p>
                        </w:txbxContent>
                      </v:textbox>
                    </v:rect>
                    <v:rect id="Rectangle 847941659" o:spid="_x0000_s1860" style="position:absolute;left:3470;top:18376;width:2626;height:3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WKccA&#10;AADiAAAADwAAAGRycy9kb3ducmV2LnhtbESPT2sCMRTE74V+h/AKvdWsZdV1NcoiWLx48N/9sXlu&#10;Qjcvyybq9ts3hYLHYWZ+wyzXg2vFnfpgPSsYjzIQxLXXlhsF59P2owARIrLG1jMp+KEA69XryxJL&#10;7R98oPsxNiJBOJSowMTYlVKG2pDDMPIdcfKuvncYk+wbqXt8JLhr5WeWTaVDy2nBYEcbQ/X38eYU&#10;6P0kP2xrU9jC7yxeqNJfXCn1/jZUCxCRhvgM/7d3WkGRz+b5eDqZw9+ldAf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linHAAAA4gAAAA8AAAAAAAAAAAAAAAAAmAIAAGRy&#10;cy9kb3ducmV2LnhtbFBLBQYAAAAABAAEAPUAAACMAwAAAAA=&#10;" fillcolor="white [3201]" stroked="f">
                      <v:textbox inset="2.53958mm,2.53958mm,2.53958mm,2.53958mm">
                        <w:txbxContent>
                          <w:p w14:paraId="477711B6" w14:textId="77777777" w:rsidR="008B0D3C" w:rsidRDefault="008B0D3C">
                            <w:pPr>
                              <w:spacing w:after="0" w:line="240" w:lineRule="auto"/>
                              <w:textDirection w:val="btLr"/>
                            </w:pPr>
                          </w:p>
                        </w:txbxContent>
                      </v:textbox>
                    </v:rect>
                    <v:rect id="Rectangle 1814044641" o:spid="_x0000_s1861" style="position:absolute;left:3470;top:18376;width:4320;height:3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LusUA&#10;AADjAAAADwAAAGRycy9kb3ducmV2LnhtbERPX2vCMBB/H/gdwgl7m0kliHRGmQ7Bt7JO32/NLS02&#10;l9Jk2n37ZTDY4/3+32Y3+V7caIxdYAPFQoEgboLt2Bk4vx+f1iBiQrbYByYD3xRht509bLC04c5v&#10;dKuTEzmEY4kG2pSGUsrYtOQxLsJAnLnPMHpM+RydtCPec7jv5VKplfTYcW5ocaBDS821/vIGqlpf&#10;9tfXRiWvh+rjMrll1TtjHufTyzOIRFP6F/+5TzbPXxdaab3SBfz+lA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Au6xQAAAOMAAAAPAAAAAAAAAAAAAAAAAJgCAABkcnMv&#10;ZG93bnJldi54bWxQSwUGAAAAAAQABAD1AAAAigMAAAAA&#10;" filled="f" stroked="f">
                      <v:textbox inset=".1056mm,.1056mm,.1056mm,.1056mm">
                        <w:txbxContent>
                          <w:p w14:paraId="21E3939B" w14:textId="77777777" w:rsidR="008B0D3C" w:rsidRDefault="008B0D3C">
                            <w:pPr>
                              <w:spacing w:after="0" w:line="215" w:lineRule="auto"/>
                              <w:jc w:val="center"/>
                              <w:textDirection w:val="btLr"/>
                            </w:pPr>
                            <w:r>
                              <w:rPr>
                                <w:rFonts w:ascii="Cambria" w:eastAsia="Cambria" w:hAnsi="Cambria" w:cs="Cambria"/>
                                <w:b/>
                                <w:color w:val="000000"/>
                                <w:sz w:val="14"/>
                              </w:rPr>
                              <w:t>5.4.9.1.2 Meter Status</w:t>
                            </w:r>
                          </w:p>
                        </w:txbxContent>
                      </v:textbox>
                    </v:rect>
                    <v:rect id="Rectangle 1690741155" o:spid="_x0000_s1862" style="position:absolute;left:3463;top:23080;width:3003;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8LMUA&#10;AADjAAAADwAAAGRycy9kb3ducmV2LnhtbERPT2vCMBS/D/YdwhO8zbTDuq4apQwULzuo2/3RPJtg&#10;81KaTOu3N4PBju/3/602o+vElYZgPSvIZxkI4sZry62Cr9P2pQQRIrLGzjMpuFOAzfr5aYWV9jc+&#10;0PUYW5FCOFSowMTYV1KGxpDDMPM9ceLOfnAY0zm0Ug94S+Guk69ZtpAOLacGgz19GGouxx+nQH8W&#10;88O2MaUt/d7iN9V6x7VS08lYL0FEGuO/+M+912n+4j17m+d5UcDvTwk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fwsxQAAAOMAAAAPAAAAAAAAAAAAAAAAAJgCAABkcnMv&#10;ZG93bnJldi54bWxQSwUGAAAAAAQABAD1AAAAigMAAAAA&#10;" fillcolor="white [3201]" stroked="f">
                      <v:textbox inset="2.53958mm,2.53958mm,2.53958mm,2.53958mm">
                        <w:txbxContent>
                          <w:p w14:paraId="1D417F27" w14:textId="77777777" w:rsidR="008B0D3C" w:rsidRDefault="008B0D3C">
                            <w:pPr>
                              <w:spacing w:after="0" w:line="240" w:lineRule="auto"/>
                              <w:textDirection w:val="btLr"/>
                            </w:pPr>
                          </w:p>
                        </w:txbxContent>
                      </v:textbox>
                    </v:rect>
                    <v:rect id="Rectangle 1801128058" o:spid="_x0000_s1863" style="position:absolute;left:3462;top:23080;width:4893;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soMgA&#10;AADjAAAADwAAAGRycy9kb3ducmV2LnhtbESPQU/DMAyF70j8h8hI3FjSaqCqLJsGCIlbRWF303hp&#10;tcapmrCVf48PSBzt9/ze581uCaM605yGyBaKlQFF3EU3sLfw+fF6V4FKGdnhGJks/FCC3fb6aoO1&#10;ixd+p3ObvZIQTjVa6HOeaq1T11PAtIoTsWjHOAfMMs5euxkvEh5GXRrzoAMOLA09TvTcU3dqv4OF&#10;pl0fnk4vnclhPTVfh8WXzeitvb1Z9o+gMi353/x3/eYEvzJFUVbmXqDlJ1mA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YiygyAAAAOMAAAAPAAAAAAAAAAAAAAAAAJgCAABk&#10;cnMvZG93bnJldi54bWxQSwUGAAAAAAQABAD1AAAAjQMAAAAA&#10;" filled="f" stroked="f">
                      <v:textbox inset=".1056mm,.1056mm,.1056mm,.1056mm">
                        <w:txbxContent>
                          <w:p w14:paraId="48AA9F79" w14:textId="77777777" w:rsidR="008B0D3C" w:rsidRDefault="008B0D3C">
                            <w:pPr>
                              <w:spacing w:after="0" w:line="215" w:lineRule="auto"/>
                              <w:jc w:val="center"/>
                              <w:textDirection w:val="btLr"/>
                            </w:pPr>
                            <w:r>
                              <w:rPr>
                                <w:rFonts w:ascii="Cambria" w:eastAsia="Cambria" w:hAnsi="Cambria" w:cs="Cambria"/>
                                <w:b/>
                                <w:color w:val="000000"/>
                                <w:sz w:val="14"/>
                              </w:rPr>
                              <w:t>5.4.9.1.3 Meter Reading Report</w:t>
                            </w:r>
                          </w:p>
                        </w:txbxContent>
                      </v:textbox>
                    </v:rect>
                    <v:rect id="Rectangle 356970495" o:spid="_x0000_s1864" style="position:absolute;left:12437;top:9584;width:4852;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5zcgA&#10;AADiAAAADwAAAGRycy9kb3ducmV2LnhtbESPzWrDMBCE74W+g9hCb43cNk4cJ0owhYRcesjffbE2&#10;lqi1MpaauG8fBQI9DjPzDbNYDa4VF+qD9azgfZSBIK69ttwoOB7WbwWIEJE1tp5JwR8FWC2fnxZY&#10;an/lHV32sREJwqFEBSbGrpQy1IYchpHviJN39r3DmGTfSN3jNcFdKz+ybCIdWk4LBjv6MlT/7H+d&#10;Av2dj3fr2hS28FuLJ6r0hiulXl+Gag4i0hD/w4/2Viv4zCezaTae5XC/lO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3rnNyAAAAOIAAAAPAAAAAAAAAAAAAAAAAJgCAABk&#10;cnMvZG93bnJldi54bWxQSwUGAAAAAAQABAD1AAAAjQMAAAAA&#10;" fillcolor="white [3201]" stroked="f">
                      <v:textbox inset="2.53958mm,2.53958mm,2.53958mm,2.53958mm">
                        <w:txbxContent>
                          <w:p w14:paraId="32EC0218" w14:textId="77777777" w:rsidR="008B0D3C" w:rsidRDefault="008B0D3C">
                            <w:pPr>
                              <w:spacing w:after="0" w:line="240" w:lineRule="auto"/>
                              <w:textDirection w:val="btLr"/>
                            </w:pPr>
                          </w:p>
                        </w:txbxContent>
                      </v:textbox>
                    </v:rect>
                    <v:rect id="Rectangle 1554061403" o:spid="_x0000_s1865" style="position:absolute;left:12437;top:9584;width:4852;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2ysoA&#10;AADjAAAADwAAAGRycy9kb3ducmV2LnhtbERPS0/CQBC+m/gfNmPiTXZ5KpWFGAwJBA+CPdTb2B3b&#10;xu5s011L+fcuCYnH+d6zWPW2Fh21vnKsYThQIIhzZyouNKQfm4cnED4gG6wdk4YzeVgtb28WmBh3&#10;4gN1x1CIGMI+QQ1lCE0ipc9LsugHriGO3LdrLYZ4toU0LZ5iuK3lSKmZtFhxbCixoXVJ+c/x12r4&#10;SrvX9Nwdsrf94+f7aD7P3K7ItL6/61+eQQTqw7/46t6aOH86najZcKLGcPkpAi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9dsrKAAAA4wAAAA8AAAAAAAAAAAAAAAAAmAIA&#10;AGRycy9kb3ducmV2LnhtbFBLBQYAAAAABAAEAPUAAACPAwAAAAA=&#10;" filled="f" stroked="f">
                      <v:textbox inset=".1056mm,.1056mm,.1056mm,.1056mm">
                        <w:txbxContent>
                          <w:p w14:paraId="18DD6F78" w14:textId="77777777" w:rsidR="008B0D3C" w:rsidRDefault="008B0D3C">
                            <w:pPr>
                              <w:spacing w:after="0" w:line="215" w:lineRule="auto"/>
                              <w:jc w:val="center"/>
                              <w:textDirection w:val="btLr"/>
                            </w:pPr>
                            <w:r>
                              <w:rPr>
                                <w:rFonts w:ascii="Cambria" w:eastAsia="Cambria" w:hAnsi="Cambria" w:cs="Cambria"/>
                                <w:color w:val="000000"/>
                                <w:sz w:val="14"/>
                              </w:rPr>
                              <w:t>5.4.9.2 Usage Billing</w:t>
                            </w:r>
                          </w:p>
                        </w:txbxContent>
                      </v:textbox>
                    </v:rect>
                    <v:rect id="Rectangle 778891491" o:spid="_x0000_s1866" style="position:absolute;left:8076;top:12595;width:5259;height: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88cA&#10;AADiAAAADwAAAGRycy9kb3ducmV2LnhtbESPzWrDMBCE74W+g9hAb43skjaKGyWYQkIuPeTvvlhb&#10;S8RaGUtN3LePCoUeh5n5hlmuR9+JKw3RBdZQTgsQxE0wjlsNp+PmWYGICdlgF5g0/FCE9erxYYmV&#10;CTfe0/WQWpEhHCvUYFPqKyljY8ljnIaeOHtfYfCYshxaaQa8Zbjv5EtRvEmPjvOCxZ4+LDWXw7fX&#10;YD5fZ/tNY5VTYefwTLXZcq3102Ss30EkGtN/+K+9Mxrmc6UW5WxRwu+lfAf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8FPPHAAAA4gAAAA8AAAAAAAAAAAAAAAAAmAIAAGRy&#10;cy9kb3ducmV2LnhtbFBLBQYAAAAABAAEAPUAAACMAwAAAAA=&#10;" fillcolor="white [3201]" stroked="f">
                      <v:textbox inset="2.53958mm,2.53958mm,2.53958mm,2.53958mm">
                        <w:txbxContent>
                          <w:p w14:paraId="545D4574" w14:textId="77777777" w:rsidR="008B0D3C" w:rsidRDefault="008B0D3C">
                            <w:pPr>
                              <w:spacing w:after="0" w:line="240" w:lineRule="auto"/>
                              <w:textDirection w:val="btLr"/>
                            </w:pPr>
                          </w:p>
                        </w:txbxContent>
                      </v:textbox>
                    </v:rect>
                    <v:rect id="Rectangle 361521096" o:spid="_x0000_s1867" style="position:absolute;left:8076;top:12594;width:5259;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hlskA&#10;AADiAAAADwAAAGRycy9kb3ducmV2LnhtbESPQUvDQBSE74L/YXmCN7ubWION3ZZWKXgLRnt/zT43&#10;odm3Ibu28d93BaHHYWa+YZbryfXiRGPoPGvIZgoEceNNx1bD1+fu4RlEiMgGe8+k4ZcCrFe3N0ss&#10;jT/zB53qaEWCcChRQxvjUEoZmpYchpkfiJP37UeHMcnRSjPiOcFdL3OlCumw47TQ4kCvLTXH+sdp&#10;qOr5fnt8a1R086E67CebV73V+v5u2ryAiDTFa/i//W40PBbZU56pRQF/l9Idk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UhlskAAADiAAAADwAAAAAAAAAAAAAAAACYAgAA&#10;ZHJzL2Rvd25yZXYueG1sUEsFBgAAAAAEAAQA9QAAAI4DAAAAAA==&#10;" filled="f" stroked="f">
                      <v:textbox inset=".1056mm,.1056mm,.1056mm,.1056mm">
                        <w:txbxContent>
                          <w:p w14:paraId="0621E19B" w14:textId="77777777" w:rsidR="008B0D3C" w:rsidRDefault="008B0D3C">
                            <w:pPr>
                              <w:spacing w:after="0" w:line="215" w:lineRule="auto"/>
                              <w:jc w:val="center"/>
                              <w:textDirection w:val="btLr"/>
                            </w:pPr>
                            <w:r>
                              <w:rPr>
                                <w:rFonts w:ascii="Cambria" w:eastAsia="Cambria" w:hAnsi="Cambria" w:cs="Cambria"/>
                                <w:b/>
                                <w:color w:val="000000"/>
                                <w:sz w:val="14"/>
                              </w:rPr>
                              <w:t>5.4.9.2.1 Usage Bill</w:t>
                            </w:r>
                          </w:p>
                        </w:txbxContent>
                      </v:textbox>
                    </v:rect>
                    <v:rect id="Rectangle 2076592183" o:spid="_x0000_s1868" style="position:absolute;left:7441;top:16544;width:4320;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aLcgA&#10;AADjAAAADwAAAGRycy9kb3ducmV2LnhtbESPQWsCMRSE70L/Q3gFb5p1rbrdGmURLF560Nb7Y/O6&#10;Cd28LJuo6783hUKPw8x8w6y3g2vFlfpgPSuYTTMQxLXXlhsFX5/7SQEiRGSNrWdScKcA283TaI2l&#10;9jc+0vUUG5EgHEpUYGLsSilDbchhmPqOOHnfvncYk+wbqXu8JbhrZZ5lS+nQclow2NHOUP1zujgF&#10;+mPxctzXprCFP1g8U6XfuVJq/DxUbyAiDfE//Nc+aAV5tlouXvNZMYffT+kPyM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dotyAAAAOMAAAAPAAAAAAAAAAAAAAAAAJgCAABk&#10;cnMvZG93bnJldi54bWxQSwUGAAAAAAQABAD1AAAAjQMAAAAA&#10;" fillcolor="white [3201]" stroked="f">
                      <v:textbox inset="2.53958mm,2.53958mm,2.53958mm,2.53958mm">
                        <w:txbxContent>
                          <w:p w14:paraId="7C737157" w14:textId="77777777" w:rsidR="008B0D3C" w:rsidRDefault="008B0D3C">
                            <w:pPr>
                              <w:spacing w:after="0" w:line="240" w:lineRule="auto"/>
                              <w:textDirection w:val="btLr"/>
                            </w:pPr>
                          </w:p>
                        </w:txbxContent>
                      </v:textbox>
                    </v:rect>
                    <v:rect id="Rectangle 769608763" o:spid="_x0000_s1869" style="position:absolute;left:7441;top:16544;width:4320;height: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Lt8kA&#10;AADiAAAADwAAAGRycy9kb3ducmV2LnhtbESPzW7CMBCE75X6DtYi9VZsfhQgxaCWqlJvEWm5L/HW&#10;iYjXUexC+vY1EhLH0cx8o1lvB9eKM/Wh8axhMlYgiCtvGrYavr8+npcgQkQ22HomDX8UYLt5fFhj&#10;bvyF93QuoxUJwiFHDXWMXS5lqGpyGMa+I07ej+8dxiR7K02PlwR3rZwqlUmHDaeFGjva1VSdyl+n&#10;oSjnh7fTe6Wim3fF8TDYadFarZ9Gw+sLiEhDvIdv7U+jYZGtMrVcZDO4Xkp3QG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HLt8kAAADiAAAADwAAAAAAAAAAAAAAAACYAgAA&#10;ZHJzL2Rvd25yZXYueG1sUEsFBgAAAAAEAAQA9QAAAI4DAAAAAA==&#10;" filled="f" stroked="f">
                      <v:textbox inset=".1056mm,.1056mm,.1056mm,.1056mm">
                        <w:txbxContent>
                          <w:p w14:paraId="0DDA5979" w14:textId="77777777" w:rsidR="008B0D3C" w:rsidRDefault="008B0D3C">
                            <w:pPr>
                              <w:spacing w:after="0" w:line="215" w:lineRule="auto"/>
                              <w:jc w:val="center"/>
                              <w:textDirection w:val="btLr"/>
                            </w:pPr>
                            <w:r>
                              <w:rPr>
                                <w:rFonts w:ascii="Cambria" w:eastAsia="Cambria" w:hAnsi="Cambria" w:cs="Cambria"/>
                                <w:color w:val="000000"/>
                                <w:sz w:val="14"/>
                              </w:rPr>
                              <w:t>5.4.9.2.1.1 Billing Cycle</w:t>
                            </w:r>
                          </w:p>
                        </w:txbxContent>
                      </v:textbox>
                    </v:rect>
                    <v:rect id="Rectangle 1405019219" o:spid="_x0000_s1870" style="position:absolute;left:12191;top:16544;width:2622;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b8MUA&#10;AADjAAAADwAAAGRycy9kb3ducmV2LnhtbERPS2sCMRC+F/wPYYTearKiZd0aZREsXnrwdR82001w&#10;M1k2qW7/fVMo9Djfe9bb0XfiTkN0gTUUMwWCuAnGcavhct6/lCBiQjbYBSYN3xRhu5k8rbEy4cFH&#10;up9SK3IIxwo12JT6SsrYWPIYZ6EnztxnGDymfA6tNAM+crjv5FypV+nRcW6w2NPOUnM7fXkN5mO5&#10;OO4bW7oyHBxeqTbvXGv9PB3rNxCJxvQv/nMfTJ6/UEtVrObFCn5/yg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BvwxQAAAOMAAAAPAAAAAAAAAAAAAAAAAJgCAABkcnMv&#10;ZG93bnJldi54bWxQSwUGAAAAAAQABAD1AAAAigMAAAAA&#10;" fillcolor="white [3201]" stroked="f">
                      <v:textbox inset="2.53958mm,2.53958mm,2.53958mm,2.53958mm">
                        <w:txbxContent>
                          <w:p w14:paraId="06529C22" w14:textId="77777777" w:rsidR="008B0D3C" w:rsidRDefault="008B0D3C">
                            <w:pPr>
                              <w:spacing w:after="0" w:line="240" w:lineRule="auto"/>
                              <w:textDirection w:val="btLr"/>
                            </w:pPr>
                          </w:p>
                        </w:txbxContent>
                      </v:textbox>
                    </v:rect>
                    <v:rect id="Rectangle 1702953104" o:spid="_x0000_s1871" style="position:absolute;left:11630;top:16544;width:3543;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CdsYA&#10;AADjAAAADwAAAGRycy9kb3ducmV2LnhtbERPS2/CMAy+T+I/REbiNhJK9+oIaBtC2q1aN+5e46UV&#10;jVM1GZR/TyZN4ujv7dVmdJ040hBazxoWcwWCuPamZavh63N3+wgiRGSDnWfScKYAm/XkZoWF8Sf+&#10;oGMVrUghHArU0MTYF1KGuiGHYe574sT9+MFhTOdgpRnwlMJdJzOl7qXDllNDgz29NVQfql+noazy&#10;/ethW6vo8r783o82Kzur9Ww6vjyDiDTGq/jf/W7S/AeVPd0tFyqHv58SAH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CdsYAAADjAAAADwAAAAAAAAAAAAAAAACYAgAAZHJz&#10;L2Rvd25yZXYueG1sUEsFBgAAAAAEAAQA9QAAAIsDAAAAAA==&#10;" filled="f" stroked="f">
                      <v:textbox inset=".1056mm,.1056mm,.1056mm,.1056mm">
                        <w:txbxContent>
                          <w:p w14:paraId="6FB37052" w14:textId="77777777" w:rsidR="008B0D3C" w:rsidRDefault="008B0D3C">
                            <w:pPr>
                              <w:spacing w:after="0" w:line="215" w:lineRule="auto"/>
                              <w:jc w:val="center"/>
                              <w:textDirection w:val="btLr"/>
                            </w:pPr>
                            <w:r>
                              <w:rPr>
                                <w:rFonts w:ascii="Cambria" w:eastAsia="Cambria" w:hAnsi="Cambria" w:cs="Cambria"/>
                                <w:color w:val="000000"/>
                                <w:sz w:val="14"/>
                              </w:rPr>
                              <w:t>5.4.9.2.1.2 Bill ID</w:t>
                            </w:r>
                          </w:p>
                        </w:txbxContent>
                      </v:textbox>
                    </v:rect>
                    <v:rect id="Rectangle 2114879055" o:spid="_x0000_s1872" style="position:absolute;left:15243;top:16544;width:3236;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jCckA&#10;AADjAAAADwAAAGRycy9kb3ducmV2LnhtbESPwWrDMBBE74H+g9hCb4nsEKeuGyWYQkouPcRp74u1&#10;tUStlbHUxP37KFDIcZiZN8xmN7lenGkM1rOCfJGBIG69ttwp+Dzt5yWIEJE19p5JwR8F2G0fZhus&#10;tL/wkc5N7ESCcKhQgYlxqKQMrSGHYeEH4uR9+9FhTHLspB7xkuCul8ssW0uHltOCwYHeDLU/za9T&#10;oD+K1XHfmtKW/mDxi2r9zrVST49T/Qoi0hTv4f/2QStY5vmqfH7JigJun9IfkN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VjCckAAADjAAAADwAAAAAAAAAAAAAAAACYAgAA&#10;ZHJzL2Rvd25yZXYueG1sUEsFBgAAAAAEAAQA9QAAAI4DAAAAAA==&#10;" fillcolor="white [3201]" stroked="f">
                      <v:textbox inset="2.53958mm,2.53958mm,2.53958mm,2.53958mm">
                        <w:txbxContent>
                          <w:p w14:paraId="6D9E0721" w14:textId="77777777" w:rsidR="008B0D3C" w:rsidRDefault="008B0D3C">
                            <w:pPr>
                              <w:spacing w:after="0" w:line="240" w:lineRule="auto"/>
                              <w:textDirection w:val="btLr"/>
                            </w:pPr>
                          </w:p>
                        </w:txbxContent>
                      </v:textbox>
                    </v:rect>
                    <v:rect id="Rectangle 57645990" o:spid="_x0000_s1873" style="position:absolute;left:15243;top:16544;width:3237;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UvcYA&#10;AADhAAAADwAAAGRycy9kb3ducmV2LnhtbESPy27CMBBF95X4B2uQuisOKLwCBgFVpe4iAuyHeHAi&#10;4nEUG0j/vl5U6vLqvnTW29424kmdrx0rGI8SEMSl0zUbBefT18cChA/IGhvHpOCHPGw3g7c1Ztq9&#10;+EjPIhgRR9hnqKAKoc2k9GVFFv3ItcTRu7nOYoiyM1J3+IrjtpGTJJlJizXHhwpbOlRU3ouHVZAX&#10;6WV//yyTYNM2v156M8kbo9T7sN+tQATqw3/4r/2tFUzns3S6XEaGSBR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UvcYAAADhAAAADwAAAAAAAAAAAAAAAACYAgAAZHJz&#10;L2Rvd25yZXYueG1sUEsFBgAAAAAEAAQA9QAAAIsDAAAAAA==&#10;" filled="f" stroked="f">
                      <v:textbox inset=".1056mm,.1056mm,.1056mm,.1056mm">
                        <w:txbxContent>
                          <w:p w14:paraId="0AC46C2D" w14:textId="77777777" w:rsidR="008B0D3C" w:rsidRDefault="008B0D3C">
                            <w:pPr>
                              <w:spacing w:after="0" w:line="215" w:lineRule="auto"/>
                              <w:jc w:val="center"/>
                              <w:textDirection w:val="btLr"/>
                            </w:pPr>
                            <w:r>
                              <w:rPr>
                                <w:rFonts w:ascii="Cambria" w:eastAsia="Cambria" w:hAnsi="Cambria" w:cs="Cambria"/>
                                <w:color w:val="000000"/>
                                <w:sz w:val="14"/>
                              </w:rPr>
                              <w:t>5.4.9.2.1.3 Billing Date</w:t>
                            </w:r>
                          </w:p>
                        </w:txbxContent>
                      </v:textbox>
                    </v:rect>
                    <v:rect id="Rectangle 1012696717" o:spid="_x0000_s1874" style="position:absolute;left:18908;top:16544;width:2790;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HZcUA&#10;AADjAAAADwAAAGRycy9kb3ducmV2LnhtbERPT2vCMBS/C/sO4Q28aVpxteuMUgSHFw/qdn80b01Y&#10;81KaqN23XwYDj+/3/623o+vEjYZgPSvI5xkI4sZry62Cj8t+VoIIEVlj55kU/FCA7eZpssZK+zuf&#10;6HaOrUghHCpUYGLsKylDY8hhmPueOHFffnAY0zm0Ug94T+Guk4ssK6RDy6nBYE87Q833+eoU6OPL&#10;8rRvTGlLf7D4SbV+51qp6fNYv4GINMaH+N990Gl+li+K12KVr+DvpwS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wdlxQAAAOMAAAAPAAAAAAAAAAAAAAAAAJgCAABkcnMv&#10;ZG93bnJldi54bWxQSwUGAAAAAAQABAD1AAAAigMAAAAA&#10;" fillcolor="white [3201]" stroked="f">
                      <v:textbox inset="2.53958mm,2.53958mm,2.53958mm,2.53958mm">
                        <w:txbxContent>
                          <w:p w14:paraId="60DA5F1B" w14:textId="77777777" w:rsidR="008B0D3C" w:rsidRDefault="008B0D3C">
                            <w:pPr>
                              <w:spacing w:after="0" w:line="240" w:lineRule="auto"/>
                              <w:textDirection w:val="btLr"/>
                            </w:pPr>
                          </w:p>
                        </w:txbxContent>
                      </v:textbox>
                    </v:rect>
                    <v:rect id="Rectangle 1183970914" o:spid="_x0000_s1875" style="position:absolute;left:18908;top:16544;width:4893;height:2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bMYA&#10;AADjAAAADwAAAGRycy9kb3ducmV2LnhtbERPX0/CMBB/N/E7NGfim7TDRWFSiGhIeFuc8n6uZ7ew&#10;Xpe1wPj2lITEx/v9v8VqdJ040hBazxqyiQJBXHvTstXw8715moEIEdlg55k0nCnAanl/t8DC+BN/&#10;0bGKVqQQDgVqaGLsCylD3ZDDMPE9ceL+/OAwpnOw0gx4SuGuk1OlXqTDllNDgz19NFTvq4PTUFb5&#10;br3/rFV0eV/+7kY7LTur9ePD+P4GItIY/8U399ak+dnsef6q5lkO158SAH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bMYAAADjAAAADwAAAAAAAAAAAAAAAACYAgAAZHJz&#10;L2Rvd25yZXYueG1sUEsFBgAAAAAEAAQA9QAAAIsDAAAAAA==&#10;" filled="f" stroked="f">
                      <v:textbox inset=".1056mm,.1056mm,.1056mm,.1056mm">
                        <w:txbxContent>
                          <w:p w14:paraId="19C138BE" w14:textId="77777777" w:rsidR="008B0D3C" w:rsidRDefault="008B0D3C">
                            <w:pPr>
                              <w:spacing w:after="0" w:line="215" w:lineRule="auto"/>
                              <w:jc w:val="center"/>
                              <w:textDirection w:val="btLr"/>
                            </w:pPr>
                            <w:r>
                              <w:rPr>
                                <w:rFonts w:ascii="Cambria" w:eastAsia="Cambria" w:hAnsi="Cambria" w:cs="Cambria"/>
                                <w:color w:val="000000"/>
                                <w:sz w:val="14"/>
                              </w:rPr>
                              <w:t>5.4.9.2.1.4 Usage Charge</w:t>
                            </w:r>
                          </w:p>
                        </w:txbxContent>
                      </v:textbox>
                    </v:rect>
                    <v:rect id="Rectangle 1962916055" o:spid="_x0000_s1876" style="position:absolute;left:19504;top:20553;width:4894;height:2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bK8UA&#10;AADjAAAADwAAAGRycy9kb3ducmV2LnhtbERPT2vCMBS/C/sO4Qm7aaqspXZGKQOHlx3U7f5o3ppg&#10;81KaTOu3NwPB4/v9f+vt6DpxoSFYzwoW8wwEceO15VbB92k3K0GEiKyx80wKbhRgu3mZrLHS/soH&#10;uhxjK1IIhwoVmBj7SsrQGHIY5r4nTtyvHxzGdA6t1ANeU7jr5DLLCunQcmow2NOHoeZ8/HMK9Ff+&#10;dtg1prSl31v8oVp/cq3U63Ss30FEGuNT/HDvdZq/KparRZHlOfz/lAC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1srxQAAAOMAAAAPAAAAAAAAAAAAAAAAAJgCAABkcnMv&#10;ZG93bnJldi54bWxQSwUGAAAAAAQABAD1AAAAigMAAAAA&#10;" fillcolor="white [3201]" stroked="f">
                      <v:textbox inset="2.53958mm,2.53958mm,2.53958mm,2.53958mm">
                        <w:txbxContent>
                          <w:p w14:paraId="3EDA7AF4" w14:textId="77777777" w:rsidR="008B0D3C" w:rsidRDefault="008B0D3C">
                            <w:pPr>
                              <w:spacing w:after="0" w:line="240" w:lineRule="auto"/>
                              <w:textDirection w:val="btLr"/>
                            </w:pPr>
                          </w:p>
                        </w:txbxContent>
                      </v:textbox>
                    </v:rect>
                    <v:rect id="Rectangle 1806922925" o:spid="_x0000_s1877" style="position:absolute;left:19504;top:20553;width:4894;height:2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XjcYA&#10;AADjAAAADwAAAGRycy9kb3ducmV2LnhtbERPS2sCMRC+F/ofwhS81aTBiq5G6QOht6Wr3sfNmF3c&#10;TJZNqtt/3xQKPc73nvV29J240hDbwAaepgoEcR1sy87AYb97XICICdliF5gMfFOE7eb+bo2FDTf+&#10;pGuVnMghHAs00KTUF1LGuiGPcRp64sydw+Ax5XNw0g54y+G+k1qpufTYcm5osKe3hupL9eUNlNXs&#10;+Hp5r1Xys748HUeny84ZM3kYX1YgEo3pX/zn/rB5/kLNl1ov9TP8/pQB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KXjcYAAADjAAAADwAAAAAAAAAAAAAAAACYAgAAZHJz&#10;L2Rvd25yZXYueG1sUEsFBgAAAAAEAAQA9QAAAIsDAAAAAA==&#10;" filled="f" stroked="f">
                      <v:textbox inset=".1056mm,.1056mm,.1056mm,.1056mm">
                        <w:txbxContent>
                          <w:p w14:paraId="7DA6E9A3" w14:textId="77777777" w:rsidR="008B0D3C" w:rsidRDefault="008B0D3C">
                            <w:pPr>
                              <w:spacing w:after="0" w:line="215" w:lineRule="auto"/>
                              <w:jc w:val="center"/>
                              <w:textDirection w:val="btLr"/>
                            </w:pPr>
                            <w:r>
                              <w:rPr>
                                <w:rFonts w:ascii="Cambria" w:eastAsia="Cambria" w:hAnsi="Cambria" w:cs="Cambria"/>
                                <w:color w:val="000000"/>
                                <w:sz w:val="14"/>
                              </w:rPr>
                              <w:t>5.4.9.2.1.4.1 Penalty</w:t>
                            </w:r>
                          </w:p>
                        </w:txbxContent>
                      </v:textbox>
                    </v:rect>
                    <v:rect id="Rectangle 835732986" o:spid="_x0000_s1878" style="position:absolute;left:23828;top:16544;width:2790;height:2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qMgA&#10;AADiAAAADwAAAGRycy9kb3ducmV2LnhtbESPS2vDMBCE74X+B7GF3Bq5eVV1owQTSMilhzx6X6yt&#10;JWqtjKUm7r+vAoEeh5n5hlmuB9+KC/XRBdbwMi5AENfBOG40nE/bZwUiJmSDbWDS8EsR1qvHhyWW&#10;Jlz5QJdjakSGcCxRg02pK6WMtSWPcRw64ux9hd5jyrJvpOnxmuG+lZOiWEiPjvOCxY42lurv44/X&#10;YD7ms8O2tsqpsHf4SZXZcaX16Gmo3kEkGtJ/+N7eGw1qOn+dTt7UAm6X8h2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CoyAAAAOIAAAAPAAAAAAAAAAAAAAAAAJgCAABk&#10;cnMvZG93bnJldi54bWxQSwUGAAAAAAQABAD1AAAAjQMAAAAA&#10;" fillcolor="white [3201]" stroked="f">
                      <v:textbox inset="2.53958mm,2.53958mm,2.53958mm,2.53958mm">
                        <w:txbxContent>
                          <w:p w14:paraId="3D6B9669" w14:textId="77777777" w:rsidR="008B0D3C" w:rsidRDefault="008B0D3C">
                            <w:pPr>
                              <w:spacing w:after="0" w:line="240" w:lineRule="auto"/>
                              <w:textDirection w:val="btLr"/>
                            </w:pPr>
                          </w:p>
                        </w:txbxContent>
                      </v:textbox>
                    </v:rect>
                    <v:rect id="Rectangle 524570762" o:spid="_x0000_s1879" style="position:absolute;left:24318;top:16726;width:4596;height:2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JncgA&#10;AADiAAAADwAAAGRycy9kb3ducmV2LnhtbESPT2vCQBTE70K/w/IKvemuIWqJrtI/FLyFxnp/Zp+b&#10;YPZtyG41/fZuodDjMDO/YTa70XXiSkNoPWuYzxQI4tqblq2Gr8PH9BlEiMgGO8+k4YcC7LYPkw0W&#10;xt/4k65VtCJBOBSooYmxL6QMdUMOw8z3xMk7+8FhTHKw0gx4S3DXyUyppXTYclposKe3hupL9e00&#10;lFV+fL281yq6vC9Px9FmZWe1fnocX9YgIo3xP/zX3hsNiyxfrNRqmcHvpXQH5P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omdyAAAAOIAAAAPAAAAAAAAAAAAAAAAAJgCAABk&#10;cnMvZG93bnJldi54bWxQSwUGAAAAAAQABAD1AAAAjQMAAAAA&#10;" filled="f" stroked="f">
                      <v:textbox inset=".1056mm,.1056mm,.1056mm,.1056mm">
                        <w:txbxContent>
                          <w:p w14:paraId="444E17B1" w14:textId="77777777" w:rsidR="008B0D3C" w:rsidRDefault="008B0D3C">
                            <w:pPr>
                              <w:spacing w:after="0" w:line="215" w:lineRule="auto"/>
                              <w:jc w:val="center"/>
                              <w:textDirection w:val="btLr"/>
                            </w:pPr>
                            <w:r>
                              <w:rPr>
                                <w:rFonts w:ascii="Cambria" w:eastAsia="Cambria" w:hAnsi="Cambria" w:cs="Cambria"/>
                                <w:color w:val="000000"/>
                                <w:sz w:val="14"/>
                              </w:rPr>
                              <w:t>5.4.9.2.1.5 Due Date</w:t>
                            </w:r>
                          </w:p>
                        </w:txbxContent>
                      </v:textbox>
                    </v:rect>
                    <v:rect id="Rectangle 476957476" o:spid="_x0000_s1880" style="position:absolute;left:18005;top:12621;width:6816;height:2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QycYA&#10;AADiAAAADwAAAGRycy9kb3ducmV2LnhtbERPy2rDMBC8F/oPYgO9NXJKHq5rOZhASi49xEnui7W1&#10;RK2VsZTE/fuqUOhlYJgXU24n14sbjcF6VrCYZyCIW68tdwrOp/1zDiJEZI29Z1LwTQG21eNDiYX2&#10;dz7SrYmdSCUcClRgYhwKKUNryGGY+4E4aZ9+dBgTHTupR7ynctfLlyxbS4eW04LBgXaG2q/m6hTo&#10;j9XyuG9NbnN/sHihWr9zrdTTbKrfQESa4r/5L33QCpab9etqkxB+L6U7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qQycYAAADiAAAADwAAAAAAAAAAAAAAAACYAgAAZHJz&#10;L2Rvd25yZXYueG1sUEsFBgAAAAAEAAQA9QAAAIsDAAAAAA==&#10;" fillcolor="white [3201]" stroked="f">
                      <v:textbox inset="2.53958mm,2.53958mm,2.53958mm,2.53958mm">
                        <w:txbxContent>
                          <w:p w14:paraId="433B769E" w14:textId="77777777" w:rsidR="008B0D3C" w:rsidRDefault="008B0D3C">
                            <w:pPr>
                              <w:spacing w:after="0" w:line="240" w:lineRule="auto"/>
                              <w:textDirection w:val="btLr"/>
                            </w:pPr>
                          </w:p>
                        </w:txbxContent>
                      </v:textbox>
                    </v:rect>
                    <v:rect id="Rectangle 1139759021" o:spid="_x0000_s1881" style="position:absolute;left:18005;top:12621;width:6816;height:2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78YA&#10;AADjAAAADwAAAGRycy9kb3ducmV2LnhtbERPX0/CMBB/N/E7NGfCm7QboDIpRDEkvi1OeT/Xs1tY&#10;r8taYH57akLi4/3+32ozuk6caAitZw3ZVIEgrr1p2Wr4+tzdP4EIEdlg55k0/FKAzfr2ZoWF8Wf+&#10;oFMVrUghHArU0MTYF1KGuiGHYep74sT9+MFhTOdgpRnwnMJdJ3OlHqTDllNDgz1tG6oP1dFpKKv5&#10;/vXwVqvo5n35vR9tXnZW68nd+PIMItIY/8VX97tJ87PZ8nGxVHkGfz8lA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778YAAADjAAAADwAAAAAAAAAAAAAAAACYAgAAZHJz&#10;L2Rvd25yZXYueG1sUEsFBgAAAAAEAAQA9QAAAIsDAAAAAA==&#10;" filled="f" stroked="f">
                      <v:textbox inset=".1056mm,.1056mm,.1056mm,.1056mm">
                        <w:txbxContent>
                          <w:p w14:paraId="1F9CC208" w14:textId="77777777" w:rsidR="008B0D3C" w:rsidRDefault="008B0D3C">
                            <w:pPr>
                              <w:spacing w:after="0" w:line="215" w:lineRule="auto"/>
                              <w:jc w:val="center"/>
                              <w:textDirection w:val="btLr"/>
                            </w:pPr>
                            <w:r>
                              <w:rPr>
                                <w:rFonts w:ascii="Cambria" w:eastAsia="Cambria" w:hAnsi="Cambria" w:cs="Cambria"/>
                                <w:b/>
                                <w:color w:val="000000"/>
                                <w:sz w:val="14"/>
                              </w:rPr>
                              <w:t>5.4.9.2.2 Demand Collection Balance Register</w:t>
                            </w:r>
                          </w:p>
                        </w:txbxContent>
                      </v:textbox>
                    </v:rect>
                    <v:rect id="Rectangle 1652866638" o:spid="_x0000_s1882" style="position:absolute;left:20202;top:9663;width:7456;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FSMgA&#10;AADjAAAADwAAAGRycy9kb3ducmV2LnhtbESPQU/DMAyF70j8h8hI3FjKYFHVLZsqpKFdOGzA3WpM&#10;E61xqiZs5d/jAxJH+z2/93mzm+OgLjTlkNjC46ICRdwlF7i38PG+f6hB5YLscEhMFn4ow257e7PB&#10;xqUrH+lyKr2SEM4NWvCljI3WufMUMS/SSCzaV5oiFhmnXrsJrxIeB72sKqMjBpYGjyO9eOrOp+9o&#10;wb2tno/7ztehToeAn9S6V26tvb+b2zWoQnP5N/9dH5zgm9WyNsY8CbT8JAv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h0VIyAAAAOMAAAAPAAAAAAAAAAAAAAAAAJgCAABk&#10;cnMvZG93bnJldi54bWxQSwUGAAAAAAQABAD1AAAAjQMAAAAA&#10;" fillcolor="white [3201]" stroked="f">
                      <v:textbox inset="2.53958mm,2.53958mm,2.53958mm,2.53958mm">
                        <w:txbxContent>
                          <w:p w14:paraId="4E6035D2" w14:textId="77777777" w:rsidR="008B0D3C" w:rsidRDefault="008B0D3C">
                            <w:pPr>
                              <w:spacing w:after="0" w:line="240" w:lineRule="auto"/>
                              <w:textDirection w:val="btLr"/>
                            </w:pPr>
                          </w:p>
                        </w:txbxContent>
                      </v:textbox>
                    </v:rect>
                    <v:rect id="Rectangle 378283602" o:spid="_x0000_s1883" style="position:absolute;left:20202;top:9662;width:7456;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PhcwA&#10;AADiAAAADwAAAGRycy9kb3ducmV2LnhtbESPQWvCQBSE74X+h+UVvNVNI2iMrlJahJZ6UJtDentm&#10;X5PQ7NuQ3cb4711B8DjMzDfMcj2YRvTUudqygpdxBIK4sLrmUkH2vXlOQDiPrLGxTArO5GC9enxY&#10;YqrtiffUH3wpAoRdigoq79tUSldUZNCNbUscvF/bGfRBdqXUHZ4C3DQyjqKpNFhzWKiwpbeKir/D&#10;v1FwzPr37Nzv8+3X7GcXz+e5/SxzpUZPw+sChKfB38O39odWMJklcTKZRjFcL4U7IF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dsPhcwAAADiAAAADwAAAAAAAAAAAAAAAACY&#10;AgAAZHJzL2Rvd25yZXYueG1sUEsFBgAAAAAEAAQA9QAAAJEDAAAAAA==&#10;" filled="f" stroked="f">
                      <v:textbox inset=".1056mm,.1056mm,.1056mm,.1056mm">
                        <w:txbxContent>
                          <w:p w14:paraId="2966F1A5" w14:textId="77777777" w:rsidR="008B0D3C" w:rsidRDefault="008B0D3C">
                            <w:pPr>
                              <w:spacing w:after="0" w:line="215" w:lineRule="auto"/>
                              <w:jc w:val="center"/>
                              <w:textDirection w:val="btLr"/>
                            </w:pPr>
                            <w:r>
                              <w:rPr>
                                <w:rFonts w:ascii="Cambria" w:eastAsia="Cambria" w:hAnsi="Cambria" w:cs="Cambria"/>
                                <w:b/>
                                <w:color w:val="000000"/>
                                <w:sz w:val="14"/>
                              </w:rPr>
                              <w:t>5.4.9.3 Demand Notice Generation</w:t>
                            </w:r>
                          </w:p>
                        </w:txbxContent>
                      </v:textbox>
                    </v:rect>
                    <v:rect id="Rectangle 1784388743" o:spid="_x0000_s1884" style="position:absolute;left:32453;top:9593;width:5644;height:2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g/cUA&#10;AADjAAAADwAAAGRycy9kb3ducmV2LnhtbERPzWoCMRC+F/oOYQq91Wx1q2FrlKWgeOlBbe/DZroJ&#10;3UyWTdT17Y1Q6HG+/1muR9+JMw3RBdbwOilAEDfBOG41fB03LwpETMgGu8Ck4UoR1qvHhyVWJlx4&#10;T+dDakUO4VihBptSX0kZG0se4yT0xJn7CYPHlM+hlWbASw73nZwWxVx6dJwbLPb0Yan5PZy8BvP5&#10;Vu43jVVOhZ3Db6rNlmutn5/G+h1EojH9i//cO5PnL1Q5U2pRzuD+UwZ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eD9xQAAAOMAAAAPAAAAAAAAAAAAAAAAAJgCAABkcnMv&#10;ZG93bnJldi54bWxQSwUGAAAAAAQABAD1AAAAigMAAAAA&#10;" fillcolor="white [3201]" stroked="f">
                      <v:textbox inset="2.53958mm,2.53958mm,2.53958mm,2.53958mm">
                        <w:txbxContent>
                          <w:p w14:paraId="5B2CF84B" w14:textId="77777777" w:rsidR="008B0D3C" w:rsidRDefault="008B0D3C">
                            <w:pPr>
                              <w:spacing w:after="0" w:line="240" w:lineRule="auto"/>
                              <w:textDirection w:val="btLr"/>
                            </w:pPr>
                          </w:p>
                        </w:txbxContent>
                      </v:textbox>
                    </v:rect>
                    <v:rect id="Rectangle 1248578715" o:spid="_x0000_s1885" style="position:absolute;left:32453;top:9593;width:5644;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XgsoA&#10;AADjAAAADwAAAGRycy9kb3ducmV2LnhtbERPzU7CQBC+m/AOmyHxJlsasaWyEKIx0chBsIdyG7pj&#10;29CdbbprKW/vmph4nO9/VpvRtGKg3jWWFcxnEQji0uqGKwX558tdCsJ5ZI2tZVJwJQeb9eRmhZm2&#10;F97TcPCVCCHsMlRQe99lUrqyJoNuZjviwH3Z3qAPZ19J3eMlhJtWxlH0IA02HBpq7OippvJ8+DYK&#10;TvnwnF+HfbF7T44f8XJZ2LeqUOp2Om4fQXga/b/4z/2qw/z4Pl0kaTJfwO9PA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RV4LKAAAA4wAAAA8AAAAAAAAAAAAAAAAAmAIA&#10;AGRycy9kb3ducmV2LnhtbFBLBQYAAAAABAAEAPUAAACPAwAAAAA=&#10;" filled="f" stroked="f">
                      <v:textbox inset=".1056mm,.1056mm,.1056mm,.1056mm">
                        <w:txbxContent>
                          <w:p w14:paraId="5B0B0959" w14:textId="77777777" w:rsidR="008B0D3C" w:rsidRDefault="008B0D3C">
                            <w:pPr>
                              <w:spacing w:after="0" w:line="215" w:lineRule="auto"/>
                              <w:jc w:val="center"/>
                              <w:textDirection w:val="btLr"/>
                            </w:pPr>
                            <w:r>
                              <w:rPr>
                                <w:rFonts w:ascii="Cambria" w:eastAsia="Cambria" w:hAnsi="Cambria" w:cs="Cambria"/>
                                <w:color w:val="000000"/>
                                <w:sz w:val="14"/>
                              </w:rPr>
                              <w:t>5.4.9.4 Bill Amendment</w:t>
                            </w:r>
                          </w:p>
                        </w:txbxContent>
                      </v:textbox>
                    </v:rect>
                    <v:rect id="Rectangle 132238288" o:spid="_x0000_s1886" style="position:absolute;left:46368;top:9569;width:5350;height:1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KhMMA&#10;AADiAAAADwAAAGRycy9kb3ducmV2LnhtbERPTUsDMRC9C/6HMII3m3WrErZNyyJUevHQVu/DZtyE&#10;bibLJrbrv3cOgsfH+15v5zioC005JLbwuKhAEXfJBe4tfJx2DwZULsgOh8Rk4YcybDe3N2tsXLry&#10;gS7H0isJ4dygBV/K2GidO08R8yKNxMJ9pSliETj12k14lfA46LqqXnTEwNLgcaRXT935+B0tuPfn&#10;p8Ou8yaYtA/4Sa1749ba+7u5XYEqNJd/8Z9772T+sq6XpjayWS4JB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PKhMMAAADiAAAADwAAAAAAAAAAAAAAAACYAgAAZHJzL2Rv&#10;d25yZXYueG1sUEsFBgAAAAAEAAQA9QAAAIgDAAAAAA==&#10;" fillcolor="white [3201]" stroked="f">
                      <v:textbox inset="2.53958mm,2.53958mm,2.53958mm,2.53958mm">
                        <w:txbxContent>
                          <w:p w14:paraId="30EE94AC" w14:textId="77777777" w:rsidR="008B0D3C" w:rsidRDefault="008B0D3C">
                            <w:pPr>
                              <w:spacing w:after="0" w:line="240" w:lineRule="auto"/>
                              <w:textDirection w:val="btLr"/>
                            </w:pPr>
                          </w:p>
                        </w:txbxContent>
                      </v:textbox>
                    </v:rect>
                    <v:rect id="Rectangle 419670006" o:spid="_x0000_s1887" style="position:absolute;left:46368;top:9568;width:5350;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eAcoA&#10;AADiAAAADwAAAGRycy9kb3ducmV2LnhtbESPQWvCQBSE74X+h+UVeqsbpahJXUUsBUUPanNIb6/Z&#10;1yQ0+zZk1xj/vSsIHoeZ+YaZLXpTi45aV1lWMBxEIIhzqysuFKTfX29TEM4ja6wtk4ILOVjMn59m&#10;mGh75gN1R1+IAGGXoILS+yaR0uUlGXQD2xAH78+2Bn2QbSF1i+cAN7UcRdFYGqw4LJTY0Kqk/P94&#10;Mgp+0+4zvXSHbLed/OxHcZzZTZEp9frSLz9AeOr9I3xvr7WC92E8nkQBC7dL4Q7I+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angHKAAAA4gAAAA8AAAAAAAAAAAAAAAAAmAIA&#10;AGRycy9kb3ducmV2LnhtbFBLBQYAAAAABAAEAPUAAACPAwAAAAA=&#10;" filled="f" stroked="f">
                      <v:textbox inset=".1056mm,.1056mm,.1056mm,.1056mm">
                        <w:txbxContent>
                          <w:p w14:paraId="2CE527EE" w14:textId="77777777" w:rsidR="008B0D3C" w:rsidRDefault="008B0D3C">
                            <w:pPr>
                              <w:spacing w:after="0" w:line="215" w:lineRule="auto"/>
                              <w:jc w:val="center"/>
                              <w:textDirection w:val="btLr"/>
                            </w:pPr>
                            <w:r>
                              <w:rPr>
                                <w:rFonts w:ascii="Cambria" w:eastAsia="Cambria" w:hAnsi="Cambria" w:cs="Cambria"/>
                                <w:color w:val="000000"/>
                                <w:sz w:val="14"/>
                              </w:rPr>
                              <w:t>5.4.9.5 Payment</w:t>
                            </w:r>
                          </w:p>
                        </w:txbxContent>
                      </v:textbox>
                    </v:rect>
                    <v:rect id="Rectangle 67741712" o:spid="_x0000_s1888" style="position:absolute;left:38490;top:12885;width:3116;height:3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bssYA&#10;AADhAAAADwAAAGRycy9kb3ducmV2LnhtbESPQWvCQBSE74X+h+UJ3uomYk1IXSUULF56UNv7I/ua&#10;Xcy+Ddmtxn/vCoLHYWa+YVab0XXiTEOwnhXkswwEceO15VbBz3H7VoIIEVlj55kUXCnAZv36ssJK&#10;+wvv6XyIrUgQDhUqMDH2lZShMeQwzHxPnLw/PziMSQ6t1ANeEtx1cp5lS+nQclow2NOnoeZ0+HcK&#10;9Pf7Yr9tTGlLv7P4S7X+4lqp6WSsP0BEGuMz/GjvtIJlUSzyIp/D/VF6A3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LbssYAAADhAAAADwAAAAAAAAAAAAAAAACYAgAAZHJz&#10;L2Rvd25yZXYueG1sUEsFBgAAAAAEAAQA9QAAAIsDAAAAAA==&#10;" fillcolor="white [3201]" stroked="f">
                      <v:textbox inset="2.53958mm,2.53958mm,2.53958mm,2.53958mm">
                        <w:txbxContent>
                          <w:p w14:paraId="362F2CD6" w14:textId="77777777" w:rsidR="008B0D3C" w:rsidRDefault="008B0D3C">
                            <w:pPr>
                              <w:spacing w:after="0" w:line="240" w:lineRule="auto"/>
                              <w:textDirection w:val="btLr"/>
                            </w:pPr>
                          </w:p>
                        </w:txbxContent>
                      </v:textbox>
                    </v:rect>
                    <v:rect id="Rectangle 1171002004" o:spid="_x0000_s1889" style="position:absolute;left:38490;top:12885;width:3116;height:3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CbcgA&#10;AADjAAAADwAAAGRycy9kb3ducmV2LnhtbESPQW/CMAyF70j8h8iTuEFSVDHUEdDYNIlbtW7cTeOl&#10;FY1TNRmUf0+QJu1ov/c+P292o+vEhYbQetaQLRQI4tqblq2G76+P+RpEiMgGO8+k4UYBdtvpZIOF&#10;8Vf+pEsVrUgQDgVqaGLsCylD3ZDDsPA9cdJ+/OAwpnGw0gx4TXDXyaVSK+mw5XShwZ7eGqrP1a/T&#10;UFb5cX9+r1V0eV+ejqNdlp3VevY0vr6AiDTGf/Nf+mBS/ew5Uypxc3j8lBYgt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YJtyAAAAOMAAAAPAAAAAAAAAAAAAAAAAJgCAABk&#10;cnMvZG93bnJldi54bWxQSwUGAAAAAAQABAD1AAAAjQMAAAAA&#10;" filled="f" stroked="f">
                      <v:textbox inset=".1056mm,.1056mm,.1056mm,.1056mm">
                        <w:txbxContent>
                          <w:p w14:paraId="54E532F1" w14:textId="77777777" w:rsidR="008B0D3C" w:rsidRDefault="008B0D3C">
                            <w:pPr>
                              <w:spacing w:after="0" w:line="215" w:lineRule="auto"/>
                              <w:jc w:val="center"/>
                              <w:textDirection w:val="btLr"/>
                            </w:pPr>
                            <w:r>
                              <w:rPr>
                                <w:rFonts w:ascii="Cambria" w:eastAsia="Cambria" w:hAnsi="Cambria" w:cs="Cambria"/>
                                <w:b/>
                                <w:color w:val="000000"/>
                                <w:sz w:val="14"/>
                              </w:rPr>
                              <w:t>5.4.9.5.1 Receipt ID</w:t>
                            </w:r>
                          </w:p>
                        </w:txbxContent>
                      </v:textbox>
                    </v:rect>
                    <v:rect id="Rectangle 126000171" o:spid="_x0000_s1890" style="position:absolute;left:42035;top:12885;width:354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FrMMA&#10;AADiAAAADwAAAGRycy9kb3ducmV2LnhtbERPz2vCMBS+C/sfwhvsZpPKdKUapQwcXjyo2/3RvDXB&#10;5qU0mXb//TIY7Pjx/d7sJt+LG43RBdZQFgoEcRuM407D+2U/r0DEhGywD0wavinCbvsw22Btwp1P&#10;dDunTuQQjjVqsCkNtZSxteQxFmEgztxnGD2mDMdOmhHvOdz3cqHUSnp0nBssDvRqqb2ev7wGc1w+&#10;n/atrVwVDg4/qDFv3Gj99Dg1axCJpvQv/nMfTJ6/WCmlypcSfi9lD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ZFrMMAAADiAAAADwAAAAAAAAAAAAAAAACYAgAAZHJzL2Rv&#10;d25yZXYueG1sUEsFBgAAAAAEAAQA9QAAAIgDAAAAAA==&#10;" fillcolor="white [3201]" stroked="f">
                      <v:textbox inset="2.53958mm,2.53958mm,2.53958mm,2.53958mm">
                        <w:txbxContent>
                          <w:p w14:paraId="6E6D73FA" w14:textId="77777777" w:rsidR="008B0D3C" w:rsidRDefault="008B0D3C">
                            <w:pPr>
                              <w:spacing w:after="0" w:line="240" w:lineRule="auto"/>
                              <w:textDirection w:val="btLr"/>
                            </w:pPr>
                          </w:p>
                        </w:txbxContent>
                      </v:textbox>
                    </v:rect>
                    <v:rect id="Rectangle 1477825682" o:spid="_x0000_s1891" style="position:absolute;left:42035;top:12885;width:354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5/8YA&#10;AADjAAAADwAAAGRycy9kb3ducmV2LnhtbERPX2vCMBB/F/Ydwg32pulKZ0s1ynQM9las8/3WnGmx&#10;uZQm0+7bL4OBj/f7f+vtZHtxpdF3jhU8LxIQxI3THRsFn8f3eQHCB2SNvWNS8EMetpuH2RpL7W58&#10;oGsdjIgh7EtU0IYwlFL6piWLfuEG4sid3WgxxHM0Uo94i+G2l2mSLKXFjmNDiwPtW2ou9bdVUNXZ&#10;aXd5a5Jgs6H6Ok0mrXqj1NPj9LoCEWgKd/G/+0PH+VmeF+nLskjh76cI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05/8YAAADjAAAADwAAAAAAAAAAAAAAAACYAgAAZHJz&#10;L2Rvd25yZXYueG1sUEsFBgAAAAAEAAQA9QAAAIsDAAAAAA==&#10;" filled="f" stroked="f">
                      <v:textbox inset=".1056mm,.1056mm,.1056mm,.1056mm">
                        <w:txbxContent>
                          <w:p w14:paraId="481FC6B8" w14:textId="77777777" w:rsidR="008B0D3C" w:rsidRDefault="008B0D3C">
                            <w:pPr>
                              <w:spacing w:after="0" w:line="215" w:lineRule="auto"/>
                              <w:jc w:val="center"/>
                              <w:textDirection w:val="btLr"/>
                            </w:pPr>
                            <w:r>
                              <w:rPr>
                                <w:rFonts w:ascii="Cambria" w:eastAsia="Cambria" w:hAnsi="Cambria" w:cs="Cambria"/>
                                <w:i/>
                                <w:color w:val="000000"/>
                                <w:sz w:val="14"/>
                              </w:rPr>
                              <w:t>5.4.9.5.2 Mode of Payment</w:t>
                            </w:r>
                          </w:p>
                        </w:txbxContent>
                      </v:textbox>
                    </v:rect>
                    <v:rect id="Rectangle 1738536111" o:spid="_x0000_s1892" style="position:absolute;left:42921;top:16389;width:2984;height:3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UsUA&#10;AADjAAAADwAAAGRycy9kb3ducmV2LnhtbERPT2vCMBS/C/sO4Q28aVqdrlSjFMHhZQd1uz+atybY&#10;vJQmavftF0HY8f3+v/V2cK24UR+sZwX5NANBXHttuVHwdd5PChAhImtsPZOCXwqw3byM1lhqf+cj&#10;3U6xESmEQ4kKTIxdKWWoDTkMU98RJ+7H9w5jOvtG6h7vKdy1cpZlS+nQcmow2NHOUH05XZ0C/bl4&#10;O+5rU9jCHyx+U6U/uFJq/DpUKxCRhvgvfroPOs1/nxeL+TLPc3j8lAC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aRSxQAAAOMAAAAPAAAAAAAAAAAAAAAAAJgCAABkcnMv&#10;ZG93bnJldi54bWxQSwUGAAAAAAQABAD1AAAAigMAAAAA&#10;" fillcolor="white [3201]" stroked="f">
                      <v:textbox inset="2.53958mm,2.53958mm,2.53958mm,2.53958mm">
                        <w:txbxContent>
                          <w:p w14:paraId="4BBC1DB1" w14:textId="77777777" w:rsidR="008B0D3C" w:rsidRDefault="008B0D3C">
                            <w:pPr>
                              <w:spacing w:after="0" w:line="240" w:lineRule="auto"/>
                              <w:textDirection w:val="btLr"/>
                            </w:pPr>
                          </w:p>
                        </w:txbxContent>
                      </v:textbox>
                    </v:rect>
                    <v:rect id="Rectangle 1591365212" o:spid="_x0000_s1893" style="position:absolute;left:42921;top:16389;width:2984;height:3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d/8YA&#10;AADjAAAADwAAAGRycy9kb3ducmV2LnhtbERPS2vCQBC+F/wPywi91U3igzZ1FWsp9BaMep9mx00w&#10;OxuyW03/fVcQPM73nuV6sK24UO8bxwrSSQKCuHK6YaPgsP96eQXhA7LG1jEp+CMP69XoaYm5dlfe&#10;0aUMRsQQ9jkqqEPocil9VZNFP3EdceROrrcY4tkbqXu8xnDbyixJFtJiw7Ghxo62NVXn8tcqKMrZ&#10;8eP8WSXBzrri5ziYrGiNUs/jYfMOItAQHuK7+1vH+fO3dLqYZ2kGt58iA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d/8YAAADjAAAADwAAAAAAAAAAAAAAAACYAgAAZHJz&#10;L2Rvd25yZXYueG1sUEsFBgAAAAAEAAQA9QAAAIsDAAAAAA==&#10;" filled="f" stroked="f">
                      <v:textbox inset=".1056mm,.1056mm,.1056mm,.1056mm">
                        <w:txbxContent>
                          <w:p w14:paraId="4A742A7E" w14:textId="77777777" w:rsidR="008B0D3C" w:rsidRDefault="008B0D3C">
                            <w:pPr>
                              <w:spacing w:after="0" w:line="215" w:lineRule="auto"/>
                              <w:jc w:val="center"/>
                              <w:textDirection w:val="btLr"/>
                            </w:pPr>
                            <w:r>
                              <w:rPr>
                                <w:rFonts w:ascii="Cambria" w:eastAsia="Cambria" w:hAnsi="Cambria" w:cs="Cambria"/>
                                <w:i/>
                                <w:color w:val="000000"/>
                                <w:sz w:val="14"/>
                              </w:rPr>
                              <w:t>5.4.9.5.2</w:t>
                            </w:r>
                            <w:r>
                              <w:rPr>
                                <w:rFonts w:ascii="Cambria" w:eastAsia="Cambria" w:hAnsi="Cambria" w:cs="Cambria"/>
                                <w:color w:val="000000"/>
                                <w:sz w:val="14"/>
                              </w:rPr>
                              <w:t>.1 Digital payment</w:t>
                            </w:r>
                          </w:p>
                        </w:txbxContent>
                      </v:textbox>
                    </v:rect>
                    <v:rect id="Rectangle 248045627" o:spid="_x0000_s1894" style="position:absolute;left:42921;top:20558;width:3151;height:3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98cA&#10;AADiAAAADwAAAGRycy9kb3ducmV2LnhtbESPQWvCQBSE70L/w/IK3nRjiDZEVwkFxUsP2vb+yD6z&#10;i9m3IbvV+O/dQqHHYWa+YTa70XXiRkOwnhUs5hkI4sZry62Cr8/9rAQRIrLGzjMpeFCA3fZlssFK&#10;+zuf6HaOrUgQDhUqMDH2lZShMeQwzH1PnLyLHxzGJIdW6gHvCe46mWfZSjq0nBYM9vRuqLmef5wC&#10;/bEsTvvGlLb0R4vfVOsD10pNX8d6DSLSGP/Df+2jVpAXZVYsV/kb/F5Kd0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dPfHAAAA4gAAAA8AAAAAAAAAAAAAAAAAmAIAAGRy&#10;cy9kb3ducmV2LnhtbFBLBQYAAAAABAAEAPUAAACMAwAAAAA=&#10;" fillcolor="white [3201]" stroked="f">
                      <v:textbox inset="2.53958mm,2.53958mm,2.53958mm,2.53958mm">
                        <w:txbxContent>
                          <w:p w14:paraId="3AFD3230" w14:textId="77777777" w:rsidR="008B0D3C" w:rsidRDefault="008B0D3C">
                            <w:pPr>
                              <w:spacing w:after="0" w:line="240" w:lineRule="auto"/>
                              <w:textDirection w:val="btLr"/>
                            </w:pPr>
                          </w:p>
                        </w:txbxContent>
                      </v:textbox>
                    </v:rect>
                    <v:rect id="Rectangle 1117410477" o:spid="_x0000_s1895" style="position:absolute;left:42921;top:20558;width:5349;height:3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FmMUA&#10;AADjAAAADwAAAGRycy9kb3ducmV2LnhtbERPX2vCMBB/H+w7hBvsbSaVso5qFLcx2FuxzvezOdNi&#10;cylNpt23XwTBx/v9v+V6cr040xg6zxqymQJB3HjTsdXws/t6eQMRIrLB3jNp+KMA69XjwxJL4y+8&#10;pXMdrUghHErU0MY4lFKGpiWHYeYH4sQd/egwpnO00ox4SeGul3OlXqXDjlNDiwN9tNSc6l+noarz&#10;/fvps1HR5UN12E92XvVW6+enabMAEWmKd/HN/W3S/Cwr8kzlRQHXnxIA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oWYxQAAAOMAAAAPAAAAAAAAAAAAAAAAAJgCAABkcnMv&#10;ZG93bnJldi54bWxQSwUGAAAAAAQABAD1AAAAigMAAAAA&#10;" filled="f" stroked="f">
                      <v:textbox inset=".1056mm,.1056mm,.1056mm,.1056mm">
                        <w:txbxContent>
                          <w:p w14:paraId="78476FFF" w14:textId="77777777" w:rsidR="008B0D3C" w:rsidRDefault="008B0D3C">
                            <w:pPr>
                              <w:spacing w:after="0" w:line="215" w:lineRule="auto"/>
                              <w:textDirection w:val="btLr"/>
                            </w:pPr>
                            <w:r>
                              <w:rPr>
                                <w:rFonts w:ascii="Cambria" w:eastAsia="Cambria" w:hAnsi="Cambria" w:cs="Cambria"/>
                                <w:i/>
                                <w:color w:val="000000"/>
                                <w:sz w:val="14"/>
                              </w:rPr>
                              <w:t>5.4.9.5.2.2</w:t>
                            </w:r>
                            <w:r>
                              <w:rPr>
                                <w:rFonts w:ascii="Cambria" w:eastAsia="Cambria" w:hAnsi="Cambria" w:cs="Cambria"/>
                                <w:color w:val="000000"/>
                                <w:sz w:val="14"/>
                              </w:rPr>
                              <w:t xml:space="preserve"> Non-Digital payment</w:t>
                            </w:r>
                          </w:p>
                        </w:txbxContent>
                      </v:textbox>
                    </v:rect>
                    <v:rect id="Rectangle 1319665621" o:spid="_x0000_s1896" style="position:absolute;left:46008;top:12885;width:3640;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WZ8UA&#10;AADjAAAADwAAAGRycy9kb3ducmV2LnhtbERPO2vDMBDeC/0P4grdGtlpYxwnSjCBlCwd8toP62KJ&#10;WCdjKYn776tCoeN971uuR9eJOw3BelaQTzIQxI3XllsFp+P2rQQRIrLGzjMp+KYA69Xz0xIr7R+8&#10;p/shtiKFcKhQgYmxr6QMjSGHYeJ74sRd/OAwpnNopR7wkcJdJ6dZVkiHllODwZ42hprr4eYU6K/Z&#10;x37bmNKWfmfxTLX+5Fqp15exXoCINMZ/8Z97p9P893xeFLNimsPvTwk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BZnxQAAAOMAAAAPAAAAAAAAAAAAAAAAAJgCAABkcnMv&#10;ZG93bnJldi54bWxQSwUGAAAAAAQABAD1AAAAigMAAAAA&#10;" fillcolor="white [3201]" stroked="f">
                      <v:textbox inset="2.53958mm,2.53958mm,2.53958mm,2.53958mm">
                        <w:txbxContent>
                          <w:p w14:paraId="12A16834" w14:textId="77777777" w:rsidR="008B0D3C" w:rsidRDefault="008B0D3C">
                            <w:pPr>
                              <w:spacing w:after="0" w:line="240" w:lineRule="auto"/>
                              <w:textDirection w:val="btLr"/>
                            </w:pPr>
                          </w:p>
                        </w:txbxContent>
                      </v:textbox>
                    </v:rect>
                    <v:rect id="Rectangle 1910416512" o:spid="_x0000_s1897" style="position:absolute;left:46008;top:12885;width:3639;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DY8YA&#10;AADjAAAADwAAAGRycy9kb3ducmV2LnhtbERPX0vDMBB/F/wO4YS9uaSlG1qXDTcZ7K1Y3fvZnGlZ&#10;cylN3Oq3N4OBj/f7f6vN5HpxpjF0njVkcwWCuPGmY6vh82P/+AQiRGSDvWfS8EsBNuv7uxWWxl/4&#10;nc51tCKFcChRQxvjUEoZmpYchrkfiBP37UeHMZ2jlWbESwp3vcyVWkqHHaeGFgfatdSc6h+noaqL&#10;4/b01qjoiqH6Ok42r3qr9exhen0BEWmK/+Kb+2DS/OdMFdlykeVw/SkB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DY8YAAADjAAAADwAAAAAAAAAAAAAAAACYAgAAZHJz&#10;L2Rvd25yZXYueG1sUEsFBgAAAAAEAAQA9QAAAIsDAAAAAA==&#10;" filled="f" stroked="f">
                      <v:textbox inset=".1056mm,.1056mm,.1056mm,.1056mm">
                        <w:txbxContent>
                          <w:p w14:paraId="600DE6F2" w14:textId="77777777" w:rsidR="008B0D3C" w:rsidRDefault="008B0D3C">
                            <w:pPr>
                              <w:spacing w:after="0" w:line="215" w:lineRule="auto"/>
                              <w:jc w:val="center"/>
                              <w:textDirection w:val="btLr"/>
                            </w:pPr>
                            <w:r>
                              <w:rPr>
                                <w:rFonts w:ascii="Cambria" w:eastAsia="Cambria" w:hAnsi="Cambria" w:cs="Cambria"/>
                                <w:i/>
                                <w:color w:val="000000"/>
                                <w:sz w:val="14"/>
                              </w:rPr>
                              <w:t>5.4.9.5.3 Payment date</w:t>
                            </w:r>
                            <w:r>
                              <w:rPr>
                                <w:rFonts w:ascii="Cambria" w:eastAsia="Cambria" w:hAnsi="Cambria" w:cs="Cambria"/>
                                <w:i/>
                                <w:color w:val="000000"/>
                                <w:sz w:val="14"/>
                              </w:rPr>
                              <w:tab/>
                            </w:r>
                          </w:p>
                        </w:txbxContent>
                      </v:textbox>
                    </v:rect>
                    <v:rect id="Rectangle 3162951" o:spid="_x0000_s1898" style="position:absolute;left:50078;top:12885;width:5133;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AkcYA&#10;AADgAAAADwAAAGRycy9kb3ducmV2LnhtbESPQWsCMRSE70L/Q3iF3jS7tsq6GmUpKF56UNv7Y/Pc&#10;BDcvyybV9d83gtDjMDPfMKvN4FpxpT5YzwrySQaCuPbacqPg+7QdFyBCRNbYeiYFdwqwWb+MVlhq&#10;f+MDXY+xEQnCoUQFJsaulDLUhhyGie+Ik3f2vcOYZN9I3eMtwV0rp1k2lw4tpwWDHX0aqi/HX6dA&#10;f80+DtvaFLbwe4s/VOkdV0q9vQ7VEkSkIf6Hn+29VvCez6eLWQ6PQ+kM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ZAkcYAAADgAAAADwAAAAAAAAAAAAAAAACYAgAAZHJz&#10;L2Rvd25yZXYueG1sUEsFBgAAAAAEAAQA9QAAAIsDAAAAAA==&#10;" fillcolor="white [3201]" stroked="f">
                      <v:textbox inset="2.53958mm,2.53958mm,2.53958mm,2.53958mm">
                        <w:txbxContent>
                          <w:p w14:paraId="11AD12C2" w14:textId="77777777" w:rsidR="008B0D3C" w:rsidRDefault="008B0D3C">
                            <w:pPr>
                              <w:spacing w:after="0" w:line="240" w:lineRule="auto"/>
                              <w:textDirection w:val="btLr"/>
                            </w:pPr>
                          </w:p>
                        </w:txbxContent>
                      </v:textbox>
                    </v:rect>
                    <v:rect id="Rectangle 1236997369" o:spid="_x0000_s1899" style="position:absolute;left:50078;top:12885;width:5133;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MB8kA&#10;AADjAAAADwAAAGRycy9kb3ducmV2LnhtbERPXWvCQBB8L/gfjhX6Vi9NRWv0FD8o+BaM9X3NbS/B&#10;3F7InRr/fU8o9GVgd3Zmdhar3jbiRp2vHSt4HyUgiEunazYKvo9fb58gfEDW2DgmBQ/ysFoOXhaY&#10;aXfnA92KYEQ0YZ+hgiqENpPSlxVZ9CPXEkfux3UWQxw7I3WH92huG5kmyURarDkmVNjStqLyUlyt&#10;grwYnzaXXZkEO27z86k3ad4YpV6H/XoOIlAf/o//1Hsd308/JrPZNAI8O8UF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wMB8kAAADjAAAADwAAAAAAAAAAAAAAAACYAgAA&#10;ZHJzL2Rvd25yZXYueG1sUEsFBgAAAAAEAAQA9QAAAI4DAAAAAA==&#10;" filled="f" stroked="f">
                      <v:textbox inset=".1056mm,.1056mm,.1056mm,.1056mm">
                        <w:txbxContent>
                          <w:p w14:paraId="42393045" w14:textId="77777777" w:rsidR="008B0D3C" w:rsidRDefault="008B0D3C">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.4 Demand Collection Balance Register</w:t>
                            </w:r>
                          </w:p>
                        </w:txbxContent>
                      </v:textbox>
                    </v:rect>
                    <v:rect id="Rectangle 191677235" o:spid="_x0000_s1900" style="position:absolute;left:55406;top:12885;width:434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OmcQA&#10;AADiAAAADwAAAGRycy9kb3ducmV2LnhtbERPy2oCMRTdC/2HcAvuNKNWHadGGQoWN1342l8m10no&#10;5GaYpDr+vSkUujyc93rbu0bcqAvWs4LJOANBXHltuVZwPu1GOYgQkTU2nknBgwJsNy+DNRba3/lA&#10;t2OsRQrhUKACE2NbSBkqQw7D2LfEibv6zmFMsKul7vCewl0jp1m2kA4tpwaDLX0Yqr6PP06B/pq/&#10;HXaVyW3u9xYvVOpPLpUavvblO4hIffwX/7n3Os1fTRbL5XQ2h99LCY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jpnEAAAA4gAAAA8AAAAAAAAAAAAAAAAAmAIAAGRycy9k&#10;b3ducmV2LnhtbFBLBQYAAAAABAAEAPUAAACJAwAAAAA=&#10;" fillcolor="white [3201]" stroked="f">
                      <v:textbox inset="2.53958mm,2.53958mm,2.53958mm,2.53958mm">
                        <w:txbxContent>
                          <w:p w14:paraId="69EAA345" w14:textId="77777777" w:rsidR="008B0D3C" w:rsidRDefault="008B0D3C">
                            <w:pPr>
                              <w:spacing w:after="0" w:line="240" w:lineRule="auto"/>
                              <w:textDirection w:val="btLr"/>
                            </w:pPr>
                          </w:p>
                        </w:txbxContent>
                      </v:textbox>
                    </v:rect>
                    <v:rect id="Rectangle 840971909" o:spid="_x0000_s1901" style="position:absolute;left:55406;top:12885;width:434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ji8gA&#10;AADiAAAADwAAAGRycy9kb3ducmV2LnhtbESPQWvCQBSE74X+h+UVequ7SrAmdZXWUvAWGuv9Nfu6&#10;CWbfhuyq6b93BcHjMDPfMMv16DpxoiG0njVMJwoEce1Ny1bDz+7rZQEiRGSDnWfS8E8B1qvHhyUW&#10;xp/5m05VtCJBOBSooYmxL6QMdUMOw8T3xMn784PDmORgpRnwnOCukzOl5tJhy2mhwZ42DdWH6ug0&#10;lFW2/zh81iq6rC9/96OdlZ3V+vlpfH8DEWmM9/CtvTUaFpnKX6e5yuF6Kd0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aOLyAAAAOIAAAAPAAAAAAAAAAAAAAAAAJgCAABk&#10;cnMvZG93bnJldi54bWxQSwUGAAAAAAQABAD1AAAAjQMAAAAA&#10;" filled="f" stroked="f">
                      <v:textbox inset=".1056mm,.1056mm,.1056mm,.1056mm">
                        <w:txbxContent>
                          <w:p w14:paraId="6A5A5B3F" w14:textId="77777777" w:rsidR="008B0D3C" w:rsidRDefault="008B0D3C">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.5 Receipt Register</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69504" behindDoc="0" locked="0" layoutInCell="1" hidden="0" allowOverlap="1" wp14:anchorId="2F54268C" wp14:editId="4A579A88">
                <wp:simplePos x="0" y="0"/>
                <wp:positionH relativeFrom="column">
                  <wp:posOffset>3251200</wp:posOffset>
                </wp:positionH>
                <wp:positionV relativeFrom="paragraph">
                  <wp:posOffset>152400</wp:posOffset>
                </wp:positionV>
                <wp:extent cx="304297" cy="112356"/>
                <wp:effectExtent l="0" t="0" r="0" b="0"/>
                <wp:wrapNone/>
                <wp:docPr id="1807" name="Right Arrow 1807"/>
                <wp:cNvGraphicFramePr/>
                <a:graphic xmlns:a="http://schemas.openxmlformats.org/drawingml/2006/main">
                  <a:graphicData uri="http://schemas.microsoft.com/office/word/2010/wordprocessingShape">
                    <wps:wsp>
                      <wps:cNvSpPr/>
                      <wps:spPr>
                        <a:xfrm rot="10800000" flipH="1">
                          <a:off x="5219252" y="3749222"/>
                          <a:ext cx="253497" cy="61557"/>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5CDF606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54268C" id="Right Arrow 1807" o:spid="_x0000_s1902" type="#_x0000_t13" style="position:absolute;margin-left:256pt;margin-top:12pt;width:23.95pt;height:8.85pt;rotation:180;flip:x;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" adj="18977" filled="f" strokecolor="black [3200]" strokeweight="2pt">
                <v:stroke startarrowwidth="narrow" startarrowlength="short" endarrowwidth="narrow" endarrowlength="short" joinstyle="round"/>
                <v:textbox inset="2.53958mm,2.53958mm,2.53958mm,2.53958mm">
                  <w:txbxContent>
                    <w:p w14:paraId="5CDF606C" w14:textId="77777777" w:rsidR="008B0D3C" w:rsidRDefault="008B0D3C">
                      <w:pPr>
                        <w:spacing w:after="0" w:line="240" w:lineRule="auto"/>
                        <w:textDirection w:val="btLr"/>
                      </w:pPr>
                    </w:p>
                  </w:txbxContent>
                </v:textbox>
              </v:shape>
            </w:pict>
          </mc:Fallback>
        </mc:AlternateContent>
      </w:r>
    </w:p>
    <w:p w14:paraId="1FC13006" w14:textId="4B679DD2" w:rsidR="00774907" w:rsidRPr="00F872F2"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
      </w:pPr>
      <w:bookmarkStart w:id="259" w:name="_heading=h.r2r73f" w:colFirst="0" w:colLast="0"/>
      <w:bookmarkEnd w:id="259"/>
      <w:r w:rsidRPr="00F872F2">
        <w:rPr>
          <w:rStyle w:val="SubtleReference"/>
          <w:rFonts w:ascii="Times New Roman" w:hAnsi="Times New Roman" w:cs="Times New Roman"/>
          <w:u w:val="none"/>
        </w:rPr>
        <w:t>Fig. 24</w:t>
      </w:r>
      <w:r w:rsidR="001147EB" w:rsidRPr="00F872F2">
        <w:rPr>
          <w:rStyle w:val="SubtleReference"/>
          <w:rFonts w:ascii="Times New Roman" w:hAnsi="Times New Roman" w:cs="Times New Roman"/>
          <w:u w:val="none"/>
        </w:rPr>
        <w:t xml:space="preserve"> Taxonomy of Usage Billing &amp; Payment</w:t>
      </w:r>
    </w:p>
    <w:p w14:paraId="43329C39" w14:textId="77777777" w:rsidR="00327E14" w:rsidRPr="00F872F2" w:rsidRDefault="00327E14" w:rsidP="00B36574">
      <w:pPr>
        <w:pBdr>
          <w:top w:val="nil"/>
          <w:left w:val="nil"/>
          <w:bottom w:val="nil"/>
          <w:right w:val="nil"/>
          <w:between w:val="nil"/>
        </w:pBdr>
        <w:spacing w:after="0" w:line="240" w:lineRule="auto"/>
        <w:jc w:val="center"/>
        <w:rPr>
          <w:rStyle w:val="SubtleReference"/>
          <w:rFonts w:ascii="Times New Roman" w:hAnsi="Times New Roman" w:cs="Times New Roman"/>
          <w:sz w:val="20"/>
          <w:szCs w:val="20"/>
        </w:rPr>
      </w:pPr>
    </w:p>
    <w:p w14:paraId="02E5EB97" w14:textId="77777777" w:rsidR="00BA18CE" w:rsidRDefault="00BA18CE" w:rsidP="00E65E04">
      <w:pPr>
        <w:pStyle w:val="Title"/>
        <w:spacing w:line="240" w:lineRule="auto"/>
        <w:jc w:val="left"/>
        <w:rPr>
          <w:rFonts w:ascii="Times New Roman" w:hAnsi="Times New Roman" w:cs="Times New Roman"/>
          <w:spacing w:val="0"/>
          <w:kern w:val="0"/>
          <w:sz w:val="20"/>
          <w:szCs w:val="20"/>
        </w:rPr>
        <w:sectPr w:rsidR="00BA18CE" w:rsidSect="0075737A">
          <w:type w:val="continuous"/>
          <w:pgSz w:w="11900" w:h="16840"/>
          <w:pgMar w:top="1440" w:right="1440" w:bottom="1440" w:left="1440" w:header="708" w:footer="708" w:gutter="0"/>
          <w:cols w:space="720"/>
          <w:docGrid w:linePitch="299"/>
        </w:sectPr>
      </w:pPr>
      <w:bookmarkStart w:id="260" w:name="_heading=h.3b2epr8" w:colFirst="0" w:colLast="0"/>
      <w:bookmarkEnd w:id="260"/>
    </w:p>
    <w:p w14:paraId="515C24DB" w14:textId="78AF94A1"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5.4.9.1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w:t>
      </w:r>
    </w:p>
    <w:p w14:paraId="56FEB4C2"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reading means the reading taken by the ULB inspector during their inspections as per the billing cycle. The reading is taken from the meters at the billing address. This may be skipped for non-metered connections.</w:t>
      </w:r>
    </w:p>
    <w:p w14:paraId="04695018" w14:textId="42D55113"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1" w:name="_heading=h.1q7ozz1" w:colFirst="0" w:colLast="0"/>
      <w:bookmarkEnd w:id="261"/>
      <w:r w:rsidRPr="00F872F2">
        <w:rPr>
          <w:rFonts w:ascii="Times New Roman" w:hAnsi="Times New Roman" w:cs="Times New Roman"/>
          <w:spacing w:val="0"/>
          <w:kern w:val="0"/>
          <w:sz w:val="20"/>
          <w:szCs w:val="20"/>
        </w:rPr>
        <w:t xml:space="preserve">5.4.9.1.1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 date</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w:t>
      </w:r>
      <w:r w:rsidR="00327E14" w:rsidRPr="00F872F2">
        <w:rPr>
          <w:rFonts w:ascii="Times New Roman" w:hAnsi="Times New Roman" w:cs="Times New Roman"/>
          <w:b w:val="0"/>
          <w:bCs/>
          <w:i/>
          <w:iCs/>
          <w:spacing w:val="0"/>
          <w:kern w:val="0"/>
          <w:sz w:val="20"/>
          <w:szCs w:val="20"/>
        </w:rPr>
        <w:t xml:space="preserve">see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.1.1</w:t>
        </w:r>
      </w:hyperlink>
      <w:r w:rsidR="00327E14" w:rsidRPr="009365A8">
        <w:rPr>
          <w:rFonts w:ascii="Times New Roman" w:hAnsi="Times New Roman" w:cs="Times New Roman"/>
          <w:color w:val="0000FF"/>
          <w:spacing w:val="0"/>
          <w:kern w:val="0"/>
          <w:sz w:val="20"/>
          <w:szCs w:val="20"/>
          <w:u w:val="single"/>
        </w:rPr>
        <w:t>6.2.6</w:t>
      </w:r>
      <w:r w:rsidR="00327E14" w:rsidRPr="00F872F2">
        <w:rPr>
          <w:rFonts w:ascii="Times New Roman" w:hAnsi="Times New Roman" w:cs="Times New Roman"/>
          <w:b w:val="0"/>
          <w:bCs/>
          <w:spacing w:val="0"/>
          <w:kern w:val="0"/>
          <w:sz w:val="20"/>
          <w:szCs w:val="20"/>
        </w:rPr>
        <w:t>)</w:t>
      </w:r>
    </w:p>
    <w:p w14:paraId="436C2BCD" w14:textId="0C941F5F"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2" w:name="_heading=h.4a7cimu" w:colFirst="0" w:colLast="0"/>
      <w:bookmarkEnd w:id="262"/>
      <w:r w:rsidRPr="00F872F2">
        <w:rPr>
          <w:rFonts w:ascii="Times New Roman" w:hAnsi="Times New Roman" w:cs="Times New Roman"/>
          <w:spacing w:val="0"/>
          <w:kern w:val="0"/>
          <w:sz w:val="20"/>
          <w:szCs w:val="20"/>
        </w:rPr>
        <w:t xml:space="preserve">5.4.9.1.2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statu</w:t>
      </w:r>
      <w:r w:rsidR="001147EB" w:rsidRPr="00F872F2">
        <w:rPr>
          <w:rFonts w:ascii="Times New Roman" w:hAnsi="Times New Roman" w:cs="Times New Roman"/>
          <w:b w:val="0"/>
          <w:bCs/>
          <w:i/>
          <w:iCs/>
          <w:spacing w:val="0"/>
          <w:kern w:val="0"/>
          <w:sz w:val="20"/>
          <w:szCs w:val="20"/>
        </w:rPr>
        <w:t>s</w:t>
      </w:r>
      <w:r w:rsidR="008375B6"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 xml:space="preserve"> (</w:t>
      </w:r>
      <w:r w:rsidR="00327E14" w:rsidRPr="00F872F2">
        <w:rPr>
          <w:rFonts w:ascii="Times New Roman" w:hAnsi="Times New Roman" w:cs="Times New Roman"/>
          <w:b w:val="0"/>
          <w:bCs/>
          <w:i/>
          <w:iCs/>
          <w:spacing w:val="0"/>
          <w:kern w:val="0"/>
          <w:sz w:val="20"/>
          <w:szCs w:val="20"/>
        </w:rPr>
        <w:t>see</w:t>
      </w:r>
      <w:r w:rsidR="00327E14" w:rsidRPr="00F872F2">
        <w:rPr>
          <w:rFonts w:ascii="Times New Roman" w:hAnsi="Times New Roman" w:cs="Times New Roman"/>
          <w:spacing w:val="0"/>
          <w:kern w:val="0"/>
          <w:sz w:val="20"/>
          <w:szCs w:val="20"/>
        </w:rPr>
        <w:t xml:space="preserv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.1.1</w:t>
        </w:r>
      </w:hyperlink>
      <w:r w:rsidR="00327E14" w:rsidRPr="009365A8">
        <w:rPr>
          <w:rFonts w:ascii="Times New Roman" w:hAnsi="Times New Roman" w:cs="Times New Roman"/>
          <w:color w:val="0000FF"/>
          <w:spacing w:val="0"/>
          <w:kern w:val="0"/>
          <w:sz w:val="20"/>
          <w:szCs w:val="20"/>
          <w:u w:val="single"/>
        </w:rPr>
        <w:t>1</w:t>
      </w:r>
      <w:r w:rsidR="00327E14" w:rsidRPr="00F872F2">
        <w:rPr>
          <w:rFonts w:ascii="Times New Roman" w:hAnsi="Times New Roman" w:cs="Times New Roman"/>
          <w:b w:val="0"/>
          <w:bCs/>
          <w:spacing w:val="0"/>
          <w:kern w:val="0"/>
          <w:sz w:val="20"/>
          <w:szCs w:val="20"/>
        </w:rPr>
        <w:t>)</w:t>
      </w:r>
    </w:p>
    <w:p w14:paraId="505CF1B8" w14:textId="29842E5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3" w:name="_heading=h.2pcmsun" w:colFirst="0" w:colLast="0"/>
      <w:bookmarkEnd w:id="263"/>
      <w:r w:rsidRPr="00F872F2">
        <w:rPr>
          <w:rFonts w:ascii="Times New Roman" w:hAnsi="Times New Roman" w:cs="Times New Roman"/>
          <w:spacing w:val="0"/>
          <w:kern w:val="0"/>
          <w:sz w:val="20"/>
          <w:szCs w:val="20"/>
        </w:rPr>
        <w:t xml:space="preserve">5.4.9.1.3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 report</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w:t>
      </w:r>
      <w:r w:rsidR="00327E14" w:rsidRPr="00F872F2">
        <w:rPr>
          <w:rFonts w:ascii="Times New Roman" w:hAnsi="Times New Roman" w:cs="Times New Roman"/>
          <w:b w:val="0"/>
          <w:bCs/>
          <w:i/>
          <w:iCs/>
          <w:spacing w:val="0"/>
          <w:kern w:val="0"/>
          <w:sz w:val="20"/>
          <w:szCs w:val="20"/>
        </w:rPr>
        <w:t>see</w:t>
      </w:r>
      <w:r w:rsidR="00327E14" w:rsidRPr="00F872F2">
        <w:rPr>
          <w:rFonts w:ascii="Times New Roman" w:hAnsi="Times New Roman" w:cs="Times New Roman"/>
          <w:spacing w:val="0"/>
          <w:kern w:val="0"/>
          <w:sz w:val="20"/>
          <w:szCs w:val="20"/>
        </w:rPr>
        <w:t xml:space="preserv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.5.1</w:t>
        </w:r>
      </w:hyperlink>
      <w:r w:rsidR="00327E14" w:rsidRPr="009365A8">
        <w:rPr>
          <w:rFonts w:ascii="Times New Roman" w:hAnsi="Times New Roman" w:cs="Times New Roman"/>
          <w:color w:val="0000FF"/>
          <w:spacing w:val="0"/>
          <w:kern w:val="0"/>
          <w:sz w:val="20"/>
          <w:szCs w:val="20"/>
          <w:u w:val="single"/>
        </w:rPr>
        <w:t>.6</w:t>
      </w:r>
      <w:r w:rsidR="00327E14" w:rsidRPr="00F872F2">
        <w:rPr>
          <w:rFonts w:ascii="Times New Roman" w:hAnsi="Times New Roman" w:cs="Times New Roman"/>
          <w:b w:val="0"/>
          <w:bCs/>
          <w:spacing w:val="0"/>
          <w:kern w:val="0"/>
          <w:sz w:val="20"/>
          <w:szCs w:val="20"/>
        </w:rPr>
        <w:t>)</w:t>
      </w:r>
    </w:p>
    <w:p w14:paraId="339534D6" w14:textId="51C925FB" w:rsidR="00327E14" w:rsidRPr="00F872F2" w:rsidRDefault="0055506D" w:rsidP="00BA18CE">
      <w:pPr>
        <w:pStyle w:val="Title"/>
        <w:spacing w:after="180" w:line="240" w:lineRule="auto"/>
        <w:contextualSpacing w:val="0"/>
        <w:jc w:val="left"/>
        <w:rPr>
          <w:rFonts w:ascii="Times New Roman" w:hAnsi="Times New Roman" w:cs="Times New Roman"/>
          <w:spacing w:val="0"/>
          <w:kern w:val="0"/>
          <w:sz w:val="20"/>
          <w:szCs w:val="20"/>
        </w:rPr>
      </w:pPr>
      <w:bookmarkStart w:id="264" w:name="_heading=h.14hx32g" w:colFirst="0" w:colLast="0"/>
      <w:bookmarkEnd w:id="264"/>
      <w:r w:rsidRPr="00F872F2">
        <w:rPr>
          <w:rFonts w:ascii="Times New Roman" w:hAnsi="Times New Roman" w:cs="Times New Roman"/>
          <w:spacing w:val="0"/>
          <w:kern w:val="0"/>
          <w:sz w:val="20"/>
          <w:szCs w:val="20"/>
        </w:rPr>
        <w:t xml:space="preserve">5.4.9.2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billing</w:t>
      </w:r>
    </w:p>
    <w:p w14:paraId="76ADBC47"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usage bill is generated based on water and/or sewerage usage post.</w:t>
      </w:r>
    </w:p>
    <w:p w14:paraId="021CEDFA" w14:textId="09ABB113"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65" w:name="_heading=h.3ohklq9" w:colFirst="0" w:colLast="0"/>
      <w:bookmarkEnd w:id="265"/>
      <w:r w:rsidRPr="00F872F2">
        <w:rPr>
          <w:rFonts w:ascii="Times New Roman" w:hAnsi="Times New Roman" w:cs="Times New Roman"/>
          <w:spacing w:val="0"/>
          <w:kern w:val="0"/>
          <w:sz w:val="20"/>
          <w:szCs w:val="20"/>
        </w:rPr>
        <w:t xml:space="preserve">5.4.9.2.1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bill</w:t>
      </w:r>
      <w:r w:rsidR="001147EB" w:rsidRPr="00F872F2">
        <w:rPr>
          <w:rFonts w:ascii="Times New Roman" w:hAnsi="Times New Roman" w:cs="Times New Roman"/>
          <w:b w:val="0"/>
          <w:bCs/>
          <w:i/>
          <w:iCs/>
          <w:spacing w:val="0"/>
          <w:kern w:val="0"/>
          <w:sz w:val="20"/>
          <w:szCs w:val="20"/>
        </w:rPr>
        <w:tab/>
      </w:r>
    </w:p>
    <w:p w14:paraId="2AE24D30"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means the final bill generated in reference to water and/or sewerage connection based on the usage value for the connection. </w:t>
      </w:r>
    </w:p>
    <w:p w14:paraId="46B7FB36" w14:textId="696A2050"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Sewerage charge for own water source such as </w:t>
      </w:r>
      <w:proofErr w:type="spellStart"/>
      <w:r w:rsidR="00212D7B" w:rsidRPr="00F872F2">
        <w:rPr>
          <w:rFonts w:ascii="Times New Roman" w:hAnsi="Times New Roman" w:cs="Times New Roman"/>
          <w:sz w:val="20"/>
          <w:szCs w:val="20"/>
        </w:rPr>
        <w:t>borewells</w:t>
      </w:r>
      <w:proofErr w:type="spellEnd"/>
      <w:r w:rsidRPr="00F872F2">
        <w:rPr>
          <w:rFonts w:ascii="Times New Roman" w:hAnsi="Times New Roman" w:cs="Times New Roman"/>
          <w:sz w:val="20"/>
          <w:szCs w:val="20"/>
        </w:rPr>
        <w:t xml:space="preserve">, tube wells is calculated based on average discharge (which is calculated based on HP of </w:t>
      </w:r>
      <w:r w:rsidR="00520C68" w:rsidRPr="00F872F2">
        <w:rPr>
          <w:rFonts w:ascii="Times New Roman" w:hAnsi="Times New Roman" w:cs="Times New Roman"/>
          <w:sz w:val="20"/>
          <w:szCs w:val="20"/>
        </w:rPr>
        <w:t>motor</w:t>
      </w:r>
      <w:r w:rsidRPr="00F872F2">
        <w:rPr>
          <w:rFonts w:ascii="Times New Roman" w:hAnsi="Times New Roman" w:cs="Times New Roman"/>
          <w:sz w:val="20"/>
          <w:szCs w:val="20"/>
        </w:rPr>
        <w:t xml:space="preserve">, </w:t>
      </w:r>
      <w:r w:rsidR="00520C68" w:rsidRPr="00F872F2">
        <w:rPr>
          <w:rFonts w:ascii="Times New Roman" w:hAnsi="Times New Roman" w:cs="Times New Roman"/>
          <w:sz w:val="20"/>
          <w:szCs w:val="20"/>
        </w:rPr>
        <w:t xml:space="preserve">average </w:t>
      </w:r>
      <w:r w:rsidRPr="00F872F2">
        <w:rPr>
          <w:rFonts w:ascii="Times New Roman" w:hAnsi="Times New Roman" w:cs="Times New Roman"/>
          <w:sz w:val="20"/>
          <w:szCs w:val="20"/>
        </w:rPr>
        <w:t>number of hours the motor is running. Also, the sewerage charge for metered connection is based on the meter status and water usage or as may be defined in specific rules and regulations by the ULBs.</w:t>
      </w:r>
    </w:p>
    <w:p w14:paraId="1B2D301E" w14:textId="5DA0BA74"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6" w:name="_heading=h.23muvy2" w:colFirst="0" w:colLast="0"/>
      <w:bookmarkEnd w:id="266"/>
      <w:r w:rsidRPr="00F872F2">
        <w:rPr>
          <w:rFonts w:ascii="Times New Roman" w:hAnsi="Times New Roman" w:cs="Times New Roman"/>
          <w:spacing w:val="0"/>
          <w:kern w:val="0"/>
          <w:sz w:val="20"/>
          <w:szCs w:val="20"/>
        </w:rPr>
        <w:t xml:space="preserve">5.4.9.2.1.1 </w:t>
      </w:r>
      <w:r w:rsidR="001147EB" w:rsidRPr="00F872F2">
        <w:rPr>
          <w:rFonts w:ascii="Times New Roman" w:hAnsi="Times New Roman" w:cs="Times New Roman"/>
          <w:b w:val="0"/>
          <w:bCs/>
          <w:i/>
          <w:iCs/>
          <w:spacing w:val="0"/>
          <w:kern w:val="0"/>
          <w:sz w:val="20"/>
          <w:szCs w:val="20"/>
        </w:rPr>
        <w:t xml:space="preserve">Billing </w:t>
      </w:r>
      <w:r w:rsidR="003E7D98" w:rsidRPr="00F872F2">
        <w:rPr>
          <w:rFonts w:ascii="Times New Roman" w:hAnsi="Times New Roman" w:cs="Times New Roman"/>
          <w:b w:val="0"/>
          <w:bCs/>
          <w:i/>
          <w:iCs/>
          <w:spacing w:val="0"/>
          <w:kern w:val="0"/>
          <w:sz w:val="20"/>
          <w:szCs w:val="20"/>
        </w:rPr>
        <w:t>cycle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4.2.1</w:t>
      </w:r>
      <w:r w:rsidR="00520C68" w:rsidRPr="00F872F2">
        <w:rPr>
          <w:rFonts w:ascii="Times New Roman" w:hAnsi="Times New Roman" w:cs="Times New Roman"/>
          <w:b w:val="0"/>
          <w:bCs/>
          <w:spacing w:val="0"/>
          <w:kern w:val="0"/>
          <w:sz w:val="20"/>
          <w:szCs w:val="20"/>
        </w:rPr>
        <w:t>)</w:t>
      </w:r>
    </w:p>
    <w:p w14:paraId="0500DCE4" w14:textId="0507EC8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7" w:name="_heading=h.is565v" w:colFirst="0" w:colLast="0"/>
      <w:bookmarkEnd w:id="267"/>
      <w:r w:rsidRPr="00F872F2">
        <w:rPr>
          <w:rFonts w:ascii="Times New Roman" w:hAnsi="Times New Roman" w:cs="Times New Roman"/>
          <w:spacing w:val="0"/>
          <w:kern w:val="0"/>
          <w:sz w:val="20"/>
          <w:szCs w:val="20"/>
        </w:rPr>
        <w:lastRenderedPageBreak/>
        <w:t xml:space="preserve">5.4.9.2.1.2 </w:t>
      </w:r>
      <w:r w:rsidR="001147EB" w:rsidRPr="00F872F2">
        <w:rPr>
          <w:rFonts w:ascii="Times New Roman" w:hAnsi="Times New Roman" w:cs="Times New Roman"/>
          <w:b w:val="0"/>
          <w:bCs/>
          <w:i/>
          <w:iCs/>
          <w:spacing w:val="0"/>
          <w:kern w:val="0"/>
          <w:sz w:val="20"/>
          <w:szCs w:val="20"/>
        </w:rPr>
        <w:t>Bill ID</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4.1.1</w:t>
      </w:r>
      <w:r w:rsidR="00520C68" w:rsidRPr="00F872F2">
        <w:rPr>
          <w:rFonts w:ascii="Times New Roman" w:hAnsi="Times New Roman" w:cs="Times New Roman"/>
          <w:b w:val="0"/>
          <w:bCs/>
          <w:spacing w:val="0"/>
          <w:kern w:val="0"/>
          <w:sz w:val="20"/>
          <w:szCs w:val="20"/>
        </w:rPr>
        <w:t>)</w:t>
      </w:r>
    </w:p>
    <w:p w14:paraId="22AAB557" w14:textId="246CD67F"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8" w:name="_heading=h.32rsoto" w:colFirst="0" w:colLast="0"/>
      <w:bookmarkEnd w:id="268"/>
      <w:r w:rsidRPr="00F872F2">
        <w:rPr>
          <w:rFonts w:ascii="Times New Roman" w:hAnsi="Times New Roman" w:cs="Times New Roman"/>
          <w:spacing w:val="0"/>
          <w:kern w:val="0"/>
          <w:sz w:val="20"/>
          <w:szCs w:val="20"/>
        </w:rPr>
        <w:t xml:space="preserve">5.4.9.2.1.3 </w:t>
      </w:r>
      <w:r w:rsidR="001147EB" w:rsidRPr="00F872F2">
        <w:rPr>
          <w:rFonts w:ascii="Times New Roman" w:hAnsi="Times New Roman" w:cs="Times New Roman"/>
          <w:b w:val="0"/>
          <w:bCs/>
          <w:i/>
          <w:iCs/>
          <w:spacing w:val="0"/>
          <w:kern w:val="0"/>
          <w:sz w:val="20"/>
          <w:szCs w:val="20"/>
        </w:rPr>
        <w:t>Billing</w:t>
      </w:r>
      <w:r w:rsidR="003E7D98" w:rsidRPr="00F872F2">
        <w:rPr>
          <w:rFonts w:ascii="Times New Roman" w:hAnsi="Times New Roman" w:cs="Times New Roman"/>
          <w:b w:val="0"/>
          <w:bCs/>
          <w:i/>
          <w:iCs/>
          <w:spacing w:val="0"/>
          <w:kern w:val="0"/>
          <w:sz w:val="20"/>
          <w:szCs w:val="20"/>
        </w:rPr>
        <w:t xml:space="preserve"> date</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4.2.5</w:t>
      </w:r>
      <w:r w:rsidR="00520C68" w:rsidRPr="00F872F2">
        <w:rPr>
          <w:rFonts w:ascii="Times New Roman" w:hAnsi="Times New Roman" w:cs="Times New Roman"/>
          <w:b w:val="0"/>
          <w:bCs/>
          <w:spacing w:val="0"/>
          <w:kern w:val="0"/>
          <w:sz w:val="20"/>
          <w:szCs w:val="20"/>
        </w:rPr>
        <w:t>)</w:t>
      </w:r>
    </w:p>
    <w:p w14:paraId="125423F5" w14:textId="7713543A"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9" w:name="_heading=h.1hx2z1h" w:colFirst="0" w:colLast="0"/>
      <w:bookmarkEnd w:id="269"/>
      <w:r w:rsidRPr="00F872F2">
        <w:rPr>
          <w:rFonts w:ascii="Times New Roman" w:hAnsi="Times New Roman" w:cs="Times New Roman"/>
          <w:spacing w:val="0"/>
          <w:kern w:val="0"/>
          <w:sz w:val="20"/>
          <w:szCs w:val="20"/>
        </w:rPr>
        <w:t xml:space="preserve">5.4.9.2.1.4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charge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4.2.3</w:t>
      </w:r>
      <w:r w:rsidR="00520C68" w:rsidRPr="00F872F2">
        <w:rPr>
          <w:rFonts w:ascii="Times New Roman" w:hAnsi="Times New Roman" w:cs="Times New Roman"/>
          <w:b w:val="0"/>
          <w:bCs/>
          <w:spacing w:val="0"/>
          <w:kern w:val="0"/>
          <w:sz w:val="20"/>
          <w:szCs w:val="20"/>
        </w:rPr>
        <w:t>)</w:t>
      </w:r>
    </w:p>
    <w:p w14:paraId="705381C0" w14:textId="7B0FE800"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70" w:name="_heading=h.41wqhpa" w:colFirst="0" w:colLast="0"/>
      <w:bookmarkEnd w:id="270"/>
      <w:r w:rsidRPr="00F872F2">
        <w:rPr>
          <w:rFonts w:ascii="Times New Roman" w:hAnsi="Times New Roman" w:cs="Times New Roman"/>
          <w:spacing w:val="0"/>
          <w:kern w:val="0"/>
          <w:sz w:val="20"/>
          <w:szCs w:val="20"/>
        </w:rPr>
        <w:t xml:space="preserve">5.4.9.2.1.4.1 </w:t>
      </w:r>
      <w:r w:rsidR="001147EB" w:rsidRPr="00F872F2">
        <w:rPr>
          <w:rFonts w:ascii="Times New Roman" w:hAnsi="Times New Roman" w:cs="Times New Roman"/>
          <w:b w:val="0"/>
          <w:bCs/>
          <w:i/>
          <w:iCs/>
          <w:spacing w:val="0"/>
          <w:kern w:val="0"/>
          <w:sz w:val="20"/>
          <w:szCs w:val="20"/>
        </w:rPr>
        <w:t>Penalty</w:t>
      </w:r>
    </w:p>
    <w:p w14:paraId="4EA5952A" w14:textId="77172CB0"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amount of extra money the citizen has to pay for failing to adhere to water </w:t>
      </w:r>
      <w:r w:rsidR="00A13508" w:rsidRPr="00F872F2">
        <w:rPr>
          <w:rFonts w:ascii="Times New Roman" w:hAnsi="Times New Roman" w:cs="Times New Roman"/>
          <w:sz w:val="20"/>
          <w:szCs w:val="20"/>
        </w:rPr>
        <w:t xml:space="preserve">and </w:t>
      </w:r>
      <w:r w:rsidRPr="00F872F2">
        <w:rPr>
          <w:rFonts w:ascii="Times New Roman" w:hAnsi="Times New Roman" w:cs="Times New Roman"/>
          <w:sz w:val="20"/>
          <w:szCs w:val="20"/>
        </w:rPr>
        <w:t xml:space="preserve">sewerage rules and/or/laws, timelines. For </w:t>
      </w:r>
      <w:r w:rsidR="00520C68" w:rsidRPr="00F872F2">
        <w:rPr>
          <w:rFonts w:ascii="Times New Roman" w:hAnsi="Times New Roman" w:cs="Times New Roman"/>
          <w:sz w:val="20"/>
          <w:szCs w:val="20"/>
        </w:rPr>
        <w:t>example</w:t>
      </w:r>
      <w:r w:rsidRPr="00F872F2">
        <w:rPr>
          <w:rFonts w:ascii="Times New Roman" w:hAnsi="Times New Roman" w:cs="Times New Roman"/>
          <w:sz w:val="20"/>
          <w:szCs w:val="20"/>
        </w:rPr>
        <w:t xml:space="preserve">: Misuse of water resources or wastage of water, polluting the sewerage channels such as drains. The </w:t>
      </w:r>
      <w:proofErr w:type="spellStart"/>
      <w:r w:rsidRPr="00F872F2">
        <w:rPr>
          <w:rFonts w:ascii="Times New Roman" w:hAnsi="Times New Roman" w:cs="Times New Roman"/>
          <w:sz w:val="20"/>
          <w:szCs w:val="20"/>
        </w:rPr>
        <w:t>challans</w:t>
      </w:r>
      <w:proofErr w:type="spellEnd"/>
      <w:r w:rsidRPr="00F872F2">
        <w:rPr>
          <w:rFonts w:ascii="Times New Roman" w:hAnsi="Times New Roman" w:cs="Times New Roman"/>
          <w:sz w:val="20"/>
          <w:szCs w:val="20"/>
        </w:rPr>
        <w:t xml:space="preserve"> can be generated at the time of billing or on spot during inspection. </w:t>
      </w:r>
    </w:p>
    <w:p w14:paraId="30FCDB29" w14:textId="0C9E2BF4" w:rsidR="00520C68"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1" w:name="_heading=h.2h20rx3" w:colFirst="0" w:colLast="0"/>
      <w:bookmarkEnd w:id="271"/>
      <w:r w:rsidRPr="00F872F2">
        <w:rPr>
          <w:rFonts w:ascii="Times New Roman" w:hAnsi="Times New Roman" w:cs="Times New Roman"/>
          <w:spacing w:val="0"/>
          <w:kern w:val="0"/>
          <w:sz w:val="20"/>
          <w:szCs w:val="20"/>
        </w:rPr>
        <w:t xml:space="preserve">5.4.9.2.1.5 </w:t>
      </w:r>
      <w:r w:rsidR="001147EB" w:rsidRPr="00F872F2">
        <w:rPr>
          <w:rFonts w:ascii="Times New Roman" w:hAnsi="Times New Roman" w:cs="Times New Roman"/>
          <w:b w:val="0"/>
          <w:bCs/>
          <w:i/>
          <w:iCs/>
          <w:spacing w:val="0"/>
          <w:kern w:val="0"/>
          <w:sz w:val="20"/>
          <w:szCs w:val="20"/>
        </w:rPr>
        <w:t xml:space="preserve">Due </w:t>
      </w:r>
      <w:r w:rsidR="003E7D98"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4.2.6</w:t>
      </w:r>
      <w:r w:rsidR="00520C68" w:rsidRPr="00F872F2">
        <w:rPr>
          <w:rFonts w:ascii="Times New Roman" w:hAnsi="Times New Roman" w:cs="Times New Roman"/>
          <w:b w:val="0"/>
          <w:bCs/>
          <w:spacing w:val="0"/>
          <w:kern w:val="0"/>
          <w:sz w:val="20"/>
          <w:szCs w:val="20"/>
        </w:rPr>
        <w:t>)</w:t>
      </w:r>
    </w:p>
    <w:p w14:paraId="1540CEF3" w14:textId="4355F659"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2" w:name="_heading=h.w7b24w" w:colFirst="0" w:colLast="0"/>
      <w:bookmarkEnd w:id="272"/>
      <w:r w:rsidRPr="00F872F2">
        <w:rPr>
          <w:rFonts w:ascii="Times New Roman" w:hAnsi="Times New Roman" w:cs="Times New Roman"/>
          <w:spacing w:val="0"/>
          <w:kern w:val="0"/>
          <w:sz w:val="20"/>
          <w:szCs w:val="20"/>
        </w:rPr>
        <w:t xml:space="preserve">5.4.9.2.2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.5.1</w:t>
        </w:r>
      </w:hyperlink>
      <w:r w:rsidR="00520C68" w:rsidRPr="009365A8">
        <w:rPr>
          <w:rFonts w:ascii="Times New Roman" w:hAnsi="Times New Roman" w:cs="Times New Roman"/>
          <w:color w:val="0000FF"/>
          <w:spacing w:val="0"/>
          <w:kern w:val="0"/>
          <w:sz w:val="20"/>
          <w:szCs w:val="20"/>
          <w:u w:val="single"/>
        </w:rPr>
        <w:t>.3</w:t>
      </w:r>
      <w:r w:rsidR="00520C68" w:rsidRPr="00F872F2">
        <w:rPr>
          <w:rFonts w:ascii="Times New Roman" w:hAnsi="Times New Roman" w:cs="Times New Roman"/>
          <w:b w:val="0"/>
          <w:bCs/>
          <w:spacing w:val="0"/>
          <w:kern w:val="0"/>
          <w:sz w:val="20"/>
          <w:szCs w:val="20"/>
        </w:rPr>
        <w:t>)</w:t>
      </w:r>
    </w:p>
    <w:p w14:paraId="035AA15B" w14:textId="5DB90AE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3" w:name="_heading=h.3g6yksp" w:colFirst="0" w:colLast="0"/>
      <w:bookmarkEnd w:id="273"/>
      <w:r w:rsidRPr="00F872F2">
        <w:rPr>
          <w:rFonts w:ascii="Times New Roman" w:hAnsi="Times New Roman" w:cs="Times New Roman"/>
          <w:spacing w:val="0"/>
          <w:kern w:val="0"/>
          <w:sz w:val="20"/>
          <w:szCs w:val="20"/>
        </w:rPr>
        <w:t xml:space="preserve">5.4.9.3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notice generation</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.4.5</w:t>
        </w:r>
      </w:hyperlink>
      <w:r w:rsidR="00520C68" w:rsidRPr="009365A8">
        <w:rPr>
          <w:rFonts w:ascii="Times New Roman" w:hAnsi="Times New Roman" w:cs="Times New Roman"/>
          <w:color w:val="0000FF"/>
          <w:spacing w:val="0"/>
          <w:kern w:val="0"/>
          <w:sz w:val="20"/>
          <w:szCs w:val="20"/>
          <w:u w:val="single"/>
        </w:rPr>
        <w:t>.2</w:t>
      </w:r>
      <w:r w:rsidR="00520C68" w:rsidRPr="00F872F2">
        <w:rPr>
          <w:rFonts w:ascii="Times New Roman" w:hAnsi="Times New Roman" w:cs="Times New Roman"/>
          <w:b w:val="0"/>
          <w:bCs/>
          <w:spacing w:val="0"/>
          <w:kern w:val="0"/>
          <w:sz w:val="20"/>
          <w:szCs w:val="20"/>
        </w:rPr>
        <w:t>)</w:t>
      </w:r>
    </w:p>
    <w:p w14:paraId="7D8E80EA" w14:textId="41C64B3F" w:rsidR="00A13508"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74" w:name="_heading=h.1vc8v0i" w:colFirst="0" w:colLast="0"/>
      <w:bookmarkEnd w:id="274"/>
      <w:r w:rsidRPr="00F872F2">
        <w:rPr>
          <w:rFonts w:ascii="Times New Roman" w:hAnsi="Times New Roman" w:cs="Times New Roman"/>
          <w:spacing w:val="0"/>
          <w:kern w:val="0"/>
          <w:sz w:val="20"/>
          <w:szCs w:val="20"/>
        </w:rPr>
        <w:t xml:space="preserve">5.4.9.4 </w:t>
      </w:r>
      <w:r w:rsidR="001147EB" w:rsidRPr="00F872F2">
        <w:rPr>
          <w:rFonts w:ascii="Times New Roman" w:hAnsi="Times New Roman" w:cs="Times New Roman"/>
          <w:b w:val="0"/>
          <w:bCs/>
          <w:i/>
          <w:iCs/>
          <w:spacing w:val="0"/>
          <w:kern w:val="0"/>
          <w:sz w:val="20"/>
          <w:szCs w:val="20"/>
        </w:rPr>
        <w:t xml:space="preserve">Bill </w:t>
      </w:r>
      <w:r w:rsidR="003E7D98" w:rsidRPr="00F872F2">
        <w:rPr>
          <w:rFonts w:ascii="Times New Roman" w:hAnsi="Times New Roman" w:cs="Times New Roman"/>
          <w:b w:val="0"/>
          <w:bCs/>
          <w:i/>
          <w:iCs/>
          <w:spacing w:val="0"/>
          <w:kern w:val="0"/>
          <w:sz w:val="20"/>
          <w:szCs w:val="20"/>
        </w:rPr>
        <w:t>amendment</w:t>
      </w:r>
    </w:p>
    <w:p w14:paraId="2773795F" w14:textId="64615156" w:rsidR="00774907" w:rsidRPr="00F872F2" w:rsidRDefault="001147EB" w:rsidP="00BA18CE">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Bill amendment is the process of amending connection user bill when applicant notices a discrepancy in the calculation of the bill and submits a request for amendment or when the ULB realizes discrepancy in the calculation of bill and amends it. There can be following reasons for bill amendments</w:t>
      </w:r>
      <w:r w:rsidR="005A3CBD" w:rsidRPr="00F872F2">
        <w:rPr>
          <w:rFonts w:ascii="Times New Roman" w:hAnsi="Times New Roman" w:cs="Times New Roman"/>
          <w:sz w:val="20"/>
          <w:szCs w:val="20"/>
        </w:rPr>
        <w:t>:</w:t>
      </w:r>
    </w:p>
    <w:p w14:paraId="1403F70C" w14:textId="3E02297B"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Court </w:t>
      </w:r>
      <w:r w:rsidR="005A3CBD" w:rsidRPr="00F872F2">
        <w:rPr>
          <w:rFonts w:ascii="Times New Roman" w:eastAsia="Cambria" w:hAnsi="Times New Roman" w:cs="Times New Roman"/>
          <w:sz w:val="20"/>
          <w:szCs w:val="20"/>
        </w:rPr>
        <w:t>case settlement;</w:t>
      </w:r>
    </w:p>
    <w:p w14:paraId="77295069" w14:textId="4A57C579"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Arrear </w:t>
      </w:r>
      <w:r w:rsidR="005A3CBD" w:rsidRPr="00F872F2">
        <w:rPr>
          <w:rFonts w:ascii="Times New Roman" w:eastAsia="Cambria" w:hAnsi="Times New Roman" w:cs="Times New Roman"/>
          <w:sz w:val="20"/>
          <w:szCs w:val="20"/>
        </w:rPr>
        <w:t>write-</w:t>
      </w:r>
      <w:r w:rsidRPr="00F872F2">
        <w:rPr>
          <w:rFonts w:ascii="Times New Roman" w:eastAsia="Cambria" w:hAnsi="Times New Roman" w:cs="Times New Roman"/>
          <w:sz w:val="20"/>
          <w:szCs w:val="20"/>
        </w:rPr>
        <w:t>off</w:t>
      </w:r>
      <w:r w:rsidR="00A13508" w:rsidRPr="00F872F2">
        <w:rPr>
          <w:rFonts w:ascii="Times New Roman" w:eastAsia="Cambria" w:hAnsi="Times New Roman" w:cs="Times New Roman"/>
          <w:sz w:val="20"/>
          <w:szCs w:val="20"/>
        </w:rPr>
        <w:t>;</w:t>
      </w:r>
    </w:p>
    <w:p w14:paraId="06FED02C" w14:textId="298C94DA"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lastRenderedPageBreak/>
        <w:t xml:space="preserve">DCB </w:t>
      </w:r>
      <w:r w:rsidR="005A3CBD" w:rsidRPr="00F872F2">
        <w:rPr>
          <w:rFonts w:ascii="Times New Roman" w:eastAsia="Cambria" w:hAnsi="Times New Roman" w:cs="Times New Roman"/>
          <w:sz w:val="20"/>
          <w:szCs w:val="20"/>
        </w:rPr>
        <w:t>correctio</w:t>
      </w:r>
      <w:r w:rsidRPr="00F872F2">
        <w:rPr>
          <w:rFonts w:ascii="Times New Roman" w:eastAsia="Cambria" w:hAnsi="Times New Roman" w:cs="Times New Roman"/>
          <w:sz w:val="20"/>
          <w:szCs w:val="20"/>
        </w:rPr>
        <w:t>n</w:t>
      </w:r>
      <w:r w:rsidR="00A13508" w:rsidRPr="00F872F2">
        <w:rPr>
          <w:rFonts w:ascii="Times New Roman" w:eastAsia="Cambria" w:hAnsi="Times New Roman" w:cs="Times New Roman"/>
          <w:sz w:val="20"/>
          <w:szCs w:val="20"/>
        </w:rPr>
        <w:t>;</w:t>
      </w:r>
    </w:p>
    <w:p w14:paraId="7884DD8E" w14:textId="3CC18F31"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One </w:t>
      </w:r>
      <w:r w:rsidR="005A3CBD" w:rsidRPr="00F872F2">
        <w:rPr>
          <w:rFonts w:ascii="Times New Roman" w:eastAsia="Cambria" w:hAnsi="Times New Roman" w:cs="Times New Roman"/>
          <w:sz w:val="20"/>
          <w:szCs w:val="20"/>
        </w:rPr>
        <w:t>time settlement</w:t>
      </w:r>
      <w:r w:rsidR="00A13508" w:rsidRPr="00F872F2">
        <w:rPr>
          <w:rFonts w:ascii="Times New Roman" w:eastAsia="Cambria" w:hAnsi="Times New Roman" w:cs="Times New Roman"/>
          <w:sz w:val="20"/>
          <w:szCs w:val="20"/>
        </w:rPr>
        <w:t>; and</w:t>
      </w:r>
    </w:p>
    <w:p w14:paraId="1C348BEC" w14:textId="68587684" w:rsidR="00774907" w:rsidRPr="00F872F2" w:rsidRDefault="001147EB" w:rsidP="00BA18CE">
      <w:pPr>
        <w:numPr>
          <w:ilvl w:val="0"/>
          <w:numId w:val="3"/>
        </w:numPr>
        <w:pBdr>
          <w:top w:val="nil"/>
          <w:left w:val="nil"/>
          <w:bottom w:val="nil"/>
          <w:right w:val="nil"/>
          <w:between w:val="nil"/>
        </w:pBdr>
        <w:spacing w:after="18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Use of </w:t>
      </w:r>
      <w:r w:rsidR="005A3CBD" w:rsidRPr="00F872F2">
        <w:rPr>
          <w:rFonts w:ascii="Times New Roman" w:hAnsi="Times New Roman" w:cs="Times New Roman"/>
          <w:sz w:val="20"/>
          <w:szCs w:val="20"/>
        </w:rPr>
        <w:t>rainwater</w:t>
      </w:r>
      <w:r w:rsidR="005A3CBD" w:rsidRPr="00F872F2">
        <w:rPr>
          <w:rFonts w:ascii="Times New Roman" w:eastAsia="Cambria" w:hAnsi="Times New Roman" w:cs="Times New Roman"/>
          <w:sz w:val="20"/>
          <w:szCs w:val="20"/>
        </w:rPr>
        <w:t xml:space="preserve"> harvesting</w:t>
      </w:r>
      <w:r w:rsidR="00A13508" w:rsidRPr="00F872F2">
        <w:rPr>
          <w:rFonts w:ascii="Times New Roman" w:eastAsia="Cambria" w:hAnsi="Times New Roman" w:cs="Times New Roman"/>
          <w:sz w:val="20"/>
          <w:szCs w:val="20"/>
        </w:rPr>
        <w:t>.</w:t>
      </w:r>
    </w:p>
    <w:p w14:paraId="26E88F9D" w14:textId="35B63284" w:rsidR="00774907" w:rsidRPr="00F872F2" w:rsidRDefault="0055506D" w:rsidP="009365A8">
      <w:pPr>
        <w:pStyle w:val="Title"/>
        <w:spacing w:after="180" w:line="240" w:lineRule="auto"/>
        <w:contextualSpacing w:val="0"/>
        <w:jc w:val="both"/>
        <w:rPr>
          <w:rFonts w:ascii="Times New Roman" w:hAnsi="Times New Roman" w:cs="Times New Roman"/>
          <w:spacing w:val="0"/>
          <w:kern w:val="0"/>
          <w:sz w:val="20"/>
          <w:szCs w:val="20"/>
        </w:rPr>
      </w:pPr>
      <w:bookmarkStart w:id="275" w:name="_heading=h.4fbwdob" w:colFirst="0" w:colLast="0"/>
      <w:bookmarkEnd w:id="275"/>
      <w:r w:rsidRPr="00F872F2">
        <w:rPr>
          <w:rFonts w:ascii="Times New Roman" w:hAnsi="Times New Roman" w:cs="Times New Roman"/>
          <w:spacing w:val="0"/>
          <w:kern w:val="0"/>
          <w:sz w:val="20"/>
          <w:szCs w:val="20"/>
        </w:rPr>
        <w:t xml:space="preserve">5.4.9.5 </w:t>
      </w:r>
      <w:r w:rsidR="001147EB" w:rsidRPr="00F872F2">
        <w:rPr>
          <w:rFonts w:ascii="Times New Roman" w:hAnsi="Times New Roman" w:cs="Times New Roman"/>
          <w:b w:val="0"/>
          <w:bCs/>
          <w:i/>
          <w:iCs/>
          <w:spacing w:val="0"/>
          <w:kern w:val="0"/>
          <w:sz w:val="20"/>
          <w:szCs w:val="20"/>
        </w:rPr>
        <w:t>Payment</w:t>
      </w:r>
      <w:r w:rsidR="008375B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see</w:t>
      </w:r>
      <w:r w:rsidR="00292686" w:rsidRPr="00F872F2">
        <w:rPr>
          <w:rFonts w:ascii="Times New Roman" w:hAnsi="Times New Roman" w:cs="Times New Roman"/>
          <w:spacing w:val="0"/>
          <w:kern w:val="0"/>
          <w:sz w:val="20"/>
          <w:szCs w:val="20"/>
        </w:rPr>
        <w:t xml:space="preserv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F872F2">
        <w:rPr>
          <w:rFonts w:ascii="Times New Roman" w:hAnsi="Times New Roman" w:cs="Times New Roman"/>
          <w:b w:val="0"/>
          <w:bCs/>
          <w:spacing w:val="0"/>
          <w:kern w:val="0"/>
          <w:sz w:val="20"/>
          <w:szCs w:val="20"/>
        </w:rPr>
        <w:t>)</w:t>
      </w:r>
      <w:r w:rsidR="001147EB" w:rsidRPr="00F872F2">
        <w:rPr>
          <w:rFonts w:ascii="Times New Roman" w:hAnsi="Times New Roman" w:cs="Times New Roman"/>
          <w:spacing w:val="0"/>
          <w:kern w:val="0"/>
          <w:sz w:val="20"/>
          <w:szCs w:val="20"/>
        </w:rPr>
        <w:tab/>
      </w:r>
    </w:p>
    <w:p w14:paraId="48FC5626" w14:textId="55A4A8CA"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6" w:name="_heading=h.2uh6nw4" w:colFirst="0" w:colLast="0"/>
      <w:bookmarkEnd w:id="276"/>
      <w:r w:rsidRPr="00F872F2">
        <w:rPr>
          <w:rFonts w:ascii="Times New Roman" w:hAnsi="Times New Roman" w:cs="Times New Roman"/>
          <w:spacing w:val="0"/>
          <w:kern w:val="0"/>
          <w:sz w:val="20"/>
          <w:szCs w:val="20"/>
        </w:rPr>
        <w:t xml:space="preserve">5.4.9.5.1 </w:t>
      </w:r>
      <w:r w:rsidR="001147EB" w:rsidRPr="00F872F2">
        <w:rPr>
          <w:rFonts w:ascii="Times New Roman" w:hAnsi="Times New Roman" w:cs="Times New Roman"/>
          <w:b w:val="0"/>
          <w:bCs/>
          <w:i/>
          <w:iCs/>
          <w:spacing w:val="0"/>
          <w:kern w:val="0"/>
          <w:sz w:val="20"/>
          <w:szCs w:val="20"/>
        </w:rPr>
        <w:t xml:space="preserve">Receipt </w:t>
      </w:r>
      <w:proofErr w:type="gramStart"/>
      <w:r w:rsidR="001147EB" w:rsidRPr="00F872F2">
        <w:rPr>
          <w:rFonts w:ascii="Times New Roman" w:hAnsi="Times New Roman" w:cs="Times New Roman"/>
          <w:b w:val="0"/>
          <w:bCs/>
          <w:i/>
          <w:iCs/>
          <w:spacing w:val="0"/>
          <w:kern w:val="0"/>
          <w:sz w:val="20"/>
          <w:szCs w:val="20"/>
        </w:rPr>
        <w:t>ID</w:t>
      </w:r>
      <w:r w:rsidR="0029268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proofErr w:type="gramEnd"/>
      <w:r w:rsidR="008375B6" w:rsidRPr="00F872F2">
        <w:rPr>
          <w:rFonts w:ascii="Times New Roman" w:hAnsi="Times New Roman" w:cs="Times New Roman"/>
          <w:b w:val="0"/>
          <w:b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F872F2">
        <w:rPr>
          <w:rFonts w:ascii="Times New Roman" w:hAnsi="Times New Roman" w:cs="Times New Roman"/>
          <w:spacing w:val="0"/>
          <w:kern w:val="0"/>
          <w:sz w:val="20"/>
          <w:szCs w:val="20"/>
        </w:rPr>
        <w:t xml:space="preserv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.1</w:t>
      </w:r>
      <w:r w:rsidR="00292686" w:rsidRPr="00F872F2">
        <w:rPr>
          <w:rFonts w:ascii="Times New Roman" w:hAnsi="Times New Roman" w:cs="Times New Roman"/>
          <w:b w:val="0"/>
          <w:bCs/>
          <w:spacing w:val="0"/>
          <w:kern w:val="0"/>
          <w:sz w:val="20"/>
          <w:szCs w:val="20"/>
        </w:rPr>
        <w:t>)</w:t>
      </w:r>
    </w:p>
    <w:p w14:paraId="72F109D4" w14:textId="27693224"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7" w:name="_heading=h.19mgy3x" w:colFirst="0" w:colLast="0"/>
      <w:bookmarkEnd w:id="277"/>
      <w:r w:rsidRPr="00F872F2">
        <w:rPr>
          <w:rFonts w:ascii="Times New Roman" w:hAnsi="Times New Roman" w:cs="Times New Roman"/>
          <w:spacing w:val="0"/>
          <w:kern w:val="0"/>
          <w:sz w:val="20"/>
          <w:szCs w:val="20"/>
        </w:rPr>
        <w:t xml:space="preserve">5.4.9.5.2 </w:t>
      </w:r>
      <w:r w:rsidR="001147EB" w:rsidRPr="00F872F2">
        <w:rPr>
          <w:rFonts w:ascii="Times New Roman" w:hAnsi="Times New Roman" w:cs="Times New Roman"/>
          <w:b w:val="0"/>
          <w:bCs/>
          <w:i/>
          <w:iCs/>
          <w:spacing w:val="0"/>
          <w:kern w:val="0"/>
          <w:sz w:val="20"/>
          <w:szCs w:val="20"/>
        </w:rPr>
        <w:t>Mode of Payment</w:t>
      </w:r>
      <w:r w:rsidR="008375B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.2</w:t>
      </w:r>
      <w:r w:rsidR="00292686" w:rsidRPr="00F872F2">
        <w:rPr>
          <w:rFonts w:ascii="Times New Roman" w:hAnsi="Times New Roman" w:cs="Times New Roman"/>
          <w:b w:val="0"/>
          <w:bCs/>
          <w:spacing w:val="0"/>
          <w:kern w:val="0"/>
          <w:sz w:val="20"/>
          <w:szCs w:val="20"/>
        </w:rPr>
        <w:t>)</w:t>
      </w:r>
    </w:p>
    <w:p w14:paraId="091CFC70" w14:textId="153F44BB"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8" w:name="_heading=h.3tm4grq" w:colFirst="0" w:colLast="0"/>
      <w:bookmarkEnd w:id="278"/>
      <w:r w:rsidRPr="00F872F2">
        <w:rPr>
          <w:rFonts w:ascii="Times New Roman" w:hAnsi="Times New Roman" w:cs="Times New Roman"/>
          <w:spacing w:val="0"/>
          <w:kern w:val="0"/>
          <w:sz w:val="20"/>
          <w:szCs w:val="20"/>
        </w:rPr>
        <w:t xml:space="preserve">5.4.9.5.2.1 </w:t>
      </w:r>
      <w:r w:rsidR="001147EB" w:rsidRPr="00F872F2">
        <w:rPr>
          <w:rFonts w:ascii="Times New Roman" w:hAnsi="Times New Roman" w:cs="Times New Roman"/>
          <w:b w:val="0"/>
          <w:bCs/>
          <w:i/>
          <w:iCs/>
          <w:spacing w:val="0"/>
          <w:kern w:val="0"/>
          <w:sz w:val="20"/>
          <w:szCs w:val="20"/>
        </w:rPr>
        <w:t xml:space="preserve">Digital </w:t>
      </w:r>
      <w:proofErr w:type="gramStart"/>
      <w:r w:rsidR="003E7D98" w:rsidRPr="00F872F2">
        <w:rPr>
          <w:rFonts w:ascii="Times New Roman" w:hAnsi="Times New Roman" w:cs="Times New Roman"/>
          <w:b w:val="0"/>
          <w:bCs/>
          <w:i/>
          <w:iCs/>
          <w:spacing w:val="0"/>
          <w:kern w:val="0"/>
          <w:sz w:val="20"/>
          <w:szCs w:val="20"/>
        </w:rPr>
        <w:t>payment</w:t>
      </w:r>
      <w:r w:rsidR="0029268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proofErr w:type="gramEnd"/>
      <w:r w:rsidR="008375B6" w:rsidRPr="00F872F2">
        <w:rPr>
          <w:rFonts w:ascii="Times New Roman" w:hAnsi="Times New Roman" w:cs="Times New Roman"/>
          <w:b w:val="0"/>
          <w:b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.2.1</w:t>
      </w:r>
      <w:r w:rsidR="00292686" w:rsidRPr="00F872F2">
        <w:rPr>
          <w:rFonts w:ascii="Times New Roman" w:hAnsi="Times New Roman" w:cs="Times New Roman"/>
          <w:b w:val="0"/>
          <w:bCs/>
          <w:spacing w:val="0"/>
          <w:kern w:val="0"/>
          <w:sz w:val="20"/>
          <w:szCs w:val="20"/>
        </w:rPr>
        <w:t>)</w:t>
      </w:r>
    </w:p>
    <w:p w14:paraId="6666ABC8" w14:textId="4B08E11D"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9" w:name="_heading=h.28reqzj" w:colFirst="0" w:colLast="0"/>
      <w:bookmarkEnd w:id="279"/>
      <w:r w:rsidRPr="00F872F2">
        <w:rPr>
          <w:rFonts w:ascii="Times New Roman" w:hAnsi="Times New Roman" w:cs="Times New Roman"/>
          <w:spacing w:val="0"/>
          <w:kern w:val="0"/>
          <w:sz w:val="20"/>
          <w:szCs w:val="20"/>
        </w:rPr>
        <w:t xml:space="preserve">5.4.9.5.2.2 </w:t>
      </w:r>
      <w:r w:rsidR="001147EB" w:rsidRPr="00F872F2">
        <w:rPr>
          <w:rFonts w:ascii="Times New Roman" w:hAnsi="Times New Roman" w:cs="Times New Roman"/>
          <w:b w:val="0"/>
          <w:bCs/>
          <w:i/>
          <w:iCs/>
          <w:spacing w:val="0"/>
          <w:kern w:val="0"/>
          <w:sz w:val="20"/>
          <w:szCs w:val="20"/>
        </w:rPr>
        <w:t>Non-</w:t>
      </w:r>
      <w:r w:rsidR="003E7D98" w:rsidRPr="00F872F2">
        <w:rPr>
          <w:rFonts w:ascii="Times New Roman" w:hAnsi="Times New Roman" w:cs="Times New Roman"/>
          <w:b w:val="0"/>
          <w:bCs/>
          <w:i/>
          <w:iCs/>
          <w:spacing w:val="0"/>
          <w:kern w:val="0"/>
          <w:sz w:val="20"/>
          <w:szCs w:val="20"/>
        </w:rPr>
        <w:t>digital payment</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1tdr5v4">
        <w:r w:rsidR="005B5C5A" w:rsidRPr="009365A8">
          <w:rPr>
            <w:rFonts w:ascii="Times New Roman" w:hAnsi="Times New Roman" w:cs="Times New Roman"/>
            <w:color w:val="0000FF"/>
            <w:spacing w:val="0"/>
            <w:kern w:val="0"/>
            <w:sz w:val="20"/>
            <w:szCs w:val="20"/>
            <w:u w:val="single"/>
          </w:rPr>
          <w:t>.4.5.3.2.2</w:t>
        </w:r>
      </w:hyperlink>
      <w:r w:rsidR="005B5C5A" w:rsidRPr="00F872F2">
        <w:rPr>
          <w:rFonts w:ascii="Times New Roman" w:hAnsi="Times New Roman" w:cs="Times New Roman"/>
          <w:b w:val="0"/>
          <w:bCs/>
          <w:spacing w:val="0"/>
          <w:kern w:val="0"/>
          <w:sz w:val="20"/>
          <w:szCs w:val="20"/>
        </w:rPr>
        <w:t>)</w:t>
      </w:r>
    </w:p>
    <w:p w14:paraId="69BCD78C" w14:textId="3422236B"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80" w:name="_heading=h.nwp17c" w:colFirst="0" w:colLast="0"/>
      <w:bookmarkEnd w:id="280"/>
      <w:r w:rsidRPr="00F872F2">
        <w:rPr>
          <w:rFonts w:ascii="Times New Roman" w:hAnsi="Times New Roman" w:cs="Times New Roman"/>
          <w:spacing w:val="0"/>
          <w:kern w:val="0"/>
          <w:sz w:val="20"/>
          <w:szCs w:val="20"/>
        </w:rPr>
        <w:t xml:space="preserve">5.4.9.5.3 </w:t>
      </w:r>
      <w:r w:rsidR="001147EB" w:rsidRPr="00F872F2">
        <w:rPr>
          <w:rFonts w:ascii="Times New Roman" w:hAnsi="Times New Roman" w:cs="Times New Roman"/>
          <w:b w:val="0"/>
          <w:bCs/>
          <w:i/>
          <w:iCs/>
          <w:spacing w:val="0"/>
          <w:kern w:val="0"/>
          <w:sz w:val="20"/>
          <w:szCs w:val="20"/>
        </w:rPr>
        <w:t xml:space="preserve">Payment </w:t>
      </w:r>
      <w:r w:rsidR="003E7D98" w:rsidRPr="00F872F2">
        <w:rPr>
          <w:rFonts w:ascii="Times New Roman" w:hAnsi="Times New Roman" w:cs="Times New Roman"/>
          <w:b w:val="0"/>
          <w:bCs/>
          <w:i/>
          <w:iCs/>
          <w:spacing w:val="0"/>
          <w:kern w:val="0"/>
          <w:sz w:val="20"/>
          <w:szCs w:val="20"/>
        </w:rPr>
        <w:t>dat</w:t>
      </w:r>
      <w:r w:rsidR="001147EB" w:rsidRPr="00F872F2">
        <w:rPr>
          <w:rFonts w:ascii="Times New Roman" w:hAnsi="Times New Roman" w:cs="Times New Roman"/>
          <w:b w:val="0"/>
          <w:bCs/>
          <w:i/>
          <w:iCs/>
          <w:spacing w:val="0"/>
          <w:kern w:val="0"/>
          <w:sz w:val="20"/>
          <w:szCs w:val="20"/>
        </w:rPr>
        <w:t>e</w:t>
      </w:r>
      <w:r w:rsidR="008375B6"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1tdr5v4">
        <w:r w:rsidR="005B5C5A" w:rsidRPr="009365A8">
          <w:rPr>
            <w:rFonts w:ascii="Times New Roman" w:hAnsi="Times New Roman" w:cs="Times New Roman"/>
            <w:color w:val="0000FF"/>
            <w:spacing w:val="0"/>
            <w:kern w:val="0"/>
            <w:sz w:val="20"/>
            <w:szCs w:val="20"/>
            <w:u w:val="single"/>
          </w:rPr>
          <w:t>.1.16.2.10</w:t>
        </w:r>
      </w:hyperlink>
      <w:r w:rsidR="005B5C5A" w:rsidRPr="00F872F2">
        <w:rPr>
          <w:rFonts w:ascii="Times New Roman" w:hAnsi="Times New Roman" w:cs="Times New Roman"/>
          <w:b w:val="0"/>
          <w:bCs/>
          <w:spacing w:val="0"/>
          <w:kern w:val="0"/>
          <w:sz w:val="20"/>
          <w:szCs w:val="20"/>
        </w:rPr>
        <w:t>)</w:t>
      </w:r>
    </w:p>
    <w:p w14:paraId="5CF38FE7" w14:textId="4EF2AD9A"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81" w:name="_heading=h.37wcjv5" w:colFirst="0" w:colLast="0"/>
      <w:bookmarkEnd w:id="281"/>
      <w:r w:rsidRPr="00F872F2">
        <w:rPr>
          <w:rFonts w:ascii="Times New Roman" w:hAnsi="Times New Roman" w:cs="Times New Roman"/>
          <w:spacing w:val="0"/>
          <w:kern w:val="0"/>
          <w:sz w:val="20"/>
          <w:szCs w:val="20"/>
        </w:rPr>
        <w:lastRenderedPageBreak/>
        <w:t xml:space="preserve">5.4.9.5.4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9365A8">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3btby5x">
        <w:r w:rsidR="005B5C5A" w:rsidRPr="009365A8">
          <w:rPr>
            <w:rFonts w:ascii="Times New Roman" w:hAnsi="Times New Roman" w:cs="Times New Roman"/>
            <w:color w:val="0000FF"/>
            <w:spacing w:val="0"/>
            <w:kern w:val="0"/>
            <w:sz w:val="20"/>
            <w:szCs w:val="20"/>
            <w:u w:val="single"/>
          </w:rPr>
          <w:t>.5.1.3</w:t>
        </w:r>
      </w:hyperlink>
      <w:r w:rsidR="005B5C5A" w:rsidRPr="00F872F2">
        <w:rPr>
          <w:rFonts w:ascii="Times New Roman" w:hAnsi="Times New Roman" w:cs="Times New Roman"/>
          <w:b w:val="0"/>
          <w:bCs/>
          <w:spacing w:val="0"/>
          <w:kern w:val="0"/>
          <w:sz w:val="20"/>
          <w:szCs w:val="20"/>
        </w:rPr>
        <w:t>)</w:t>
      </w:r>
    </w:p>
    <w:p w14:paraId="0719E9F9" w14:textId="1ADC0BBD"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82" w:name="_heading=h.1n1mu2y" w:colFirst="0" w:colLast="0"/>
      <w:bookmarkEnd w:id="282"/>
      <w:r w:rsidRPr="00F872F2">
        <w:rPr>
          <w:rFonts w:ascii="Times New Roman" w:hAnsi="Times New Roman" w:cs="Times New Roman"/>
          <w:spacing w:val="0"/>
          <w:kern w:val="0"/>
          <w:sz w:val="20"/>
          <w:szCs w:val="20"/>
        </w:rPr>
        <w:t xml:space="preserve">5.4.9.5.5 </w:t>
      </w:r>
      <w:r w:rsidR="001147EB" w:rsidRPr="00F872F2">
        <w:rPr>
          <w:rFonts w:ascii="Times New Roman" w:hAnsi="Times New Roman" w:cs="Times New Roman"/>
          <w:b w:val="0"/>
          <w:bCs/>
          <w:i/>
          <w:iCs/>
          <w:spacing w:val="0"/>
          <w:kern w:val="0"/>
          <w:sz w:val="20"/>
          <w:szCs w:val="20"/>
        </w:rPr>
        <w:t xml:space="preserve">Receipt </w:t>
      </w:r>
      <w:r w:rsidR="003E7D98" w:rsidRPr="00F872F2">
        <w:rPr>
          <w:rFonts w:ascii="Times New Roman" w:hAnsi="Times New Roman" w:cs="Times New Roman"/>
          <w:b w:val="0"/>
          <w:bCs/>
          <w:i/>
          <w:iCs/>
          <w:spacing w:val="0"/>
          <w:kern w:val="0"/>
          <w:sz w:val="20"/>
          <w:szCs w:val="20"/>
        </w:rPr>
        <w:t>register</w:t>
      </w:r>
      <w:r w:rsidR="005B5C5A"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8375B6" w:rsidRPr="00F872F2">
        <w:rPr>
          <w:rFonts w:ascii="Times New Roman" w:hAnsi="Times New Roman" w:cs="Times New Roman"/>
          <w:b w:val="0"/>
          <w:bCs/>
          <w:spacing w:val="0"/>
          <w:kern w:val="0"/>
          <w:sz w:val="20"/>
          <w:szCs w:val="20"/>
        </w:rPr>
        <w:t xml:space="preserve"> </w:t>
      </w:r>
      <w:r w:rsidR="003E7D98"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3btby5x">
        <w:r w:rsidR="005B5C5A" w:rsidRPr="009365A8">
          <w:rPr>
            <w:rFonts w:ascii="Times New Roman" w:hAnsi="Times New Roman" w:cs="Times New Roman"/>
            <w:color w:val="0000FF"/>
            <w:spacing w:val="0"/>
            <w:kern w:val="0"/>
            <w:sz w:val="20"/>
            <w:szCs w:val="20"/>
            <w:u w:val="single"/>
          </w:rPr>
          <w:t>.5.1.2</w:t>
        </w:r>
      </w:hyperlink>
      <w:r w:rsidR="005B5C5A" w:rsidRPr="00F872F2">
        <w:rPr>
          <w:rFonts w:ascii="Times New Roman" w:hAnsi="Times New Roman" w:cs="Times New Roman"/>
          <w:b w:val="0"/>
          <w:bCs/>
          <w:spacing w:val="0"/>
          <w:kern w:val="0"/>
          <w:sz w:val="20"/>
          <w:szCs w:val="20"/>
        </w:rPr>
        <w:t>)</w:t>
      </w:r>
    </w:p>
    <w:p w14:paraId="25102AC0" w14:textId="77777777" w:rsidR="005B5C5A" w:rsidRPr="00F872F2" w:rsidRDefault="003869A3"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83" w:name="_Toc167117637"/>
      <w:r w:rsidRPr="00F872F2">
        <w:rPr>
          <w:rFonts w:ascii="Times New Roman" w:hAnsi="Times New Roman" w:cs="Times New Roman"/>
          <w:spacing w:val="0"/>
          <w:kern w:val="0"/>
          <w:sz w:val="20"/>
          <w:szCs w:val="20"/>
        </w:rPr>
        <w:t xml:space="preserve">5.4.10 </w:t>
      </w:r>
      <w:r w:rsidR="001147EB" w:rsidRPr="00F872F2">
        <w:rPr>
          <w:rFonts w:ascii="Times New Roman" w:hAnsi="Times New Roman" w:cs="Times New Roman"/>
          <w:b w:val="0"/>
          <w:bCs/>
          <w:i/>
          <w:iCs/>
          <w:spacing w:val="0"/>
          <w:kern w:val="0"/>
          <w:sz w:val="20"/>
          <w:szCs w:val="20"/>
        </w:rPr>
        <w:t>W&amp;S Monitoring</w:t>
      </w:r>
      <w:bookmarkEnd w:id="283"/>
    </w:p>
    <w:p w14:paraId="68507EA0" w14:textId="0C2CC543"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W&amp;S monitoring is the monitoring process undertaken by the ULB officials from the time a water and/or sewerage connection request </w:t>
      </w:r>
      <w:proofErr w:type="gramStart"/>
      <w:r w:rsidRPr="00F872F2">
        <w:rPr>
          <w:rFonts w:ascii="Times New Roman" w:hAnsi="Times New Roman" w:cs="Times New Roman"/>
          <w:sz w:val="20"/>
          <w:szCs w:val="20"/>
        </w:rPr>
        <w:t>application</w:t>
      </w:r>
      <w:proofErr w:type="gramEnd"/>
      <w:r w:rsidRPr="00F872F2">
        <w:rPr>
          <w:rFonts w:ascii="Times New Roman" w:hAnsi="Times New Roman" w:cs="Times New Roman"/>
          <w:sz w:val="20"/>
          <w:szCs w:val="20"/>
        </w:rPr>
        <w:t xml:space="preserve"> is lodged on system until it's approved and remains valid. The water and/or sewerage charge and associated revenue are monitored based on purpose of water and/or sewerage, </w:t>
      </w:r>
      <w:r w:rsidR="005B5C5A" w:rsidRPr="00F872F2">
        <w:rPr>
          <w:rFonts w:ascii="Times New Roman" w:hAnsi="Times New Roman" w:cs="Times New Roman"/>
          <w:sz w:val="20"/>
          <w:szCs w:val="20"/>
        </w:rPr>
        <w:t>service level benchmarks</w:t>
      </w:r>
      <w:r w:rsidRPr="00F872F2">
        <w:rPr>
          <w:rFonts w:ascii="Times New Roman" w:hAnsi="Times New Roman" w:cs="Times New Roman"/>
          <w:sz w:val="20"/>
          <w:szCs w:val="20"/>
        </w:rPr>
        <w:t>, regulation purpose and need for renewal.</w:t>
      </w:r>
      <w:r w:rsidRPr="00F872F2">
        <w:rPr>
          <w:rFonts w:ascii="Times New Roman" w:hAnsi="Times New Roman" w:cs="Times New Roman"/>
          <w:sz w:val="20"/>
          <w:szCs w:val="20"/>
        </w:rPr>
        <w:tab/>
      </w:r>
    </w:p>
    <w:p w14:paraId="0C8BB6AA" w14:textId="77777777" w:rsidR="00BA18CE" w:rsidRDefault="00BA18CE" w:rsidP="00E65E04">
      <w:pPr>
        <w:pBdr>
          <w:top w:val="nil"/>
          <w:left w:val="nil"/>
          <w:bottom w:val="nil"/>
          <w:right w:val="nil"/>
          <w:between w:val="nil"/>
        </w:pBdr>
        <w:spacing w:after="240" w:line="240" w:lineRule="auto"/>
        <w:jc w:val="center"/>
        <w:rPr>
          <w:rFonts w:ascii="Times New Roman" w:hAnsi="Times New Roman" w:cs="Times New Roman"/>
          <w:sz w:val="20"/>
          <w:szCs w:val="20"/>
        </w:rPr>
        <w:sectPr w:rsidR="00BA18CE" w:rsidSect="00BA18CE">
          <w:type w:val="continuous"/>
          <w:pgSz w:w="11900" w:h="16840"/>
          <w:pgMar w:top="1440" w:right="1440" w:bottom="1440" w:left="1440" w:header="708" w:footer="708" w:gutter="0"/>
          <w:cols w:num="2" w:space="720"/>
          <w:docGrid w:linePitch="299"/>
        </w:sectPr>
      </w:pPr>
      <w:bookmarkStart w:id="284" w:name="_heading=h.nq2ip1mpe9tz" w:colFirst="0" w:colLast="0"/>
      <w:bookmarkEnd w:id="284"/>
    </w:p>
    <w:p w14:paraId="7316B9CE" w14:textId="498BA026" w:rsidR="00774907" w:rsidRPr="00F872F2" w:rsidRDefault="001147EB" w:rsidP="00E65E04">
      <w:pPr>
        <w:pBdr>
          <w:top w:val="nil"/>
          <w:left w:val="nil"/>
          <w:bottom w:val="nil"/>
          <w:right w:val="nil"/>
          <w:between w:val="nil"/>
        </w:pBdr>
        <w:spacing w:after="240" w:line="240" w:lineRule="auto"/>
        <w:jc w:val="center"/>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1DD02CCC" wp14:editId="3D7C6FFD">
                <wp:extent cx="5943600" cy="4764390"/>
                <wp:effectExtent l="0" t="0" r="0" b="0"/>
                <wp:docPr id="1782" name="Group 1782"/>
                <wp:cNvGraphicFramePr/>
                <a:graphic xmlns:a="http://schemas.openxmlformats.org/drawingml/2006/main">
                  <a:graphicData uri="http://schemas.microsoft.com/office/word/2010/wordprocessingGroup">
                    <wpg:wgp>
                      <wpg:cNvGrpSpPr/>
                      <wpg:grpSpPr>
                        <a:xfrm>
                          <a:off x="0" y="0"/>
                          <a:ext cx="5943600" cy="4764390"/>
                          <a:chOff x="2374200" y="1385100"/>
                          <a:chExt cx="5943600" cy="4777100"/>
                        </a:xfrm>
                      </wpg:grpSpPr>
                      <wpg:grpSp>
                        <wpg:cNvPr id="221354640" name="Group 221354640"/>
                        <wpg:cNvGrpSpPr/>
                        <wpg:grpSpPr>
                          <a:xfrm>
                            <a:off x="2374200" y="1397805"/>
                            <a:ext cx="5943600" cy="4764390"/>
                            <a:chOff x="0" y="0"/>
                            <a:chExt cx="5943600" cy="4760000"/>
                          </a:xfrm>
                        </wpg:grpSpPr>
                        <wps:wsp>
                          <wps:cNvPr id="210697435" name="Rectangle 210697435"/>
                          <wps:cNvSpPr/>
                          <wps:spPr>
                            <a:xfrm>
                              <a:off x="0" y="0"/>
                              <a:ext cx="5943600" cy="4760000"/>
                            </a:xfrm>
                            <a:prstGeom prst="rect">
                              <a:avLst/>
                            </a:prstGeom>
                            <a:noFill/>
                            <a:ln>
                              <a:noFill/>
                            </a:ln>
                          </wps:spPr>
                          <wps:txbx>
                            <w:txbxContent>
                              <w:p w14:paraId="3A17655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171653448" name="Group 1171653448"/>
                          <wpg:cNvGrpSpPr/>
                          <wpg:grpSpPr>
                            <a:xfrm>
                              <a:off x="0" y="0"/>
                              <a:ext cx="5943600" cy="4760000"/>
                              <a:chOff x="0" y="0"/>
                              <a:chExt cx="5943600" cy="4760000"/>
                            </a:xfrm>
                          </wpg:grpSpPr>
                          <wps:wsp>
                            <wps:cNvPr id="1209143782" name="Rectangle 1209143782"/>
                            <wps:cNvSpPr/>
                            <wps:spPr>
                              <a:xfrm>
                                <a:off x="0" y="0"/>
                                <a:ext cx="5943600" cy="4760000"/>
                              </a:xfrm>
                              <a:prstGeom prst="rect">
                                <a:avLst/>
                              </a:prstGeom>
                              <a:noFill/>
                              <a:ln>
                                <a:noFill/>
                              </a:ln>
                            </wps:spPr>
                            <wps:txbx>
                              <w:txbxContent>
                                <w:p w14:paraId="22086C7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19449764" name="Freeform 1019449764"/>
                            <wps:cNvSpPr/>
                            <wps:spPr>
                              <a:xfrm>
                                <a:off x="5087022" y="1240266"/>
                                <a:ext cx="142205" cy="3979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1655615" name="Freeform 131655615"/>
                            <wps:cNvSpPr/>
                            <wps:spPr>
                              <a:xfrm>
                                <a:off x="3221252" y="378365"/>
                                <a:ext cx="2246470" cy="178612"/>
                              </a:xfrm>
                              <a:custGeom>
                                <a:avLst/>
                                <a:gdLst/>
                                <a:ahLst/>
                                <a:cxnLst/>
                                <a:rect l="l" t="t" r="r" b="b"/>
                                <a:pathLst>
                                  <a:path w="120000" h="120000" extrusionOk="0">
                                    <a:moveTo>
                                      <a:pt x="0" y="0"/>
                                    </a:moveTo>
                                    <a:lnTo>
                                      <a:pt x="0" y="80206"/>
                                    </a:lnTo>
                                    <a:lnTo>
                                      <a:pt x="120000" y="8020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4491810" name="Freeform 494491810"/>
                            <wps:cNvSpPr/>
                            <wps:spPr>
                              <a:xfrm>
                                <a:off x="4055120" y="1119234"/>
                                <a:ext cx="190089" cy="16003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32599995" name="Freeform 332599995"/>
                            <wps:cNvSpPr/>
                            <wps:spPr>
                              <a:xfrm>
                                <a:off x="4055120" y="1119234"/>
                                <a:ext cx="265577" cy="92366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141275" name="Freeform 91141275"/>
                            <wps:cNvSpPr/>
                            <wps:spPr>
                              <a:xfrm>
                                <a:off x="4055120" y="1119234"/>
                                <a:ext cx="265577" cy="3602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65513541" name="Freeform 1265513541"/>
                            <wps:cNvSpPr/>
                            <wps:spPr>
                              <a:xfrm>
                                <a:off x="3221252" y="378365"/>
                                <a:ext cx="1254516" cy="178612"/>
                              </a:xfrm>
                              <a:custGeom>
                                <a:avLst/>
                                <a:gdLst/>
                                <a:ahLst/>
                                <a:cxnLst/>
                                <a:rect l="l" t="t" r="r" b="b"/>
                                <a:pathLst>
                                  <a:path w="120000" h="120000" extrusionOk="0">
                                    <a:moveTo>
                                      <a:pt x="0" y="0"/>
                                    </a:moveTo>
                                    <a:lnTo>
                                      <a:pt x="0" y="80206"/>
                                    </a:lnTo>
                                    <a:lnTo>
                                      <a:pt x="120000" y="8020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8082779" name="Freeform 2038082779"/>
                            <wps:cNvSpPr/>
                            <wps:spPr>
                              <a:xfrm>
                                <a:off x="3148444" y="378365"/>
                                <a:ext cx="91440" cy="178612"/>
                              </a:xfrm>
                              <a:custGeom>
                                <a:avLst/>
                                <a:gdLst/>
                                <a:ahLst/>
                                <a:cxnLst/>
                                <a:rect l="l" t="t" r="r" b="b"/>
                                <a:pathLst>
                                  <a:path w="120000" h="120000" extrusionOk="0">
                                    <a:moveTo>
                                      <a:pt x="95549" y="0"/>
                                    </a:moveTo>
                                    <a:lnTo>
                                      <a:pt x="95549" y="80206"/>
                                    </a:lnTo>
                                    <a:lnTo>
                                      <a:pt x="60000" y="80206"/>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75967612" name="Freeform 1375967612"/>
                            <wps:cNvSpPr/>
                            <wps:spPr>
                              <a:xfrm>
                                <a:off x="1581793" y="1317607"/>
                                <a:ext cx="173664" cy="24274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4050151" name="Freeform 2074050151"/>
                            <wps:cNvSpPr/>
                            <wps:spPr>
                              <a:xfrm>
                                <a:off x="1581793" y="1317607"/>
                                <a:ext cx="307436" cy="168298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51325346" name="Freeform 251325346"/>
                            <wps:cNvSpPr/>
                            <wps:spPr>
                              <a:xfrm>
                                <a:off x="1581793" y="1317607"/>
                                <a:ext cx="307436" cy="116808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8487232" name="Freeform 148487232"/>
                            <wps:cNvSpPr/>
                            <wps:spPr>
                              <a:xfrm>
                                <a:off x="1581793" y="1317607"/>
                                <a:ext cx="307436" cy="34638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23716783" name="Freeform 1223716783"/>
                            <wps:cNvSpPr/>
                            <wps:spPr>
                              <a:xfrm>
                                <a:off x="1962494" y="378365"/>
                                <a:ext cx="1258758" cy="178612"/>
                              </a:xfrm>
                              <a:custGeom>
                                <a:avLst/>
                                <a:gdLst/>
                                <a:ahLst/>
                                <a:cxnLst/>
                                <a:rect l="l" t="t" r="r" b="b"/>
                                <a:pathLst>
                                  <a:path w="120000" h="120000" extrusionOk="0">
                                    <a:moveTo>
                                      <a:pt x="120000" y="0"/>
                                    </a:moveTo>
                                    <a:lnTo>
                                      <a:pt x="120000" y="80206"/>
                                    </a:lnTo>
                                    <a:lnTo>
                                      <a:pt x="0" y="8020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0200225" name="Freeform 580200225"/>
                            <wps:cNvSpPr/>
                            <wps:spPr>
                              <a:xfrm>
                                <a:off x="207473" y="1299065"/>
                                <a:ext cx="91440" cy="428890"/>
                              </a:xfrm>
                              <a:custGeom>
                                <a:avLst/>
                                <a:gdLst/>
                                <a:ahLst/>
                                <a:cxnLst/>
                                <a:rect l="l" t="t" r="r" b="b"/>
                                <a:pathLst>
                                  <a:path w="120000" h="120000" extrusionOk="0">
                                    <a:moveTo>
                                      <a:pt x="60000" y="0"/>
                                    </a:moveTo>
                                    <a:lnTo>
                                      <a:pt x="60000" y="120000"/>
                                    </a:lnTo>
                                    <a:lnTo>
                                      <a:pt x="146769"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9063293" name="Freeform 2119063293"/>
                            <wps:cNvSpPr/>
                            <wps:spPr>
                              <a:xfrm>
                                <a:off x="748732" y="378365"/>
                                <a:ext cx="2472520" cy="178612"/>
                              </a:xfrm>
                              <a:custGeom>
                                <a:avLst/>
                                <a:gdLst/>
                                <a:ahLst/>
                                <a:cxnLst/>
                                <a:rect l="l" t="t" r="r" b="b"/>
                                <a:pathLst>
                                  <a:path w="120000" h="120000" extrusionOk="0">
                                    <a:moveTo>
                                      <a:pt x="120000" y="0"/>
                                    </a:moveTo>
                                    <a:lnTo>
                                      <a:pt x="120000" y="80206"/>
                                    </a:lnTo>
                                    <a:lnTo>
                                      <a:pt x="0" y="8020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60994737" name="Rectangle 1960994737"/>
                            <wps:cNvSpPr/>
                            <wps:spPr>
                              <a:xfrm>
                                <a:off x="2136521" y="0"/>
                                <a:ext cx="2169463" cy="378365"/>
                              </a:xfrm>
                              <a:prstGeom prst="rect">
                                <a:avLst/>
                              </a:prstGeom>
                              <a:solidFill>
                                <a:srgbClr val="CCC0D9"/>
                              </a:solidFill>
                              <a:ln w="25400" cap="flat" cmpd="sng">
                                <a:solidFill>
                                  <a:schemeClr val="dk1"/>
                                </a:solidFill>
                                <a:prstDash val="solid"/>
                                <a:round/>
                                <a:headEnd type="none" w="sm" len="sm"/>
                                <a:tailEnd type="none" w="sm" len="sm"/>
                              </a:ln>
                            </wps:spPr>
                            <wps:txbx>
                              <w:txbxContent>
                                <w:p w14:paraId="77459E7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29229654" name="Rectangle 729229654"/>
                            <wps:cNvSpPr/>
                            <wps:spPr>
                              <a:xfrm>
                                <a:off x="2136521" y="0"/>
                                <a:ext cx="2169463" cy="378365"/>
                              </a:xfrm>
                              <a:prstGeom prst="rect">
                                <a:avLst/>
                              </a:prstGeom>
                              <a:solidFill>
                                <a:srgbClr val="FFFFFF"/>
                              </a:solidFill>
                              <a:ln>
                                <a:noFill/>
                              </a:ln>
                            </wps:spPr>
                            <wps:txbx>
                              <w:txbxContent>
                                <w:p w14:paraId="7F113D6B" w14:textId="77777777" w:rsidR="008B0D3C" w:rsidRDefault="008B0D3C">
                                  <w:pPr>
                                    <w:spacing w:after="0" w:line="215" w:lineRule="auto"/>
                                    <w:jc w:val="center"/>
                                    <w:textDirection w:val="btLr"/>
                                  </w:pPr>
                                  <w:r>
                                    <w:rPr>
                                      <w:rFonts w:ascii="Cambria" w:eastAsia="Cambria" w:hAnsi="Cambria" w:cs="Cambria"/>
                                      <w:b/>
                                      <w:color w:val="000000"/>
                                      <w:sz w:val="16"/>
                                    </w:rPr>
                                    <w:t>5.4.10 W&amp;S Monitoring</w:t>
                                  </w:r>
                                </w:p>
                              </w:txbxContent>
                            </wps:txbx>
                            <wps:bodyPr spcFirstLastPara="1" wrap="square" lIns="5075" tIns="5075" rIns="5075" bIns="5075" anchor="ctr" anchorCtr="0">
                              <a:noAutofit/>
                            </wps:bodyPr>
                          </wps:wsp>
                          <wps:wsp>
                            <wps:cNvPr id="172111292" name="Rectangle 172111292"/>
                            <wps:cNvSpPr/>
                            <wps:spPr>
                              <a:xfrm>
                                <a:off x="129308" y="556977"/>
                                <a:ext cx="1238848" cy="742088"/>
                              </a:xfrm>
                              <a:prstGeom prst="rect">
                                <a:avLst/>
                              </a:prstGeom>
                              <a:solidFill>
                                <a:schemeClr val="lt1"/>
                              </a:solidFill>
                              <a:ln>
                                <a:noFill/>
                              </a:ln>
                            </wps:spPr>
                            <wps:txbx>
                              <w:txbxContent>
                                <w:p w14:paraId="43FFC60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36688685" name="Rectangle 836688685"/>
                            <wps:cNvSpPr/>
                            <wps:spPr>
                              <a:xfrm>
                                <a:off x="129308" y="556977"/>
                                <a:ext cx="1238848" cy="742088"/>
                              </a:xfrm>
                              <a:prstGeom prst="rect">
                                <a:avLst/>
                              </a:prstGeom>
                              <a:noFill/>
                              <a:ln>
                                <a:noFill/>
                              </a:ln>
                            </wps:spPr>
                            <wps:txbx>
                              <w:txbxContent>
                                <w:p w14:paraId="7ADDC298" w14:textId="77777777" w:rsidR="008B0D3C" w:rsidRDefault="008B0D3C">
                                  <w:pPr>
                                    <w:spacing w:after="0" w:line="215" w:lineRule="auto"/>
                                    <w:textDirection w:val="btLr"/>
                                  </w:pPr>
                                  <w:r>
                                    <w:rPr>
                                      <w:rFonts w:ascii="Cambria" w:eastAsia="Cambria" w:hAnsi="Cambria" w:cs="Cambria"/>
                                      <w:b/>
                                      <w:color w:val="000000"/>
                                      <w:sz w:val="16"/>
                                    </w:rPr>
                                    <w:t>5.4.10.1 Reminder Notice for payment</w:t>
                                  </w:r>
                                </w:p>
                              </w:txbxContent>
                            </wps:txbx>
                            <wps:bodyPr spcFirstLastPara="1" wrap="square" lIns="5075" tIns="5075" rIns="5075" bIns="5075" anchor="ctr" anchorCtr="0">
                              <a:noAutofit/>
                            </wps:bodyPr>
                          </wps:wsp>
                          <wps:wsp>
                            <wps:cNvPr id="633276560" name="Rectangle 633276560"/>
                            <wps:cNvSpPr/>
                            <wps:spPr>
                              <a:xfrm>
                                <a:off x="319311" y="1601239"/>
                                <a:ext cx="795162" cy="253432"/>
                              </a:xfrm>
                              <a:prstGeom prst="rect">
                                <a:avLst/>
                              </a:prstGeom>
                              <a:solidFill>
                                <a:schemeClr val="lt1"/>
                              </a:solidFill>
                              <a:ln>
                                <a:noFill/>
                              </a:ln>
                            </wps:spPr>
                            <wps:txbx>
                              <w:txbxContent>
                                <w:p w14:paraId="3522FC3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94917917" name="Rectangle 1194917917"/>
                            <wps:cNvSpPr/>
                            <wps:spPr>
                              <a:xfrm>
                                <a:off x="319311" y="1601239"/>
                                <a:ext cx="795162" cy="253432"/>
                              </a:xfrm>
                              <a:prstGeom prst="rect">
                                <a:avLst/>
                              </a:prstGeom>
                              <a:noFill/>
                              <a:ln>
                                <a:noFill/>
                              </a:ln>
                            </wps:spPr>
                            <wps:txbx>
                              <w:txbxContent>
                                <w:p w14:paraId="32A9F559" w14:textId="77777777" w:rsidR="008B0D3C" w:rsidRDefault="008B0D3C">
                                  <w:pPr>
                                    <w:spacing w:after="0" w:line="215" w:lineRule="auto"/>
                                    <w:textDirection w:val="btLr"/>
                                  </w:pPr>
                                  <w:r>
                                    <w:rPr>
                                      <w:rFonts w:ascii="Cambria" w:eastAsia="Cambria" w:hAnsi="Cambria" w:cs="Cambria"/>
                                      <w:b/>
                                      <w:color w:val="000000"/>
                                      <w:sz w:val="16"/>
                                    </w:rPr>
                                    <w:t>5.4.10.1.1 List of Defaulters</w:t>
                                  </w:r>
                                </w:p>
                              </w:txbxContent>
                            </wps:txbx>
                            <wps:bodyPr spcFirstLastPara="1" wrap="square" lIns="5075" tIns="5075" rIns="5075" bIns="5075" anchor="ctr" anchorCtr="0">
                              <a:noAutofit/>
                            </wps:bodyPr>
                          </wps:wsp>
                          <wps:wsp>
                            <wps:cNvPr id="292721866" name="Rectangle 292721866"/>
                            <wps:cNvSpPr/>
                            <wps:spPr>
                              <a:xfrm>
                                <a:off x="1486618" y="556977"/>
                                <a:ext cx="951752" cy="760630"/>
                              </a:xfrm>
                              <a:prstGeom prst="rect">
                                <a:avLst/>
                              </a:prstGeom>
                              <a:solidFill>
                                <a:schemeClr val="lt1"/>
                              </a:solidFill>
                              <a:ln>
                                <a:noFill/>
                              </a:ln>
                            </wps:spPr>
                            <wps:txbx>
                              <w:txbxContent>
                                <w:p w14:paraId="5FD03BC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42250435" name="Rectangle 842250435"/>
                            <wps:cNvSpPr/>
                            <wps:spPr>
                              <a:xfrm>
                                <a:off x="1486618" y="556977"/>
                                <a:ext cx="951752" cy="760630"/>
                              </a:xfrm>
                              <a:prstGeom prst="rect">
                                <a:avLst/>
                              </a:prstGeom>
                              <a:noFill/>
                              <a:ln>
                                <a:noFill/>
                              </a:ln>
                            </wps:spPr>
                            <wps:txbx>
                              <w:txbxContent>
                                <w:p w14:paraId="435CA744" w14:textId="77777777" w:rsidR="008B0D3C" w:rsidRDefault="008B0D3C">
                                  <w:pPr>
                                    <w:spacing w:after="0" w:line="215" w:lineRule="auto"/>
                                    <w:textDirection w:val="btLr"/>
                                  </w:pPr>
                                  <w:r>
                                    <w:rPr>
                                      <w:rFonts w:ascii="Cambria" w:eastAsia="Cambria" w:hAnsi="Cambria" w:cs="Cambria"/>
                                      <w:color w:val="000000"/>
                                      <w:sz w:val="16"/>
                                    </w:rPr>
                                    <w:t>5.4.10.2 Site Inspection</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2144922809" name="Rectangle 2144922809"/>
                            <wps:cNvSpPr/>
                            <wps:spPr>
                              <a:xfrm>
                                <a:off x="1889230" y="1312643"/>
                                <a:ext cx="725653" cy="702688"/>
                              </a:xfrm>
                              <a:prstGeom prst="rect">
                                <a:avLst/>
                              </a:prstGeom>
                              <a:solidFill>
                                <a:schemeClr val="lt1"/>
                              </a:solidFill>
                              <a:ln>
                                <a:noFill/>
                              </a:ln>
                            </wps:spPr>
                            <wps:txbx>
                              <w:txbxContent>
                                <w:p w14:paraId="41E6C89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91517561" name="Rectangle 1791517561"/>
                            <wps:cNvSpPr/>
                            <wps:spPr>
                              <a:xfrm>
                                <a:off x="1889230" y="1312643"/>
                                <a:ext cx="725653" cy="702688"/>
                              </a:xfrm>
                              <a:prstGeom prst="rect">
                                <a:avLst/>
                              </a:prstGeom>
                              <a:noFill/>
                              <a:ln>
                                <a:noFill/>
                              </a:ln>
                            </wps:spPr>
                            <wps:txbx>
                              <w:txbxContent>
                                <w:p w14:paraId="13FBED16"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.2.1 Inspection Officer</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1260331674" name="Rectangle 1260331674"/>
                            <wps:cNvSpPr/>
                            <wps:spPr>
                              <a:xfrm>
                                <a:off x="1889230" y="2296513"/>
                                <a:ext cx="709221" cy="378362"/>
                              </a:xfrm>
                              <a:prstGeom prst="rect">
                                <a:avLst/>
                              </a:prstGeom>
                              <a:solidFill>
                                <a:schemeClr val="lt1"/>
                              </a:solidFill>
                              <a:ln>
                                <a:noFill/>
                              </a:ln>
                            </wps:spPr>
                            <wps:txbx>
                              <w:txbxContent>
                                <w:p w14:paraId="55403AB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64489516" name="Rectangle 1564489516"/>
                            <wps:cNvSpPr/>
                            <wps:spPr>
                              <a:xfrm>
                                <a:off x="1889230" y="2296513"/>
                                <a:ext cx="709221" cy="378362"/>
                              </a:xfrm>
                              <a:prstGeom prst="rect">
                                <a:avLst/>
                              </a:prstGeom>
                              <a:noFill/>
                              <a:ln>
                                <a:noFill/>
                              </a:ln>
                            </wps:spPr>
                            <wps:txbx>
                              <w:txbxContent>
                                <w:p w14:paraId="171588A8"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.2.2 Inspection Checklist</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2113061563" name="Rectangle 2113061563"/>
                            <wps:cNvSpPr/>
                            <wps:spPr>
                              <a:xfrm>
                                <a:off x="1889230" y="2793337"/>
                                <a:ext cx="738244" cy="414515"/>
                              </a:xfrm>
                              <a:prstGeom prst="rect">
                                <a:avLst/>
                              </a:prstGeom>
                              <a:solidFill>
                                <a:schemeClr val="lt1"/>
                              </a:solidFill>
                              <a:ln>
                                <a:noFill/>
                              </a:ln>
                            </wps:spPr>
                            <wps:txbx>
                              <w:txbxContent>
                                <w:p w14:paraId="16EDB85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08302170" name="Rectangle 1508302170"/>
                            <wps:cNvSpPr/>
                            <wps:spPr>
                              <a:xfrm>
                                <a:off x="1889230" y="2793337"/>
                                <a:ext cx="738244" cy="414515"/>
                              </a:xfrm>
                              <a:prstGeom prst="rect">
                                <a:avLst/>
                              </a:prstGeom>
                              <a:noFill/>
                              <a:ln>
                                <a:noFill/>
                              </a:ln>
                            </wps:spPr>
                            <wps:txbx>
                              <w:txbxContent>
                                <w:p w14:paraId="73A372F3" w14:textId="77777777" w:rsidR="008B0D3C" w:rsidRDefault="008B0D3C">
                                  <w:pPr>
                                    <w:spacing w:after="0" w:line="215" w:lineRule="auto"/>
                                    <w:textDirection w:val="btLr"/>
                                  </w:pPr>
                                  <w:r>
                                    <w:rPr>
                                      <w:rFonts w:ascii="Cambria" w:eastAsia="Cambria" w:hAnsi="Cambria" w:cs="Cambria"/>
                                      <w:b/>
                                      <w:color w:val="000000"/>
                                      <w:sz w:val="16"/>
                                    </w:rPr>
                                    <w:t>5.4.10.2.3 Inspection Entry</w:t>
                                  </w:r>
                                </w:p>
                              </w:txbxContent>
                            </wps:txbx>
                            <wps:bodyPr spcFirstLastPara="1" wrap="square" lIns="5075" tIns="5075" rIns="5075" bIns="5075" anchor="ctr" anchorCtr="0">
                              <a:noAutofit/>
                            </wps:bodyPr>
                          </wps:wsp>
                          <wps:wsp>
                            <wps:cNvPr id="937354957" name="Rectangle 937354957"/>
                            <wps:cNvSpPr/>
                            <wps:spPr>
                              <a:xfrm>
                                <a:off x="1755458" y="3674382"/>
                                <a:ext cx="1098092" cy="141421"/>
                              </a:xfrm>
                              <a:prstGeom prst="rect">
                                <a:avLst/>
                              </a:prstGeom>
                              <a:solidFill>
                                <a:schemeClr val="lt1"/>
                              </a:solidFill>
                              <a:ln>
                                <a:noFill/>
                              </a:ln>
                            </wps:spPr>
                            <wps:txbx>
                              <w:txbxContent>
                                <w:p w14:paraId="528A4FA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77528819" name="Rectangle 1077528819"/>
                            <wps:cNvSpPr/>
                            <wps:spPr>
                              <a:xfrm>
                                <a:off x="1755458" y="3674382"/>
                                <a:ext cx="1098092" cy="141421"/>
                              </a:xfrm>
                              <a:prstGeom prst="rect">
                                <a:avLst/>
                              </a:prstGeom>
                              <a:noFill/>
                              <a:ln>
                                <a:noFill/>
                              </a:ln>
                            </wps:spPr>
                            <wps:txbx>
                              <w:txbxContent>
                                <w:p w14:paraId="1B268614" w14:textId="77777777" w:rsidR="008B0D3C" w:rsidRDefault="008B0D3C">
                                  <w:pPr>
                                    <w:spacing w:after="0" w:line="215" w:lineRule="auto"/>
                                    <w:textDirection w:val="btLr"/>
                                  </w:pPr>
                                  <w:r>
                                    <w:rPr>
                                      <w:rFonts w:ascii="Cambria" w:eastAsia="Cambria" w:hAnsi="Cambria" w:cs="Cambria"/>
                                      <w:color w:val="000000"/>
                                      <w:sz w:val="16"/>
                                    </w:rPr>
                                    <w:t>5.4.10.2.4 Spot Billing</w:t>
                                  </w:r>
                                </w:p>
                              </w:txbxContent>
                            </wps:txbx>
                            <wps:bodyPr spcFirstLastPara="1" wrap="square" lIns="5075" tIns="5075" rIns="5075" bIns="5075" anchor="ctr" anchorCtr="0">
                              <a:noAutofit/>
                            </wps:bodyPr>
                          </wps:wsp>
                          <wps:wsp>
                            <wps:cNvPr id="604011514" name="Rectangle 604011514"/>
                            <wps:cNvSpPr/>
                            <wps:spPr>
                              <a:xfrm>
                                <a:off x="2556833" y="556977"/>
                                <a:ext cx="1274663" cy="765563"/>
                              </a:xfrm>
                              <a:prstGeom prst="rect">
                                <a:avLst/>
                              </a:prstGeom>
                              <a:solidFill>
                                <a:schemeClr val="lt1"/>
                              </a:solidFill>
                              <a:ln>
                                <a:noFill/>
                              </a:ln>
                            </wps:spPr>
                            <wps:txbx>
                              <w:txbxContent>
                                <w:p w14:paraId="02AC713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32255041" name="Rectangle 332255041"/>
                            <wps:cNvSpPr/>
                            <wps:spPr>
                              <a:xfrm>
                                <a:off x="2556833" y="556977"/>
                                <a:ext cx="1274663" cy="765563"/>
                              </a:xfrm>
                              <a:prstGeom prst="rect">
                                <a:avLst/>
                              </a:prstGeom>
                              <a:noFill/>
                              <a:ln>
                                <a:noFill/>
                              </a:ln>
                            </wps:spPr>
                            <wps:txbx>
                              <w:txbxContent>
                                <w:p w14:paraId="4FD14742" w14:textId="77777777" w:rsidR="008B0D3C" w:rsidRDefault="008B0D3C">
                                  <w:pPr>
                                    <w:spacing w:after="0" w:line="215" w:lineRule="auto"/>
                                    <w:textDirection w:val="btLr"/>
                                  </w:pPr>
                                  <w:r>
                                    <w:rPr>
                                      <w:rFonts w:ascii="Cambria" w:eastAsia="Cambria" w:hAnsi="Cambria" w:cs="Cambria"/>
                                      <w:color w:val="000000"/>
                                      <w:sz w:val="16"/>
                                    </w:rPr>
                                    <w:t>5.4.10.3 Generation of show cause notice</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891870776" name="Rectangle 1891870776"/>
                            <wps:cNvSpPr/>
                            <wps:spPr>
                              <a:xfrm>
                                <a:off x="3949958" y="556977"/>
                                <a:ext cx="1051621" cy="562257"/>
                              </a:xfrm>
                              <a:prstGeom prst="rect">
                                <a:avLst/>
                              </a:prstGeom>
                              <a:solidFill>
                                <a:schemeClr val="lt1"/>
                              </a:solidFill>
                              <a:ln>
                                <a:noFill/>
                              </a:ln>
                            </wps:spPr>
                            <wps:txbx>
                              <w:txbxContent>
                                <w:p w14:paraId="791301C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43750173" name="Rectangle 1043750173"/>
                            <wps:cNvSpPr/>
                            <wps:spPr>
                              <a:xfrm>
                                <a:off x="3949958" y="556977"/>
                                <a:ext cx="1051621" cy="562257"/>
                              </a:xfrm>
                              <a:prstGeom prst="rect">
                                <a:avLst/>
                              </a:prstGeom>
                              <a:noFill/>
                              <a:ln>
                                <a:noFill/>
                              </a:ln>
                            </wps:spPr>
                            <wps:txbx>
                              <w:txbxContent>
                                <w:p w14:paraId="1940FF2C" w14:textId="77777777" w:rsidR="008B0D3C" w:rsidRDefault="008B0D3C">
                                  <w:pPr>
                                    <w:spacing w:after="0" w:line="215" w:lineRule="auto"/>
                                    <w:textDirection w:val="btLr"/>
                                  </w:pPr>
                                  <w:r>
                                    <w:rPr>
                                      <w:rFonts w:ascii="Cambria" w:eastAsia="Cambria" w:hAnsi="Cambria" w:cs="Cambria"/>
                                      <w:color w:val="000000"/>
                                      <w:sz w:val="16"/>
                                    </w:rPr>
                                    <w:t>5.4.10.4 Temporary Disconnection</w:t>
                                  </w:r>
                                </w:p>
                              </w:txbxContent>
                            </wps:txbx>
                            <wps:bodyPr spcFirstLastPara="1" wrap="square" lIns="5075" tIns="5075" rIns="5075" bIns="5075" anchor="ctr" anchorCtr="0">
                              <a:noAutofit/>
                            </wps:bodyPr>
                          </wps:wsp>
                          <wps:wsp>
                            <wps:cNvPr id="1523790622" name="Rectangle 1523790622"/>
                            <wps:cNvSpPr/>
                            <wps:spPr>
                              <a:xfrm>
                                <a:off x="4320697" y="1224505"/>
                                <a:ext cx="756966" cy="510015"/>
                              </a:xfrm>
                              <a:prstGeom prst="rect">
                                <a:avLst/>
                              </a:prstGeom>
                              <a:solidFill>
                                <a:schemeClr val="lt1"/>
                              </a:solidFill>
                              <a:ln>
                                <a:noFill/>
                              </a:ln>
                            </wps:spPr>
                            <wps:txbx>
                              <w:txbxContent>
                                <w:p w14:paraId="5E9F614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27735379" name="Rectangle 1227735379"/>
                            <wps:cNvSpPr/>
                            <wps:spPr>
                              <a:xfrm>
                                <a:off x="4320697" y="1224505"/>
                                <a:ext cx="756966" cy="510015"/>
                              </a:xfrm>
                              <a:prstGeom prst="rect">
                                <a:avLst/>
                              </a:prstGeom>
                              <a:noFill/>
                              <a:ln>
                                <a:noFill/>
                              </a:ln>
                            </wps:spPr>
                            <wps:txbx>
                              <w:txbxContent>
                                <w:p w14:paraId="3DB1F2F2"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.4.1 Disconnection Date</w:t>
                                  </w:r>
                                </w:p>
                              </w:txbxContent>
                            </wps:txbx>
                            <wps:bodyPr spcFirstLastPara="1" wrap="square" lIns="5075" tIns="5075" rIns="5075" bIns="5075" anchor="ctr" anchorCtr="0">
                              <a:noAutofit/>
                            </wps:bodyPr>
                          </wps:wsp>
                          <wps:wsp>
                            <wps:cNvPr id="236605750" name="Rectangle 236605750"/>
                            <wps:cNvSpPr/>
                            <wps:spPr>
                              <a:xfrm>
                                <a:off x="4320697" y="1852983"/>
                                <a:ext cx="747614" cy="379834"/>
                              </a:xfrm>
                              <a:prstGeom prst="rect">
                                <a:avLst/>
                              </a:prstGeom>
                              <a:solidFill>
                                <a:schemeClr val="lt1"/>
                              </a:solidFill>
                              <a:ln>
                                <a:noFill/>
                              </a:ln>
                            </wps:spPr>
                            <wps:txbx>
                              <w:txbxContent>
                                <w:p w14:paraId="2584FF3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72865682" name="Rectangle 1372865682"/>
                            <wps:cNvSpPr/>
                            <wps:spPr>
                              <a:xfrm>
                                <a:off x="4320697" y="1852983"/>
                                <a:ext cx="747614" cy="379834"/>
                              </a:xfrm>
                              <a:prstGeom prst="rect">
                                <a:avLst/>
                              </a:prstGeom>
                              <a:noFill/>
                              <a:ln>
                                <a:noFill/>
                              </a:ln>
                            </wps:spPr>
                            <wps:txbx>
                              <w:txbxContent>
                                <w:p w14:paraId="7A28595F"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.4.2 Reason for Disconnection</w:t>
                                  </w:r>
                                </w:p>
                              </w:txbxContent>
                            </wps:txbx>
                            <wps:bodyPr spcFirstLastPara="1" wrap="square" lIns="5075" tIns="5075" rIns="5075" bIns="5075" anchor="ctr" anchorCtr="0">
                              <a:noAutofit/>
                            </wps:bodyPr>
                          </wps:wsp>
                          <wps:wsp>
                            <wps:cNvPr id="1837362251" name="Rectangle 1837362251"/>
                            <wps:cNvSpPr/>
                            <wps:spPr>
                              <a:xfrm>
                                <a:off x="4245209" y="2513239"/>
                                <a:ext cx="879682" cy="412707"/>
                              </a:xfrm>
                              <a:prstGeom prst="rect">
                                <a:avLst/>
                              </a:prstGeom>
                              <a:solidFill>
                                <a:schemeClr val="lt1"/>
                              </a:solidFill>
                              <a:ln>
                                <a:noFill/>
                              </a:ln>
                            </wps:spPr>
                            <wps:txbx>
                              <w:txbxContent>
                                <w:p w14:paraId="1871F59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365299676" name="Rectangle 365299676"/>
                            <wps:cNvSpPr/>
                            <wps:spPr>
                              <a:xfrm>
                                <a:off x="4245209" y="2513239"/>
                                <a:ext cx="879682" cy="412707"/>
                              </a:xfrm>
                              <a:prstGeom prst="rect">
                                <a:avLst/>
                              </a:prstGeom>
                              <a:noFill/>
                              <a:ln>
                                <a:noFill/>
                              </a:ln>
                            </wps:spPr>
                            <wps:txbx>
                              <w:txbxContent>
                                <w:p w14:paraId="412945B7" w14:textId="77777777" w:rsidR="008B0D3C" w:rsidRDefault="008B0D3C">
                                  <w:pPr>
                                    <w:spacing w:after="0" w:line="215" w:lineRule="auto"/>
                                    <w:textDirection w:val="btLr"/>
                                  </w:pPr>
                                  <w:r>
                                    <w:rPr>
                                      <w:rFonts w:ascii="Cambria" w:eastAsia="Cambria" w:hAnsi="Cambria" w:cs="Cambria"/>
                                      <w:b/>
                                      <w:color w:val="000000"/>
                                      <w:sz w:val="16"/>
                                    </w:rPr>
                                    <w:t>5.4.10.4.3 Disconnection Register</w:t>
                                  </w:r>
                                </w:p>
                              </w:txbxContent>
                            </wps:txbx>
                            <wps:bodyPr spcFirstLastPara="1" wrap="square" lIns="5075" tIns="5075" rIns="5075" bIns="5075" anchor="ctr" anchorCtr="0">
                              <a:noAutofit/>
                            </wps:bodyPr>
                          </wps:wsp>
                          <wps:wsp>
                            <wps:cNvPr id="1877797687" name="Rectangle 1877797687"/>
                            <wps:cNvSpPr/>
                            <wps:spPr>
                              <a:xfrm>
                                <a:off x="4991847" y="556977"/>
                                <a:ext cx="951752" cy="683289"/>
                              </a:xfrm>
                              <a:prstGeom prst="rect">
                                <a:avLst/>
                              </a:prstGeom>
                              <a:solidFill>
                                <a:schemeClr val="lt1"/>
                              </a:solidFill>
                              <a:ln>
                                <a:noFill/>
                              </a:ln>
                            </wps:spPr>
                            <wps:txbx>
                              <w:txbxContent>
                                <w:p w14:paraId="0EC47E7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78813599" name="Rectangle 678813599"/>
                            <wps:cNvSpPr/>
                            <wps:spPr>
                              <a:xfrm>
                                <a:off x="4991847" y="556977"/>
                                <a:ext cx="951752" cy="683289"/>
                              </a:xfrm>
                              <a:prstGeom prst="rect">
                                <a:avLst/>
                              </a:prstGeom>
                              <a:noFill/>
                              <a:ln>
                                <a:noFill/>
                              </a:ln>
                            </wps:spPr>
                            <wps:txbx>
                              <w:txbxContent>
                                <w:p w14:paraId="437593A1" w14:textId="77777777" w:rsidR="008B0D3C" w:rsidRDefault="008B0D3C">
                                  <w:pPr>
                                    <w:spacing w:after="0" w:line="215" w:lineRule="auto"/>
                                    <w:textDirection w:val="btLr"/>
                                  </w:pPr>
                                  <w:r>
                                    <w:rPr>
                                      <w:rFonts w:ascii="Cambria" w:eastAsia="Cambria" w:hAnsi="Cambria" w:cs="Cambria"/>
                                      <w:color w:val="000000"/>
                                      <w:sz w:val="16"/>
                                    </w:rPr>
                                    <w:t>5.4.10.5 Restoration</w:t>
                                  </w:r>
                                </w:p>
                              </w:txbxContent>
                            </wps:txbx>
                            <wps:bodyPr spcFirstLastPara="1" wrap="square" lIns="5075" tIns="5075" rIns="5075" bIns="5075" anchor="ctr" anchorCtr="0">
                              <a:noAutofit/>
                            </wps:bodyPr>
                          </wps:wsp>
                          <wps:wsp>
                            <wps:cNvPr id="1588606044" name="Rectangle 1588606044"/>
                            <wps:cNvSpPr/>
                            <wps:spPr>
                              <a:xfrm>
                                <a:off x="5229228" y="1497238"/>
                                <a:ext cx="564105" cy="282052"/>
                              </a:xfrm>
                              <a:prstGeom prst="rect">
                                <a:avLst/>
                              </a:prstGeom>
                              <a:solidFill>
                                <a:schemeClr val="lt1"/>
                              </a:solidFill>
                              <a:ln>
                                <a:noFill/>
                              </a:ln>
                            </wps:spPr>
                            <wps:txbx>
                              <w:txbxContent>
                                <w:p w14:paraId="6858CFB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07978044" name="Rectangle 607978044"/>
                            <wps:cNvSpPr/>
                            <wps:spPr>
                              <a:xfrm>
                                <a:off x="5229228" y="1497042"/>
                                <a:ext cx="564105" cy="598961"/>
                              </a:xfrm>
                              <a:prstGeom prst="rect">
                                <a:avLst/>
                              </a:prstGeom>
                              <a:noFill/>
                              <a:ln>
                                <a:noFill/>
                              </a:ln>
                            </wps:spPr>
                            <wps:txbx>
                              <w:txbxContent>
                                <w:p w14:paraId="6951C3E6" w14:textId="77777777" w:rsidR="008B0D3C" w:rsidRDefault="008B0D3C" w:rsidP="00F054E2">
                                  <w:pPr>
                                    <w:spacing w:after="0" w:line="215" w:lineRule="auto"/>
                                    <w:jc w:val="center"/>
                                    <w:textDirection w:val="btLr"/>
                                  </w:pPr>
                                  <w:r>
                                    <w:rPr>
                                      <w:rFonts w:ascii="Cambria" w:eastAsia="Cambria" w:hAnsi="Cambria" w:cs="Cambria"/>
                                      <w:b/>
                                      <w:color w:val="000000"/>
                                      <w:sz w:val="16"/>
                                    </w:rPr>
                                    <w:t>5.4.10.5.1 Connection Register</w:t>
                                  </w:r>
                                </w:p>
                              </w:txbxContent>
                            </wps:txbx>
                            <wps:bodyPr spcFirstLastPara="1" wrap="square" lIns="5075" tIns="5075" rIns="5075" bIns="5075" anchor="ctr" anchorCtr="0">
                              <a:noAutofit/>
                            </wps:bodyPr>
                          </wps:wsp>
                        </wpg:grpSp>
                      </wpg:grpSp>
                    </wpg:wgp>
                  </a:graphicData>
                </a:graphic>
              </wp:inline>
            </w:drawing>
          </mc:Choice>
          <mc:Fallback>
            <w:pict>
              <v:group w14:anchorId="1DD02CCC" id="Group 1782" o:spid="_x0000_s1903" style="width:468pt;height:375.15pt;mso-position-horizontal-relative:char;mso-position-vertical-relative:line" coordorigin="23742,13851" coordsize="59436,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">
                <v:group id="Group 221354640" o:spid="_x0000_s1904" style="position:absolute;left:23742;top:13978;width:59436;height:47643" coordsize="59436,4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n2eCyQAA&#10;AOIAAAAPAAAAAAAAAAAAAAAAAKoCAABkcnMvZG93bnJldi54bWxQSwUGAAAAAAQABAD6AAAAoAMA&#10;AAAA&#10;">
                  <v:rect id="Rectangle 210697435" o:spid="_x0000_s1905" style="position:absolute;width:59436;height:4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50MkA&#10;AADiAAAADwAAAGRycy9kb3ducmV2LnhtbESPwW7CMBBE70j8g7VI3MAh0LSkGESrVoKe2tAP2Mbb&#10;OCJep7EL4e8xUqUeRzPzRrPa9LYRJ+p87VjBbJqAIC6drrlS8Hl4nTyA8AFZY+OYFFzIw2Y9HKww&#10;1+7MH3QqQiUihH2OCkwIbS6lLw1Z9FPXEkfv23UWQ5RdJXWH5wi3jUyTJJMWa44LBlt6NlQei1+r&#10;4H3hKH1J/VNR2aXpvw5v+x/MlBqP+u0jiEB9+A//tXdaQTpLsuX9Yn4Ht0vxDsj1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m50MkAAADiAAAADwAAAAAAAAAAAAAAAACYAgAA&#10;ZHJzL2Rvd25yZXYueG1sUEsFBgAAAAAEAAQA9QAAAI4DAAAAAA==&#10;" filled="f" stroked="f">
                    <v:textbox inset="2.53958mm,2.53958mm,2.53958mm,2.53958mm">
                      <w:txbxContent>
                        <w:p w14:paraId="3A17655C" w14:textId="77777777" w:rsidR="008B0D3C" w:rsidRDefault="008B0D3C">
                          <w:pPr>
                            <w:spacing w:after="0" w:line="240" w:lineRule="auto"/>
                            <w:textDirection w:val="btLr"/>
                          </w:pPr>
                        </w:p>
                      </w:txbxContent>
                    </v:textbox>
                  </v:rect>
                  <v:group id="Group 1171653448" o:spid="_x0000_s1906" style="position:absolute;width:59436;height:47600" coordsize="59436,4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GBRe&#10;zAAAAOMAAAAPAAAAAAAAAAAAAAAAAKoCAABkcnMvZG93bnJldi54bWxQSwUGAAAAAAQABAD6AAAA&#10;owMAAAAA&#10;">
                    <v:rect id="Rectangle 1209143782" o:spid="_x0000_s1907" style="position:absolute;width:59436;height:4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5q8YA&#10;AADjAAAADwAAAGRycy9kb3ducmV2LnhtbERPX0/CMBB/N+E7NEfim3RUgjAoBI0mypMMPsCxHuvC&#10;eh1rhfntrYmJj/f7f8t17xpxpS7UnjWMRxkI4tKbmisNh/3bwwxEiMgGG8+k4ZsCrFeDuyXmxt94&#10;R9ciViKFcMhRg42xzaUMpSWHYeRb4sSdfOcwprOrpOnwlsJdI1WWTaXDmlODxZZeLJXn4stp+Jx4&#10;Uq8qPBeVm9v+uN9+XHCq9f2w3yxAROrjv/jP/W7SfJXNx5PHp5mC358SAH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z5q8YAAADjAAAADwAAAAAAAAAAAAAAAACYAgAAZHJz&#10;L2Rvd25yZXYueG1sUEsFBgAAAAAEAAQA9QAAAIsDAAAAAA==&#10;" filled="f" stroked="f">
                      <v:textbox inset="2.53958mm,2.53958mm,2.53958mm,2.53958mm">
                        <w:txbxContent>
                          <w:p w14:paraId="22086C75" w14:textId="77777777" w:rsidR="008B0D3C" w:rsidRDefault="008B0D3C">
                            <w:pPr>
                              <w:spacing w:after="0" w:line="240" w:lineRule="auto"/>
                              <w:textDirection w:val="btLr"/>
                            </w:pPr>
                          </w:p>
                        </w:txbxContent>
                      </v:textbox>
                    </v:rect>
                    <v:shape id="Freeform 1019449764" o:spid="_x0000_s1908" style="position:absolute;left:50870;top:12402;width:1422;height:39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PuMcA&#10;AADjAAAADwAAAGRycy9kb3ducmV2LnhtbERPzWrCQBC+C77DMkJvulFSramr2IKlF8WfPsCQnSbR&#10;7GzY3Wj69l1B8Djf/yxWnanFlZyvLCsYjxIQxLnVFRcKfk6b4RsIH5A11pZJwR95WC37vQVm2t74&#10;QNdjKEQMYZ+hgjKEJpPS5yUZ9CPbEEfu1zqDIZ6ukNrhLYabWk6SZCoNVhwbSmzos6T8cmyNgnbG&#10;r1h124/2a9dsd/tTLd15o9TLoFu/gwjUhaf44f7WcX4ynqfpfDZN4f5TB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j7j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31655615" o:spid="_x0000_s1909" style="position:absolute;left:32212;top:3783;width:22465;height:17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eQsUA&#10;AADiAAAADwAAAGRycy9kb3ducmV2LnhtbERP3WrCMBS+H/gO4QjezbSTVumM4gRlN8qme4BDc9Z2&#10;NiclSbV7eyMMdvnx/S/Xg2nFlZxvLCtIpwkI4tLqhisFX+fd8wKED8gaW8uk4Jc8rFejpyUW2t74&#10;k66nUIkYwr5ABXUIXSGlL2sy6Ke2I47ct3UGQ4SuktrhLYabVr4kSS4NNhwbauxoW1N5OfVGQT/n&#10;DJvh8Nbvj93h+HFupfvZKTUZD5tXEIGG8C/+c7/rOH+W5lmWpxk8LkUM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B5CxQAAAOIAAAAPAAAAAAAAAAAAAAAAAJgCAABkcnMv&#10;ZG93bnJldi54bWxQSwUGAAAAAAQABAD1AAAAigMAAAAA&#10;" path="m,l,80206r120000,l120000,120000e" filled="f" strokecolor="black [3200]" strokeweight="2pt">
                      <v:stroke startarrowwidth="narrow" startarrowlength="short" endarrowwidth="narrow" endarrowlength="short"/>
                      <v:path arrowok="t" o:extrusionok="f"/>
                    </v:shape>
                    <v:shape id="Freeform 494491810" o:spid="_x0000_s1910" style="position:absolute;left:40551;top:11192;width:1901;height:160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hWskA&#10;AADiAAAADwAAAGRycy9kb3ducmV2LnhtbESP32rCMBTG7we+QzjC7ta00k3tjOIGjt0ozu4BDs1Z&#10;W21OSpJq9/bLxcDLj+8fv9VmNJ24kvOtZQVZkoIgrqxuuVbwXe6eFiB8QNbYWSYFv+Rhs548rLDQ&#10;9sZfdD2FWsQR9gUqaELoCyl91ZBBn9ieOHo/1hkMUbpaaoe3OG46OUvTF2mw5fjQYE/vDVWX02AU&#10;DHN+xnbcvw0fh35/OJaddOedUo/TcfsKItAY7uH/9qdWkC/zfJktsggRkSI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YhW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332599995" o:spid="_x0000_s1911" style="position:absolute;left:40551;top:11192;width:2655;height:92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M38YA&#10;AADiAAAADwAAAGRycy9kb3ducmV2LnhtbERPXWvCMBR9H/gfwh34NtMp3bQaxQ2UvSjz4wdcmmtb&#10;bW5Kkmr992Yw8LwdzhdntuhMLa7kfGVZwfsgAUGcW11xoeB4WL2NQfiArLG2TAru5GEx773MMNP2&#10;xju67kMhYgn7DBWUITSZlD4vyaAf2IY4aifrDIZIXSG1w1ssN7UcJsmHNFhxXCixoe+S8su+NQra&#10;T06x6jZf7XrbbLa/h1q680qp/mu3nIII1IWn+T/9oxWMRsN0EpHC36V4B+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WM38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91141275" o:spid="_x0000_s1912" style="position:absolute;left:40551;top:11192;width:2655;height:36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VMkA&#10;AADhAAAADwAAAGRycy9kb3ducmV2LnhtbESP3WrCQBSE7wXfYTlC73QT8aemrqKCpTeKVR/gkD1N&#10;0mbPht2Npm/fLQheDjPzDbNcd6YWN3K+sqwgHSUgiHOrKy4UXC/74SsIH5A11pZJwS95WK/6vSVm&#10;2t75k27nUIgIYZ+hgjKEJpPS5yUZ9CPbEEfvyzqDIUpXSO3wHuGmluMkmUmDFceFEhvalZT/nFuj&#10;oJ3zFKvusG3fj83heLrU0n3vlXoZdJs3EIG68Aw/2h9awSJNJ+l4PoX/R/EN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EPVMkAAADh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265513541" o:spid="_x0000_s1913" style="position:absolute;left:32212;top:3783;width:12545;height:17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p8cA&#10;AADjAAAADwAAAGRycy9kb3ducmV2LnhtbERPX2vCMBB/H+w7hBv4NtO6tRudUXSg7EVxug9wNLe2&#10;2lxKkmr37RdB8PF+/286H0wrzuR8Y1lBOk5AEJdWN1wp+Dmsnt9B+ICssbVMCv7Iw3z2+DDFQtsL&#10;f9N5HyoRQ9gXqKAOoSuk9GVNBv3YdsSR+7XOYIinq6R2eInhppWTJMmlwYZjQ40dfdZUnva9UdC/&#10;cYbNsFn262232e4OrXTHlVKjp2HxASLQEO7im/tLx/mTPMvSl+w1hetPEQ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56fHAAAA4wAAAA8AAAAAAAAAAAAAAAAAmAIAAGRy&#10;cy9kb3ducmV2LnhtbFBLBQYAAAAABAAEAPUAAACMAwAAAAA=&#10;" path="m,l,80206r120000,l120000,120000e" filled="f" strokecolor="black [3200]" strokeweight="2pt">
                      <v:stroke startarrowwidth="narrow" startarrowlength="short" endarrowwidth="narrow" endarrowlength="short"/>
                      <v:path arrowok="t" o:extrusionok="f"/>
                    </v:shape>
                    <v:shape id="Freeform 2038082779" o:spid="_x0000_s1914" style="position:absolute;left:31484;top:3783;width:914;height:17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QEcoA&#10;AADjAAAADwAAAGRycy9kb3ducmV2LnhtbESPUUvDMBSF34X9h3AF31xiRVu7ZWMKE182dPMHXJq7&#10;tltzU5J0q//eCMIeD+ec73Dmy9F24kw+tI41PEwVCOLKmZZrDd/79X0BIkRkg51j0vBDAZaLyc0c&#10;S+Mu/EXnXaxFgnAoUUMTY19KGaqGLIap64mTd3DeYkzS19J4vCS47WSm1LO02HJaaLCnt4aq026w&#10;Goacn7AdN6/D+7bfbD/3nfTHtdZ3t+NqBiLSGK/h//aH0ZCpx0IVWZ6/wN+n9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ekBHKAAAA4wAAAA8AAAAAAAAAAAAAAAAAmAIA&#10;AGRycy9kb3ducmV2LnhtbFBLBQYAAAAABAAEAPUAAACPAwAAAAA=&#10;" path="m95549,r,80206l60000,80206r,39794e" filled="f" strokecolor="black [3200]" strokeweight="2pt">
                      <v:stroke startarrowwidth="narrow" startarrowlength="short" endarrowwidth="narrow" endarrowlength="short"/>
                      <v:path arrowok="t" o:extrusionok="f"/>
                    </v:shape>
                    <v:shape id="Freeform 1375967612" o:spid="_x0000_s1915" style="position:absolute;left:15817;top:13176;width:1737;height:2427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v4ccA&#10;AADjAAAADwAAAGRycy9kb3ducmV2LnhtbERPzWrCQBC+C32HZQq96UaLSY2u0hYsXhR/+gBDdpqk&#10;zc6G3Y2mb+8Kgsf5/mex6k0jzuR8bVnBeJSAIC6srrlU8H1aD99A+ICssbFMCv7Jw2r5NFhgru2F&#10;D3Q+hlLEEPY5KqhCaHMpfVGRQT+yLXHkfqwzGOLpSqkdXmK4aeQkSVJpsObYUGFLnxUVf8fOKOgy&#10;nmLdbz+6r1273e1PjXS/a6Venvv3OYhAfXiI7+6NjvNfs+kszdLxBG4/RQD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L+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074050151" o:spid="_x0000_s1916" style="position:absolute;left:15817;top:13176;width:3075;height:168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f28oA&#10;AADjAAAADwAAAGRycy9kb3ducmV2LnhtbESPzWrDMBCE74W8g9hCb43kUDfBiRLSQkovCfl7gMXa&#10;2E6tlZHkxH37qlDocZiZb5jFarCtuJEPjWMN2ViBIC6dabjScD5tnmcgQkQ22DomDd8UYLUcPSyw&#10;MO7OB7odYyUShEOBGuoYu0LKUNZkMYxdR5y8i/MWY5K+ksbjPcFtKydKvUqLDaeFGjt6r6n8OvZW&#10;Qz/lHJth+9Z/7Lrtbn9qpb9utH56HNZzEJGG+B/+a38aDRM1fVG5yvIMfj+lP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RX9v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51325346" o:spid="_x0000_s1917" style="position:absolute;left:15817;top:13176;width:3075;height:116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ul8kA&#10;AADiAAAADwAAAGRycy9kb3ducmV2LnhtbESP0WrCQBRE34X+w3ILfdONsVGJrtIWLH1RWvUDLtlr&#10;Epu9G3Y3mv59VxB8HGbmDLNc96YRF3K+tqxgPEpAEBdW11wqOB42wzkIH5A1NpZJwR95WK+eBkvM&#10;tb3yD132oRQRwj5HBVUIbS6lLyoy6Ee2JY7eyTqDIUpXSu3wGuGmkWmSTKXBmuNChS19VFT87juj&#10;oJtxhnW/fe8+d+12931opDtvlHp57t8WIAL14RG+t7+0gjQbT9Js8jqF2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Uul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48487232" o:spid="_x0000_s1918" style="position:absolute;left:15817;top:13176;width:3075;height:346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7iMYA&#10;AADiAAAADwAAAGRycy9kb3ducmV2LnhtbERP3WrCMBS+H+wdwhl4N9N1upbOKDpQvFGc7gEOzVnb&#10;rTkpSard2y+C4OXH9z9bDKYVZ3K+sazgZZyAIC6tbrhS8HVaP+cgfEDW2FomBX/kYTF/fJhhoe2F&#10;P+l8DJWIIewLVFCH0BVS+rImg35sO+LIfVtnMEToKqkdXmK4aWWaJG/SYMOxocaOPmoqf4+9UdBn&#10;PMVm2K36zb7b7Q+nVrqftVKjp2H5DiLQEO7im3ur4/xJPsmz9DWF66WI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7iM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223716783" o:spid="_x0000_s1919" style="position:absolute;left:19624;top:3783;width:12588;height:17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nMMYA&#10;AADjAAAADwAAAGRycy9kb3ducmV2LnhtbERPX2vCMBB/H+w7hBv4NlMrWqlG2QaKL8qmfoCjOdu6&#10;5lKSVOu3N4OBj/f7f4tVbxpxJedrywpGwwQEcWF1zaWC03H9PgPhA7LGxjIpuJOH1fL1ZYG5tjf+&#10;oeshlCKGsM9RQRVCm0vpi4oM+qFtiSN3ts5giKcrpXZ4i+GmkWmSTKXBmmNDhS19VVT8HjqjoMt4&#10;gnW/++w2+3a3/z420l3WSg3e+o85iEB9eIr/3Vsd56fpOBtNs9kY/n6KA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nMMYAAADjAAAADwAAAAAAAAAAAAAAAACYAgAAZHJz&#10;L2Rvd25yZXYueG1sUEsFBgAAAAAEAAQA9QAAAIsDAAAAAA==&#10;" path="m120000,r,80206l,80206r,39794e" filled="f" strokecolor="black [3200]" strokeweight="2pt">
                      <v:stroke startarrowwidth="narrow" startarrowlength="short" endarrowwidth="narrow" endarrowlength="short"/>
                      <v:path arrowok="t" o:extrusionok="f"/>
                    </v:shape>
                    <v:shape id="Freeform 580200225" o:spid="_x0000_s1920" style="position:absolute;left:2074;top:12990;width:915;height:428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m18gA&#10;AADiAAAADwAAAGRycy9kb3ducmV2LnhtbESP3WrCQBSE7wu+w3IE7+rGQFqJrqIFizdK/XmAQ/aY&#10;RLNnw+5G49u7hUIvh5n5hpkve9OIOzlfW1YwGScgiAuray4VnE+b9ykIH5A1NpZJwZM8LBeDtznm&#10;2j74QPdjKEWEsM9RQRVCm0vpi4oM+rFtiaN3sc5giNKVUjt8RLhpZJokH9JgzXGhwpa+Kipux84o&#10;6D45w7rfrbvvfbvb/5wa6a4bpUbDfjUDEagP/+G/9lYryKZJhKZpBr+X4h2Qi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ebXyAAAAOIAAAAPAAAAAAAAAAAAAAAAAJgCAABk&#10;cnMvZG93bnJldi54bWxQSwUGAAAAAAQABAD1AAAAjQMAAAAA&#10;" path="m60000,r,120000l146769,120000e" filled="f" strokecolor="black [3200]" strokeweight="2pt">
                      <v:stroke startarrowwidth="narrow" startarrowlength="short" endarrowwidth="narrow" endarrowlength="short"/>
                      <v:path arrowok="t" o:extrusionok="f"/>
                    </v:shape>
                    <v:shape id="Freeform 2119063293" o:spid="_x0000_s1921" style="position:absolute;left:7487;top:3783;width:24725;height:17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a4ssA&#10;AADjAAAADwAAAGRycy9kb3ducmV2LnhtbESP0WrCQBRE3wv9h+UKfWs2idTW6CpVsPRFadUPuGRv&#10;k9Ts3bC70fTvu4Lg4zAzZ5j5cjCtOJPzjWUFWZKCIC6tbrhScDxsnt9A+ICssbVMCv7Iw3Lx+DDH&#10;QtsLf9N5HyoRIewLVFCH0BVS+rImgz6xHXH0fqwzGKJ0ldQOLxFuWpmn6UQabDgu1NjRuqbytO+N&#10;gv6VX7AZtqv+Y9dtd1+HVrrfjVJPo+F9BiLQEO7hW/tTK8izbJpOxvl0DNdP8Q/I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MhriywAAAOMAAAAPAAAAAAAAAAAAAAAAAJgC&#10;AABkcnMvZG93bnJldi54bWxQSwUGAAAAAAQABAD1AAAAkAMAAAAA&#10;" path="m120000,r,80206l,80206r,39794e" filled="f" strokecolor="black [3200]" strokeweight="2pt">
                      <v:stroke startarrowwidth="narrow" startarrowlength="short" endarrowwidth="narrow" endarrowlength="short"/>
                      <v:path arrowok="t" o:extrusionok="f"/>
                    </v:shape>
                    <v:rect id="Rectangle 1960994737" o:spid="_x0000_s1922" style="position:absolute;left:21365;width:21694;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aAMcA&#10;AADjAAAADwAAAGRycy9kb3ducmV2LnhtbERPX2vCMBB/H+w7hBvsbabToWs1ijg2hPliJz6fzdl0&#10;NpfSZLZ+eyMMfLzf/5steluLM7W+cqzgdZCAIC6crrhUsPv5fHkH4QOyxtoxKbiQh8X88WGGmXYd&#10;b+mch1LEEPYZKjAhNJmUvjBk0Q9cQxy5o2sthni2pdQtdjHc1nKYJGNpseLYYLChlaHilP9ZBdVQ&#10;7vPRDg+/5gs7SZuV+/7IlXp+6pdTEIH6cBf/u9c6zk/HSZq+TUYTuP0UA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yGgD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77459E79" w14:textId="77777777" w:rsidR="008B0D3C" w:rsidRDefault="008B0D3C">
                            <w:pPr>
                              <w:spacing w:after="0" w:line="240" w:lineRule="auto"/>
                              <w:textDirection w:val="btLr"/>
                            </w:pPr>
                          </w:p>
                        </w:txbxContent>
                      </v:textbox>
                    </v:rect>
                    <v:rect id="Rectangle 729229654" o:spid="_x0000_s1923" style="position:absolute;left:21365;width:21694;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L0csA&#10;AADiAAAADwAAAGRycy9kb3ducmV2LnhtbESPQUvDQBSE70L/w/IK3uymi1aTdltECXqxaFvE4yP7&#10;mg3Nvg3ZtYn+elcQPA4z8w2z2oyuFWfqQ+NZw3yWgSCuvGm41nDYl1d3IEJENth6Jg1fFGCznlys&#10;sDB+4Dc672ItEoRDgRpsjF0hZagsOQwz3xEn7+h7hzHJvpamxyHBXStVli2kw4bTgsWOHixVp92n&#10;0/D04Vt8rMrXY27j6bsc1MvWvWt9OR3vlyAijfE//Nd+NhpuVa5Uvri5ht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5QvRywAAAOIAAAAPAAAAAAAAAAAAAAAAAJgC&#10;AABkcnMvZG93bnJldi54bWxQSwUGAAAAAAQABAD1AAAAkAMAAAAA&#10;" stroked="f">
                      <v:textbox inset=".14097mm,.14097mm,.14097mm,.14097mm">
                        <w:txbxContent>
                          <w:p w14:paraId="7F113D6B" w14:textId="77777777" w:rsidR="008B0D3C" w:rsidRDefault="008B0D3C">
                            <w:pPr>
                              <w:spacing w:after="0" w:line="215" w:lineRule="auto"/>
                              <w:jc w:val="center"/>
                              <w:textDirection w:val="btLr"/>
                            </w:pPr>
                            <w:r>
                              <w:rPr>
                                <w:rFonts w:ascii="Cambria" w:eastAsia="Cambria" w:hAnsi="Cambria" w:cs="Cambria"/>
                                <w:b/>
                                <w:color w:val="000000"/>
                                <w:sz w:val="16"/>
                              </w:rPr>
                              <w:t>5.4.10 W&amp;S Monitoring</w:t>
                            </w:r>
                          </w:p>
                        </w:txbxContent>
                      </v:textbox>
                    </v:rect>
                    <v:rect id="Rectangle 172111292" o:spid="_x0000_s1924" style="position:absolute;left:1293;top:5569;width:12388;height:7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L+MQA&#10;AADiAAAADwAAAGRycy9kb3ducmV2LnhtbERPz2vCMBS+D/Y/hCfsNtOWuXXVKGWgePGgbvdH82yC&#10;zUtpMu3+eyMIO358vxer0XXiQkOwnhXk0wwEceO15VbB93H9WoIIEVlj55kU/FGA1fL5aYGV9lfe&#10;0+UQW5FCOFSowMTYV1KGxpDDMPU9ceJOfnAYExxaqQe8pnDXySLL3qVDy6nBYE9fhprz4dcp0LvZ&#10;237dmNKWfmvxh2q94Vqpl8lYz0FEGuO/+OHe6jT/o8jzvPgs4H4pY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S/jEAAAA4gAAAA8AAAAAAAAAAAAAAAAAmAIAAGRycy9k&#10;b3ducmV2LnhtbFBLBQYAAAAABAAEAPUAAACJAwAAAAA=&#10;" fillcolor="white [3201]" stroked="f">
                      <v:textbox inset="2.53958mm,2.53958mm,2.53958mm,2.53958mm">
                        <w:txbxContent>
                          <w:p w14:paraId="43FFC609" w14:textId="77777777" w:rsidR="008B0D3C" w:rsidRDefault="008B0D3C">
                            <w:pPr>
                              <w:spacing w:after="0" w:line="240" w:lineRule="auto"/>
                              <w:textDirection w:val="btLr"/>
                            </w:pPr>
                          </w:p>
                        </w:txbxContent>
                      </v:textbox>
                    </v:rect>
                    <v:rect id="Rectangle 836688685" o:spid="_x0000_s1925" style="position:absolute;left:1293;top:5569;width:12388;height:7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o9soA&#10;AADiAAAADwAAAGRycy9kb3ducmV2LnhtbESP3UoDMRSE7wXfIRzBO5tVcYlr09IWBaEg9EevD5vT&#10;7OLmZEnS7dqnN4LQy2FmvmGm89F1YqAQW88a7icFCOLam5athv3u7U6BiAnZYOeZNPxQhPns+mqK&#10;lfEn3tCwTVZkCMcKNTQp9ZWUsW7IYZz4njh7Bx8cpiyDlSbgKcNdJx+KopQOW84LDfa0aqj+3h6d&#10;hvPrGs90CF8fa9/tP4ejfV6urNa3N+PiBUSiMV3C/+13o0E9lqVSpXqCv0v5Ds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gqPbKAAAA4gAAAA8AAAAAAAAAAAAAAAAAmAIA&#10;AGRycy9kb3ducmV2LnhtbFBLBQYAAAAABAAEAPUAAACPAwAAAAA=&#10;" filled="f" stroked="f">
                      <v:textbox inset=".14097mm,.14097mm,.14097mm,.14097mm">
                        <w:txbxContent>
                          <w:p w14:paraId="7ADDC298" w14:textId="77777777" w:rsidR="008B0D3C" w:rsidRDefault="008B0D3C">
                            <w:pPr>
                              <w:spacing w:after="0" w:line="215" w:lineRule="auto"/>
                              <w:textDirection w:val="btLr"/>
                            </w:pPr>
                            <w:r>
                              <w:rPr>
                                <w:rFonts w:ascii="Cambria" w:eastAsia="Cambria" w:hAnsi="Cambria" w:cs="Cambria"/>
                                <w:b/>
                                <w:color w:val="000000"/>
                                <w:sz w:val="16"/>
                              </w:rPr>
                              <w:t>5.4.10.1 Reminder Notice for payment</w:t>
                            </w:r>
                          </w:p>
                        </w:txbxContent>
                      </v:textbox>
                    </v:rect>
                    <v:rect id="Rectangle 633276560" o:spid="_x0000_s1926" style="position:absolute;left:3193;top:16012;width:7951;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5KsYA&#10;AADiAAAADwAAAGRycy9kb3ducmV2LnhtbESPT2vCMBjG78K+Q3gH3jSdzlqqUYrg8LKD3by/NK9N&#10;WPOmNFHrt18Ogx0fnn/8tvvRdeJOQ7CeFbzNMxDEjdeWWwXfX8dZASJEZI2dZ1LwpAD73ctki6X2&#10;Dz7TvY6tSCMcSlRgYuxLKUNjyGGY+544eVc/OIxJDq3UAz7SuOvkIsty6dByejDY08FQ81PfnAL9&#10;uXo/HxtT2MKfLF6o0h9cKTV9HasNiEhj/A//tU9aQb5cLtb5Kk8QCSnh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5KsYAAADiAAAADwAAAAAAAAAAAAAAAACYAgAAZHJz&#10;L2Rvd25yZXYueG1sUEsFBgAAAAAEAAQA9QAAAIsDAAAAAA==&#10;" fillcolor="white [3201]" stroked="f">
                      <v:textbox inset="2.53958mm,2.53958mm,2.53958mm,2.53958mm">
                        <w:txbxContent>
                          <w:p w14:paraId="3522FC3A" w14:textId="77777777" w:rsidR="008B0D3C" w:rsidRDefault="008B0D3C">
                            <w:pPr>
                              <w:spacing w:after="0" w:line="240" w:lineRule="auto"/>
                              <w:textDirection w:val="btLr"/>
                            </w:pPr>
                          </w:p>
                        </w:txbxContent>
                      </v:textbox>
                    </v:rect>
                    <v:rect id="Rectangle 1194917917" o:spid="_x0000_s1927" style="position:absolute;left:3193;top:16012;width:7951;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JsMoA&#10;AADjAAAADwAAAGRycy9kb3ducmV2LnhtbERP0UrDQBB8L/gPxwq+2UtEqom9Fi0KhYLQWH1ecttL&#10;MLcX7q5p7Nf3CkJhXnZnZ2ZnvhxtJwbyoXWsIJ9mIIhrp1s2CnZfH/fPIEJE1tg5JgV/FGC5uJnM&#10;sdTuyFsaqmhEMuFQooImxr6UMtQNWQxT1xMnbu+8xZhGb6T2eEzmtpMPWTaTFltOCQ32tGqo/q0O&#10;VsHpfYMn2vufz43rdt/DwRRvK6PU3e34+gIi0hivx//qtU7v58VjkT8lwKVTWoBc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CbDKAAAA4wAAAA8AAAAAAAAAAAAAAAAAmAIA&#10;AGRycy9kb3ducmV2LnhtbFBLBQYAAAAABAAEAPUAAACPAwAAAAA=&#10;" filled="f" stroked="f">
                      <v:textbox inset=".14097mm,.14097mm,.14097mm,.14097mm">
                        <w:txbxContent>
                          <w:p w14:paraId="32A9F559" w14:textId="77777777" w:rsidR="008B0D3C" w:rsidRDefault="008B0D3C">
                            <w:pPr>
                              <w:spacing w:after="0" w:line="215" w:lineRule="auto"/>
                              <w:textDirection w:val="btLr"/>
                            </w:pPr>
                            <w:r>
                              <w:rPr>
                                <w:rFonts w:ascii="Cambria" w:eastAsia="Cambria" w:hAnsi="Cambria" w:cs="Cambria"/>
                                <w:b/>
                                <w:color w:val="000000"/>
                                <w:sz w:val="16"/>
                              </w:rPr>
                              <w:t>5.4.10.1.1 List of Defaulters</w:t>
                            </w:r>
                          </w:p>
                        </w:txbxContent>
                      </v:textbox>
                    </v:rect>
                    <v:rect id="Rectangle 292721866" o:spid="_x0000_s1928" style="position:absolute;left:14866;top:5569;width:9517;height:7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8gA&#10;AADiAAAADwAAAGRycy9kb3ducmV2LnhtbESPwWrDMBBE74X+g9hCb40c0zqOGyWYQEIuPcRp74u1&#10;sUStlbGUxPn7qlDocZiZN8xqM7leXGkM1rOC+SwDQdx6bblT8HnavZQgQkTW2HsmBXcKsFk/Pqyw&#10;0v7GR7o2sRMJwqFCBSbGoZIytIYchpkfiJN39qPDmOTYST3iLcFdL/MsK6RDy2nB4EBbQ+13c3EK&#10;9Mfb63HXmtKW/mDxi2q951qp56epfgcRaYr/4b/2QSvIl/kin5dFAb+X0h2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K7yAAAAOIAAAAPAAAAAAAAAAAAAAAAAJgCAABk&#10;cnMvZG93bnJldi54bWxQSwUGAAAAAAQABAD1AAAAjQMAAAAA&#10;" fillcolor="white [3201]" stroked="f">
                      <v:textbox inset="2.53958mm,2.53958mm,2.53958mm,2.53958mm">
                        <w:txbxContent>
                          <w:p w14:paraId="5FD03BC5" w14:textId="77777777" w:rsidR="008B0D3C" w:rsidRDefault="008B0D3C">
                            <w:pPr>
                              <w:spacing w:after="0" w:line="240" w:lineRule="auto"/>
                              <w:textDirection w:val="btLr"/>
                            </w:pPr>
                          </w:p>
                        </w:txbxContent>
                      </v:textbox>
                    </v:rect>
                    <v:rect id="Rectangle 842250435" o:spid="_x0000_s1929" style="position:absolute;left:14866;top:5569;width:9517;height:7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SBMoA&#10;AADiAAAADwAAAGRycy9kb3ducmV2LnhtbESPQWsCMRSE70L/Q3gFbzXbVYvdGkWlBUEo1NqeH5tn&#10;dunmZUniuvrrm0LB4zAz3zDzZW8b0ZEPtWMFj6MMBHHpdM1GweHz7WEGIkRkjY1jUnChAMvF3WCO&#10;hXZn/qBuH41IEA4FKqhibAspQ1mRxTByLXHyjs5bjEl6I7XHc4LbRuZZ9iQt1pwWKmxpU1H5sz9Z&#10;BdfXHV7p6L/fd645fHUn87zeGKWG9/3qBUSkPt7C/+2tVjCb5Pk0m4yn8Hcp3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uUgTKAAAA4gAAAA8AAAAAAAAAAAAAAAAAmAIA&#10;AGRycy9kb3ducmV2LnhtbFBLBQYAAAAABAAEAPUAAACPAwAAAAA=&#10;" filled="f" stroked="f">
                      <v:textbox inset=".14097mm,.14097mm,.14097mm,.14097mm">
                        <w:txbxContent>
                          <w:p w14:paraId="435CA744" w14:textId="77777777" w:rsidR="008B0D3C" w:rsidRDefault="008B0D3C">
                            <w:pPr>
                              <w:spacing w:after="0" w:line="215" w:lineRule="auto"/>
                              <w:textDirection w:val="btLr"/>
                            </w:pPr>
                            <w:r>
                              <w:rPr>
                                <w:rFonts w:ascii="Cambria" w:eastAsia="Cambria" w:hAnsi="Cambria" w:cs="Cambria"/>
                                <w:color w:val="000000"/>
                                <w:sz w:val="16"/>
                              </w:rPr>
                              <w:t>5.4.10.2 Site Inspection</w:t>
                            </w:r>
                            <w:r>
                              <w:rPr>
                                <w:rFonts w:ascii="Cambria" w:eastAsia="Cambria" w:hAnsi="Cambria" w:cs="Cambria"/>
                                <w:color w:val="000000"/>
                                <w:sz w:val="16"/>
                              </w:rPr>
                              <w:tab/>
                            </w:r>
                          </w:p>
                        </w:txbxContent>
                      </v:textbox>
                    </v:rect>
                    <v:rect id="Rectangle 2144922809" o:spid="_x0000_s1930" style="position:absolute;left:18892;top:13126;width:7256;height:7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eP8gA&#10;AADjAAAADwAAAGRycy9kb3ducmV2LnhtbESPzWrDMBCE74W+g9hCbo0c4wbHiRJMISGXHvJ3X6yN&#10;JWKtjKUm7ttXhUKOw8x8w6w2o+vEnYZgPSuYTTMQxI3XllsF59P2vQQRIrLGzjMp+KEAm/Xrywor&#10;7R98oPsxtiJBOFSowMTYV1KGxpDDMPU9cfKufnAYkxxaqQd8JLjrZJ5lc+nQclow2NOnoeZ2/HYK&#10;9NdHcdg2prSl31u8UK13XCs1eRvrJYhIY3yG/9t7rSCfFcUiz8tsAX+f0h+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J4/yAAAAOMAAAAPAAAAAAAAAAAAAAAAAJgCAABk&#10;cnMvZG93bnJldi54bWxQSwUGAAAAAAQABAD1AAAAjQMAAAAA&#10;" fillcolor="white [3201]" stroked="f">
                      <v:textbox inset="2.53958mm,2.53958mm,2.53958mm,2.53958mm">
                        <w:txbxContent>
                          <w:p w14:paraId="41E6C897" w14:textId="77777777" w:rsidR="008B0D3C" w:rsidRDefault="008B0D3C">
                            <w:pPr>
                              <w:spacing w:after="0" w:line="240" w:lineRule="auto"/>
                              <w:textDirection w:val="btLr"/>
                            </w:pPr>
                          </w:p>
                        </w:txbxContent>
                      </v:textbox>
                    </v:rect>
                    <v:rect id="Rectangle 1791517561" o:spid="_x0000_s1931" style="position:absolute;left:18892;top:13126;width:7256;height:7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z/ccA&#10;AADjAAAADwAAAGRycy9kb3ducmV2LnhtbERP3WvCMBB/F/Y/hBvsTdMKfnVGmbLBQBjo3J6P5kzL&#10;mktJYu3865eB4OP9vm+57m0jOvKhdqwgH2UgiEunazYKjp9vwzmIEJE1No5JwS8FWK8eBksstLvw&#10;nrpDNCKFcChQQRVjW0gZyooshpFriRN3ct5iTKc3Unu8pHDbyHGWTaXFmlNDhS1tKyp/Dmer4Pq6&#10;wyud/PfHzjXHr+5sFputUerpsX95BhGpj3fxzf2u0/zZIp/ks8k0h/+fE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c/3HAAAA4wAAAA8AAAAAAAAAAAAAAAAAmAIAAGRy&#10;cy9kb3ducmV2LnhtbFBLBQYAAAAABAAEAPUAAACMAwAAAAA=&#10;" filled="f" stroked="f">
                      <v:textbox inset=".14097mm,.14097mm,.14097mm,.14097mm">
                        <w:txbxContent>
                          <w:p w14:paraId="13FBED16"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.2.1 Inspection Officer</w:t>
                            </w:r>
                            <w:r>
                              <w:rPr>
                                <w:rFonts w:ascii="Cambria" w:eastAsia="Cambria" w:hAnsi="Cambria" w:cs="Cambria"/>
                                <w:i/>
                                <w:color w:val="000000"/>
                                <w:sz w:val="16"/>
                              </w:rPr>
                              <w:tab/>
                            </w:r>
                          </w:p>
                        </w:txbxContent>
                      </v:textbox>
                    </v:rect>
                    <v:rect id="Rectangle 1260331674" o:spid="_x0000_s1932" style="position:absolute;left:18892;top:22965;width:7092;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McUA&#10;AADjAAAADwAAAGRycy9kb3ducmV2LnhtbERPS2sCMRC+F/wPYQq91ayvdVmNshQsXnrQ1vuwGTeh&#10;m8myibr990YoeJzvPevt4FpxpT5Yzwom4wwEce215UbBz/fuvQARIrLG1jMp+KMA283oZY2l9jc+&#10;0PUYG5FCOJSowMTYlVKG2pDDMPYdceLOvncY09k3Uvd4S+GuldMsy6VDy6nBYEcfhurf48Up0F+L&#10;+WFXm8IWfm/xRJX+5Eqpt9ehWoGINMSn+N+912n+NM9ms0m+nMPjpwS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EsxxQAAAOMAAAAPAAAAAAAAAAAAAAAAAJgCAABkcnMv&#10;ZG93bnJldi54bWxQSwUGAAAAAAQABAD1AAAAigMAAAAA&#10;" fillcolor="white [3201]" stroked="f">
                      <v:textbox inset="2.53958mm,2.53958mm,2.53958mm,2.53958mm">
                        <w:txbxContent>
                          <w:p w14:paraId="55403AB7" w14:textId="77777777" w:rsidR="008B0D3C" w:rsidRDefault="008B0D3C">
                            <w:pPr>
                              <w:spacing w:after="0" w:line="240" w:lineRule="auto"/>
                              <w:textDirection w:val="btLr"/>
                            </w:pPr>
                          </w:p>
                        </w:txbxContent>
                      </v:textbox>
                    </v:rect>
                    <v:rect id="Rectangle 1564489516" o:spid="_x0000_s1933" style="position:absolute;left:18892;top:22965;width:7092;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dLsgA&#10;AADjAAAADwAAAGRycy9kb3ducmV2LnhtbERP3WvCMBB/H/g/hBP2NlOHFq1G2WSDgTDwY3s+mjMt&#10;NpeSxNr51y+DgY/3+77lureN6MiH2rGC8SgDQVw6XbNRcDy8P81AhIissXFMCn4owHo1eFhiod2V&#10;d9TtoxEphEOBCqoY20LKUFZkMYxcS5y4k/MWYzq9kdrjNYXbRj5nWS4t1pwaKmxpU1F53l+sgtvb&#10;Fm908t+fW9ccv7qLmb9ujFKPw/5lASJSH+/if/eHTvOn+WQym0/HO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J0uyAAAAOMAAAAPAAAAAAAAAAAAAAAAAJgCAABk&#10;cnMvZG93bnJldi54bWxQSwUGAAAAAAQABAD1AAAAjQMAAAAA&#10;" filled="f" stroked="f">
                      <v:textbox inset=".14097mm,.14097mm,.14097mm,.14097mm">
                        <w:txbxContent>
                          <w:p w14:paraId="171588A8"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.2.2 Inspection Checklist</w:t>
                            </w:r>
                            <w:r>
                              <w:rPr>
                                <w:rFonts w:ascii="Cambria" w:eastAsia="Cambria" w:hAnsi="Cambria" w:cs="Cambria"/>
                                <w:i/>
                                <w:color w:val="000000"/>
                                <w:sz w:val="16"/>
                              </w:rPr>
                              <w:tab/>
                            </w:r>
                          </w:p>
                        </w:txbxContent>
                      </v:textbox>
                    </v:rect>
                    <v:rect id="Rectangle 2113061563" o:spid="_x0000_s1934" style="position:absolute;left:18892;top:27933;width:7382;height:4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oucgA&#10;AADjAAAADwAAAGRycy9kb3ducmV2LnhtbESPQWvCQBSE74X+h+UJ3uomWkNIXSUULF56UNv7I/ua&#10;Xcy+Ddmtxn/vCoLHYWa+YVab0XXiTEOwnhXkswwEceO15VbBz3H7VoIIEVlj55kUXCnAZv36ssJK&#10;+wvv6XyIrUgQDhUqMDH2lZShMeQwzHxPnLw/PziMSQ6t1ANeEtx1cp5lhXRoOS0Y7OnTUHM6/DsF&#10;+nv5vt82prSl31n8pVp/ca3UdDLWHyAijfEZfrR3WsE8zxdZkS+LBdw/pT8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ui5yAAAAOMAAAAPAAAAAAAAAAAAAAAAAJgCAABk&#10;cnMvZG93bnJldi54bWxQSwUGAAAAAAQABAD1AAAAjQMAAAAA&#10;" fillcolor="white [3201]" stroked="f">
                      <v:textbox inset="2.53958mm,2.53958mm,2.53958mm,2.53958mm">
                        <w:txbxContent>
                          <w:p w14:paraId="16EDB852" w14:textId="77777777" w:rsidR="008B0D3C" w:rsidRDefault="008B0D3C">
                            <w:pPr>
                              <w:spacing w:after="0" w:line="240" w:lineRule="auto"/>
                              <w:textDirection w:val="btLr"/>
                            </w:pPr>
                          </w:p>
                        </w:txbxContent>
                      </v:textbox>
                    </v:rect>
                    <v:rect id="Rectangle 1508302170" o:spid="_x0000_s1935" style="position:absolute;left:18892;top:27933;width:7382;height:4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5dMsA&#10;AADjAAAADwAAAGRycy9kb3ducmV2LnhtbESPQUsDMRCF74L/IYzgzSatqHVtWrQoCAXBWj0Pm2l2&#10;cTNZknS79tc7B8HjzLx5732L1Rg6NVDKbWQL04kBRVxH17K3sPt4uZqDygXZYReZLPxQhtXy/GyB&#10;lYtHfqdhW7wSE84VWmhK6Sutc91QwDyJPbHc9jEFLDImr13Co5iHTs+MudUBW5aEBntaN1R/bw/B&#10;wul5gyfap6+3Tex2n8PB3z+tvbWXF+PjA6hCY/kX/32/Oql/Y+bXZja9Ew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frl0ywAAAOMAAAAPAAAAAAAAAAAAAAAAAJgC&#10;AABkcnMvZG93bnJldi54bWxQSwUGAAAAAAQABAD1AAAAkAMAAAAA&#10;" filled="f" stroked="f">
                      <v:textbox inset=".14097mm,.14097mm,.14097mm,.14097mm">
                        <w:txbxContent>
                          <w:p w14:paraId="73A372F3" w14:textId="77777777" w:rsidR="008B0D3C" w:rsidRDefault="008B0D3C">
                            <w:pPr>
                              <w:spacing w:after="0" w:line="215" w:lineRule="auto"/>
                              <w:textDirection w:val="btLr"/>
                            </w:pPr>
                            <w:r>
                              <w:rPr>
                                <w:rFonts w:ascii="Cambria" w:eastAsia="Cambria" w:hAnsi="Cambria" w:cs="Cambria"/>
                                <w:b/>
                                <w:color w:val="000000"/>
                                <w:sz w:val="16"/>
                              </w:rPr>
                              <w:t>5.4.10.2.3 Inspection Entry</w:t>
                            </w:r>
                          </w:p>
                        </w:txbxContent>
                      </v:textbox>
                    </v:rect>
                    <v:rect id="Rectangle 937354957" o:spid="_x0000_s1936" style="position:absolute;left:17554;top:36743;width:10981;height:1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pFsgA&#10;AADiAAAADwAAAGRycy9kb3ducmV2LnhtbESPQWvCQBSE74L/YXmF3nRTNRpTVwkFxUsPse39kX3N&#10;Ls2+Ddmtpv/eLRR6HGbmG2Z3GF0nrjQE61nB0zwDQdx4bblV8P52nBUgQkTW2HkmBT8U4LCfTnZY&#10;an/jmq6X2IoE4VCiAhNjX0oZGkMOw9z3xMn79IPDmOTQSj3gLcFdJxdZtpYOLacFgz29GGq+Lt9O&#10;gX7NV/WxMYUt/NniB1X6xJVSjw9j9Qwi0hj/w3/ts1awXW6W+Wqbb+D3UroDcn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6kWyAAAAOIAAAAPAAAAAAAAAAAAAAAAAJgCAABk&#10;cnMvZG93bnJldi54bWxQSwUGAAAAAAQABAD1AAAAjQMAAAAA&#10;" fillcolor="white [3201]" stroked="f">
                      <v:textbox inset="2.53958mm,2.53958mm,2.53958mm,2.53958mm">
                        <w:txbxContent>
                          <w:p w14:paraId="528A4FAE" w14:textId="77777777" w:rsidR="008B0D3C" w:rsidRDefault="008B0D3C">
                            <w:pPr>
                              <w:spacing w:after="0" w:line="240" w:lineRule="auto"/>
                              <w:textDirection w:val="btLr"/>
                            </w:pPr>
                          </w:p>
                        </w:txbxContent>
                      </v:textbox>
                    </v:rect>
                    <v:rect id="Rectangle 1077528819" o:spid="_x0000_s1937" style="position:absolute;left:17554;top:36743;width:10981;height:1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zN8cA&#10;AADjAAAADwAAAGRycy9kb3ducmV2LnhtbERPX2vCMBB/H+w7hBvsbaYKm7UzyhSFgSDMuT0fzZmW&#10;NZeSxFr99EYQ9ni//zed97YRHflQO1YwHGQgiEunazYK9t/rlxxEiMgaG8ek4EwB5rPHhykW2p34&#10;i7pdNCKFcChQQRVjW0gZyooshoFriRN3cN5iTKc3Uns8pXDbyFGWvUmLNaeGCltaVlT+7Y5WwWW1&#10;wQsd/O9245r9T3c0k8XSKPX81H+8g4jUx3/x3f2p0/xsPH4d5flwArefEgB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08zfHAAAA4wAAAA8AAAAAAAAAAAAAAAAAmAIAAGRy&#10;cy9kb3ducmV2LnhtbFBLBQYAAAAABAAEAPUAAACMAwAAAAA=&#10;" filled="f" stroked="f">
                      <v:textbox inset=".14097mm,.14097mm,.14097mm,.14097mm">
                        <w:txbxContent>
                          <w:p w14:paraId="1B268614" w14:textId="77777777" w:rsidR="008B0D3C" w:rsidRDefault="008B0D3C">
                            <w:pPr>
                              <w:spacing w:after="0" w:line="215" w:lineRule="auto"/>
                              <w:textDirection w:val="btLr"/>
                            </w:pPr>
                            <w:r>
                              <w:rPr>
                                <w:rFonts w:ascii="Cambria" w:eastAsia="Cambria" w:hAnsi="Cambria" w:cs="Cambria"/>
                                <w:color w:val="000000"/>
                                <w:sz w:val="16"/>
                              </w:rPr>
                              <w:t>5.4.10.2.4 Spot Billing</w:t>
                            </w:r>
                          </w:p>
                        </w:txbxContent>
                      </v:textbox>
                    </v:rect>
                    <v:rect id="Rectangle 604011514" o:spid="_x0000_s1938" style="position:absolute;left:25568;top:5569;width:12746;height:7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YCscA&#10;AADiAAAADwAAAGRycy9kb3ducmV2LnhtbESPQWsCMRSE74X+h/AKvdVkZZVlNcoiKF560Or9sXnd&#10;hG5elk3U7b9vCoUeh5n5hllvJ9+LO43RBdZQzBQI4jYYx52Gy8f+rQIRE7LBPjBp+KYI283z0xpr&#10;Ex58ovs5dSJDONaowaY01FLG1pLHOAsDcfY+w+gxZTl20oz4yHDfy7lSS+nRcV6wONDOUvt1vnkN&#10;5n1RnvatrVwVjg6v1JgDN1q/vkzNCkSiKf2H/9pHo2GpSlUUi6KE30v5D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GArHAAAA4gAAAA8AAAAAAAAAAAAAAAAAmAIAAGRy&#10;cy9kb3ducmV2LnhtbFBLBQYAAAAABAAEAPUAAACMAwAAAAA=&#10;" fillcolor="white [3201]" stroked="f">
                      <v:textbox inset="2.53958mm,2.53958mm,2.53958mm,2.53958mm">
                        <w:txbxContent>
                          <w:p w14:paraId="02AC7139" w14:textId="77777777" w:rsidR="008B0D3C" w:rsidRDefault="008B0D3C">
                            <w:pPr>
                              <w:spacing w:after="0" w:line="240" w:lineRule="auto"/>
                              <w:textDirection w:val="btLr"/>
                            </w:pPr>
                          </w:p>
                        </w:txbxContent>
                      </v:textbox>
                    </v:rect>
                    <v:rect id="Rectangle 332255041" o:spid="_x0000_s1939" style="position:absolute;left:25568;top:5569;width:12746;height:7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AKMoA&#10;AADiAAAADwAAAGRycy9kb3ducmV2LnhtbESPQWsCMRSE74X+h/AKvWnWtZZ2NUorLQhCodb2/Ng8&#10;s4ublyWJ6+qvN4LQ4zAz3zCzRW8b0ZEPtWMFo2EGgrh0umajYPvzOXgBESKyxsYxKThRgMX8/m6G&#10;hXZH/qZuE41IEA4FKqhibAspQ1mRxTB0LXHyds5bjEl6I7XHY4LbRuZZ9iwt1pwWKmxpWVG53xys&#10;gvPHGs+0839fa9dsf7uDeX1fGqUeH/q3KYhIffwP39orrWA8zvPJJHsawfVSugNy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yQCjKAAAA4gAAAA8AAAAAAAAAAAAAAAAAmAIA&#10;AGRycy9kb3ducmV2LnhtbFBLBQYAAAAABAAEAPUAAACPAwAAAAA=&#10;" filled="f" stroked="f">
                      <v:textbox inset=".14097mm,.14097mm,.14097mm,.14097mm">
                        <w:txbxContent>
                          <w:p w14:paraId="4FD14742" w14:textId="77777777" w:rsidR="008B0D3C" w:rsidRDefault="008B0D3C">
                            <w:pPr>
                              <w:spacing w:after="0" w:line="215" w:lineRule="auto"/>
                              <w:textDirection w:val="btLr"/>
                            </w:pPr>
                            <w:r>
                              <w:rPr>
                                <w:rFonts w:ascii="Cambria" w:eastAsia="Cambria" w:hAnsi="Cambria" w:cs="Cambria"/>
                                <w:color w:val="000000"/>
                                <w:sz w:val="16"/>
                              </w:rPr>
                              <w:t>5.4.10.3 Generation of show cause notice</w:t>
                            </w:r>
                            <w:r>
                              <w:rPr>
                                <w:rFonts w:ascii="Cambria" w:eastAsia="Cambria" w:hAnsi="Cambria" w:cs="Cambria"/>
                                <w:color w:val="000000"/>
                                <w:sz w:val="16"/>
                              </w:rPr>
                              <w:tab/>
                            </w:r>
                          </w:p>
                        </w:txbxContent>
                      </v:textbox>
                    </v:rect>
                    <v:rect id="Rectangle 1891870776" o:spid="_x0000_s1940" style="position:absolute;left:39499;top:5569;width:10516;height:5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nY8UA&#10;AADjAAAADwAAAGRycy9kb3ducmV2LnhtbERPS2sCMRC+F/ofwhR6q1lL66ZboywFxYsHH70Pm+km&#10;dDNZNqmu/74RBI/zvWe+HH0nTjREF1jDdFKAIG6CcdxqOB5WLwpETMgGu8Ck4UIRlovHhzlWJpx5&#10;R6d9akUO4VihBptSX0kZG0se4yT0xJn7CYPHlM+hlWbAcw73nXwtipn06Dg3WOzpy1Lzu//zGsz2&#10;/W23aqxyKmwcflNt1lxr/fw01p8gEo3pLr65NybPVx9TVRZlOYPrTxk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OdjxQAAAOMAAAAPAAAAAAAAAAAAAAAAAJgCAABkcnMv&#10;ZG93bnJldi54bWxQSwUGAAAAAAQABAD1AAAAigMAAAAA&#10;" fillcolor="white [3201]" stroked="f">
                      <v:textbox inset="2.53958mm,2.53958mm,2.53958mm,2.53958mm">
                        <w:txbxContent>
                          <w:p w14:paraId="791301C4" w14:textId="77777777" w:rsidR="008B0D3C" w:rsidRDefault="008B0D3C">
                            <w:pPr>
                              <w:spacing w:after="0" w:line="240" w:lineRule="auto"/>
                              <w:textDirection w:val="btLr"/>
                            </w:pPr>
                          </w:p>
                        </w:txbxContent>
                      </v:textbox>
                    </v:rect>
                    <v:rect id="Rectangle 1043750173" o:spid="_x0000_s1941" style="position:absolute;left:39499;top:5569;width:10516;height:5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ncgA&#10;AADjAAAADwAAAGRycy9kb3ducmV2LnhtbERPX0sCQRB/D/wOywi95a5ZWperlBQEQqCpz8PtuHd0&#10;O3vsruflp2+DoMf5/Z/5sneN6CjE2rOG8UiBIC69qdlq2H2+3TyAiAnZYOOZNHxThOVicDXHwvgz&#10;b6jbJityCMcCNVQptYWUsazIYRz5ljhzRx8cpnwGK03Acw53jbxVaiod1pwbKmxpVVH5tT05DZfX&#10;NV7oGA4fa9/s9t3JPr6srNbXw/75CUSiPv2L/9zvJs9Xd5PZvRrPJvD7UwZ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cWdyAAAAOMAAAAPAAAAAAAAAAAAAAAAAJgCAABk&#10;cnMvZG93bnJldi54bWxQSwUGAAAAAAQABAD1AAAAjQMAAAAA&#10;" filled="f" stroked="f">
                      <v:textbox inset=".14097mm,.14097mm,.14097mm,.14097mm">
                        <w:txbxContent>
                          <w:p w14:paraId="1940FF2C" w14:textId="77777777" w:rsidR="008B0D3C" w:rsidRDefault="008B0D3C">
                            <w:pPr>
                              <w:spacing w:after="0" w:line="215" w:lineRule="auto"/>
                              <w:textDirection w:val="btLr"/>
                            </w:pPr>
                            <w:r>
                              <w:rPr>
                                <w:rFonts w:ascii="Cambria" w:eastAsia="Cambria" w:hAnsi="Cambria" w:cs="Cambria"/>
                                <w:color w:val="000000"/>
                                <w:sz w:val="16"/>
                              </w:rPr>
                              <w:t>5.4.10.4 Temporary Disconnection</w:t>
                            </w:r>
                          </w:p>
                        </w:txbxContent>
                      </v:textbox>
                    </v:rect>
                    <v:rect id="Rectangle 1523790622" o:spid="_x0000_s1942" style="position:absolute;left:43206;top:12245;width:7570;height:5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zH8UA&#10;AADjAAAADwAAAGRycy9kb3ducmV2LnhtbERPT2vCMBS/D/YdwhvsNlO76Wo1ShEcXjyo8/5onk2w&#10;eSlN1O7bL4OBx/f7/xarwbXiRn2wnhWMRxkI4tpry42C7+PmrQARIrLG1jMp+KEAq+Xz0wJL7e+8&#10;p9shNiKFcChRgYmxK6UMtSGHYeQ74sSdfe8wprNvpO7xnsJdK/Msm0qHllODwY7WhurL4eoU6N3k&#10;Y7+pTWELv7V4okp/caXU68tQzUFEGuJD/O/e6jR/kr9/zrJpnsPfTwk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rMfxQAAAOMAAAAPAAAAAAAAAAAAAAAAAJgCAABkcnMv&#10;ZG93bnJldi54bWxQSwUGAAAAAAQABAD1AAAAigMAAAAA&#10;" fillcolor="white [3201]" stroked="f">
                      <v:textbox inset="2.53958mm,2.53958mm,2.53958mm,2.53958mm">
                        <w:txbxContent>
                          <w:p w14:paraId="5E9F6146" w14:textId="77777777" w:rsidR="008B0D3C" w:rsidRDefault="008B0D3C">
                            <w:pPr>
                              <w:spacing w:after="0" w:line="240" w:lineRule="auto"/>
                              <w:textDirection w:val="btLr"/>
                            </w:pPr>
                          </w:p>
                        </w:txbxContent>
                      </v:textbox>
                    </v:rect>
                    <v:rect id="Rectangle 1227735379" o:spid="_x0000_s1943" style="position:absolute;left:43206;top:12245;width:7570;height:5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wqsgA&#10;AADjAAAADwAAAGRycy9kb3ducmV2LnhtbERP3UvDMBB/F/Y/hBv45lI7tK5bNnQoCANhH+75aG5p&#10;sbmUJOvq/nojCD7e7/sWq8G2oicfGscK7icZCOLK6YaNgsP+7e4JRIjIGlvHpOCbAqyWo5sFltpd&#10;eEv9LhqRQjiUqKCOsSulDFVNFsPEdcSJOzlvMabTG6k9XlK4bWWeZY/SYsOpocaO1jVVX7uzVXB9&#10;3eCVTv74sXHt4bM/m9nL2ih1Ox6e5yAiDfFf/Od+12l+nhfF9GFazOD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CqyAAAAOMAAAAPAAAAAAAAAAAAAAAAAJgCAABk&#10;cnMvZG93bnJldi54bWxQSwUGAAAAAAQABAD1AAAAjQMAAAAA&#10;" filled="f" stroked="f">
                      <v:textbox inset=".14097mm,.14097mm,.14097mm,.14097mm">
                        <w:txbxContent>
                          <w:p w14:paraId="3DB1F2F2"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.4.1 Disconnection Date</w:t>
                            </w:r>
                          </w:p>
                        </w:txbxContent>
                      </v:textbox>
                    </v:rect>
                    <v:rect id="Rectangle 236605750" o:spid="_x0000_s1944" style="position:absolute;left:43206;top:18529;width:7477;height:3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GQ8YA&#10;AADiAAAADwAAAGRycy9kb3ducmV2LnhtbESPT2vCMBjG74LfIbyD3TSdrl2pRimC4mUHdbu/NO+a&#10;YPOmNFG7b28Ogx0fnn/81tvRdeJOQ7CeFbzNMxDEjdeWWwVfl/2sBBEissbOMyn4pQDbzXSyxkr7&#10;B5/ofo6tSCMcKlRgYuwrKUNjyGGY+544eT9+cBiTHFqpB3ykcdfJRZYV0qHl9GCwp52h5nq+OQX6&#10;M38/7RtT2tIfLX5TrQ9cK/X6MtYrEJHG+B/+ax+1gsWyKLL8I08QCSnh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GQ8YAAADiAAAADwAAAAAAAAAAAAAAAACYAgAAZHJz&#10;L2Rvd25yZXYueG1sUEsFBgAAAAAEAAQA9QAAAIsDAAAAAA==&#10;" fillcolor="white [3201]" stroked="f">
                      <v:textbox inset="2.53958mm,2.53958mm,2.53958mm,2.53958mm">
                        <w:txbxContent>
                          <w:p w14:paraId="2584FF38" w14:textId="77777777" w:rsidR="008B0D3C" w:rsidRDefault="008B0D3C">
                            <w:pPr>
                              <w:spacing w:after="0" w:line="240" w:lineRule="auto"/>
                              <w:textDirection w:val="btLr"/>
                            </w:pPr>
                          </w:p>
                        </w:txbxContent>
                      </v:textbox>
                    </v:rect>
                    <v:rect id="Rectangle 1372865682" o:spid="_x0000_s1945" style="position:absolute;left:43206;top:18529;width:7477;height:3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9e8gA&#10;AADjAAAADwAAAGRycy9kb3ducmV2LnhtbERPX0vDMBB/F/Ydwgm+udSKXa3LxhwKwmCwOX0+mlta&#10;bC4lybq6T28Ewcf7/b/5crSdGMiH1rGCu2kGgrh2umWj4PD+eluCCBFZY+eYFHxTgOVicjXHSrsz&#10;72jYRyNSCIcKFTQx9pWUoW7IYpi6njhxR+ctxnR6I7XHcwq3ncyzrJAWW04NDfa0bqj+2p+sgsvL&#10;Bi909J/bjesOH8PJPD6vjVI31+PqCUSkMf6L/9xvOs2/n+Vl8VCUOfz+lAC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r17yAAAAOMAAAAPAAAAAAAAAAAAAAAAAJgCAABk&#10;cnMvZG93bnJldi54bWxQSwUGAAAAAAQABAD1AAAAjQMAAAAA&#10;" filled="f" stroked="f">
                      <v:textbox inset=".14097mm,.14097mm,.14097mm,.14097mm">
                        <w:txbxContent>
                          <w:p w14:paraId="7A28595F" w14:textId="77777777" w:rsidR="008B0D3C" w:rsidRDefault="008B0D3C">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.4.2 Reason for Disconnection</w:t>
                            </w:r>
                          </w:p>
                        </w:txbxContent>
                      </v:textbox>
                    </v:rect>
                    <v:rect id="Rectangle 1837362251" o:spid="_x0000_s1946" style="position:absolute;left:42452;top:25132;width:8796;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NM8UA&#10;AADjAAAADwAAAGRycy9kb3ducmV2LnhtbERPO2vDMBDeC/0P4grZajnOy7hWggmkZOmQtNkP62qJ&#10;WidjqYn776NCoeN976t3k+vFlcZgPSuYZzkI4tZry52Cj/fDcwkiRGSNvWdS8EMBdtvHhxor7W98&#10;ous5diKFcKhQgYlxqKQMrSGHIfMDceI+/egwpnPspB7xlsJdL4s8X0uHllODwYH2htqv87dToN9W&#10;y9OhNaUt/dHihRr9yo1Ss6epeQERaYr/4j/3Uaf55WKzWBfFag6/PyUA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Y0zxQAAAOMAAAAPAAAAAAAAAAAAAAAAAJgCAABkcnMv&#10;ZG93bnJldi54bWxQSwUGAAAAAAQABAD1AAAAigMAAAAA&#10;" fillcolor="white [3201]" stroked="f">
                      <v:textbox inset="2.53958mm,2.53958mm,2.53958mm,2.53958mm">
                        <w:txbxContent>
                          <w:p w14:paraId="1871F593" w14:textId="77777777" w:rsidR="008B0D3C" w:rsidRDefault="008B0D3C">
                            <w:pPr>
                              <w:spacing w:after="0" w:line="240" w:lineRule="auto"/>
                              <w:textDirection w:val="btLr"/>
                            </w:pPr>
                          </w:p>
                        </w:txbxContent>
                      </v:textbox>
                    </v:rect>
                    <v:rect id="Rectangle 365299676" o:spid="_x0000_s1947" style="position:absolute;left:42452;top:25132;width:8796;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jJMoA&#10;AADiAAAADwAAAGRycy9kb3ducmV2LnhtbESPX0vDMBTF3wW/Q7iCby51Yl27ZUOHgjAYuH/Pl+Yu&#10;LWtuSpJ1dZ/eCIKPh3PO73Bmi8G2oicfGscKHkcZCOLK6YaNgt3242ECIkRkja1jUvBNARbz25sZ&#10;ltpd+Iv6TTQiQTiUqKCOsSulDFVNFsPIdcTJOzpvMSbpjdQeLwluWznOslxabDgt1NjRsqbqtDlb&#10;Bdf3FV7p6A/rlWt3+/5sirelUer+bnidgog0xP/wX/tTK3jKn8dFkb/k8Hsp3Q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BoyTKAAAA4gAAAA8AAAAAAAAAAAAAAAAAmAIA&#10;AGRycy9kb3ducmV2LnhtbFBLBQYAAAAABAAEAPUAAACPAwAAAAA=&#10;" filled="f" stroked="f">
                      <v:textbox inset=".14097mm,.14097mm,.14097mm,.14097mm">
                        <w:txbxContent>
                          <w:p w14:paraId="412945B7" w14:textId="77777777" w:rsidR="008B0D3C" w:rsidRDefault="008B0D3C">
                            <w:pPr>
                              <w:spacing w:after="0" w:line="215" w:lineRule="auto"/>
                              <w:textDirection w:val="btLr"/>
                            </w:pPr>
                            <w:r>
                              <w:rPr>
                                <w:rFonts w:ascii="Cambria" w:eastAsia="Cambria" w:hAnsi="Cambria" w:cs="Cambria"/>
                                <w:b/>
                                <w:color w:val="000000"/>
                                <w:sz w:val="16"/>
                              </w:rPr>
                              <w:t>5.4.10.4.3 Disconnection Register</w:t>
                            </w:r>
                          </w:p>
                        </w:txbxContent>
                      </v:textbox>
                    </v:rect>
                    <v:rect id="Rectangle 1877797687" o:spid="_x0000_s1948" style="position:absolute;left:49918;top:5569;width:951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9pcQA&#10;AADjAAAADwAAAGRycy9kb3ducmV2LnhtbERPS0sDMRC+C/6HMAVvNlvRJq5NyyJUevHQ133YjJvg&#10;ZrJsYrv+eyMIHud7z2ozhV5caEw+soHFvAJB3EbruTNwOm7vNYiUkS32kcnANyXYrG9vVljbeOU9&#10;XQ65EyWEU40GXM5DLWVqHQVM8zgQF+4jjgFzOcdO2hGvJTz08qGqljKg59LgcKBXR+3n4SsYsO9P&#10;j/tt67TXcefxTI1948aYu9nUvIDINOV/8Z97Z8t8rZR6Vkut4PenA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PaXEAAAA4wAAAA8AAAAAAAAAAAAAAAAAmAIAAGRycy9k&#10;b3ducmV2LnhtbFBLBQYAAAAABAAEAPUAAACJAwAAAAA=&#10;" fillcolor="white [3201]" stroked="f">
                      <v:textbox inset="2.53958mm,2.53958mm,2.53958mm,2.53958mm">
                        <w:txbxContent>
                          <w:p w14:paraId="0EC47E7C" w14:textId="77777777" w:rsidR="008B0D3C" w:rsidRDefault="008B0D3C">
                            <w:pPr>
                              <w:spacing w:after="0" w:line="240" w:lineRule="auto"/>
                              <w:textDirection w:val="btLr"/>
                            </w:pPr>
                          </w:p>
                        </w:txbxContent>
                      </v:textbox>
                    </v:rect>
                    <v:rect id="Rectangle 678813599" o:spid="_x0000_s1949" style="position:absolute;left:49918;top:5569;width:951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D+csA&#10;AADiAAAADwAAAGRycy9kb3ducmV2LnhtbESPUUvDMBSF3wX/Q7iCby7dxNl2y8YcCsJAcE6fL81d&#10;WtbclCTr6n79MhB8PJxzvsOZLwfbip58aBwrGI8yEMSV0w0bBbuvt4ccRIjIGlvHpOCXAiwXtzdz&#10;LLU78Sf122hEgnAoUUEdY1dKGaqaLIaR64iTt3feYkzSG6k9nhLctnKSZVNpseG0UGNH65qqw/Zo&#10;FZxfN3imvf/52Lh2990fTfGyNkrd3w2rGYhIQ/wP/7XftYLpc56PH5+KAq6X0h2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1UP5ywAAAOIAAAAPAAAAAAAAAAAAAAAAAJgC&#10;AABkcnMvZG93bnJldi54bWxQSwUGAAAAAAQABAD1AAAAkAMAAAAA&#10;" filled="f" stroked="f">
                      <v:textbox inset=".14097mm,.14097mm,.14097mm,.14097mm">
                        <w:txbxContent>
                          <w:p w14:paraId="437593A1" w14:textId="77777777" w:rsidR="008B0D3C" w:rsidRDefault="008B0D3C">
                            <w:pPr>
                              <w:spacing w:after="0" w:line="215" w:lineRule="auto"/>
                              <w:textDirection w:val="btLr"/>
                            </w:pPr>
                            <w:r>
                              <w:rPr>
                                <w:rFonts w:ascii="Cambria" w:eastAsia="Cambria" w:hAnsi="Cambria" w:cs="Cambria"/>
                                <w:color w:val="000000"/>
                                <w:sz w:val="16"/>
                              </w:rPr>
                              <w:t>5.4.10.5 Restoration</w:t>
                            </w:r>
                          </w:p>
                        </w:txbxContent>
                      </v:textbox>
                    </v:rect>
                    <v:rect id="Rectangle 1588606044" o:spid="_x0000_s1950" style="position:absolute;left:52292;top:14972;width:5641;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MUMQA&#10;AADjAAAADwAAAGRycy9kb3ducmV2LnhtbERPzUoDMRC+C32HMIXebKJsl7A2LYtQ6cVDq96HzbgJ&#10;bibLJrbbtzeC4HG+/9nu5zCIC03JRzbwsFYgiLtoPfcG3t8O9xpEysgWh8hk4EYJ9rvF3RYbG698&#10;oss596KEcGrQgMt5bKRMnaOAaR1H4sJ9xilgLufUSzvhtYSHQT4qVcuAnkuDw5GeHXVf5+9gwL5u&#10;qtOhc9rrePT4Qa194daY1XJun0BkmvO/+M99tGX+Ruta1aqq4PenA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FDEAAAA4wAAAA8AAAAAAAAAAAAAAAAAmAIAAGRycy9k&#10;b3ducmV2LnhtbFBLBQYAAAAABAAEAPUAAACJAwAAAAA=&#10;" fillcolor="white [3201]" stroked="f">
                      <v:textbox inset="2.53958mm,2.53958mm,2.53958mm,2.53958mm">
                        <w:txbxContent>
                          <w:p w14:paraId="6858CFB8" w14:textId="77777777" w:rsidR="008B0D3C" w:rsidRDefault="008B0D3C">
                            <w:pPr>
                              <w:spacing w:after="0" w:line="240" w:lineRule="auto"/>
                              <w:textDirection w:val="btLr"/>
                            </w:pPr>
                          </w:p>
                        </w:txbxContent>
                      </v:textbox>
                    </v:rect>
                    <v:rect id="Rectangle 607978044" o:spid="_x0000_s1951" style="position:absolute;left:52292;top:14970;width:5641;height:5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hEsoA&#10;AADiAAAADwAAAGRycy9kb3ducmV2LnhtbESP3WoCMRSE7wu+QzhC72piEX9Wo7TSQkEo1FqvD5tj&#10;dnFzsiRx3fr0TaHQy2FmvmFWm941oqMQa88axiMFgrj0pmar4fD5+jAHEROywcYzafimCJv14G6F&#10;hfFX/qBun6zIEI4FaqhSagspY1mRwzjyLXH2Tj44TFkGK03Aa4a7Rj4qNZUOa84LFba0rag87y9O&#10;w+1lhzc6heP7zjeHr+5iF89bq/X9sH9agkjUp//wX/vNaJiq2WI2V5MJ/F7Kd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x4RLKAAAA4gAAAA8AAAAAAAAAAAAAAAAAmAIA&#10;AGRycy9kb3ducmV2LnhtbFBLBQYAAAAABAAEAPUAAACPAwAAAAA=&#10;" filled="f" stroked="f">
                      <v:textbox inset=".14097mm,.14097mm,.14097mm,.14097mm">
                        <w:txbxContent>
                          <w:p w14:paraId="6951C3E6" w14:textId="77777777" w:rsidR="008B0D3C" w:rsidRDefault="008B0D3C" w:rsidP="00F054E2">
                            <w:pPr>
                              <w:spacing w:after="0" w:line="215" w:lineRule="auto"/>
                              <w:jc w:val="center"/>
                              <w:textDirection w:val="btLr"/>
                            </w:pPr>
                            <w:r>
                              <w:rPr>
                                <w:rFonts w:ascii="Cambria" w:eastAsia="Cambria" w:hAnsi="Cambria" w:cs="Cambria"/>
                                <w:b/>
                                <w:color w:val="000000"/>
                                <w:sz w:val="16"/>
                              </w:rPr>
                              <w:t>5.4.10.5.1 Connection Register</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70528" behindDoc="0" locked="0" layoutInCell="1" hidden="0" allowOverlap="1" wp14:anchorId="570A1AFE" wp14:editId="39BA749D">
                <wp:simplePos x="0" y="0"/>
                <wp:positionH relativeFrom="column">
                  <wp:posOffset>3835400</wp:posOffset>
                </wp:positionH>
                <wp:positionV relativeFrom="paragraph">
                  <wp:posOffset>0</wp:posOffset>
                </wp:positionV>
                <wp:extent cx="291720" cy="165784"/>
                <wp:effectExtent l="0" t="0" r="0" b="0"/>
                <wp:wrapNone/>
                <wp:docPr id="1769" name="Right Arrow 1769"/>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EC0223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70A1AFE" id="Right Arrow 1769" o:spid="_x0000_s1952" type="#_x0000_t13" style="position:absolute;left:0;text-align:left;margin-left:302pt;margin-top:0;width:22.95pt;height:13.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" adj="16445" filled="f" strokecolor="black [3200]" strokeweight="2pt">
                <v:stroke startarrowwidth="narrow" startarrowlength="short" endarrowwidth="narrow" endarrowlength="short" joinstyle="round"/>
                <v:textbox inset="2.53958mm,2.53958mm,2.53958mm,2.53958mm">
                  <w:txbxContent>
                    <w:p w14:paraId="0EC0223E" w14:textId="77777777" w:rsidR="008B0D3C" w:rsidRDefault="008B0D3C">
                      <w:pPr>
                        <w:spacing w:after="0" w:line="240" w:lineRule="auto"/>
                        <w:textDirection w:val="btLr"/>
                      </w:pPr>
                    </w:p>
                  </w:txbxContent>
                </v:textbox>
              </v:shape>
            </w:pict>
          </mc:Fallback>
        </mc:AlternateContent>
      </w:r>
    </w:p>
    <w:p w14:paraId="49E31370" w14:textId="2C985782" w:rsidR="00774907" w:rsidRPr="00F872F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
      </w:pPr>
      <w:bookmarkStart w:id="285" w:name="_heading=h.u4xouru2sg6j" w:colFirst="0" w:colLast="0"/>
      <w:bookmarkEnd w:id="285"/>
      <w:r w:rsidRPr="00F872F2">
        <w:rPr>
          <w:rStyle w:val="SubtleReference"/>
          <w:rFonts w:ascii="Times New Roman" w:hAnsi="Times New Roman" w:cs="Times New Roman"/>
          <w:sz w:val="20"/>
          <w:szCs w:val="20"/>
          <w:u w:val="none"/>
        </w:rPr>
        <w:t>Fig. 25 Taxonomy of W&amp;S Monitoring</w:t>
      </w:r>
    </w:p>
    <w:p w14:paraId="416EF047" w14:textId="77777777" w:rsidR="005B5C5A" w:rsidRPr="00F872F2" w:rsidRDefault="005B5C5A"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p>
    <w:p w14:paraId="4CC3DDFE" w14:textId="77777777" w:rsidR="00BA18CE" w:rsidRDefault="00BA18CE" w:rsidP="00E65E04">
      <w:pPr>
        <w:pStyle w:val="Title"/>
        <w:spacing w:line="240" w:lineRule="auto"/>
        <w:jc w:val="left"/>
        <w:rPr>
          <w:rFonts w:ascii="Times New Roman" w:hAnsi="Times New Roman" w:cs="Times New Roman"/>
          <w:spacing w:val="0"/>
          <w:kern w:val="0"/>
          <w:sz w:val="20"/>
          <w:szCs w:val="20"/>
        </w:rPr>
      </w:pPr>
      <w:bookmarkStart w:id="286" w:name="_heading=h.11bux6d" w:colFirst="0" w:colLast="0"/>
      <w:bookmarkEnd w:id="286"/>
      <w:r>
        <w:rPr>
          <w:rFonts w:ascii="Times New Roman" w:hAnsi="Times New Roman" w:cs="Times New Roman"/>
          <w:spacing w:val="0"/>
          <w:kern w:val="0"/>
          <w:sz w:val="20"/>
          <w:szCs w:val="20"/>
        </w:rPr>
        <w:br w:type="page"/>
      </w:r>
    </w:p>
    <w:p w14:paraId="50CD13B8" w14:textId="77777777" w:rsidR="00BA18CE" w:rsidRDefault="00BA18CE" w:rsidP="00E65E04">
      <w:pPr>
        <w:pStyle w:val="Title"/>
        <w:spacing w:line="240" w:lineRule="auto"/>
        <w:jc w:val="left"/>
        <w:rPr>
          <w:rFonts w:ascii="Times New Roman" w:hAnsi="Times New Roman" w:cs="Times New Roman"/>
          <w:spacing w:val="0"/>
          <w:kern w:val="0"/>
          <w:sz w:val="20"/>
          <w:szCs w:val="20"/>
        </w:rPr>
        <w:sectPr w:rsidR="00BA18CE" w:rsidSect="0075737A">
          <w:type w:val="continuous"/>
          <w:pgSz w:w="11900" w:h="16840"/>
          <w:pgMar w:top="1440" w:right="1440" w:bottom="1440" w:left="1440" w:header="708" w:footer="708" w:gutter="0"/>
          <w:cols w:space="720"/>
          <w:docGrid w:linePitch="299"/>
        </w:sectPr>
      </w:pPr>
    </w:p>
    <w:p w14:paraId="276D966A" w14:textId="11284433" w:rsidR="00774907" w:rsidRPr="00F872F2" w:rsidRDefault="00DE6889"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5.4.10.1 </w:t>
      </w:r>
      <w:r w:rsidR="001147EB" w:rsidRPr="00F872F2">
        <w:rPr>
          <w:rFonts w:ascii="Times New Roman" w:hAnsi="Times New Roman" w:cs="Times New Roman"/>
          <w:b w:val="0"/>
          <w:bCs/>
          <w:i/>
          <w:iCs/>
          <w:spacing w:val="0"/>
          <w:kern w:val="0"/>
          <w:sz w:val="20"/>
          <w:szCs w:val="20"/>
        </w:rPr>
        <w:t xml:space="preserve">Reminder </w:t>
      </w:r>
      <w:r w:rsidR="003E7D98" w:rsidRPr="00F872F2">
        <w:rPr>
          <w:rFonts w:ascii="Times New Roman" w:hAnsi="Times New Roman" w:cs="Times New Roman"/>
          <w:b w:val="0"/>
          <w:bCs/>
          <w:i/>
          <w:iCs/>
          <w:spacing w:val="0"/>
          <w:kern w:val="0"/>
          <w:sz w:val="20"/>
          <w:szCs w:val="20"/>
        </w:rPr>
        <w:t>n</w:t>
      </w:r>
      <w:r w:rsidR="001147EB" w:rsidRPr="00F872F2">
        <w:rPr>
          <w:rFonts w:ascii="Times New Roman" w:hAnsi="Times New Roman" w:cs="Times New Roman"/>
          <w:b w:val="0"/>
          <w:bCs/>
          <w:i/>
          <w:iCs/>
          <w:spacing w:val="0"/>
          <w:kern w:val="0"/>
          <w:sz w:val="20"/>
          <w:szCs w:val="20"/>
        </w:rPr>
        <w:t>otice for payment</w:t>
      </w:r>
      <w:r w:rsidR="001147EB" w:rsidRPr="00F872F2">
        <w:rPr>
          <w:rFonts w:ascii="Times New Roman" w:hAnsi="Times New Roman" w:cs="Times New Roman"/>
          <w:spacing w:val="0"/>
          <w:kern w:val="0"/>
          <w:sz w:val="20"/>
          <w:szCs w:val="20"/>
        </w:rPr>
        <w:tab/>
      </w:r>
    </w:p>
    <w:p w14:paraId="30DACC94" w14:textId="77777777" w:rsidR="005B5C5A" w:rsidRPr="00F872F2" w:rsidRDefault="005B5C5A" w:rsidP="00A84CA1">
      <w:pPr>
        <w:spacing w:after="0"/>
        <w:rPr>
          <w:rFonts w:ascii="Times New Roman" w:hAnsi="Times New Roman" w:cs="Times New Roman"/>
        </w:rPr>
      </w:pPr>
    </w:p>
    <w:p w14:paraId="32303B79"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of issuing a notice for renewal by the ULBs to the applicant for payment of overdue water/sewerage bills. The notice may be issued via SMS, Email, or by sending physical letter to the citizen.</w:t>
      </w:r>
    </w:p>
    <w:p w14:paraId="60E0490C" w14:textId="77777777" w:rsidR="005B5C5A" w:rsidRPr="00F872F2" w:rsidRDefault="005B5C5A" w:rsidP="00A84CA1">
      <w:pPr>
        <w:spacing w:after="0" w:line="240" w:lineRule="auto"/>
        <w:jc w:val="both"/>
        <w:rPr>
          <w:rFonts w:ascii="Times New Roman" w:hAnsi="Times New Roman" w:cs="Times New Roman"/>
          <w:sz w:val="20"/>
          <w:szCs w:val="20"/>
        </w:rPr>
      </w:pPr>
    </w:p>
    <w:p w14:paraId="64B7DF19" w14:textId="13F900A6" w:rsidR="005B5C5A" w:rsidRPr="00F872F2" w:rsidRDefault="00DE6889" w:rsidP="00A84CA1">
      <w:pPr>
        <w:pStyle w:val="Title"/>
        <w:spacing w:line="240" w:lineRule="auto"/>
        <w:jc w:val="left"/>
        <w:rPr>
          <w:rFonts w:ascii="Times New Roman" w:hAnsi="Times New Roman" w:cs="Times New Roman"/>
          <w:b w:val="0"/>
          <w:bCs/>
          <w:i/>
          <w:iCs/>
          <w:spacing w:val="0"/>
          <w:kern w:val="0"/>
          <w:sz w:val="20"/>
          <w:szCs w:val="20"/>
        </w:rPr>
      </w:pPr>
      <w:bookmarkStart w:id="287" w:name="_heading=h.3lbifu6" w:colFirst="0" w:colLast="0"/>
      <w:bookmarkEnd w:id="287"/>
      <w:r w:rsidRPr="00F872F2">
        <w:rPr>
          <w:rFonts w:ascii="Times New Roman" w:hAnsi="Times New Roman" w:cs="Times New Roman"/>
          <w:spacing w:val="0"/>
          <w:kern w:val="0"/>
          <w:sz w:val="20"/>
          <w:szCs w:val="20"/>
        </w:rPr>
        <w:t xml:space="preserve">5.4.10.1.1 </w:t>
      </w:r>
      <w:r w:rsidR="001147EB" w:rsidRPr="00F872F2">
        <w:rPr>
          <w:rFonts w:ascii="Times New Roman" w:hAnsi="Times New Roman" w:cs="Times New Roman"/>
          <w:b w:val="0"/>
          <w:bCs/>
          <w:i/>
          <w:iCs/>
          <w:spacing w:val="0"/>
          <w:kern w:val="0"/>
          <w:sz w:val="20"/>
          <w:szCs w:val="20"/>
        </w:rPr>
        <w:t>List of</w:t>
      </w:r>
      <w:r w:rsidR="003E7D98" w:rsidRPr="00F872F2">
        <w:rPr>
          <w:rFonts w:ascii="Times New Roman" w:hAnsi="Times New Roman" w:cs="Times New Roman"/>
          <w:b w:val="0"/>
          <w:bCs/>
          <w:i/>
          <w:iCs/>
          <w:spacing w:val="0"/>
          <w:kern w:val="0"/>
          <w:sz w:val="20"/>
          <w:szCs w:val="20"/>
        </w:rPr>
        <w:t xml:space="preserve"> defaulters</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E11B70">
        <w:rPr>
          <w:rFonts w:ascii="Times New Roman" w:hAnsi="Times New Roman" w:cs="Times New Roman"/>
          <w:color w:val="0000FF"/>
          <w:spacing w:val="0"/>
          <w:kern w:val="0"/>
          <w:sz w:val="20"/>
          <w:szCs w:val="20"/>
          <w:u w:val="single"/>
        </w:rPr>
        <w:t>5</w:t>
      </w:r>
      <w:hyperlink w:anchor="_heading=h.3btby5x">
        <w:r w:rsidR="005B5C5A" w:rsidRPr="00E11B70">
          <w:rPr>
            <w:rFonts w:ascii="Times New Roman" w:hAnsi="Times New Roman" w:cs="Times New Roman"/>
            <w:color w:val="0000FF"/>
            <w:spacing w:val="0"/>
            <w:kern w:val="0"/>
            <w:sz w:val="20"/>
            <w:szCs w:val="20"/>
            <w:u w:val="single"/>
          </w:rPr>
          <w:t>.5.1.4</w:t>
        </w:r>
      </w:hyperlink>
      <w:r w:rsidR="005B5C5A" w:rsidRPr="00F872F2">
        <w:rPr>
          <w:rFonts w:ascii="Times New Roman" w:hAnsi="Times New Roman" w:cs="Times New Roman"/>
          <w:b w:val="0"/>
          <w:bCs/>
          <w:spacing w:val="0"/>
          <w:kern w:val="0"/>
          <w:sz w:val="20"/>
          <w:szCs w:val="20"/>
        </w:rPr>
        <w:t>)</w:t>
      </w:r>
    </w:p>
    <w:p w14:paraId="7CF6A309" w14:textId="77777777" w:rsidR="005B5C5A" w:rsidRPr="00F872F2" w:rsidRDefault="005B5C5A" w:rsidP="00A84CA1">
      <w:pPr>
        <w:spacing w:after="0"/>
        <w:rPr>
          <w:rFonts w:ascii="Times New Roman" w:hAnsi="Times New Roman" w:cs="Times New Roman"/>
        </w:rPr>
      </w:pPr>
    </w:p>
    <w:p w14:paraId="73879A61" w14:textId="73916546" w:rsidR="00774907"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8" w:name="_heading=h.20gsq1z" w:colFirst="0" w:colLast="0"/>
      <w:bookmarkEnd w:id="288"/>
      <w:r w:rsidRPr="00F872F2">
        <w:rPr>
          <w:rFonts w:ascii="Times New Roman" w:hAnsi="Times New Roman" w:cs="Times New Roman"/>
          <w:spacing w:val="0"/>
          <w:kern w:val="0"/>
          <w:sz w:val="20"/>
          <w:szCs w:val="20"/>
        </w:rPr>
        <w:t xml:space="preserve">4.10.2 </w:t>
      </w:r>
      <w:r w:rsidR="001147EB" w:rsidRPr="00F872F2">
        <w:rPr>
          <w:rFonts w:ascii="Times New Roman" w:hAnsi="Times New Roman" w:cs="Times New Roman"/>
          <w:b w:val="0"/>
          <w:bCs/>
          <w:i/>
          <w:iCs/>
          <w:spacing w:val="0"/>
          <w:kern w:val="0"/>
          <w:sz w:val="20"/>
          <w:szCs w:val="20"/>
        </w:rPr>
        <w:t>Site Inspection</w:t>
      </w:r>
    </w:p>
    <w:p w14:paraId="3DD669CC" w14:textId="77777777" w:rsidR="00F86336" w:rsidRPr="00F872F2" w:rsidRDefault="00F86336" w:rsidP="00A84CA1">
      <w:pPr>
        <w:spacing w:after="0"/>
        <w:rPr>
          <w:rFonts w:ascii="Times New Roman" w:hAnsi="Times New Roman" w:cs="Times New Roman"/>
        </w:rPr>
      </w:pPr>
    </w:p>
    <w:p w14:paraId="343A5EE5" w14:textId="7B54AFBA"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Site Inspection is the process by the ULB officials to check that the connection is not illegal and is as per the relevant rules, safety measures and guidelines. This form of inspection may occur whenever the ULB find suitable. Show Cause Notice can be issued to following citizen if </w:t>
      </w:r>
      <w:r w:rsidR="00A84CA1">
        <w:rPr>
          <w:rFonts w:ascii="Times New Roman" w:hAnsi="Times New Roman" w:cs="Times New Roman"/>
          <w:sz w:val="20"/>
          <w:szCs w:val="20"/>
        </w:rPr>
        <w:t xml:space="preserve">                  </w:t>
      </w:r>
      <w:r w:rsidRPr="00F872F2">
        <w:rPr>
          <w:rFonts w:ascii="Times New Roman" w:hAnsi="Times New Roman" w:cs="Times New Roman"/>
          <w:sz w:val="20"/>
          <w:szCs w:val="20"/>
        </w:rPr>
        <w:t>citizen violates the rules or if a complaint is raised against it.</w:t>
      </w:r>
    </w:p>
    <w:p w14:paraId="56B29F75" w14:textId="77777777" w:rsidR="005B5C5A" w:rsidRPr="00F872F2" w:rsidRDefault="005B5C5A" w:rsidP="00A84CA1">
      <w:pPr>
        <w:spacing w:after="0" w:line="240" w:lineRule="auto"/>
        <w:jc w:val="both"/>
        <w:rPr>
          <w:rFonts w:ascii="Times New Roman" w:hAnsi="Times New Roman" w:cs="Times New Roman"/>
          <w:sz w:val="20"/>
          <w:szCs w:val="20"/>
        </w:rPr>
      </w:pPr>
    </w:p>
    <w:p w14:paraId="7484F068" w14:textId="72C22B87"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9" w:name="_heading=h.4kgg8ps" w:colFirst="0" w:colLast="0"/>
      <w:bookmarkEnd w:id="289"/>
      <w:r w:rsidRPr="00F872F2">
        <w:rPr>
          <w:rFonts w:ascii="Times New Roman" w:hAnsi="Times New Roman" w:cs="Times New Roman"/>
          <w:spacing w:val="0"/>
          <w:kern w:val="0"/>
          <w:sz w:val="20"/>
          <w:szCs w:val="20"/>
        </w:rPr>
        <w:t xml:space="preserve">5.4.10.2.1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office</w:t>
      </w:r>
      <w:r w:rsidR="001147EB" w:rsidRPr="00F872F2">
        <w:rPr>
          <w:rFonts w:ascii="Times New Roman" w:hAnsi="Times New Roman" w:cs="Times New Roman"/>
          <w:b w:val="0"/>
          <w:bCs/>
          <w:i/>
          <w:iCs/>
          <w:spacing w:val="0"/>
          <w:kern w:val="0"/>
          <w:sz w:val="20"/>
          <w:szCs w:val="20"/>
        </w:rPr>
        <w:t>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proofErr w:type="gramStart"/>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proofErr w:type="gramEnd"/>
      <w:r w:rsidR="008B0D3C" w:rsidRPr="00E11B70">
        <w:rPr>
          <w:color w:val="0000FF"/>
          <w:u w:val="single"/>
        </w:rPr>
        <w:fldChar w:fldCharType="begin"/>
      </w:r>
      <w:r w:rsidR="008B0D3C" w:rsidRPr="00E11B70">
        <w:rPr>
          <w:color w:val="0000FF"/>
          <w:u w:val="single"/>
        </w:rPr>
        <w:instrText xml:space="preserve"> HYPERLINK \l "_heading=h.3btby5x" \h </w:instrText>
      </w:r>
      <w:r w:rsidR="008B0D3C" w:rsidRPr="00E11B70">
        <w:rPr>
          <w:color w:val="0000FF"/>
          <w:u w:val="single"/>
        </w:rPr>
        <w:fldChar w:fldCharType="separate"/>
      </w:r>
      <w:r w:rsidR="00F86336" w:rsidRPr="00E11B70">
        <w:rPr>
          <w:rFonts w:ascii="Times New Roman" w:hAnsi="Times New Roman" w:cs="Times New Roman"/>
          <w:color w:val="0000FF"/>
          <w:spacing w:val="0"/>
          <w:kern w:val="0"/>
          <w:sz w:val="20"/>
          <w:szCs w:val="20"/>
          <w:u w:val="single"/>
        </w:rPr>
        <w:t>.3.1.1.3</w:t>
      </w:r>
      <w:r w:rsidR="008B0D3C" w:rsidRPr="00E11B70">
        <w:rPr>
          <w:rFonts w:ascii="Times New Roman" w:hAnsi="Times New Roman" w:cs="Times New Roman"/>
          <w:color w:val="0000FF"/>
          <w:spacing w:val="0"/>
          <w:kern w:val="0"/>
          <w:sz w:val="20"/>
          <w:szCs w:val="20"/>
          <w:u w:val="single"/>
        </w:rPr>
        <w:fldChar w:fldCharType="end"/>
      </w:r>
      <w:r w:rsidR="00F86336" w:rsidRPr="00F872F2">
        <w:rPr>
          <w:rFonts w:ascii="Times New Roman" w:hAnsi="Times New Roman" w:cs="Times New Roman"/>
          <w:b w:val="0"/>
          <w:bCs/>
          <w:spacing w:val="0"/>
          <w:kern w:val="0"/>
          <w:sz w:val="20"/>
          <w:szCs w:val="20"/>
        </w:rPr>
        <w:t>)</w:t>
      </w:r>
    </w:p>
    <w:p w14:paraId="2B07C7C9" w14:textId="77777777" w:rsidR="00F86336" w:rsidRPr="00F872F2" w:rsidRDefault="00F86336" w:rsidP="00A84CA1">
      <w:pPr>
        <w:spacing w:after="0"/>
        <w:rPr>
          <w:rFonts w:ascii="Times New Roman" w:hAnsi="Times New Roman" w:cs="Times New Roman"/>
        </w:rPr>
      </w:pPr>
    </w:p>
    <w:p w14:paraId="5EBE3288" w14:textId="155CC80E"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90" w:name="_heading=h.2zlqixl" w:colFirst="0" w:colLast="0"/>
      <w:bookmarkEnd w:id="290"/>
      <w:r w:rsidRPr="00F872F2">
        <w:rPr>
          <w:rFonts w:ascii="Times New Roman" w:hAnsi="Times New Roman" w:cs="Times New Roman"/>
          <w:spacing w:val="0"/>
          <w:kern w:val="0"/>
          <w:sz w:val="20"/>
          <w:szCs w:val="20"/>
        </w:rPr>
        <w:t xml:space="preserve">5.4.10.2.2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checklis</w:t>
      </w:r>
      <w:r w:rsidR="001147EB" w:rsidRPr="00F872F2">
        <w:rPr>
          <w:rFonts w:ascii="Times New Roman" w:hAnsi="Times New Roman" w:cs="Times New Roman"/>
          <w:b w:val="0"/>
          <w:bCs/>
          <w:i/>
          <w:iCs/>
          <w:spacing w:val="0"/>
          <w:kern w:val="0"/>
          <w:sz w:val="20"/>
          <w:szCs w:val="20"/>
        </w:rPr>
        <w:t>t</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proofErr w:type="gramStart"/>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proofErr w:type="gramEnd"/>
      <w:r w:rsidR="008B0D3C" w:rsidRPr="00E11B70">
        <w:rPr>
          <w:color w:val="0000FF"/>
          <w:u w:val="single"/>
        </w:rPr>
        <w:fldChar w:fldCharType="begin"/>
      </w:r>
      <w:r w:rsidR="008B0D3C" w:rsidRPr="00E11B70">
        <w:rPr>
          <w:color w:val="0000FF"/>
          <w:u w:val="single"/>
        </w:rPr>
        <w:instrText xml:space="preserve"> HYPERLINK \l "_heading=h.3btby5x" \h </w:instrText>
      </w:r>
      <w:r w:rsidR="008B0D3C" w:rsidRPr="00E11B70">
        <w:rPr>
          <w:color w:val="0000FF"/>
          <w:u w:val="single"/>
        </w:rPr>
        <w:fldChar w:fldCharType="separate"/>
      </w:r>
      <w:r w:rsidR="00F86336" w:rsidRPr="00E11B70">
        <w:rPr>
          <w:rFonts w:ascii="Times New Roman" w:hAnsi="Times New Roman" w:cs="Times New Roman"/>
          <w:color w:val="0000FF"/>
          <w:spacing w:val="0"/>
          <w:kern w:val="0"/>
          <w:sz w:val="20"/>
          <w:szCs w:val="20"/>
          <w:u w:val="single"/>
        </w:rPr>
        <w:t>.4.3.2.4.2</w:t>
      </w:r>
      <w:r w:rsidR="008B0D3C" w:rsidRPr="00E11B70">
        <w:rPr>
          <w:rFonts w:ascii="Times New Roman" w:hAnsi="Times New Roman" w:cs="Times New Roman"/>
          <w:color w:val="0000FF"/>
          <w:spacing w:val="0"/>
          <w:kern w:val="0"/>
          <w:sz w:val="20"/>
          <w:szCs w:val="20"/>
          <w:u w:val="single"/>
        </w:rPr>
        <w:fldChar w:fldCharType="end"/>
      </w:r>
      <w:r w:rsidR="00F86336" w:rsidRPr="00F872F2">
        <w:rPr>
          <w:rFonts w:ascii="Times New Roman" w:hAnsi="Times New Roman" w:cs="Times New Roman"/>
          <w:b w:val="0"/>
          <w:bCs/>
          <w:spacing w:val="0"/>
          <w:kern w:val="0"/>
          <w:sz w:val="20"/>
          <w:szCs w:val="20"/>
        </w:rPr>
        <w:t>)</w:t>
      </w:r>
    </w:p>
    <w:p w14:paraId="41A5828B" w14:textId="77777777" w:rsidR="00F86336" w:rsidRPr="00F872F2" w:rsidRDefault="00F86336" w:rsidP="00A84CA1">
      <w:pPr>
        <w:spacing w:after="0"/>
        <w:rPr>
          <w:rFonts w:ascii="Times New Roman" w:hAnsi="Times New Roman" w:cs="Times New Roman"/>
        </w:rPr>
      </w:pPr>
    </w:p>
    <w:p w14:paraId="09E4C933" w14:textId="087A4EC0"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91" w:name="_heading=h.1er0t5e" w:colFirst="0" w:colLast="0"/>
      <w:bookmarkEnd w:id="291"/>
      <w:r w:rsidRPr="00F872F2">
        <w:rPr>
          <w:rFonts w:ascii="Times New Roman" w:hAnsi="Times New Roman" w:cs="Times New Roman"/>
          <w:spacing w:val="0"/>
          <w:kern w:val="0"/>
          <w:sz w:val="20"/>
          <w:szCs w:val="20"/>
        </w:rPr>
        <w:t xml:space="preserve">5.4.10.2.3 </w:t>
      </w:r>
      <w:r w:rsidR="001147EB" w:rsidRPr="00F872F2">
        <w:rPr>
          <w:rFonts w:ascii="Times New Roman" w:hAnsi="Times New Roman" w:cs="Times New Roman"/>
          <w:b w:val="0"/>
          <w:bCs/>
          <w:i/>
          <w:iCs/>
          <w:spacing w:val="0"/>
          <w:kern w:val="0"/>
          <w:sz w:val="20"/>
          <w:szCs w:val="20"/>
        </w:rPr>
        <w:t xml:space="preserve">Inspection </w:t>
      </w:r>
      <w:proofErr w:type="gramStart"/>
      <w:r w:rsidR="0016082D" w:rsidRPr="00F872F2">
        <w:rPr>
          <w:rFonts w:ascii="Times New Roman" w:hAnsi="Times New Roman" w:cs="Times New Roman"/>
          <w:b w:val="0"/>
          <w:bCs/>
          <w:i/>
          <w:iCs/>
          <w:spacing w:val="0"/>
          <w:kern w:val="0"/>
          <w:sz w:val="20"/>
          <w:szCs w:val="20"/>
        </w:rPr>
        <w:t>entry</w:t>
      </w:r>
      <w:r w:rsidR="00F8633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proofErr w:type="gramEnd"/>
      <w:r w:rsidR="008375B6" w:rsidRPr="00F872F2">
        <w:rPr>
          <w:rFonts w:ascii="Times New Roman" w:hAnsi="Times New Roman" w:cs="Times New Roman"/>
          <w:b w:val="0"/>
          <w:b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.4.3.2.3.1</w:t>
        </w:r>
      </w:hyperlink>
      <w:r w:rsidR="00F86336" w:rsidRPr="00F872F2">
        <w:rPr>
          <w:rFonts w:ascii="Times New Roman" w:hAnsi="Times New Roman" w:cs="Times New Roman"/>
          <w:b w:val="0"/>
          <w:bCs/>
          <w:spacing w:val="0"/>
          <w:kern w:val="0"/>
          <w:sz w:val="20"/>
          <w:szCs w:val="20"/>
        </w:rPr>
        <w:t>)</w:t>
      </w:r>
    </w:p>
    <w:p w14:paraId="29075FB4" w14:textId="77777777" w:rsidR="00F86336" w:rsidRPr="00F872F2" w:rsidRDefault="00F86336" w:rsidP="00A84CA1">
      <w:pPr>
        <w:spacing w:after="0"/>
        <w:rPr>
          <w:rFonts w:ascii="Times New Roman" w:hAnsi="Times New Roman" w:cs="Times New Roman"/>
        </w:rPr>
      </w:pPr>
    </w:p>
    <w:p w14:paraId="40295148" w14:textId="13B40C2B" w:rsidR="00774907"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92" w:name="_heading=h.3yqobt7" w:colFirst="0" w:colLast="0"/>
      <w:bookmarkEnd w:id="292"/>
      <w:r w:rsidRPr="00F872F2">
        <w:rPr>
          <w:rFonts w:ascii="Times New Roman" w:hAnsi="Times New Roman" w:cs="Times New Roman"/>
          <w:spacing w:val="0"/>
          <w:kern w:val="0"/>
          <w:sz w:val="20"/>
          <w:szCs w:val="20"/>
        </w:rPr>
        <w:t xml:space="preserve">5.4.10.2.4 </w:t>
      </w:r>
      <w:r w:rsidR="001147EB" w:rsidRPr="00F872F2">
        <w:rPr>
          <w:rFonts w:ascii="Times New Roman" w:hAnsi="Times New Roman" w:cs="Times New Roman"/>
          <w:b w:val="0"/>
          <w:bCs/>
          <w:i/>
          <w:iCs/>
          <w:spacing w:val="0"/>
          <w:kern w:val="0"/>
          <w:sz w:val="20"/>
          <w:szCs w:val="20"/>
        </w:rPr>
        <w:t xml:space="preserve">Spot </w:t>
      </w:r>
      <w:r w:rsidR="0016082D" w:rsidRPr="00F872F2">
        <w:rPr>
          <w:rFonts w:ascii="Times New Roman" w:hAnsi="Times New Roman" w:cs="Times New Roman"/>
          <w:b w:val="0"/>
          <w:bCs/>
          <w:i/>
          <w:iCs/>
          <w:spacing w:val="0"/>
          <w:kern w:val="0"/>
          <w:sz w:val="20"/>
          <w:szCs w:val="20"/>
        </w:rPr>
        <w:t>billing</w:t>
      </w:r>
    </w:p>
    <w:p w14:paraId="043B2837" w14:textId="77777777" w:rsidR="0016082D" w:rsidRPr="00F872F2" w:rsidRDefault="0016082D" w:rsidP="00A84CA1">
      <w:pPr>
        <w:spacing w:after="0"/>
        <w:rPr>
          <w:rFonts w:ascii="Times New Roman" w:hAnsi="Times New Roman" w:cs="Times New Roman"/>
        </w:rPr>
      </w:pPr>
    </w:p>
    <w:p w14:paraId="0C20175E" w14:textId="335CE6F7"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Spot Billing is done for taking penalty against non-compliance during inspection. Similar bill is generated with its bill ID, bill date and bill amount. This only goes under </w:t>
      </w:r>
      <w:r w:rsidR="00F86336" w:rsidRPr="00F872F2">
        <w:rPr>
          <w:rFonts w:ascii="Times New Roman" w:hAnsi="Times New Roman" w:cs="Times New Roman"/>
          <w:sz w:val="20"/>
          <w:szCs w:val="20"/>
        </w:rPr>
        <w:t xml:space="preserve">miscellaneous receipts </w:t>
      </w:r>
      <w:r w:rsidRPr="00F872F2">
        <w:rPr>
          <w:rFonts w:ascii="Times New Roman" w:hAnsi="Times New Roman" w:cs="Times New Roman"/>
          <w:sz w:val="20"/>
          <w:szCs w:val="20"/>
        </w:rPr>
        <w:t xml:space="preserve">of </w:t>
      </w:r>
      <w:r w:rsidR="00F86336" w:rsidRPr="00F872F2">
        <w:rPr>
          <w:rFonts w:ascii="Times New Roman" w:hAnsi="Times New Roman" w:cs="Times New Roman"/>
          <w:sz w:val="20"/>
          <w:szCs w:val="20"/>
        </w:rPr>
        <w:t xml:space="preserve">receipt register </w:t>
      </w:r>
      <w:r w:rsidRPr="00F872F2">
        <w:rPr>
          <w:rFonts w:ascii="Times New Roman" w:hAnsi="Times New Roman" w:cs="Times New Roman"/>
          <w:sz w:val="20"/>
          <w:szCs w:val="20"/>
        </w:rPr>
        <w:t xml:space="preserve">in ULB </w:t>
      </w:r>
      <w:r w:rsidR="00F86336" w:rsidRPr="00F872F2">
        <w:rPr>
          <w:rFonts w:ascii="Times New Roman" w:hAnsi="Times New Roman" w:cs="Times New Roman"/>
          <w:sz w:val="20"/>
          <w:szCs w:val="20"/>
        </w:rPr>
        <w:t xml:space="preserve">accounts </w:t>
      </w:r>
      <w:r w:rsidRPr="00F872F2">
        <w:rPr>
          <w:rFonts w:ascii="Times New Roman" w:hAnsi="Times New Roman" w:cs="Times New Roman"/>
          <w:sz w:val="20"/>
          <w:szCs w:val="20"/>
        </w:rPr>
        <w:t xml:space="preserve">and not in DCB </w:t>
      </w:r>
      <w:r w:rsidR="00F86336" w:rsidRPr="00F872F2">
        <w:rPr>
          <w:rFonts w:ascii="Times New Roman" w:hAnsi="Times New Roman" w:cs="Times New Roman"/>
          <w:sz w:val="20"/>
          <w:szCs w:val="20"/>
        </w:rPr>
        <w:t>register</w:t>
      </w:r>
      <w:r w:rsidRPr="00F872F2">
        <w:rPr>
          <w:rFonts w:ascii="Times New Roman" w:hAnsi="Times New Roman" w:cs="Times New Roman"/>
          <w:sz w:val="20"/>
          <w:szCs w:val="20"/>
        </w:rPr>
        <w:t xml:space="preserve">. The spot billings can be associated with </w:t>
      </w:r>
      <w:r w:rsidR="00F86336" w:rsidRPr="00F872F2">
        <w:rPr>
          <w:rFonts w:ascii="Times New Roman" w:hAnsi="Times New Roman" w:cs="Times New Roman"/>
          <w:sz w:val="20"/>
          <w:szCs w:val="20"/>
        </w:rPr>
        <w:t xml:space="preserve">meter status </w:t>
      </w:r>
      <w:r w:rsidRPr="00F872F2">
        <w:rPr>
          <w:rFonts w:ascii="Times New Roman" w:hAnsi="Times New Roman" w:cs="Times New Roman"/>
          <w:sz w:val="20"/>
          <w:szCs w:val="20"/>
        </w:rPr>
        <w:t>(</w:t>
      </w:r>
      <w:r w:rsidR="0039109C" w:rsidRPr="00F872F2">
        <w:rPr>
          <w:rFonts w:ascii="Times New Roman" w:hAnsi="Times New Roman" w:cs="Times New Roman"/>
          <w:sz w:val="20"/>
          <w:szCs w:val="20"/>
        </w:rPr>
        <w:t xml:space="preserve">section </w:t>
      </w:r>
      <w:r w:rsidRPr="00E11B70">
        <w:rPr>
          <w:rFonts w:ascii="Times New Roman" w:hAnsi="Times New Roman" w:cs="Times New Roman"/>
          <w:b/>
          <w:color w:val="0000FF"/>
          <w:sz w:val="20"/>
          <w:szCs w:val="20"/>
          <w:u w:val="single"/>
        </w:rPr>
        <w:t>5</w:t>
      </w:r>
      <w:hyperlink w:anchor="_heading=h.1x0gk37">
        <w:r w:rsidRPr="00E11B70">
          <w:rPr>
            <w:rFonts w:ascii="Times New Roman" w:hAnsi="Times New Roman" w:cs="Times New Roman"/>
            <w:b/>
            <w:color w:val="0000FF"/>
            <w:sz w:val="20"/>
            <w:szCs w:val="20"/>
            <w:u w:val="single"/>
          </w:rPr>
          <w:t>.1.11</w:t>
        </w:r>
      </w:hyperlink>
      <w:r w:rsidRPr="00F872F2">
        <w:rPr>
          <w:rFonts w:ascii="Times New Roman" w:hAnsi="Times New Roman" w:cs="Times New Roman"/>
          <w:sz w:val="20"/>
          <w:szCs w:val="20"/>
        </w:rPr>
        <w:t>) or/and Penalty (</w:t>
      </w:r>
      <w:r w:rsidR="0039109C" w:rsidRPr="00F872F2">
        <w:rPr>
          <w:rFonts w:ascii="Times New Roman" w:hAnsi="Times New Roman" w:cs="Times New Roman"/>
          <w:sz w:val="20"/>
          <w:szCs w:val="20"/>
        </w:rPr>
        <w:t xml:space="preserve">section </w:t>
      </w:r>
      <w:r w:rsidRPr="00E11B70">
        <w:rPr>
          <w:rFonts w:ascii="Times New Roman" w:hAnsi="Times New Roman" w:cs="Times New Roman"/>
          <w:b/>
          <w:bCs/>
          <w:color w:val="0000FF"/>
          <w:sz w:val="20"/>
          <w:szCs w:val="20"/>
          <w:u w:val="single"/>
        </w:rPr>
        <w:t>5</w:t>
      </w:r>
      <w:hyperlink w:anchor="_heading=h.2lpxemk">
        <w:r w:rsidRPr="00E11B70">
          <w:rPr>
            <w:rFonts w:ascii="Times New Roman" w:hAnsi="Times New Roman" w:cs="Times New Roman"/>
            <w:b/>
            <w:bCs/>
            <w:color w:val="0000FF"/>
            <w:sz w:val="20"/>
            <w:szCs w:val="20"/>
            <w:u w:val="single"/>
          </w:rPr>
          <w:t>.4.9.2.1.4.1</w:t>
        </w:r>
      </w:hyperlink>
      <w:r w:rsidRPr="00F872F2">
        <w:rPr>
          <w:rFonts w:ascii="Times New Roman" w:hAnsi="Times New Roman" w:cs="Times New Roman"/>
          <w:sz w:val="20"/>
          <w:szCs w:val="20"/>
        </w:rPr>
        <w:t>).</w:t>
      </w:r>
    </w:p>
    <w:p w14:paraId="60168481" w14:textId="77777777" w:rsidR="00BA18CE" w:rsidRPr="00F872F2" w:rsidRDefault="00BA18CE" w:rsidP="00A84CA1">
      <w:pPr>
        <w:spacing w:after="0" w:line="240" w:lineRule="auto"/>
        <w:jc w:val="both"/>
        <w:rPr>
          <w:rFonts w:ascii="Times New Roman" w:hAnsi="Times New Roman" w:cs="Times New Roman"/>
          <w:sz w:val="20"/>
          <w:szCs w:val="20"/>
        </w:rPr>
      </w:pPr>
    </w:p>
    <w:p w14:paraId="462D2D51" w14:textId="66D92C08"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3" w:name="_heading=h.2dvym10" w:colFirst="0" w:colLast="0"/>
      <w:bookmarkEnd w:id="293"/>
      <w:r w:rsidRPr="00F872F2">
        <w:rPr>
          <w:rFonts w:ascii="Times New Roman" w:hAnsi="Times New Roman" w:cs="Times New Roman"/>
          <w:spacing w:val="0"/>
          <w:kern w:val="0"/>
          <w:sz w:val="20"/>
          <w:szCs w:val="20"/>
        </w:rPr>
        <w:t>5.4.10.3</w:t>
      </w:r>
      <w:r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Generation of </w:t>
      </w:r>
      <w:r w:rsidR="0016082D" w:rsidRPr="00F872F2">
        <w:rPr>
          <w:rFonts w:ascii="Times New Roman" w:hAnsi="Times New Roman" w:cs="Times New Roman"/>
          <w:b w:val="0"/>
          <w:bCs/>
          <w:i/>
          <w:iCs/>
          <w:spacing w:val="0"/>
          <w:kern w:val="0"/>
          <w:sz w:val="20"/>
          <w:szCs w:val="20"/>
        </w:rPr>
        <w:t>show cause notice</w:t>
      </w:r>
    </w:p>
    <w:p w14:paraId="6E6BA8E0" w14:textId="77777777" w:rsidR="00F86336" w:rsidRPr="00F872F2" w:rsidRDefault="00F86336" w:rsidP="00A84CA1">
      <w:pPr>
        <w:spacing w:after="0"/>
        <w:rPr>
          <w:rFonts w:ascii="Times New Roman" w:hAnsi="Times New Roman" w:cs="Times New Roman"/>
          <w:sz w:val="20"/>
          <w:szCs w:val="20"/>
        </w:rPr>
      </w:pPr>
    </w:p>
    <w:p w14:paraId="4E3050CB"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of issuing a show cause notice to trade owners who have offended any rule and/or regulations as per the ULB. The notice is served to give an opportunity to defend the charges made against the consumer by explanations and reasons in writing and/or by personal hearing. If the offender justified the charges/actions then the charges will be dropped. Connections of consumer who fail to justify the charges will be suspended by the ULB.</w:t>
      </w:r>
      <w:r w:rsidRPr="00F872F2">
        <w:rPr>
          <w:rFonts w:ascii="Times New Roman" w:hAnsi="Times New Roman" w:cs="Times New Roman"/>
          <w:sz w:val="20"/>
          <w:szCs w:val="20"/>
        </w:rPr>
        <w:tab/>
      </w:r>
    </w:p>
    <w:p w14:paraId="2E9869D1" w14:textId="1760B192"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4" w:name="_heading=h.t18w8t" w:colFirst="0" w:colLast="0"/>
      <w:bookmarkEnd w:id="294"/>
      <w:r w:rsidRPr="00F872F2">
        <w:rPr>
          <w:rFonts w:ascii="Times New Roman" w:hAnsi="Times New Roman" w:cs="Times New Roman"/>
          <w:spacing w:val="0"/>
          <w:kern w:val="0"/>
          <w:sz w:val="20"/>
          <w:szCs w:val="20"/>
        </w:rPr>
        <w:t>5.4.10.4</w:t>
      </w:r>
      <w:r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Temporary </w:t>
      </w:r>
      <w:r w:rsidR="0016082D" w:rsidRPr="00F872F2">
        <w:rPr>
          <w:rFonts w:ascii="Times New Roman" w:hAnsi="Times New Roman" w:cs="Times New Roman"/>
          <w:b w:val="0"/>
          <w:bCs/>
          <w:i/>
          <w:iCs/>
          <w:spacing w:val="0"/>
          <w:kern w:val="0"/>
          <w:sz w:val="20"/>
          <w:szCs w:val="20"/>
        </w:rPr>
        <w:t>disconnection</w:t>
      </w:r>
    </w:p>
    <w:p w14:paraId="19CDB26C" w14:textId="77777777" w:rsidR="00F86336" w:rsidRPr="00F872F2" w:rsidRDefault="00F86336" w:rsidP="00A84CA1">
      <w:pPr>
        <w:spacing w:after="0"/>
        <w:rPr>
          <w:rFonts w:ascii="Times New Roman" w:hAnsi="Times New Roman" w:cs="Times New Roman"/>
          <w:sz w:val="20"/>
          <w:szCs w:val="20"/>
        </w:rPr>
      </w:pPr>
    </w:p>
    <w:p w14:paraId="58320B03" w14:textId="77777777" w:rsidR="00F86336"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process by which a water and/or sewerage connection is disconnected for the short period of </w:t>
      </w:r>
      <w:r w:rsidRPr="00F872F2">
        <w:rPr>
          <w:rFonts w:ascii="Times New Roman" w:hAnsi="Times New Roman" w:cs="Times New Roman"/>
          <w:sz w:val="20"/>
          <w:szCs w:val="20"/>
        </w:rPr>
        <w:lastRenderedPageBreak/>
        <w:t>time as per the rule /law by the ULB or as requested by the citizen. The temporary disconnection can be restored post clearing the reason for disconnection.</w:t>
      </w:r>
    </w:p>
    <w:p w14:paraId="28204A3F" w14:textId="4C86532F"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b/>
      </w:r>
    </w:p>
    <w:p w14:paraId="79CD2C20" w14:textId="36DAAADE"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5" w:name="_heading=h.3d0wewm" w:colFirst="0" w:colLast="0"/>
      <w:bookmarkEnd w:id="295"/>
      <w:r w:rsidRPr="00F872F2">
        <w:rPr>
          <w:rFonts w:ascii="Times New Roman" w:hAnsi="Times New Roman" w:cs="Times New Roman"/>
          <w:spacing w:val="0"/>
          <w:kern w:val="0"/>
          <w:sz w:val="20"/>
          <w:szCs w:val="20"/>
        </w:rPr>
        <w:t xml:space="preserve">5.4.10.4.1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date</w:t>
      </w:r>
    </w:p>
    <w:p w14:paraId="09914BE7" w14:textId="77777777" w:rsidR="00F86336" w:rsidRPr="00F872F2" w:rsidRDefault="00F86336" w:rsidP="00A84CA1">
      <w:pPr>
        <w:spacing w:after="0"/>
        <w:rPr>
          <w:rFonts w:ascii="Times New Roman" w:hAnsi="Times New Roman" w:cs="Times New Roman"/>
        </w:rPr>
      </w:pPr>
    </w:p>
    <w:p w14:paraId="0F44CFD3" w14:textId="77777777" w:rsidR="00F86336"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Time of disconnection means recording the time at which the water and/or sewerage connection is disconnected or the service is discontinued.</w:t>
      </w:r>
    </w:p>
    <w:p w14:paraId="4F22AE47" w14:textId="3A274312"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 </w:t>
      </w:r>
    </w:p>
    <w:p w14:paraId="0084ADF1" w14:textId="48803DD4"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6" w:name="_heading=h.1s66p4f" w:colFirst="0" w:colLast="0"/>
      <w:bookmarkEnd w:id="296"/>
      <w:r w:rsidRPr="00F872F2">
        <w:rPr>
          <w:rFonts w:ascii="Times New Roman" w:hAnsi="Times New Roman" w:cs="Times New Roman"/>
          <w:spacing w:val="0"/>
          <w:kern w:val="0"/>
          <w:sz w:val="20"/>
          <w:szCs w:val="20"/>
        </w:rPr>
        <w:t xml:space="preserve">5.4.10.4.2 </w:t>
      </w:r>
      <w:r w:rsidR="001147EB" w:rsidRPr="00F872F2">
        <w:rPr>
          <w:rFonts w:ascii="Times New Roman" w:hAnsi="Times New Roman" w:cs="Times New Roman"/>
          <w:b w:val="0"/>
          <w:bCs/>
          <w:i/>
          <w:iCs/>
          <w:spacing w:val="0"/>
          <w:kern w:val="0"/>
          <w:sz w:val="20"/>
          <w:szCs w:val="20"/>
        </w:rPr>
        <w:t xml:space="preserve">Reason for </w:t>
      </w:r>
      <w:r w:rsidR="0016082D" w:rsidRPr="00F872F2">
        <w:rPr>
          <w:rFonts w:ascii="Times New Roman" w:hAnsi="Times New Roman" w:cs="Times New Roman"/>
          <w:b w:val="0"/>
          <w:bCs/>
          <w:i/>
          <w:iCs/>
          <w:spacing w:val="0"/>
          <w:kern w:val="0"/>
          <w:sz w:val="20"/>
          <w:szCs w:val="20"/>
        </w:rPr>
        <w:t>disconnection</w:t>
      </w:r>
    </w:p>
    <w:p w14:paraId="2CCAEDA3" w14:textId="77777777" w:rsidR="00F86336" w:rsidRPr="00F872F2" w:rsidRDefault="00F86336" w:rsidP="00A84CA1">
      <w:pPr>
        <w:spacing w:after="0"/>
        <w:rPr>
          <w:rFonts w:ascii="Times New Roman" w:hAnsi="Times New Roman" w:cs="Times New Roman"/>
        </w:rPr>
      </w:pPr>
    </w:p>
    <w:p w14:paraId="7D11A959"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recording the reason for which the water and/or sewerage connection is disconnected by the ULB or other water service providers.</w:t>
      </w:r>
    </w:p>
    <w:p w14:paraId="69CFFA3A" w14:textId="77777777" w:rsidR="00F86336" w:rsidRPr="00F872F2" w:rsidRDefault="00F86336" w:rsidP="00A84CA1">
      <w:pPr>
        <w:spacing w:after="0" w:line="240" w:lineRule="auto"/>
        <w:jc w:val="both"/>
        <w:rPr>
          <w:rFonts w:ascii="Times New Roman" w:hAnsi="Times New Roman" w:cs="Times New Roman"/>
          <w:sz w:val="20"/>
          <w:szCs w:val="20"/>
        </w:rPr>
      </w:pPr>
    </w:p>
    <w:p w14:paraId="5CB8C780" w14:textId="28CF3366" w:rsidR="00F86336"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7" w:name="_heading=h.4c5u7s8" w:colFirst="0" w:colLast="0"/>
      <w:bookmarkEnd w:id="297"/>
      <w:r w:rsidRPr="00F872F2">
        <w:rPr>
          <w:rFonts w:ascii="Times New Roman" w:hAnsi="Times New Roman" w:cs="Times New Roman"/>
          <w:spacing w:val="0"/>
          <w:kern w:val="0"/>
          <w:sz w:val="20"/>
          <w:szCs w:val="20"/>
        </w:rPr>
        <w:t xml:space="preserve">5.4.10.4.3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register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see</w:t>
      </w:r>
      <w:r w:rsidR="0039109C" w:rsidRPr="00F872F2">
        <w:rPr>
          <w:rFonts w:ascii="Times New Roman" w:hAnsi="Times New Roman" w:cs="Times New Roman"/>
          <w:b w:val="0"/>
          <w:bCs/>
          <w:i/>
          <w:iCs/>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.5.1.9</w:t>
        </w:r>
      </w:hyperlink>
      <w:r w:rsidR="00F86336" w:rsidRPr="00F872F2">
        <w:rPr>
          <w:rFonts w:ascii="Times New Roman" w:hAnsi="Times New Roman" w:cs="Times New Roman"/>
          <w:b w:val="0"/>
          <w:bCs/>
          <w:spacing w:val="0"/>
          <w:kern w:val="0"/>
          <w:sz w:val="20"/>
          <w:szCs w:val="20"/>
        </w:rPr>
        <w:t>)</w:t>
      </w:r>
    </w:p>
    <w:p w14:paraId="37CA646C" w14:textId="77777777" w:rsidR="00F86336" w:rsidRPr="00F872F2" w:rsidRDefault="00F86336" w:rsidP="00A84CA1">
      <w:pPr>
        <w:spacing w:after="0"/>
        <w:rPr>
          <w:rFonts w:ascii="Times New Roman" w:hAnsi="Times New Roman" w:cs="Times New Roman"/>
        </w:rPr>
      </w:pPr>
    </w:p>
    <w:p w14:paraId="702EBFDD" w14:textId="0B627CAC" w:rsidR="00774907" w:rsidRPr="00F872F2" w:rsidRDefault="00F45E60" w:rsidP="00A84CA1">
      <w:pPr>
        <w:pStyle w:val="Title"/>
        <w:spacing w:line="240" w:lineRule="auto"/>
        <w:jc w:val="left"/>
        <w:rPr>
          <w:rFonts w:ascii="Times New Roman" w:hAnsi="Times New Roman" w:cs="Times New Roman"/>
          <w:b w:val="0"/>
          <w:bCs/>
          <w:i/>
          <w:iCs/>
          <w:spacing w:val="0"/>
          <w:kern w:val="0"/>
          <w:sz w:val="20"/>
          <w:szCs w:val="20"/>
        </w:rPr>
      </w:pPr>
      <w:bookmarkStart w:id="298" w:name="_heading=h.2rb4i01" w:colFirst="0" w:colLast="0"/>
      <w:bookmarkEnd w:id="298"/>
      <w:r w:rsidRPr="00F872F2">
        <w:rPr>
          <w:rFonts w:ascii="Times New Roman" w:hAnsi="Times New Roman" w:cs="Times New Roman"/>
          <w:spacing w:val="0"/>
          <w:kern w:val="0"/>
          <w:sz w:val="20"/>
          <w:szCs w:val="20"/>
        </w:rPr>
        <w:t xml:space="preserve">5.4.10.5 </w:t>
      </w:r>
      <w:r w:rsidR="001147EB" w:rsidRPr="00F872F2">
        <w:rPr>
          <w:rFonts w:ascii="Times New Roman" w:hAnsi="Times New Roman" w:cs="Times New Roman"/>
          <w:b w:val="0"/>
          <w:bCs/>
          <w:i/>
          <w:iCs/>
          <w:spacing w:val="0"/>
          <w:kern w:val="0"/>
          <w:sz w:val="20"/>
          <w:szCs w:val="20"/>
        </w:rPr>
        <w:t>Restoration</w:t>
      </w:r>
    </w:p>
    <w:p w14:paraId="79EE2FB6" w14:textId="77777777" w:rsidR="00F86336" w:rsidRPr="00F872F2" w:rsidRDefault="00F86336" w:rsidP="00A84CA1">
      <w:pPr>
        <w:spacing w:after="0"/>
        <w:rPr>
          <w:rFonts w:ascii="Times New Roman" w:hAnsi="Times New Roman" w:cs="Times New Roman"/>
        </w:rPr>
      </w:pPr>
    </w:p>
    <w:p w14:paraId="4C837A25"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disconnected water and/or sewerage connection is restored.</w:t>
      </w:r>
    </w:p>
    <w:p w14:paraId="742894C7" w14:textId="77777777" w:rsidR="00F86336" w:rsidRPr="00F872F2" w:rsidRDefault="00F86336" w:rsidP="00A84CA1">
      <w:pPr>
        <w:spacing w:after="0" w:line="240" w:lineRule="auto"/>
        <w:jc w:val="both"/>
        <w:rPr>
          <w:rFonts w:ascii="Times New Roman" w:hAnsi="Times New Roman" w:cs="Times New Roman"/>
          <w:sz w:val="20"/>
          <w:szCs w:val="20"/>
        </w:rPr>
      </w:pPr>
    </w:p>
    <w:p w14:paraId="615FA54B" w14:textId="6DC246AA" w:rsidR="00F86336" w:rsidRPr="00F872F2" w:rsidRDefault="007F4E61" w:rsidP="00A84CA1">
      <w:pPr>
        <w:pStyle w:val="Title"/>
        <w:spacing w:line="240" w:lineRule="auto"/>
        <w:jc w:val="left"/>
        <w:rPr>
          <w:rFonts w:ascii="Times New Roman" w:hAnsi="Times New Roman" w:cs="Times New Roman"/>
          <w:b w:val="0"/>
          <w:bCs/>
          <w:i/>
          <w:iCs/>
          <w:spacing w:val="0"/>
          <w:kern w:val="0"/>
          <w:sz w:val="20"/>
          <w:szCs w:val="20"/>
        </w:rPr>
      </w:pPr>
      <w:bookmarkStart w:id="299" w:name="_heading=h.16ges7u" w:colFirst="0" w:colLast="0"/>
      <w:bookmarkEnd w:id="299"/>
      <w:r w:rsidRPr="00F872F2">
        <w:rPr>
          <w:rFonts w:ascii="Times New Roman" w:hAnsi="Times New Roman" w:cs="Times New Roman"/>
          <w:spacing w:val="0"/>
          <w:kern w:val="0"/>
          <w:sz w:val="20"/>
          <w:szCs w:val="20"/>
        </w:rPr>
        <w:t xml:space="preserve">5.4.10.5.1 </w:t>
      </w:r>
      <w:r w:rsidR="001147EB" w:rsidRPr="00F872F2">
        <w:rPr>
          <w:rFonts w:ascii="Times New Roman" w:hAnsi="Times New Roman" w:cs="Times New Roman"/>
          <w:b w:val="0"/>
          <w:bCs/>
          <w:i/>
          <w:iCs/>
          <w:spacing w:val="0"/>
          <w:kern w:val="0"/>
          <w:sz w:val="20"/>
          <w:szCs w:val="20"/>
        </w:rPr>
        <w:t xml:space="preserve">Connection </w:t>
      </w:r>
      <w:r w:rsidR="0016082D" w:rsidRPr="00F872F2">
        <w:rPr>
          <w:rFonts w:ascii="Times New Roman" w:hAnsi="Times New Roman" w:cs="Times New Roman"/>
          <w:b w:val="0"/>
          <w:bCs/>
          <w:i/>
          <w:iCs/>
          <w:spacing w:val="0"/>
          <w:kern w:val="0"/>
          <w:sz w:val="20"/>
          <w:szCs w:val="20"/>
        </w:rPr>
        <w:t>r</w:t>
      </w:r>
      <w:r w:rsidR="001147EB" w:rsidRPr="00F872F2">
        <w:rPr>
          <w:rFonts w:ascii="Times New Roman" w:hAnsi="Times New Roman" w:cs="Times New Roman"/>
          <w:b w:val="0"/>
          <w:bCs/>
          <w:i/>
          <w:iCs/>
          <w:spacing w:val="0"/>
          <w:kern w:val="0"/>
          <w:sz w:val="20"/>
          <w:szCs w:val="20"/>
        </w:rPr>
        <w:t>egister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proofErr w:type="gramStart"/>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proofErr w:type="gramEnd"/>
      <w:r w:rsidR="008B0D3C" w:rsidRPr="00E11B70">
        <w:rPr>
          <w:color w:val="0000FF"/>
          <w:u w:val="single"/>
        </w:rPr>
        <w:fldChar w:fldCharType="begin"/>
      </w:r>
      <w:r w:rsidR="008B0D3C" w:rsidRPr="00E11B70">
        <w:rPr>
          <w:color w:val="0000FF"/>
          <w:u w:val="single"/>
        </w:rPr>
        <w:instrText xml:space="preserve"> HYPERLINK \l "_heading=h.3btby5x" \h </w:instrText>
      </w:r>
      <w:r w:rsidR="008B0D3C" w:rsidRPr="00E11B70">
        <w:rPr>
          <w:color w:val="0000FF"/>
          <w:u w:val="single"/>
        </w:rPr>
        <w:fldChar w:fldCharType="separate"/>
      </w:r>
      <w:r w:rsidR="00F86336" w:rsidRPr="00E11B70">
        <w:rPr>
          <w:rFonts w:ascii="Times New Roman" w:hAnsi="Times New Roman" w:cs="Times New Roman"/>
          <w:color w:val="0000FF"/>
          <w:spacing w:val="0"/>
          <w:kern w:val="0"/>
          <w:sz w:val="20"/>
          <w:szCs w:val="20"/>
          <w:u w:val="single"/>
        </w:rPr>
        <w:t>.5.1.1</w:t>
      </w:r>
      <w:r w:rsidR="008B0D3C" w:rsidRPr="00E11B70">
        <w:rPr>
          <w:rFonts w:ascii="Times New Roman" w:hAnsi="Times New Roman" w:cs="Times New Roman"/>
          <w:color w:val="0000FF"/>
          <w:spacing w:val="0"/>
          <w:kern w:val="0"/>
          <w:sz w:val="20"/>
          <w:szCs w:val="20"/>
          <w:u w:val="single"/>
        </w:rPr>
        <w:fldChar w:fldCharType="end"/>
      </w:r>
      <w:r w:rsidR="00F86336" w:rsidRPr="00F872F2">
        <w:rPr>
          <w:rFonts w:ascii="Times New Roman" w:hAnsi="Times New Roman" w:cs="Times New Roman"/>
          <w:b w:val="0"/>
          <w:bCs/>
          <w:spacing w:val="0"/>
          <w:kern w:val="0"/>
          <w:sz w:val="20"/>
          <w:szCs w:val="20"/>
        </w:rPr>
        <w:t>)</w:t>
      </w:r>
    </w:p>
    <w:p w14:paraId="2D551054" w14:textId="77777777" w:rsidR="00F86336" w:rsidRPr="00F872F2" w:rsidRDefault="00F86336" w:rsidP="00A84CA1">
      <w:pPr>
        <w:spacing w:after="0"/>
        <w:rPr>
          <w:rFonts w:ascii="Times New Roman" w:hAnsi="Times New Roman" w:cs="Times New Roman"/>
        </w:rPr>
      </w:pPr>
    </w:p>
    <w:p w14:paraId="52FF210F" w14:textId="1ECAA3C7" w:rsidR="00774907" w:rsidRPr="00F872F2" w:rsidRDefault="006E4295" w:rsidP="00A84CA1">
      <w:pPr>
        <w:pStyle w:val="Title"/>
        <w:spacing w:line="240" w:lineRule="auto"/>
        <w:jc w:val="left"/>
        <w:rPr>
          <w:rFonts w:ascii="Times New Roman" w:hAnsi="Times New Roman" w:cs="Times New Roman"/>
          <w:b w:val="0"/>
          <w:bCs/>
          <w:i/>
          <w:iCs/>
          <w:spacing w:val="0"/>
          <w:kern w:val="0"/>
          <w:sz w:val="20"/>
          <w:szCs w:val="20"/>
        </w:rPr>
      </w:pPr>
      <w:bookmarkStart w:id="300" w:name="_Toc167117638"/>
      <w:r w:rsidRPr="00F872F2">
        <w:rPr>
          <w:rFonts w:ascii="Times New Roman" w:hAnsi="Times New Roman" w:cs="Times New Roman"/>
          <w:spacing w:val="0"/>
          <w:kern w:val="0"/>
          <w:sz w:val="20"/>
          <w:szCs w:val="20"/>
        </w:rPr>
        <w:t xml:space="preserve">5.4.11 </w:t>
      </w:r>
      <w:r w:rsidR="001147EB" w:rsidRPr="00F872F2">
        <w:rPr>
          <w:rFonts w:ascii="Times New Roman" w:hAnsi="Times New Roman" w:cs="Times New Roman"/>
          <w:b w:val="0"/>
          <w:bCs/>
          <w:i/>
          <w:iCs/>
          <w:spacing w:val="0"/>
          <w:kern w:val="0"/>
          <w:sz w:val="20"/>
          <w:szCs w:val="20"/>
        </w:rPr>
        <w:t>Regularization</w:t>
      </w:r>
      <w:bookmarkEnd w:id="300"/>
    </w:p>
    <w:p w14:paraId="7ED8B7D7" w14:textId="77777777" w:rsidR="00F86336" w:rsidRPr="00F872F2" w:rsidRDefault="00F86336" w:rsidP="00A84CA1">
      <w:pPr>
        <w:spacing w:after="0"/>
        <w:rPr>
          <w:rFonts w:ascii="Times New Roman" w:hAnsi="Times New Roman" w:cs="Times New Roman"/>
          <w:sz w:val="20"/>
          <w:szCs w:val="20"/>
        </w:rPr>
      </w:pPr>
    </w:p>
    <w:p w14:paraId="20A42ECB" w14:textId="6D02F6B6"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process by which an unauthorized connection can be regularized, subject to the technical legal feasibility and a payment of following charges: </w:t>
      </w:r>
    </w:p>
    <w:p w14:paraId="55A3DC44" w14:textId="215C59A4" w:rsidR="00774907" w:rsidRPr="00F872F2" w:rsidRDefault="001147EB" w:rsidP="00B36574">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Penalty</w:t>
      </w:r>
      <w:r w:rsidR="00F86336" w:rsidRPr="00F872F2">
        <w:rPr>
          <w:rFonts w:ascii="Times New Roman" w:eastAsia="Cambria" w:hAnsi="Times New Roman" w:cs="Times New Roman"/>
          <w:sz w:val="20"/>
          <w:szCs w:val="20"/>
        </w:rPr>
        <w:t>;</w:t>
      </w:r>
    </w:p>
    <w:p w14:paraId="0A45F13A" w14:textId="165D74CA" w:rsidR="00774907" w:rsidRPr="00F872F2" w:rsidRDefault="001147EB" w:rsidP="00A84CA1">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Average </w:t>
      </w:r>
      <w:r w:rsidR="0016082D" w:rsidRPr="00F872F2">
        <w:rPr>
          <w:rFonts w:ascii="Times New Roman" w:eastAsia="Cambria" w:hAnsi="Times New Roman" w:cs="Times New Roman"/>
          <w:sz w:val="20"/>
          <w:szCs w:val="20"/>
        </w:rPr>
        <w:t xml:space="preserve">user charges </w:t>
      </w:r>
      <w:r w:rsidRPr="00F872F2">
        <w:rPr>
          <w:rFonts w:ascii="Times New Roman" w:eastAsia="Cambria" w:hAnsi="Times New Roman" w:cs="Times New Roman"/>
          <w:sz w:val="20"/>
          <w:szCs w:val="20"/>
        </w:rPr>
        <w:t xml:space="preserve">for the respective </w:t>
      </w:r>
      <w:r w:rsidR="0016082D" w:rsidRPr="00F872F2">
        <w:rPr>
          <w:rFonts w:ascii="Times New Roman" w:eastAsia="Cambria" w:hAnsi="Times New Roman" w:cs="Times New Roman"/>
          <w:sz w:val="20"/>
          <w:szCs w:val="20"/>
        </w:rPr>
        <w:t xml:space="preserve">category </w:t>
      </w:r>
      <w:r w:rsidRPr="00F872F2">
        <w:rPr>
          <w:rFonts w:ascii="Times New Roman" w:eastAsia="Cambria" w:hAnsi="Times New Roman" w:cs="Times New Roman"/>
          <w:sz w:val="20"/>
          <w:szCs w:val="20"/>
        </w:rPr>
        <w:t>for the past three years</w:t>
      </w:r>
      <w:r w:rsidR="00F86336" w:rsidRPr="00F872F2">
        <w:rPr>
          <w:rFonts w:ascii="Times New Roman" w:eastAsia="Cambria" w:hAnsi="Times New Roman" w:cs="Times New Roman"/>
          <w:sz w:val="20"/>
          <w:szCs w:val="20"/>
        </w:rPr>
        <w:t>;</w:t>
      </w:r>
    </w:p>
    <w:p w14:paraId="3843ED5A" w14:textId="1BB668BF" w:rsidR="00774907" w:rsidRPr="00F872F2" w:rsidRDefault="001147EB" w:rsidP="00A84CA1">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Water/Sewerage </w:t>
      </w:r>
      <w:r w:rsidR="0016082D" w:rsidRPr="00F872F2">
        <w:rPr>
          <w:rFonts w:ascii="Times New Roman" w:eastAsia="Cambria" w:hAnsi="Times New Roman" w:cs="Times New Roman"/>
          <w:sz w:val="20"/>
          <w:szCs w:val="20"/>
        </w:rPr>
        <w:t>development charges</w:t>
      </w:r>
      <w:r w:rsidRPr="00F872F2">
        <w:rPr>
          <w:rFonts w:ascii="Times New Roman" w:eastAsia="Cambria" w:hAnsi="Times New Roman" w:cs="Times New Roman"/>
          <w:sz w:val="20"/>
          <w:szCs w:val="20"/>
        </w:rPr>
        <w:t>, as applicable</w:t>
      </w:r>
      <w:r w:rsidR="00F86336" w:rsidRPr="00F872F2">
        <w:rPr>
          <w:rFonts w:ascii="Times New Roman" w:eastAsia="Cambria" w:hAnsi="Times New Roman" w:cs="Times New Roman"/>
          <w:sz w:val="20"/>
          <w:szCs w:val="20"/>
        </w:rPr>
        <w:t>; and</w:t>
      </w:r>
    </w:p>
    <w:p w14:paraId="20F560C7" w14:textId="3BB31445" w:rsidR="00774907" w:rsidRPr="00A84CA1" w:rsidRDefault="001147EB" w:rsidP="00A84CA1">
      <w:pPr>
        <w:numPr>
          <w:ilvl w:val="0"/>
          <w:numId w:val="19"/>
        </w:numPr>
        <w:pBdr>
          <w:top w:val="nil"/>
          <w:left w:val="nil"/>
          <w:bottom w:val="nil"/>
          <w:right w:val="nil"/>
          <w:between w:val="nil"/>
        </w:pBdr>
        <w:spacing w:after="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Usual initial charges such as opening fee, </w:t>
      </w:r>
      <w:proofErr w:type="gramStart"/>
      <w:r w:rsidRPr="00F872F2">
        <w:rPr>
          <w:rFonts w:ascii="Times New Roman" w:eastAsia="Cambria" w:hAnsi="Times New Roman" w:cs="Times New Roman"/>
          <w:sz w:val="20"/>
          <w:szCs w:val="20"/>
        </w:rPr>
        <w:t>advance</w:t>
      </w:r>
      <w:proofErr w:type="gramEnd"/>
      <w:r w:rsidRPr="00F872F2">
        <w:rPr>
          <w:rFonts w:ascii="Times New Roman" w:eastAsia="Cambria" w:hAnsi="Times New Roman" w:cs="Times New Roman"/>
          <w:sz w:val="20"/>
          <w:szCs w:val="20"/>
        </w:rPr>
        <w:t xml:space="preserve"> and </w:t>
      </w:r>
      <w:r w:rsidR="0016082D" w:rsidRPr="00F872F2">
        <w:rPr>
          <w:rFonts w:ascii="Times New Roman" w:eastAsia="Cambria" w:hAnsi="Times New Roman" w:cs="Times New Roman"/>
          <w:sz w:val="20"/>
          <w:szCs w:val="20"/>
        </w:rPr>
        <w:t>road restoration charges</w:t>
      </w:r>
      <w:r w:rsidRPr="00F872F2">
        <w:rPr>
          <w:rFonts w:ascii="Times New Roman" w:eastAsia="Cambria" w:hAnsi="Times New Roman" w:cs="Times New Roman"/>
          <w:sz w:val="20"/>
          <w:szCs w:val="20"/>
        </w:rPr>
        <w:t>, dues on property etc.</w:t>
      </w:r>
    </w:p>
    <w:p w14:paraId="066A5B55" w14:textId="77777777" w:rsidR="00A84CA1" w:rsidRPr="00A84CA1" w:rsidRDefault="00A84CA1" w:rsidP="00A84CA1">
      <w:pPr>
        <w:pBdr>
          <w:top w:val="nil"/>
          <w:left w:val="nil"/>
          <w:bottom w:val="nil"/>
          <w:right w:val="nil"/>
          <w:between w:val="nil"/>
        </w:pBdr>
        <w:spacing w:after="0" w:line="240" w:lineRule="auto"/>
        <w:ind w:left="720"/>
        <w:jc w:val="both"/>
        <w:rPr>
          <w:rFonts w:ascii="Times New Roman" w:hAnsi="Times New Roman" w:cs="Times New Roman"/>
          <w:sz w:val="20"/>
          <w:szCs w:val="20"/>
        </w:rPr>
      </w:pPr>
    </w:p>
    <w:p w14:paraId="4CAA1AE7"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5.4.11.1 </w:t>
      </w:r>
      <w:r w:rsidRPr="00F872F2">
        <w:rPr>
          <w:rFonts w:ascii="Times New Roman" w:hAnsi="Times New Roman" w:cs="Times New Roman"/>
          <w:b w:val="0"/>
          <w:bCs/>
          <w:i/>
          <w:iCs/>
          <w:spacing w:val="0"/>
          <w:kern w:val="0"/>
          <w:sz w:val="20"/>
          <w:szCs w:val="20"/>
        </w:rPr>
        <w:t xml:space="preserve">Connection register — </w:t>
      </w:r>
      <w:r w:rsidRPr="00F872F2">
        <w:rPr>
          <w:rFonts w:ascii="Times New Roman" w:hAnsi="Times New Roman" w:cs="Times New Roman"/>
          <w:b w:val="0"/>
          <w:bCs/>
          <w:spacing w:val="0"/>
          <w:kern w:val="0"/>
          <w:sz w:val="20"/>
          <w:szCs w:val="20"/>
        </w:rPr>
        <w:t>(</w:t>
      </w:r>
      <w:proofErr w:type="gramStart"/>
      <w:r w:rsidRPr="00F872F2">
        <w:rPr>
          <w:rFonts w:ascii="Times New Roman" w:hAnsi="Times New Roman" w:cs="Times New Roman"/>
          <w:b w:val="0"/>
          <w:bCs/>
          <w:i/>
          <w:iCs/>
          <w:spacing w:val="0"/>
          <w:kern w:val="0"/>
          <w:sz w:val="20"/>
          <w:szCs w:val="20"/>
        </w:rPr>
        <w:t xml:space="preserve">see </w:t>
      </w:r>
      <w:r w:rsidRPr="00F872F2">
        <w:rPr>
          <w:rFonts w:ascii="Times New Roman" w:hAnsi="Times New Roman" w:cs="Times New Roman"/>
          <w:spacing w:val="0"/>
          <w:kern w:val="0"/>
          <w:sz w:val="20"/>
          <w:szCs w:val="20"/>
        </w:rPr>
        <w:t xml:space="preserve"> </w:t>
      </w:r>
      <w:r w:rsidRPr="00E11B70">
        <w:rPr>
          <w:rFonts w:ascii="Times New Roman" w:hAnsi="Times New Roman" w:cs="Times New Roman"/>
          <w:color w:val="0000FF"/>
          <w:spacing w:val="0"/>
          <w:kern w:val="0"/>
          <w:sz w:val="20"/>
          <w:szCs w:val="20"/>
          <w:u w:val="single"/>
        </w:rPr>
        <w:t>5</w:t>
      </w:r>
      <w:proofErr w:type="gramEnd"/>
      <w:r w:rsidRPr="00E11B70">
        <w:rPr>
          <w:color w:val="0000FF"/>
          <w:u w:val="single"/>
        </w:rPr>
        <w:fldChar w:fldCharType="begin"/>
      </w:r>
      <w:r w:rsidRPr="00E11B70">
        <w:rPr>
          <w:color w:val="0000FF"/>
          <w:u w:val="single"/>
        </w:rPr>
        <w:instrText xml:space="preserve"> HYPERLINK \l "_heading=h.3btby5x" \h </w:instrText>
      </w:r>
      <w:r w:rsidRPr="00E11B70">
        <w:rPr>
          <w:color w:val="0000FF"/>
          <w:u w:val="single"/>
        </w:rPr>
        <w:fldChar w:fldCharType="separate"/>
      </w:r>
      <w:r w:rsidRPr="00E11B70">
        <w:rPr>
          <w:rFonts w:ascii="Times New Roman" w:hAnsi="Times New Roman" w:cs="Times New Roman"/>
          <w:color w:val="0000FF"/>
          <w:spacing w:val="0"/>
          <w:kern w:val="0"/>
          <w:sz w:val="20"/>
          <w:szCs w:val="20"/>
          <w:u w:val="single"/>
        </w:rPr>
        <w:t>.5.1.1</w:t>
      </w:r>
      <w:r w:rsidRPr="00E11B70">
        <w:rPr>
          <w:rFonts w:ascii="Times New Roman" w:hAnsi="Times New Roman" w:cs="Times New Roman"/>
          <w:color w:val="0000FF"/>
          <w:spacing w:val="0"/>
          <w:kern w:val="0"/>
          <w:sz w:val="20"/>
          <w:szCs w:val="20"/>
          <w:u w:val="single"/>
        </w:rPr>
        <w:fldChar w:fldCharType="end"/>
      </w:r>
      <w:r w:rsidRPr="00F872F2">
        <w:rPr>
          <w:rFonts w:ascii="Times New Roman" w:hAnsi="Times New Roman" w:cs="Times New Roman"/>
          <w:b w:val="0"/>
          <w:bCs/>
          <w:spacing w:val="0"/>
          <w:kern w:val="0"/>
          <w:sz w:val="20"/>
          <w:szCs w:val="20"/>
        </w:rPr>
        <w:t>)</w:t>
      </w:r>
    </w:p>
    <w:p w14:paraId="34D6F4B3"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p>
    <w:p w14:paraId="35763645"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01" w:name="_Toc167117639"/>
      <w:r w:rsidRPr="00F872F2">
        <w:rPr>
          <w:rFonts w:ascii="Times New Roman" w:hAnsi="Times New Roman" w:cs="Times New Roman"/>
          <w:spacing w:val="0"/>
          <w:kern w:val="0"/>
          <w:sz w:val="20"/>
          <w:szCs w:val="20"/>
        </w:rPr>
        <w:t xml:space="preserve">5.4.12 </w:t>
      </w:r>
      <w:r w:rsidRPr="00F872F2">
        <w:rPr>
          <w:rFonts w:ascii="Times New Roman" w:hAnsi="Times New Roman" w:cs="Times New Roman"/>
          <w:b w:val="0"/>
          <w:bCs/>
          <w:i/>
          <w:iCs/>
          <w:spacing w:val="0"/>
          <w:kern w:val="0"/>
          <w:sz w:val="20"/>
          <w:szCs w:val="20"/>
        </w:rPr>
        <w:t>Disconnection</w:t>
      </w:r>
      <w:bookmarkEnd w:id="301"/>
    </w:p>
    <w:p w14:paraId="130CB43C"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r w:rsidRPr="00F872F2">
        <w:rPr>
          <w:rFonts w:ascii="Times New Roman" w:hAnsi="Times New Roman" w:cs="Times New Roman"/>
          <w:spacing w:val="0"/>
          <w:kern w:val="0"/>
          <w:sz w:val="20"/>
          <w:szCs w:val="20"/>
        </w:rPr>
        <w:tab/>
      </w:r>
    </w:p>
    <w:p w14:paraId="00C35167" w14:textId="393E6EDF" w:rsidR="00BA18CE" w:rsidRDefault="00A84CA1" w:rsidP="00A84CA1">
      <w:pPr>
        <w:spacing w:after="0" w:line="240" w:lineRule="auto"/>
        <w:jc w:val="both"/>
        <w:rPr>
          <w:rFonts w:ascii="Times New Roman" w:hAnsi="Times New Roman" w:cs="Times New Roman"/>
          <w:sz w:val="20"/>
          <w:szCs w:val="20"/>
        </w:rPr>
      </w:pPr>
      <w:r w:rsidRPr="00A84CA1">
        <w:rPr>
          <w:rFonts w:ascii="Times New Roman" w:hAnsi="Times New Roman" w:cs="Times New Roman"/>
          <w:sz w:val="20"/>
          <w:szCs w:val="20"/>
        </w:rPr>
        <w:t>The process of disconnection the water and/or sewerage connection for the citizen. The disconnection of the water and/or sewerage connection is done when there is no satisfactory response received from the citizen for which show cause notice was issued.</w:t>
      </w:r>
    </w:p>
    <w:p w14:paraId="72D9464C" w14:textId="77777777" w:rsidR="00A84CA1" w:rsidRDefault="00A84CA1" w:rsidP="00A84CA1">
      <w:pPr>
        <w:spacing w:after="0" w:line="240" w:lineRule="auto"/>
        <w:jc w:val="both"/>
        <w:rPr>
          <w:rFonts w:ascii="Times New Roman" w:hAnsi="Times New Roman" w:cs="Times New Roman"/>
          <w:sz w:val="20"/>
          <w:szCs w:val="20"/>
        </w:rPr>
      </w:pPr>
    </w:p>
    <w:p w14:paraId="146AD988" w14:textId="77777777" w:rsidR="00A84CA1" w:rsidRDefault="00A84CA1" w:rsidP="00A84CA1">
      <w:pPr>
        <w:spacing w:after="0" w:line="240" w:lineRule="auto"/>
        <w:jc w:val="both"/>
        <w:rPr>
          <w:rFonts w:ascii="Times New Roman" w:hAnsi="Times New Roman" w:cs="Times New Roman"/>
          <w:sz w:val="20"/>
          <w:szCs w:val="20"/>
        </w:rPr>
        <w:sectPr w:rsidR="00A84CA1" w:rsidSect="00BA18CE">
          <w:type w:val="continuous"/>
          <w:pgSz w:w="11900" w:h="16840"/>
          <w:pgMar w:top="1440" w:right="1440" w:bottom="1440" w:left="1440" w:header="708" w:footer="708" w:gutter="0"/>
          <w:cols w:num="2" w:space="720"/>
          <w:docGrid w:linePitch="299"/>
        </w:sectPr>
      </w:pPr>
    </w:p>
    <w:p w14:paraId="008E65EC" w14:textId="667A66B6"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41188BEB" wp14:editId="65BC8AE3">
                <wp:extent cx="5619964" cy="1473933"/>
                <wp:effectExtent l="0" t="0" r="0" b="0"/>
                <wp:docPr id="1781" name="Group 1781"/>
                <wp:cNvGraphicFramePr/>
                <a:graphic xmlns:a="http://schemas.openxmlformats.org/drawingml/2006/main">
                  <a:graphicData uri="http://schemas.microsoft.com/office/word/2010/wordprocessingGroup">
                    <wpg:wgp>
                      <wpg:cNvGrpSpPr/>
                      <wpg:grpSpPr>
                        <a:xfrm>
                          <a:off x="0" y="0"/>
                          <a:ext cx="5619964" cy="1473933"/>
                          <a:chOff x="2536000" y="3031325"/>
                          <a:chExt cx="5620000" cy="1485650"/>
                        </a:xfrm>
                      </wpg:grpSpPr>
                      <wpg:grpSp>
                        <wpg:cNvPr id="1174195810" name="Group 1174195810"/>
                        <wpg:cNvGrpSpPr/>
                        <wpg:grpSpPr>
                          <a:xfrm>
                            <a:off x="2536018" y="3043034"/>
                            <a:ext cx="5619964" cy="1473933"/>
                            <a:chOff x="0" y="0"/>
                            <a:chExt cx="5619950" cy="1469200"/>
                          </a:xfrm>
                        </wpg:grpSpPr>
                        <wps:wsp>
                          <wps:cNvPr id="539484373" name="Rectangle 539484373"/>
                          <wps:cNvSpPr/>
                          <wps:spPr>
                            <a:xfrm>
                              <a:off x="0" y="0"/>
                              <a:ext cx="5619950" cy="1469200"/>
                            </a:xfrm>
                            <a:prstGeom prst="rect">
                              <a:avLst/>
                            </a:prstGeom>
                            <a:noFill/>
                            <a:ln>
                              <a:noFill/>
                            </a:ln>
                          </wps:spPr>
                          <wps:txbx>
                            <w:txbxContent>
                              <w:p w14:paraId="035C420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166607746" name="Group 1166607746"/>
                          <wpg:cNvGrpSpPr/>
                          <wpg:grpSpPr>
                            <a:xfrm>
                              <a:off x="0" y="0"/>
                              <a:ext cx="5619950" cy="1469200"/>
                              <a:chOff x="0" y="0"/>
                              <a:chExt cx="5619950" cy="1469200"/>
                            </a:xfrm>
                          </wpg:grpSpPr>
                          <wps:wsp>
                            <wps:cNvPr id="1923440027" name="Rectangle 1923440027"/>
                            <wps:cNvSpPr/>
                            <wps:spPr>
                              <a:xfrm>
                                <a:off x="0" y="0"/>
                                <a:ext cx="5619950" cy="1469200"/>
                              </a:xfrm>
                              <a:prstGeom prst="rect">
                                <a:avLst/>
                              </a:prstGeom>
                              <a:noFill/>
                              <a:ln>
                                <a:noFill/>
                              </a:ln>
                            </wps:spPr>
                            <wps:txbx>
                              <w:txbxContent>
                                <w:p w14:paraId="05ED3FC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17946137" name="Freeform 1017946137"/>
                            <wps:cNvSpPr/>
                            <wps:spPr>
                              <a:xfrm>
                                <a:off x="2764262" y="607283"/>
                                <a:ext cx="91440" cy="254637"/>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01513332" name="Rectangle 301513332"/>
                            <wps:cNvSpPr/>
                            <wps:spPr>
                              <a:xfrm>
                                <a:off x="2203702" y="1004"/>
                                <a:ext cx="1212559" cy="606279"/>
                              </a:xfrm>
                              <a:prstGeom prst="rect">
                                <a:avLst/>
                              </a:prstGeom>
                              <a:solidFill>
                                <a:srgbClr val="CCC0D9"/>
                              </a:solidFill>
                              <a:ln w="25400" cap="flat" cmpd="sng">
                                <a:solidFill>
                                  <a:schemeClr val="dk1"/>
                                </a:solidFill>
                                <a:prstDash val="solid"/>
                                <a:round/>
                                <a:headEnd type="none" w="sm" len="sm"/>
                                <a:tailEnd type="none" w="sm" len="sm"/>
                              </a:ln>
                            </wps:spPr>
                            <wps:txbx>
                              <w:txbxContent>
                                <w:p w14:paraId="07D9666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86197994" name="Rectangle 1986197994"/>
                            <wps:cNvSpPr/>
                            <wps:spPr>
                              <a:xfrm>
                                <a:off x="2203702" y="1004"/>
                                <a:ext cx="1212559" cy="606279"/>
                              </a:xfrm>
                              <a:prstGeom prst="rect">
                                <a:avLst/>
                              </a:prstGeom>
                              <a:solidFill>
                                <a:srgbClr val="FFFFFF"/>
                              </a:solidFill>
                              <a:ln>
                                <a:noFill/>
                              </a:ln>
                            </wps:spPr>
                            <wps:txbx>
                              <w:txbxContent>
                                <w:p w14:paraId="67DF76ED" w14:textId="77777777" w:rsidR="008B0D3C" w:rsidRDefault="008B0D3C">
                                  <w:pPr>
                                    <w:spacing w:after="0" w:line="215" w:lineRule="auto"/>
                                    <w:jc w:val="center"/>
                                    <w:textDirection w:val="btLr"/>
                                  </w:pPr>
                                  <w:r>
                                    <w:rPr>
                                      <w:rFonts w:ascii="Cambria" w:eastAsia="Cambria" w:hAnsi="Cambria" w:cs="Cambria"/>
                                      <w:color w:val="000000"/>
                                      <w:sz w:val="16"/>
                                    </w:rPr>
                                    <w:t>5.4.11 Regularization</w:t>
                                  </w:r>
                                </w:p>
                              </w:txbxContent>
                            </wps:txbx>
                            <wps:bodyPr spcFirstLastPara="1" wrap="square" lIns="5075" tIns="5075" rIns="5075" bIns="5075" anchor="ctr" anchorCtr="0">
                              <a:noAutofit/>
                            </wps:bodyPr>
                          </wps:wsp>
                          <wps:wsp>
                            <wps:cNvPr id="730170306" name="Rectangle 730170306"/>
                            <wps:cNvSpPr/>
                            <wps:spPr>
                              <a:xfrm>
                                <a:off x="2203702" y="861921"/>
                                <a:ext cx="1212559" cy="606279"/>
                              </a:xfrm>
                              <a:prstGeom prst="rect">
                                <a:avLst/>
                              </a:prstGeom>
                              <a:solidFill>
                                <a:schemeClr val="lt1"/>
                              </a:solidFill>
                              <a:ln>
                                <a:noFill/>
                              </a:ln>
                            </wps:spPr>
                            <wps:txbx>
                              <w:txbxContent>
                                <w:p w14:paraId="40A5C3D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20223344" name="Rectangle 1120223344"/>
                            <wps:cNvSpPr/>
                            <wps:spPr>
                              <a:xfrm>
                                <a:off x="2203702" y="861921"/>
                                <a:ext cx="1212559" cy="606279"/>
                              </a:xfrm>
                              <a:prstGeom prst="rect">
                                <a:avLst/>
                              </a:prstGeom>
                              <a:solidFill>
                                <a:srgbClr val="FFFFFF"/>
                              </a:solidFill>
                              <a:ln>
                                <a:noFill/>
                              </a:ln>
                            </wps:spPr>
                            <wps:txbx>
                              <w:txbxContent>
                                <w:p w14:paraId="7811EFCD" w14:textId="77777777" w:rsidR="008B0D3C" w:rsidRDefault="008B0D3C">
                                  <w:pPr>
                                    <w:spacing w:after="0" w:line="215" w:lineRule="auto"/>
                                    <w:jc w:val="center"/>
                                    <w:textDirection w:val="btLr"/>
                                  </w:pPr>
                                  <w:r>
                                    <w:rPr>
                                      <w:rFonts w:ascii="Cambria" w:eastAsia="Cambria" w:hAnsi="Cambria" w:cs="Cambria"/>
                                      <w:b/>
                                      <w:color w:val="000000"/>
                                      <w:sz w:val="14"/>
                                    </w:rPr>
                                    <w:t>5.4.11.1 Connection Register</w:t>
                                  </w:r>
                                </w:p>
                              </w:txbxContent>
                            </wps:txbx>
                            <wps:bodyPr spcFirstLastPara="1" wrap="square" lIns="4425" tIns="4425" rIns="4425" bIns="4425" anchor="ctr" anchorCtr="0">
                              <a:noAutofit/>
                            </wps:bodyPr>
                          </wps:wsp>
                        </wpg:grpSp>
                      </wpg:grpSp>
                    </wpg:wgp>
                  </a:graphicData>
                </a:graphic>
              </wp:inline>
            </w:drawing>
          </mc:Choice>
          <mc:Fallback>
            <w:pict>
              <v:group w14:anchorId="41188BEB" id="Group 1781" o:spid="_x0000_s1953" style="width:442.5pt;height:116.05pt;mso-position-horizontal-relative:char;mso-position-vertical-relative:line" coordorigin="25360,30313" coordsize="5620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">
                <v:group id="Group 1174195810" o:spid="_x0000_s1954" style="position:absolute;left:25360;top:30430;width:56199;height:14739" coordsize="56199,1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JVnIu&#10;zAAAAOMAAAAPAAAAAAAAAAAAAAAAAKoCAABkcnMvZG93bnJldi54bWxQSwUGAAAAAAQABAD6AAAA&#10;owMAAAAA&#10;">
                  <v:rect id="Rectangle 539484373" o:spid="_x0000_s1955" style="position:absolute;width:56199;height:1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qnMoA&#10;AADiAAAADwAAAGRycy9kb3ducmV2LnhtbESPzU7DMBCE75V4B2uRuLUOSehPWrcCBBJwomkfYBtv&#10;44h4HWLTpm9fIyFxHM3MN5rVZrCtOFHvG8cK7icJCOLK6YZrBfvd63gOwgdkja1jUnAhD5v1zWiF&#10;hXZn3tKpDLWIEPYFKjAhdIWUvjJk0U9cRxy9o+sthij7WuoezxFuW5kmyVRabDguGOzo2VD1Vf5Y&#10;BZ+5o/Ql9U9lbRdmOOw+3r9xqtTd7fC4BBFoCP/hv/abVvCQLfJ5ns0y+L0U74Bc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fKpzKAAAA4gAAAA8AAAAAAAAAAAAAAAAAmAIA&#10;AGRycy9kb3ducmV2LnhtbFBLBQYAAAAABAAEAPUAAACPAwAAAAA=&#10;" filled="f" stroked="f">
                    <v:textbox inset="2.53958mm,2.53958mm,2.53958mm,2.53958mm">
                      <w:txbxContent>
                        <w:p w14:paraId="035C420A" w14:textId="77777777" w:rsidR="008B0D3C" w:rsidRDefault="008B0D3C">
                          <w:pPr>
                            <w:spacing w:after="0" w:line="240" w:lineRule="auto"/>
                            <w:textDirection w:val="btLr"/>
                          </w:pPr>
                        </w:p>
                      </w:txbxContent>
                    </v:textbox>
                  </v:rect>
                  <v:group id="Group 1166607746" o:spid="_x0000_s1956" style="position:absolute;width:56199;height:14692" coordsize="56199,1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PcrQ3IAAAA&#10;4wAAAA8AAAAAAAAAAAAAAAAAqgIAAGRycy9kb3ducmV2LnhtbFBLBQYAAAAABAAEAPoAAACfAwAA&#10;AAA=&#10;">
                    <v:rect id="Rectangle 1923440027" o:spid="_x0000_s1957" style="position:absolute;width:56199;height:1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Y3cYA&#10;AADjAAAADwAAAGRycy9kb3ducmV2LnhtbERPX0/CMBB/N+E7NEfim7TWBWRSiBpNlCccfIBjPdfF&#10;9TrXCvPbWxMTH+/3/1ab0XfiRENsAxu4nikQxHWwLTcGDvvnq1sQMSFb7AKTgW+KsFlPLlZY2nDm&#10;NzpVqRE5hGOJBlxKfSllrB15jLPQE2fuPQweUz6HRtoBzzncd1IrNZceW84NDnt6dFR/VF/ewK4I&#10;pJ90fKgav3Tjcb99/cS5MZfT8f4ORKIx/Yv/3C82z1/qm6JQSi/g96cM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lY3cYAAADjAAAADwAAAAAAAAAAAAAAAACYAgAAZHJz&#10;L2Rvd25yZXYueG1sUEsFBgAAAAAEAAQA9QAAAIsDAAAAAA==&#10;" filled="f" stroked="f">
                      <v:textbox inset="2.53958mm,2.53958mm,2.53958mm,2.53958mm">
                        <w:txbxContent>
                          <w:p w14:paraId="05ED3FC4" w14:textId="77777777" w:rsidR="008B0D3C" w:rsidRDefault="008B0D3C">
                            <w:pPr>
                              <w:spacing w:after="0" w:line="240" w:lineRule="auto"/>
                              <w:textDirection w:val="btLr"/>
                            </w:pPr>
                          </w:p>
                        </w:txbxContent>
                      </v:textbox>
                    </v:rect>
                    <v:shape id="Freeform 1017946137" o:spid="_x0000_s1958" style="position:absolute;left:27642;top:6072;width:915;height:254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dccA&#10;AADjAAAADwAAAGRycy9kb3ducmV2LnhtbERPX2vCMBB/F/wO4YS9aVrn7NYZZRMce1E23Qc4mlvb&#10;2VxKkmr37Y0g+Hi//7dY9aYRJ3K+tqwgnSQgiAuray4V/Bw242cQPiBrbCyTgn/ysFoOBwvMtT3z&#10;N532oRQxhH2OCqoQ2lxKX1Rk0E9sSxy5X+sMhni6UmqH5xhuGjlNkrk0WHNsqLCldUXFcd8ZBV3G&#10;T1j32/fuY9dud1+HRrq/jVIPo/7tFUSgPtzFN/enjvOTNHuZzdPHDK4/RQD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3X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rect id="Rectangle 301513332" o:spid="_x0000_s1959" style="position:absolute;left:22037;top:10;width:12125;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lK8gA&#10;AADiAAAADwAAAGRycy9kb3ducmV2LnhtbESPQUvDQBSE74L/YXlCb3aTLIqk3RapWAp6MZaeX7Ov&#10;2Wj2bciuTfrvXUHocZiZb5jlenKdONMQWs8a8nkGgrj2puVGw/7z9f4JRIjIBjvPpOFCAdar25sl&#10;lsaP/EHnKjYiQTiUqMHG2JdShtqSwzD3PXHyTn5wGJMcGmkGHBPcdbLIskfpsOW0YLGnjaX6u/px&#10;GtpCHiq1x+OX3eIo6X3j314qrWd30/MCRKQpXsP/7Z3RoLL8IVdKFfB3Kd0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qUryAAAAOIAAAAPAAAAAAAAAAAAAAAAAJgCAABk&#10;cnMvZG93bnJldi54bWxQSwUGAAAAAAQABAD1AAAAjQMAAAAA&#10;" fillcolor="#ccc0d9" strokecolor="black [3200]" strokeweight="2pt">
                      <v:stroke startarrowwidth="narrow" startarrowlength="short" endarrowwidth="narrow" endarrowlength="short" joinstyle="round"/>
                      <v:textbox inset="2.53958mm,2.53958mm,2.53958mm,2.53958mm">
                        <w:txbxContent>
                          <w:p w14:paraId="07D96667" w14:textId="77777777" w:rsidR="008B0D3C" w:rsidRDefault="008B0D3C">
                            <w:pPr>
                              <w:spacing w:after="0" w:line="240" w:lineRule="auto"/>
                              <w:textDirection w:val="btLr"/>
                            </w:pPr>
                          </w:p>
                        </w:txbxContent>
                      </v:textbox>
                    </v:rect>
                    <v:rect id="Rectangle 1986197994" o:spid="_x0000_s1960" style="position:absolute;left:22037;top:10;width:12125;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jcgA&#10;AADjAAAADwAAAGRycy9kb3ducmV2LnhtbERPX2vCMBB/H+w7hBvsbabKUFONMjbK9uLYnIiPR3M2&#10;xeZSmsx2+/RmIOzxfv9vuR5cI87UhdqzhvEoA0FcelNzpWH3VTzMQYSIbLDxTBp+KMB6dXuzxNz4&#10;nj/pvI2VSCEcctRgY2xzKUNpyWEY+ZY4cUffOYzp7CppOuxTuGvkJMum0mHNqcFiS8+WytP222l4&#10;PfgGX8ri46hsPP0W/WTz7vZa398NTwsQkYb4L76630yar+bTsZop9Qh/PyUA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1iNyAAAAOMAAAAPAAAAAAAAAAAAAAAAAJgCAABk&#10;cnMvZG93bnJldi54bWxQSwUGAAAAAAQABAD1AAAAjQMAAAAA&#10;" stroked="f">
                      <v:textbox inset=".14097mm,.14097mm,.14097mm,.14097mm">
                        <w:txbxContent>
                          <w:p w14:paraId="67DF76ED" w14:textId="77777777" w:rsidR="008B0D3C" w:rsidRDefault="008B0D3C">
                            <w:pPr>
                              <w:spacing w:after="0" w:line="215" w:lineRule="auto"/>
                              <w:jc w:val="center"/>
                              <w:textDirection w:val="btLr"/>
                            </w:pPr>
                            <w:r>
                              <w:rPr>
                                <w:rFonts w:ascii="Cambria" w:eastAsia="Cambria" w:hAnsi="Cambria" w:cs="Cambria"/>
                                <w:color w:val="000000"/>
                                <w:sz w:val="16"/>
                              </w:rPr>
                              <w:t>5.4.11 Regularization</w:t>
                            </w:r>
                          </w:p>
                        </w:txbxContent>
                      </v:textbox>
                    </v:rect>
                    <v:rect id="Rectangle 730170306" o:spid="_x0000_s1961" style="position:absolute;left:22037;top:8619;width:12125;height:6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8iY8cA&#10;AADiAAAADwAAAGRycy9kb3ducmV2LnhtbESPQWsCMRSE70L/Q3iF3jSxVl22RlkEi5ceXNv7Y/O6&#10;Cd28LJuo23/fFAoeh5n5htnsRt+JKw3RBdYwnykQxE0wjlsNH+fDtAARE7LBLjBp+KEIu+3DZIOl&#10;CTc+0bVOrcgQjiVqsCn1pZSxseQxzkJPnL2vMHhMWQ6tNAPeMtx38lmplfToOC9Y7GlvqfmuL16D&#10;eV++nA6NLVwRjg4/qTJvXGn99DhWryASjeke/m8fjYb1Qs3XaqFW8Hcp3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mPHAAAA4gAAAA8AAAAAAAAAAAAAAAAAmAIAAGRy&#10;cy9kb3ducmV2LnhtbFBLBQYAAAAABAAEAPUAAACMAwAAAAA=&#10;" fillcolor="white [3201]" stroked="f">
                      <v:textbox inset="2.53958mm,2.53958mm,2.53958mm,2.53958mm">
                        <w:txbxContent>
                          <w:p w14:paraId="40A5C3DF" w14:textId="77777777" w:rsidR="008B0D3C" w:rsidRDefault="008B0D3C">
                            <w:pPr>
                              <w:spacing w:after="0" w:line="240" w:lineRule="auto"/>
                              <w:textDirection w:val="btLr"/>
                            </w:pPr>
                          </w:p>
                        </w:txbxContent>
                      </v:textbox>
                    </v:rect>
                    <v:rect id="Rectangle 1120223344" o:spid="_x0000_s1962" style="position:absolute;left:22037;top:8619;width:12125;height:6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niskA&#10;AADjAAAADwAAAGRycy9kb3ducmV2LnhtbERPX2vCMBB/H+w7hBvsbaZWN0ZnlCkMFIagjolvR3Nr&#10;O5tLSaLN9ukXYeDj/f7fZBZNK87kfGNZwXCQgSAurW64UvCxe3t4BuEDssbWMin4IQ+z6e3NBAtt&#10;e97QeRsqkULYF6igDqErpPRlTQb9wHbEifuyzmBIp6ukdtincNPKPMuepMGGU0ONHS1qKo/bk1Hw&#10;uI/H1W79/b48mLaXv9U8fLqo1P1dfH0BESiGq/jfvdRp/jDP8nw0Go/h8lMC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IxniskAAADjAAAADwAAAAAAAAAAAAAAAACYAgAA&#10;ZHJzL2Rvd25yZXYueG1sUEsFBgAAAAAEAAQA9QAAAI4DAAAAAA==&#10;" stroked="f">
                      <v:textbox inset=".1229mm,.1229mm,.1229mm,.1229mm">
                        <w:txbxContent>
                          <w:p w14:paraId="7811EFCD" w14:textId="77777777" w:rsidR="008B0D3C" w:rsidRDefault="008B0D3C">
                            <w:pPr>
                              <w:spacing w:after="0" w:line="215" w:lineRule="auto"/>
                              <w:jc w:val="center"/>
                              <w:textDirection w:val="btLr"/>
                            </w:pPr>
                            <w:r>
                              <w:rPr>
                                <w:rFonts w:ascii="Cambria" w:eastAsia="Cambria" w:hAnsi="Cambria" w:cs="Cambria"/>
                                <w:b/>
                                <w:color w:val="000000"/>
                                <w:sz w:val="14"/>
                              </w:rPr>
                              <w:t>5.4.11.1 Connection Register</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71552" behindDoc="0" locked="0" layoutInCell="1" hidden="0" allowOverlap="1" wp14:anchorId="0D292279" wp14:editId="7E1C4708">
                <wp:simplePos x="0" y="0"/>
                <wp:positionH relativeFrom="column">
                  <wp:posOffset>3009900</wp:posOffset>
                </wp:positionH>
                <wp:positionV relativeFrom="paragraph">
                  <wp:posOffset>25400</wp:posOffset>
                </wp:positionV>
                <wp:extent cx="291720" cy="165784"/>
                <wp:effectExtent l="0" t="0" r="0" b="0"/>
                <wp:wrapNone/>
                <wp:docPr id="1814" name="Right Arrow 1814"/>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8F7BF0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292279" id="Right Arrow 1814" o:spid="_x0000_s1963" type="#_x0000_t13" style="position:absolute;margin-left:237pt;margin-top:2pt;width:22.95pt;height:13.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" adj="16445" filled="f" strokecolor="black [3200]" strokeweight="2pt">
                <v:stroke startarrowwidth="narrow" startarrowlength="short" endarrowwidth="narrow" endarrowlength="short" joinstyle="round"/>
                <v:textbox inset="2.53958mm,2.53958mm,2.53958mm,2.53958mm">
                  <w:txbxContent>
                    <w:p w14:paraId="48F7BF04" w14:textId="77777777" w:rsidR="008B0D3C" w:rsidRDefault="008B0D3C">
                      <w:pPr>
                        <w:spacing w:after="0" w:line="240" w:lineRule="auto"/>
                        <w:textDirection w:val="btLr"/>
                      </w:pPr>
                    </w:p>
                  </w:txbxContent>
                </v:textbox>
              </v:shape>
            </w:pict>
          </mc:Fallback>
        </mc:AlternateContent>
      </w:r>
    </w:p>
    <w:p w14:paraId="71E8C7FA" w14:textId="59525F85" w:rsidR="00774907" w:rsidRPr="00F872F2"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302" w:name="_heading=h.25lcl3g" w:colFirst="0" w:colLast="0"/>
      <w:bookmarkEnd w:id="302"/>
      <w:r w:rsidRPr="00F872F2">
        <w:rPr>
          <w:rStyle w:val="SubtleReference"/>
          <w:rFonts w:ascii="Times New Roman" w:hAnsi="Times New Roman" w:cs="Times New Roman"/>
        </w:rPr>
        <w:t>Fig. 26</w:t>
      </w:r>
      <w:r w:rsidR="001147EB" w:rsidRPr="00F872F2">
        <w:rPr>
          <w:rStyle w:val="SubtleReference"/>
          <w:rFonts w:ascii="Times New Roman" w:hAnsi="Times New Roman" w:cs="Times New Roman"/>
        </w:rPr>
        <w:t xml:space="preserve"> Taxonomy of Regularization</w:t>
      </w:r>
    </w:p>
    <w:p w14:paraId="3D221839" w14:textId="77777777" w:rsidR="00774907" w:rsidRPr="00F872F2" w:rsidRDefault="001147EB" w:rsidP="00E65E04">
      <w:pPr>
        <w:keepNext/>
        <w:spacing w:line="240" w:lineRule="auto"/>
        <w:rPr>
          <w:rFonts w:ascii="Times New Roman" w:hAnsi="Times New Roman" w:cs="Times New Roman"/>
          <w:sz w:val="20"/>
          <w:szCs w:val="20"/>
        </w:rPr>
      </w:pPr>
      <w:bookmarkStart w:id="303" w:name="_heading=h.kqmvb9" w:colFirst="0" w:colLast="0"/>
      <w:bookmarkEnd w:id="303"/>
      <w:r w:rsidRPr="00F872F2">
        <w:rPr>
          <w:rFonts w:ascii="Times New Roman" w:hAnsi="Times New Roman" w:cs="Times New Roman"/>
          <w:noProof/>
          <w:sz w:val="20"/>
          <w:szCs w:val="20"/>
          <w:lang w:eastAsia="en-IN" w:bidi="hi-IN"/>
        </w:rPr>
        <mc:AlternateContent>
          <mc:Choice Requires="wpg">
            <w:drawing>
              <wp:inline distT="0" distB="0" distL="0" distR="0" wp14:anchorId="1DDDFE43" wp14:editId="1DFA1DBF">
                <wp:extent cx="5127372" cy="3579063"/>
                <wp:effectExtent l="0" t="0" r="0" b="0"/>
                <wp:docPr id="1780" name="Group 1780"/>
                <wp:cNvGraphicFramePr/>
                <a:graphic xmlns:a="http://schemas.openxmlformats.org/drawingml/2006/main">
                  <a:graphicData uri="http://schemas.microsoft.com/office/word/2010/wordprocessingGroup">
                    <wpg:wgp>
                      <wpg:cNvGrpSpPr/>
                      <wpg:grpSpPr>
                        <a:xfrm>
                          <a:off x="0" y="0"/>
                          <a:ext cx="5127372" cy="3579063"/>
                          <a:chOff x="2374200" y="1397800"/>
                          <a:chExt cx="5943600" cy="4764400"/>
                        </a:xfrm>
                      </wpg:grpSpPr>
                      <wpg:grpSp>
                        <wpg:cNvPr id="1304925210" name="Group 1304925210"/>
                        <wpg:cNvGrpSpPr/>
                        <wpg:grpSpPr>
                          <a:xfrm>
                            <a:off x="2374200" y="1397805"/>
                            <a:ext cx="5943600" cy="4764390"/>
                            <a:chOff x="0" y="0"/>
                            <a:chExt cx="5943600" cy="4767200"/>
                          </a:xfrm>
                        </wpg:grpSpPr>
                        <wps:wsp>
                          <wps:cNvPr id="1562452168" name="Rectangle 1562452168"/>
                          <wps:cNvSpPr/>
                          <wps:spPr>
                            <a:xfrm>
                              <a:off x="0" y="0"/>
                              <a:ext cx="5943600" cy="4767200"/>
                            </a:xfrm>
                            <a:prstGeom prst="rect">
                              <a:avLst/>
                            </a:prstGeom>
                            <a:noFill/>
                            <a:ln>
                              <a:noFill/>
                            </a:ln>
                          </wps:spPr>
                          <wps:txbx>
                            <w:txbxContent>
                              <w:p w14:paraId="207DF97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703451219" name="Group 703451219"/>
                          <wpg:cNvGrpSpPr/>
                          <wpg:grpSpPr>
                            <a:xfrm>
                              <a:off x="0" y="0"/>
                              <a:ext cx="5943600" cy="4767200"/>
                              <a:chOff x="0" y="0"/>
                              <a:chExt cx="5943600" cy="4767200"/>
                            </a:xfrm>
                          </wpg:grpSpPr>
                          <wps:wsp>
                            <wps:cNvPr id="1292804343" name="Rectangle 1292804343"/>
                            <wps:cNvSpPr/>
                            <wps:spPr>
                              <a:xfrm>
                                <a:off x="0" y="0"/>
                                <a:ext cx="5943600" cy="4767200"/>
                              </a:xfrm>
                              <a:prstGeom prst="rect">
                                <a:avLst/>
                              </a:prstGeom>
                              <a:noFill/>
                              <a:ln>
                                <a:noFill/>
                              </a:ln>
                            </wps:spPr>
                            <wps:txbx>
                              <w:txbxContent>
                                <w:p w14:paraId="4A859F6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67263592" name="Freeform 1167263592"/>
                            <wps:cNvSpPr/>
                            <wps:spPr>
                              <a:xfrm>
                                <a:off x="2971800" y="1112047"/>
                                <a:ext cx="2548653" cy="17693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65801725" name="Freeform 1265801725"/>
                            <wps:cNvSpPr/>
                            <wps:spPr>
                              <a:xfrm>
                                <a:off x="2971800" y="1112047"/>
                                <a:ext cx="1529191" cy="17693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6743746" name="Freeform 496743746"/>
                            <wps:cNvSpPr/>
                            <wps:spPr>
                              <a:xfrm>
                                <a:off x="2971800" y="1112047"/>
                                <a:ext cx="509730" cy="17693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8553734" name="Freeform 328553734"/>
                            <wps:cNvSpPr/>
                            <wps:spPr>
                              <a:xfrm>
                                <a:off x="2462069" y="1112047"/>
                                <a:ext cx="509730" cy="17693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9937847" name="Freeform 859937847"/>
                            <wps:cNvSpPr/>
                            <wps:spPr>
                              <a:xfrm>
                                <a:off x="1105596" y="1710244"/>
                                <a:ext cx="126379" cy="218215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95153033" name="Freeform 1895153033"/>
                            <wps:cNvSpPr/>
                            <wps:spPr>
                              <a:xfrm>
                                <a:off x="1105596" y="1710244"/>
                                <a:ext cx="126379" cy="158395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4365898" name="Freeform 794365898"/>
                            <wps:cNvSpPr/>
                            <wps:spPr>
                              <a:xfrm>
                                <a:off x="1105596" y="1710244"/>
                                <a:ext cx="126379" cy="9857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7981201" name="Freeform 1277981201"/>
                            <wps:cNvSpPr/>
                            <wps:spPr>
                              <a:xfrm>
                                <a:off x="1105596" y="1710244"/>
                                <a:ext cx="126379" cy="3875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70608173" name="Freeform 270608173"/>
                            <wps:cNvSpPr/>
                            <wps:spPr>
                              <a:xfrm>
                                <a:off x="1442608" y="1112047"/>
                                <a:ext cx="1529191" cy="17693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728936" name="Freeform 1058728936"/>
                            <wps:cNvSpPr/>
                            <wps:spPr>
                              <a:xfrm>
                                <a:off x="86134" y="1710244"/>
                                <a:ext cx="126379" cy="9857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891279" name="Freeform 31891279"/>
                            <wps:cNvSpPr/>
                            <wps:spPr>
                              <a:xfrm>
                                <a:off x="86134" y="1710244"/>
                                <a:ext cx="126379" cy="3875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397985" name="Freeform 112397985"/>
                            <wps:cNvSpPr/>
                            <wps:spPr>
                              <a:xfrm>
                                <a:off x="423146" y="1112047"/>
                                <a:ext cx="2548653" cy="17693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166350" name="Rectangle 1058166350"/>
                            <wps:cNvSpPr/>
                            <wps:spPr>
                              <a:xfrm>
                                <a:off x="2243209" y="664179"/>
                                <a:ext cx="1457180" cy="447867"/>
                              </a:xfrm>
                              <a:prstGeom prst="rect">
                                <a:avLst/>
                              </a:prstGeom>
                              <a:solidFill>
                                <a:srgbClr val="CCC0D9"/>
                              </a:solidFill>
                              <a:ln w="25400" cap="flat" cmpd="sng">
                                <a:solidFill>
                                  <a:schemeClr val="dk1"/>
                                </a:solidFill>
                                <a:prstDash val="solid"/>
                                <a:round/>
                                <a:headEnd type="none" w="sm" len="sm"/>
                                <a:tailEnd type="none" w="sm" len="sm"/>
                              </a:ln>
                            </wps:spPr>
                            <wps:txbx>
                              <w:txbxContent>
                                <w:p w14:paraId="6917128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98857119" name="Rectangle 1498857119"/>
                            <wps:cNvSpPr/>
                            <wps:spPr>
                              <a:xfrm>
                                <a:off x="2243209" y="664179"/>
                                <a:ext cx="1457180" cy="447867"/>
                              </a:xfrm>
                              <a:prstGeom prst="rect">
                                <a:avLst/>
                              </a:prstGeom>
                              <a:solidFill>
                                <a:srgbClr val="FFFFFF"/>
                              </a:solidFill>
                              <a:ln>
                                <a:noFill/>
                              </a:ln>
                            </wps:spPr>
                            <wps:txbx>
                              <w:txbxContent>
                                <w:p w14:paraId="44257805" w14:textId="77777777" w:rsidR="008B0D3C" w:rsidRDefault="008B0D3C">
                                  <w:pPr>
                                    <w:spacing w:after="0" w:line="215" w:lineRule="auto"/>
                                    <w:jc w:val="center"/>
                                    <w:textDirection w:val="btLr"/>
                                  </w:pPr>
                                  <w:r>
                                    <w:rPr>
                                      <w:rFonts w:ascii="Cambria" w:eastAsia="Cambria" w:hAnsi="Cambria" w:cs="Cambria"/>
                                      <w:color w:val="000000"/>
                                      <w:sz w:val="14"/>
                                    </w:rPr>
                                    <w:t>5.4.12 Disconnection</w:t>
                                  </w:r>
                                </w:p>
                              </w:txbxContent>
                            </wps:txbx>
                            <wps:bodyPr spcFirstLastPara="1" wrap="square" lIns="4425" tIns="4425" rIns="4425" bIns="4425" anchor="ctr" anchorCtr="0">
                              <a:noAutofit/>
                            </wps:bodyPr>
                          </wps:wsp>
                          <wps:wsp>
                            <wps:cNvPr id="1023001301" name="Rectangle 1023001301"/>
                            <wps:cNvSpPr/>
                            <wps:spPr>
                              <a:xfrm>
                                <a:off x="1881" y="1288979"/>
                                <a:ext cx="842529" cy="421264"/>
                              </a:xfrm>
                              <a:prstGeom prst="rect">
                                <a:avLst/>
                              </a:prstGeom>
                              <a:solidFill>
                                <a:schemeClr val="lt1"/>
                              </a:solidFill>
                              <a:ln>
                                <a:noFill/>
                              </a:ln>
                            </wps:spPr>
                            <wps:txbx>
                              <w:txbxContent>
                                <w:p w14:paraId="27B0019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19162823" name="Rectangle 819162823"/>
                            <wps:cNvSpPr/>
                            <wps:spPr>
                              <a:xfrm>
                                <a:off x="1881" y="1288979"/>
                                <a:ext cx="842529" cy="421264"/>
                              </a:xfrm>
                              <a:prstGeom prst="rect">
                                <a:avLst/>
                              </a:prstGeom>
                              <a:noFill/>
                              <a:ln>
                                <a:noFill/>
                              </a:ln>
                            </wps:spPr>
                            <wps:txbx>
                              <w:txbxContent>
                                <w:p w14:paraId="3A13E3B3" w14:textId="77777777" w:rsidR="008B0D3C" w:rsidRDefault="008B0D3C">
                                  <w:pPr>
                                    <w:spacing w:after="0" w:line="215" w:lineRule="auto"/>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12.1 Type of Disconnection</w:t>
                                  </w:r>
                                </w:p>
                              </w:txbxContent>
                            </wps:txbx>
                            <wps:bodyPr spcFirstLastPara="1" wrap="square" lIns="4425" tIns="4425" rIns="4425" bIns="4425" anchor="ctr" anchorCtr="0">
                              <a:noAutofit/>
                            </wps:bodyPr>
                          </wps:wsp>
                          <wps:wsp>
                            <wps:cNvPr id="460709422" name="Rectangle 460709422"/>
                            <wps:cNvSpPr/>
                            <wps:spPr>
                              <a:xfrm>
                                <a:off x="212514" y="1887175"/>
                                <a:ext cx="842529" cy="421264"/>
                              </a:xfrm>
                              <a:prstGeom prst="rect">
                                <a:avLst/>
                              </a:prstGeom>
                              <a:solidFill>
                                <a:schemeClr val="lt1"/>
                              </a:solidFill>
                              <a:ln>
                                <a:noFill/>
                              </a:ln>
                            </wps:spPr>
                            <wps:txbx>
                              <w:txbxContent>
                                <w:p w14:paraId="7E4BB03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09130045" name="Rectangle 509130045"/>
                            <wps:cNvSpPr/>
                            <wps:spPr>
                              <a:xfrm>
                                <a:off x="212514" y="1887175"/>
                                <a:ext cx="842529" cy="421264"/>
                              </a:xfrm>
                              <a:prstGeom prst="rect">
                                <a:avLst/>
                              </a:prstGeom>
                              <a:noFill/>
                              <a:ln>
                                <a:noFill/>
                              </a:ln>
                            </wps:spPr>
                            <wps:txbx>
                              <w:txbxContent>
                                <w:p w14:paraId="100FC844" w14:textId="77777777" w:rsidR="008B0D3C" w:rsidRDefault="008B0D3C">
                                  <w:pPr>
                                    <w:spacing w:after="0" w:line="215" w:lineRule="auto"/>
                                    <w:jc w:val="center"/>
                                    <w:textDirection w:val="btLr"/>
                                  </w:pPr>
                                  <w:r>
                                    <w:rPr>
                                      <w:rFonts w:ascii="Cambria" w:eastAsia="Cambria" w:hAnsi="Cambria" w:cs="Cambria"/>
                                      <w:color w:val="000000"/>
                                      <w:sz w:val="14"/>
                                    </w:rPr>
                                    <w:t>5.4.12.1.1 Voluntary Disconnection</w:t>
                                  </w:r>
                                </w:p>
                              </w:txbxContent>
                            </wps:txbx>
                            <wps:bodyPr spcFirstLastPara="1" wrap="square" lIns="4425" tIns="4425" rIns="4425" bIns="4425" anchor="ctr" anchorCtr="0">
                              <a:noAutofit/>
                            </wps:bodyPr>
                          </wps:wsp>
                          <wps:wsp>
                            <wps:cNvPr id="1167211721" name="Rectangle 1167211721"/>
                            <wps:cNvSpPr/>
                            <wps:spPr>
                              <a:xfrm>
                                <a:off x="212514" y="2485371"/>
                                <a:ext cx="842529" cy="421264"/>
                              </a:xfrm>
                              <a:prstGeom prst="rect">
                                <a:avLst/>
                              </a:prstGeom>
                              <a:solidFill>
                                <a:schemeClr val="lt1"/>
                              </a:solidFill>
                              <a:ln>
                                <a:noFill/>
                              </a:ln>
                            </wps:spPr>
                            <wps:txbx>
                              <w:txbxContent>
                                <w:p w14:paraId="56BB0AA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42237362" name="Rectangle 942237362"/>
                            <wps:cNvSpPr/>
                            <wps:spPr>
                              <a:xfrm>
                                <a:off x="212514" y="2485371"/>
                                <a:ext cx="842529" cy="421264"/>
                              </a:xfrm>
                              <a:prstGeom prst="rect">
                                <a:avLst/>
                              </a:prstGeom>
                              <a:noFill/>
                              <a:ln>
                                <a:noFill/>
                              </a:ln>
                            </wps:spPr>
                            <wps:txbx>
                              <w:txbxContent>
                                <w:p w14:paraId="64AC16BF" w14:textId="19AB6E19" w:rsidR="008B0D3C" w:rsidRDefault="008B0D3C">
                                  <w:pPr>
                                    <w:spacing w:after="0" w:line="215" w:lineRule="auto"/>
                                    <w:jc w:val="center"/>
                                    <w:textDirection w:val="btLr"/>
                                  </w:pPr>
                                  <w:r>
                                    <w:rPr>
                                      <w:rFonts w:ascii="Cambria" w:eastAsia="Cambria" w:hAnsi="Cambria" w:cs="Cambria"/>
                                      <w:color w:val="000000"/>
                                      <w:sz w:val="14"/>
                                    </w:rPr>
                                    <w:t>5.4.12.1.2 Disconnection by Force</w:t>
                                  </w:r>
                                </w:p>
                              </w:txbxContent>
                            </wps:txbx>
                            <wps:bodyPr spcFirstLastPara="1" wrap="square" lIns="4425" tIns="4425" rIns="4425" bIns="4425" anchor="ctr" anchorCtr="0">
                              <a:noAutofit/>
                            </wps:bodyPr>
                          </wps:wsp>
                          <wps:wsp>
                            <wps:cNvPr id="191120270" name="Rectangle 191120270"/>
                            <wps:cNvSpPr/>
                            <wps:spPr>
                              <a:xfrm>
                                <a:off x="1021343" y="1288979"/>
                                <a:ext cx="842529" cy="421264"/>
                              </a:xfrm>
                              <a:prstGeom prst="rect">
                                <a:avLst/>
                              </a:prstGeom>
                              <a:solidFill>
                                <a:schemeClr val="lt1"/>
                              </a:solidFill>
                              <a:ln>
                                <a:noFill/>
                              </a:ln>
                            </wps:spPr>
                            <wps:txbx>
                              <w:txbxContent>
                                <w:p w14:paraId="250FBFD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27137694" name="Rectangle 2027137694"/>
                            <wps:cNvSpPr/>
                            <wps:spPr>
                              <a:xfrm>
                                <a:off x="1021343" y="1288979"/>
                                <a:ext cx="842529" cy="421264"/>
                              </a:xfrm>
                              <a:prstGeom prst="rect">
                                <a:avLst/>
                              </a:prstGeom>
                              <a:noFill/>
                              <a:ln>
                                <a:noFill/>
                              </a:ln>
                            </wps:spPr>
                            <wps:txbx>
                              <w:txbxContent>
                                <w:p w14:paraId="0EB43E93" w14:textId="77777777" w:rsidR="008B0D3C" w:rsidRDefault="008B0D3C">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12.2 Reason for disconnection</w:t>
                                  </w:r>
                                </w:p>
                              </w:txbxContent>
                            </wps:txbx>
                            <wps:bodyPr spcFirstLastPara="1" wrap="square" lIns="4425" tIns="4425" rIns="4425" bIns="4425" anchor="ctr" anchorCtr="0">
                              <a:noAutofit/>
                            </wps:bodyPr>
                          </wps:wsp>
                          <wps:wsp>
                            <wps:cNvPr id="776662783" name="Rectangle 776662783"/>
                            <wps:cNvSpPr/>
                            <wps:spPr>
                              <a:xfrm>
                                <a:off x="1231975" y="1887175"/>
                                <a:ext cx="842529" cy="421264"/>
                              </a:xfrm>
                              <a:prstGeom prst="rect">
                                <a:avLst/>
                              </a:prstGeom>
                              <a:solidFill>
                                <a:schemeClr val="lt1"/>
                              </a:solidFill>
                              <a:ln>
                                <a:noFill/>
                              </a:ln>
                            </wps:spPr>
                            <wps:txbx>
                              <w:txbxContent>
                                <w:p w14:paraId="00284D1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08959354" name="Rectangle 408959354"/>
                            <wps:cNvSpPr/>
                            <wps:spPr>
                              <a:xfrm>
                                <a:off x="1231975" y="1887175"/>
                                <a:ext cx="842529" cy="421264"/>
                              </a:xfrm>
                              <a:prstGeom prst="rect">
                                <a:avLst/>
                              </a:prstGeom>
                              <a:noFill/>
                              <a:ln>
                                <a:noFill/>
                              </a:ln>
                            </wps:spPr>
                            <wps:txbx>
                              <w:txbxContent>
                                <w:p w14:paraId="2BAEE467" w14:textId="77777777" w:rsidR="008B0D3C" w:rsidRDefault="008B0D3C">
                                  <w:pPr>
                                    <w:spacing w:after="0" w:line="215" w:lineRule="auto"/>
                                    <w:jc w:val="center"/>
                                    <w:textDirection w:val="btLr"/>
                                  </w:pPr>
                                  <w:r>
                                    <w:rPr>
                                      <w:rFonts w:ascii="Cambria" w:eastAsia="Cambria" w:hAnsi="Cambria" w:cs="Cambria"/>
                                      <w:color w:val="000000"/>
                                      <w:sz w:val="14"/>
                                    </w:rPr>
                                    <w:t>5.4.12.2.1 Use mismatch with application</w:t>
                                  </w:r>
                                </w:p>
                              </w:txbxContent>
                            </wps:txbx>
                            <wps:bodyPr spcFirstLastPara="1" wrap="square" lIns="4425" tIns="4425" rIns="4425" bIns="4425" anchor="ctr" anchorCtr="0">
                              <a:noAutofit/>
                            </wps:bodyPr>
                          </wps:wsp>
                          <wps:wsp>
                            <wps:cNvPr id="1633932696" name="Rectangle 1633932696"/>
                            <wps:cNvSpPr/>
                            <wps:spPr>
                              <a:xfrm>
                                <a:off x="1231975" y="2485371"/>
                                <a:ext cx="842529" cy="421264"/>
                              </a:xfrm>
                              <a:prstGeom prst="rect">
                                <a:avLst/>
                              </a:prstGeom>
                              <a:solidFill>
                                <a:schemeClr val="lt1"/>
                              </a:solidFill>
                              <a:ln>
                                <a:noFill/>
                              </a:ln>
                            </wps:spPr>
                            <wps:txbx>
                              <w:txbxContent>
                                <w:p w14:paraId="2D4B64F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91103365" name="Rectangle 1691103365"/>
                            <wps:cNvSpPr/>
                            <wps:spPr>
                              <a:xfrm>
                                <a:off x="1231975" y="2485371"/>
                                <a:ext cx="842529" cy="421264"/>
                              </a:xfrm>
                              <a:prstGeom prst="rect">
                                <a:avLst/>
                              </a:prstGeom>
                              <a:noFill/>
                              <a:ln>
                                <a:noFill/>
                              </a:ln>
                            </wps:spPr>
                            <wps:txbx>
                              <w:txbxContent>
                                <w:p w14:paraId="5647E3D3" w14:textId="77777777" w:rsidR="008B0D3C" w:rsidRDefault="008B0D3C">
                                  <w:pPr>
                                    <w:spacing w:after="0" w:line="215" w:lineRule="auto"/>
                                    <w:jc w:val="center"/>
                                    <w:textDirection w:val="btLr"/>
                                  </w:pPr>
                                  <w:r>
                                    <w:rPr>
                                      <w:rFonts w:ascii="Cambria" w:eastAsia="Cambria" w:hAnsi="Cambria" w:cs="Cambria"/>
                                      <w:color w:val="000000"/>
                                      <w:sz w:val="14"/>
                                    </w:rPr>
                                    <w:t>5.4.12.2.2 Documentation gaps</w:t>
                                  </w:r>
                                </w:p>
                              </w:txbxContent>
                            </wps:txbx>
                            <wps:bodyPr spcFirstLastPara="1" wrap="square" lIns="4425" tIns="4425" rIns="4425" bIns="4425" anchor="ctr" anchorCtr="0">
                              <a:noAutofit/>
                            </wps:bodyPr>
                          </wps:wsp>
                          <wps:wsp>
                            <wps:cNvPr id="276996401" name="Rectangle 276996401"/>
                            <wps:cNvSpPr/>
                            <wps:spPr>
                              <a:xfrm>
                                <a:off x="1231975" y="3083567"/>
                                <a:ext cx="842529" cy="421264"/>
                              </a:xfrm>
                              <a:prstGeom prst="rect">
                                <a:avLst/>
                              </a:prstGeom>
                              <a:solidFill>
                                <a:schemeClr val="lt1"/>
                              </a:solidFill>
                              <a:ln>
                                <a:noFill/>
                              </a:ln>
                            </wps:spPr>
                            <wps:txbx>
                              <w:txbxContent>
                                <w:p w14:paraId="424204E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12180262" name="Rectangle 2012180262"/>
                            <wps:cNvSpPr/>
                            <wps:spPr>
                              <a:xfrm>
                                <a:off x="1231975" y="3083567"/>
                                <a:ext cx="842529" cy="421264"/>
                              </a:xfrm>
                              <a:prstGeom prst="rect">
                                <a:avLst/>
                              </a:prstGeom>
                              <a:noFill/>
                              <a:ln>
                                <a:noFill/>
                              </a:ln>
                            </wps:spPr>
                            <wps:txbx>
                              <w:txbxContent>
                                <w:p w14:paraId="38A11B7F" w14:textId="0DA5BCDC" w:rsidR="008B0D3C" w:rsidRDefault="008B0D3C">
                                  <w:pPr>
                                    <w:spacing w:after="0" w:line="215" w:lineRule="auto"/>
                                    <w:jc w:val="center"/>
                                    <w:textDirection w:val="btLr"/>
                                  </w:pPr>
                                  <w:r>
                                    <w:rPr>
                                      <w:rFonts w:ascii="Cambria" w:eastAsia="Cambria" w:hAnsi="Cambria" w:cs="Cambria"/>
                                      <w:color w:val="000000"/>
                                      <w:sz w:val="14"/>
                                    </w:rPr>
                                    <w:t>5.4.12.2.3 Non-payment of dues</w:t>
                                  </w:r>
                                </w:p>
                              </w:txbxContent>
                            </wps:txbx>
                            <wps:bodyPr spcFirstLastPara="1" wrap="square" lIns="4425" tIns="4425" rIns="4425" bIns="4425" anchor="ctr" anchorCtr="0">
                              <a:noAutofit/>
                            </wps:bodyPr>
                          </wps:wsp>
                          <wps:wsp>
                            <wps:cNvPr id="726667287" name="Rectangle 726667287"/>
                            <wps:cNvSpPr/>
                            <wps:spPr>
                              <a:xfrm>
                                <a:off x="1231975" y="3681764"/>
                                <a:ext cx="842529" cy="421264"/>
                              </a:xfrm>
                              <a:prstGeom prst="rect">
                                <a:avLst/>
                              </a:prstGeom>
                              <a:solidFill>
                                <a:schemeClr val="lt1"/>
                              </a:solidFill>
                              <a:ln>
                                <a:noFill/>
                              </a:ln>
                            </wps:spPr>
                            <wps:txbx>
                              <w:txbxContent>
                                <w:p w14:paraId="3AE8578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52772422" name="Rectangle 1352772422"/>
                            <wps:cNvSpPr/>
                            <wps:spPr>
                              <a:xfrm>
                                <a:off x="1231975" y="3681764"/>
                                <a:ext cx="842529" cy="421264"/>
                              </a:xfrm>
                              <a:prstGeom prst="rect">
                                <a:avLst/>
                              </a:prstGeom>
                              <a:noFill/>
                              <a:ln>
                                <a:noFill/>
                              </a:ln>
                            </wps:spPr>
                            <wps:txbx>
                              <w:txbxContent>
                                <w:p w14:paraId="153ECFD2" w14:textId="77777777" w:rsidR="008B0D3C" w:rsidRDefault="008B0D3C">
                                  <w:pPr>
                                    <w:spacing w:after="0" w:line="215" w:lineRule="auto"/>
                                    <w:jc w:val="center"/>
                                    <w:textDirection w:val="btLr"/>
                                  </w:pPr>
                                  <w:r>
                                    <w:rPr>
                                      <w:rFonts w:ascii="Cambria" w:eastAsia="Cambria" w:hAnsi="Cambria" w:cs="Cambria"/>
                                      <w:color w:val="000000"/>
                                      <w:sz w:val="14"/>
                                    </w:rPr>
                                    <w:t>5.4.12.2.4 Administrative/Legal issues</w:t>
                                  </w:r>
                                </w:p>
                              </w:txbxContent>
                            </wps:txbx>
                            <wps:bodyPr spcFirstLastPara="1" wrap="square" lIns="4425" tIns="4425" rIns="4425" bIns="4425" anchor="ctr" anchorCtr="0">
                              <a:noAutofit/>
                            </wps:bodyPr>
                          </wps:wsp>
                          <wps:wsp>
                            <wps:cNvPr id="2104231159" name="Rectangle 2104231159"/>
                            <wps:cNvSpPr/>
                            <wps:spPr>
                              <a:xfrm>
                                <a:off x="2040804" y="1288979"/>
                                <a:ext cx="842529" cy="421264"/>
                              </a:xfrm>
                              <a:prstGeom prst="rect">
                                <a:avLst/>
                              </a:prstGeom>
                              <a:solidFill>
                                <a:schemeClr val="lt1"/>
                              </a:solidFill>
                              <a:ln>
                                <a:noFill/>
                              </a:ln>
                            </wps:spPr>
                            <wps:txbx>
                              <w:txbxContent>
                                <w:p w14:paraId="0A8CAAE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91578369" name="Rectangle 1591578369"/>
                            <wps:cNvSpPr/>
                            <wps:spPr>
                              <a:xfrm>
                                <a:off x="2040804" y="1288979"/>
                                <a:ext cx="842529" cy="421264"/>
                              </a:xfrm>
                              <a:prstGeom prst="rect">
                                <a:avLst/>
                              </a:prstGeom>
                              <a:noFill/>
                              <a:ln>
                                <a:noFill/>
                              </a:ln>
                            </wps:spPr>
                            <wps:txbx>
                              <w:txbxContent>
                                <w:p w14:paraId="01B1BA5F" w14:textId="77777777" w:rsidR="008B0D3C" w:rsidRDefault="008B0D3C">
                                  <w:pPr>
                                    <w:spacing w:after="0" w:line="215" w:lineRule="auto"/>
                                    <w:jc w:val="center"/>
                                    <w:textDirection w:val="btLr"/>
                                  </w:pPr>
                                  <w:r>
                                    <w:rPr>
                                      <w:rFonts w:ascii="Cambria" w:eastAsia="Cambria" w:hAnsi="Cambria" w:cs="Cambria"/>
                                      <w:b/>
                                      <w:color w:val="000000"/>
                                      <w:sz w:val="14"/>
                                    </w:rPr>
                                    <w:t>5.4.12.3 Disconnection Notice</w:t>
                                  </w:r>
                                </w:p>
                              </w:txbxContent>
                            </wps:txbx>
                            <wps:bodyPr spcFirstLastPara="1" wrap="square" lIns="4425" tIns="4425" rIns="4425" bIns="4425" anchor="ctr" anchorCtr="0">
                              <a:noAutofit/>
                            </wps:bodyPr>
                          </wps:wsp>
                          <wps:wsp>
                            <wps:cNvPr id="1904684510" name="Rectangle 1904684510"/>
                            <wps:cNvSpPr/>
                            <wps:spPr>
                              <a:xfrm>
                                <a:off x="3060265" y="1288979"/>
                                <a:ext cx="842529" cy="421264"/>
                              </a:xfrm>
                              <a:prstGeom prst="rect">
                                <a:avLst/>
                              </a:prstGeom>
                              <a:solidFill>
                                <a:schemeClr val="lt1"/>
                              </a:solidFill>
                              <a:ln>
                                <a:noFill/>
                              </a:ln>
                            </wps:spPr>
                            <wps:txbx>
                              <w:txbxContent>
                                <w:p w14:paraId="46BF7CA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20245519" name="Rectangle 2020245519"/>
                            <wps:cNvSpPr/>
                            <wps:spPr>
                              <a:xfrm>
                                <a:off x="3060265" y="1288979"/>
                                <a:ext cx="842529" cy="421264"/>
                              </a:xfrm>
                              <a:prstGeom prst="rect">
                                <a:avLst/>
                              </a:prstGeom>
                              <a:noFill/>
                              <a:ln>
                                <a:noFill/>
                              </a:ln>
                            </wps:spPr>
                            <wps:txbx>
                              <w:txbxContent>
                                <w:p w14:paraId="027D91A4" w14:textId="77777777" w:rsidR="008B0D3C" w:rsidRDefault="008B0D3C">
                                  <w:pPr>
                                    <w:spacing w:after="0" w:line="215" w:lineRule="auto"/>
                                    <w:jc w:val="center"/>
                                    <w:textDirection w:val="btLr"/>
                                  </w:pPr>
                                  <w:r>
                                    <w:rPr>
                                      <w:rFonts w:ascii="Cambria" w:eastAsia="Cambria" w:hAnsi="Cambria" w:cs="Cambria"/>
                                      <w:b/>
                                      <w:color w:val="000000"/>
                                      <w:sz w:val="14"/>
                                    </w:rPr>
                                    <w:t>5.4.12.4 Refund of water meter security</w:t>
                                  </w:r>
                                </w:p>
                              </w:txbxContent>
                            </wps:txbx>
                            <wps:bodyPr spcFirstLastPara="1" wrap="square" lIns="4425" tIns="4425" rIns="4425" bIns="4425" anchor="ctr" anchorCtr="0">
                              <a:noAutofit/>
                            </wps:bodyPr>
                          </wps:wsp>
                          <wps:wsp>
                            <wps:cNvPr id="2061413277" name="Rectangle 2061413277"/>
                            <wps:cNvSpPr/>
                            <wps:spPr>
                              <a:xfrm>
                                <a:off x="4079726" y="1288979"/>
                                <a:ext cx="842529" cy="421264"/>
                              </a:xfrm>
                              <a:prstGeom prst="rect">
                                <a:avLst/>
                              </a:prstGeom>
                              <a:solidFill>
                                <a:schemeClr val="lt1"/>
                              </a:solidFill>
                              <a:ln>
                                <a:noFill/>
                              </a:ln>
                            </wps:spPr>
                            <wps:txbx>
                              <w:txbxContent>
                                <w:p w14:paraId="56C7BA4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19143311" name="Rectangle 819143311"/>
                            <wps:cNvSpPr/>
                            <wps:spPr>
                              <a:xfrm>
                                <a:off x="4079726" y="1288979"/>
                                <a:ext cx="842529" cy="421264"/>
                              </a:xfrm>
                              <a:prstGeom prst="rect">
                                <a:avLst/>
                              </a:prstGeom>
                              <a:noFill/>
                              <a:ln>
                                <a:noFill/>
                              </a:ln>
                            </wps:spPr>
                            <wps:txbx>
                              <w:txbxContent>
                                <w:p w14:paraId="41B98620" w14:textId="77777777" w:rsidR="008B0D3C" w:rsidRDefault="008B0D3C">
                                  <w:pPr>
                                    <w:spacing w:after="0" w:line="215" w:lineRule="auto"/>
                                    <w:jc w:val="center"/>
                                    <w:textDirection w:val="btLr"/>
                                  </w:pPr>
                                  <w:r>
                                    <w:rPr>
                                      <w:rFonts w:ascii="Cambria" w:eastAsia="Cambria" w:hAnsi="Cambria" w:cs="Cambria"/>
                                      <w:i/>
                                      <w:color w:val="000000"/>
                                      <w:sz w:val="14"/>
                                    </w:rPr>
                                    <w:t>5.4.12.5 Disconnection Date</w:t>
                                  </w:r>
                                </w:p>
                              </w:txbxContent>
                            </wps:txbx>
                            <wps:bodyPr spcFirstLastPara="1" wrap="square" lIns="4425" tIns="4425" rIns="4425" bIns="4425" anchor="ctr" anchorCtr="0">
                              <a:noAutofit/>
                            </wps:bodyPr>
                          </wps:wsp>
                          <wps:wsp>
                            <wps:cNvPr id="1121717891" name="Rectangle 1121717891"/>
                            <wps:cNvSpPr/>
                            <wps:spPr>
                              <a:xfrm>
                                <a:off x="5099188" y="1288979"/>
                                <a:ext cx="842529" cy="421264"/>
                              </a:xfrm>
                              <a:prstGeom prst="rect">
                                <a:avLst/>
                              </a:prstGeom>
                              <a:solidFill>
                                <a:schemeClr val="lt1"/>
                              </a:solidFill>
                              <a:ln>
                                <a:noFill/>
                              </a:ln>
                            </wps:spPr>
                            <wps:txbx>
                              <w:txbxContent>
                                <w:p w14:paraId="1A9B198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83844726" name="Rectangle 1983844726"/>
                            <wps:cNvSpPr/>
                            <wps:spPr>
                              <a:xfrm>
                                <a:off x="5099188" y="1288979"/>
                                <a:ext cx="842529" cy="421264"/>
                              </a:xfrm>
                              <a:prstGeom prst="rect">
                                <a:avLst/>
                              </a:prstGeom>
                              <a:noFill/>
                              <a:ln>
                                <a:noFill/>
                              </a:ln>
                            </wps:spPr>
                            <wps:txbx>
                              <w:txbxContent>
                                <w:p w14:paraId="006BA2AE" w14:textId="77777777" w:rsidR="008B0D3C" w:rsidRDefault="008B0D3C">
                                  <w:pPr>
                                    <w:spacing w:after="0" w:line="215" w:lineRule="auto"/>
                                    <w:jc w:val="center"/>
                                    <w:textDirection w:val="btLr"/>
                                  </w:pPr>
                                  <w:r>
                                    <w:rPr>
                                      <w:rFonts w:ascii="Cambria" w:eastAsia="Cambria" w:hAnsi="Cambria" w:cs="Cambria"/>
                                      <w:b/>
                                      <w:color w:val="000000"/>
                                      <w:sz w:val="14"/>
                                    </w:rPr>
                                    <w:t>5.4.12.6 Disconnection Register</w:t>
                                  </w:r>
                                </w:p>
                              </w:txbxContent>
                            </wps:txbx>
                            <wps:bodyPr spcFirstLastPara="1" wrap="square" lIns="4425" tIns="4425" rIns="4425" bIns="4425" anchor="ctr" anchorCtr="0">
                              <a:noAutofit/>
                            </wps:bodyPr>
                          </wps:wsp>
                        </wpg:grpSp>
                      </wpg:grpSp>
                    </wpg:wgp>
                  </a:graphicData>
                </a:graphic>
              </wp:inline>
            </w:drawing>
          </mc:Choice>
          <mc:Fallback>
            <w:pict>
              <v:group w14:anchorId="1DDDFE43" id="Group 1780" o:spid="_x0000_s1964" style="width:403.75pt;height:281.8pt;mso-position-horizontal-relative:char;mso-position-vertical-relative:line" coordorigin="23742,13978" coordsize="59436,4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">
                <v:group id="Group 1304925210" o:spid="_x0000_s1965" style="position:absolute;left:23742;top:13978;width:59436;height:47643" coordsize="59436,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2FX7A&#10;zAAAAOMAAAAPAAAAAAAAAAAAAAAAAKoCAABkcnMvZG93bnJldi54bWxQSwUGAAAAAAQABAD6AAAA&#10;owMAAAAA&#10;">
                  <v:rect id="Rectangle 1562452168" o:spid="_x0000_s1966" style="position:absolute;width:59436;height:47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YIckA&#10;AADjAAAADwAAAGRycy9kb3ducmV2LnhtbESPQU/DMAyF70j7D5GRuLF00VZBWTYNBBLjBB0/wDSm&#10;qWic0oSt/Ht8mMTRfs/vfV5vp9CrI42pi2xhMS9AETfRddxaeD88Xd+AShnZYR+ZLPxSgu1mdrHG&#10;ysUTv9Gxzq2SEE4VWvA5D5XWqfEUMM3jQCzaZxwDZhnHVrsRTxIeem2KotQBO5YGjwM9eGq+6p9g&#10;4XUZyTyadF+34dZPH4eX/TeW1l5dTrs7UJmm/G8+Xz87wV+VZrkyi1Kg5SdZgN7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uYIckAAADjAAAADwAAAAAAAAAAAAAAAACYAgAA&#10;ZHJzL2Rvd25yZXYueG1sUEsFBgAAAAAEAAQA9QAAAI4DAAAAAA==&#10;" filled="f" stroked="f">
                    <v:textbox inset="2.53958mm,2.53958mm,2.53958mm,2.53958mm">
                      <w:txbxContent>
                        <w:p w14:paraId="207DF977" w14:textId="77777777" w:rsidR="008B0D3C" w:rsidRDefault="008B0D3C">
                          <w:pPr>
                            <w:spacing w:after="0" w:line="240" w:lineRule="auto"/>
                            <w:textDirection w:val="btLr"/>
                          </w:pPr>
                        </w:p>
                      </w:txbxContent>
                    </v:textbox>
                  </v:rect>
                  <v:group id="Group 703451219" o:spid="_x0000_s1967" style="position:absolute;width:59436;height:47672" coordsize="59436,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25rJS&#10;zAAAAOIAAAAPAAAAAAAAAAAAAAAAAKoCAABkcnMvZG93bnJldi54bWxQSwUGAAAAAAQABAD6AAAA&#10;owMAAAAA&#10;">
                    <v:rect id="Rectangle 1292804343" o:spid="_x0000_s1968" style="position:absolute;width:59436;height:47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YvsYA&#10;AADjAAAADwAAAGRycy9kb3ducmV2LnhtbERPX0/CMBB/J/E7NGfiG3SWhcCgECWYqE8y+ADHeqwL&#10;63WuFea3tyYmPt7v/602g2vFlfrQeNbwOMlAEFfeNFxrOB5exnMQISIbbD2Thm8KsFnfjVZYGH/j&#10;PV3LWIsUwqFADTbGrpAyVJYchonviBN39r3DmM6+lqbHWwp3rVRZNpMOG04NFjvaWqou5ZfT8JF7&#10;UjsVnsvaLexwOry/feJM64f74WkJItIQ/8V/7leT5quFmmf5NJ/C708J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YvsYAAADjAAAADwAAAAAAAAAAAAAAAACYAgAAZHJz&#10;L2Rvd25yZXYueG1sUEsFBgAAAAAEAAQA9QAAAIsDAAAAAA==&#10;" filled="f" stroked="f">
                      <v:textbox inset="2.53958mm,2.53958mm,2.53958mm,2.53958mm">
                        <w:txbxContent>
                          <w:p w14:paraId="4A859F65" w14:textId="77777777" w:rsidR="008B0D3C" w:rsidRDefault="008B0D3C">
                            <w:pPr>
                              <w:spacing w:after="0" w:line="240" w:lineRule="auto"/>
                              <w:textDirection w:val="btLr"/>
                            </w:pPr>
                          </w:p>
                        </w:txbxContent>
                      </v:textbox>
                    </v:rect>
                    <v:shape id="Freeform 1167263592" o:spid="_x0000_s1969" style="position:absolute;left:29718;top:11120;width:25486;height:17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D4McA&#10;AADjAAAADwAAAGRycy9kb3ducmV2LnhtbERPX2vCMBB/H/gdwgl7m6kd1lmN4gYOX5RN9wGO5tZ2&#10;NpeSpNp9eyMIPt7v/y1WvWnEmZyvLSsYjxIQxIXVNZcKfo6blzcQPiBrbCyTgn/ysFoOnhaYa3vh&#10;bzofQiliCPscFVQhtLmUvqjIoB/Zljhyv9YZDPF0pdQOLzHcNDJNkkwarDk2VNjSR0XF6dAZBd2U&#10;J1j3u/fuc9/u9l/HRrq/jVLPw349BxGoDw/x3b3Vcf44m6bZ62SWwu2nCI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fQ+D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265801725" o:spid="_x0000_s1970" style="position:absolute;left:29718;top:11120;width:15291;height:17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68cYA&#10;AADjAAAADwAAAGRycy9kb3ducmV2LnhtbERPzYrCMBC+C75DGGFvmlqoStcouuCyF8W/Bxia2ba7&#10;zaQkqda3NwsLHuf7n+W6N424kfO1ZQXTSQKCuLC65lLB9bIbL0D4gKyxsUwKHuRhvRoOlphre+cT&#10;3c6hFDGEfY4KqhDaXEpfVGTQT2xLHLlv6wyGeLpSaof3GG4amSbJTBqsOTZU2NJHRcXvuTMKujln&#10;WPf7bfd5aPeH46WR7men1Nuo37yDCNSHl/jf/aXj/HSWLZLpPM3g76cI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w68c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496743746" o:spid="_x0000_s1971" style="position:absolute;left:29718;top:11120;width:5097;height:17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lCcoA&#10;AADiAAAADwAAAGRycy9kb3ducmV2LnhtbESPwW7CMBBE75X6D9ZW6q04LWkCAYNKJapeQC3wAat4&#10;SULjdWQ7kP49RqrU42hm3mjmy8G04kzON5YVPI8SEMSl1Q1XCg779dMEhA/IGlvLpOCXPCwX93dz&#10;LLS98Dedd6ESEcK+QAV1CF0hpS9rMuhHtiOO3tE6gyFKV0nt8BLhppUvSZJJgw3HhRo7eq+p/Nn1&#10;RkGf8ys2w2bVf2y7zfZr30p3Wiv1+DC8zUAEGsJ/+K/9qRWk0yxPx3mawe1SvANyc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XJQn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328553734" o:spid="_x0000_s1972" style="position:absolute;left:24620;top:11120;width:5097;height:17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nsMkA&#10;AADiAAAADwAAAGRycy9kb3ducmV2LnhtbESP0WrCQBRE34X+w3ILvummpqkSXaUtKH1RWu0HXLLX&#10;JJq9G3Y3mv59VxB8HGbmDLNY9aYRF3K+tqzgZZyAIC6srrlU8HtYj2YgfEDW2FgmBX/kYbV8Giww&#10;1/bKP3TZh1JECPscFVQhtLmUvqjIoB/bljh6R+sMhihdKbXDa4SbRk6S5E0arDkuVNjSZ0XFed8Z&#10;Bd2UM6z77Ue32bXb3fehke60Vmr43L/PQQTqwyN8b39pBelklmXpNH2F26V4B+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Gns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859937847" o:spid="_x0000_s1973" style="position:absolute;left:11055;top:17102;width:1264;height:2182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1N8oA&#10;AADiAAAADwAAAGRycy9kb3ducmV2LnhtbESPzW7CMBCE75V4B2sr9Vac/tCEgEFtJVAvIP4eYBUv&#10;SSBeR7YD6dvXSEg9jmbmG8103ptGXMj52rKCl2ECgriwuuZSwWG/eM5A+ICssbFMCn7Jw3w2eJhi&#10;ru2Vt3TZhVJECPscFVQhtLmUvqjIoB/aljh6R+sMhihdKbXDa4SbRr4myYc0WHNcqLCl74qK864z&#10;CrqUR1j3q69uuW5X682+ke60UOrpsf+cgAjUh//wvf2jFWSj8fgtzd5TuF2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DNTf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95153033" o:spid="_x0000_s1974" style="position:absolute;left:11055;top:17102;width:1264;height:158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AccA&#10;AADjAAAADwAAAGRycy9kb3ducmV2LnhtbERPX2vCMBB/H+w7hBvsbaZaurnOKCo4fFGc7gMcza2t&#10;NpeSpFq/vREGPt7v/01mvWnEmZyvLSsYDhIQxIXVNZcKfg+rtzEIH5A1NpZJwZU8zKbPTxPMtb3w&#10;D533oRQxhH2OCqoQ2lxKX1Rk0A9sSxy5P+sMhni6UmqHlxhuGjlKkndpsObYUGFLy4qK074zCroP&#10;zrDuN4vue9tutrtDI91xpdTrSz//AhGoDw/xv3ut4/zxZzbM0iRN4f5TBE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vw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94365898" o:spid="_x0000_s1975" style="position:absolute;left:11055;top:17102;width:1264;height:98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DjcYA&#10;AADiAAAADwAAAGRycy9kb3ducmV2LnhtbERPyW7CMBC9V+IfrEHiVhygbAGD2kpUvYDYPmAUD0kg&#10;Hke2A+nf1wckjk9vX65bU4k7OV9aVjDoJyCIM6tLzhWcT5v3GQgfkDVWlknBH3lYrzpvS0y1ffCB&#10;7seQixjCPkUFRQh1KqXPCjLo+7YmjtzFOoMhQpdL7fARw00lh0kykQZLjg0F1vRdUHY7NkZBM+Ux&#10;lu32q/nZ1dvd/lRJd90o1eu2nwsQgdrwEj/dv1rBdP4xmoxn87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Djc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277981201" o:spid="_x0000_s1976" style="position:absolute;left:11055;top:17102;width:1264;height:38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McA&#10;AADjAAAADwAAAGRycy9kb3ducmV2LnhtbERPzWrCQBC+F/oOyxS86SYBjaau0hYsXhR/+gBDdkxi&#10;s7Nhd6Pp23cLQo/z/c9yPZhW3Mj5xrKCdJKAIC6tbrhS8HXejOcgfEDW2FomBT/kYb16flpioe2d&#10;j3Q7hUrEEPYFKqhD6AopfVmTQT+xHXHkLtYZDPF0ldQO7zHctDJLkpk02HBsqLGjj5rK71NvFPQ5&#10;T7EZdu/9577b7Q/nVrrrRqnRy/D2CiLQEP7FD/dWx/lZni/maZak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QDD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70608173" o:spid="_x0000_s1977" style="position:absolute;left:14426;top:11120;width:15291;height:17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PR8kA&#10;AADiAAAADwAAAGRycy9kb3ducmV2LnhtbESP3WoCMRSE7wt9h3AK3tVES11ZjdIWFG+U+vMAh81x&#10;d3VzsiRZXd++KRR6OczMN8x82dtG3MiH2rGG0VCBIC6cqbnUcDquXqcgQkQ22DgmDQ8KsFw8P80x&#10;N+7Oe7odYikShEOOGqoY21zKUFRkMQxdS5y8s/MWY5K+lMbjPcFtI8dKTaTFmtNChS19VVRcD53V&#10;0GX8jnW//ezWu3a7+z420l9WWg9e+o8ZiEh9/A//tTdGwzhTEzUdZW/weynd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9HPR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058728936" o:spid="_x0000_s1978" style="position:absolute;left:861;top:17102;width:1264;height:98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KPccA&#10;AADjAAAADwAAAGRycy9kb3ducmV2LnhtbERPX2vCMBB/H+w7hBv4NtMpaq2Nsg2UvSib+gGO5my7&#10;NZeSpLV++2Uw8PF+/y/fDKYRPTlfW1bwMk5AEBdW11wqOJ+2zykIH5A1NpZJwY08bNaPDzlm2l75&#10;i/pjKEUMYZ+hgiqENpPSFxUZ9GPbEkfuYp3BEE9XSu3wGsNNIydJMpcGa44NFbb0XlHxc+yMgm7B&#10;M6yH/Vu3O7T7w+epke57q9ToaXhdgQg0hLv43/2h4/xkli4m6XI6h7+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yj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31891279" o:spid="_x0000_s1979" style="position:absolute;left:861;top:17102;width:1264;height:38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sRMkA&#10;AADhAAAADwAAAGRycy9kb3ducmV2LnhtbESP3WrCQBSE74W+w3KE3ukmllZNXaUKFm8Uf/oAh+xp&#10;kpo9G3Y3Gt/eFQpeDjPzDTNbdKYWF3K+sqwgHSYgiHOrKy4U/JzWgwkIH5A11pZJwY08LOYvvRlm&#10;2l75QJdjKESEsM9QQRlCk0np85IM+qFtiKP3a53BEKUrpHZ4jXBTy1GSfEiDFceFEhtalZSfj61R&#10;0I75Hatuu2y/d812tz/V0v2tlXrtd1+fIAJ14Rn+b2+0grd0Mk1H4yk8HsU3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HsRMkAAADh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12397985" o:spid="_x0000_s1980" style="position:absolute;left:4231;top:11120;width:25486;height:17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n9sUA&#10;AADiAAAADwAAAGRycy9kb3ducmV2LnhtbERP3WrCMBS+H/gO4Qi7m6mKU6tRVHB4o8yfBzg0x7ba&#10;nJQk1e7tF2Gwy4/vf75sTSUe5HxpWUG/l4AgzqwuOVdwOW8/JiB8QNZYWSYFP+Rhuei8zTHV9slH&#10;epxCLmII+xQVFCHUqZQ+K8ig79maOHJX6wyGCF0utcNnDDeVHCTJpzRYcmwosKZNQdn91BgFzZhH&#10;WLb7dfN1qPeH73Ml3W2r1Hu3Xc1ABGrDv/jPvdNxfn8wnI6nkxG8LkUM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yf2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rect id="Rectangle 1058166350" o:spid="_x0000_s1981" style="position:absolute;left:22432;top:6641;width:14571;height:4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MQcoA&#10;AADjAAAADwAAAGRycy9kb3ducmV2LnhtbESPQW/CMAyF75P2HyIj7TZSQFSoEBBi2jRpu6ygnb3G&#10;NIXGqZqMdv9+Pkza0fbze+/b7Ebfqhv1sQlsYDbNQBFXwTZcGzgdnx9XoGJCttgGJgM/FGG3vb/b&#10;YGHDwB90K1OtxIRjgQZcSl2hdawceYzT0BHL7Rx6j0nGvta2x0HMfavnWZZrjw1LgsOODo6qa/nt&#10;DTRz/VkuTvh1cS84aHo/hLen0piHybhfg0o0pn/x3/erlfrZcjXL88VSKIRJFq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vXDEHKAAAA4wAAAA8AAAAAAAAAAAAAAAAAmAIA&#10;AGRycy9kb3ducmV2LnhtbFBLBQYAAAAABAAEAPUAAACPAwAAAAA=&#10;" fillcolor="#ccc0d9" strokecolor="black [3200]" strokeweight="2pt">
                      <v:stroke startarrowwidth="narrow" startarrowlength="short" endarrowwidth="narrow" endarrowlength="short" joinstyle="round"/>
                      <v:textbox inset="2.53958mm,2.53958mm,2.53958mm,2.53958mm">
                        <w:txbxContent>
                          <w:p w14:paraId="69171283" w14:textId="77777777" w:rsidR="008B0D3C" w:rsidRDefault="008B0D3C">
                            <w:pPr>
                              <w:spacing w:after="0" w:line="240" w:lineRule="auto"/>
                              <w:textDirection w:val="btLr"/>
                            </w:pPr>
                          </w:p>
                        </w:txbxContent>
                      </v:textbox>
                    </v:rect>
                    <v:rect id="Rectangle 1498857119" o:spid="_x0000_s1982" style="position:absolute;left:22432;top:6641;width:14571;height:4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O8kA&#10;AADjAAAADwAAAGRycy9kb3ducmV2LnhtbERPX0vDMBB/F/Ydwgm+ubTitOuWDRWECTJwk429Hc3Z&#10;dmsuJYlr9NMbQfDxfv9vvoymE2dyvrWsIB9nIIgrq1uuFbxvn68LED4ga+wsk4Iv8rBcjC7mWGo7&#10;8BudN6EWKYR9iQqaEPpSSl81ZNCPbU+cuA/rDIZ0ulpqh0MKN528ybI7abDl1NBgT08NVafNp1Ew&#10;2cfTy3Z9fF0dTDfI7/ox7FxU6uoyPsxABIrhX/znXuk0/3ZaFJP7PJ/C708JAL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0MO8kAAADjAAAADwAAAAAAAAAAAAAAAACYAgAA&#10;ZHJzL2Rvd25yZXYueG1sUEsFBgAAAAAEAAQA9QAAAI4DAAAAAA==&#10;" stroked="f">
                      <v:textbox inset=".1229mm,.1229mm,.1229mm,.1229mm">
                        <w:txbxContent>
                          <w:p w14:paraId="44257805" w14:textId="77777777" w:rsidR="008B0D3C" w:rsidRDefault="008B0D3C">
                            <w:pPr>
                              <w:spacing w:after="0" w:line="215" w:lineRule="auto"/>
                              <w:jc w:val="center"/>
                              <w:textDirection w:val="btLr"/>
                            </w:pPr>
                            <w:r>
                              <w:rPr>
                                <w:rFonts w:ascii="Cambria" w:eastAsia="Cambria" w:hAnsi="Cambria" w:cs="Cambria"/>
                                <w:color w:val="000000"/>
                                <w:sz w:val="14"/>
                              </w:rPr>
                              <w:t>5.4.12 Disconnection</w:t>
                            </w:r>
                          </w:p>
                        </w:txbxContent>
                      </v:textbox>
                    </v:rect>
                    <v:rect id="Rectangle 1023001301" o:spid="_x0000_s1983" style="position:absolute;left:18;top:12889;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K48QA&#10;AADjAAAADwAAAGRycy9kb3ducmV2LnhtbERPzWoCMRC+F3yHMEJvNVmtZdkaZREsXjyo7X3YTDeh&#10;m8myibp9+0YoeJzvf1ab0XfiSkN0gTUUMwWCuAnGcavh87x7KUHEhGywC0wafinCZj15WmFlwo2P&#10;dD2lVuQQjhVqsCn1lZSxseQxzkJPnLnvMHhM+RxaaQa85XDfyblSb9Kj49xgsaetpebndPEazGH5&#10;etw1tnRl2Dv8otp8cK3183Ss30EkGtND/O/emzxfzRdKFQtVwP2nD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SuPEAAAA4wAAAA8AAAAAAAAAAAAAAAAAmAIAAGRycy9k&#10;b3ducmV2LnhtbFBLBQYAAAAABAAEAPUAAACJAwAAAAA=&#10;" fillcolor="white [3201]" stroked="f">
                      <v:textbox inset="2.53958mm,2.53958mm,2.53958mm,2.53958mm">
                        <w:txbxContent>
                          <w:p w14:paraId="27B0019E" w14:textId="77777777" w:rsidR="008B0D3C" w:rsidRDefault="008B0D3C">
                            <w:pPr>
                              <w:spacing w:after="0" w:line="240" w:lineRule="auto"/>
                              <w:textDirection w:val="btLr"/>
                            </w:pPr>
                          </w:p>
                        </w:txbxContent>
                      </v:textbox>
                    </v:rect>
                    <v:rect id="Rectangle 819162823" o:spid="_x0000_s1984" style="position:absolute;left:18;top:12889;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aksoA&#10;AADiAAAADwAAAGRycy9kb3ducmV2LnhtbESPQWvCQBSE74X+h+UVequbxDbE6CoiSAWhturB4yP7&#10;zAazb0N2q+m/7wqFHoeZ+YaZLQbbiiv1vnGsIB0lIIgrpxuuFRwP65cChA/IGlvHpOCHPCzmjw8z&#10;LLW78Rdd96EWEcK+RAUmhK6U0leGLPqR64ijd3a9xRBlX0vd4y3CbSuzJMmlxYbjgsGOVoaqy/7b&#10;KvhYmU2+3b01J7N8fy26T+knlVTq+WlYTkEEGsJ/+K+90QqKdJLmWZGN4X4p3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pmpLKAAAA4gAAAA8AAAAAAAAAAAAAAAAAmAIA&#10;AGRycy9kb3ducmV2LnhtbFBLBQYAAAAABAAEAPUAAACPAwAAAAA=&#10;" filled="f" stroked="f">
                      <v:textbox inset=".1229mm,.1229mm,.1229mm,.1229mm">
                        <w:txbxContent>
                          <w:p w14:paraId="3A13E3B3" w14:textId="77777777" w:rsidR="008B0D3C" w:rsidRDefault="008B0D3C">
                            <w:pPr>
                              <w:spacing w:after="0" w:line="215" w:lineRule="auto"/>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12.1 Type of Disconnection</w:t>
                            </w:r>
                          </w:p>
                        </w:txbxContent>
                      </v:textbox>
                    </v:rect>
                    <v:rect id="Rectangle 460709422" o:spid="_x0000_s1985" style="position:absolute;left:2125;top:18871;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p2MgA&#10;AADiAAAADwAAAGRycy9kb3ducmV2LnhtbESPwWrDMBBE74X+g9hAb40U46aOGyWYQkIuPSRt74u1&#10;sUStlbHUxPn7qlDocZiZN8x6O/leXGiMLrCGxVyBIG6Dcdxp+HjfPVYgYkI22AcmDTeKsN3c362x&#10;NuHKR7qcUicyhGONGmxKQy1lbC15jPMwEGfvHEaPKcuxk2bEa4b7XhZKLaVHx3nB4kCvltqv07fX&#10;YN6eyuOutZWrwsHhJzVmz43WD7OpeQGRaEr/4b/2wWgol+pZrcqigN9L+Q7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ynYyAAAAOIAAAAPAAAAAAAAAAAAAAAAAJgCAABk&#10;cnMvZG93bnJldi54bWxQSwUGAAAAAAQABAD1AAAAjQMAAAAA&#10;" fillcolor="white [3201]" stroked="f">
                      <v:textbox inset="2.53958mm,2.53958mm,2.53958mm,2.53958mm">
                        <w:txbxContent>
                          <w:p w14:paraId="7E4BB03C" w14:textId="77777777" w:rsidR="008B0D3C" w:rsidRDefault="008B0D3C">
                            <w:pPr>
                              <w:spacing w:after="0" w:line="240" w:lineRule="auto"/>
                              <w:textDirection w:val="btLr"/>
                            </w:pPr>
                          </w:p>
                        </w:txbxContent>
                      </v:textbox>
                    </v:rect>
                    <v:rect id="Rectangle 509130045" o:spid="_x0000_s1986" style="position:absolute;left:2125;top:18871;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3XckA&#10;AADiAAAADwAAAGRycy9kb3ducmV2LnhtbESPQWsCMRSE7wX/Q3iCN020ruhqFBFKhUJbtYceH5vn&#10;ZnHzsmyibv99UxB6HGbmG2a16VwtbtSGyrOG8UiBIC68qbjU8HV6Gc5BhIhssPZMGn4owGbde1ph&#10;bvydD3Q7xlIkCIccNdgYm1zKUFhyGEa+IU7e2bcOY5JtKU2L9wR3tZwoNZMOK04LFhvaWSoux6vT&#10;8L6z+9nbR1Z92+3rdN58yrAopNaDfrddgojUxf/wo703GjK1GD8rNc3g71K6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d3XckAAADiAAAADwAAAAAAAAAAAAAAAACYAgAA&#10;ZHJzL2Rvd25yZXYueG1sUEsFBgAAAAAEAAQA9QAAAI4DAAAAAA==&#10;" filled="f" stroked="f">
                      <v:textbox inset=".1229mm,.1229mm,.1229mm,.1229mm">
                        <w:txbxContent>
                          <w:p w14:paraId="100FC844" w14:textId="77777777" w:rsidR="008B0D3C" w:rsidRDefault="008B0D3C">
                            <w:pPr>
                              <w:spacing w:after="0" w:line="215" w:lineRule="auto"/>
                              <w:jc w:val="center"/>
                              <w:textDirection w:val="btLr"/>
                            </w:pPr>
                            <w:r>
                              <w:rPr>
                                <w:rFonts w:ascii="Cambria" w:eastAsia="Cambria" w:hAnsi="Cambria" w:cs="Cambria"/>
                                <w:color w:val="000000"/>
                                <w:sz w:val="14"/>
                              </w:rPr>
                              <w:t>5.4.12.1.1 Voluntary Disconnection</w:t>
                            </w:r>
                          </w:p>
                        </w:txbxContent>
                      </v:textbox>
                    </v:rect>
                    <v:rect id="Rectangle 1167211721" o:spid="_x0000_s1987" style="position:absolute;left:2125;top:24853;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JZ8cA&#10;AADjAAAADwAAAGRycy9kb3ducmV2LnhtbERPy27CMBC8I/UfrK3EDZygFqKAQVElKi498Oh9FW9j&#10;i3gdxS6Ev8dISBzmsDs7MzurzeBacaE+WM8K8mkGgrj22nKj4HTcTgoQISJrbD2TghsF2KzfRiss&#10;tb/yni6H2IhkwqFEBSbGrpQy1IYchqnviBP353uHMY19I3WP12TuWjnLsrl0aDklGOzoy1B9Pvw7&#10;Bfrn82O/rU1hC7+z+EuV/uZKqfH7UC1BRBri6/ip3un0fj5fzPI8AR6d0gL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SWfHAAAA4wAAAA8AAAAAAAAAAAAAAAAAmAIAAGRy&#10;cy9kb3ducmV2LnhtbFBLBQYAAAAABAAEAPUAAACMAwAAAAA=&#10;" fillcolor="white [3201]" stroked="f">
                      <v:textbox inset="2.53958mm,2.53958mm,2.53958mm,2.53958mm">
                        <w:txbxContent>
                          <w:p w14:paraId="56BB0AAE" w14:textId="77777777" w:rsidR="008B0D3C" w:rsidRDefault="008B0D3C">
                            <w:pPr>
                              <w:spacing w:after="0" w:line="240" w:lineRule="auto"/>
                              <w:textDirection w:val="btLr"/>
                            </w:pPr>
                          </w:p>
                        </w:txbxContent>
                      </v:textbox>
                    </v:rect>
                    <v:rect id="Rectangle 942237362" o:spid="_x0000_s1988" style="position:absolute;left:2125;top:24853;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AOsoA&#10;AADiAAAADwAAAGRycy9kb3ducmV2LnhtbESPQWvCQBSE74X+h+UVequbRhs1uooIolDQVj14fGSf&#10;2dDs25Ddavz3bqHgcZiZb5jpvLO1uFDrK8cK3nsJCOLC6YpLBcfD6m0EwgdkjbVjUnAjD/PZ89MU&#10;c+2u/E2XfShFhLDPUYEJocml9IUhi77nGuLonV1rMUTZllK3eI1wW8s0STJpseK4YLChpaHiZ/9r&#10;FWyXZpN97j6qk1msB6PmS/pxIZV6fekWExCBuvAI/7c3WsF4kKb9YT9L4e9SvANyd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JwDrKAAAA4gAAAA8AAAAAAAAAAAAAAAAAmAIA&#10;AGRycy9kb3ducmV2LnhtbFBLBQYAAAAABAAEAPUAAACPAwAAAAA=&#10;" filled="f" stroked="f">
                      <v:textbox inset=".1229mm,.1229mm,.1229mm,.1229mm">
                        <w:txbxContent>
                          <w:p w14:paraId="64AC16BF" w14:textId="19AB6E19" w:rsidR="008B0D3C" w:rsidRDefault="008B0D3C">
                            <w:pPr>
                              <w:spacing w:after="0" w:line="215" w:lineRule="auto"/>
                              <w:jc w:val="center"/>
                              <w:textDirection w:val="btLr"/>
                            </w:pPr>
                            <w:r>
                              <w:rPr>
                                <w:rFonts w:ascii="Cambria" w:eastAsia="Cambria" w:hAnsi="Cambria" w:cs="Cambria"/>
                                <w:color w:val="000000"/>
                                <w:sz w:val="14"/>
                              </w:rPr>
                              <w:t>5.4.12.1.2 Disconnection by Force</w:t>
                            </w:r>
                          </w:p>
                        </w:txbxContent>
                      </v:textbox>
                    </v:rect>
                    <v:rect id="Rectangle 191120270" o:spid="_x0000_s1989" style="position:absolute;left:10213;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eAMQA&#10;AADiAAAADwAAAGRycy9kb3ducmV2LnhtbERPO0/DMBDekfofrKvERp1EPEKoW0WVirowtMB+io/Y&#10;Ij5HsduGf88NSIyfvvd6O4dBXWhKPrKBclWAIu6i9dwb+Hjf39WgUka2OEQmAz+UYLtZ3KyxsfHK&#10;R7qccq8khFODBlzOY6N16hwFTKs4Egv3FaeAWeDUazvhVcLDoKuieNQBPUuDw5F2jrrv0zkYsG8P&#10;98d952pfx4PHT2rtK7fG3C7n9gVUpjn/i//cByvzn8uyKqonOSGXBI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XgDEAAAA4gAAAA8AAAAAAAAAAAAAAAAAmAIAAGRycy9k&#10;b3ducmV2LnhtbFBLBQYAAAAABAAEAPUAAACJAwAAAAA=&#10;" fillcolor="white [3201]" stroked="f">
                      <v:textbox inset="2.53958mm,2.53958mm,2.53958mm,2.53958mm">
                        <w:txbxContent>
                          <w:p w14:paraId="250FBFDF" w14:textId="77777777" w:rsidR="008B0D3C" w:rsidRDefault="008B0D3C">
                            <w:pPr>
                              <w:spacing w:after="0" w:line="240" w:lineRule="auto"/>
                              <w:textDirection w:val="btLr"/>
                            </w:pPr>
                          </w:p>
                        </w:txbxContent>
                      </v:textbox>
                    </v:rect>
                    <v:rect id="Rectangle 2027137694" o:spid="_x0000_s1990" style="position:absolute;left:10213;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T38sA&#10;AADjAAAADwAAAGRycy9kb3ducmV2LnhtbESPQWvCQBSE7wX/w/IEb3VjtFGjq4hQKhSqtT30+Mg+&#10;s8Hs25BdNf57t1DocZiZb5jlurO1uFLrK8cKRsMEBHHhdMWlgu+v1+cZCB+QNdaOScGdPKxXvacl&#10;5trd+JOux1CKCGGfowITQpNL6QtDFv3QNcTRO7nWYoiyLaVu8RbhtpZpkmTSYsVxwWBDW0PF+Xix&#10;Cj62Zpe971+qH7N5m8yag/TzQio16HebBYhAXfgP/7V3WkGapNPReJrNJ/D7Kf4BuXo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zJPfywAAAOMAAAAPAAAAAAAAAAAAAAAAAJgC&#10;AABkcnMvZG93bnJldi54bWxQSwUGAAAAAAQABAD1AAAAkAMAAAAA&#10;" filled="f" stroked="f">
                      <v:textbox inset=".1229mm,.1229mm,.1229mm,.1229mm">
                        <w:txbxContent>
                          <w:p w14:paraId="0EB43E93" w14:textId="77777777" w:rsidR="008B0D3C" w:rsidRDefault="008B0D3C">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12.2 Reason for disconnection</w:t>
                            </w:r>
                          </w:p>
                        </w:txbxContent>
                      </v:textbox>
                    </v:rect>
                    <v:rect id="Rectangle 776662783" o:spid="_x0000_s1991" style="position:absolute;left:12319;top:18871;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GeccA&#10;AADiAAAADwAAAGRycy9kb3ducmV2LnhtbESPQWvCQBSE74X+h+UVequbqk1CdJUgKF48aNv7I/ua&#10;Xcy+Ddmtpv/eFYQeh5n5hlmuR9eJCw3BelbwPslAEDdeW24VfH1u30oQISJr7DyTgj8KsF49Py2x&#10;0v7KR7qcYisShEOFCkyMfSVlaAw5DBPfEyfvxw8OY5JDK/WA1wR3nZxmWS4dWk4LBnvaGGrOp1+n&#10;QB8+5sdtY0pb+r3Fb6r1jmulXl/GegEi0hj/w4/2XisoijzPp0U5g/uldAf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5RnnHAAAA4gAAAA8AAAAAAAAAAAAAAAAAmAIAAGRy&#10;cy9kb3ducmV2LnhtbFBLBQYAAAAABAAEAPUAAACMAwAAAAA=&#10;" fillcolor="white [3201]" stroked="f">
                      <v:textbox inset="2.53958mm,2.53958mm,2.53958mm,2.53958mm">
                        <w:txbxContent>
                          <w:p w14:paraId="00284D18" w14:textId="77777777" w:rsidR="008B0D3C" w:rsidRDefault="008B0D3C">
                            <w:pPr>
                              <w:spacing w:after="0" w:line="240" w:lineRule="auto"/>
                              <w:textDirection w:val="btLr"/>
                            </w:pPr>
                          </w:p>
                        </w:txbxContent>
                      </v:textbox>
                    </v:rect>
                    <v:rect id="Rectangle 408959354" o:spid="_x0000_s1992" style="position:absolute;left:12319;top:18871;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jLsoA&#10;AADiAAAADwAAAGRycy9kb3ducmV2LnhtbESPQWvCQBSE70L/w/IKvemmbSJJdBURikJBW9uDx0f2&#10;NRuafRuyW43/visIHoeZ+YaZLwfbihP1vnGs4HmSgCCunG64VvD99TbOQfiArLF1TAou5GG5eBjN&#10;sdTuzJ90OoRaRAj7EhWYELpSSl8ZsugnriOO3o/rLYYo+1rqHs8Rblv5kiRTabHhuGCwo7Wh6vfw&#10;ZxXs1mY7fd9nzdGsNmnefUhfVFKpp8dhNQMRaAj38K291QrSJC+y4jVL4Xop3gG5+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r4y7KAAAA4gAAAA8AAAAAAAAAAAAAAAAAmAIA&#10;AGRycy9kb3ducmV2LnhtbFBLBQYAAAAABAAEAPUAAACPAwAAAAA=&#10;" filled="f" stroked="f">
                      <v:textbox inset=".1229mm,.1229mm,.1229mm,.1229mm">
                        <w:txbxContent>
                          <w:p w14:paraId="2BAEE467" w14:textId="77777777" w:rsidR="008B0D3C" w:rsidRDefault="008B0D3C">
                            <w:pPr>
                              <w:spacing w:after="0" w:line="215" w:lineRule="auto"/>
                              <w:jc w:val="center"/>
                              <w:textDirection w:val="btLr"/>
                            </w:pPr>
                            <w:r>
                              <w:rPr>
                                <w:rFonts w:ascii="Cambria" w:eastAsia="Cambria" w:hAnsi="Cambria" w:cs="Cambria"/>
                                <w:color w:val="000000"/>
                                <w:sz w:val="14"/>
                              </w:rPr>
                              <w:t>5.4.12.2.1 Use mismatch with application</w:t>
                            </w:r>
                          </w:p>
                        </w:txbxContent>
                      </v:textbox>
                    </v:rect>
                    <v:rect id="Rectangle 1633932696" o:spid="_x0000_s1993" style="position:absolute;left:12319;top:24853;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mnsUA&#10;AADjAAAADwAAAGRycy9kb3ducmV2LnhtbERPT2vCMBS/C/sO4Q1203TWldoZpQwULx7U7f5o3pqw&#10;5qU0mXbf3gjCju/3/602o+vEhYZgPSt4nWUgiBuvLbcKPs/baQkiRGSNnWdS8EcBNuunyQor7a98&#10;pMsptiKFcKhQgYmxr6QMjSGHYeZ74sR9+8FhTOfQSj3gNYW7Ts6zrJAOLacGgz19GGp+Tr9OgT68&#10;LY7bxpS29HuLX1TrHddKvTyP9TuISGP8Fz/ce53mF3m+zOfFsoD7Twk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aexQAAAOMAAAAPAAAAAAAAAAAAAAAAAJgCAABkcnMv&#10;ZG93bnJldi54bWxQSwUGAAAAAAQABAD1AAAAigMAAAAA&#10;" fillcolor="white [3201]" stroked="f">
                      <v:textbox inset="2.53958mm,2.53958mm,2.53958mm,2.53958mm">
                        <w:txbxContent>
                          <w:p w14:paraId="2D4B64FD" w14:textId="77777777" w:rsidR="008B0D3C" w:rsidRDefault="008B0D3C">
                            <w:pPr>
                              <w:spacing w:after="0" w:line="240" w:lineRule="auto"/>
                              <w:textDirection w:val="btLr"/>
                            </w:pPr>
                          </w:p>
                        </w:txbxContent>
                      </v:textbox>
                    </v:rect>
                    <v:rect id="Rectangle 1691103365" o:spid="_x0000_s1994" style="position:absolute;left:12319;top:24853;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nH8gA&#10;AADjAAAADwAAAGRycy9kb3ducmV2LnhtbERPS2vCQBC+F/wPywi91U20Bo2uIkJRENr6OHgcsmM2&#10;mJ0N2VXTf+8WCj3O9575srO1uFPrK8cK0kECgrhwuuJSwen48TYB4QOyxtoxKfghD8tF72WOuXYP&#10;3tP9EEoRQ9jnqMCE0ORS+sKQRT9wDXHkLq61GOLZllK3+IjhtpbDJMmkxYpjg8GG1oaK6+FmFXyu&#10;zTbbfY2rs1lt3ifNt/TTQir12u9WMxCBuvAv/nNvdZyfTdM0GY2yMfz+FAG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0ucfyAAAAOMAAAAPAAAAAAAAAAAAAAAAAJgCAABk&#10;cnMvZG93bnJldi54bWxQSwUGAAAAAAQABAD1AAAAjQMAAAAA&#10;" filled="f" stroked="f">
                      <v:textbox inset=".1229mm,.1229mm,.1229mm,.1229mm">
                        <w:txbxContent>
                          <w:p w14:paraId="5647E3D3" w14:textId="77777777" w:rsidR="008B0D3C" w:rsidRDefault="008B0D3C">
                            <w:pPr>
                              <w:spacing w:after="0" w:line="215" w:lineRule="auto"/>
                              <w:jc w:val="center"/>
                              <w:textDirection w:val="btLr"/>
                            </w:pPr>
                            <w:r>
                              <w:rPr>
                                <w:rFonts w:ascii="Cambria" w:eastAsia="Cambria" w:hAnsi="Cambria" w:cs="Cambria"/>
                                <w:color w:val="000000"/>
                                <w:sz w:val="14"/>
                              </w:rPr>
                              <w:t>5.4.12.2.2 Documentation gaps</w:t>
                            </w:r>
                          </w:p>
                        </w:txbxContent>
                      </v:textbox>
                    </v:rect>
                    <v:rect id="Rectangle 276996401" o:spid="_x0000_s1995" style="position:absolute;left:12319;top:30835;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BWscA&#10;AADiAAAADwAAAGRycy9kb3ducmV2LnhtbESPT2sCMRTE7wW/Q3iF3mpW0XVdjbIULF568N/9sXlu&#10;Qjcvyybq9tubQqHHYWZ+w6y3g2vFnfpgPSuYjDMQxLXXlhsF59PuvQARIrLG1jMp+KEA283oZY2l&#10;9g8+0P0YG5EgHEpUYGLsSilDbchhGPuOOHlX3zuMSfaN1D0+Ety1cppluXRoOS0Y7OjDUP19vDkF&#10;+ms+O+xqU9jC7y1eqNKfXCn19jpUKxCRhvgf/mvvtYLpIl8u81k2gd9L6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gVrHAAAA4gAAAA8AAAAAAAAAAAAAAAAAmAIAAGRy&#10;cy9kb3ducmV2LnhtbFBLBQYAAAAABAAEAPUAAACMAwAAAAA=&#10;" fillcolor="white [3201]" stroked="f">
                      <v:textbox inset="2.53958mm,2.53958mm,2.53958mm,2.53958mm">
                        <w:txbxContent>
                          <w:p w14:paraId="424204E5" w14:textId="77777777" w:rsidR="008B0D3C" w:rsidRDefault="008B0D3C">
                            <w:pPr>
                              <w:spacing w:after="0" w:line="240" w:lineRule="auto"/>
                              <w:textDirection w:val="btLr"/>
                            </w:pPr>
                          </w:p>
                        </w:txbxContent>
                      </v:textbox>
                    </v:rect>
                    <v:rect id="Rectangle 2012180262" o:spid="_x0000_s1996" style="position:absolute;left:12319;top:30835;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iMoA&#10;AADjAAAADwAAAGRycy9kb3ducmV2LnhtbESPT0sDMRTE74LfITzBm0026LKuTUspFAuC9o8Hj4/N&#10;c7O4eVk2abt+eyMIHoeZ+Q0zX06+F2caYxfYQDFTIIibYDtuDbwfN3cViJiQLfaBycA3RVgurq/m&#10;WNtw4T2dD6kVGcKxRgMupaGWMjaOPMZZGIiz9xlGjynLsZV2xEuG+15qpUrpseO84HCgtaPm63Dy&#10;Bl7Xblu+vD10H271fF8NOxkfG2nM7c20egKRaEr/4b/21hrQqtBFpXSp4fdT/gN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3wBIjKAAAA4wAAAA8AAAAAAAAAAAAAAAAAmAIA&#10;AGRycy9kb3ducmV2LnhtbFBLBQYAAAAABAAEAPUAAACPAwAAAAA=&#10;" filled="f" stroked="f">
                      <v:textbox inset=".1229mm,.1229mm,.1229mm,.1229mm">
                        <w:txbxContent>
                          <w:p w14:paraId="38A11B7F" w14:textId="0DA5BCDC" w:rsidR="008B0D3C" w:rsidRDefault="008B0D3C">
                            <w:pPr>
                              <w:spacing w:after="0" w:line="215" w:lineRule="auto"/>
                              <w:jc w:val="center"/>
                              <w:textDirection w:val="btLr"/>
                            </w:pPr>
                            <w:r>
                              <w:rPr>
                                <w:rFonts w:ascii="Cambria" w:eastAsia="Cambria" w:hAnsi="Cambria" w:cs="Cambria"/>
                                <w:color w:val="000000"/>
                                <w:sz w:val="14"/>
                              </w:rPr>
                              <w:t>5.4.12.2.3 Non-payment of dues</w:t>
                            </w:r>
                          </w:p>
                        </w:txbxContent>
                      </v:textbox>
                    </v:rect>
                    <v:rect id="Rectangle 726667287" o:spid="_x0000_s1997" style="position:absolute;left:12319;top:36817;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88cA&#10;AADiAAAADwAAAGRycy9kb3ducmV2LnhtbESPzWrDMBCE74W+g9hCb40ck9rGjRJMISGXHvJ3X6yt&#10;JWKtjKUm7ttXhUCOw8x8wyzXk+vFlcZgPSuYzzIQxK3XljsFp+PmrQIRIrLG3jMp+KUA69Xz0xJr&#10;7W+8p+shdiJBONSowMQ41FKG1pDDMPMDcfK+/egwJjl2Uo94S3DXyzzLCunQclowONCnofZy+HEK&#10;9Nf7Yr9pTWUrv7N4pkZvuVHq9WVqPkBEmuIjfG/vtIIyL4qizKsS/i+lO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7vPHAAAA4gAAAA8AAAAAAAAAAAAAAAAAmAIAAGRy&#10;cy9kb3ducmV2LnhtbFBLBQYAAAAABAAEAPUAAACMAwAAAAA=&#10;" fillcolor="white [3201]" stroked="f">
                      <v:textbox inset="2.53958mm,2.53958mm,2.53958mm,2.53958mm">
                        <w:txbxContent>
                          <w:p w14:paraId="3AE85788" w14:textId="77777777" w:rsidR="008B0D3C" w:rsidRDefault="008B0D3C">
                            <w:pPr>
                              <w:spacing w:after="0" w:line="240" w:lineRule="auto"/>
                              <w:textDirection w:val="btLr"/>
                            </w:pPr>
                          </w:p>
                        </w:txbxContent>
                      </v:textbox>
                    </v:rect>
                    <v:rect id="Rectangle 1352772422" o:spid="_x0000_s1998" style="position:absolute;left:12319;top:36817;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4DMcA&#10;AADjAAAADwAAAGRycy9kb3ducmV2LnhtbERPS0sDMRC+C/6HMII3mzX2uTYtpVAsCH0fehw242Zx&#10;M1k2abv+eyMIPc73num8c7W4UhsqzxpeexkI4sKbiksNp+PqZQwiRGSDtWfS8EMB5rPHhynmxt94&#10;T9dDLEUK4ZCjBhtjk0sZCksOQ883xIn78q3DmM62lKbFWwp3tVRZNpQOK04NFhtaWiq+DxenYbO0&#10;6+HndlCd7eKjP252MkwKqfXzU7d4BxGpi3fxv3tt0vy3gRqNVF8p+PspAS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y+AzHAAAA4wAAAA8AAAAAAAAAAAAAAAAAmAIAAGRy&#10;cy9kb3ducmV2LnhtbFBLBQYAAAAABAAEAPUAAACMAwAAAAA=&#10;" filled="f" stroked="f">
                      <v:textbox inset=".1229mm,.1229mm,.1229mm,.1229mm">
                        <w:txbxContent>
                          <w:p w14:paraId="153ECFD2" w14:textId="77777777" w:rsidR="008B0D3C" w:rsidRDefault="008B0D3C">
                            <w:pPr>
                              <w:spacing w:after="0" w:line="215" w:lineRule="auto"/>
                              <w:jc w:val="center"/>
                              <w:textDirection w:val="btLr"/>
                            </w:pPr>
                            <w:r>
                              <w:rPr>
                                <w:rFonts w:ascii="Cambria" w:eastAsia="Cambria" w:hAnsi="Cambria" w:cs="Cambria"/>
                                <w:color w:val="000000"/>
                                <w:sz w:val="14"/>
                              </w:rPr>
                              <w:t>5.4.12.2.4 Administrative/Legal issues</w:t>
                            </w:r>
                          </w:p>
                        </w:txbxContent>
                      </v:textbox>
                    </v:rect>
                    <v:rect id="Rectangle 2104231159" o:spid="_x0000_s1999" style="position:absolute;left:20408;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Qb8kA&#10;AADjAAAADwAAAGRycy9kb3ducmV2LnhtbESPwWrDMBBE74X+g9hCb41sJymuEyWYQEIuPcRp74u1&#10;sUStlbHUxP37qFDocZiZN8x6O7leXGkM1rOCfJaBIG69ttwp+DjvX0oQISJr7D2Tgh8KsN08Pqyx&#10;0v7GJ7o2sRMJwqFCBSbGoZIytIYchpkfiJN38aPDmOTYST3iLcFdL4sse5UOLacFgwPtDLVfzbdT&#10;oN+Xi9O+NaUt/dHiJ9X6wLVSz09TvQIRaYr/4b/2USso8mxRzPN8+Qa/n9IfkJ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YQb8kAAADjAAAADwAAAAAAAAAAAAAAAACYAgAA&#10;ZHJzL2Rvd25yZXYueG1sUEsFBgAAAAAEAAQA9QAAAI4DAAAAAA==&#10;" fillcolor="white [3201]" stroked="f">
                      <v:textbox inset="2.53958mm,2.53958mm,2.53958mm,2.53958mm">
                        <w:txbxContent>
                          <w:p w14:paraId="0A8CAAE8" w14:textId="77777777" w:rsidR="008B0D3C" w:rsidRDefault="008B0D3C">
                            <w:pPr>
                              <w:spacing w:after="0" w:line="240" w:lineRule="auto"/>
                              <w:textDirection w:val="btLr"/>
                            </w:pPr>
                          </w:p>
                        </w:txbxContent>
                      </v:textbox>
                    </v:rect>
                    <v:rect id="Rectangle 1591578369" o:spid="_x0000_s2000" style="position:absolute;left:20408;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B5ckA&#10;AADjAAAADwAAAGRycy9kb3ducmV2LnhtbERPS2vCQBC+F/oflil4qxtbE5PoKiKUCoW2Pg4eh+w0&#10;G5qdDdlV47/vFgo9zveexWqwrbhQ7xvHCibjBARx5XTDtYLj4eUxB+EDssbWMSm4kYfV8v5ugaV2&#10;V97RZR9qEUPYl6jAhNCVUvrKkEU/dh1x5L5cbzHEs6+l7vEaw20rn5IkkxYbjg0GO9oYqr73Z6vg&#10;fWO22dtH2pzM+nWad5/SF5VUavQwrOcgAg3hX/zn3uo4Py0m6Sx/zgr4/SkC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tB5ckAAADjAAAADwAAAAAAAAAAAAAAAACYAgAA&#10;ZHJzL2Rvd25yZXYueG1sUEsFBgAAAAAEAAQA9QAAAI4DAAAAAA==&#10;" filled="f" stroked="f">
                      <v:textbox inset=".1229mm,.1229mm,.1229mm,.1229mm">
                        <w:txbxContent>
                          <w:p w14:paraId="01B1BA5F" w14:textId="77777777" w:rsidR="008B0D3C" w:rsidRDefault="008B0D3C">
                            <w:pPr>
                              <w:spacing w:after="0" w:line="215" w:lineRule="auto"/>
                              <w:jc w:val="center"/>
                              <w:textDirection w:val="btLr"/>
                            </w:pPr>
                            <w:r>
                              <w:rPr>
                                <w:rFonts w:ascii="Cambria" w:eastAsia="Cambria" w:hAnsi="Cambria" w:cs="Cambria"/>
                                <w:b/>
                                <w:color w:val="000000"/>
                                <w:sz w:val="14"/>
                              </w:rPr>
                              <w:t>5.4.12.3 Disconnection Notice</w:t>
                            </w:r>
                          </w:p>
                        </w:txbxContent>
                      </v:textbox>
                    </v:rect>
                    <v:rect id="Rectangle 1904684510" o:spid="_x0000_s2001" style="position:absolute;left:30602;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918gA&#10;AADjAAAADwAAAGRycy9kb3ducmV2LnhtbESPT2vDMAzF74N9B6PBbqvTkpYsq1tCoaOXHfrvLmIt&#10;NovlEHtt9u2nw2BHSU/vvd96O4Ve3WhMPrKB+awARdxG67kzcDnvXypQKSNb7COTgR9KsN08Pqyx&#10;tvHOR7qdcqfEhFONBlzOQ611ah0FTLM4EMvtM44Bs4xjp+2IdzEPvV4UxUoH9CwJDgfaOWq/Tt/B&#10;gP1Ylsd96ypfxYPHKzX2nRtjnp+m5g1Upin/i/++D1bqvxblqiqXc6EQJl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z3XyAAAAOMAAAAPAAAAAAAAAAAAAAAAAJgCAABk&#10;cnMvZG93bnJldi54bWxQSwUGAAAAAAQABAD1AAAAjQMAAAAA&#10;" fillcolor="white [3201]" stroked="f">
                      <v:textbox inset="2.53958mm,2.53958mm,2.53958mm,2.53958mm">
                        <w:txbxContent>
                          <w:p w14:paraId="46BF7CA6" w14:textId="77777777" w:rsidR="008B0D3C" w:rsidRDefault="008B0D3C">
                            <w:pPr>
                              <w:spacing w:after="0" w:line="240" w:lineRule="auto"/>
                              <w:textDirection w:val="btLr"/>
                            </w:pPr>
                          </w:p>
                        </w:txbxContent>
                      </v:textbox>
                    </v:rect>
                    <v:rect id="Rectangle 2020245519" o:spid="_x0000_s2002" style="position:absolute;left:30602;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VgMcA&#10;AADjAAAADwAAAGRycy9kb3ducmV2LnhtbERPy4rCMBTdC/5DuII7TRUr2jGKCIOC4GtmMctLc6cp&#10;09yUJqP1740gyFkdzouzWLW2EldqfOlYwWiYgCDOnS65UPD99TmYgfABWWPlmBTcycNq2e0sMNPu&#10;xme6XkIhYgn7DBWYEOpMSp8bsuiHriaO2q9rLIZIm0LqBm+x3FZynCRTabHkuGCwpo2h/O/ybxUc&#10;NmY33R/T8sest5NZfZJ+nkul+r12/QEiUBve5ld6pxWMk4hJmo7m8PwU/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lYDHAAAA4wAAAA8AAAAAAAAAAAAAAAAAmAIAAGRy&#10;cy9kb3ducmV2LnhtbFBLBQYAAAAABAAEAPUAAACMAwAAAAA=&#10;" filled="f" stroked="f">
                      <v:textbox inset=".1229mm,.1229mm,.1229mm,.1229mm">
                        <w:txbxContent>
                          <w:p w14:paraId="027D91A4" w14:textId="77777777" w:rsidR="008B0D3C" w:rsidRDefault="008B0D3C">
                            <w:pPr>
                              <w:spacing w:after="0" w:line="215" w:lineRule="auto"/>
                              <w:jc w:val="center"/>
                              <w:textDirection w:val="btLr"/>
                            </w:pPr>
                            <w:r>
                              <w:rPr>
                                <w:rFonts w:ascii="Cambria" w:eastAsia="Cambria" w:hAnsi="Cambria" w:cs="Cambria"/>
                                <w:b/>
                                <w:color w:val="000000"/>
                                <w:sz w:val="14"/>
                              </w:rPr>
                              <w:t>5.4.12.4 Refund of water meter security</w:t>
                            </w:r>
                          </w:p>
                        </w:txbxContent>
                      </v:textbox>
                    </v:rect>
                    <v:rect id="Rectangle 2061413277" o:spid="_x0000_s2003" style="position:absolute;left:40797;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DskA&#10;AADjAAAADwAAAGRycy9kb3ducmV2LnhtbESPS2vDMBCE74H+B7GF3hLZbh7GjRJMISWXHPLofbG2&#10;lqi1MpaauP++KgRyHGbmG2a9HV0nrjQE61lBPstAEDdeW24VXM67aQkiRGSNnWdS8EsBtpunyRor&#10;7W98pOsptiJBOFSowMTYV1KGxpDDMPM9cfK+/OAwJjm0Ug94S3DXySLLltKh5bRgsKd3Q8336ccp&#10;0IfF/LhrTGlLv7f4SbX+4Fqpl+exfgMRaYyP8L291wqKbJnP89ditYL/T+kP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dPDskAAADjAAAADwAAAAAAAAAAAAAAAACYAgAA&#10;ZHJzL2Rvd25yZXYueG1sUEsFBgAAAAAEAAQA9QAAAI4DAAAAAA==&#10;" fillcolor="white [3201]" stroked="f">
                      <v:textbox inset="2.53958mm,2.53958mm,2.53958mm,2.53958mm">
                        <w:txbxContent>
                          <w:p w14:paraId="56C7BA45" w14:textId="77777777" w:rsidR="008B0D3C" w:rsidRDefault="008B0D3C">
                            <w:pPr>
                              <w:spacing w:after="0" w:line="240" w:lineRule="auto"/>
                              <w:textDirection w:val="btLr"/>
                            </w:pPr>
                          </w:p>
                        </w:txbxContent>
                      </v:textbox>
                    </v:rect>
                    <v:rect id="Rectangle 819143311" o:spid="_x0000_s2004" style="position:absolute;left:40797;top:12889;width:8425;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IssoA&#10;AADiAAAADwAAAGRycy9kb3ducmV2LnhtbESPT2sCMRTE74V+h/AEbzWbamVdjSKCKBT6x3rw+Ng8&#10;N4ubl2UTdfvtm0Khx2FmfsMsVr1rxI26UHvWoEYZCOLSm5orDcev7VMOIkRkg41n0vBNAVbLx4cF&#10;Fsbf+ZNuh1iJBOFQoAYbY1tIGUpLDsPIt8TJO/vOYUyyq6Tp8J7grpHPWTaVDmtOCxZb2lgqL4er&#10;0/C2sfvp6/tLfbLr3SRvP2SYlVLr4aBfz0FE6uN/+K+9NxpyNVOT8Vgp+L2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eCLLKAAAA4gAAAA8AAAAAAAAAAAAAAAAAmAIA&#10;AGRycy9kb3ducmV2LnhtbFBLBQYAAAAABAAEAPUAAACPAwAAAAA=&#10;" filled="f" stroked="f">
                      <v:textbox inset=".1229mm,.1229mm,.1229mm,.1229mm">
                        <w:txbxContent>
                          <w:p w14:paraId="41B98620" w14:textId="77777777" w:rsidR="008B0D3C" w:rsidRDefault="008B0D3C">
                            <w:pPr>
                              <w:spacing w:after="0" w:line="215" w:lineRule="auto"/>
                              <w:jc w:val="center"/>
                              <w:textDirection w:val="btLr"/>
                            </w:pPr>
                            <w:r>
                              <w:rPr>
                                <w:rFonts w:ascii="Cambria" w:eastAsia="Cambria" w:hAnsi="Cambria" w:cs="Cambria"/>
                                <w:i/>
                                <w:color w:val="000000"/>
                                <w:sz w:val="14"/>
                              </w:rPr>
                              <w:t>5.4.12.5 Disconnection Date</w:t>
                            </w:r>
                          </w:p>
                        </w:txbxContent>
                      </v:textbox>
                    </v:rect>
                    <v:rect id="Rectangle 1121717891" o:spid="_x0000_s2005" style="position:absolute;left:50991;top:12889;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58UA&#10;AADjAAAADwAAAGRycy9kb3ducmV2LnhtbERPzWoCMRC+F/oOYQq91Wyk1nU1ylKwePGgrfdhM25C&#10;N5Nlk+r27RtB6HG+/1ltRt+JCw3RBdagJgUI4iYYx62Gr8/tSwkiJmSDXWDS8EsRNuvHhxVWJlz5&#10;QJdjakUO4VihBptSX0kZG0se4yT0xJk7h8FjyufQSjPgNYf7Tk6L4k16dJwbLPb0bqn5Pv54DWY/&#10;ez1sG1u6Muwcnqg2H1xr/fw01ksQicb0L767dybPV1M1V/NyoeD2UwZ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nxQAAAOMAAAAPAAAAAAAAAAAAAAAAAJgCAABkcnMv&#10;ZG93bnJldi54bWxQSwUGAAAAAAQABAD1AAAAigMAAAAA&#10;" fillcolor="white [3201]" stroked="f">
                      <v:textbox inset="2.53958mm,2.53958mm,2.53958mm,2.53958mm">
                        <w:txbxContent>
                          <w:p w14:paraId="1A9B198B" w14:textId="77777777" w:rsidR="008B0D3C" w:rsidRDefault="008B0D3C">
                            <w:pPr>
                              <w:spacing w:after="0" w:line="240" w:lineRule="auto"/>
                              <w:textDirection w:val="btLr"/>
                            </w:pPr>
                          </w:p>
                        </w:txbxContent>
                      </v:textbox>
                    </v:rect>
                    <v:rect id="Rectangle 1983844726" o:spid="_x0000_s2006" style="position:absolute;left:50991;top:12889;width:8426;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DMcgA&#10;AADjAAAADwAAAGRycy9kb3ducmV2LnhtbERPX2vCMBB/F/wO4YS9aTpXu9oZRYQxYaDO7WGPR3Nr&#10;yppLaTKt394MBB/v9/8Wq9424kSdrx0reJwkIIhLp2uuFHx9vo5zED4ga2wck4ILeVgth4MFFtqd&#10;+YNOx1CJGMK+QAUmhLaQ0peGLPqJa4kj9+M6iyGeXSV1h+cYbhs5TZJMWqw5NhhsaWOo/D3+WQW7&#10;jdlm7/tZ/W3Wb2neHqSfl1Kph1G/fgERqA938c291XH+PH/K0/R5msH/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UMxyAAAAOMAAAAPAAAAAAAAAAAAAAAAAJgCAABk&#10;cnMvZG93bnJldi54bWxQSwUGAAAAAAQABAD1AAAAjQMAAAAA&#10;" filled="f" stroked="f">
                      <v:textbox inset=".1229mm,.1229mm,.1229mm,.1229mm">
                        <w:txbxContent>
                          <w:p w14:paraId="006BA2AE" w14:textId="77777777" w:rsidR="008B0D3C" w:rsidRDefault="008B0D3C">
                            <w:pPr>
                              <w:spacing w:after="0" w:line="215" w:lineRule="auto"/>
                              <w:jc w:val="center"/>
                              <w:textDirection w:val="btLr"/>
                            </w:pPr>
                            <w:r>
                              <w:rPr>
                                <w:rFonts w:ascii="Cambria" w:eastAsia="Cambria" w:hAnsi="Cambria" w:cs="Cambria"/>
                                <w:b/>
                                <w:color w:val="000000"/>
                                <w:sz w:val="14"/>
                              </w:rPr>
                              <w:t>5.4.12.6 Disconnection Register</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72576" behindDoc="0" locked="0" layoutInCell="1" hidden="0" allowOverlap="1" wp14:anchorId="2D2F7083" wp14:editId="0FFC1C72">
                <wp:simplePos x="0" y="0"/>
                <wp:positionH relativeFrom="column">
                  <wp:posOffset>3086100</wp:posOffset>
                </wp:positionH>
                <wp:positionV relativeFrom="paragraph">
                  <wp:posOffset>647700</wp:posOffset>
                </wp:positionV>
                <wp:extent cx="291720" cy="165784"/>
                <wp:effectExtent l="0" t="0" r="0" b="0"/>
                <wp:wrapNone/>
                <wp:docPr id="1767" name="Right Arrow 1767"/>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6222189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2F7083" id="Right Arrow 1767" o:spid="_x0000_s2007" type="#_x0000_t13" style="position:absolute;margin-left:243pt;margin-top:51pt;width:22.95pt;height:13.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" adj="16445" filled="f" strokecolor="black [3200]" strokeweight="2pt">
                <v:stroke startarrowwidth="narrow" startarrowlength="short" endarrowwidth="narrow" endarrowlength="short" joinstyle="round"/>
                <v:textbox inset="2.53958mm,2.53958mm,2.53958mm,2.53958mm">
                  <w:txbxContent>
                    <w:p w14:paraId="62221898" w14:textId="77777777" w:rsidR="008B0D3C" w:rsidRDefault="008B0D3C">
                      <w:pPr>
                        <w:spacing w:after="0" w:line="240" w:lineRule="auto"/>
                        <w:textDirection w:val="btLr"/>
                      </w:pPr>
                    </w:p>
                  </w:txbxContent>
                </v:textbox>
              </v:shape>
            </w:pict>
          </mc:Fallback>
        </mc:AlternateContent>
      </w:r>
    </w:p>
    <w:p w14:paraId="60081D25" w14:textId="6671F408" w:rsidR="00774907" w:rsidRPr="00F872F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304" w:name="_heading=h.1jvko6v" w:colFirst="0" w:colLast="0"/>
      <w:bookmarkEnd w:id="304"/>
      <w:r w:rsidRPr="00F872F2">
        <w:rPr>
          <w:rStyle w:val="SubtleReference"/>
          <w:rFonts w:ascii="Times New Roman" w:hAnsi="Times New Roman" w:cs="Times New Roman"/>
          <w:sz w:val="20"/>
          <w:szCs w:val="20"/>
          <w:u w:val="none"/>
        </w:rPr>
        <w:t>Fig. 27 Taxonomy of Disconnection</w:t>
      </w:r>
    </w:p>
    <w:p w14:paraId="332433AB" w14:textId="77777777" w:rsidR="00A84CA1" w:rsidRDefault="00A84CA1" w:rsidP="00E65E04">
      <w:pPr>
        <w:pStyle w:val="Title"/>
        <w:spacing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305" w:name="_heading=h.43v86uo" w:colFirst="0" w:colLast="0"/>
      <w:bookmarkEnd w:id="305"/>
    </w:p>
    <w:p w14:paraId="7DDC876C" w14:textId="6227FD10" w:rsidR="00DE2F6C" w:rsidRPr="00F872F2" w:rsidRDefault="00ED3ACF"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5.4.12.1 </w:t>
      </w:r>
      <w:r w:rsidR="001147EB" w:rsidRPr="00F872F2">
        <w:rPr>
          <w:rFonts w:ascii="Times New Roman" w:hAnsi="Times New Roman" w:cs="Times New Roman"/>
          <w:b w:val="0"/>
          <w:bCs/>
          <w:i/>
          <w:iCs/>
          <w:spacing w:val="0"/>
          <w:kern w:val="0"/>
          <w:sz w:val="20"/>
          <w:szCs w:val="20"/>
        </w:rPr>
        <w:t xml:space="preserve">Type of </w:t>
      </w:r>
      <w:r w:rsidR="0016082D" w:rsidRPr="00F872F2">
        <w:rPr>
          <w:rFonts w:ascii="Times New Roman" w:hAnsi="Times New Roman" w:cs="Times New Roman"/>
          <w:b w:val="0"/>
          <w:bCs/>
          <w:i/>
          <w:iCs/>
          <w:spacing w:val="0"/>
          <w:kern w:val="0"/>
          <w:sz w:val="20"/>
          <w:szCs w:val="20"/>
        </w:rPr>
        <w:t>disconnection</w:t>
      </w:r>
    </w:p>
    <w:p w14:paraId="3252F77F" w14:textId="3C149D1F" w:rsidR="00774907" w:rsidRPr="00F872F2" w:rsidRDefault="001147EB"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33EDA1EC" w14:textId="77777777"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Type of disconnection captures classification of disconnection such as voluntary cancellation or cancellation by force.</w:t>
      </w:r>
    </w:p>
    <w:p w14:paraId="501B8CAB" w14:textId="77777777" w:rsidR="00A84CA1" w:rsidRPr="00F872F2" w:rsidRDefault="00A84CA1" w:rsidP="00A84CA1">
      <w:pPr>
        <w:spacing w:after="0" w:line="240" w:lineRule="auto"/>
        <w:jc w:val="both"/>
        <w:rPr>
          <w:rFonts w:ascii="Times New Roman" w:hAnsi="Times New Roman" w:cs="Times New Roman"/>
          <w:sz w:val="20"/>
          <w:szCs w:val="20"/>
        </w:rPr>
      </w:pPr>
    </w:p>
    <w:p w14:paraId="7BF2D0E1" w14:textId="4C55FB16" w:rsidR="00DE2F6C"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6" w:name="_heading=h.2j0ih2h" w:colFirst="0" w:colLast="0"/>
      <w:bookmarkEnd w:id="306"/>
      <w:r w:rsidRPr="00F872F2">
        <w:rPr>
          <w:rFonts w:ascii="Times New Roman" w:hAnsi="Times New Roman" w:cs="Times New Roman"/>
          <w:spacing w:val="0"/>
          <w:kern w:val="0"/>
          <w:sz w:val="20"/>
          <w:szCs w:val="20"/>
        </w:rPr>
        <w:t xml:space="preserve">5.4.12.1.1 </w:t>
      </w:r>
      <w:r w:rsidR="001147EB" w:rsidRPr="00F872F2">
        <w:rPr>
          <w:rFonts w:ascii="Times New Roman" w:hAnsi="Times New Roman" w:cs="Times New Roman"/>
          <w:b w:val="0"/>
          <w:bCs/>
          <w:i/>
          <w:iCs/>
          <w:spacing w:val="0"/>
          <w:kern w:val="0"/>
          <w:sz w:val="20"/>
          <w:szCs w:val="20"/>
        </w:rPr>
        <w:t xml:space="preserve">Voluntary </w:t>
      </w:r>
      <w:r w:rsidR="0016082D" w:rsidRPr="00F872F2">
        <w:rPr>
          <w:rFonts w:ascii="Times New Roman" w:hAnsi="Times New Roman" w:cs="Times New Roman"/>
          <w:b w:val="0"/>
          <w:bCs/>
          <w:i/>
          <w:iCs/>
          <w:spacing w:val="0"/>
          <w:kern w:val="0"/>
          <w:sz w:val="20"/>
          <w:szCs w:val="20"/>
        </w:rPr>
        <w:t>disconnection</w:t>
      </w:r>
    </w:p>
    <w:p w14:paraId="3E69ABF5" w14:textId="455F815E" w:rsidR="00774907" w:rsidRPr="00F872F2" w:rsidRDefault="001147EB"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b w:val="0"/>
          <w:bCs/>
          <w:i/>
          <w:iCs/>
          <w:spacing w:val="0"/>
          <w:kern w:val="0"/>
          <w:sz w:val="20"/>
          <w:szCs w:val="20"/>
        </w:rPr>
        <w:t xml:space="preserve"> </w:t>
      </w:r>
    </w:p>
    <w:p w14:paraId="76F6ABF2"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disconnection of water and/or sewerage connection by the citizen.</w:t>
      </w:r>
    </w:p>
    <w:p w14:paraId="211915FD" w14:textId="77777777" w:rsidR="00DE2F6C" w:rsidRPr="00F872F2" w:rsidRDefault="00DE2F6C" w:rsidP="00B36574">
      <w:pPr>
        <w:spacing w:after="0" w:line="240" w:lineRule="auto"/>
        <w:jc w:val="both"/>
        <w:rPr>
          <w:rFonts w:ascii="Times New Roman" w:hAnsi="Times New Roman" w:cs="Times New Roman"/>
          <w:sz w:val="20"/>
          <w:szCs w:val="20"/>
        </w:rPr>
      </w:pPr>
    </w:p>
    <w:p w14:paraId="702F49DD" w14:textId="06FB8703"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7" w:name="_heading=h.y5sraa" w:colFirst="0" w:colLast="0"/>
      <w:bookmarkEnd w:id="307"/>
      <w:r w:rsidRPr="00F872F2">
        <w:rPr>
          <w:rFonts w:ascii="Times New Roman" w:hAnsi="Times New Roman" w:cs="Times New Roman"/>
          <w:spacing w:val="0"/>
          <w:kern w:val="0"/>
          <w:sz w:val="20"/>
          <w:szCs w:val="20"/>
        </w:rPr>
        <w:t xml:space="preserve">5.4.12.1.2 </w:t>
      </w:r>
      <w:r w:rsidR="001147EB" w:rsidRPr="00F872F2">
        <w:rPr>
          <w:rFonts w:ascii="Times New Roman" w:hAnsi="Times New Roman" w:cs="Times New Roman"/>
          <w:b w:val="0"/>
          <w:bCs/>
          <w:i/>
          <w:iCs/>
          <w:spacing w:val="0"/>
          <w:kern w:val="0"/>
          <w:sz w:val="20"/>
          <w:szCs w:val="20"/>
        </w:rPr>
        <w:t xml:space="preserve">Disconnection by </w:t>
      </w:r>
      <w:r w:rsidR="0016082D" w:rsidRPr="00F872F2">
        <w:rPr>
          <w:rFonts w:ascii="Times New Roman" w:hAnsi="Times New Roman" w:cs="Times New Roman"/>
          <w:b w:val="0"/>
          <w:bCs/>
          <w:i/>
          <w:iCs/>
          <w:spacing w:val="0"/>
          <w:kern w:val="0"/>
          <w:sz w:val="20"/>
          <w:szCs w:val="20"/>
        </w:rPr>
        <w:t>force</w:t>
      </w:r>
    </w:p>
    <w:p w14:paraId="02BBF952" w14:textId="77777777" w:rsidR="00DE2F6C" w:rsidRPr="00F872F2" w:rsidRDefault="00DE2F6C" w:rsidP="00B36574">
      <w:pPr>
        <w:spacing w:after="0"/>
        <w:rPr>
          <w:rFonts w:ascii="Times New Roman" w:hAnsi="Times New Roman" w:cs="Times New Roman"/>
        </w:rPr>
      </w:pPr>
    </w:p>
    <w:p w14:paraId="6131934D"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disconnection of water and/or sewerage connection by force by giving reason for disconnection such as non-payment, legal issues, documentation gaps, or any other reason.</w:t>
      </w:r>
    </w:p>
    <w:p w14:paraId="1B4C2588" w14:textId="661BFBF4" w:rsidR="00DE2F6C" w:rsidRPr="00A84CA1" w:rsidRDefault="00ED3ACF" w:rsidP="00A84CA1">
      <w:pPr>
        <w:pStyle w:val="Title"/>
        <w:spacing w:line="240" w:lineRule="auto"/>
        <w:jc w:val="both"/>
        <w:rPr>
          <w:rFonts w:ascii="Times New Roman" w:hAnsi="Times New Roman" w:cs="Times New Roman"/>
          <w:b w:val="0"/>
          <w:bCs/>
          <w:i/>
          <w:iCs/>
          <w:spacing w:val="-2"/>
          <w:kern w:val="0"/>
          <w:sz w:val="20"/>
          <w:szCs w:val="20"/>
        </w:rPr>
      </w:pPr>
      <w:bookmarkStart w:id="308" w:name="_heading=h.3i5g9y3" w:colFirst="0" w:colLast="0"/>
      <w:bookmarkEnd w:id="308"/>
      <w:r w:rsidRPr="00A84CA1">
        <w:rPr>
          <w:rFonts w:ascii="Times New Roman" w:hAnsi="Times New Roman" w:cs="Times New Roman"/>
          <w:spacing w:val="-2"/>
          <w:kern w:val="0"/>
          <w:sz w:val="20"/>
          <w:szCs w:val="20"/>
        </w:rPr>
        <w:t xml:space="preserve">5.4.12.2 </w:t>
      </w:r>
      <w:r w:rsidR="001147EB" w:rsidRPr="00A84CA1">
        <w:rPr>
          <w:rFonts w:ascii="Times New Roman" w:hAnsi="Times New Roman" w:cs="Times New Roman"/>
          <w:b w:val="0"/>
          <w:bCs/>
          <w:i/>
          <w:iCs/>
          <w:spacing w:val="-2"/>
          <w:kern w:val="0"/>
          <w:sz w:val="20"/>
          <w:szCs w:val="20"/>
        </w:rPr>
        <w:t>Reason for disconnection</w:t>
      </w:r>
      <w:r w:rsidR="008375B6" w:rsidRPr="00A84CA1">
        <w:rPr>
          <w:rFonts w:ascii="Times New Roman" w:hAnsi="Times New Roman" w:cs="Times New Roman"/>
          <w:b w:val="0"/>
          <w:bCs/>
          <w:i/>
          <w:iCs/>
          <w:spacing w:val="-2"/>
          <w:kern w:val="0"/>
          <w:sz w:val="20"/>
          <w:szCs w:val="20"/>
        </w:rPr>
        <w:t xml:space="preserve"> —</w:t>
      </w:r>
      <w:r w:rsidR="00DE2F6C" w:rsidRPr="00A84CA1">
        <w:rPr>
          <w:rFonts w:ascii="Times New Roman" w:hAnsi="Times New Roman" w:cs="Times New Roman"/>
          <w:b w:val="0"/>
          <w:bCs/>
          <w:i/>
          <w:iCs/>
          <w:spacing w:val="-2"/>
          <w:kern w:val="0"/>
          <w:sz w:val="20"/>
          <w:szCs w:val="20"/>
        </w:rPr>
        <w:t xml:space="preserve"> </w:t>
      </w:r>
      <w:r w:rsidR="00DE2F6C" w:rsidRPr="00A84CA1">
        <w:rPr>
          <w:rFonts w:ascii="Times New Roman" w:hAnsi="Times New Roman" w:cs="Times New Roman"/>
          <w:b w:val="0"/>
          <w:bCs/>
          <w:spacing w:val="-2"/>
          <w:kern w:val="0"/>
          <w:sz w:val="20"/>
          <w:szCs w:val="20"/>
        </w:rPr>
        <w:t>(</w:t>
      </w:r>
      <w:proofErr w:type="gramStart"/>
      <w:r w:rsidR="00DE2F6C" w:rsidRPr="00A84CA1">
        <w:rPr>
          <w:rFonts w:ascii="Times New Roman" w:hAnsi="Times New Roman" w:cs="Times New Roman"/>
          <w:b w:val="0"/>
          <w:bCs/>
          <w:i/>
          <w:iCs/>
          <w:spacing w:val="-2"/>
          <w:kern w:val="0"/>
          <w:sz w:val="20"/>
          <w:szCs w:val="20"/>
        </w:rPr>
        <w:t xml:space="preserve">see </w:t>
      </w:r>
      <w:r w:rsidR="00DE2F6C" w:rsidRPr="00A84CA1">
        <w:rPr>
          <w:rFonts w:ascii="Times New Roman" w:hAnsi="Times New Roman" w:cs="Times New Roman"/>
          <w:spacing w:val="-2"/>
          <w:kern w:val="0"/>
          <w:sz w:val="20"/>
          <w:szCs w:val="20"/>
        </w:rPr>
        <w:t xml:space="preserve"> </w:t>
      </w:r>
      <w:r w:rsidR="00DE2F6C" w:rsidRPr="00E11B70">
        <w:rPr>
          <w:rFonts w:ascii="Times New Roman" w:hAnsi="Times New Roman" w:cs="Times New Roman"/>
          <w:color w:val="0000FF"/>
          <w:spacing w:val="-2"/>
          <w:kern w:val="0"/>
          <w:sz w:val="20"/>
          <w:szCs w:val="20"/>
          <w:u w:val="single"/>
        </w:rPr>
        <w:t>5</w:t>
      </w:r>
      <w:proofErr w:type="gramEnd"/>
      <w:r w:rsidR="00DE2F6C" w:rsidRPr="00E11B70">
        <w:rPr>
          <w:rFonts w:ascii="Times New Roman" w:hAnsi="Times New Roman" w:cs="Times New Roman"/>
          <w:color w:val="0000FF"/>
          <w:spacing w:val="-2"/>
          <w:kern w:val="0"/>
          <w:sz w:val="20"/>
          <w:szCs w:val="20"/>
          <w:u w:val="single"/>
        </w:rPr>
        <w:t>.</w:t>
      </w:r>
      <w:hyperlink w:anchor="_heading=h.1s66p4f">
        <w:r w:rsidR="00DE2F6C" w:rsidRPr="00E11B70">
          <w:rPr>
            <w:rFonts w:ascii="Times New Roman" w:hAnsi="Times New Roman" w:cs="Times New Roman"/>
            <w:color w:val="0000FF"/>
            <w:spacing w:val="-2"/>
            <w:kern w:val="0"/>
            <w:sz w:val="20"/>
            <w:szCs w:val="20"/>
            <w:u w:val="single"/>
          </w:rPr>
          <w:t>4.10.4.2</w:t>
        </w:r>
      </w:hyperlink>
      <w:r w:rsidR="00DE2F6C" w:rsidRPr="00A84CA1">
        <w:rPr>
          <w:rFonts w:ascii="Times New Roman" w:hAnsi="Times New Roman" w:cs="Times New Roman"/>
          <w:b w:val="0"/>
          <w:bCs/>
          <w:spacing w:val="-2"/>
          <w:kern w:val="0"/>
          <w:sz w:val="20"/>
          <w:szCs w:val="20"/>
        </w:rPr>
        <w:t>)</w:t>
      </w:r>
    </w:p>
    <w:p w14:paraId="5348A487" w14:textId="77777777" w:rsidR="00DE2F6C" w:rsidRPr="00F872F2" w:rsidRDefault="00DE2F6C" w:rsidP="00DE2F6C">
      <w:pPr>
        <w:spacing w:after="0"/>
        <w:rPr>
          <w:rFonts w:ascii="Times New Roman" w:hAnsi="Times New Roman" w:cs="Times New Roman"/>
        </w:rPr>
      </w:pPr>
    </w:p>
    <w:p w14:paraId="45C8D322" w14:textId="0EBD86BD"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9" w:name="_heading=h.1xaqk5w" w:colFirst="0" w:colLast="0"/>
      <w:bookmarkEnd w:id="309"/>
      <w:r w:rsidRPr="00F872F2">
        <w:rPr>
          <w:rFonts w:ascii="Times New Roman" w:hAnsi="Times New Roman" w:cs="Times New Roman"/>
          <w:spacing w:val="0"/>
          <w:kern w:val="0"/>
          <w:sz w:val="20"/>
          <w:szCs w:val="20"/>
        </w:rPr>
        <w:lastRenderedPageBreak/>
        <w:t xml:space="preserve">5.4.12.2.1 </w:t>
      </w:r>
      <w:r w:rsidR="001147EB" w:rsidRPr="00F872F2">
        <w:rPr>
          <w:rFonts w:ascii="Times New Roman" w:hAnsi="Times New Roman" w:cs="Times New Roman"/>
          <w:b w:val="0"/>
          <w:bCs/>
          <w:i/>
          <w:iCs/>
          <w:spacing w:val="0"/>
          <w:kern w:val="0"/>
          <w:sz w:val="20"/>
          <w:szCs w:val="20"/>
        </w:rPr>
        <w:t xml:space="preserve">Use </w:t>
      </w:r>
      <w:r w:rsidR="0016082D" w:rsidRPr="00F872F2">
        <w:rPr>
          <w:rFonts w:ascii="Times New Roman" w:hAnsi="Times New Roman" w:cs="Times New Roman"/>
          <w:b w:val="0"/>
          <w:bCs/>
          <w:i/>
          <w:iCs/>
          <w:spacing w:val="0"/>
          <w:kern w:val="0"/>
          <w:sz w:val="20"/>
          <w:szCs w:val="20"/>
        </w:rPr>
        <w:t>mismatch with application</w:t>
      </w:r>
    </w:p>
    <w:p w14:paraId="5D86F6F5" w14:textId="77777777" w:rsidR="00DE2F6C" w:rsidRPr="00F872F2" w:rsidRDefault="00DE2F6C" w:rsidP="00B36574">
      <w:pPr>
        <w:spacing w:after="0"/>
        <w:rPr>
          <w:rFonts w:ascii="Times New Roman" w:hAnsi="Times New Roman" w:cs="Times New Roman"/>
        </w:rPr>
      </w:pPr>
    </w:p>
    <w:p w14:paraId="4458AB40"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 use of the property mentioned in application didn’t match the use of the property during site inspection.</w:t>
      </w:r>
    </w:p>
    <w:p w14:paraId="76A2B40C" w14:textId="77777777" w:rsidR="00DE2F6C" w:rsidRPr="00F872F2" w:rsidRDefault="00DE2F6C" w:rsidP="00B36574">
      <w:pPr>
        <w:spacing w:after="0" w:line="240" w:lineRule="auto"/>
        <w:jc w:val="both"/>
        <w:rPr>
          <w:rFonts w:ascii="Times New Roman" w:hAnsi="Times New Roman" w:cs="Times New Roman"/>
          <w:sz w:val="20"/>
          <w:szCs w:val="20"/>
        </w:rPr>
      </w:pPr>
    </w:p>
    <w:p w14:paraId="18AE7F4F" w14:textId="2755E66F"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10" w:name="_heading=h.4hae2tp" w:colFirst="0" w:colLast="0"/>
      <w:bookmarkEnd w:id="310"/>
      <w:r w:rsidRPr="00F872F2">
        <w:rPr>
          <w:rFonts w:ascii="Times New Roman" w:hAnsi="Times New Roman" w:cs="Times New Roman"/>
          <w:spacing w:val="0"/>
          <w:kern w:val="0"/>
          <w:sz w:val="20"/>
          <w:szCs w:val="20"/>
        </w:rPr>
        <w:t xml:space="preserve">5.4.12.2.2 </w:t>
      </w:r>
      <w:r w:rsidR="001147EB" w:rsidRPr="00F872F2">
        <w:rPr>
          <w:rFonts w:ascii="Times New Roman" w:hAnsi="Times New Roman" w:cs="Times New Roman"/>
          <w:b w:val="0"/>
          <w:bCs/>
          <w:i/>
          <w:iCs/>
          <w:spacing w:val="0"/>
          <w:kern w:val="0"/>
          <w:sz w:val="20"/>
          <w:szCs w:val="20"/>
        </w:rPr>
        <w:t xml:space="preserve">Documentation </w:t>
      </w:r>
      <w:r w:rsidR="0016082D" w:rsidRPr="00F872F2">
        <w:rPr>
          <w:rFonts w:ascii="Times New Roman" w:hAnsi="Times New Roman" w:cs="Times New Roman"/>
          <w:b w:val="0"/>
          <w:bCs/>
          <w:i/>
          <w:iCs/>
          <w:spacing w:val="0"/>
          <w:kern w:val="0"/>
          <w:sz w:val="20"/>
          <w:szCs w:val="20"/>
        </w:rPr>
        <w:t>gaps</w:t>
      </w:r>
    </w:p>
    <w:p w14:paraId="29A8F43F" w14:textId="77777777" w:rsidR="00DE2F6C" w:rsidRPr="00F872F2" w:rsidRDefault="00DE2F6C" w:rsidP="00B36574">
      <w:pPr>
        <w:spacing w:after="0"/>
        <w:rPr>
          <w:rFonts w:ascii="Times New Roman" w:hAnsi="Times New Roman" w:cs="Times New Roman"/>
        </w:rPr>
      </w:pPr>
    </w:p>
    <w:p w14:paraId="7956B0FE"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documentation gaps in the application submitted post show cause notice.</w:t>
      </w:r>
    </w:p>
    <w:p w14:paraId="122DAE9F" w14:textId="77777777" w:rsidR="00DE2F6C" w:rsidRPr="00F872F2" w:rsidRDefault="00DE2F6C" w:rsidP="00B36574">
      <w:pPr>
        <w:spacing w:after="0" w:line="240" w:lineRule="auto"/>
        <w:jc w:val="both"/>
        <w:rPr>
          <w:rFonts w:ascii="Times New Roman" w:hAnsi="Times New Roman" w:cs="Times New Roman"/>
          <w:sz w:val="20"/>
          <w:szCs w:val="20"/>
        </w:rPr>
      </w:pPr>
    </w:p>
    <w:p w14:paraId="0DD1026D" w14:textId="4FE3A112"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11" w:name="_heading=h.2wfod1i" w:colFirst="0" w:colLast="0"/>
      <w:bookmarkEnd w:id="311"/>
      <w:r w:rsidRPr="00F872F2">
        <w:rPr>
          <w:rFonts w:ascii="Times New Roman" w:hAnsi="Times New Roman" w:cs="Times New Roman"/>
          <w:spacing w:val="0"/>
          <w:kern w:val="0"/>
          <w:sz w:val="20"/>
          <w:szCs w:val="20"/>
        </w:rPr>
        <w:t xml:space="preserve">5.4.12.2.3 </w:t>
      </w:r>
      <w:r w:rsidR="001147EB" w:rsidRPr="00F872F2">
        <w:rPr>
          <w:rFonts w:ascii="Times New Roman" w:hAnsi="Times New Roman" w:cs="Times New Roman"/>
          <w:b w:val="0"/>
          <w:bCs/>
          <w:i/>
          <w:iCs/>
          <w:spacing w:val="0"/>
          <w:kern w:val="0"/>
          <w:sz w:val="20"/>
          <w:szCs w:val="20"/>
        </w:rPr>
        <w:t>Non-</w:t>
      </w:r>
      <w:r w:rsidR="0016082D" w:rsidRPr="00F872F2">
        <w:rPr>
          <w:rFonts w:ascii="Times New Roman" w:hAnsi="Times New Roman" w:cs="Times New Roman"/>
          <w:b w:val="0"/>
          <w:bCs/>
          <w:i/>
          <w:iCs/>
          <w:spacing w:val="0"/>
          <w:kern w:val="0"/>
          <w:sz w:val="20"/>
          <w:szCs w:val="20"/>
        </w:rPr>
        <w:t>payment of dues</w:t>
      </w:r>
    </w:p>
    <w:p w14:paraId="00068274" w14:textId="77777777" w:rsidR="00DE2F6C" w:rsidRPr="00F872F2" w:rsidRDefault="00DE2F6C" w:rsidP="00B36574">
      <w:pPr>
        <w:spacing w:after="0"/>
        <w:rPr>
          <w:rFonts w:ascii="Times New Roman" w:hAnsi="Times New Roman" w:cs="Times New Roman"/>
          <w:sz w:val="20"/>
          <w:szCs w:val="20"/>
        </w:rPr>
      </w:pPr>
    </w:p>
    <w:p w14:paraId="2656D6B5" w14:textId="77777777"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dues pending as per the bills generated post show cause notice.</w:t>
      </w:r>
    </w:p>
    <w:p w14:paraId="78EDE314" w14:textId="77777777" w:rsidR="00A84CA1" w:rsidRDefault="00A84CA1" w:rsidP="00E65E04">
      <w:pPr>
        <w:pStyle w:val="Title"/>
        <w:spacing w:line="240" w:lineRule="auto"/>
        <w:jc w:val="left"/>
        <w:rPr>
          <w:rFonts w:ascii="Times New Roman" w:hAnsi="Times New Roman" w:cs="Times New Roman"/>
          <w:spacing w:val="0"/>
          <w:kern w:val="0"/>
          <w:sz w:val="20"/>
          <w:szCs w:val="20"/>
        </w:rPr>
      </w:pPr>
      <w:bookmarkStart w:id="312" w:name="_heading=h.1bkyn9b" w:colFirst="0" w:colLast="0"/>
      <w:bookmarkEnd w:id="312"/>
      <w:r>
        <w:rPr>
          <w:rFonts w:ascii="Times New Roman" w:hAnsi="Times New Roman" w:cs="Times New Roman"/>
          <w:spacing w:val="0"/>
          <w:kern w:val="0"/>
          <w:sz w:val="20"/>
          <w:szCs w:val="20"/>
        </w:rPr>
        <w:br w:type="page"/>
      </w:r>
    </w:p>
    <w:p w14:paraId="6C779FB0" w14:textId="7436E4A1"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5.4.12.2.</w:t>
      </w:r>
      <w:r w:rsidRPr="00F872F2">
        <w:rPr>
          <w:rFonts w:ascii="Times New Roman" w:hAnsi="Times New Roman" w:cs="Times New Roman"/>
          <w:b w:val="0"/>
          <w:bCs/>
          <w:i/>
          <w:iCs/>
          <w:spacing w:val="0"/>
          <w:kern w:val="0"/>
          <w:sz w:val="20"/>
          <w:szCs w:val="20"/>
        </w:rPr>
        <w:t xml:space="preserve">4 </w:t>
      </w:r>
      <w:r w:rsidR="001147EB" w:rsidRPr="00F872F2">
        <w:rPr>
          <w:rFonts w:ascii="Times New Roman" w:hAnsi="Times New Roman" w:cs="Times New Roman"/>
          <w:b w:val="0"/>
          <w:bCs/>
          <w:i/>
          <w:iCs/>
          <w:spacing w:val="0"/>
          <w:kern w:val="0"/>
          <w:sz w:val="20"/>
          <w:szCs w:val="20"/>
        </w:rPr>
        <w:t>Administrative/</w:t>
      </w:r>
      <w:r w:rsidR="0016082D" w:rsidRPr="00F872F2">
        <w:rPr>
          <w:rFonts w:ascii="Times New Roman" w:hAnsi="Times New Roman" w:cs="Times New Roman"/>
          <w:b w:val="0"/>
          <w:bCs/>
          <w:i/>
          <w:iCs/>
          <w:spacing w:val="0"/>
          <w:kern w:val="0"/>
          <w:sz w:val="20"/>
          <w:szCs w:val="20"/>
        </w:rPr>
        <w:t>legal issues</w:t>
      </w:r>
    </w:p>
    <w:p w14:paraId="47EE713F" w14:textId="77777777" w:rsidR="00DE2F6C" w:rsidRPr="00F872F2" w:rsidRDefault="00DE2F6C" w:rsidP="00B36574">
      <w:pPr>
        <w:spacing w:after="0"/>
        <w:rPr>
          <w:rFonts w:ascii="Times New Roman" w:hAnsi="Times New Roman" w:cs="Times New Roman"/>
        </w:rPr>
      </w:pPr>
    </w:p>
    <w:p w14:paraId="44361D25" w14:textId="77777777"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administrative/legal issues.</w:t>
      </w:r>
    </w:p>
    <w:p w14:paraId="160CED37" w14:textId="77777777" w:rsidR="00DE2F6C" w:rsidRPr="00F872F2" w:rsidRDefault="00DE2F6C" w:rsidP="00B36574">
      <w:pPr>
        <w:spacing w:after="0" w:line="240" w:lineRule="auto"/>
        <w:jc w:val="both"/>
        <w:rPr>
          <w:rFonts w:ascii="Times New Roman" w:hAnsi="Times New Roman" w:cs="Times New Roman"/>
          <w:sz w:val="20"/>
          <w:szCs w:val="20"/>
        </w:rPr>
      </w:pPr>
    </w:p>
    <w:p w14:paraId="6B08F82B" w14:textId="20967F29"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13" w:name="_heading=h.3vkm5x4" w:colFirst="0" w:colLast="0"/>
      <w:bookmarkEnd w:id="313"/>
      <w:r w:rsidRPr="00F872F2">
        <w:rPr>
          <w:rFonts w:ascii="Times New Roman" w:hAnsi="Times New Roman" w:cs="Times New Roman"/>
          <w:spacing w:val="0"/>
          <w:kern w:val="0"/>
          <w:sz w:val="20"/>
          <w:szCs w:val="20"/>
        </w:rPr>
        <w:t>5.4.12.</w:t>
      </w:r>
      <w:r w:rsidRPr="00F872F2">
        <w:rPr>
          <w:rFonts w:ascii="Times New Roman" w:hAnsi="Times New Roman" w:cs="Times New Roman"/>
          <w:b w:val="0"/>
          <w:bCs/>
          <w:i/>
          <w:iCs/>
          <w:spacing w:val="0"/>
          <w:kern w:val="0"/>
          <w:sz w:val="20"/>
          <w:szCs w:val="20"/>
        </w:rPr>
        <w:t xml:space="preserve">3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notice</w:t>
      </w:r>
    </w:p>
    <w:p w14:paraId="04EBA18D" w14:textId="77777777" w:rsidR="00DE2F6C" w:rsidRPr="00F872F2" w:rsidRDefault="00DE2F6C" w:rsidP="00B36574">
      <w:pPr>
        <w:spacing w:after="0"/>
        <w:rPr>
          <w:rFonts w:ascii="Times New Roman" w:hAnsi="Times New Roman" w:cs="Times New Roman"/>
        </w:rPr>
      </w:pPr>
    </w:p>
    <w:p w14:paraId="1BE30877" w14:textId="77777777" w:rsidR="00DE2F6C"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Disconnection notice is issued to defaulters who have not paid the W&amp;S charges within the given time limit mentioned in the defaulter notice. The notice has information about date from which the connection will be disconnected.</w:t>
      </w:r>
    </w:p>
    <w:p w14:paraId="522580C2" w14:textId="63BB1A0B"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b/>
      </w:r>
    </w:p>
    <w:p w14:paraId="03C96520" w14:textId="09D1512D"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4" w:name="_heading=h.2apwg4x" w:colFirst="0" w:colLast="0"/>
      <w:bookmarkEnd w:id="314"/>
      <w:r w:rsidRPr="00F872F2">
        <w:rPr>
          <w:rFonts w:ascii="Times New Roman" w:hAnsi="Times New Roman" w:cs="Times New Roman"/>
          <w:spacing w:val="0"/>
          <w:kern w:val="0"/>
          <w:sz w:val="20"/>
          <w:szCs w:val="20"/>
        </w:rPr>
        <w:t xml:space="preserve">5.4.12.4 </w:t>
      </w:r>
      <w:r w:rsidR="001147EB" w:rsidRPr="00F872F2">
        <w:rPr>
          <w:rFonts w:ascii="Times New Roman" w:hAnsi="Times New Roman" w:cs="Times New Roman"/>
          <w:b w:val="0"/>
          <w:bCs/>
          <w:i/>
          <w:iCs/>
          <w:spacing w:val="0"/>
          <w:kern w:val="0"/>
          <w:sz w:val="20"/>
          <w:szCs w:val="20"/>
        </w:rPr>
        <w:t xml:space="preserve">Refund of </w:t>
      </w:r>
      <w:r w:rsidR="0016082D" w:rsidRPr="00F872F2">
        <w:rPr>
          <w:rFonts w:ascii="Times New Roman" w:hAnsi="Times New Roman" w:cs="Times New Roman"/>
          <w:b w:val="0"/>
          <w:bCs/>
          <w:i/>
          <w:iCs/>
          <w:spacing w:val="0"/>
          <w:kern w:val="0"/>
          <w:sz w:val="20"/>
          <w:szCs w:val="20"/>
        </w:rPr>
        <w:t>water meter security</w:t>
      </w:r>
    </w:p>
    <w:p w14:paraId="687B1F14" w14:textId="77777777" w:rsidR="00DE2F6C" w:rsidRPr="00F872F2" w:rsidRDefault="00DE2F6C" w:rsidP="00B36574">
      <w:pPr>
        <w:spacing w:after="0"/>
        <w:rPr>
          <w:rFonts w:ascii="Times New Roman" w:hAnsi="Times New Roman" w:cs="Times New Roman"/>
        </w:rPr>
      </w:pPr>
    </w:p>
    <w:p w14:paraId="60393D83"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refund the meter security deposit post disconnection by the citizen.</w:t>
      </w:r>
    </w:p>
    <w:p w14:paraId="63CF3730" w14:textId="77777777" w:rsidR="00DE2F6C" w:rsidRPr="00F872F2" w:rsidRDefault="00DE2F6C" w:rsidP="00B36574">
      <w:pPr>
        <w:spacing w:after="0" w:line="240" w:lineRule="auto"/>
        <w:jc w:val="both"/>
        <w:rPr>
          <w:rFonts w:ascii="Times New Roman" w:hAnsi="Times New Roman" w:cs="Times New Roman"/>
          <w:sz w:val="20"/>
          <w:szCs w:val="20"/>
        </w:rPr>
      </w:pPr>
    </w:p>
    <w:p w14:paraId="0EF9AFF9" w14:textId="32DDB467"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5" w:name="_heading=h.pv6qcq" w:colFirst="0" w:colLast="0"/>
      <w:bookmarkEnd w:id="315"/>
      <w:r w:rsidRPr="00F872F2">
        <w:rPr>
          <w:rFonts w:ascii="Times New Roman" w:hAnsi="Times New Roman" w:cs="Times New Roman"/>
          <w:spacing w:val="0"/>
          <w:kern w:val="0"/>
          <w:sz w:val="20"/>
          <w:szCs w:val="20"/>
        </w:rPr>
        <w:t xml:space="preserve">5.4.12.5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spacing w:val="0"/>
          <w:kern w:val="0"/>
          <w:sz w:val="20"/>
          <w:szCs w:val="20"/>
        </w:rPr>
        <w:t>date</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16082D" w:rsidRPr="00F872F2">
        <w:rPr>
          <w:rFonts w:ascii="Times New Roman" w:hAnsi="Times New Roman" w:cs="Times New Roman"/>
          <w:b w:val="0"/>
          <w:bCs/>
          <w:spacing w:val="0"/>
          <w:kern w:val="0"/>
          <w:sz w:val="20"/>
          <w:szCs w:val="20"/>
        </w:rPr>
        <w:t xml:space="preserve"> </w:t>
      </w:r>
      <w:r w:rsidR="00ED276D" w:rsidRPr="00F872F2">
        <w:rPr>
          <w:rFonts w:ascii="Times New Roman" w:hAnsi="Times New Roman" w:cs="Times New Roman"/>
          <w:b w:val="0"/>
          <w:bCs/>
          <w:spacing w:val="0"/>
          <w:kern w:val="0"/>
          <w:sz w:val="20"/>
          <w:szCs w:val="20"/>
        </w:rPr>
        <w:t>(</w:t>
      </w:r>
      <w:proofErr w:type="gramStart"/>
      <w:r w:rsidR="00ED276D" w:rsidRPr="00F872F2">
        <w:rPr>
          <w:rFonts w:ascii="Times New Roman" w:hAnsi="Times New Roman" w:cs="Times New Roman"/>
          <w:b w:val="0"/>
          <w:bCs/>
          <w:i/>
          <w:iCs/>
          <w:spacing w:val="0"/>
          <w:kern w:val="0"/>
          <w:sz w:val="20"/>
          <w:szCs w:val="20"/>
        </w:rPr>
        <w:t xml:space="preserve">see </w:t>
      </w:r>
      <w:r w:rsidR="00ED276D" w:rsidRPr="00F872F2">
        <w:rPr>
          <w:rFonts w:ascii="Times New Roman" w:hAnsi="Times New Roman" w:cs="Times New Roman"/>
          <w:spacing w:val="0"/>
          <w:kern w:val="0"/>
          <w:sz w:val="20"/>
          <w:szCs w:val="20"/>
        </w:rPr>
        <w:t xml:space="preserve"> </w:t>
      </w:r>
      <w:r w:rsidR="00ED276D" w:rsidRPr="00E11B70">
        <w:rPr>
          <w:rFonts w:ascii="Times New Roman" w:hAnsi="Times New Roman" w:cs="Times New Roman"/>
          <w:color w:val="0000FF"/>
          <w:spacing w:val="0"/>
          <w:kern w:val="0"/>
          <w:sz w:val="20"/>
          <w:szCs w:val="20"/>
          <w:u w:val="single"/>
        </w:rPr>
        <w:t>5</w:t>
      </w:r>
      <w:proofErr w:type="gramEnd"/>
      <w:r w:rsidR="00ED276D" w:rsidRPr="00E11B70">
        <w:rPr>
          <w:rFonts w:ascii="Times New Roman" w:hAnsi="Times New Roman" w:cs="Times New Roman"/>
          <w:color w:val="0000FF"/>
          <w:spacing w:val="0"/>
          <w:kern w:val="0"/>
          <w:sz w:val="20"/>
          <w:szCs w:val="20"/>
          <w:u w:val="single"/>
        </w:rPr>
        <w:t>.</w:t>
      </w:r>
      <w:hyperlink w:anchor="_heading=h.1s66p4f">
        <w:r w:rsidR="00ED276D" w:rsidRPr="00E11B70">
          <w:rPr>
            <w:rFonts w:ascii="Times New Roman" w:hAnsi="Times New Roman" w:cs="Times New Roman"/>
            <w:color w:val="0000FF"/>
            <w:spacing w:val="0"/>
            <w:kern w:val="0"/>
            <w:sz w:val="20"/>
            <w:szCs w:val="20"/>
            <w:u w:val="single"/>
          </w:rPr>
          <w:t>1.16.2.7</w:t>
        </w:r>
      </w:hyperlink>
      <w:r w:rsidR="00ED276D" w:rsidRPr="00F872F2">
        <w:rPr>
          <w:rFonts w:ascii="Times New Roman" w:hAnsi="Times New Roman" w:cs="Times New Roman"/>
          <w:b w:val="0"/>
          <w:bCs/>
          <w:spacing w:val="0"/>
          <w:kern w:val="0"/>
          <w:sz w:val="20"/>
          <w:szCs w:val="20"/>
        </w:rPr>
        <w:t>)</w:t>
      </w:r>
    </w:p>
    <w:p w14:paraId="42865E9E" w14:textId="77777777" w:rsidR="00ED276D" w:rsidRPr="00F872F2" w:rsidRDefault="00ED276D" w:rsidP="00B36574">
      <w:pPr>
        <w:spacing w:after="0"/>
        <w:rPr>
          <w:rFonts w:ascii="Times New Roman" w:hAnsi="Times New Roman" w:cs="Times New Roman"/>
        </w:rPr>
      </w:pPr>
    </w:p>
    <w:p w14:paraId="10A99068" w14:textId="76E7FFE1"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6" w:name="_heading=h.39uu90j" w:colFirst="0" w:colLast="0"/>
      <w:bookmarkEnd w:id="316"/>
      <w:r w:rsidRPr="00F872F2">
        <w:rPr>
          <w:rFonts w:ascii="Times New Roman" w:hAnsi="Times New Roman" w:cs="Times New Roman"/>
          <w:spacing w:val="0"/>
          <w:kern w:val="0"/>
          <w:sz w:val="20"/>
          <w:szCs w:val="20"/>
        </w:rPr>
        <w:t xml:space="preserve">5.4.12.6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spacing w:val="0"/>
          <w:kern w:val="0"/>
          <w:sz w:val="20"/>
          <w:szCs w:val="20"/>
        </w:rPr>
        <w:t>register</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ED276D" w:rsidRPr="00F872F2">
        <w:rPr>
          <w:rFonts w:ascii="Times New Roman" w:hAnsi="Times New Roman" w:cs="Times New Roman"/>
          <w:b w:val="0"/>
          <w:bCs/>
          <w:i/>
          <w:iCs/>
          <w:spacing w:val="0"/>
          <w:kern w:val="0"/>
          <w:sz w:val="20"/>
          <w:szCs w:val="20"/>
        </w:rPr>
        <w:t xml:space="preserve"> </w:t>
      </w:r>
      <w:r w:rsidR="00ED276D" w:rsidRPr="00F872F2">
        <w:rPr>
          <w:rFonts w:ascii="Times New Roman" w:hAnsi="Times New Roman" w:cs="Times New Roman"/>
          <w:b w:val="0"/>
          <w:bCs/>
          <w:spacing w:val="0"/>
          <w:kern w:val="0"/>
          <w:sz w:val="20"/>
          <w:szCs w:val="20"/>
        </w:rPr>
        <w:t>(</w:t>
      </w:r>
      <w:proofErr w:type="gramStart"/>
      <w:r w:rsidR="00ED276D" w:rsidRPr="00F872F2">
        <w:rPr>
          <w:rFonts w:ascii="Times New Roman" w:hAnsi="Times New Roman" w:cs="Times New Roman"/>
          <w:b w:val="0"/>
          <w:bCs/>
          <w:i/>
          <w:iCs/>
          <w:spacing w:val="0"/>
          <w:kern w:val="0"/>
          <w:sz w:val="20"/>
          <w:szCs w:val="20"/>
        </w:rPr>
        <w:t xml:space="preserve">see </w:t>
      </w:r>
      <w:r w:rsidR="00ED276D" w:rsidRPr="00F872F2">
        <w:rPr>
          <w:rFonts w:ascii="Times New Roman" w:hAnsi="Times New Roman" w:cs="Times New Roman"/>
          <w:spacing w:val="0"/>
          <w:kern w:val="0"/>
          <w:sz w:val="20"/>
          <w:szCs w:val="20"/>
        </w:rPr>
        <w:t xml:space="preserve"> </w:t>
      </w:r>
      <w:r w:rsidR="00ED276D" w:rsidRPr="00E11B70">
        <w:rPr>
          <w:rFonts w:ascii="Times New Roman" w:hAnsi="Times New Roman" w:cs="Times New Roman"/>
          <w:color w:val="0000FF"/>
          <w:spacing w:val="0"/>
          <w:kern w:val="0"/>
          <w:sz w:val="20"/>
          <w:szCs w:val="20"/>
          <w:u w:val="single"/>
        </w:rPr>
        <w:t>5</w:t>
      </w:r>
      <w:proofErr w:type="gramEnd"/>
      <w:r w:rsidR="00ED276D" w:rsidRPr="00E11B70">
        <w:rPr>
          <w:rFonts w:ascii="Times New Roman" w:hAnsi="Times New Roman" w:cs="Times New Roman"/>
          <w:color w:val="0000FF"/>
          <w:spacing w:val="0"/>
          <w:kern w:val="0"/>
          <w:sz w:val="20"/>
          <w:szCs w:val="20"/>
          <w:u w:val="single"/>
        </w:rPr>
        <w:t>.</w:t>
      </w:r>
      <w:hyperlink w:anchor="_heading=h.1s66p4f">
        <w:r w:rsidR="00ED276D" w:rsidRPr="00E11B70">
          <w:rPr>
            <w:rFonts w:ascii="Times New Roman" w:hAnsi="Times New Roman" w:cs="Times New Roman"/>
            <w:color w:val="0000FF"/>
            <w:spacing w:val="0"/>
            <w:kern w:val="0"/>
            <w:sz w:val="20"/>
            <w:szCs w:val="20"/>
            <w:u w:val="single"/>
          </w:rPr>
          <w:t>5.1.9</w:t>
        </w:r>
      </w:hyperlink>
      <w:r w:rsidR="00ED276D" w:rsidRPr="00F872F2">
        <w:rPr>
          <w:rFonts w:ascii="Times New Roman" w:hAnsi="Times New Roman" w:cs="Times New Roman"/>
          <w:b w:val="0"/>
          <w:bCs/>
          <w:spacing w:val="0"/>
          <w:kern w:val="0"/>
          <w:sz w:val="20"/>
          <w:szCs w:val="20"/>
        </w:rPr>
        <w:t>)</w:t>
      </w:r>
    </w:p>
    <w:p w14:paraId="57B9EE81" w14:textId="77777777" w:rsidR="00ED276D" w:rsidRPr="00F872F2" w:rsidRDefault="00ED276D" w:rsidP="00B36574">
      <w:pPr>
        <w:spacing w:after="0"/>
        <w:rPr>
          <w:rFonts w:ascii="Times New Roman" w:hAnsi="Times New Roman" w:cs="Times New Roman"/>
        </w:rPr>
      </w:pPr>
    </w:p>
    <w:p w14:paraId="5CCD5D54" w14:textId="74BFC6E2"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17" w:name="_Toc167117640"/>
      <w:r w:rsidRPr="00F872F2">
        <w:rPr>
          <w:rFonts w:ascii="Times New Roman" w:hAnsi="Times New Roman" w:cs="Times New Roman"/>
          <w:spacing w:val="0"/>
          <w:kern w:val="0"/>
          <w:sz w:val="20"/>
          <w:szCs w:val="20"/>
        </w:rPr>
        <w:t xml:space="preserve">5.4.13 </w:t>
      </w:r>
      <w:r w:rsidR="001147EB" w:rsidRPr="00F872F2">
        <w:rPr>
          <w:rFonts w:ascii="Times New Roman" w:hAnsi="Times New Roman" w:cs="Times New Roman"/>
          <w:b w:val="0"/>
          <w:bCs/>
          <w:i/>
          <w:iCs/>
          <w:spacing w:val="0"/>
          <w:kern w:val="0"/>
          <w:sz w:val="20"/>
          <w:szCs w:val="20"/>
        </w:rPr>
        <w:t xml:space="preserve">W&amp;S </w:t>
      </w:r>
      <w:r w:rsidR="0016082D" w:rsidRPr="00F872F2">
        <w:rPr>
          <w:rFonts w:ascii="Times New Roman" w:hAnsi="Times New Roman" w:cs="Times New Roman"/>
          <w:b w:val="0"/>
          <w:bCs/>
          <w:i/>
          <w:iCs/>
          <w:spacing w:val="0"/>
          <w:kern w:val="0"/>
          <w:sz w:val="20"/>
          <w:szCs w:val="20"/>
        </w:rPr>
        <w:t>analysis</w:t>
      </w:r>
      <w:bookmarkEnd w:id="317"/>
    </w:p>
    <w:p w14:paraId="389A61E9" w14:textId="77777777" w:rsidR="00ED276D" w:rsidRPr="00F872F2" w:rsidRDefault="00ED276D" w:rsidP="00B36574">
      <w:pPr>
        <w:spacing w:after="0"/>
        <w:rPr>
          <w:rFonts w:ascii="Times New Roman" w:hAnsi="Times New Roman" w:cs="Times New Roman"/>
        </w:rPr>
      </w:pPr>
    </w:p>
    <w:p w14:paraId="4D82366F" w14:textId="77777777" w:rsidR="00774907"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W&amp;S analysis is the process through which all water and/or sewerage connection requests are </w:t>
      </w:r>
      <w:proofErr w:type="spellStart"/>
      <w:r w:rsidRPr="00F872F2">
        <w:rPr>
          <w:rFonts w:ascii="Times New Roman" w:hAnsi="Times New Roman" w:cs="Times New Roman"/>
          <w:sz w:val="20"/>
          <w:szCs w:val="20"/>
        </w:rPr>
        <w:t>analyzed</w:t>
      </w:r>
      <w:proofErr w:type="spellEnd"/>
      <w:r w:rsidRPr="00F872F2">
        <w:rPr>
          <w:rFonts w:ascii="Times New Roman" w:hAnsi="Times New Roman" w:cs="Times New Roman"/>
          <w:sz w:val="20"/>
          <w:szCs w:val="20"/>
        </w:rPr>
        <w:t xml:space="preserve"> to check quality of service and become aware of (and eventually rectify) any deficiency in services. This </w:t>
      </w:r>
      <w:r w:rsidRPr="00F872F2">
        <w:rPr>
          <w:rFonts w:ascii="Times New Roman" w:hAnsi="Times New Roman" w:cs="Times New Roman"/>
          <w:sz w:val="20"/>
          <w:szCs w:val="20"/>
        </w:rPr>
        <w:lastRenderedPageBreak/>
        <w:t>helps in improving the efficiency, accountability, responsiveness and transparency of a ULB, ultimately leading to improvement in service delivery.</w:t>
      </w:r>
    </w:p>
    <w:p w14:paraId="7E639527" w14:textId="77777777" w:rsidR="00A84CA1" w:rsidRDefault="00A84CA1" w:rsidP="00B36574">
      <w:pPr>
        <w:spacing w:after="0" w:line="240" w:lineRule="auto"/>
        <w:jc w:val="both"/>
        <w:rPr>
          <w:rFonts w:ascii="Times New Roman" w:hAnsi="Times New Roman" w:cs="Times New Roman"/>
          <w:sz w:val="20"/>
          <w:szCs w:val="20"/>
        </w:rPr>
      </w:pPr>
    </w:p>
    <w:p w14:paraId="26744305"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5.4.13.1 </w:t>
      </w:r>
      <w:proofErr w:type="gramStart"/>
      <w:r w:rsidRPr="00F872F2">
        <w:rPr>
          <w:rFonts w:ascii="Times New Roman" w:hAnsi="Times New Roman" w:cs="Times New Roman"/>
          <w:b w:val="0"/>
          <w:bCs/>
          <w:i/>
          <w:iCs/>
          <w:spacing w:val="0"/>
          <w:kern w:val="0"/>
          <w:sz w:val="20"/>
          <w:szCs w:val="20"/>
        </w:rPr>
        <w:t>By</w:t>
      </w:r>
      <w:proofErr w:type="gramEnd"/>
      <w:r w:rsidRPr="00F872F2">
        <w:rPr>
          <w:rFonts w:ascii="Times New Roman" w:hAnsi="Times New Roman" w:cs="Times New Roman"/>
          <w:b w:val="0"/>
          <w:bCs/>
          <w:i/>
          <w:iCs/>
          <w:spacing w:val="0"/>
          <w:kern w:val="0"/>
          <w:sz w:val="20"/>
          <w:szCs w:val="20"/>
        </w:rPr>
        <w:t xml:space="preserve"> Purpose of W&amp;S</w:t>
      </w:r>
    </w:p>
    <w:p w14:paraId="553BE3FE" w14:textId="77777777" w:rsidR="00A84CA1" w:rsidRPr="00F872F2" w:rsidRDefault="00A84CA1" w:rsidP="00A84CA1">
      <w:pPr>
        <w:spacing w:after="0"/>
        <w:rPr>
          <w:rFonts w:ascii="Times New Roman" w:hAnsi="Times New Roman" w:cs="Times New Roman"/>
          <w:sz w:val="20"/>
          <w:szCs w:val="20"/>
        </w:rPr>
      </w:pPr>
    </w:p>
    <w:p w14:paraId="75A6648E" w14:textId="77777777" w:rsidR="00A84CA1" w:rsidRPr="00F872F2" w:rsidRDefault="00A84CA1"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analysis of W&amp;S connection requests based on the aim or intention of issuing connections by the ULBs for example, revenue generation, regulation and service regulation.</w:t>
      </w:r>
    </w:p>
    <w:p w14:paraId="0B6CA143" w14:textId="77777777" w:rsidR="00A84CA1" w:rsidRPr="00F872F2" w:rsidRDefault="00A84CA1" w:rsidP="00A84CA1">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tab/>
      </w:r>
    </w:p>
    <w:p w14:paraId="61733C9D"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18" w:name="_heading=h.13acmbr" w:colFirst="0" w:colLast="0"/>
      <w:bookmarkEnd w:id="318"/>
      <w:r w:rsidRPr="00F872F2">
        <w:rPr>
          <w:rFonts w:ascii="Times New Roman" w:hAnsi="Times New Roman" w:cs="Times New Roman"/>
          <w:spacing w:val="0"/>
          <w:kern w:val="0"/>
          <w:sz w:val="20"/>
          <w:szCs w:val="20"/>
        </w:rPr>
        <w:t xml:space="preserve">5.4.13.1.1 </w:t>
      </w:r>
      <w:r w:rsidRPr="00F872F2">
        <w:rPr>
          <w:rFonts w:ascii="Times New Roman" w:hAnsi="Times New Roman" w:cs="Times New Roman"/>
          <w:b w:val="0"/>
          <w:bCs/>
          <w:i/>
          <w:iCs/>
          <w:spacing w:val="0"/>
          <w:kern w:val="0"/>
          <w:sz w:val="20"/>
          <w:szCs w:val="20"/>
        </w:rPr>
        <w:t>Revenue generation</w:t>
      </w:r>
    </w:p>
    <w:p w14:paraId="1CE9327F"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3942F559" w14:textId="77777777" w:rsidR="00A84CA1" w:rsidRPr="00F872F2" w:rsidRDefault="00A84CA1"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ULBs generate revenue through various sources such as trade license, building plan/license approval fees, rent from shops/markets/commercial establishments, water charges, parking fee, cable laying charges etc. to provide timely services and basic infrastructure. Water and sewerage charges is one of the key sources of revenue generation for the ULB and monitoring user charges from W&amp;S helps ULBs in improving its self-sufficiency. </w:t>
      </w:r>
    </w:p>
    <w:p w14:paraId="58CB2E8C" w14:textId="77777777" w:rsidR="00A84CA1" w:rsidRPr="00F872F2" w:rsidRDefault="00A84CA1" w:rsidP="00A84CA1">
      <w:pPr>
        <w:spacing w:after="0" w:line="240" w:lineRule="auto"/>
        <w:jc w:val="both"/>
        <w:rPr>
          <w:rFonts w:ascii="Times New Roman" w:hAnsi="Times New Roman" w:cs="Times New Roman"/>
          <w:sz w:val="20"/>
          <w:szCs w:val="20"/>
        </w:rPr>
      </w:pPr>
    </w:p>
    <w:p w14:paraId="05C59B30"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19" w:name="_heading=h.3na04zk" w:colFirst="0" w:colLast="0"/>
      <w:bookmarkEnd w:id="319"/>
      <w:r w:rsidRPr="00F872F2">
        <w:rPr>
          <w:rFonts w:ascii="Times New Roman" w:hAnsi="Times New Roman" w:cs="Times New Roman"/>
          <w:spacing w:val="0"/>
          <w:kern w:val="0"/>
          <w:sz w:val="20"/>
          <w:szCs w:val="20"/>
        </w:rPr>
        <w:t xml:space="preserve">5.4.13.1.2 </w:t>
      </w:r>
      <w:r w:rsidRPr="00F872F2">
        <w:rPr>
          <w:rFonts w:ascii="Times New Roman" w:hAnsi="Times New Roman" w:cs="Times New Roman"/>
          <w:b w:val="0"/>
          <w:bCs/>
          <w:i/>
          <w:iCs/>
          <w:spacing w:val="0"/>
          <w:kern w:val="0"/>
          <w:sz w:val="20"/>
          <w:szCs w:val="20"/>
        </w:rPr>
        <w:t>Regulation</w:t>
      </w:r>
    </w:p>
    <w:p w14:paraId="08DF2A40"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4D5DE703" w14:textId="5282B5B4" w:rsidR="00A84CA1" w:rsidRPr="00F872F2" w:rsidRDefault="00A84CA1" w:rsidP="00A84CA1">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is the management of offensive and dangerous practices by the ULBs</w:t>
      </w:r>
    </w:p>
    <w:p w14:paraId="194390ED"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176F0EC7" w14:textId="0EDEED55"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55DC067F" wp14:editId="4F5DFA7A">
                <wp:extent cx="5435912" cy="3719308"/>
                <wp:effectExtent l="0" t="0" r="0" b="0"/>
                <wp:docPr id="1813" name="Group 1813"/>
                <wp:cNvGraphicFramePr/>
                <a:graphic xmlns:a="http://schemas.openxmlformats.org/drawingml/2006/main">
                  <a:graphicData uri="http://schemas.microsoft.com/office/word/2010/wordprocessingGroup">
                    <wpg:wgp>
                      <wpg:cNvGrpSpPr/>
                      <wpg:grpSpPr>
                        <a:xfrm>
                          <a:off x="0" y="0"/>
                          <a:ext cx="5435912" cy="3719308"/>
                          <a:chOff x="2602800" y="1754675"/>
                          <a:chExt cx="5486400" cy="4050650"/>
                        </a:xfrm>
                      </wpg:grpSpPr>
                      <wpg:grpSp>
                        <wpg:cNvPr id="1223903857" name="Group 1223903857"/>
                        <wpg:cNvGrpSpPr/>
                        <wpg:grpSpPr>
                          <a:xfrm>
                            <a:off x="2602800" y="1754691"/>
                            <a:ext cx="5486400" cy="4050618"/>
                            <a:chOff x="0" y="0"/>
                            <a:chExt cx="5486400" cy="4051125"/>
                          </a:xfrm>
                        </wpg:grpSpPr>
                        <wps:wsp>
                          <wps:cNvPr id="1344636000" name="Rectangle 1344636000"/>
                          <wps:cNvSpPr/>
                          <wps:spPr>
                            <a:xfrm>
                              <a:off x="0" y="0"/>
                              <a:ext cx="5486400" cy="4051125"/>
                            </a:xfrm>
                            <a:prstGeom prst="rect">
                              <a:avLst/>
                            </a:prstGeom>
                            <a:noFill/>
                            <a:ln>
                              <a:noFill/>
                            </a:ln>
                          </wps:spPr>
                          <wps:txbx>
                            <w:txbxContent>
                              <w:p w14:paraId="61E4C04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221374549" name="Group 1221374549"/>
                          <wpg:cNvGrpSpPr/>
                          <wpg:grpSpPr>
                            <a:xfrm>
                              <a:off x="0" y="0"/>
                              <a:ext cx="5486400" cy="4051125"/>
                              <a:chOff x="0" y="0"/>
                              <a:chExt cx="5486400" cy="4051125"/>
                            </a:xfrm>
                          </wpg:grpSpPr>
                          <wps:wsp>
                            <wps:cNvPr id="1224533062" name="Rectangle 1224533062"/>
                            <wps:cNvSpPr/>
                            <wps:spPr>
                              <a:xfrm>
                                <a:off x="0" y="0"/>
                                <a:ext cx="5486400" cy="4051125"/>
                              </a:xfrm>
                              <a:prstGeom prst="rect">
                                <a:avLst/>
                              </a:prstGeom>
                              <a:noFill/>
                              <a:ln>
                                <a:noFill/>
                              </a:ln>
                            </wps:spPr>
                            <wps:txbx>
                              <w:txbxContent>
                                <w:p w14:paraId="10F7CA0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55146573" name="Freeform 1855146573"/>
                            <wps:cNvSpPr/>
                            <wps:spPr>
                              <a:xfrm>
                                <a:off x="2930344" y="930770"/>
                                <a:ext cx="2245735"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1942860" name="Freeform 1441942860"/>
                            <wps:cNvSpPr/>
                            <wps:spPr>
                              <a:xfrm>
                                <a:off x="2930344" y="930770"/>
                                <a:ext cx="1497156"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0160239" name="Freeform 560160239"/>
                            <wps:cNvSpPr/>
                            <wps:spPr>
                              <a:xfrm>
                                <a:off x="2930344" y="930770"/>
                                <a:ext cx="748578"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59757505" name="Freeform 1259757505"/>
                            <wps:cNvSpPr/>
                            <wps:spPr>
                              <a:xfrm>
                                <a:off x="2884624" y="930770"/>
                                <a:ext cx="91440" cy="129918"/>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7414377" name="Freeform 1397414377"/>
                            <wps:cNvSpPr/>
                            <wps:spPr>
                              <a:xfrm>
                                <a:off x="2181766" y="930770"/>
                                <a:ext cx="748578"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1269919" name="Freeform 1001269919"/>
                            <wps:cNvSpPr/>
                            <wps:spPr>
                              <a:xfrm>
                                <a:off x="1433187" y="930770"/>
                                <a:ext cx="1497156"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5333481" name="Freeform 1205333481"/>
                            <wps:cNvSpPr/>
                            <wps:spPr>
                              <a:xfrm>
                                <a:off x="811434" y="1809267"/>
                                <a:ext cx="92798" cy="16023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38516752" name="Freeform 638516752"/>
                            <wps:cNvSpPr/>
                            <wps:spPr>
                              <a:xfrm>
                                <a:off x="811434" y="1809267"/>
                                <a:ext cx="92798" cy="116308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58871735" name="Freeform 258871735"/>
                            <wps:cNvSpPr/>
                            <wps:spPr>
                              <a:xfrm>
                                <a:off x="811434" y="1809267"/>
                                <a:ext cx="92798" cy="72383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5318502" name="Freeform 755318502"/>
                            <wps:cNvSpPr/>
                            <wps:spPr>
                              <a:xfrm>
                                <a:off x="811434" y="1809267"/>
                                <a:ext cx="92798" cy="2845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2100036" name="Freeform 452100036"/>
                            <wps:cNvSpPr/>
                            <wps:spPr>
                              <a:xfrm>
                                <a:off x="684609" y="1370018"/>
                                <a:ext cx="374289"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5630837" name="Freeform 1695630837"/>
                            <wps:cNvSpPr/>
                            <wps:spPr>
                              <a:xfrm>
                                <a:off x="310319" y="1370018"/>
                                <a:ext cx="374289"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72542509" name="Freeform 972542509"/>
                            <wps:cNvSpPr/>
                            <wps:spPr>
                              <a:xfrm>
                                <a:off x="684609" y="930770"/>
                                <a:ext cx="2245735"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1911218" name="Rectangle 311911218"/>
                            <wps:cNvSpPr/>
                            <wps:spPr>
                              <a:xfrm>
                                <a:off x="2289313" y="484877"/>
                                <a:ext cx="1282061" cy="445892"/>
                              </a:xfrm>
                              <a:prstGeom prst="rect">
                                <a:avLst/>
                              </a:prstGeom>
                              <a:solidFill>
                                <a:srgbClr val="CCC0D9"/>
                              </a:solidFill>
                              <a:ln w="25400" cap="flat" cmpd="sng">
                                <a:solidFill>
                                  <a:schemeClr val="dk1"/>
                                </a:solidFill>
                                <a:prstDash val="solid"/>
                                <a:round/>
                                <a:headEnd type="none" w="sm" len="sm"/>
                                <a:tailEnd type="none" w="sm" len="sm"/>
                              </a:ln>
                            </wps:spPr>
                            <wps:txbx>
                              <w:txbxContent>
                                <w:p w14:paraId="699F2EA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79709360" name="Rectangle 279709360"/>
                            <wps:cNvSpPr/>
                            <wps:spPr>
                              <a:xfrm>
                                <a:off x="2289313" y="484877"/>
                                <a:ext cx="1282061" cy="445892"/>
                              </a:xfrm>
                              <a:prstGeom prst="rect">
                                <a:avLst/>
                              </a:prstGeom>
                              <a:solidFill>
                                <a:srgbClr val="FFFFFF"/>
                              </a:solidFill>
                              <a:ln>
                                <a:noFill/>
                              </a:ln>
                            </wps:spPr>
                            <wps:txbx>
                              <w:txbxContent>
                                <w:p w14:paraId="0682822E" w14:textId="77777777" w:rsidR="008B0D3C" w:rsidRDefault="008B0D3C">
                                  <w:pPr>
                                    <w:spacing w:after="0" w:line="215" w:lineRule="auto"/>
                                    <w:jc w:val="center"/>
                                    <w:textDirection w:val="btLr"/>
                                  </w:pPr>
                                  <w:r>
                                    <w:rPr>
                                      <w:rFonts w:ascii="Cambria" w:eastAsia="Cambria" w:hAnsi="Cambria" w:cs="Cambria"/>
                                      <w:color w:val="000000"/>
                                      <w:sz w:val="14"/>
                                    </w:rPr>
                                    <w:t>5.4.13 W&amp;S Analysis</w:t>
                                  </w:r>
                                </w:p>
                              </w:txbxContent>
                            </wps:txbx>
                            <wps:bodyPr spcFirstLastPara="1" wrap="square" lIns="4425" tIns="4425" rIns="4425" bIns="4425" anchor="ctr" anchorCtr="0">
                              <a:noAutofit/>
                            </wps:bodyPr>
                          </wps:wsp>
                          <wps:wsp>
                            <wps:cNvPr id="397472079" name="Rectangle 397472079"/>
                            <wps:cNvSpPr/>
                            <wps:spPr>
                              <a:xfrm>
                                <a:off x="375279" y="1060688"/>
                                <a:ext cx="618659" cy="309329"/>
                              </a:xfrm>
                              <a:prstGeom prst="rect">
                                <a:avLst/>
                              </a:prstGeom>
                              <a:solidFill>
                                <a:schemeClr val="lt1"/>
                              </a:solidFill>
                              <a:ln>
                                <a:noFill/>
                              </a:ln>
                            </wps:spPr>
                            <wps:txbx>
                              <w:txbxContent>
                                <w:p w14:paraId="4E70AA6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50833429" name="Rectangle 1250833429"/>
                            <wps:cNvSpPr/>
                            <wps:spPr>
                              <a:xfrm>
                                <a:off x="375279" y="1060688"/>
                                <a:ext cx="618659" cy="309329"/>
                              </a:xfrm>
                              <a:prstGeom prst="rect">
                                <a:avLst/>
                              </a:prstGeom>
                              <a:solidFill>
                                <a:srgbClr val="FFFFFF"/>
                              </a:solidFill>
                              <a:ln>
                                <a:noFill/>
                              </a:ln>
                            </wps:spPr>
                            <wps:txbx>
                              <w:txbxContent>
                                <w:p w14:paraId="34216ACC" w14:textId="77777777" w:rsidR="008B0D3C" w:rsidRDefault="008B0D3C">
                                  <w:pPr>
                                    <w:spacing w:after="0" w:line="215" w:lineRule="auto"/>
                                    <w:jc w:val="center"/>
                                    <w:textDirection w:val="btLr"/>
                                  </w:pPr>
                                  <w:r>
                                    <w:rPr>
                                      <w:rFonts w:ascii="Cambria" w:eastAsia="Cambria" w:hAnsi="Cambria" w:cs="Cambria"/>
                                      <w:color w:val="000000"/>
                                      <w:sz w:val="14"/>
                                    </w:rPr>
                                    <w:t xml:space="preserve">5.4.13.1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Purpose of W&amp;S</w:t>
                                  </w:r>
                                </w:p>
                              </w:txbxContent>
                            </wps:txbx>
                            <wps:bodyPr spcFirstLastPara="1" wrap="square" lIns="4425" tIns="4425" rIns="4425" bIns="4425" anchor="ctr" anchorCtr="0">
                              <a:noAutofit/>
                            </wps:bodyPr>
                          </wps:wsp>
                          <wps:wsp>
                            <wps:cNvPr id="1942832831" name="Rectangle 1942832831"/>
                            <wps:cNvSpPr/>
                            <wps:spPr>
                              <a:xfrm>
                                <a:off x="989" y="1499937"/>
                                <a:ext cx="618659" cy="309329"/>
                              </a:xfrm>
                              <a:prstGeom prst="rect">
                                <a:avLst/>
                              </a:prstGeom>
                              <a:solidFill>
                                <a:schemeClr val="lt1"/>
                              </a:solidFill>
                              <a:ln>
                                <a:noFill/>
                              </a:ln>
                            </wps:spPr>
                            <wps:txbx>
                              <w:txbxContent>
                                <w:p w14:paraId="19A5487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47685096" name="Rectangle 1847685096"/>
                            <wps:cNvSpPr/>
                            <wps:spPr>
                              <a:xfrm>
                                <a:off x="989" y="1499937"/>
                                <a:ext cx="618659" cy="309329"/>
                              </a:xfrm>
                              <a:prstGeom prst="rect">
                                <a:avLst/>
                              </a:prstGeom>
                              <a:solidFill>
                                <a:srgbClr val="FFFFFF"/>
                              </a:solidFill>
                              <a:ln>
                                <a:noFill/>
                              </a:ln>
                            </wps:spPr>
                            <wps:txbx>
                              <w:txbxContent>
                                <w:p w14:paraId="768F763A" w14:textId="77777777" w:rsidR="008B0D3C" w:rsidRDefault="008B0D3C">
                                  <w:pPr>
                                    <w:spacing w:after="0" w:line="215" w:lineRule="auto"/>
                                    <w:jc w:val="center"/>
                                    <w:textDirection w:val="btLr"/>
                                  </w:pPr>
                                  <w:r>
                                    <w:rPr>
                                      <w:rFonts w:ascii="Cambria" w:eastAsia="Cambria" w:hAnsi="Cambria" w:cs="Cambria"/>
                                      <w:color w:val="000000"/>
                                      <w:sz w:val="14"/>
                                    </w:rPr>
                                    <w:t>5.4.13.1.1 Revenue Generation</w:t>
                                  </w:r>
                                </w:p>
                              </w:txbxContent>
                            </wps:txbx>
                            <wps:bodyPr spcFirstLastPara="1" wrap="square" lIns="4425" tIns="4425" rIns="4425" bIns="4425" anchor="ctr" anchorCtr="0">
                              <a:noAutofit/>
                            </wps:bodyPr>
                          </wps:wsp>
                          <wps:wsp>
                            <wps:cNvPr id="1783493331" name="Rectangle 1783493331"/>
                            <wps:cNvSpPr/>
                            <wps:spPr>
                              <a:xfrm>
                                <a:off x="749568" y="1499937"/>
                                <a:ext cx="618659" cy="309329"/>
                              </a:xfrm>
                              <a:prstGeom prst="rect">
                                <a:avLst/>
                              </a:prstGeom>
                              <a:solidFill>
                                <a:schemeClr val="lt1"/>
                              </a:solidFill>
                              <a:ln>
                                <a:noFill/>
                              </a:ln>
                            </wps:spPr>
                            <wps:txbx>
                              <w:txbxContent>
                                <w:p w14:paraId="344E0A3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90736328" name="Rectangle 690736328"/>
                            <wps:cNvSpPr/>
                            <wps:spPr>
                              <a:xfrm>
                                <a:off x="749568" y="1499937"/>
                                <a:ext cx="618659" cy="309329"/>
                              </a:xfrm>
                              <a:prstGeom prst="rect">
                                <a:avLst/>
                              </a:prstGeom>
                              <a:solidFill>
                                <a:srgbClr val="FFFFFF"/>
                              </a:solidFill>
                              <a:ln>
                                <a:noFill/>
                              </a:ln>
                            </wps:spPr>
                            <wps:txbx>
                              <w:txbxContent>
                                <w:p w14:paraId="1A319529" w14:textId="77777777" w:rsidR="008B0D3C" w:rsidRDefault="008B0D3C">
                                  <w:pPr>
                                    <w:spacing w:after="0" w:line="215" w:lineRule="auto"/>
                                    <w:jc w:val="center"/>
                                    <w:textDirection w:val="btLr"/>
                                  </w:pPr>
                                  <w:r>
                                    <w:rPr>
                                      <w:rFonts w:ascii="Cambria" w:eastAsia="Cambria" w:hAnsi="Cambria" w:cs="Cambria"/>
                                      <w:color w:val="000000"/>
                                      <w:sz w:val="14"/>
                                    </w:rPr>
                                    <w:t>5.4.13.1.2 Regulation</w:t>
                                  </w:r>
                                </w:p>
                              </w:txbxContent>
                            </wps:txbx>
                            <wps:bodyPr spcFirstLastPara="1" wrap="square" lIns="4425" tIns="4425" rIns="4425" bIns="4425" anchor="ctr" anchorCtr="0">
                              <a:noAutofit/>
                            </wps:bodyPr>
                          </wps:wsp>
                          <wps:wsp>
                            <wps:cNvPr id="693901080" name="Rectangle 693901080"/>
                            <wps:cNvSpPr/>
                            <wps:spPr>
                              <a:xfrm>
                                <a:off x="904233" y="1939186"/>
                                <a:ext cx="1207754" cy="309329"/>
                              </a:xfrm>
                              <a:prstGeom prst="rect">
                                <a:avLst/>
                              </a:prstGeom>
                              <a:solidFill>
                                <a:schemeClr val="lt1"/>
                              </a:solidFill>
                              <a:ln>
                                <a:noFill/>
                              </a:ln>
                            </wps:spPr>
                            <wps:txbx>
                              <w:txbxContent>
                                <w:p w14:paraId="153FF42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17887438" name="Rectangle 1217887438"/>
                            <wps:cNvSpPr/>
                            <wps:spPr>
                              <a:xfrm>
                                <a:off x="904233" y="1939186"/>
                                <a:ext cx="1207754" cy="309329"/>
                              </a:xfrm>
                              <a:prstGeom prst="rect">
                                <a:avLst/>
                              </a:prstGeom>
                              <a:solidFill>
                                <a:srgbClr val="FFFFFF"/>
                              </a:solidFill>
                              <a:ln>
                                <a:noFill/>
                              </a:ln>
                            </wps:spPr>
                            <wps:txbx>
                              <w:txbxContent>
                                <w:p w14:paraId="54EA69B8" w14:textId="77777777" w:rsidR="008B0D3C" w:rsidRDefault="008B0D3C">
                                  <w:pPr>
                                    <w:spacing w:after="0" w:line="215" w:lineRule="auto"/>
                                    <w:jc w:val="center"/>
                                    <w:textDirection w:val="btLr"/>
                                  </w:pPr>
                                  <w:r>
                                    <w:rPr>
                                      <w:rFonts w:ascii="Cambria" w:eastAsia="Cambria" w:hAnsi="Cambria" w:cs="Cambria"/>
                                      <w:color w:val="000000"/>
                                      <w:sz w:val="14"/>
                                    </w:rPr>
                                    <w:t>5.4.13.1.2.1 Pollution &amp; Hazard Management</w:t>
                                  </w:r>
                                </w:p>
                              </w:txbxContent>
                            </wps:txbx>
                            <wps:bodyPr spcFirstLastPara="1" wrap="square" lIns="4425" tIns="4425" rIns="4425" bIns="4425" anchor="ctr" anchorCtr="0">
                              <a:noAutofit/>
                            </wps:bodyPr>
                          </wps:wsp>
                          <wps:wsp>
                            <wps:cNvPr id="1394633330" name="Rectangle 1394633330"/>
                            <wps:cNvSpPr/>
                            <wps:spPr>
                              <a:xfrm>
                                <a:off x="904233" y="2378434"/>
                                <a:ext cx="1207754" cy="309329"/>
                              </a:xfrm>
                              <a:prstGeom prst="rect">
                                <a:avLst/>
                              </a:prstGeom>
                              <a:solidFill>
                                <a:schemeClr val="lt1"/>
                              </a:solidFill>
                              <a:ln>
                                <a:noFill/>
                              </a:ln>
                            </wps:spPr>
                            <wps:txbx>
                              <w:txbxContent>
                                <w:p w14:paraId="0A1C878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45413166" name="Rectangle 1445413166"/>
                            <wps:cNvSpPr/>
                            <wps:spPr>
                              <a:xfrm>
                                <a:off x="904233" y="2378434"/>
                                <a:ext cx="1207754" cy="309329"/>
                              </a:xfrm>
                              <a:prstGeom prst="rect">
                                <a:avLst/>
                              </a:prstGeom>
                              <a:solidFill>
                                <a:srgbClr val="FFFFFF"/>
                              </a:solidFill>
                              <a:ln>
                                <a:noFill/>
                              </a:ln>
                            </wps:spPr>
                            <wps:txbx>
                              <w:txbxContent>
                                <w:p w14:paraId="798ED417" w14:textId="77777777" w:rsidR="008B0D3C" w:rsidRDefault="008B0D3C">
                                  <w:pPr>
                                    <w:spacing w:after="0" w:line="215" w:lineRule="auto"/>
                                    <w:jc w:val="center"/>
                                    <w:textDirection w:val="btLr"/>
                                  </w:pPr>
                                  <w:r>
                                    <w:rPr>
                                      <w:rFonts w:ascii="Cambria" w:eastAsia="Cambria" w:hAnsi="Cambria" w:cs="Cambria"/>
                                      <w:color w:val="000000"/>
                                      <w:sz w:val="14"/>
                                    </w:rPr>
                                    <w:t>5.4.13.1.2.2 Public Order / Land Use Compatibility</w:t>
                                  </w:r>
                                </w:p>
                              </w:txbxContent>
                            </wps:txbx>
                            <wps:bodyPr spcFirstLastPara="1" wrap="square" lIns="4425" tIns="4425" rIns="4425" bIns="4425" anchor="ctr" anchorCtr="0">
                              <a:noAutofit/>
                            </wps:bodyPr>
                          </wps:wsp>
                          <wps:wsp>
                            <wps:cNvPr id="1514271438" name="Rectangle 1514271438"/>
                            <wps:cNvSpPr/>
                            <wps:spPr>
                              <a:xfrm>
                                <a:off x="904233" y="2817683"/>
                                <a:ext cx="1207754" cy="309329"/>
                              </a:xfrm>
                              <a:prstGeom prst="rect">
                                <a:avLst/>
                              </a:prstGeom>
                              <a:solidFill>
                                <a:schemeClr val="lt1"/>
                              </a:solidFill>
                              <a:ln>
                                <a:noFill/>
                              </a:ln>
                            </wps:spPr>
                            <wps:txbx>
                              <w:txbxContent>
                                <w:p w14:paraId="6D9C812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73867504" name="Rectangle 1573867504"/>
                            <wps:cNvSpPr/>
                            <wps:spPr>
                              <a:xfrm>
                                <a:off x="904233" y="2817683"/>
                                <a:ext cx="1207754" cy="309329"/>
                              </a:xfrm>
                              <a:prstGeom prst="rect">
                                <a:avLst/>
                              </a:prstGeom>
                              <a:solidFill>
                                <a:srgbClr val="FFFFFF"/>
                              </a:solidFill>
                              <a:ln>
                                <a:noFill/>
                              </a:ln>
                            </wps:spPr>
                            <wps:txbx>
                              <w:txbxContent>
                                <w:p w14:paraId="725EB6AB" w14:textId="77777777" w:rsidR="008B0D3C" w:rsidRDefault="008B0D3C">
                                  <w:pPr>
                                    <w:spacing w:after="0" w:line="215" w:lineRule="auto"/>
                                    <w:jc w:val="center"/>
                                    <w:textDirection w:val="btLr"/>
                                  </w:pPr>
                                  <w:r>
                                    <w:rPr>
                                      <w:rFonts w:ascii="Cambria" w:eastAsia="Cambria" w:hAnsi="Cambria" w:cs="Cambria"/>
                                      <w:color w:val="000000"/>
                                      <w:sz w:val="14"/>
                                    </w:rPr>
                                    <w:t>5.4.13.1.2.3 Service Regulation</w:t>
                                  </w:r>
                                </w:p>
                              </w:txbxContent>
                            </wps:txbx>
                            <wps:bodyPr spcFirstLastPara="1" wrap="square" lIns="4425" tIns="4425" rIns="4425" bIns="4425" anchor="ctr" anchorCtr="0">
                              <a:noAutofit/>
                            </wps:bodyPr>
                          </wps:wsp>
                          <wps:wsp>
                            <wps:cNvPr id="1401618480" name="Rectangle 1401618480"/>
                            <wps:cNvSpPr/>
                            <wps:spPr>
                              <a:xfrm>
                                <a:off x="904233" y="3256931"/>
                                <a:ext cx="1207754" cy="309329"/>
                              </a:xfrm>
                              <a:prstGeom prst="rect">
                                <a:avLst/>
                              </a:prstGeom>
                              <a:solidFill>
                                <a:schemeClr val="lt1"/>
                              </a:solidFill>
                              <a:ln>
                                <a:noFill/>
                              </a:ln>
                            </wps:spPr>
                            <wps:txbx>
                              <w:txbxContent>
                                <w:p w14:paraId="35DBB07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86497185" name="Rectangle 486497185"/>
                            <wps:cNvSpPr/>
                            <wps:spPr>
                              <a:xfrm>
                                <a:off x="904233" y="3256931"/>
                                <a:ext cx="1207754" cy="309329"/>
                              </a:xfrm>
                              <a:prstGeom prst="rect">
                                <a:avLst/>
                              </a:prstGeom>
                              <a:solidFill>
                                <a:srgbClr val="FFFFFF"/>
                              </a:solidFill>
                              <a:ln>
                                <a:noFill/>
                              </a:ln>
                            </wps:spPr>
                            <wps:txbx>
                              <w:txbxContent>
                                <w:p w14:paraId="712BCDA2" w14:textId="77777777" w:rsidR="008B0D3C" w:rsidRDefault="008B0D3C">
                                  <w:pPr>
                                    <w:spacing w:after="0" w:line="215" w:lineRule="auto"/>
                                    <w:jc w:val="center"/>
                                    <w:textDirection w:val="btLr"/>
                                  </w:pPr>
                                  <w:r>
                                    <w:rPr>
                                      <w:rFonts w:ascii="Cambria" w:eastAsia="Cambria" w:hAnsi="Cambria" w:cs="Cambria"/>
                                      <w:color w:val="000000"/>
                                      <w:sz w:val="14"/>
                                    </w:rPr>
                                    <w:t>5.4.13.1.2.4 Calculation of Non- Revenue Water</w:t>
                                  </w:r>
                                </w:p>
                              </w:txbxContent>
                            </wps:txbx>
                            <wps:bodyPr spcFirstLastPara="1" wrap="square" lIns="4425" tIns="4425" rIns="4425" bIns="4425" anchor="ctr" anchorCtr="0">
                              <a:noAutofit/>
                            </wps:bodyPr>
                          </wps:wsp>
                          <wps:wsp>
                            <wps:cNvPr id="912738786" name="Rectangle 912738786"/>
                            <wps:cNvSpPr/>
                            <wps:spPr>
                              <a:xfrm>
                                <a:off x="1123857" y="1060688"/>
                                <a:ext cx="618659" cy="309329"/>
                              </a:xfrm>
                              <a:prstGeom prst="rect">
                                <a:avLst/>
                              </a:prstGeom>
                              <a:solidFill>
                                <a:schemeClr val="lt1"/>
                              </a:solidFill>
                              <a:ln>
                                <a:noFill/>
                              </a:ln>
                            </wps:spPr>
                            <wps:txbx>
                              <w:txbxContent>
                                <w:p w14:paraId="23A1991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77411996" name="Rectangle 577411996"/>
                            <wps:cNvSpPr/>
                            <wps:spPr>
                              <a:xfrm>
                                <a:off x="1123857" y="1060688"/>
                                <a:ext cx="618659" cy="309329"/>
                              </a:xfrm>
                              <a:prstGeom prst="rect">
                                <a:avLst/>
                              </a:prstGeom>
                              <a:solidFill>
                                <a:srgbClr val="FFFFFF"/>
                              </a:solidFill>
                              <a:ln>
                                <a:noFill/>
                              </a:ln>
                            </wps:spPr>
                            <wps:txbx>
                              <w:txbxContent>
                                <w:p w14:paraId="6C1B255D" w14:textId="77777777" w:rsidR="008B0D3C" w:rsidRDefault="008B0D3C">
                                  <w:pPr>
                                    <w:spacing w:after="0" w:line="215" w:lineRule="auto"/>
                                    <w:jc w:val="center"/>
                                    <w:textDirection w:val="btLr"/>
                                  </w:pPr>
                                  <w:r>
                                    <w:rPr>
                                      <w:rFonts w:ascii="Cambria" w:eastAsia="Cambria" w:hAnsi="Cambria" w:cs="Cambria"/>
                                      <w:color w:val="000000"/>
                                      <w:sz w:val="14"/>
                                    </w:rPr>
                                    <w:t xml:space="preserve">5.4.13.2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Turnaround Time</w:t>
                                  </w:r>
                                </w:p>
                              </w:txbxContent>
                            </wps:txbx>
                            <wps:bodyPr spcFirstLastPara="1" wrap="square" lIns="4425" tIns="4425" rIns="4425" bIns="4425" anchor="ctr" anchorCtr="0">
                              <a:noAutofit/>
                            </wps:bodyPr>
                          </wps:wsp>
                          <wps:wsp>
                            <wps:cNvPr id="777780296" name="Rectangle 777780296"/>
                            <wps:cNvSpPr/>
                            <wps:spPr>
                              <a:xfrm>
                                <a:off x="1872436" y="1060688"/>
                                <a:ext cx="618659" cy="309329"/>
                              </a:xfrm>
                              <a:prstGeom prst="rect">
                                <a:avLst/>
                              </a:prstGeom>
                              <a:solidFill>
                                <a:schemeClr val="lt1"/>
                              </a:solidFill>
                              <a:ln>
                                <a:noFill/>
                              </a:ln>
                            </wps:spPr>
                            <wps:txbx>
                              <w:txbxContent>
                                <w:p w14:paraId="79110759"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401379271" name="Rectangle 401379271"/>
                            <wps:cNvSpPr/>
                            <wps:spPr>
                              <a:xfrm>
                                <a:off x="1872436" y="1060688"/>
                                <a:ext cx="618659" cy="309329"/>
                              </a:xfrm>
                              <a:prstGeom prst="rect">
                                <a:avLst/>
                              </a:prstGeom>
                              <a:solidFill>
                                <a:srgbClr val="FFFFFF"/>
                              </a:solidFill>
                              <a:ln>
                                <a:noFill/>
                              </a:ln>
                            </wps:spPr>
                            <wps:txbx>
                              <w:txbxContent>
                                <w:p w14:paraId="34A4463E" w14:textId="77777777" w:rsidR="008B0D3C" w:rsidRDefault="008B0D3C">
                                  <w:pPr>
                                    <w:spacing w:after="0" w:line="215" w:lineRule="auto"/>
                                    <w:jc w:val="center"/>
                                    <w:textDirection w:val="btLr"/>
                                  </w:pPr>
                                  <w:r>
                                    <w:rPr>
                                      <w:rFonts w:ascii="Cambria" w:eastAsia="Cambria" w:hAnsi="Cambria" w:cs="Cambria"/>
                                      <w:color w:val="000000"/>
                                      <w:sz w:val="14"/>
                                    </w:rPr>
                                    <w:t xml:space="preserve">5.4.13.3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W&amp;S Channels</w:t>
                                  </w:r>
                                </w:p>
                              </w:txbxContent>
                            </wps:txbx>
                            <wps:bodyPr spcFirstLastPara="1" wrap="square" lIns="4425" tIns="4425" rIns="4425" bIns="4425" anchor="ctr" anchorCtr="0">
                              <a:noAutofit/>
                            </wps:bodyPr>
                          </wps:wsp>
                          <wps:wsp>
                            <wps:cNvPr id="1238914925" name="Rectangle 1238914925"/>
                            <wps:cNvSpPr/>
                            <wps:spPr>
                              <a:xfrm>
                                <a:off x="2621014" y="1060688"/>
                                <a:ext cx="618659" cy="309329"/>
                              </a:xfrm>
                              <a:prstGeom prst="rect">
                                <a:avLst/>
                              </a:prstGeom>
                              <a:solidFill>
                                <a:schemeClr val="lt1"/>
                              </a:solidFill>
                              <a:ln>
                                <a:noFill/>
                              </a:ln>
                            </wps:spPr>
                            <wps:txbx>
                              <w:txbxContent>
                                <w:p w14:paraId="0E69968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22795635" name="Rectangle 1422795635"/>
                            <wps:cNvSpPr/>
                            <wps:spPr>
                              <a:xfrm>
                                <a:off x="2621014" y="1060688"/>
                                <a:ext cx="618659" cy="309329"/>
                              </a:xfrm>
                              <a:prstGeom prst="rect">
                                <a:avLst/>
                              </a:prstGeom>
                              <a:solidFill>
                                <a:srgbClr val="FFFFFF"/>
                              </a:solidFill>
                              <a:ln>
                                <a:noFill/>
                              </a:ln>
                            </wps:spPr>
                            <wps:txbx>
                              <w:txbxContent>
                                <w:p w14:paraId="06AE6BE6" w14:textId="77777777" w:rsidR="008B0D3C" w:rsidRDefault="008B0D3C">
                                  <w:pPr>
                                    <w:spacing w:after="0" w:line="215" w:lineRule="auto"/>
                                    <w:jc w:val="center"/>
                                    <w:textDirection w:val="btLr"/>
                                  </w:pPr>
                                  <w:r>
                                    <w:rPr>
                                      <w:rFonts w:ascii="Cambria" w:eastAsia="Cambria" w:hAnsi="Cambria" w:cs="Cambria"/>
                                      <w:color w:val="000000"/>
                                      <w:sz w:val="14"/>
                                    </w:rPr>
                                    <w:t xml:space="preserve">5.4.13.4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Connection Category</w:t>
                                  </w:r>
                                </w:p>
                              </w:txbxContent>
                            </wps:txbx>
                            <wps:bodyPr spcFirstLastPara="1" wrap="square" lIns="4425" tIns="4425" rIns="4425" bIns="4425" anchor="ctr" anchorCtr="0">
                              <a:noAutofit/>
                            </wps:bodyPr>
                          </wps:wsp>
                          <wps:wsp>
                            <wps:cNvPr id="215957979" name="Rectangle 215957979"/>
                            <wps:cNvSpPr/>
                            <wps:spPr>
                              <a:xfrm>
                                <a:off x="3369593" y="1060688"/>
                                <a:ext cx="618659" cy="309329"/>
                              </a:xfrm>
                              <a:prstGeom prst="rect">
                                <a:avLst/>
                              </a:prstGeom>
                              <a:solidFill>
                                <a:schemeClr val="lt1"/>
                              </a:solidFill>
                              <a:ln>
                                <a:noFill/>
                              </a:ln>
                            </wps:spPr>
                            <wps:txbx>
                              <w:txbxContent>
                                <w:p w14:paraId="55ABB94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91697543" name="Rectangle 1391697543"/>
                            <wps:cNvSpPr/>
                            <wps:spPr>
                              <a:xfrm>
                                <a:off x="3369593" y="1060688"/>
                                <a:ext cx="618659" cy="309329"/>
                              </a:xfrm>
                              <a:prstGeom prst="rect">
                                <a:avLst/>
                              </a:prstGeom>
                              <a:solidFill>
                                <a:srgbClr val="FFFFFF"/>
                              </a:solidFill>
                              <a:ln>
                                <a:noFill/>
                              </a:ln>
                            </wps:spPr>
                            <wps:txbx>
                              <w:txbxContent>
                                <w:p w14:paraId="6478D283" w14:textId="77777777" w:rsidR="008B0D3C" w:rsidRDefault="008B0D3C">
                                  <w:pPr>
                                    <w:spacing w:after="0" w:line="215" w:lineRule="auto"/>
                                    <w:jc w:val="center"/>
                                    <w:textDirection w:val="btLr"/>
                                  </w:pPr>
                                  <w:r>
                                    <w:rPr>
                                      <w:rFonts w:ascii="Cambria" w:eastAsia="Cambria" w:hAnsi="Cambria" w:cs="Cambria"/>
                                      <w:color w:val="000000"/>
                                      <w:sz w:val="14"/>
                                    </w:rPr>
                                    <w:t xml:space="preserve">5.4.13.5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Connection Type</w:t>
                                  </w:r>
                                </w:p>
                              </w:txbxContent>
                            </wps:txbx>
                            <wps:bodyPr spcFirstLastPara="1" wrap="square" lIns="4425" tIns="4425" rIns="4425" bIns="4425" anchor="ctr" anchorCtr="0">
                              <a:noAutofit/>
                            </wps:bodyPr>
                          </wps:wsp>
                          <wps:wsp>
                            <wps:cNvPr id="1390564298" name="Rectangle 1390564298"/>
                            <wps:cNvSpPr/>
                            <wps:spPr>
                              <a:xfrm>
                                <a:off x="4118171" y="1060688"/>
                                <a:ext cx="618659" cy="309329"/>
                              </a:xfrm>
                              <a:prstGeom prst="rect">
                                <a:avLst/>
                              </a:prstGeom>
                              <a:solidFill>
                                <a:schemeClr val="lt1"/>
                              </a:solidFill>
                              <a:ln>
                                <a:noFill/>
                              </a:ln>
                            </wps:spPr>
                            <wps:txbx>
                              <w:txbxContent>
                                <w:p w14:paraId="0C7A59F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48881848" name="Rectangle 1248881848"/>
                            <wps:cNvSpPr/>
                            <wps:spPr>
                              <a:xfrm>
                                <a:off x="4118171" y="1060688"/>
                                <a:ext cx="618659" cy="309329"/>
                              </a:xfrm>
                              <a:prstGeom prst="rect">
                                <a:avLst/>
                              </a:prstGeom>
                              <a:solidFill>
                                <a:srgbClr val="FFFFFF"/>
                              </a:solidFill>
                              <a:ln>
                                <a:noFill/>
                              </a:ln>
                            </wps:spPr>
                            <wps:txbx>
                              <w:txbxContent>
                                <w:p w14:paraId="7BC44E0B" w14:textId="77777777" w:rsidR="008B0D3C" w:rsidRDefault="008B0D3C">
                                  <w:pPr>
                                    <w:spacing w:after="0" w:line="215" w:lineRule="auto"/>
                                    <w:jc w:val="center"/>
                                    <w:textDirection w:val="btLr"/>
                                  </w:pPr>
                                  <w:r>
                                    <w:rPr>
                                      <w:rFonts w:ascii="Cambria" w:eastAsia="Cambria" w:hAnsi="Cambria" w:cs="Cambria"/>
                                      <w:color w:val="000000"/>
                                      <w:sz w:val="14"/>
                                    </w:rPr>
                                    <w:t xml:space="preserve">5.4.13.6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Nature of Connection</w:t>
                                  </w:r>
                                </w:p>
                              </w:txbxContent>
                            </wps:txbx>
                            <wps:bodyPr spcFirstLastPara="1" wrap="square" lIns="4425" tIns="4425" rIns="4425" bIns="4425" anchor="ctr" anchorCtr="0">
                              <a:noAutofit/>
                            </wps:bodyPr>
                          </wps:wsp>
                          <wps:wsp>
                            <wps:cNvPr id="1909211952" name="Rectangle 1909211952"/>
                            <wps:cNvSpPr/>
                            <wps:spPr>
                              <a:xfrm>
                                <a:off x="4866750" y="1060688"/>
                                <a:ext cx="618659" cy="309329"/>
                              </a:xfrm>
                              <a:prstGeom prst="rect">
                                <a:avLst/>
                              </a:prstGeom>
                              <a:solidFill>
                                <a:schemeClr val="lt1"/>
                              </a:solidFill>
                              <a:ln>
                                <a:noFill/>
                              </a:ln>
                            </wps:spPr>
                            <wps:txbx>
                              <w:txbxContent>
                                <w:p w14:paraId="6AA4EC8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62805650" name="Rectangle 1462805650"/>
                            <wps:cNvSpPr/>
                            <wps:spPr>
                              <a:xfrm>
                                <a:off x="4866750" y="1060688"/>
                                <a:ext cx="618659" cy="309329"/>
                              </a:xfrm>
                              <a:prstGeom prst="rect">
                                <a:avLst/>
                              </a:prstGeom>
                              <a:solidFill>
                                <a:srgbClr val="FFFFFF"/>
                              </a:solidFill>
                              <a:ln>
                                <a:noFill/>
                              </a:ln>
                            </wps:spPr>
                            <wps:txbx>
                              <w:txbxContent>
                                <w:p w14:paraId="0E580C8E" w14:textId="77777777" w:rsidR="008B0D3C" w:rsidRDefault="008B0D3C">
                                  <w:pPr>
                                    <w:spacing w:after="0" w:line="215" w:lineRule="auto"/>
                                    <w:jc w:val="center"/>
                                    <w:textDirection w:val="btLr"/>
                                  </w:pPr>
                                  <w:r>
                                    <w:rPr>
                                      <w:rFonts w:ascii="Cambria" w:eastAsia="Cambria" w:hAnsi="Cambria" w:cs="Cambria"/>
                                      <w:color w:val="000000"/>
                                      <w:sz w:val="14"/>
                                    </w:rPr>
                                    <w:t xml:space="preserve">5.4.13.7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Request Type</w:t>
                                  </w:r>
                                </w:p>
                              </w:txbxContent>
                            </wps:txbx>
                            <wps:bodyPr spcFirstLastPara="1" wrap="square" lIns="4425" tIns="4425" rIns="4425" bIns="4425" anchor="ctr" anchorCtr="0">
                              <a:noAutofit/>
                            </wps:bodyPr>
                          </wps:wsp>
                        </wpg:grpSp>
                      </wpg:grpSp>
                    </wpg:wgp>
                  </a:graphicData>
                </a:graphic>
              </wp:inline>
            </w:drawing>
          </mc:Choice>
          <mc:Fallback>
            <w:pict>
              <v:group w14:anchorId="55DC067F" id="Group 1813" o:spid="_x0000_s2008" style="width:428pt;height:292.85pt;mso-position-horizontal-relative:char;mso-position-vertical-relative:line" coordorigin="26028,17546" coordsize="54864,4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">
                <v:group id="Group 1223903857" o:spid="_x0000_s2009" style="position:absolute;left:26028;top:17546;width:54864;height:40507" coordsize="54864,4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aKz/PIAAAA&#10;4wAAAA8AAAAAAAAAAAAAAAAAqgIAAGRycy9kb3ducmV2LnhtbFBLBQYAAAAABAAEAPoAAACfAwAA&#10;AAA=&#10;">
                  <v:rect id="Rectangle 1344636000" o:spid="_x0000_s2010" style="position:absolute;width:54864;height:40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6ckA&#10;AADjAAAADwAAAGRycy9kb3ducmV2LnhtbESPQU/DMAyF70j8h8hI3FhCV1XQLZsAgQScRscP8BrT&#10;VDROacJW/j0+IHG0/fze+9bbOQzqSFPqI1u4XhhQxG10PXcW3vdPVzegUkZ2OEQmCz+UYLs5P1tj&#10;7eKJ3+jY5E6JCacaLficx1rr1HoKmBZxJJbbR5wCZhmnTrsJT2IeBl0YU+mAPUuCx5EePLWfzXew&#10;sCsjFY9Fum+6cOvnw/715Qsray8v5rsVqExz/hf/fT87qb8sy2pZGSMUwiQL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E6ckAAADjAAAADwAAAAAAAAAAAAAAAACYAgAA&#10;ZHJzL2Rvd25yZXYueG1sUEsFBgAAAAAEAAQA9QAAAI4DAAAAAA==&#10;" filled="f" stroked="f">
                    <v:textbox inset="2.53958mm,2.53958mm,2.53958mm,2.53958mm">
                      <w:txbxContent>
                        <w:p w14:paraId="61E4C04D" w14:textId="77777777" w:rsidR="008B0D3C" w:rsidRDefault="008B0D3C">
                          <w:pPr>
                            <w:spacing w:after="0" w:line="240" w:lineRule="auto"/>
                            <w:textDirection w:val="btLr"/>
                          </w:pPr>
                        </w:p>
                      </w:txbxContent>
                    </v:textbox>
                  </v:rect>
                  <v:group id="Group 1221374549" o:spid="_x0000_s2011" style="position:absolute;width:54864;height:40511" coordsize="54864,4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s5IhyQAA&#10;AOMAAAAPAAAAAAAAAAAAAAAAAKoCAABkcnMvZG93bnJldi54bWxQSwUGAAAAAAQABAD6AAAAoAMA&#10;AAAA&#10;">
                    <v:rect id="Rectangle 1224533062" o:spid="_x0000_s2012" style="position:absolute;width:54864;height:40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PcYA&#10;AADjAAAADwAAAGRycy9kb3ducmV2LnhtbERPX0/CMBB/N+E7NGfCm3QWXGBQCBJNlCcZfIBjPdfF&#10;9TrXCvPbWxMTH+/3/1abwbXiQn1oPGu4n2QgiCtvGq41nI7Pd3MQISIbbD2Thm8KsFmPblZYGH/l&#10;A13KWIsUwqFADTbGrpAyVJYchonviBP37nuHMZ19LU2P1xTuWqmyLJcOG04NFjvaWao+yi+n4W3m&#10;ST2p8FjWbmGH83H/+om51uPbYbsEEWmI/+I/94tJ85WaPUynWa7g96c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8PcYAAADjAAAADwAAAAAAAAAAAAAAAACYAgAAZHJz&#10;L2Rvd25yZXYueG1sUEsFBgAAAAAEAAQA9QAAAIsDAAAAAA==&#10;" filled="f" stroked="f">
                      <v:textbox inset="2.53958mm,2.53958mm,2.53958mm,2.53958mm">
                        <w:txbxContent>
                          <w:p w14:paraId="10F7CA05" w14:textId="77777777" w:rsidR="008B0D3C" w:rsidRDefault="008B0D3C">
                            <w:pPr>
                              <w:spacing w:after="0" w:line="240" w:lineRule="auto"/>
                              <w:textDirection w:val="btLr"/>
                            </w:pPr>
                          </w:p>
                        </w:txbxContent>
                      </v:textbox>
                    </v:rect>
                    <v:shape id="Freeform 1855146573" o:spid="_x0000_s2013" style="position:absolute;left:29303;top:9307;width:22457;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cA&#10;AADjAAAADwAAAGRycy9kb3ducmV2LnhtbERPX2vCMBB/F/wO4YS9aapbVTqj6MDhi7LpPsDR3NrO&#10;5lKSVLtvbwTBx/v9v8WqM7W4kPOVZQXjUQKCOLe64kLBz2k7nIPwAVljbZkU/JOH1bLfW2Cm7ZW/&#10;6XIMhYgh7DNUUIbQZFL6vCSDfmQb4sj9WmcwxNMVUju8xnBTy0mSTKXBimNDiQ19lJSfj61R0M44&#10;xarbb9rPQ7M/fJ1q6f62Sr0MuvU7iEBdeIof7p2O8+dpOn6bprNXuP8UA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fgzj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441942860" o:spid="_x0000_s2014" style="position:absolute;left:29303;top:9307;width:14972;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hRssA&#10;AADjAAAADwAAAGRycy9kb3ducmV2LnhtbESPQW/CMAyF75P4D5GRdhspqGOsEBBMYtoFtMF+gNWY&#10;tlvjVEkK3b+fD5N2tP383vtWm8G16kohNp4NTCcZKOLS24YrA5/n/cMCVEzIFlvPZOCHImzWo7sV&#10;Ftbf+IOup1QpMeFYoIE6pa7QOpY1OYwT3xHL7eKDwyRjqLQNeBNz1+pZls21w4YlocaOXmoqv0+9&#10;M9A/8SM2w2HXvx67w/H93OrwtTfmfjxsl6ASDelf/Pf9ZqV+nk+f89liLh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5GFG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560160239" o:spid="_x0000_s2015" style="position:absolute;left:29303;top:9307;width:7486;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Mm8kA&#10;AADiAAAADwAAAGRycy9kb3ducmV2LnhtbESP0WoCMRRE3wv9h3ALfauJFre6GqUtWHxRrPoBl811&#10;d+3mZkmyuv17Uyj4OMzMGWa+7G0jLuRD7VjDcKBAEBfO1FxqOB5WLxMQISIbbByThl8KsFw8Pswx&#10;N+7K33TZx1IkCIccNVQxtrmUoajIYhi4ljh5J+ctxiR9KY3Ha4LbRo6UyqTFmtNChS19VlT87Dur&#10;oXvjMdb95qP72rab7e7QSH9eaf381L/PQETq4z38314bDeNMDTM1ep3C36V0B+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kMm8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259757505" o:spid="_x0000_s2016" style="position:absolute;left:28846;top:9307;width:914;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GUcYA&#10;AADjAAAADwAAAGRycy9kb3ducmV2LnhtbERPX2vCMBB/F/Ydwg32NtMJWbUaZRsoe1E29QMczdnW&#10;NZeSpFq//TIY+Hi//7dYDbYVF/KhcazhZZyBIC6dabjScDysn6cgQkQ22DomDTcKsFo+jBZYGHfl&#10;b7rsYyVSCIcCNdQxdoWUoazJYhi7jjhxJ+ctxnT6ShqP1xRuWznJsldpseHUUGNHHzWVP/veauhz&#10;VtgM2/d+s+u2u69DK/15rfXT4/A2BxFpiHfxv/vTpPkTNctVrjIFfz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GUcYAAADjAAAADwAAAAAAAAAAAAAAAACYAgAAZHJz&#10;L2Rvd25yZXYueG1sUEsFBgAAAAAEAAQA9QAAAIsDAAAAAA==&#10;" path="m60000,r,120000e" filled="f" strokecolor="black [3200]" strokeweight="2pt">
                      <v:stroke startarrowwidth="narrow" startarrowlength="short" endarrowwidth="narrow" endarrowlength="short"/>
                      <v:path arrowok="t" o:extrusionok="f"/>
                    </v:shape>
                    <v:shape id="Freeform 1397414377" o:spid="_x0000_s2017" style="position:absolute;left:21817;top:9307;width:7486;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ZMscA&#10;AADjAAAADwAAAGRycy9kb3ducmV2LnhtbERPS27CMBDdV+IO1iB1VxwKbSBgUFuJqhsQvwOM4iEJ&#10;jceR7UB6e4yE1OW8/8yXnanFhZyvLCsYDhIQxLnVFRcKjofVywSED8gaa8uk4I88LBe9pzlm2l55&#10;R5d9KEQMYZ+hgjKEJpPS5yUZ9APbEEfuZJ3BEE9XSO3wGsNNLV+T5F0arDg2lNjQV0n57741CtqU&#10;37Dq1p/t96ZZb7aHWrrzSqnnfvcxAxGoC//ih/tHx/mjaToejkdpCvefIgB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PWTL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001269919" o:spid="_x0000_s2018" style="position:absolute;left:14331;top:9307;width:14972;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vcMcA&#10;AADjAAAADwAAAGRycy9kb3ducmV2LnhtbERP3WrCMBS+H/gO4Qx2p0mFqe2MooJjN4o/e4BDc9Z2&#10;a05Kkmr39stgsMvz/Z/lerCtuJEPjWMN2USBIC6dabjS8H7djxcgQkQ22DomDd8UYL0aPSyxMO7O&#10;Z7pdYiVSCIcCNdQxdoWUoazJYpi4jjhxH85bjOn0lTQe7ynctnKq1ExabDg11NjRrqby69JbDf2c&#10;n7EZDtv+9dgdjqdrK/3nXuunx2HzAiLSEP/Ff+43k+YrlU1neZ7l8PtTA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73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205333481" o:spid="_x0000_s2019" style="position:absolute;left:8114;top:18092;width:928;height:160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aHccA&#10;AADjAAAADwAAAGRycy9kb3ducmV2LnhtbERPX2vCMBB/H/gdwgm+zVSrm3RGUUHxRdl0H+Bobm1n&#10;cylJqvXbm8HAx/v9v/myM7W4kvOVZQWjYQKCOLe64kLB93n7OgPhA7LG2jIpuJOH5aL3MsdM2xt/&#10;0fUUChFD2GeooAyhyaT0eUkG/dA2xJH7sc5giKcrpHZ4i+GmluMkeZMGK44NJTa0KSm/nFqjoH3n&#10;KVbdYd3ujs3h+HmupfvdKjXod6sPEIG68BT/u/c6zh8n0zRNJ7MR/P0UA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OGh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38516752" o:spid="_x0000_s2020" style="position:absolute;left:8114;top:18092;width:928;height:116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h5MkA&#10;AADiAAAADwAAAGRycy9kb3ducmV2LnhtbESP0WrCQBRE34X+w3ILfdONlkSJrlIFS1+UVv2AS/aa&#10;xGbvht2Npn/fFQQfh5k5wyxWvWnElZyvLSsYjxIQxIXVNZcKTsftcAbCB2SNjWVS8EceVsuXwQJz&#10;bW/8Q9dDKEWEsM9RQRVCm0vpi4oM+pFtiaN3ts5giNKVUju8Rbhp5CRJMmmw5rhQYUubiorfQ2cU&#10;dFNOse536+5z3+7238dGustWqbfX/mMOIlAfnuFH+0sryN5n6TibphO4X4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mh5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58871735" o:spid="_x0000_s2021" style="position:absolute;left:8114;top:18092;width:928;height:72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DOcoA&#10;AADiAAAADwAAAGRycy9kb3ducmV2LnhtbESP0WrCQBRE34X+w3ILfdONljQhukpbsPii2NgPuGSv&#10;Sdrs3bC70fj33ULBx2FmzjCrzWg6cSHnW8sK5rMEBHFldcu1gq/TdpqD8AFZY2eZFNzIw2b9MFlh&#10;oe2VP+lShlpECPsCFTQh9IWUvmrIoJ/Znjh6Z+sMhihdLbXDa4SbTi6S5EUabDkuNNjTe0PVTzkY&#10;BUPGKbbj/m34OPT7w/HUSfe9VerpcXxdggg0hnv4v73TChZpnmfz7DmFv0vx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qwzn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755318502" o:spid="_x0000_s2022" style="position:absolute;left:8114;top:18092;width:928;height:28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3WckA&#10;AADiAAAADwAAAGRycy9kb3ducmV2LnhtbESP0WrCQBRE3wX/YblC33SjJVWim6AFiy9Kq/2AS/aa&#10;pM3eDbsbjX/fLRT6OMzMGWZTDKYVN3K+saxgPktAEJdWN1wp+LzspysQPiBrbC2Tggd5KPLxaIOZ&#10;tnf+oNs5VCJC2GeooA6hy6T0ZU0G/cx2xNG7WmcwROkqqR3eI9y0cpEkL9Jgw3Ghxo5eayq/z71R&#10;0C85xWY47vq3U3c8vV9a6b72Sj1Nhu0aRKAh/If/2getYJmmz/NVmizg91K8AzL/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63W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452100036" o:spid="_x0000_s2023" style="position:absolute;left:6846;top:13700;width:3742;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CmMkA&#10;AADiAAAADwAAAGRycy9kb3ducmV2LnhtbESP0WoCMRRE3wv+Q7iCbzXRVi1bo2hB8UWp2g+4bG53&#10;t93cLElWt39vBKGPw8ycYebLztbiQj5UjjWMhgoEce5MxYWGr/Pm+Q1EiMgGa8ek4Y8CLBe9pzlm&#10;xl35SJdTLESCcMhQQxljk0kZ8pIshqFriJP37bzFmKQvpPF4TXBby7FSU2mx4rRQYkMfJeW/p9Zq&#10;aGc8warbr9vtodkfPs+19D8brQf9bvUOIlIX/8OP9s5oeJ2MR0qplyncL6U7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2CmM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695630837" o:spid="_x0000_s2024" style="position:absolute;left:3103;top:13700;width:3743;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mSscA&#10;AADjAAAADwAAAGRycy9kb3ducmV2LnhtbERPzWrCQBC+F3yHZYTe6kbFaFNX0YKlF8WfPsCQnSbR&#10;7GzY3Wj69l1B8Djf/8yXnanFlZyvLCsYDhIQxLnVFRcKfk6btxkIH5A11pZJwR95WC56L3PMtL3x&#10;ga7HUIgYwj5DBWUITSalz0sy6Ae2IY7cr3UGQzxdIbXDWww3tRwlSSoNVhwbSmzos6T8cmyNgnbK&#10;E6y67br92jXb3f5US3feKPXa71YfIAJ14Sl+uL91nJ++T9JxMhtP4f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1Zkr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972542509" o:spid="_x0000_s2025" style="position:absolute;left:6846;top:9307;width:22457;height:12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lHsoA&#10;AADiAAAADwAAAGRycy9kb3ducmV2LnhtbESP0WrCQBRE3wv+w3KFvtVNQ2NqdBUtWPqitOoHXLLX&#10;JDZ7N+xuNP37bkHo4zAzZ5jFajCtuJLzjWUFz5MEBHFpdcOVgtNx+/QKwgdkja1lUvBDHlbL0cMC&#10;C21v/EXXQ6hEhLAvUEEdQldI6cuaDPqJ7Yijd7bOYIjSVVI7vEW4aWWaJFNpsOG4UGNHbzWV34fe&#10;KOhzzrAZdpv+fd/t9p/HVrrLVqnH8bCegwg0hP/wvf2hFczyNHtJs2QG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8qJR7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311911218" o:spid="_x0000_s2026" style="position:absolute;left:22893;top:4848;width:12820;height:4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91sUA&#10;AADiAAAADwAAAGRycy9kb3ducmV2LnhtbERPz2vCMBS+D/Y/hCfsNtNUGLMzijg2hHlZFc/P5q3p&#10;1ryUJrP1vzcHwePH93uxGl0rztSHxrMGNc1AEFfeNFxrOOw/nl9BhIhssPVMGi4UYLV8fFhgYfzA&#10;33QuYy1SCIcCNdgYu0LKUFlyGKa+I07cj+8dxgT7WpoehxTuWpln2Yt02HBqsNjRxlL1V/47DU0u&#10;j+XsgKdf+4mDpN3Gf72XWj9NxvUbiEhjvItv7q3RMFNqrlSu0uZ0Kd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73WxQAAAOIAAAAPAAAAAAAAAAAAAAAAAJgCAABkcnMv&#10;ZG93bnJldi54bWxQSwUGAAAAAAQABAD1AAAAigMAAAAA&#10;" fillcolor="#ccc0d9" strokecolor="black [3200]" strokeweight="2pt">
                      <v:stroke startarrowwidth="narrow" startarrowlength="short" endarrowwidth="narrow" endarrowlength="short" joinstyle="round"/>
                      <v:textbox inset="2.53958mm,2.53958mm,2.53958mm,2.53958mm">
                        <w:txbxContent>
                          <w:p w14:paraId="699F2EAE" w14:textId="77777777" w:rsidR="008B0D3C" w:rsidRDefault="008B0D3C">
                            <w:pPr>
                              <w:spacing w:after="0" w:line="240" w:lineRule="auto"/>
                              <w:textDirection w:val="btLr"/>
                            </w:pPr>
                          </w:p>
                        </w:txbxContent>
                      </v:textbox>
                    </v:rect>
                    <v:rect id="Rectangle 279709360" o:spid="_x0000_s2027" style="position:absolute;left:22893;top:4848;width:12820;height:4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9KcoA&#10;AADiAAAADwAAAGRycy9kb3ducmV2LnhtbESPzWoCMRSF9wXfIdyCu5qpRa1To7QFQaEI1dLS3WVy&#10;OzM6uRmS6ESf3iwKLg/nj2+2iKYRJ3K+tqzgcZCBIC6srrlU8LVbPjyD8AFZY2OZFJzJw2Leu5th&#10;rm3Hn3TahlKkEfY5KqhCaHMpfVGRQT+wLXHy/qwzGJJ0pdQOuzRuGjnMsrE0WHN6qLCl94qKw/Zo&#10;FIx+4mG92+w/Vr+m6eSlfAvfLirVv4+vLyACxXAL/7dXWsFwMp1k06dxgkhICQfk/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3vSnKAAAA4gAAAA8AAAAAAAAAAAAAAAAAmAIA&#10;AGRycy9kb3ducmV2LnhtbFBLBQYAAAAABAAEAPUAAACPAwAAAAA=&#10;" stroked="f">
                      <v:textbox inset=".1229mm,.1229mm,.1229mm,.1229mm">
                        <w:txbxContent>
                          <w:p w14:paraId="0682822E" w14:textId="77777777" w:rsidR="008B0D3C" w:rsidRDefault="008B0D3C">
                            <w:pPr>
                              <w:spacing w:after="0" w:line="215" w:lineRule="auto"/>
                              <w:jc w:val="center"/>
                              <w:textDirection w:val="btLr"/>
                            </w:pPr>
                            <w:r>
                              <w:rPr>
                                <w:rFonts w:ascii="Cambria" w:eastAsia="Cambria" w:hAnsi="Cambria" w:cs="Cambria"/>
                                <w:color w:val="000000"/>
                                <w:sz w:val="14"/>
                              </w:rPr>
                              <w:t>5.4.13 W&amp;S Analysis</w:t>
                            </w:r>
                          </w:p>
                        </w:txbxContent>
                      </v:textbox>
                    </v:rect>
                    <v:rect id="Rectangle 397472079" o:spid="_x0000_s2028" style="position:absolute;left:3752;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ansgA&#10;AADiAAAADwAAAGRycy9kb3ducmV2LnhtbESPzWrDMBCE74W8g9hAb43cNI0dJ0owhZRcesjffbE2&#10;lqi1MpaauG9fFQI5DjPzDbPaDK4VV+qD9azgdZKBIK69ttwoOB23LwWIEJE1tp5JwS8F2KxHTyss&#10;tb/xnq6H2IgE4VCiAhNjV0oZakMOw8R3xMm7+N5hTLJvpO7xluCuldMsm0uHltOCwY4+DNXfhx+n&#10;QH+9z/bb2hS28DuLZ6r0J1dKPY+Hagki0hAf4Xt7pxW8LfJZPs3yBfxfSn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FqeyAAAAOIAAAAPAAAAAAAAAAAAAAAAAJgCAABk&#10;cnMvZG93bnJldi54bWxQSwUGAAAAAAQABAD1AAAAjQMAAAAA&#10;" fillcolor="white [3201]" stroked="f">
                      <v:textbox inset="2.53958mm,2.53958mm,2.53958mm,2.53958mm">
                        <w:txbxContent>
                          <w:p w14:paraId="4E70AA65" w14:textId="77777777" w:rsidR="008B0D3C" w:rsidRDefault="008B0D3C">
                            <w:pPr>
                              <w:spacing w:after="0" w:line="240" w:lineRule="auto"/>
                              <w:textDirection w:val="btLr"/>
                            </w:pPr>
                          </w:p>
                        </w:txbxContent>
                      </v:textbox>
                    </v:rect>
                    <v:rect id="Rectangle 1250833429" o:spid="_x0000_s2029" style="position:absolute;left:3752;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zqMkA&#10;AADjAAAADwAAAGRycy9kb3ducmV2LnhtbERPX0vDMBB/H/gdwgm+bandJrMuGyoMJoyBmyi+Hc3Z&#10;1jWXkmRr9NMvwsDH+/2/+TKaVpzI+caygttRBoK4tLrhSsHbfjWcgfABWWNrmRT8kIfl4mowx0Lb&#10;nl/ptAuVSCHsC1RQh9AVUvqyJoN+ZDvixH1ZZzCk01VSO+xTuGllnmV30mDDqaHGjp5rKg+7o1Ew&#10;/YiHl/32e7P+NG0vf6un8O6iUjfX8fEBRKAY/sUX91qn+fk0m43Hk/we/n5KAM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AzqMkAAADjAAAADwAAAAAAAAAAAAAAAACYAgAA&#10;ZHJzL2Rvd25yZXYueG1sUEsFBgAAAAAEAAQA9QAAAI4DAAAAAA==&#10;" stroked="f">
                      <v:textbox inset=".1229mm,.1229mm,.1229mm,.1229mm">
                        <w:txbxContent>
                          <w:p w14:paraId="34216ACC" w14:textId="77777777" w:rsidR="008B0D3C" w:rsidRDefault="008B0D3C">
                            <w:pPr>
                              <w:spacing w:after="0" w:line="215" w:lineRule="auto"/>
                              <w:jc w:val="center"/>
                              <w:textDirection w:val="btLr"/>
                            </w:pPr>
                            <w:r>
                              <w:rPr>
                                <w:rFonts w:ascii="Cambria" w:eastAsia="Cambria" w:hAnsi="Cambria" w:cs="Cambria"/>
                                <w:color w:val="000000"/>
                                <w:sz w:val="14"/>
                              </w:rPr>
                              <w:t xml:space="preserve">5.4.13.1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Purpose of W&amp;S</w:t>
                            </w:r>
                          </w:p>
                        </w:txbxContent>
                      </v:textbox>
                    </v:rect>
                    <v:rect id="Rectangle 1942832831" o:spid="_x0000_s2030" style="position:absolute;left:9;top:14999;width:618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vRccA&#10;AADjAAAADwAAAGRycy9kb3ducmV2LnhtbERPTYvCMBC9L/gfwgje1tSPXWo1ShEUL3vQ1fvQjE2w&#10;mZQmav33m4WFhXeZefPem7fa9K4RD+qC9axgMs5AEFdeW64VnL937zmIEJE1Np5JwYsCbNaDtxUW&#10;2j/5SI9TrEUy4VCgAhNjW0gZKkMOw9i3xIm7+s5hTGNXS93hM5m7Rk6z7FM6tJwSDLa0NVTdTnen&#10;QH99zI+7yuQ29weLFyr1nkulRsO+XIKI1Mf/4z/1Qaf3F/NpPkuYwG+ntA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L0XHAAAA4wAAAA8AAAAAAAAAAAAAAAAAmAIAAGRy&#10;cy9kb3ducmV2LnhtbFBLBQYAAAAABAAEAPUAAACMAwAAAAA=&#10;" fillcolor="white [3201]" stroked="f">
                      <v:textbox inset="2.53958mm,2.53958mm,2.53958mm,2.53958mm">
                        <w:txbxContent>
                          <w:p w14:paraId="19A5487B" w14:textId="77777777" w:rsidR="008B0D3C" w:rsidRDefault="008B0D3C">
                            <w:pPr>
                              <w:spacing w:after="0" w:line="240" w:lineRule="auto"/>
                              <w:textDirection w:val="btLr"/>
                            </w:pPr>
                          </w:p>
                        </w:txbxContent>
                      </v:textbox>
                    </v:rect>
                    <v:rect id="Rectangle 1847685096" o:spid="_x0000_s2031" style="position:absolute;left:9;top:14999;width:618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efMkA&#10;AADjAAAADwAAAGRycy9kb3ducmV2LnhtbERPX0vDMBB/F/wO4YS9uVRxtdZlQ4XBBjLYJopvR3O2&#10;dc2lJHHN9unNQPDxfv9vOo+mEwdyvrWs4GacgSCurG65VvC2W1wXIHxA1thZJgVH8jCfXV5MsdR2&#10;4A0dtqEWKYR9iQqaEPpSSl81ZNCPbU+cuC/rDIZ0ulpqh0MKN528zbJcGmw5NTTY00tD1X77YxRM&#10;PuJ+tVt/vy4/TTfIU/0c3l1UanQVnx5BBIrhX/znXuo0v7i7z4tJ9pDD+ac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IefMkAAADjAAAADwAAAAAAAAAAAAAAAACYAgAA&#10;ZHJzL2Rvd25yZXYueG1sUEsFBgAAAAAEAAQA9QAAAI4DAAAAAA==&#10;" stroked="f">
                      <v:textbox inset=".1229mm,.1229mm,.1229mm,.1229mm">
                        <w:txbxContent>
                          <w:p w14:paraId="768F763A" w14:textId="77777777" w:rsidR="008B0D3C" w:rsidRDefault="008B0D3C">
                            <w:pPr>
                              <w:spacing w:after="0" w:line="215" w:lineRule="auto"/>
                              <w:jc w:val="center"/>
                              <w:textDirection w:val="btLr"/>
                            </w:pPr>
                            <w:r>
                              <w:rPr>
                                <w:rFonts w:ascii="Cambria" w:eastAsia="Cambria" w:hAnsi="Cambria" w:cs="Cambria"/>
                                <w:color w:val="000000"/>
                                <w:sz w:val="14"/>
                              </w:rPr>
                              <w:t>5.4.13.1.1 Revenue Generation</w:t>
                            </w:r>
                          </w:p>
                        </w:txbxContent>
                      </v:textbox>
                    </v:rect>
                    <v:rect id="Rectangle 1783493331" o:spid="_x0000_s2032" style="position:absolute;left:7495;top:14999;width:618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kxMYA&#10;AADjAAAADwAAAGRycy9kb3ducmV2LnhtbERPO2/CMBDeK/U/WFeJrTg0lIYUgyIkKpYOPLqf4iO2&#10;Gp+j2IXw73ElJMb73rdYDa4VZ+qD9axgMs5AENdeW24UHA+b1wJEiMgaW8+k4EoBVsvnpwWW2l94&#10;R+d9bEQK4VCiAhNjV0oZakMOw9h3xIk7+d5hTGffSN3jJYW7Vr5l2Uw6tJwaDHa0NlT/7v+cAv39&#10;Pt1talPYwm8t/lClv7hSavQyVJ8gIg3xIb67tzrN/yjy6TzP8wn8/5QA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8kxMYAAADjAAAADwAAAAAAAAAAAAAAAACYAgAAZHJz&#10;L2Rvd25yZXYueG1sUEsFBgAAAAAEAAQA9QAAAIsDAAAAAA==&#10;" fillcolor="white [3201]" stroked="f">
                      <v:textbox inset="2.53958mm,2.53958mm,2.53958mm,2.53958mm">
                        <w:txbxContent>
                          <w:p w14:paraId="344E0A32" w14:textId="77777777" w:rsidR="008B0D3C" w:rsidRDefault="008B0D3C">
                            <w:pPr>
                              <w:spacing w:after="0" w:line="240" w:lineRule="auto"/>
                              <w:textDirection w:val="btLr"/>
                            </w:pPr>
                          </w:p>
                        </w:txbxContent>
                      </v:textbox>
                    </v:rect>
                    <v:rect id="Rectangle 690736328" o:spid="_x0000_s2033" style="position:absolute;left:7495;top:14999;width:618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sMkA&#10;AADiAAAADwAAAGRycy9kb3ducmV2LnhtbERPXWvCMBR9F/Yfwh3sTdMpdrMzig4GCkOYDsfeLs1d&#10;29nclCSz2X798iD4eDjf82U0rTiT841lBfejDARxaXXDlYL3w8vwEYQPyBpby6TglzwsFzeDORba&#10;9vxG532oRAphX6CCOoSukNKXNRn0I9sRJ+7LOoMhQVdJ7bBP4aaV4yzLpcGGU0ONHT3XVJ72P0bB&#10;9COetofd9+vm07S9/KvW4eiiUne3cfUEIlAMV/HFvdEK8ln2MMkn47Q5XU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bsMkAAADiAAAADwAAAAAAAAAAAAAAAACYAgAA&#10;ZHJzL2Rvd25yZXYueG1sUEsFBgAAAAAEAAQA9QAAAI4DAAAAAA==&#10;" stroked="f">
                      <v:textbox inset=".1229mm,.1229mm,.1229mm,.1229mm">
                        <w:txbxContent>
                          <w:p w14:paraId="1A319529" w14:textId="77777777" w:rsidR="008B0D3C" w:rsidRDefault="008B0D3C">
                            <w:pPr>
                              <w:spacing w:after="0" w:line="215" w:lineRule="auto"/>
                              <w:jc w:val="center"/>
                              <w:textDirection w:val="btLr"/>
                            </w:pPr>
                            <w:r>
                              <w:rPr>
                                <w:rFonts w:ascii="Cambria" w:eastAsia="Cambria" w:hAnsi="Cambria" w:cs="Cambria"/>
                                <w:color w:val="000000"/>
                                <w:sz w:val="14"/>
                              </w:rPr>
                              <w:t>5.4.13.1.2 Regulation</w:t>
                            </w:r>
                          </w:p>
                        </w:txbxContent>
                      </v:textbox>
                    </v:rect>
                    <v:rect id="Rectangle 693901080" o:spid="_x0000_s2034" style="position:absolute;left:9042;top:19391;width:1207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b+sYA&#10;AADiAAAADwAAAGRycy9kb3ducmV2LnhtbESPT2vCMBjG78K+Q3gHu2nSzUmtjVIGDi87qNv9pXlt&#10;wpo3pcm0+/bmMNjx4fnHr95NvhdXGqMLrKFYKBDEbTCOOw2f5/28BBETssE+MGn4pQi77cOsxsqE&#10;Gx/pekqdyCMcK9RgUxoqKWNryWNchIE4e5cwekxZjp00I97yuO/ls1Ir6dFxfrA40Jul9vv04zWY&#10;j9flcd/a0pXh4PCLGvPOjdZPj1OzAZFoSv/hv/bBaFitX9aqUGWGyEgZB+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b+sYAAADiAAAADwAAAAAAAAAAAAAAAACYAgAAZHJz&#10;L2Rvd25yZXYueG1sUEsFBgAAAAAEAAQA9QAAAIsDAAAAAA==&#10;" fillcolor="white [3201]" stroked="f">
                      <v:textbox inset="2.53958mm,2.53958mm,2.53958mm,2.53958mm">
                        <w:txbxContent>
                          <w:p w14:paraId="153FF42F" w14:textId="77777777" w:rsidR="008B0D3C" w:rsidRDefault="008B0D3C">
                            <w:pPr>
                              <w:spacing w:after="0" w:line="240" w:lineRule="auto"/>
                              <w:textDirection w:val="btLr"/>
                            </w:pPr>
                          </w:p>
                        </w:txbxContent>
                      </v:textbox>
                    </v:rect>
                    <v:rect id="Rectangle 1217887438" o:spid="_x0000_s2035" style="position:absolute;left:9042;top:19391;width:1207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hNs0A&#10;AADjAAAADwAAAGRycy9kb3ducmV2LnhtbESPT0sDMRDF74LfIYzgzWZb/3RZmxYVhAoi2Iqlt2Ez&#10;7q7dTJYkdqOf3jkIHmfem/d+s1hl16sjhdh5NjCdFKCIa287bgy8bR8vSlAxIVvsPZOBb4qwWp6e&#10;LLCyfuRXOm5SoySEY4UG2pSGSutYt+QwTvxALNqHDw6TjKHRNuAo4a7Xs6K40Q47loYWB3poqT5s&#10;vpyB610+PG1fPp/Xe9eP+qe5T+8hG3N+lu9uQSXK6d/8d722gj+bzstyfnUp0PKTLEAv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Cs4TbNAAAA4wAAAA8AAAAAAAAAAAAAAAAA&#10;mAIAAGRycy9kb3ducmV2LnhtbFBLBQYAAAAABAAEAPUAAACSAwAAAAA=&#10;" stroked="f">
                      <v:textbox inset=".1229mm,.1229mm,.1229mm,.1229mm">
                        <w:txbxContent>
                          <w:p w14:paraId="54EA69B8" w14:textId="77777777" w:rsidR="008B0D3C" w:rsidRDefault="008B0D3C">
                            <w:pPr>
                              <w:spacing w:after="0" w:line="215" w:lineRule="auto"/>
                              <w:jc w:val="center"/>
                              <w:textDirection w:val="btLr"/>
                            </w:pPr>
                            <w:r>
                              <w:rPr>
                                <w:rFonts w:ascii="Cambria" w:eastAsia="Cambria" w:hAnsi="Cambria" w:cs="Cambria"/>
                                <w:color w:val="000000"/>
                                <w:sz w:val="14"/>
                              </w:rPr>
                              <w:t>5.4.13.1.2.1 Pollution &amp; Hazard Management</w:t>
                            </w:r>
                          </w:p>
                        </w:txbxContent>
                      </v:textbox>
                    </v:rect>
                    <v:rect id="Rectangle 1394633330" o:spid="_x0000_s2036" style="position:absolute;left:9042;top:23784;width:1207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vB8YA&#10;AADjAAAADwAAAGRycy9kb3ducmV2LnhtbERPTU/DMAy9I+0/REbixlK2MZVu2VQhDe3CYV93qzFN&#10;tMapmrCVf48PSPhmvw+/t96OoVM3GpKPbOBlWoAibqL13Bo4n3bPJaiUkS12kcnADyXYbiYPa6xs&#10;vPOBbsfcKjHhVKEBl3NfaZ0aRwHTNPbEgn3FIWCWdWi1HfAu5qHTs6JY6oCe5YPDnt4dNdfjdzBg&#10;P18Xh13jSl/GvccL1faDa2OeHsd6BSrTmP/Jf+q9lfjzt8VyLiMtpJMc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vB8YAAADjAAAADwAAAAAAAAAAAAAAAACYAgAAZHJz&#10;L2Rvd25yZXYueG1sUEsFBgAAAAAEAAQA9QAAAIsDAAAAAA==&#10;" fillcolor="white [3201]" stroked="f">
                      <v:textbox inset="2.53958mm,2.53958mm,2.53958mm,2.53958mm">
                        <w:txbxContent>
                          <w:p w14:paraId="0A1C8783" w14:textId="77777777" w:rsidR="008B0D3C" w:rsidRDefault="008B0D3C">
                            <w:pPr>
                              <w:spacing w:after="0" w:line="240" w:lineRule="auto"/>
                              <w:textDirection w:val="btLr"/>
                            </w:pPr>
                          </w:p>
                        </w:txbxContent>
                      </v:textbox>
                    </v:rect>
                    <v:rect id="Rectangle 1445413166" o:spid="_x0000_s2037" style="position:absolute;left:9042;top:23784;width:1207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O8kA&#10;AADjAAAADwAAAGRycy9kb3ducmV2LnhtbERPX0vDMBB/F/Ydwgm+ubTaFemWjSkIE0RwE8fejubW&#10;1jWXksQ1+umNIPh4v/+3WEXTizM531lWkE8zEMS11R03Ct52j9d3IHxA1thbJgVf5GG1nFwssNJ2&#10;5Fc6b0MjUgj7ChW0IQyVlL5uyaCf2oE4cUfrDIZ0ukZqh2MKN728ybJSGuw4NbQ40ENL9Wn7aRTM&#10;9vH0tHv5eN4cTD/K7+Y+vLuo1NVlXM9BBIrhX/zn3ug0vyhmRX6blyX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o+O8kAAADjAAAADwAAAAAAAAAAAAAAAACYAgAA&#10;ZHJzL2Rvd25yZXYueG1sUEsFBgAAAAAEAAQA9QAAAI4DAAAAAA==&#10;" stroked="f">
                      <v:textbox inset=".1229mm,.1229mm,.1229mm,.1229mm">
                        <w:txbxContent>
                          <w:p w14:paraId="798ED417" w14:textId="77777777" w:rsidR="008B0D3C" w:rsidRDefault="008B0D3C">
                            <w:pPr>
                              <w:spacing w:after="0" w:line="215" w:lineRule="auto"/>
                              <w:jc w:val="center"/>
                              <w:textDirection w:val="btLr"/>
                            </w:pPr>
                            <w:r>
                              <w:rPr>
                                <w:rFonts w:ascii="Cambria" w:eastAsia="Cambria" w:hAnsi="Cambria" w:cs="Cambria"/>
                                <w:color w:val="000000"/>
                                <w:sz w:val="14"/>
                              </w:rPr>
                              <w:t>5.4.13.1.2.2 Public Order / Land Use Compatibility</w:t>
                            </w:r>
                          </w:p>
                        </w:txbxContent>
                      </v:textbox>
                    </v:rect>
                    <v:rect id="Rectangle 1514271438" o:spid="_x0000_s2038" style="position:absolute;left:9042;top:28176;width:1207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T5sgA&#10;AADjAAAADwAAAGRycy9kb3ducmV2LnhtbESPQU/DMAyF70j8h8hI3Fja0bGqLJsqpKFdOGzA3Wq8&#10;JqJxqiZs5d/jAxJH+z2/93mzm8OgLjQlH9lAuShAEXfReu4NfLzvH2pQKSNbHCKTgR9KsNve3myw&#10;sfHKR7qccq8khFODBlzOY6N16hwFTIs4Eot2jlPALOPUazvhVcLDoJdF8aQDepYGhyO9OOq+Tt/B&#10;gH1bVcd952pfx4PHT2rtK7fG3N/N7TOoTHP+N/9dH6zgr8pquS6rR4GWn2QB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PmyAAAAOMAAAAPAAAAAAAAAAAAAAAAAJgCAABk&#10;cnMvZG93bnJldi54bWxQSwUGAAAAAAQABAD1AAAAjQMAAAAA&#10;" fillcolor="white [3201]" stroked="f">
                      <v:textbox inset="2.53958mm,2.53958mm,2.53958mm,2.53958mm">
                        <w:txbxContent>
                          <w:p w14:paraId="6D9C8121" w14:textId="77777777" w:rsidR="008B0D3C" w:rsidRDefault="008B0D3C">
                            <w:pPr>
                              <w:spacing w:after="0" w:line="240" w:lineRule="auto"/>
                              <w:textDirection w:val="btLr"/>
                            </w:pPr>
                          </w:p>
                        </w:txbxContent>
                      </v:textbox>
                    </v:rect>
                    <v:rect id="Rectangle 1573867504" o:spid="_x0000_s2039" style="position:absolute;left:9042;top:28176;width:1207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cRMkA&#10;AADjAAAADwAAAGRycy9kb3ducmV2LnhtbERPX0vDMBB/F/wO4QTfXOpmt1GXjW0gTBgDN1F8O5qz&#10;7dZcShLXuE9vBMHH+/2/2SKaVpzJ+caygvtBBoK4tLrhSsHr4eluCsIHZI2tZVLwTR4W8+urGRba&#10;9vxC532oRAphX6CCOoSukNKXNRn0A9sRJ+7TOoMhna6S2mGfwk0rh1k2lgYbTg01drSuqTztv4yC&#10;/D2eng+743bzYdpeXqpVeHNRqdubuHwEESiGf/Gfe6PT/Hwymo4nefYAvz8lA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CcRMkAAADjAAAADwAAAAAAAAAAAAAAAACYAgAA&#10;ZHJzL2Rvd25yZXYueG1sUEsFBgAAAAAEAAQA9QAAAI4DAAAAAA==&#10;" stroked="f">
                      <v:textbox inset=".1229mm,.1229mm,.1229mm,.1229mm">
                        <w:txbxContent>
                          <w:p w14:paraId="725EB6AB" w14:textId="77777777" w:rsidR="008B0D3C" w:rsidRDefault="008B0D3C">
                            <w:pPr>
                              <w:spacing w:after="0" w:line="215" w:lineRule="auto"/>
                              <w:jc w:val="center"/>
                              <w:textDirection w:val="btLr"/>
                            </w:pPr>
                            <w:r>
                              <w:rPr>
                                <w:rFonts w:ascii="Cambria" w:eastAsia="Cambria" w:hAnsi="Cambria" w:cs="Cambria"/>
                                <w:color w:val="000000"/>
                                <w:sz w:val="14"/>
                              </w:rPr>
                              <w:t>5.4.13.1.2.3 Service Regulation</w:t>
                            </w:r>
                          </w:p>
                        </w:txbxContent>
                      </v:textbox>
                    </v:rect>
                    <v:rect id="Rectangle 1401618480" o:spid="_x0000_s2040" style="position:absolute;left:9042;top:32569;width:1207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CB8cA&#10;AADjAAAADwAAAGRycy9kb3ducmV2LnhtbESPQU/DMAyF70j8h8hI3FhaVKaoLJsqpKFdOGyMu9WY&#10;JqJxqiZs5d/jAxJH28/vvW+zW+KoLjTnkNhCvapAEffJBR4snN/3DwZULsgOx8Rk4Ycy7La3Nxts&#10;XbrykS6nMigx4dyiBV/K1Gqde08R8ypNxHL7THPEIuM8aDfjVczjqB+raq0jBpYEjxO9eOq/Tt/R&#10;gnt7ao773ptg0iHgB3XulTtr7++W7hlUoaX8i/++D07qN1W9rk1jhEKYZAF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0ggfHAAAA4wAAAA8AAAAAAAAAAAAAAAAAmAIAAGRy&#10;cy9kb3ducmV2LnhtbFBLBQYAAAAABAAEAPUAAACMAwAAAAA=&#10;" fillcolor="white [3201]" stroked="f">
                      <v:textbox inset="2.53958mm,2.53958mm,2.53958mm,2.53958mm">
                        <w:txbxContent>
                          <w:p w14:paraId="35DBB07D" w14:textId="77777777" w:rsidR="008B0D3C" w:rsidRDefault="008B0D3C">
                            <w:pPr>
                              <w:spacing w:after="0" w:line="240" w:lineRule="auto"/>
                              <w:textDirection w:val="btLr"/>
                            </w:pPr>
                          </w:p>
                        </w:txbxContent>
                      </v:textbox>
                    </v:rect>
                    <v:rect id="Rectangle 486497185" o:spid="_x0000_s2041" style="position:absolute;left:9042;top:32569;width:12077;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H+MwA&#10;AADiAAAADwAAAGRycy9kb3ducmV2LnhtbESP3UoDMRSE7wXfIRzBO5tt6c+6Ni1VECpIoa0o3h02&#10;x921m5Mlid3YpzcFoZfDzHzDzJfRtOJIzjeWFQwHGQji0uqGKwVv++e7HIQPyBpby6TglzwsF9dX&#10;cyy07XlLx12oRIKwL1BBHUJXSOnLmgz6ge2Ik/dlncGQpKukdtgnuGnlKMum0mDDaaHGjp5qKg+7&#10;H6Ng8hEPL/vN9+v607S9PFWP4d1FpW5v4uoBRKAYLuH/9lorGOfT8f1smE/gfCndAbn4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yrH+MwAAADiAAAADwAAAAAAAAAAAAAAAACY&#10;AgAAZHJzL2Rvd25yZXYueG1sUEsFBgAAAAAEAAQA9QAAAJEDAAAAAA==&#10;" stroked="f">
                      <v:textbox inset=".1229mm,.1229mm,.1229mm,.1229mm">
                        <w:txbxContent>
                          <w:p w14:paraId="712BCDA2" w14:textId="77777777" w:rsidR="008B0D3C" w:rsidRDefault="008B0D3C">
                            <w:pPr>
                              <w:spacing w:after="0" w:line="215" w:lineRule="auto"/>
                              <w:jc w:val="center"/>
                              <w:textDirection w:val="btLr"/>
                            </w:pPr>
                            <w:r>
                              <w:rPr>
                                <w:rFonts w:ascii="Cambria" w:eastAsia="Cambria" w:hAnsi="Cambria" w:cs="Cambria"/>
                                <w:color w:val="000000"/>
                                <w:sz w:val="14"/>
                              </w:rPr>
                              <w:t>5.4.13.1.2.4 Calculation of Non- Revenue Water</w:t>
                            </w:r>
                          </w:p>
                        </w:txbxContent>
                      </v:textbox>
                    </v:rect>
                    <v:rect id="Rectangle 912738786" o:spid="_x0000_s2042" style="position:absolute;left:11238;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9MgA&#10;AADiAAAADwAAAGRycy9kb3ducmV2LnhtbESPT2sCMRTE74V+h/AKvdWsttW4GmUpWLz04L/7Y/Pc&#10;hG5elk2q22/fFASPw8z8hlmuB9+KC/XRBdYwHhUgiOtgHDcajofNiwIRE7LBNjBp+KUI69XjwxJL&#10;E668o8s+NSJDOJaowabUlVLG2pLHOAodcfbOofeYsuwbaXq8Zrhv5aQoptKj47xgsaMPS/X3/sdr&#10;MF/vb7tNbZVTYevwRJX55Err56ehWoBINKR7+NbeGg3z8WT2qmZqCv+X8h2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8pn0yAAAAOIAAAAPAAAAAAAAAAAAAAAAAJgCAABk&#10;cnMvZG93bnJldi54bWxQSwUGAAAAAAQABAD1AAAAjQMAAAAA&#10;" fillcolor="white [3201]" stroked="f">
                      <v:textbox inset="2.53958mm,2.53958mm,2.53958mm,2.53958mm">
                        <w:txbxContent>
                          <w:p w14:paraId="23A1991D" w14:textId="77777777" w:rsidR="008B0D3C" w:rsidRDefault="008B0D3C">
                            <w:pPr>
                              <w:spacing w:after="0" w:line="240" w:lineRule="auto"/>
                              <w:textDirection w:val="btLr"/>
                            </w:pPr>
                          </w:p>
                        </w:txbxContent>
                      </v:textbox>
                    </v:rect>
                    <v:rect id="Rectangle 577411996" o:spid="_x0000_s2043" style="position:absolute;left:11238;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csA&#10;AADiAAAADwAAAGRycy9kb3ducmV2LnhtbESPX0vDMBTF3wd+h3AF39a0ovtTlw0VhAkycBsT3y7N&#10;ta1rbkoS1+inN4Kwx8M5v3M4i1U0nTiR861lBUWWgyCurG65VrDfPY1nIHxA1thZJgXf5GG1vBgt&#10;sNR24Fc6bUMtUgn7EhU0IfSllL5qyKDPbE+cvA/rDIYkXS21wyGVm05e5/lEGmw5LTTY02ND1XH7&#10;ZRTcvsXj827z+bJ+N90gf+qHcHBRqavLeH8HIlAM5/A/vdaJm05vimI+n8DfpX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b9X5ywAAAOIAAAAPAAAAAAAAAAAAAAAAAJgC&#10;AABkcnMvZG93bnJldi54bWxQSwUGAAAAAAQABAD1AAAAkAMAAAAA&#10;" stroked="f">
                      <v:textbox inset=".1229mm,.1229mm,.1229mm,.1229mm">
                        <w:txbxContent>
                          <w:p w14:paraId="6C1B255D" w14:textId="77777777" w:rsidR="008B0D3C" w:rsidRDefault="008B0D3C">
                            <w:pPr>
                              <w:spacing w:after="0" w:line="215" w:lineRule="auto"/>
                              <w:jc w:val="center"/>
                              <w:textDirection w:val="btLr"/>
                            </w:pPr>
                            <w:r>
                              <w:rPr>
                                <w:rFonts w:ascii="Cambria" w:eastAsia="Cambria" w:hAnsi="Cambria" w:cs="Cambria"/>
                                <w:color w:val="000000"/>
                                <w:sz w:val="14"/>
                              </w:rPr>
                              <w:t xml:space="preserve">5.4.13.2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Turnaround Time</w:t>
                            </w:r>
                          </w:p>
                        </w:txbxContent>
                      </v:textbox>
                    </v:rect>
                    <v:rect id="Rectangle 777780296" o:spid="_x0000_s2044" style="position:absolute;left:18724;top:10606;width:6186;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WMUA&#10;AADiAAAADwAAAGRycy9kb3ducmV2LnhtbERPy2rDMBC8F/oPYgu5NXJDmrhOZGMKKbnkkEfvi7Wx&#10;RK2VsdTE/fsqEMjchnkx62p0nbjQEKxnBW/TDARx47XlVsHpuHnNQYSIrLHzTAr+KEBVPj+tsdD+&#10;ynu6HGIrUgmHAhWYGPtCytAYchimvidO2tkPDmOiQyv1gNdU7jo5y7KFdGg5LRjs6dNQ83P4dQr0&#10;7n2+3zQmt7nfWvymWn9xrdTkZaxXICKN8WG+p7dawTIhz2YfC7hdSn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yBYxQAAAOIAAAAPAAAAAAAAAAAAAAAAAJgCAABkcnMv&#10;ZG93bnJldi54bWxQSwUGAAAAAAQABAD1AAAAigMAAAAA&#10;" fillcolor="white [3201]" stroked="f">
                      <v:textbox inset="2.53958mm,2.53958mm,2.53958mm,2.53958mm">
                        <w:txbxContent>
                          <w:p w14:paraId="79110759" w14:textId="77777777" w:rsidR="008B0D3C" w:rsidRDefault="008B0D3C">
                            <w:pPr>
                              <w:spacing w:after="0" w:line="240" w:lineRule="auto"/>
                              <w:textDirection w:val="btLr"/>
                            </w:pPr>
                          </w:p>
                        </w:txbxContent>
                      </v:textbox>
                    </v:rect>
                    <v:rect id="Rectangle 401379271" o:spid="_x0000_s2045" style="position:absolute;left:18724;top:10606;width:6186;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8pcwA&#10;AADiAAAADwAAAGRycy9kb3ducmV2LnhtbESPQUsDMRSE74L/ITzBm81utVbXpkULQgtFsBXF22Pz&#10;3F27eVmStJv21zcFweMwM98wk1k0rdiT841lBfkgA0FcWt1wpeBj83rzAMIHZI2tZVJwIA+z6eXF&#10;BAtte36n/TpUIkHYF6igDqErpPRlTQb9wHbEyfuxzmBI0lVSO+wT3LRymGX30mDDaaHGjuY1ldv1&#10;zigYfcXtcvP2u1p8m7aXx+olfLqo1PVVfH4CESiG//Bfe6EV3GX57fhxOM7hfCndAT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mQ8pcwAAADiAAAADwAAAAAAAAAAAAAAAACY&#10;AgAAZHJzL2Rvd25yZXYueG1sUEsFBgAAAAAEAAQA9QAAAJEDAAAAAA==&#10;" stroked="f">
                      <v:textbox inset=".1229mm,.1229mm,.1229mm,.1229mm">
                        <w:txbxContent>
                          <w:p w14:paraId="34A4463E" w14:textId="77777777" w:rsidR="008B0D3C" w:rsidRDefault="008B0D3C">
                            <w:pPr>
                              <w:spacing w:after="0" w:line="215" w:lineRule="auto"/>
                              <w:jc w:val="center"/>
                              <w:textDirection w:val="btLr"/>
                            </w:pPr>
                            <w:r>
                              <w:rPr>
                                <w:rFonts w:ascii="Cambria" w:eastAsia="Cambria" w:hAnsi="Cambria" w:cs="Cambria"/>
                                <w:color w:val="000000"/>
                                <w:sz w:val="14"/>
                              </w:rPr>
                              <w:t xml:space="preserve">5.4.13.3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W&amp;S Channels</w:t>
                            </w:r>
                          </w:p>
                        </w:txbxContent>
                      </v:textbox>
                    </v:rect>
                    <v:rect id="Rectangle 1238914925" o:spid="_x0000_s2046" style="position:absolute;left:26210;top:10606;width:6186;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FTsYA&#10;AADjAAAADwAAAGRycy9kb3ducmV2LnhtbERPO2vDMBDeC/0P4grdGtnOA8eJHEwgJUuHJO1+WBdL&#10;1DoZS03cf18VCh3ve992N7le3GgM1rOCfJaBIG69ttwpeL8cXkoQISJr7D2Tgm8KsKsfH7ZYaX/n&#10;E93OsRMphEOFCkyMQyVlaA05DDM/ECfu6keHMZ1jJ/WI9xTuellk2Uo6tJwaDA60N9R+nr+cAv22&#10;XJwOrSlt6Y8WP6jRr9wo9fw0NRsQkab4L/5zH3WaX8zLdb5YF0v4/SkBI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yFTsYAAADjAAAADwAAAAAAAAAAAAAAAACYAgAAZHJz&#10;L2Rvd25yZXYueG1sUEsFBgAAAAAEAAQA9QAAAIsDAAAAAA==&#10;" fillcolor="white [3201]" stroked="f">
                      <v:textbox inset="2.53958mm,2.53958mm,2.53958mm,2.53958mm">
                        <w:txbxContent>
                          <w:p w14:paraId="0E699687" w14:textId="77777777" w:rsidR="008B0D3C" w:rsidRDefault="008B0D3C">
                            <w:pPr>
                              <w:spacing w:after="0" w:line="240" w:lineRule="auto"/>
                              <w:textDirection w:val="btLr"/>
                            </w:pPr>
                          </w:p>
                        </w:txbxContent>
                      </v:textbox>
                    </v:rect>
                    <v:rect id="Rectangle 1422795635" o:spid="_x0000_s2047" style="position:absolute;left:26210;top:10606;width:6186;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DSskA&#10;AADjAAAADwAAAGRycy9kb3ducmV2LnhtbERPX0vDMBB/F/wO4QTfXGq1m+uWDRWECUNwG469Hc3Z&#10;1jWXksQ1+umNIPh4v/83X0bTiRM531pWcD3KQBBXVrdcK9htn67uQPiArLGzTAq+yMNycX42x1Lb&#10;gV/ptAm1SCHsS1TQhNCXUvqqIYN+ZHvixL1bZzCk09VSOxxSuOlknmVjabDl1NBgT48NVcfNp1FQ&#10;7OPxefvysV4dTDfI7/ohvLmo1OVFvJ+BCBTDv/jPvdJp/m2eT6bF+KaA358S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DDSskAAADjAAAADwAAAAAAAAAAAAAAAACYAgAA&#10;ZHJzL2Rvd25yZXYueG1sUEsFBgAAAAAEAAQA9QAAAI4DAAAAAA==&#10;" stroked="f">
                      <v:textbox inset=".1229mm,.1229mm,.1229mm,.1229mm">
                        <w:txbxContent>
                          <w:p w14:paraId="06AE6BE6" w14:textId="77777777" w:rsidR="008B0D3C" w:rsidRDefault="008B0D3C">
                            <w:pPr>
                              <w:spacing w:after="0" w:line="215" w:lineRule="auto"/>
                              <w:jc w:val="center"/>
                              <w:textDirection w:val="btLr"/>
                            </w:pPr>
                            <w:r>
                              <w:rPr>
                                <w:rFonts w:ascii="Cambria" w:eastAsia="Cambria" w:hAnsi="Cambria" w:cs="Cambria"/>
                                <w:color w:val="000000"/>
                                <w:sz w:val="14"/>
                              </w:rPr>
                              <w:t xml:space="preserve">5.4.13.4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Connection Category</w:t>
                            </w:r>
                          </w:p>
                        </w:txbxContent>
                      </v:textbox>
                    </v:rect>
                    <v:rect id="Rectangle 215957979" o:spid="_x0000_s2048" style="position:absolute;left:33695;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H/8gA&#10;AADiAAAADwAAAGRycy9kb3ducmV2LnhtbESPQWvCQBSE70L/w/IKvelGaTRJXSUULF48aNv7I/ua&#10;XZp9G7JbTf+9Kwgeh5n5hllvR9eJMw3BelYwn2UgiBuvLbcKvj530wJEiMgaO8+k4J8CbDdPkzVW&#10;2l/4SOdTbEWCcKhQgYmxr6QMjSGHYeZ74uT9+MFhTHJopR7wkuCuk4ssW0qHltOCwZ7eDTW/pz+n&#10;QB/y1+OuMYUt/N7iN9X6g2ulXp7H+g1EpDE+wvf2XitYzPMyX5WrEm6X0h2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of/yAAAAOIAAAAPAAAAAAAAAAAAAAAAAJgCAABk&#10;cnMvZG93bnJldi54bWxQSwUGAAAAAAQABAD1AAAAjQMAAAAA&#10;" fillcolor="white [3201]" stroked="f">
                      <v:textbox inset="2.53958mm,2.53958mm,2.53958mm,2.53958mm">
                        <w:txbxContent>
                          <w:p w14:paraId="55ABB942" w14:textId="77777777" w:rsidR="008B0D3C" w:rsidRDefault="008B0D3C">
                            <w:pPr>
                              <w:spacing w:after="0" w:line="240" w:lineRule="auto"/>
                              <w:textDirection w:val="btLr"/>
                            </w:pPr>
                          </w:p>
                        </w:txbxContent>
                      </v:textbox>
                    </v:rect>
                    <v:rect id="Rectangle 1391697543" o:spid="_x0000_s2049" style="position:absolute;left:33695;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5KsoA&#10;AADjAAAADwAAAGRycy9kb3ducmV2LnhtbERPX0sCQRB/F/oOywS+6Z6ZlperVBAYiKBG0dtwO91d&#10;3s4eu5u3+elbIfBxfv9nvoymEUdyvrasYDTMQBAXVtdcKnjbvwzuQfiArLGxTAp+ycNycdWbY65t&#10;x1s67kIpUgj7HBVUIbS5lL6oyKAf2pY4cV/WGQzpdKXUDrsUbhp5k2VTabDm1FBhS88VFYfdj1Ew&#10;+YiH1/3me736NE0nT+VTeHdRqf51fHwAESiGi/jfvdJp/ng2ms7uJrdjOP+UAJ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c+SrKAAAA4wAAAA8AAAAAAAAAAAAAAAAAmAIA&#10;AGRycy9kb3ducmV2LnhtbFBLBQYAAAAABAAEAPUAAACPAwAAAAA=&#10;" stroked="f">
                      <v:textbox inset=".1229mm,.1229mm,.1229mm,.1229mm">
                        <w:txbxContent>
                          <w:p w14:paraId="6478D283" w14:textId="77777777" w:rsidR="008B0D3C" w:rsidRDefault="008B0D3C">
                            <w:pPr>
                              <w:spacing w:after="0" w:line="215" w:lineRule="auto"/>
                              <w:jc w:val="center"/>
                              <w:textDirection w:val="btLr"/>
                            </w:pPr>
                            <w:r>
                              <w:rPr>
                                <w:rFonts w:ascii="Cambria" w:eastAsia="Cambria" w:hAnsi="Cambria" w:cs="Cambria"/>
                                <w:color w:val="000000"/>
                                <w:sz w:val="14"/>
                              </w:rPr>
                              <w:t xml:space="preserve">5.4.13.5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Connection Type</w:t>
                            </w:r>
                          </w:p>
                        </w:txbxContent>
                      </v:textbox>
                    </v:rect>
                    <v:rect id="Rectangle 1390564298" o:spid="_x0000_s2050" style="position:absolute;left:41181;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ZH8gA&#10;AADjAAAADwAAAGRycy9kb3ducmV2LnhtbESPO2/DMAyE9wL9DwILZGvk5gXHjRIYBVJk6ZDXTlis&#10;JdSiDEtN3H9fDgU6kne8+7jZjaFTNxqSj2zgZVqAIm6i9dwauJz3zyWolJEtdpHJwA8l2G0fHzZY&#10;2XjnI91OuVUSwqlCAy7nvtI6NY4CpmnsiUX7jEPALOPQajvgXcJDp2dFsdIBPUuDw57eHDVfp+9g&#10;wH4sF8d940pfxoPHK9X2nWtjJk9j/Qoq05j/zX/XByv483WxXC1ma4GWn2QB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xkfyAAAAOMAAAAPAAAAAAAAAAAAAAAAAJgCAABk&#10;cnMvZG93bnJldi54bWxQSwUGAAAAAAQABAD1AAAAjQMAAAAA&#10;" fillcolor="white [3201]" stroked="f">
                      <v:textbox inset="2.53958mm,2.53958mm,2.53958mm,2.53958mm">
                        <w:txbxContent>
                          <w:p w14:paraId="0C7A59FB" w14:textId="77777777" w:rsidR="008B0D3C" w:rsidRDefault="008B0D3C">
                            <w:pPr>
                              <w:spacing w:after="0" w:line="240" w:lineRule="auto"/>
                              <w:textDirection w:val="btLr"/>
                            </w:pPr>
                          </w:p>
                        </w:txbxContent>
                      </v:textbox>
                    </v:rect>
                    <v:rect id="Rectangle 1248881848" o:spid="_x0000_s2051" style="position:absolute;left:41181;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oi8sA&#10;AADjAAAADwAAAGRycy9kb3ducmV2LnhtbESPQUsDMRCF74L/IYzgzWZbqoS1aVFBqCCCrSjehs24&#10;u3YzWZLYjf565yB4nHlv3vtmtSl+UEeKqQ9sYT6rQBE3wfXcWnjZ318YUCkjOxwCk4VvSrBZn56s&#10;sHZh4mc67nKrJIRTjRa6nMda69R05DHNwkgs2keIHrOMsdUu4iThftCLqrrSHnuWhg5HuuuoOey+&#10;vIXLt3J42D99Pm7f/TDpn/Y2v8Zi7flZubkGlankf/Pf9dYJ/mJpjJmbpUDLT7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xmiLywAAAOMAAAAPAAAAAAAAAAAAAAAAAJgC&#10;AABkcnMvZG93bnJldi54bWxQSwUGAAAAAAQABAD1AAAAkAMAAAAA&#10;" stroked="f">
                      <v:textbox inset=".1229mm,.1229mm,.1229mm,.1229mm">
                        <w:txbxContent>
                          <w:p w14:paraId="7BC44E0B" w14:textId="77777777" w:rsidR="008B0D3C" w:rsidRDefault="008B0D3C">
                            <w:pPr>
                              <w:spacing w:after="0" w:line="215" w:lineRule="auto"/>
                              <w:jc w:val="center"/>
                              <w:textDirection w:val="btLr"/>
                            </w:pPr>
                            <w:r>
                              <w:rPr>
                                <w:rFonts w:ascii="Cambria" w:eastAsia="Cambria" w:hAnsi="Cambria" w:cs="Cambria"/>
                                <w:color w:val="000000"/>
                                <w:sz w:val="14"/>
                              </w:rPr>
                              <w:t xml:space="preserve">5.4.13.6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Nature of Connection</w:t>
                            </w:r>
                          </w:p>
                        </w:txbxContent>
                      </v:textbox>
                    </v:rect>
                    <v:rect id="Rectangle 1909211952" o:spid="_x0000_s2052" style="position:absolute;left:48667;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Vv8UA&#10;AADjAAAADwAAAGRycy9kb3ducmV2LnhtbERPO2vDMBDeA/0P4grdYtmmKbYbJZhCSpYMeXQ/rKsl&#10;ap2MpSbuv68KgY73vW+9nd0grjQF61lBkeUgiDuvLfcKLufdsgIRIrLGwTMp+KEA283DYo2N9jc+&#10;0vUUe5FCODSowMQ4NlKGzpDDkPmROHGffnIY0zn1Uk94S+FukGWev0iHllODwZHeDHVfp2+nQB9W&#10;z8ddZypb+b3FD2r1O7dKPT3O7SuISHP8F9/de53m13ldFkW9KuHvpwS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hW/xQAAAOMAAAAPAAAAAAAAAAAAAAAAAJgCAABkcnMv&#10;ZG93bnJldi54bWxQSwUGAAAAAAQABAD1AAAAigMAAAAA&#10;" fillcolor="white [3201]" stroked="f">
                      <v:textbox inset="2.53958mm,2.53958mm,2.53958mm,2.53958mm">
                        <w:txbxContent>
                          <w:p w14:paraId="6AA4EC8C" w14:textId="77777777" w:rsidR="008B0D3C" w:rsidRDefault="008B0D3C">
                            <w:pPr>
                              <w:spacing w:after="0" w:line="240" w:lineRule="auto"/>
                              <w:textDirection w:val="btLr"/>
                            </w:pPr>
                          </w:p>
                        </w:txbxContent>
                      </v:textbox>
                    </v:rect>
                    <v:rect id="Rectangle 1462805650" o:spid="_x0000_s2053" style="position:absolute;left:48667;top:10606;width:618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gMwA&#10;AADjAAAADwAAAGRycy9kb3ducmV2LnhtbESPQUvDQBCF74L/YRnBm91YTCix26KCUEEEW7H0NmTH&#10;JDY7G3bXZvXXOwfB48y8ee99y3V2gzpRiL1nA9ezAhRx423PrYG33ePVAlRMyBYHz2TgmyKsV+dn&#10;S6ytn/iVTtvUKjHhWKOBLqWx1jo2HTmMMz8Sy+3DB4dJxtBqG3ASczfoeVFU2mHPktDhSA8dNcft&#10;lzNQ7vPxaffy+bw5uGHSP+19eg/ZmMuLfHcLKlFO/+K/742V+jfVfFGUVSk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gUgMwAAADjAAAADwAAAAAAAAAAAAAAAACY&#10;AgAAZHJzL2Rvd25yZXYueG1sUEsFBgAAAAAEAAQA9QAAAJEDAAAAAA==&#10;" stroked="f">
                      <v:textbox inset=".1229mm,.1229mm,.1229mm,.1229mm">
                        <w:txbxContent>
                          <w:p w14:paraId="0E580C8E" w14:textId="77777777" w:rsidR="008B0D3C" w:rsidRDefault="008B0D3C">
                            <w:pPr>
                              <w:spacing w:after="0" w:line="215" w:lineRule="auto"/>
                              <w:jc w:val="center"/>
                              <w:textDirection w:val="btLr"/>
                            </w:pPr>
                            <w:r>
                              <w:rPr>
                                <w:rFonts w:ascii="Cambria" w:eastAsia="Cambria" w:hAnsi="Cambria" w:cs="Cambria"/>
                                <w:color w:val="000000"/>
                                <w:sz w:val="14"/>
                              </w:rPr>
                              <w:t xml:space="preserve">5.4.13.7 </w:t>
                            </w:r>
                            <w:proofErr w:type="gramStart"/>
                            <w:r>
                              <w:rPr>
                                <w:rFonts w:ascii="Cambria" w:eastAsia="Cambria" w:hAnsi="Cambria" w:cs="Cambria"/>
                                <w:color w:val="000000"/>
                                <w:sz w:val="14"/>
                              </w:rPr>
                              <w:t>By</w:t>
                            </w:r>
                            <w:proofErr w:type="gramEnd"/>
                            <w:r>
                              <w:rPr>
                                <w:rFonts w:ascii="Cambria" w:eastAsia="Cambria" w:hAnsi="Cambria" w:cs="Cambria"/>
                                <w:color w:val="000000"/>
                                <w:sz w:val="14"/>
                              </w:rPr>
                              <w:t xml:space="preserve"> Request Type</w:t>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73600" behindDoc="0" locked="0" layoutInCell="1" hidden="0" allowOverlap="1" wp14:anchorId="08135C33" wp14:editId="69C4C3B3">
                <wp:simplePos x="0" y="0"/>
                <wp:positionH relativeFrom="column">
                  <wp:posOffset>3098800</wp:posOffset>
                </wp:positionH>
                <wp:positionV relativeFrom="paragraph">
                  <wp:posOffset>469900</wp:posOffset>
                </wp:positionV>
                <wp:extent cx="391053" cy="165422"/>
                <wp:effectExtent l="0" t="0" r="0" b="0"/>
                <wp:wrapNone/>
                <wp:docPr id="1789" name="Right Arrow 1789"/>
                <wp:cNvGraphicFramePr/>
                <a:graphic xmlns:a="http://schemas.openxmlformats.org/drawingml/2006/main">
                  <a:graphicData uri="http://schemas.microsoft.com/office/word/2010/wordprocessingShape">
                    <wps:wsp>
                      <wps:cNvSpPr/>
                      <wps:spPr>
                        <a:xfrm rot="10800000" flipH="1">
                          <a:off x="5175874" y="3722689"/>
                          <a:ext cx="340253" cy="114622"/>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3AEBA3D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135C33" id="Right Arrow 1789" o:spid="_x0000_s2054" type="#_x0000_t13" style="position:absolute;margin-left:244pt;margin-top:37pt;width:30.8pt;height:13.05pt;rotation:180;flip:x;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" adj="17962" filled="f" strokecolor="black [3200]" strokeweight="2pt">
                <v:stroke startarrowwidth="narrow" startarrowlength="short" endarrowwidth="narrow" endarrowlength="short" joinstyle="round"/>
                <v:textbox inset="2.53958mm,2.53958mm,2.53958mm,2.53958mm">
                  <w:txbxContent>
                    <w:p w14:paraId="3AEBA3DF" w14:textId="77777777" w:rsidR="008B0D3C" w:rsidRDefault="008B0D3C">
                      <w:pPr>
                        <w:spacing w:after="0" w:line="240" w:lineRule="auto"/>
                        <w:textDirection w:val="btLr"/>
                      </w:pPr>
                    </w:p>
                  </w:txbxContent>
                </v:textbox>
              </v:shape>
            </w:pict>
          </mc:Fallback>
        </mc:AlternateContent>
      </w:r>
    </w:p>
    <w:p w14:paraId="1A96A297" w14:textId="46C2F5E1" w:rsidR="00774907" w:rsidRPr="00F872F2" w:rsidRDefault="00212D7B" w:rsidP="00B36574">
      <w:pPr>
        <w:pStyle w:val="Heading3"/>
        <w:numPr>
          <w:ilvl w:val="0"/>
          <w:numId w:val="0"/>
        </w:numPr>
        <w:ind w:left="2160"/>
        <w:rPr>
          <w:rStyle w:val="SubtleReference"/>
          <w:rFonts w:ascii="Times New Roman" w:hAnsi="Times New Roman" w:cs="Times New Roman"/>
          <w:i w:val="0"/>
          <w:iCs/>
          <w:sz w:val="20"/>
          <w:szCs w:val="20"/>
          <w:u w:val="none"/>
        </w:rPr>
      </w:pPr>
      <w:bookmarkStart w:id="320" w:name="_heading=h.48zs1w5" w:colFirst="0" w:colLast="0"/>
      <w:bookmarkEnd w:id="320"/>
      <w:r w:rsidRPr="00F872F2">
        <w:rPr>
          <w:rStyle w:val="SubtleReference"/>
          <w:rFonts w:ascii="Times New Roman" w:hAnsi="Times New Roman" w:cs="Times New Roman"/>
          <w:i w:val="0"/>
          <w:iCs/>
          <w:sz w:val="20"/>
          <w:szCs w:val="20"/>
          <w:u w:val="none"/>
        </w:rPr>
        <w:t>Fig. 28</w:t>
      </w:r>
      <w:r w:rsidR="00182662" w:rsidRPr="00F872F2">
        <w:rPr>
          <w:rStyle w:val="SubtleReference"/>
          <w:rFonts w:ascii="Times New Roman" w:hAnsi="Times New Roman" w:cs="Times New Roman"/>
          <w:i w:val="0"/>
          <w:iCs/>
          <w:sz w:val="20"/>
          <w:szCs w:val="20"/>
          <w:u w:val="none"/>
        </w:rPr>
        <w:t xml:space="preserve"> </w:t>
      </w:r>
      <w:proofErr w:type="gramStart"/>
      <w:r w:rsidR="00182662" w:rsidRPr="00F872F2">
        <w:rPr>
          <w:rStyle w:val="SubtleReference"/>
          <w:rFonts w:ascii="Times New Roman" w:hAnsi="Times New Roman" w:cs="Times New Roman"/>
          <w:i w:val="0"/>
          <w:iCs/>
          <w:sz w:val="20"/>
          <w:szCs w:val="20"/>
          <w:u w:val="none"/>
        </w:rPr>
        <w:t>A</w:t>
      </w:r>
      <w:proofErr w:type="gramEnd"/>
      <w:r w:rsidR="001147EB" w:rsidRPr="00F872F2">
        <w:rPr>
          <w:rStyle w:val="SubtleReference"/>
          <w:rFonts w:ascii="Times New Roman" w:hAnsi="Times New Roman" w:cs="Times New Roman"/>
          <w:i w:val="0"/>
          <w:iCs/>
          <w:sz w:val="20"/>
          <w:szCs w:val="20"/>
          <w:u w:val="none"/>
        </w:rPr>
        <w:t xml:space="preserve"> Taxonomy of W&amp;S Analysis</w:t>
      </w:r>
    </w:p>
    <w:p w14:paraId="209EA671" w14:textId="77777777" w:rsidR="0001230C" w:rsidRPr="00F872F2" w:rsidRDefault="0001230C" w:rsidP="00B36574">
      <w:pPr>
        <w:spacing w:after="0"/>
        <w:rPr>
          <w:rFonts w:ascii="Times New Roman" w:hAnsi="Times New Roman" w:cs="Times New Roman"/>
          <w:sz w:val="20"/>
          <w:szCs w:val="20"/>
        </w:rPr>
      </w:pPr>
    </w:p>
    <w:p w14:paraId="58FE174E" w14:textId="77777777" w:rsidR="00A84CA1" w:rsidRDefault="00A84CA1" w:rsidP="00E65E04">
      <w:pPr>
        <w:pStyle w:val="Title"/>
        <w:spacing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321" w:name="_heading=h.2o52c3y" w:colFirst="0" w:colLast="0"/>
      <w:bookmarkEnd w:id="321"/>
    </w:p>
    <w:p w14:paraId="6174D65C" w14:textId="77777777" w:rsidR="00A84CA1" w:rsidRDefault="00A84CA1" w:rsidP="00E65E04">
      <w:pPr>
        <w:pStyle w:val="Title"/>
        <w:spacing w:line="240" w:lineRule="auto"/>
        <w:jc w:val="left"/>
        <w:rPr>
          <w:rFonts w:ascii="Times New Roman" w:hAnsi="Times New Roman" w:cs="Times New Roman"/>
          <w:spacing w:val="0"/>
          <w:kern w:val="0"/>
          <w:sz w:val="20"/>
          <w:szCs w:val="20"/>
        </w:rPr>
      </w:pPr>
      <w:bookmarkStart w:id="322" w:name="_heading=h.22faf7d" w:colFirst="0" w:colLast="0"/>
      <w:bookmarkEnd w:id="322"/>
      <w:r>
        <w:rPr>
          <w:rFonts w:ascii="Times New Roman" w:hAnsi="Times New Roman" w:cs="Times New Roman"/>
          <w:spacing w:val="0"/>
          <w:kern w:val="0"/>
          <w:sz w:val="20"/>
          <w:szCs w:val="20"/>
        </w:rPr>
        <w:lastRenderedPageBreak/>
        <w:br w:type="page"/>
      </w:r>
    </w:p>
    <w:p w14:paraId="206F3792" w14:textId="4C8D3D48" w:rsidR="00774907" w:rsidRPr="00F872F2" w:rsidRDefault="00550715"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5.4.13.1.2.1 </w:t>
      </w:r>
      <w:r w:rsidR="001147EB" w:rsidRPr="00F872F2">
        <w:rPr>
          <w:rFonts w:ascii="Times New Roman" w:hAnsi="Times New Roman" w:cs="Times New Roman"/>
          <w:b w:val="0"/>
          <w:bCs/>
          <w:i/>
          <w:iCs/>
          <w:spacing w:val="0"/>
          <w:kern w:val="0"/>
          <w:sz w:val="20"/>
          <w:szCs w:val="20"/>
        </w:rPr>
        <w:t xml:space="preserve">Pollution </w:t>
      </w:r>
      <w:r w:rsidR="000C0041"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hazard management</w:t>
      </w:r>
    </w:p>
    <w:p w14:paraId="6A1E89CE" w14:textId="77777777" w:rsidR="0001230C" w:rsidRPr="00F872F2" w:rsidRDefault="0001230C" w:rsidP="00B36574">
      <w:pPr>
        <w:spacing w:after="0"/>
        <w:rPr>
          <w:rFonts w:ascii="Times New Roman" w:hAnsi="Times New Roman" w:cs="Times New Roman"/>
          <w:sz w:val="20"/>
          <w:szCs w:val="20"/>
        </w:rPr>
      </w:pPr>
    </w:p>
    <w:p w14:paraId="65B3A2EB" w14:textId="77777777"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Regulating water and sewerage related pollution and hazard management by conducting timely inspections. There are many approaches that could be adopted in water and sewerage pollution control and management. It could be through prevention, practice efforts or join a project/program; Regulation and monitoring or engaging in control measures by reducing or minimizing waste. Prevention of overflow, contamination, dispose of waste, use of chemicals, wastage of water, etc. This analysis is done by mapping inspection entries and grievances with W&amp;S maps.</w:t>
      </w:r>
    </w:p>
    <w:p w14:paraId="11521F0F" w14:textId="77777777" w:rsidR="00D817E5" w:rsidRPr="00F872F2" w:rsidRDefault="00D817E5" w:rsidP="00E65E04">
      <w:pPr>
        <w:pStyle w:val="Title"/>
        <w:spacing w:line="240" w:lineRule="auto"/>
        <w:jc w:val="left"/>
        <w:rPr>
          <w:rFonts w:ascii="Times New Roman" w:hAnsi="Times New Roman" w:cs="Times New Roman"/>
          <w:spacing w:val="0"/>
          <w:kern w:val="0"/>
          <w:sz w:val="20"/>
          <w:szCs w:val="20"/>
        </w:rPr>
      </w:pPr>
      <w:bookmarkStart w:id="323" w:name="_heading=h.hkkpf6" w:colFirst="0" w:colLast="0"/>
      <w:bookmarkEnd w:id="323"/>
    </w:p>
    <w:p w14:paraId="377E0B21" w14:textId="5CB65700" w:rsidR="00774907" w:rsidRPr="00F872F2" w:rsidRDefault="00D817E5"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5.4.13.1.2.2 </w:t>
      </w:r>
      <w:r w:rsidR="001147EB" w:rsidRPr="00F872F2">
        <w:rPr>
          <w:rFonts w:ascii="Times New Roman" w:hAnsi="Times New Roman" w:cs="Times New Roman"/>
          <w:b w:val="0"/>
          <w:bCs/>
          <w:i/>
          <w:iCs/>
          <w:spacing w:val="0"/>
          <w:kern w:val="0"/>
          <w:sz w:val="20"/>
          <w:szCs w:val="20"/>
        </w:rPr>
        <w:t xml:space="preserve">Public </w:t>
      </w:r>
      <w:r w:rsidR="000C0041" w:rsidRPr="00F872F2">
        <w:rPr>
          <w:rFonts w:ascii="Times New Roman" w:hAnsi="Times New Roman" w:cs="Times New Roman"/>
          <w:b w:val="0"/>
          <w:bCs/>
          <w:i/>
          <w:iCs/>
          <w:spacing w:val="0"/>
          <w:kern w:val="0"/>
          <w:sz w:val="20"/>
          <w:szCs w:val="20"/>
        </w:rPr>
        <w:t>order/land use compatibility</w:t>
      </w:r>
    </w:p>
    <w:p w14:paraId="4A9F2B6D" w14:textId="77777777" w:rsidR="0001230C" w:rsidRPr="00F872F2" w:rsidRDefault="0001230C" w:rsidP="00A84CA1">
      <w:pPr>
        <w:spacing w:after="0"/>
        <w:rPr>
          <w:rFonts w:ascii="Times New Roman" w:hAnsi="Times New Roman" w:cs="Times New Roman"/>
        </w:rPr>
      </w:pPr>
    </w:p>
    <w:p w14:paraId="797DD131" w14:textId="77777777"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and enforcement as per public order and land use defined by the rule of law. This analysis may be done by mapping W&amp;S connections with different land use cartogram maps.</w:t>
      </w:r>
    </w:p>
    <w:p w14:paraId="6ACF4DB1" w14:textId="73C938E5" w:rsidR="00774907" w:rsidRPr="00F872F2" w:rsidRDefault="00D817E5" w:rsidP="00E65E04">
      <w:pPr>
        <w:pStyle w:val="Title"/>
        <w:spacing w:line="240" w:lineRule="auto"/>
        <w:jc w:val="left"/>
        <w:rPr>
          <w:rFonts w:ascii="Times New Roman" w:hAnsi="Times New Roman" w:cs="Times New Roman"/>
          <w:b w:val="0"/>
          <w:bCs/>
          <w:i/>
          <w:iCs/>
          <w:spacing w:val="0"/>
          <w:kern w:val="0"/>
          <w:sz w:val="20"/>
          <w:szCs w:val="20"/>
        </w:rPr>
      </w:pPr>
      <w:bookmarkStart w:id="324" w:name="_heading=h.31k882z" w:colFirst="0" w:colLast="0"/>
      <w:bookmarkEnd w:id="324"/>
      <w:r w:rsidRPr="00F872F2">
        <w:rPr>
          <w:rFonts w:ascii="Times New Roman" w:hAnsi="Times New Roman" w:cs="Times New Roman"/>
          <w:spacing w:val="0"/>
          <w:kern w:val="0"/>
          <w:sz w:val="20"/>
          <w:szCs w:val="20"/>
        </w:rPr>
        <w:t xml:space="preserve">5.4.13.1.2.3 </w:t>
      </w:r>
      <w:r w:rsidR="001147EB" w:rsidRPr="00F872F2">
        <w:rPr>
          <w:rFonts w:ascii="Times New Roman" w:hAnsi="Times New Roman" w:cs="Times New Roman"/>
          <w:b w:val="0"/>
          <w:bCs/>
          <w:i/>
          <w:iCs/>
          <w:spacing w:val="0"/>
          <w:kern w:val="0"/>
          <w:sz w:val="20"/>
          <w:szCs w:val="20"/>
        </w:rPr>
        <w:t xml:space="preserve">Service </w:t>
      </w:r>
      <w:r w:rsidR="000C0041" w:rsidRPr="00F872F2">
        <w:rPr>
          <w:rFonts w:ascii="Times New Roman" w:hAnsi="Times New Roman" w:cs="Times New Roman"/>
          <w:b w:val="0"/>
          <w:bCs/>
          <w:i/>
          <w:iCs/>
          <w:spacing w:val="0"/>
          <w:kern w:val="0"/>
          <w:sz w:val="20"/>
          <w:szCs w:val="20"/>
        </w:rPr>
        <w:t>regulation</w:t>
      </w:r>
    </w:p>
    <w:p w14:paraId="50B5B8EA" w14:textId="77777777" w:rsidR="00B314ED" w:rsidRPr="00F872F2" w:rsidRDefault="00B314ED" w:rsidP="00B36574">
      <w:pPr>
        <w:spacing w:after="0"/>
        <w:rPr>
          <w:rFonts w:ascii="Times New Roman" w:hAnsi="Times New Roman" w:cs="Times New Roman"/>
        </w:rPr>
      </w:pPr>
    </w:p>
    <w:p w14:paraId="2DE47A1C" w14:textId="77777777" w:rsidR="00774907" w:rsidRPr="00F872F2" w:rsidRDefault="001147EB" w:rsidP="00B314ED">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of service as per the rule or law of the ULB. This analysis is done by checking ULB performance against different SLB criteria.</w:t>
      </w:r>
    </w:p>
    <w:p w14:paraId="386E5FEE" w14:textId="77777777" w:rsidR="00B314ED" w:rsidRPr="00F872F2" w:rsidRDefault="00B314ED" w:rsidP="00B36574">
      <w:pPr>
        <w:spacing w:after="0" w:line="240" w:lineRule="auto"/>
        <w:jc w:val="both"/>
        <w:rPr>
          <w:rFonts w:ascii="Times New Roman" w:hAnsi="Times New Roman" w:cs="Times New Roman"/>
          <w:sz w:val="20"/>
          <w:szCs w:val="20"/>
        </w:rPr>
      </w:pPr>
    </w:p>
    <w:p w14:paraId="312D52EC" w14:textId="54AD7AE6" w:rsidR="00774907" w:rsidRDefault="00D817E5" w:rsidP="00A84CA1">
      <w:pPr>
        <w:pStyle w:val="Title"/>
        <w:spacing w:line="240" w:lineRule="auto"/>
        <w:jc w:val="left"/>
        <w:rPr>
          <w:rFonts w:ascii="Times New Roman" w:hAnsi="Times New Roman" w:cs="Times New Roman"/>
          <w:b w:val="0"/>
          <w:bCs/>
          <w:i/>
          <w:iCs/>
          <w:spacing w:val="0"/>
          <w:kern w:val="0"/>
          <w:sz w:val="20"/>
          <w:szCs w:val="20"/>
        </w:rPr>
      </w:pPr>
      <w:bookmarkStart w:id="325" w:name="_heading=h.1gpiias" w:colFirst="0" w:colLast="0"/>
      <w:bookmarkEnd w:id="325"/>
      <w:r w:rsidRPr="00F872F2">
        <w:rPr>
          <w:rFonts w:ascii="Times New Roman" w:hAnsi="Times New Roman" w:cs="Times New Roman"/>
          <w:spacing w:val="0"/>
          <w:kern w:val="0"/>
          <w:sz w:val="20"/>
          <w:szCs w:val="20"/>
        </w:rPr>
        <w:t xml:space="preserve">5.4.13.1.2.4 </w:t>
      </w:r>
      <w:r w:rsidR="001147EB" w:rsidRPr="00F872F2">
        <w:rPr>
          <w:rFonts w:ascii="Times New Roman" w:hAnsi="Times New Roman" w:cs="Times New Roman"/>
          <w:b w:val="0"/>
          <w:bCs/>
          <w:i/>
          <w:iCs/>
          <w:spacing w:val="0"/>
          <w:kern w:val="0"/>
          <w:sz w:val="20"/>
          <w:szCs w:val="20"/>
        </w:rPr>
        <w:t xml:space="preserve">Calculation of </w:t>
      </w:r>
      <w:r w:rsidR="000C0041" w:rsidRPr="00F872F2">
        <w:rPr>
          <w:rFonts w:ascii="Times New Roman" w:hAnsi="Times New Roman" w:cs="Times New Roman"/>
          <w:b w:val="0"/>
          <w:bCs/>
          <w:i/>
          <w:iCs/>
          <w:spacing w:val="0"/>
          <w:kern w:val="0"/>
          <w:sz w:val="20"/>
          <w:szCs w:val="20"/>
        </w:rPr>
        <w:t>unaccounted for water</w:t>
      </w:r>
    </w:p>
    <w:p w14:paraId="5A507424" w14:textId="77777777" w:rsidR="00A84CA1" w:rsidRPr="00A84CA1" w:rsidRDefault="00A84CA1" w:rsidP="00A84CA1">
      <w:pPr>
        <w:spacing w:after="0"/>
      </w:pPr>
    </w:p>
    <w:p w14:paraId="32D2FDE7" w14:textId="0C629A05"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Unaccounted-for </w:t>
      </w:r>
      <w:r w:rsidR="00B314ED"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(UFW) is the difference between the quantity of water supplied to a city's </w:t>
      </w:r>
      <w:r w:rsidRPr="00F872F2">
        <w:rPr>
          <w:rFonts w:ascii="Times New Roman" w:hAnsi="Times New Roman" w:cs="Times New Roman"/>
          <w:sz w:val="20"/>
          <w:szCs w:val="20"/>
        </w:rPr>
        <w:lastRenderedPageBreak/>
        <w:t>network and the metered quantity of water used by the customers. UFW has two components: (a) physical losses due to leakage from pipes, and (b) administrative losses due to illegal connections and under registration of water meters. While every case is different, often both components contribute roughly equally to UFW</w:t>
      </w:r>
      <w:r w:rsidRPr="00F872F2">
        <w:rPr>
          <w:rFonts w:ascii="Times New Roman" w:hAnsi="Times New Roman" w:cs="Times New Roman"/>
          <w:sz w:val="20"/>
          <w:szCs w:val="20"/>
          <w:vertAlign w:val="superscript"/>
        </w:rPr>
        <w:footnoteReference w:id="1"/>
      </w:r>
      <w:r w:rsidR="000C0041" w:rsidRPr="00F872F2">
        <w:rPr>
          <w:rFonts w:ascii="Times New Roman" w:hAnsi="Times New Roman" w:cs="Times New Roman"/>
          <w:sz w:val="20"/>
          <w:szCs w:val="20"/>
        </w:rPr>
        <w:t xml:space="preserve"> </w:t>
      </w:r>
      <w:r w:rsidRPr="00F872F2">
        <w:rPr>
          <w:rFonts w:ascii="Times New Roman" w:hAnsi="Times New Roman" w:cs="Times New Roman"/>
          <w:sz w:val="20"/>
          <w:szCs w:val="20"/>
        </w:rPr>
        <w:t>(The World Bank Group, 2022).</w:t>
      </w:r>
    </w:p>
    <w:p w14:paraId="5B84786C" w14:textId="77777777" w:rsidR="00A84CA1" w:rsidRPr="00F872F2" w:rsidRDefault="00A84CA1" w:rsidP="00A84CA1">
      <w:pPr>
        <w:spacing w:after="0" w:line="240" w:lineRule="auto"/>
        <w:jc w:val="both"/>
        <w:rPr>
          <w:rFonts w:ascii="Times New Roman" w:hAnsi="Times New Roman" w:cs="Times New Roman"/>
          <w:sz w:val="20"/>
          <w:szCs w:val="20"/>
        </w:rPr>
      </w:pPr>
    </w:p>
    <w:p w14:paraId="7550421C" w14:textId="114FE071"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6" w:name="_heading=h.40p60yl" w:colFirst="0" w:colLast="0"/>
      <w:bookmarkEnd w:id="326"/>
      <w:r w:rsidRPr="00F872F2">
        <w:rPr>
          <w:rFonts w:ascii="Times New Roman" w:hAnsi="Times New Roman" w:cs="Times New Roman"/>
          <w:spacing w:val="0"/>
          <w:kern w:val="0"/>
          <w:sz w:val="20"/>
          <w:szCs w:val="20"/>
        </w:rPr>
        <w:t xml:space="preserve">5.4.13.2 </w:t>
      </w:r>
      <w:r w:rsidR="001147EB" w:rsidRPr="00F872F2">
        <w:rPr>
          <w:rFonts w:ascii="Times New Roman" w:hAnsi="Times New Roman" w:cs="Times New Roman"/>
          <w:b w:val="0"/>
          <w:bCs/>
          <w:i/>
          <w:iCs/>
          <w:spacing w:val="0"/>
          <w:kern w:val="0"/>
          <w:sz w:val="20"/>
          <w:szCs w:val="20"/>
        </w:rPr>
        <w:t xml:space="preserve">By Turnaround </w:t>
      </w:r>
      <w:r w:rsidR="000C0041" w:rsidRPr="00F872F2">
        <w:rPr>
          <w:rFonts w:ascii="Times New Roman" w:hAnsi="Times New Roman" w:cs="Times New Roman"/>
          <w:b w:val="0"/>
          <w:bCs/>
          <w:i/>
          <w:iCs/>
          <w:spacing w:val="0"/>
          <w:kern w:val="0"/>
          <w:sz w:val="20"/>
          <w:szCs w:val="20"/>
        </w:rPr>
        <w:t>time</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1.16.3</w:t>
        </w:r>
      </w:hyperlink>
      <w:r w:rsidR="00B314ED" w:rsidRPr="00F872F2">
        <w:rPr>
          <w:rFonts w:ascii="Times New Roman" w:hAnsi="Times New Roman" w:cs="Times New Roman"/>
          <w:b w:val="0"/>
          <w:bCs/>
          <w:spacing w:val="0"/>
          <w:kern w:val="0"/>
          <w:sz w:val="20"/>
          <w:szCs w:val="20"/>
        </w:rPr>
        <w:t>)</w:t>
      </w:r>
    </w:p>
    <w:p w14:paraId="73099EC0" w14:textId="17CBBB86" w:rsidR="00B314ED" w:rsidRPr="00F872F2" w:rsidRDefault="001147EB" w:rsidP="00B36574">
      <w:pPr>
        <w:pStyle w:val="Title"/>
        <w:spacing w:line="240" w:lineRule="auto"/>
        <w:jc w:val="left"/>
        <w:rPr>
          <w:rFonts w:ascii="Times New Roman" w:hAnsi="Times New Roman" w:cs="Times New Roman"/>
          <w:sz w:val="20"/>
          <w:szCs w:val="20"/>
        </w:rPr>
      </w:pPr>
      <w:r w:rsidRPr="00F872F2">
        <w:rPr>
          <w:rFonts w:ascii="Times New Roman" w:hAnsi="Times New Roman" w:cs="Times New Roman"/>
          <w:spacing w:val="0"/>
          <w:kern w:val="0"/>
          <w:sz w:val="20"/>
          <w:szCs w:val="20"/>
        </w:rPr>
        <w:tab/>
      </w:r>
    </w:p>
    <w:p w14:paraId="39DBF607" w14:textId="0B33D50C"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7" w:name="_heading=h.2fugb6e" w:colFirst="0" w:colLast="0"/>
      <w:bookmarkEnd w:id="327"/>
      <w:r w:rsidRPr="00F872F2">
        <w:rPr>
          <w:rFonts w:ascii="Times New Roman" w:hAnsi="Times New Roman" w:cs="Times New Roman"/>
          <w:spacing w:val="0"/>
          <w:kern w:val="0"/>
          <w:sz w:val="20"/>
          <w:szCs w:val="20"/>
        </w:rPr>
        <w:t xml:space="preserve">5.4.13.3 </w:t>
      </w:r>
      <w:r w:rsidR="001147EB" w:rsidRPr="00F872F2">
        <w:rPr>
          <w:rFonts w:ascii="Times New Roman" w:hAnsi="Times New Roman" w:cs="Times New Roman"/>
          <w:b w:val="0"/>
          <w:bCs/>
          <w:i/>
          <w:iCs/>
          <w:spacing w:val="0"/>
          <w:kern w:val="0"/>
          <w:sz w:val="20"/>
          <w:szCs w:val="20"/>
        </w:rPr>
        <w:t xml:space="preserve">By W&amp;S </w:t>
      </w:r>
      <w:r w:rsidR="000C0041" w:rsidRPr="00F872F2">
        <w:rPr>
          <w:rFonts w:ascii="Times New Roman" w:hAnsi="Times New Roman" w:cs="Times New Roman"/>
          <w:b w:val="0"/>
          <w:bCs/>
          <w:i/>
          <w:iCs/>
          <w:spacing w:val="0"/>
          <w:kern w:val="0"/>
          <w:sz w:val="20"/>
          <w:szCs w:val="20"/>
        </w:rPr>
        <w:t>channels</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2</w:t>
        </w:r>
      </w:hyperlink>
      <w:r w:rsidR="00B314ED" w:rsidRPr="00F872F2">
        <w:rPr>
          <w:rFonts w:ascii="Times New Roman" w:hAnsi="Times New Roman" w:cs="Times New Roman"/>
          <w:b w:val="0"/>
          <w:bCs/>
          <w:spacing w:val="0"/>
          <w:kern w:val="0"/>
          <w:sz w:val="20"/>
          <w:szCs w:val="20"/>
        </w:rPr>
        <w:t>)</w:t>
      </w:r>
    </w:p>
    <w:p w14:paraId="1ECA5788" w14:textId="58033B37" w:rsidR="00B314ED" w:rsidRPr="00F872F2" w:rsidRDefault="00B314ED" w:rsidP="00B36574">
      <w:pPr>
        <w:pStyle w:val="Title"/>
        <w:spacing w:line="240" w:lineRule="auto"/>
        <w:jc w:val="left"/>
        <w:rPr>
          <w:rFonts w:ascii="Times New Roman" w:hAnsi="Times New Roman" w:cs="Times New Roman"/>
          <w:sz w:val="20"/>
          <w:szCs w:val="20"/>
        </w:rPr>
      </w:pPr>
    </w:p>
    <w:p w14:paraId="4BC51DA8" w14:textId="4FC42447"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8" w:name="_heading=h.uzqle7" w:colFirst="0" w:colLast="0"/>
      <w:bookmarkEnd w:id="328"/>
      <w:r w:rsidRPr="00F872F2">
        <w:rPr>
          <w:rFonts w:ascii="Times New Roman" w:hAnsi="Times New Roman" w:cs="Times New Roman"/>
          <w:spacing w:val="0"/>
          <w:kern w:val="0"/>
          <w:sz w:val="20"/>
          <w:szCs w:val="20"/>
        </w:rPr>
        <w:t xml:space="preserve">5.4.13.4 </w:t>
      </w:r>
      <w:r w:rsidR="001147EB" w:rsidRPr="00F872F2">
        <w:rPr>
          <w:rFonts w:ascii="Times New Roman" w:hAnsi="Times New Roman" w:cs="Times New Roman"/>
          <w:b w:val="0"/>
          <w:bCs/>
          <w:i/>
          <w:iCs/>
          <w:spacing w:val="0"/>
          <w:kern w:val="0"/>
          <w:sz w:val="20"/>
          <w:szCs w:val="20"/>
        </w:rPr>
        <w:t xml:space="preserve">By Connection </w:t>
      </w:r>
      <w:r w:rsidR="000C0041" w:rsidRPr="00F872F2">
        <w:rPr>
          <w:rFonts w:ascii="Times New Roman" w:hAnsi="Times New Roman" w:cs="Times New Roman"/>
          <w:b w:val="0"/>
          <w:bCs/>
          <w:i/>
          <w:iCs/>
          <w:spacing w:val="0"/>
          <w:kern w:val="0"/>
          <w:sz w:val="20"/>
          <w:szCs w:val="20"/>
        </w:rPr>
        <w:t>category</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1.5.1</w:t>
        </w:r>
      </w:hyperlink>
      <w:r w:rsidR="00B314ED" w:rsidRPr="00F872F2">
        <w:rPr>
          <w:rFonts w:ascii="Times New Roman" w:hAnsi="Times New Roman" w:cs="Times New Roman"/>
          <w:b w:val="0"/>
          <w:bCs/>
          <w:spacing w:val="0"/>
          <w:kern w:val="0"/>
          <w:sz w:val="20"/>
          <w:szCs w:val="20"/>
        </w:rPr>
        <w:t>)</w:t>
      </w:r>
    </w:p>
    <w:p w14:paraId="2876032E" w14:textId="640F926A" w:rsidR="00B314ED" w:rsidRPr="00F872F2" w:rsidRDefault="00B314ED" w:rsidP="00E65E04">
      <w:pPr>
        <w:pStyle w:val="Title"/>
        <w:spacing w:line="240" w:lineRule="auto"/>
        <w:jc w:val="left"/>
        <w:rPr>
          <w:rFonts w:ascii="Times New Roman" w:hAnsi="Times New Roman" w:cs="Times New Roman"/>
          <w:b w:val="0"/>
          <w:bCs/>
          <w:i/>
          <w:iCs/>
          <w:spacing w:val="0"/>
          <w:kern w:val="0"/>
          <w:sz w:val="20"/>
          <w:szCs w:val="20"/>
        </w:rPr>
      </w:pPr>
    </w:p>
    <w:p w14:paraId="44D60DDC" w14:textId="21FAC307"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9" w:name="_heading=h.3eze420" w:colFirst="0" w:colLast="0"/>
      <w:bookmarkEnd w:id="329"/>
      <w:r w:rsidRPr="00F872F2">
        <w:rPr>
          <w:rFonts w:ascii="Times New Roman" w:hAnsi="Times New Roman" w:cs="Times New Roman"/>
          <w:spacing w:val="0"/>
          <w:kern w:val="0"/>
          <w:sz w:val="20"/>
          <w:szCs w:val="20"/>
        </w:rPr>
        <w:t xml:space="preserve">5.4.13.5 </w:t>
      </w:r>
      <w:r w:rsidR="001147EB" w:rsidRPr="00F872F2">
        <w:rPr>
          <w:rFonts w:ascii="Times New Roman" w:hAnsi="Times New Roman" w:cs="Times New Roman"/>
          <w:b w:val="0"/>
          <w:bCs/>
          <w:i/>
          <w:iCs/>
          <w:spacing w:val="0"/>
          <w:kern w:val="0"/>
          <w:sz w:val="20"/>
          <w:szCs w:val="20"/>
        </w:rPr>
        <w:t xml:space="preserve">By Connection </w:t>
      </w:r>
      <w:r w:rsidR="000C0041" w:rsidRPr="00F872F2">
        <w:rPr>
          <w:rFonts w:ascii="Times New Roman" w:hAnsi="Times New Roman" w:cs="Times New Roman"/>
          <w:b w:val="0"/>
          <w:bCs/>
          <w:i/>
          <w:iCs/>
          <w:spacing w:val="0"/>
          <w:kern w:val="0"/>
          <w:sz w:val="20"/>
          <w:szCs w:val="20"/>
        </w:rPr>
        <w:t>type</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1.5.2</w:t>
        </w:r>
      </w:hyperlink>
      <w:r w:rsidR="00B314ED" w:rsidRPr="00F872F2">
        <w:rPr>
          <w:rFonts w:ascii="Times New Roman" w:hAnsi="Times New Roman" w:cs="Times New Roman"/>
          <w:b w:val="0"/>
          <w:bCs/>
          <w:spacing w:val="0"/>
          <w:kern w:val="0"/>
          <w:sz w:val="20"/>
          <w:szCs w:val="20"/>
        </w:rPr>
        <w:t>)</w:t>
      </w:r>
    </w:p>
    <w:p w14:paraId="1C87F971" w14:textId="62DE95C6" w:rsidR="00774907" w:rsidRPr="00F872F2" w:rsidRDefault="00774907" w:rsidP="00E65E04">
      <w:pPr>
        <w:pStyle w:val="Title"/>
        <w:spacing w:line="240" w:lineRule="auto"/>
        <w:jc w:val="left"/>
        <w:rPr>
          <w:rFonts w:ascii="Times New Roman" w:hAnsi="Times New Roman" w:cs="Times New Roman"/>
          <w:b w:val="0"/>
          <w:bCs/>
          <w:i/>
          <w:iCs/>
          <w:spacing w:val="0"/>
          <w:kern w:val="0"/>
          <w:sz w:val="20"/>
          <w:szCs w:val="20"/>
        </w:rPr>
      </w:pPr>
    </w:p>
    <w:p w14:paraId="2B008962" w14:textId="7F909F7E"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30" w:name="_heading=h.1u4oe9t" w:colFirst="0" w:colLast="0"/>
      <w:bookmarkEnd w:id="330"/>
      <w:r w:rsidRPr="00F872F2">
        <w:rPr>
          <w:rFonts w:ascii="Times New Roman" w:hAnsi="Times New Roman" w:cs="Times New Roman"/>
          <w:spacing w:val="0"/>
          <w:kern w:val="0"/>
          <w:sz w:val="20"/>
          <w:szCs w:val="20"/>
        </w:rPr>
        <w:t xml:space="preserve">5.4.13.6 </w:t>
      </w:r>
      <w:r w:rsidR="001147EB" w:rsidRPr="00F872F2">
        <w:rPr>
          <w:rFonts w:ascii="Times New Roman" w:hAnsi="Times New Roman" w:cs="Times New Roman"/>
          <w:b w:val="0"/>
          <w:bCs/>
          <w:i/>
          <w:iCs/>
          <w:spacing w:val="0"/>
          <w:kern w:val="0"/>
          <w:sz w:val="20"/>
          <w:szCs w:val="20"/>
        </w:rPr>
        <w:t xml:space="preserve">By Nature of </w:t>
      </w:r>
      <w:proofErr w:type="gramStart"/>
      <w:r w:rsidR="000C0041" w:rsidRPr="00F872F2">
        <w:rPr>
          <w:rFonts w:ascii="Times New Roman" w:hAnsi="Times New Roman" w:cs="Times New Roman"/>
          <w:b w:val="0"/>
          <w:bCs/>
          <w:i/>
          <w:iCs/>
          <w:spacing w:val="0"/>
          <w:kern w:val="0"/>
          <w:sz w:val="20"/>
          <w:szCs w:val="20"/>
        </w:rPr>
        <w:t>connection</w:t>
      </w:r>
      <w:r w:rsidR="00B314ED" w:rsidRPr="00F872F2">
        <w:rPr>
          <w:rFonts w:ascii="Times New Roman" w:hAnsi="Times New Roman" w:cs="Times New Roman"/>
          <w:b w:val="0"/>
          <w:bCs/>
          <w:i/>
          <w:iCs/>
          <w:spacing w:val="0"/>
          <w:kern w:val="0"/>
          <w:sz w:val="20"/>
          <w:szCs w:val="20"/>
        </w:rPr>
        <w:t xml:space="preserve"> </w:t>
      </w:r>
      <w:r w:rsidR="002863CC" w:rsidRPr="00F872F2">
        <w:rPr>
          <w:rFonts w:ascii="Times New Roman" w:hAnsi="Times New Roman" w:cs="Times New Roman"/>
          <w:b w:val="0"/>
          <w:bCs/>
          <w:i/>
          <w:iCs/>
          <w:spacing w:val="0"/>
          <w:kern w:val="0"/>
          <w:sz w:val="20"/>
          <w:szCs w:val="20"/>
        </w:rPr>
        <w:t xml:space="preserve"> —</w:t>
      </w:r>
      <w:proofErr w:type="gramEnd"/>
      <w:r w:rsidR="002863CC" w:rsidRPr="00F872F2">
        <w:rPr>
          <w:rFonts w:ascii="Times New Roman" w:hAnsi="Times New Roman" w:cs="Times New Roman"/>
          <w:b w:val="0"/>
          <w:bCs/>
          <w:i/>
          <w:iCs/>
          <w:spacing w:val="0"/>
          <w:kern w:val="0"/>
          <w:sz w:val="20"/>
          <w:szCs w:val="20"/>
        </w:rPr>
        <w:t xml:space="preserve"> </w:t>
      </w:r>
      <w:r w:rsidR="00B314ED" w:rsidRPr="00E11B70">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1.5.3</w:t>
        </w:r>
      </w:hyperlink>
      <w:r w:rsidR="00B314ED" w:rsidRPr="00F872F2">
        <w:rPr>
          <w:rFonts w:ascii="Times New Roman" w:hAnsi="Times New Roman" w:cs="Times New Roman"/>
          <w:b w:val="0"/>
          <w:bCs/>
          <w:spacing w:val="0"/>
          <w:kern w:val="0"/>
          <w:sz w:val="20"/>
          <w:szCs w:val="20"/>
        </w:rPr>
        <w:t>)</w:t>
      </w:r>
    </w:p>
    <w:p w14:paraId="6C6B7D7F" w14:textId="4EA344ED" w:rsidR="00774907" w:rsidRPr="00F872F2" w:rsidRDefault="00774907" w:rsidP="00E65E04">
      <w:pPr>
        <w:pStyle w:val="Title"/>
        <w:spacing w:line="240" w:lineRule="auto"/>
        <w:jc w:val="left"/>
        <w:rPr>
          <w:rFonts w:ascii="Times New Roman" w:hAnsi="Times New Roman" w:cs="Times New Roman"/>
          <w:spacing w:val="0"/>
          <w:kern w:val="0"/>
          <w:sz w:val="20"/>
          <w:szCs w:val="20"/>
        </w:rPr>
      </w:pPr>
    </w:p>
    <w:p w14:paraId="79B6CC78" w14:textId="452D85E1"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31" w:name="_heading=h.4e4bwxm" w:colFirst="0" w:colLast="0"/>
      <w:bookmarkEnd w:id="331"/>
      <w:r w:rsidRPr="00F872F2">
        <w:rPr>
          <w:rFonts w:ascii="Times New Roman" w:hAnsi="Times New Roman" w:cs="Times New Roman"/>
          <w:spacing w:val="0"/>
          <w:kern w:val="0"/>
          <w:sz w:val="20"/>
          <w:szCs w:val="20"/>
        </w:rPr>
        <w:t xml:space="preserve">5.4.13.7 </w:t>
      </w:r>
      <w:r w:rsidR="001147EB" w:rsidRPr="00F872F2">
        <w:rPr>
          <w:rFonts w:ascii="Times New Roman" w:hAnsi="Times New Roman" w:cs="Times New Roman"/>
          <w:b w:val="0"/>
          <w:bCs/>
          <w:i/>
          <w:iCs/>
          <w:spacing w:val="0"/>
          <w:kern w:val="0"/>
          <w:sz w:val="20"/>
          <w:szCs w:val="20"/>
        </w:rPr>
        <w:t xml:space="preserve">By Request </w:t>
      </w:r>
      <w:r w:rsidR="000C0041" w:rsidRPr="00F872F2">
        <w:rPr>
          <w:rFonts w:ascii="Times New Roman" w:hAnsi="Times New Roman" w:cs="Times New Roman"/>
          <w:b w:val="0"/>
          <w:bCs/>
          <w:i/>
          <w:iCs/>
          <w:spacing w:val="0"/>
          <w:kern w:val="0"/>
          <w:sz w:val="20"/>
          <w:szCs w:val="20"/>
        </w:rPr>
        <w:t>typ</w:t>
      </w:r>
      <w:r w:rsidR="001147EB" w:rsidRPr="00F872F2">
        <w:rPr>
          <w:rFonts w:ascii="Times New Roman" w:hAnsi="Times New Roman" w:cs="Times New Roman"/>
          <w:b w:val="0"/>
          <w:bCs/>
          <w:i/>
          <w:iCs/>
          <w:spacing w:val="0"/>
          <w:kern w:val="0"/>
          <w:sz w:val="20"/>
          <w:szCs w:val="20"/>
        </w:rPr>
        <w:t>e</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 xml:space="preserve"> (</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5.1.10</w:t>
        </w:r>
      </w:hyperlink>
      <w:r w:rsidR="00B314ED" w:rsidRPr="00F872F2">
        <w:rPr>
          <w:rFonts w:ascii="Times New Roman" w:hAnsi="Times New Roman" w:cs="Times New Roman"/>
          <w:b w:val="0"/>
          <w:bCs/>
          <w:spacing w:val="0"/>
          <w:kern w:val="0"/>
          <w:sz w:val="20"/>
          <w:szCs w:val="20"/>
        </w:rPr>
        <w:t>)</w:t>
      </w:r>
    </w:p>
    <w:p w14:paraId="72BDE941" w14:textId="74CF1C4A" w:rsidR="00774907" w:rsidRPr="00F872F2" w:rsidRDefault="00774907" w:rsidP="00E65E04">
      <w:pPr>
        <w:pStyle w:val="Title"/>
        <w:spacing w:line="240" w:lineRule="auto"/>
        <w:jc w:val="left"/>
        <w:rPr>
          <w:rFonts w:ascii="Times New Roman" w:hAnsi="Times New Roman" w:cs="Times New Roman"/>
          <w:spacing w:val="0"/>
          <w:kern w:val="0"/>
          <w:sz w:val="20"/>
          <w:szCs w:val="20"/>
        </w:rPr>
      </w:pPr>
    </w:p>
    <w:p w14:paraId="07A7D23E" w14:textId="145C8206" w:rsidR="00B314ED" w:rsidRDefault="00AA092E" w:rsidP="00A84CA1">
      <w:pPr>
        <w:pStyle w:val="Title"/>
        <w:spacing w:line="240" w:lineRule="auto"/>
        <w:jc w:val="left"/>
        <w:rPr>
          <w:rFonts w:ascii="Times New Roman" w:hAnsi="Times New Roman" w:cs="Times New Roman"/>
          <w:b w:val="0"/>
          <w:bCs/>
          <w:i/>
          <w:iCs/>
          <w:spacing w:val="0"/>
          <w:kern w:val="0"/>
          <w:sz w:val="20"/>
          <w:szCs w:val="20"/>
        </w:rPr>
      </w:pPr>
      <w:bookmarkStart w:id="332" w:name="_Toc167117641"/>
      <w:r w:rsidRPr="00F872F2">
        <w:rPr>
          <w:rFonts w:ascii="Times New Roman" w:hAnsi="Times New Roman" w:cs="Times New Roman"/>
          <w:spacing w:val="0"/>
          <w:kern w:val="0"/>
          <w:sz w:val="20"/>
          <w:szCs w:val="20"/>
        </w:rPr>
        <w:t xml:space="preserve">5.4.14 </w:t>
      </w:r>
      <w:r w:rsidR="001147EB" w:rsidRPr="00F872F2">
        <w:rPr>
          <w:rFonts w:ascii="Times New Roman" w:hAnsi="Times New Roman" w:cs="Times New Roman"/>
          <w:b w:val="0"/>
          <w:bCs/>
          <w:i/>
          <w:iCs/>
          <w:spacing w:val="0"/>
          <w:kern w:val="0"/>
          <w:sz w:val="20"/>
          <w:szCs w:val="20"/>
        </w:rPr>
        <w:t>Taxpayer Services</w:t>
      </w:r>
      <w:bookmarkEnd w:id="332"/>
    </w:p>
    <w:p w14:paraId="040C9DEE" w14:textId="77777777" w:rsidR="00A84CA1" w:rsidRPr="00A84CA1" w:rsidRDefault="00A84CA1" w:rsidP="00A84CA1">
      <w:pPr>
        <w:spacing w:after="0"/>
      </w:pPr>
    </w:p>
    <w:p w14:paraId="20979A78" w14:textId="77777777"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These are the services availed to all tax payers in a municipality. In the context of water/sewerage service, these are grievance </w:t>
      </w:r>
      <w:proofErr w:type="spellStart"/>
      <w:r w:rsidRPr="00F872F2">
        <w:rPr>
          <w:rFonts w:ascii="Times New Roman" w:hAnsi="Times New Roman" w:cs="Times New Roman"/>
          <w:sz w:val="20"/>
          <w:szCs w:val="20"/>
        </w:rPr>
        <w:t>redressal</w:t>
      </w:r>
      <w:proofErr w:type="spellEnd"/>
      <w:r w:rsidRPr="00F872F2">
        <w:rPr>
          <w:rFonts w:ascii="Times New Roman" w:hAnsi="Times New Roman" w:cs="Times New Roman"/>
          <w:sz w:val="20"/>
          <w:szCs w:val="20"/>
        </w:rPr>
        <w:t>, no due certificate, NOCs, duplicate bills, extension of temp connections, change of defective meter, tariff change request, refund of water meter security, transfer of connection and apply for property creation.</w:t>
      </w:r>
    </w:p>
    <w:p w14:paraId="36A164C5"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730DBB71" w14:textId="26D0E301" w:rsidR="00774907" w:rsidRPr="00F872F2" w:rsidRDefault="00FD03F2"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s">
            <w:drawing>
              <wp:anchor distT="0" distB="0" distL="114300" distR="114300" simplePos="0" relativeHeight="251674624" behindDoc="0" locked="0" layoutInCell="1" hidden="0" allowOverlap="1" wp14:anchorId="3C94AC8E" wp14:editId="2EAC8719">
                <wp:simplePos x="0" y="0"/>
                <wp:positionH relativeFrom="column">
                  <wp:posOffset>3189514</wp:posOffset>
                </wp:positionH>
                <wp:positionV relativeFrom="paragraph">
                  <wp:posOffset>244476</wp:posOffset>
                </wp:positionV>
                <wp:extent cx="280035" cy="45719"/>
                <wp:effectExtent l="12700" t="38100" r="12065" b="43815"/>
                <wp:wrapNone/>
                <wp:docPr id="1795" name="Right Arrow 1795"/>
                <wp:cNvGraphicFramePr/>
                <a:graphic xmlns:a="http://schemas.openxmlformats.org/drawingml/2006/main">
                  <a:graphicData uri="http://schemas.microsoft.com/office/word/2010/wordprocessingShape">
                    <wps:wsp>
                      <wps:cNvSpPr/>
                      <wps:spPr>
                        <a:xfrm rot="10800000" flipH="1" flipV="1">
                          <a:off x="0" y="0"/>
                          <a:ext cx="280035" cy="4571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2F90D5D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4AC8E" id="Right Arrow 1795" o:spid="_x0000_s2055" type="#_x0000_t13" style="position:absolute;margin-left:251.15pt;margin-top:19.25pt;width:22.05pt;height:3.6pt;rotation:18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" adj="19837" filled="f" strokecolor="black [3200]" strokeweight="2pt">
                <v:stroke startarrowwidth="narrow" startarrowlength="short" endarrowwidth="narrow" endarrowlength="short" joinstyle="round"/>
                <v:textbox inset="2.53958mm,2.53958mm,2.53958mm,2.53958mm">
                  <w:txbxContent>
                    <w:p w14:paraId="2F90D5D4" w14:textId="77777777" w:rsidR="008B0D3C" w:rsidRDefault="008B0D3C">
                      <w:pPr>
                        <w:spacing w:after="0" w:line="240" w:lineRule="auto"/>
                        <w:textDirection w:val="btLr"/>
                      </w:pPr>
                    </w:p>
                  </w:txbxContent>
                </v:textbox>
              </v:shape>
            </w:pict>
          </mc:Fallback>
        </mc:AlternateContent>
      </w:r>
      <w:r w:rsidRPr="00F872F2">
        <w:rPr>
          <w:rFonts w:ascii="Times New Roman" w:hAnsi="Times New Roman" w:cs="Times New Roman"/>
          <w:noProof/>
          <w:sz w:val="20"/>
          <w:szCs w:val="20"/>
          <w:lang w:eastAsia="en-IN" w:bidi="hi-IN"/>
        </w:rPr>
        <mc:AlternateContent>
          <mc:Choice Requires="wpg">
            <w:drawing>
              <wp:inline distT="0" distB="0" distL="0" distR="0" wp14:anchorId="2BC796CF" wp14:editId="7998E2C7">
                <wp:extent cx="5953125" cy="1414463"/>
                <wp:effectExtent l="0" t="0" r="0" b="0"/>
                <wp:docPr id="1811" name="Group 1811"/>
                <wp:cNvGraphicFramePr/>
                <a:graphic xmlns:a="http://schemas.openxmlformats.org/drawingml/2006/main">
                  <a:graphicData uri="http://schemas.microsoft.com/office/word/2010/wordprocessingGroup">
                    <wpg:wgp>
                      <wpg:cNvGrpSpPr/>
                      <wpg:grpSpPr>
                        <a:xfrm>
                          <a:off x="0" y="0"/>
                          <a:ext cx="5953125" cy="1414463"/>
                          <a:chOff x="2369425" y="3072750"/>
                          <a:chExt cx="5953150" cy="1414500"/>
                        </a:xfrm>
                      </wpg:grpSpPr>
                      <wpg:grpSp>
                        <wpg:cNvPr id="362287404" name="Group 362287404"/>
                        <wpg:cNvGrpSpPr/>
                        <wpg:grpSpPr>
                          <a:xfrm>
                            <a:off x="2369438" y="3072769"/>
                            <a:ext cx="5953125" cy="1414463"/>
                            <a:chOff x="0" y="0"/>
                            <a:chExt cx="6670425" cy="1732900"/>
                          </a:xfrm>
                        </wpg:grpSpPr>
                        <wps:wsp>
                          <wps:cNvPr id="1884271250" name="Rectangle 1884271250"/>
                          <wps:cNvSpPr/>
                          <wps:spPr>
                            <a:xfrm>
                              <a:off x="0" y="0"/>
                              <a:ext cx="6670425" cy="1732900"/>
                            </a:xfrm>
                            <a:prstGeom prst="rect">
                              <a:avLst/>
                            </a:prstGeom>
                            <a:noFill/>
                            <a:ln>
                              <a:noFill/>
                            </a:ln>
                          </wps:spPr>
                          <wps:txbx>
                            <w:txbxContent>
                              <w:p w14:paraId="4690B71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577121525" name="Group 1577121525"/>
                          <wpg:cNvGrpSpPr/>
                          <wpg:grpSpPr>
                            <a:xfrm>
                              <a:off x="0" y="0"/>
                              <a:ext cx="6670405" cy="1732900"/>
                              <a:chOff x="0" y="0"/>
                              <a:chExt cx="5949875" cy="1732900"/>
                            </a:xfrm>
                          </wpg:grpSpPr>
                          <wps:wsp>
                            <wps:cNvPr id="2132059392" name="Rectangle 2132059392"/>
                            <wps:cNvSpPr/>
                            <wps:spPr>
                              <a:xfrm>
                                <a:off x="0" y="0"/>
                                <a:ext cx="5949875" cy="1732900"/>
                              </a:xfrm>
                              <a:prstGeom prst="rect">
                                <a:avLst/>
                              </a:prstGeom>
                              <a:noFill/>
                              <a:ln>
                                <a:noFill/>
                              </a:ln>
                            </wps:spPr>
                            <wps:txbx>
                              <w:txbxContent>
                                <w:p w14:paraId="48EAE63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87525450" name="Freeform 987525450"/>
                            <wps:cNvSpPr/>
                            <wps:spPr>
                              <a:xfrm>
                                <a:off x="2974943" y="711515"/>
                                <a:ext cx="2746339"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2004663" name="Freeform 2082004663"/>
                            <wps:cNvSpPr/>
                            <wps:spPr>
                              <a:xfrm>
                                <a:off x="2974943" y="711515"/>
                                <a:ext cx="2197071"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1853723" name="Freeform 1391853723"/>
                            <wps:cNvSpPr/>
                            <wps:spPr>
                              <a:xfrm>
                                <a:off x="2974943" y="711515"/>
                                <a:ext cx="1647803"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8149533" name="Freeform 1958149533"/>
                            <wps:cNvSpPr/>
                            <wps:spPr>
                              <a:xfrm>
                                <a:off x="2974943" y="711515"/>
                                <a:ext cx="1098535"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765261" name="Freeform 23765261"/>
                            <wps:cNvSpPr/>
                            <wps:spPr>
                              <a:xfrm>
                                <a:off x="2974943" y="711515"/>
                                <a:ext cx="549267"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237298" name="Freeform 128237298"/>
                            <wps:cNvSpPr/>
                            <wps:spPr>
                              <a:xfrm>
                                <a:off x="2929223" y="711515"/>
                                <a:ext cx="91440" cy="95327"/>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44979431" name="Freeform 1644979431"/>
                            <wps:cNvSpPr/>
                            <wps:spPr>
                              <a:xfrm>
                                <a:off x="2425675" y="711515"/>
                                <a:ext cx="549267"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2562802" name="Freeform 1362562802"/>
                            <wps:cNvSpPr/>
                            <wps:spPr>
                              <a:xfrm>
                                <a:off x="1876407" y="711515"/>
                                <a:ext cx="1098535"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7355655" name="Freeform 1287355655"/>
                            <wps:cNvSpPr/>
                            <wps:spPr>
                              <a:xfrm>
                                <a:off x="1327140" y="711515"/>
                                <a:ext cx="1647803"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9948041" name="Freeform 1729948041"/>
                            <wps:cNvSpPr/>
                            <wps:spPr>
                              <a:xfrm>
                                <a:off x="777872" y="711515"/>
                                <a:ext cx="2197071"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041424" name="Freeform 129041424"/>
                            <wps:cNvSpPr/>
                            <wps:spPr>
                              <a:xfrm>
                                <a:off x="228604" y="711515"/>
                                <a:ext cx="2746339"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690613" name="Rectangle 45690613"/>
                            <wps:cNvSpPr/>
                            <wps:spPr>
                              <a:xfrm>
                                <a:off x="2412969" y="338410"/>
                                <a:ext cx="1123947" cy="373104"/>
                              </a:xfrm>
                              <a:prstGeom prst="rect">
                                <a:avLst/>
                              </a:prstGeom>
                              <a:solidFill>
                                <a:srgbClr val="CCC0D9"/>
                              </a:solidFill>
                              <a:ln w="25400" cap="flat" cmpd="sng">
                                <a:solidFill>
                                  <a:schemeClr val="dk1"/>
                                </a:solidFill>
                                <a:prstDash val="solid"/>
                                <a:round/>
                                <a:headEnd type="none" w="sm" len="sm"/>
                                <a:tailEnd type="none" w="sm" len="sm"/>
                              </a:ln>
                            </wps:spPr>
                            <wps:txbx>
                              <w:txbxContent>
                                <w:p w14:paraId="7263DC1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78837457" name="Rectangle 1178837457"/>
                            <wps:cNvSpPr/>
                            <wps:spPr>
                              <a:xfrm>
                                <a:off x="2313769" y="213366"/>
                                <a:ext cx="1223149" cy="497990"/>
                              </a:xfrm>
                              <a:prstGeom prst="rect">
                                <a:avLst/>
                              </a:prstGeom>
                              <a:solidFill>
                                <a:srgbClr val="FFFFFF"/>
                              </a:solidFill>
                              <a:ln>
                                <a:solidFill>
                                  <a:schemeClr val="tx1"/>
                                </a:solidFill>
                              </a:ln>
                            </wps:spPr>
                            <wps:txbx>
                              <w:txbxContent>
                                <w:p w14:paraId="2FC76A84" w14:textId="77777777" w:rsidR="008B0D3C" w:rsidRDefault="008B0D3C">
                                  <w:pPr>
                                    <w:spacing w:after="0" w:line="215" w:lineRule="auto"/>
                                    <w:jc w:val="center"/>
                                    <w:textDirection w:val="btLr"/>
                                  </w:pPr>
                                  <w:r>
                                    <w:rPr>
                                      <w:rFonts w:ascii="Cambria" w:eastAsia="Cambria" w:hAnsi="Cambria" w:cs="Cambria"/>
                                      <w:color w:val="000000"/>
                                      <w:sz w:val="16"/>
                                    </w:rPr>
                                    <w:t>5.4.14 Tax Payer Services</w:t>
                                  </w:r>
                                </w:p>
                              </w:txbxContent>
                            </wps:txbx>
                            <wps:bodyPr spcFirstLastPara="1" wrap="square" lIns="5075" tIns="5075" rIns="5075" bIns="5075" anchor="ctr" anchorCtr="0">
                              <a:noAutofit/>
                            </wps:bodyPr>
                          </wps:wsp>
                          <wps:wsp>
                            <wps:cNvPr id="639204939" name="Rectangle 639204939"/>
                            <wps:cNvSpPr/>
                            <wps:spPr>
                              <a:xfrm>
                                <a:off x="1634" y="806842"/>
                                <a:ext cx="453940" cy="587662"/>
                              </a:xfrm>
                              <a:prstGeom prst="rect">
                                <a:avLst/>
                              </a:prstGeom>
                              <a:solidFill>
                                <a:schemeClr val="lt1"/>
                              </a:solidFill>
                              <a:ln>
                                <a:noFill/>
                              </a:ln>
                            </wps:spPr>
                            <wps:txbx>
                              <w:txbxContent>
                                <w:p w14:paraId="1C36A8A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75449266" name="Rectangle 1775449266"/>
                            <wps:cNvSpPr/>
                            <wps:spPr>
                              <a:xfrm>
                                <a:off x="1634" y="806842"/>
                                <a:ext cx="453940" cy="587662"/>
                              </a:xfrm>
                              <a:prstGeom prst="rect">
                                <a:avLst/>
                              </a:prstGeom>
                              <a:solidFill>
                                <a:srgbClr val="FFFFFF"/>
                              </a:solidFill>
                              <a:ln>
                                <a:noFill/>
                              </a:ln>
                            </wps:spPr>
                            <wps:txbx>
                              <w:txbxContent>
                                <w:p w14:paraId="038CF4A7" w14:textId="77777777" w:rsidR="008B0D3C" w:rsidRDefault="008B0D3C">
                                  <w:pPr>
                                    <w:spacing w:after="0" w:line="215" w:lineRule="auto"/>
                                    <w:jc w:val="center"/>
                                    <w:textDirection w:val="btLr"/>
                                  </w:pPr>
                                  <w:r>
                                    <w:rPr>
                                      <w:rFonts w:ascii="Cambria" w:eastAsia="Cambria" w:hAnsi="Cambria" w:cs="Cambria"/>
                                      <w:color w:val="000000"/>
                                      <w:sz w:val="16"/>
                                    </w:rPr>
                                    <w:t>5.4.14.1 NOC</w:t>
                                  </w:r>
                                </w:p>
                              </w:txbxContent>
                            </wps:txbx>
                            <wps:bodyPr spcFirstLastPara="1" wrap="square" lIns="5075" tIns="5075" rIns="5075" bIns="5075" anchor="ctr" anchorCtr="0">
                              <a:noAutofit/>
                            </wps:bodyPr>
                          </wps:wsp>
                          <wps:wsp>
                            <wps:cNvPr id="878998966" name="Rectangle 878998966"/>
                            <wps:cNvSpPr/>
                            <wps:spPr>
                              <a:xfrm>
                                <a:off x="550902" y="806842"/>
                                <a:ext cx="453940" cy="587662"/>
                              </a:xfrm>
                              <a:prstGeom prst="rect">
                                <a:avLst/>
                              </a:prstGeom>
                              <a:solidFill>
                                <a:schemeClr val="lt1"/>
                              </a:solidFill>
                              <a:ln>
                                <a:noFill/>
                              </a:ln>
                            </wps:spPr>
                            <wps:txbx>
                              <w:txbxContent>
                                <w:p w14:paraId="759495B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0880514" name="Rectangle 110880514"/>
                            <wps:cNvSpPr/>
                            <wps:spPr>
                              <a:xfrm>
                                <a:off x="550902" y="806842"/>
                                <a:ext cx="453940" cy="587662"/>
                              </a:xfrm>
                              <a:prstGeom prst="rect">
                                <a:avLst/>
                              </a:prstGeom>
                              <a:solidFill>
                                <a:srgbClr val="FFFFFF"/>
                              </a:solidFill>
                              <a:ln>
                                <a:noFill/>
                              </a:ln>
                            </wps:spPr>
                            <wps:txbx>
                              <w:txbxContent>
                                <w:p w14:paraId="4127DD33" w14:textId="77777777" w:rsidR="008B0D3C" w:rsidRDefault="008B0D3C">
                                  <w:pPr>
                                    <w:spacing w:after="0" w:line="215" w:lineRule="auto"/>
                                    <w:jc w:val="center"/>
                                    <w:textDirection w:val="btLr"/>
                                  </w:pPr>
                                  <w:r>
                                    <w:rPr>
                                      <w:rFonts w:ascii="Cambria" w:eastAsia="Cambria" w:hAnsi="Cambria" w:cs="Cambria"/>
                                      <w:color w:val="000000"/>
                                      <w:sz w:val="16"/>
                                    </w:rPr>
                                    <w:t>5.4.14.2 Duplicate Bill</w:t>
                                  </w:r>
                                </w:p>
                              </w:txbxContent>
                            </wps:txbx>
                            <wps:bodyPr spcFirstLastPara="1" wrap="square" lIns="5075" tIns="5075" rIns="5075" bIns="5075" anchor="ctr" anchorCtr="0">
                              <a:noAutofit/>
                            </wps:bodyPr>
                          </wps:wsp>
                          <wps:wsp>
                            <wps:cNvPr id="1104987012" name="Rectangle 1104987012"/>
                            <wps:cNvSpPr/>
                            <wps:spPr>
                              <a:xfrm>
                                <a:off x="1100169" y="806842"/>
                                <a:ext cx="453940" cy="587662"/>
                              </a:xfrm>
                              <a:prstGeom prst="rect">
                                <a:avLst/>
                              </a:prstGeom>
                              <a:solidFill>
                                <a:schemeClr val="lt1"/>
                              </a:solidFill>
                              <a:ln>
                                <a:noFill/>
                              </a:ln>
                            </wps:spPr>
                            <wps:txbx>
                              <w:txbxContent>
                                <w:p w14:paraId="75E7109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06428377" name="Rectangle 1206428377"/>
                            <wps:cNvSpPr/>
                            <wps:spPr>
                              <a:xfrm>
                                <a:off x="1100169" y="806661"/>
                                <a:ext cx="508676" cy="587662"/>
                              </a:xfrm>
                              <a:prstGeom prst="rect">
                                <a:avLst/>
                              </a:prstGeom>
                              <a:solidFill>
                                <a:srgbClr val="FFFFFF"/>
                              </a:solidFill>
                              <a:ln>
                                <a:noFill/>
                              </a:ln>
                            </wps:spPr>
                            <wps:txbx>
                              <w:txbxContent>
                                <w:p w14:paraId="034EE409" w14:textId="77777777" w:rsidR="008B0D3C" w:rsidRDefault="008B0D3C">
                                  <w:pPr>
                                    <w:spacing w:after="0" w:line="215" w:lineRule="auto"/>
                                    <w:jc w:val="center"/>
                                    <w:textDirection w:val="btLr"/>
                                  </w:pPr>
                                  <w:r>
                                    <w:rPr>
                                      <w:rFonts w:ascii="Cambria" w:eastAsia="Cambria" w:hAnsi="Cambria" w:cs="Cambria"/>
                                      <w:color w:val="000000"/>
                                      <w:sz w:val="16"/>
                                    </w:rPr>
                                    <w:t>5.4.14.3 No Due Certificate</w:t>
                                  </w:r>
                                </w:p>
                              </w:txbxContent>
                            </wps:txbx>
                            <wps:bodyPr spcFirstLastPara="1" wrap="square" lIns="5075" tIns="5075" rIns="5075" bIns="5075" anchor="ctr" anchorCtr="0">
                              <a:noAutofit/>
                            </wps:bodyPr>
                          </wps:wsp>
                          <wps:wsp>
                            <wps:cNvPr id="1848086180" name="Rectangle 1848086180"/>
                            <wps:cNvSpPr/>
                            <wps:spPr>
                              <a:xfrm>
                                <a:off x="1649437" y="806842"/>
                                <a:ext cx="453940" cy="587662"/>
                              </a:xfrm>
                              <a:prstGeom prst="rect">
                                <a:avLst/>
                              </a:prstGeom>
                              <a:solidFill>
                                <a:schemeClr val="lt1"/>
                              </a:solidFill>
                              <a:ln>
                                <a:noFill/>
                              </a:ln>
                            </wps:spPr>
                            <wps:txbx>
                              <w:txbxContent>
                                <w:p w14:paraId="7AD1D43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87363131" name="Rectangle 1187363131"/>
                            <wps:cNvSpPr/>
                            <wps:spPr>
                              <a:xfrm>
                                <a:off x="1649437" y="806842"/>
                                <a:ext cx="453940" cy="587662"/>
                              </a:xfrm>
                              <a:prstGeom prst="rect">
                                <a:avLst/>
                              </a:prstGeom>
                              <a:solidFill>
                                <a:srgbClr val="FFFFFF"/>
                              </a:solidFill>
                              <a:ln>
                                <a:noFill/>
                              </a:ln>
                            </wps:spPr>
                            <wps:txbx>
                              <w:txbxContent>
                                <w:p w14:paraId="20E5D0E9" w14:textId="77777777" w:rsidR="008B0D3C" w:rsidRDefault="008B0D3C">
                                  <w:pPr>
                                    <w:spacing w:after="0" w:line="215" w:lineRule="auto"/>
                                    <w:jc w:val="center"/>
                                    <w:textDirection w:val="btLr"/>
                                  </w:pPr>
                                  <w:r>
                                    <w:rPr>
                                      <w:rFonts w:ascii="Cambria" w:eastAsia="Cambria" w:hAnsi="Cambria" w:cs="Cambria"/>
                                      <w:color w:val="000000"/>
                                      <w:sz w:val="16"/>
                                    </w:rPr>
                                    <w:t>5.4.14.4 Extension of temporary connection</w:t>
                                  </w:r>
                                </w:p>
                              </w:txbxContent>
                            </wps:txbx>
                            <wps:bodyPr spcFirstLastPara="1" wrap="square" lIns="5075" tIns="5075" rIns="5075" bIns="5075" anchor="ctr" anchorCtr="0">
                              <a:noAutofit/>
                            </wps:bodyPr>
                          </wps:wsp>
                          <wps:wsp>
                            <wps:cNvPr id="1486827659" name="Rectangle 1486827659"/>
                            <wps:cNvSpPr/>
                            <wps:spPr>
                              <a:xfrm>
                                <a:off x="2198705" y="806842"/>
                                <a:ext cx="453940" cy="587662"/>
                              </a:xfrm>
                              <a:prstGeom prst="rect">
                                <a:avLst/>
                              </a:prstGeom>
                              <a:solidFill>
                                <a:schemeClr val="lt1"/>
                              </a:solidFill>
                              <a:ln>
                                <a:noFill/>
                              </a:ln>
                            </wps:spPr>
                            <wps:txbx>
                              <w:txbxContent>
                                <w:p w14:paraId="3D9B385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77904665" name="Rectangle 777904665"/>
                            <wps:cNvSpPr/>
                            <wps:spPr>
                              <a:xfrm>
                                <a:off x="2198705" y="806842"/>
                                <a:ext cx="453940" cy="587662"/>
                              </a:xfrm>
                              <a:prstGeom prst="rect">
                                <a:avLst/>
                              </a:prstGeom>
                              <a:solidFill>
                                <a:srgbClr val="FFFFFF"/>
                              </a:solidFill>
                              <a:ln>
                                <a:noFill/>
                              </a:ln>
                            </wps:spPr>
                            <wps:txbx>
                              <w:txbxContent>
                                <w:p w14:paraId="37E52A72" w14:textId="77777777" w:rsidR="008B0D3C" w:rsidRDefault="008B0D3C">
                                  <w:pPr>
                                    <w:spacing w:after="0" w:line="215" w:lineRule="auto"/>
                                    <w:jc w:val="center"/>
                                    <w:textDirection w:val="btLr"/>
                                  </w:pPr>
                                  <w:r>
                                    <w:rPr>
                                      <w:rFonts w:ascii="Cambria" w:eastAsia="Cambria" w:hAnsi="Cambria" w:cs="Cambria"/>
                                      <w:color w:val="000000"/>
                                      <w:sz w:val="16"/>
                                    </w:rPr>
                                    <w:t>5.4.14.5 Name Transfer Certificate</w:t>
                                  </w:r>
                                </w:p>
                              </w:txbxContent>
                            </wps:txbx>
                            <wps:bodyPr spcFirstLastPara="1" wrap="square" lIns="5075" tIns="5075" rIns="5075" bIns="5075" anchor="ctr" anchorCtr="0">
                              <a:noAutofit/>
                            </wps:bodyPr>
                          </wps:wsp>
                          <wps:wsp>
                            <wps:cNvPr id="362286553" name="Rectangle 362286553"/>
                            <wps:cNvSpPr/>
                            <wps:spPr>
                              <a:xfrm>
                                <a:off x="2747973" y="806842"/>
                                <a:ext cx="453940" cy="587662"/>
                              </a:xfrm>
                              <a:prstGeom prst="rect">
                                <a:avLst/>
                              </a:prstGeom>
                              <a:solidFill>
                                <a:schemeClr val="lt1"/>
                              </a:solidFill>
                              <a:ln>
                                <a:noFill/>
                              </a:ln>
                            </wps:spPr>
                            <wps:txbx>
                              <w:txbxContent>
                                <w:p w14:paraId="4F96F9D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020458196" name="Rectangle 1020458196"/>
                            <wps:cNvSpPr/>
                            <wps:spPr>
                              <a:xfrm>
                                <a:off x="2747973" y="806842"/>
                                <a:ext cx="453940" cy="587662"/>
                              </a:xfrm>
                              <a:prstGeom prst="rect">
                                <a:avLst/>
                              </a:prstGeom>
                              <a:solidFill>
                                <a:srgbClr val="FFFFFF"/>
                              </a:solidFill>
                              <a:ln>
                                <a:noFill/>
                              </a:ln>
                            </wps:spPr>
                            <wps:txbx>
                              <w:txbxContent>
                                <w:p w14:paraId="53EACD98" w14:textId="77777777" w:rsidR="008B0D3C" w:rsidRDefault="008B0D3C">
                                  <w:pPr>
                                    <w:spacing w:after="0" w:line="215" w:lineRule="auto"/>
                                    <w:jc w:val="center"/>
                                    <w:textDirection w:val="btLr"/>
                                  </w:pPr>
                                  <w:r>
                                    <w:rPr>
                                      <w:rFonts w:ascii="Cambria" w:eastAsia="Cambria" w:hAnsi="Cambria" w:cs="Cambria"/>
                                      <w:color w:val="000000"/>
                                      <w:sz w:val="16"/>
                                    </w:rPr>
                                    <w:t>5.4.14.6 Change of defective meter</w:t>
                                  </w:r>
                                </w:p>
                              </w:txbxContent>
                            </wps:txbx>
                            <wps:bodyPr spcFirstLastPara="1" wrap="square" lIns="5075" tIns="5075" rIns="5075" bIns="5075" anchor="ctr" anchorCtr="0">
                              <a:noAutofit/>
                            </wps:bodyPr>
                          </wps:wsp>
                          <wps:wsp>
                            <wps:cNvPr id="1180580265" name="Rectangle 1180580265"/>
                            <wps:cNvSpPr/>
                            <wps:spPr>
                              <a:xfrm>
                                <a:off x="3297241" y="806842"/>
                                <a:ext cx="453940" cy="587662"/>
                              </a:xfrm>
                              <a:prstGeom prst="rect">
                                <a:avLst/>
                              </a:prstGeom>
                              <a:solidFill>
                                <a:schemeClr val="lt1"/>
                              </a:solidFill>
                              <a:ln>
                                <a:noFill/>
                              </a:ln>
                            </wps:spPr>
                            <wps:txbx>
                              <w:txbxContent>
                                <w:p w14:paraId="6F58919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710394" name="Rectangle 2710394"/>
                            <wps:cNvSpPr/>
                            <wps:spPr>
                              <a:xfrm>
                                <a:off x="3297241" y="806842"/>
                                <a:ext cx="453940" cy="587662"/>
                              </a:xfrm>
                              <a:prstGeom prst="rect">
                                <a:avLst/>
                              </a:prstGeom>
                              <a:solidFill>
                                <a:srgbClr val="FFFFFF"/>
                              </a:solidFill>
                              <a:ln>
                                <a:noFill/>
                              </a:ln>
                            </wps:spPr>
                            <wps:txbx>
                              <w:txbxContent>
                                <w:p w14:paraId="50DF1F00" w14:textId="77777777" w:rsidR="008B0D3C" w:rsidRDefault="008B0D3C">
                                  <w:pPr>
                                    <w:spacing w:after="0" w:line="215" w:lineRule="auto"/>
                                    <w:jc w:val="center"/>
                                    <w:textDirection w:val="btLr"/>
                                  </w:pPr>
                                  <w:r>
                                    <w:rPr>
                                      <w:rFonts w:ascii="Cambria" w:eastAsia="Cambria" w:hAnsi="Cambria" w:cs="Cambria"/>
                                      <w:color w:val="000000"/>
                                      <w:sz w:val="16"/>
                                    </w:rPr>
                                    <w:t>5.4.14.7 Change in Pipe Size</w:t>
                                  </w:r>
                                </w:p>
                              </w:txbxContent>
                            </wps:txbx>
                            <wps:bodyPr spcFirstLastPara="1" wrap="square" lIns="5075" tIns="5075" rIns="5075" bIns="5075" anchor="ctr" anchorCtr="0">
                              <a:noAutofit/>
                            </wps:bodyPr>
                          </wps:wsp>
                          <wps:wsp>
                            <wps:cNvPr id="960715754" name="Rectangle 960715754"/>
                            <wps:cNvSpPr/>
                            <wps:spPr>
                              <a:xfrm>
                                <a:off x="3846508" y="806842"/>
                                <a:ext cx="453940" cy="587662"/>
                              </a:xfrm>
                              <a:prstGeom prst="rect">
                                <a:avLst/>
                              </a:prstGeom>
                              <a:solidFill>
                                <a:schemeClr val="lt1"/>
                              </a:solidFill>
                              <a:ln>
                                <a:noFill/>
                              </a:ln>
                            </wps:spPr>
                            <wps:txbx>
                              <w:txbxContent>
                                <w:p w14:paraId="3070DDA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836701687" name="Rectangle 836701687"/>
                            <wps:cNvSpPr/>
                            <wps:spPr>
                              <a:xfrm>
                                <a:off x="3846508" y="806842"/>
                                <a:ext cx="453940" cy="587662"/>
                              </a:xfrm>
                              <a:prstGeom prst="rect">
                                <a:avLst/>
                              </a:prstGeom>
                              <a:solidFill>
                                <a:srgbClr val="FFFFFF"/>
                              </a:solidFill>
                              <a:ln>
                                <a:noFill/>
                              </a:ln>
                            </wps:spPr>
                            <wps:txbx>
                              <w:txbxContent>
                                <w:p w14:paraId="6A44A76E" w14:textId="77777777" w:rsidR="008B0D3C" w:rsidRDefault="008B0D3C">
                                  <w:pPr>
                                    <w:spacing w:after="0" w:line="215" w:lineRule="auto"/>
                                    <w:jc w:val="center"/>
                                    <w:textDirection w:val="btLr"/>
                                  </w:pPr>
                                  <w:r>
                                    <w:rPr>
                                      <w:rFonts w:ascii="Cambria" w:eastAsia="Cambria" w:hAnsi="Cambria" w:cs="Cambria"/>
                                      <w:color w:val="000000"/>
                                      <w:sz w:val="16"/>
                                    </w:rPr>
                                    <w:t>5.4.14.8 Refund of meter security</w:t>
                                  </w:r>
                                </w:p>
                              </w:txbxContent>
                            </wps:txbx>
                            <wps:bodyPr spcFirstLastPara="1" wrap="square" lIns="5075" tIns="5075" rIns="5075" bIns="5075" anchor="ctr" anchorCtr="0">
                              <a:noAutofit/>
                            </wps:bodyPr>
                          </wps:wsp>
                          <wps:wsp>
                            <wps:cNvPr id="1694049979" name="Rectangle 1694049979"/>
                            <wps:cNvSpPr/>
                            <wps:spPr>
                              <a:xfrm>
                                <a:off x="4395776" y="806842"/>
                                <a:ext cx="453940" cy="587662"/>
                              </a:xfrm>
                              <a:prstGeom prst="rect">
                                <a:avLst/>
                              </a:prstGeom>
                              <a:solidFill>
                                <a:schemeClr val="lt1"/>
                              </a:solidFill>
                              <a:ln>
                                <a:noFill/>
                              </a:ln>
                            </wps:spPr>
                            <wps:txbx>
                              <w:txbxContent>
                                <w:p w14:paraId="08FC7AA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8118604" name="Rectangle 58118604"/>
                            <wps:cNvSpPr/>
                            <wps:spPr>
                              <a:xfrm>
                                <a:off x="4395776" y="806661"/>
                                <a:ext cx="525983" cy="587662"/>
                              </a:xfrm>
                              <a:prstGeom prst="rect">
                                <a:avLst/>
                              </a:prstGeom>
                              <a:solidFill>
                                <a:srgbClr val="FFFFFF"/>
                              </a:solidFill>
                              <a:ln>
                                <a:noFill/>
                              </a:ln>
                            </wps:spPr>
                            <wps:txbx>
                              <w:txbxContent>
                                <w:p w14:paraId="69C1FFEF" w14:textId="77777777" w:rsidR="008B0D3C" w:rsidRDefault="008B0D3C">
                                  <w:pPr>
                                    <w:spacing w:after="0" w:line="215" w:lineRule="auto"/>
                                    <w:jc w:val="center"/>
                                    <w:textDirection w:val="btLr"/>
                                  </w:pPr>
                                  <w:r>
                                    <w:rPr>
                                      <w:rFonts w:ascii="Cambria" w:eastAsia="Cambria" w:hAnsi="Cambria" w:cs="Cambria"/>
                                      <w:color w:val="000000"/>
                                      <w:sz w:val="16"/>
                                    </w:rPr>
                                    <w:t>5.4.14.9 Meter Calibration</w:t>
                                  </w:r>
                                </w:p>
                              </w:txbxContent>
                            </wps:txbx>
                            <wps:bodyPr spcFirstLastPara="1" wrap="square" lIns="5075" tIns="5075" rIns="5075" bIns="5075" anchor="ctr" anchorCtr="0">
                              <a:noAutofit/>
                            </wps:bodyPr>
                          </wps:wsp>
                          <wps:wsp>
                            <wps:cNvPr id="169230803" name="Rectangle 169230803"/>
                            <wps:cNvSpPr/>
                            <wps:spPr>
                              <a:xfrm>
                                <a:off x="4945044" y="806842"/>
                                <a:ext cx="453940" cy="516708"/>
                              </a:xfrm>
                              <a:prstGeom prst="rect">
                                <a:avLst/>
                              </a:prstGeom>
                              <a:solidFill>
                                <a:schemeClr val="lt1"/>
                              </a:solidFill>
                              <a:ln>
                                <a:noFill/>
                              </a:ln>
                            </wps:spPr>
                            <wps:txbx>
                              <w:txbxContent>
                                <w:p w14:paraId="3C309B9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910800248" name="Rectangle 910800248"/>
                            <wps:cNvSpPr/>
                            <wps:spPr>
                              <a:xfrm>
                                <a:off x="4945044" y="806842"/>
                                <a:ext cx="453940" cy="516708"/>
                              </a:xfrm>
                              <a:prstGeom prst="rect">
                                <a:avLst/>
                              </a:prstGeom>
                              <a:solidFill>
                                <a:srgbClr val="FFFFFF"/>
                              </a:solidFill>
                              <a:ln>
                                <a:noFill/>
                              </a:ln>
                            </wps:spPr>
                            <wps:txbx>
                              <w:txbxContent>
                                <w:p w14:paraId="5CC08FFE" w14:textId="77777777" w:rsidR="008B0D3C" w:rsidRDefault="008B0D3C">
                                  <w:pPr>
                                    <w:spacing w:after="0" w:line="215" w:lineRule="auto"/>
                                    <w:jc w:val="center"/>
                                    <w:textDirection w:val="btLr"/>
                                  </w:pPr>
                                  <w:r>
                                    <w:rPr>
                                      <w:rFonts w:ascii="Cambria" w:eastAsia="Cambria" w:hAnsi="Cambria" w:cs="Cambria"/>
                                      <w:color w:val="000000"/>
                                      <w:sz w:val="16"/>
                                    </w:rPr>
                                    <w:t>5.4.14.10 Request for Water Tanker</w:t>
                                  </w:r>
                                </w:p>
                              </w:txbxContent>
                            </wps:txbx>
                            <wps:bodyPr spcFirstLastPara="1" wrap="square" lIns="5075" tIns="5075" rIns="5075" bIns="5075" anchor="ctr" anchorCtr="0">
                              <a:noAutofit/>
                            </wps:bodyPr>
                          </wps:wsp>
                          <wps:wsp>
                            <wps:cNvPr id="526755610" name="Rectangle 526755610"/>
                            <wps:cNvSpPr/>
                            <wps:spPr>
                              <a:xfrm>
                                <a:off x="5494312" y="806842"/>
                                <a:ext cx="453940" cy="513476"/>
                              </a:xfrm>
                              <a:prstGeom prst="rect">
                                <a:avLst/>
                              </a:prstGeom>
                              <a:solidFill>
                                <a:schemeClr val="lt1"/>
                              </a:solidFill>
                              <a:ln>
                                <a:noFill/>
                              </a:ln>
                            </wps:spPr>
                            <wps:txbx>
                              <w:txbxContent>
                                <w:p w14:paraId="3CA749D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86879011" name="Rectangle 1586879011"/>
                            <wps:cNvSpPr/>
                            <wps:spPr>
                              <a:xfrm>
                                <a:off x="5494312" y="806842"/>
                                <a:ext cx="453940" cy="513476"/>
                              </a:xfrm>
                              <a:prstGeom prst="rect">
                                <a:avLst/>
                              </a:prstGeom>
                              <a:solidFill>
                                <a:srgbClr val="FFFFFF"/>
                              </a:solidFill>
                              <a:ln>
                                <a:noFill/>
                              </a:ln>
                            </wps:spPr>
                            <wps:txbx>
                              <w:txbxContent>
                                <w:p w14:paraId="291B760E" w14:textId="77777777" w:rsidR="008B0D3C" w:rsidRDefault="008B0D3C">
                                  <w:pPr>
                                    <w:spacing w:after="0" w:line="215" w:lineRule="auto"/>
                                    <w:jc w:val="center"/>
                                    <w:textDirection w:val="btLr"/>
                                  </w:pPr>
                                  <w:r>
                                    <w:rPr>
                                      <w:rFonts w:ascii="Cambria" w:eastAsia="Cambria" w:hAnsi="Cambria" w:cs="Cambria"/>
                                      <w:color w:val="000000"/>
                                      <w:sz w:val="16"/>
                                    </w:rPr>
                                    <w:t>5.4.14.11 Apply for property creation</w:t>
                                  </w:r>
                                </w:p>
                              </w:txbxContent>
                            </wps:txbx>
                            <wps:bodyPr spcFirstLastPara="1" wrap="square" lIns="5075" tIns="5075" rIns="5075" bIns="5075" anchor="ctr" anchorCtr="0">
                              <a:noAutofit/>
                            </wps:bodyPr>
                          </wps:wsp>
                        </wpg:grpSp>
                      </wpg:grpSp>
                    </wpg:wgp>
                  </a:graphicData>
                </a:graphic>
              </wp:inline>
            </w:drawing>
          </mc:Choice>
          <mc:Fallback>
            <w:pict>
              <v:group w14:anchorId="2BC796CF" id="Group 1811" o:spid="_x0000_s2056" style="width:468.75pt;height:111.4pt;mso-position-horizontal-relative:char;mso-position-vertical-relative:line" coordorigin="23694,30727" coordsize="59531,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">
                <v:group id="Group 362287404" o:spid="_x0000_s2057" style="position:absolute;left:23694;top:30727;width:59531;height:14145" coordsize="6670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MCrlnL&#10;AAAA4gAAAA8AAAAAAAAAAAAAAAAAqgIAAGRycy9kb3ducmV2LnhtbFBLBQYAAAAABAAEAPoAAACi&#10;AwAAAAA=&#10;">
                  <v:rect id="Rectangle 1884271250" o:spid="_x0000_s2058" style="position:absolute;width:66704;height:1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G+8kA&#10;AADjAAAADwAAAGRycy9kb3ducmV2LnhtbESPQU/DMAyF70j8h8hI3Fi6aIyuLJsAgQQ7QccP8BrT&#10;VDROacJW/j0+IHG0/fze+9bbKfTqSGPqIluYzwpQxE10HbcW3vdPVyWolJEd9pHJwg8l2G7Oz9ZY&#10;uXjiNzrWuVViwqlCCz7nodI6NZ4CplkciOX2EceAWcax1W7Ek5iHXpuiWOqAHUuCx4EePDWf9Xew&#10;8LqIZB5Nuq/bsPLTYb97+cKltZcX090tqExT/hf/fT87qV+WC3MzN9dCIUyyAL3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CG+8kAAADjAAAADwAAAAAAAAAAAAAAAACYAgAA&#10;ZHJzL2Rvd25yZXYueG1sUEsFBgAAAAAEAAQA9QAAAI4DAAAAAA==&#10;" filled="f" stroked="f">
                    <v:textbox inset="2.53958mm,2.53958mm,2.53958mm,2.53958mm">
                      <w:txbxContent>
                        <w:p w14:paraId="4690B71E" w14:textId="77777777" w:rsidR="008B0D3C" w:rsidRDefault="008B0D3C">
                          <w:pPr>
                            <w:spacing w:after="0" w:line="240" w:lineRule="auto"/>
                            <w:textDirection w:val="btLr"/>
                          </w:pPr>
                        </w:p>
                      </w:txbxContent>
                    </v:textbox>
                  </v:rect>
                  <v:group id="Group 1577121525" o:spid="_x0000_s2059" style="position:absolute;width:66704;height:17329" coordsize="59498,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pRS3IyQAA&#10;AOMAAAAPAAAAAAAAAAAAAAAAAKoCAABkcnMvZG93bnJldi54bWxQSwUGAAAAAAQABAD6AAAAoAMA&#10;AAAA&#10;">
                    <v:rect id="Rectangle 2132059392" o:spid="_x0000_s2060" style="position:absolute;width:59498;height:1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0q8oA&#10;AADjAAAADwAAAGRycy9kb3ducmV2LnhtbESPUU/CMBSF3038D8014U06ihI2KESIJuqTDn7AZb2s&#10;C+vtXAvMf29NTHw8Oed8J2e5HlwrLtSHxrOGyTgDQVx503CtYb97uZ+DCBHZYOuZNHxTgPXq9maJ&#10;hfFX/qRLGWuRIBwK1GBj7AopQ2XJYRj7jjh5R987jEn2tTQ9XhPctVJl2Uw6bDgtWOxoa6k6lWen&#10;4ePBk3pWYVPWLrfDYff+9oUzrUd3w9MCRKQh/of/2q9Gg5pMVfaYT3MFv5/SH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HNKvKAAAA4wAAAA8AAAAAAAAAAAAAAAAAmAIA&#10;AGRycy9kb3ducmV2LnhtbFBLBQYAAAAABAAEAPUAAACPAwAAAAA=&#10;" filled="f" stroked="f">
                      <v:textbox inset="2.53958mm,2.53958mm,2.53958mm,2.53958mm">
                        <w:txbxContent>
                          <w:p w14:paraId="48EAE63B" w14:textId="77777777" w:rsidR="008B0D3C" w:rsidRDefault="008B0D3C">
                            <w:pPr>
                              <w:spacing w:after="0" w:line="240" w:lineRule="auto"/>
                              <w:textDirection w:val="btLr"/>
                            </w:pPr>
                          </w:p>
                        </w:txbxContent>
                      </v:textbox>
                    </v:rect>
                    <v:shape id="Freeform 987525450" o:spid="_x0000_s2061" style="position:absolute;left:29749;top:7115;width:27463;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bMgA&#10;AADiAAAADwAAAGRycy9kb3ducmV2LnhtbESPy27CMBBF95X4B2uQ2BUHRAoEDKKVqLoB8fqAUTwk&#10;gXgc2Q6kf18vKrG8ui+d5boztXiQ85VlBaNhAoI4t7riQsHlvH2fgfABWWNtmRT8kof1qve2xEzb&#10;Jx/pcQqFiCPsM1RQhtBkUvq8JIN+aBvi6F2tMxiidIXUDp9x3NRynCQf0mDF8aHEhr5Kyu+n1iho&#10;p5xi1e0+2+99s9sfzrV0t61Sg363WYAI1IVX+L/9oxXMZ9N0nE7SCBGRIg7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01lsyAAAAOIAAAAPAAAAAAAAAAAAAAAAAJgCAABk&#10;cnMvZG93bnJldi54bWxQSwUGAAAAAAQABAD1AAAAjQMAAAAA&#10;" path="m,l,59999r120000,l120000,120000e" filled="f" strokecolor="black [3200]" strokeweight="2pt">
                      <v:stroke startarrowwidth="narrow" startarrowlength="short" endarrowwidth="narrow" endarrowlength="short"/>
                      <v:path arrowok="t" o:extrusionok="f"/>
                    </v:shape>
                    <v:shape id="Freeform 2082004663" o:spid="_x0000_s2062" style="position:absolute;left:29749;top:7115;width:21971;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UsoA&#10;AADjAAAADwAAAGRycy9kb3ducmV2LnhtbESP0WrCQBRE3wv+w3ILfaubWk1DdBVbUPqitKYfcMle&#10;k2j2btjdaPr33YLg4zAzZ5jFajCtuJDzjWUFL+MEBHFpdcOVgp9i85yB8AFZY2uZFPySh9Vy9LDA&#10;XNsrf9PlECoRIexzVFCH0OVS+rImg35sO+LoHa0zGKJ0ldQOrxFuWjlJklQabDgu1NjRR03l+dAb&#10;Bf0bz7AZdu/9dt/t9l9FK91po9TT47Cegwg0hHv41v7UCiZJFqHTNH2F/0/xD8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3bpVLKAAAA4wAAAA8AAAAAAAAAAAAAAAAAmAIA&#10;AGRycy9kb3ducmV2LnhtbFBLBQYAAAAABAAEAPUAAACPAwAAAAA=&#10;" path="m,l,59999r120000,l120000,120000e" filled="f" strokecolor="black [3200]" strokeweight="2pt">
                      <v:stroke startarrowwidth="narrow" startarrowlength="short" endarrowwidth="narrow" endarrowlength="short"/>
                      <v:path arrowok="t" o:extrusionok="f"/>
                    </v:shape>
                    <v:shape id="Freeform 1391853723" o:spid="_x0000_s2063" style="position:absolute;left:29749;top:7115;width:16478;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4ccA&#10;AADjAAAADwAAAGRycy9kb3ducmV2LnhtbERPyW7CMBC9V+o/WFOpt+JAxBYwqCBRcQGV5QNG8ZCE&#10;xuPIdiD9+xoJqcd5+8yXnanFjZyvLCvo9xIQxLnVFRcKzqfNxwSED8gaa8uk4Jc8LBevL3PMtL3z&#10;gW7HUIgYwj5DBWUITSalz0sy6Hu2IY7cxTqDIZ6ukNrhPYabWg6SZCQNVhwbSmxoXVL+c2yNgnbM&#10;Q6y63ar92je7/feplu66Uer9rfucgQjUhX/x073VcX467U+G6XiQwuO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iOHHAAAA4wAAAA8AAAAAAAAAAAAAAAAAmAIAAGRy&#10;cy9kb3ducmV2LnhtbFBLBQYAAAAABAAEAPUAAACMAwAAAAA=&#10;" path="m,l,59999r120000,l120000,120000e" filled="f" strokecolor="black [3200]" strokeweight="2pt">
                      <v:stroke startarrowwidth="narrow" startarrowlength="short" endarrowwidth="narrow" endarrowlength="short"/>
                      <v:path arrowok="t" o:extrusionok="f"/>
                    </v:shape>
                    <v:shape id="Freeform 1958149533" o:spid="_x0000_s2064" style="position:absolute;left:29749;top:7115;width:10985;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OsgA&#10;AADjAAAADwAAAGRycy9kb3ducmV2LnhtbERPS27CMBDdV+IO1iB1VxxKUyDFoLYSiA2ofA4wiock&#10;bTyObAfS22MkJJbz/jNbdKYWZ3K+sqxgOEhAEOdWV1woOB6WLxMQPiBrrC2Tgn/ysJj3nmaYaXvh&#10;HZ33oRAxhH2GCsoQmkxKn5dk0A9sQxy5k3UGQzxdIbXDSww3tXxNkndpsOLYUGJD3yXlf/vWKGjH&#10;nGLVbb7a1bbZbH8OtXS/S6We+93nB4hAXXiI7+61jvOn6WT4Nk1HI7j9FA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n46yAAAAOMAAAAPAAAAAAAAAAAAAAAAAJgCAABk&#10;cnMvZG93bnJldi54bWxQSwUGAAAAAAQABAD1AAAAjQMAAAAA&#10;" path="m,l,59999r120000,l120000,120000e" filled="f" strokecolor="black [3200]" strokeweight="2pt">
                      <v:stroke startarrowwidth="narrow" startarrowlength="short" endarrowwidth="narrow" endarrowlength="short"/>
                      <v:path arrowok="t" o:extrusionok="f"/>
                    </v:shape>
                    <v:shape id="Freeform 23765261" o:spid="_x0000_s2065" style="position:absolute;left:29749;top:7115;width:5493;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Uj8gA&#10;AADhAAAADwAAAGRycy9kb3ducmV2LnhtbESP0WrCQBRE3wv+w3IF3+rGFKNEV9GC0helVT/gkr0m&#10;0ezdsLvR9O+7hUIfh5k5wyzXvWnEg5yvLSuYjBMQxIXVNZcKLufd6xyED8gaG8uk4Js8rFeDlyXm&#10;2j75ix6nUIoIYZ+jgiqENpfSFxUZ9GPbEkfvap3BEKUrpXb4jHDTyDRJMmmw5rhQYUvvFRX3U2cU&#10;dDOeYt0ftt3+2B6On+dGuttOqdGw3yxABOrDf/iv/aEVpG+zbJpmE/h9FN+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FSPyAAAAOEAAAAPAAAAAAAAAAAAAAAAAJgCAABk&#10;cnMvZG93bnJldi54bWxQSwUGAAAAAAQABAD1AAAAjQMAAAAA&#10;" path="m,l,59999r120000,l120000,120000e" filled="f" strokecolor="black [3200]" strokeweight="2pt">
                      <v:stroke startarrowwidth="narrow" startarrowlength="short" endarrowwidth="narrow" endarrowlength="short"/>
                      <v:path arrowok="t" o:extrusionok="f"/>
                    </v:shape>
                    <v:shape id="Freeform 128237298" o:spid="_x0000_s2066" style="position:absolute;left:29292;top:7115;width:914;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OMYA&#10;AADiAAAADwAAAGRycy9kb3ducmV2LnhtbERPzU7CQBC+m/gOmzHxJltKEKwsREkwXiDy8wCT7thW&#10;urPN7hbK2zsHE49fvv/FanCtulCIjWcD41EGirj0tuHKwOm4eZqDignZYuuZDNwowmp5f7fAwvor&#10;7+lySJWSEI4FGqhT6gqtY1mTwzjyHbFw3z44TAJDpW3Aq4S7VudZ9qwdNiwNNXa0rqk8H3pnoJ/x&#10;FJth+95/7Lrt7uvY6vCzMebxYXh7BZVoSP/iP/enlfn5PJ/M8hfZLJcE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LgOMYAAADiAAAADwAAAAAAAAAAAAAAAACYAgAAZHJz&#10;L2Rvd25yZXYueG1sUEsFBgAAAAAEAAQA9QAAAIsDAAAAAA==&#10;" path="m60000,r,120000e" filled="f" strokecolor="black [3200]" strokeweight="2pt">
                      <v:stroke startarrowwidth="narrow" startarrowlength="short" endarrowwidth="narrow" endarrowlength="short"/>
                      <v:path arrowok="t" o:extrusionok="f"/>
                    </v:shape>
                    <v:shape id="Freeform 1644979431" o:spid="_x0000_s2067" style="position:absolute;left:24256;top:7115;width:5493;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WM8gA&#10;AADjAAAADwAAAGRycy9kb3ducmV2LnhtbERPS27CMBDdV+IO1iB1VxxKCiXFoFIJ1A2ITw8wiqdJ&#10;IB5HtgPh9hipUpfz/jNbdKYWF3K+sqxgOEhAEOdWV1wo+DmuXt5B+ICssbZMCm7kYTHvPc0w0/bK&#10;e7ocQiFiCPsMFZQhNJmUPi/JoB/Yhjhyv9YZDPF0hdQOrzHc1PI1ScbSYMWxocSGvkrKz4fWKGgn&#10;/IZVt1m2622z2e6OtXSnlVLP/e7zA0SgLvyL/9zfOs4fp+l0Mk1HQ3j8FA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xYzyAAAAOMAAAAPAAAAAAAAAAAAAAAAAJgCAABk&#10;cnMvZG93bnJldi54bWxQSwUGAAAAAAQABAD1AAAAjQMAAAAA&#10;" path="m120000,r,59999l,59999r,60001e" filled="f" strokecolor="black [3200]" strokeweight="2pt">
                      <v:stroke startarrowwidth="narrow" startarrowlength="short" endarrowwidth="narrow" endarrowlength="short"/>
                      <v:path arrowok="t" o:extrusionok="f"/>
                    </v:shape>
                    <v:shape id="Freeform 1362562802" o:spid="_x0000_s2068" style="position:absolute;left:18764;top:7115;width:10985;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xZ8cA&#10;AADjAAAADwAAAGRycy9kb3ducmV2LnhtbERPzWrCQBC+F3yHZQRvujHFKKmraEHpRfGnDzBkp0lq&#10;djbsbjR9+25B6HG+/1mue9OIOzlfW1YwnSQgiAuray4VfF534wUIH5A1NpZJwQ95WK8GL0vMtX3w&#10;me6XUIoYwj5HBVUIbS6lLyoy6Ce2JY7cl3UGQzxdKbXDRww3jUyTJJMGa44NFbb0XlFxu3RGQTfn&#10;Gdb9Ydvtj+3heLo20n3vlBoN+80biEB9+Bc/3R86zn/N0lmWLpIU/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cWfHAAAA4wAAAA8AAAAAAAAAAAAAAAAAmAIAAGRy&#10;cy9kb3ducmV2LnhtbFBLBQYAAAAABAAEAPUAAACMAwAAAAA=&#10;" path="m120000,r,59999l,59999r,60001e" filled="f" strokecolor="black [3200]" strokeweight="2pt">
                      <v:stroke startarrowwidth="narrow" startarrowlength="short" endarrowwidth="narrow" endarrowlength="short"/>
                      <v:path arrowok="t" o:extrusionok="f"/>
                    </v:shape>
                    <v:shape id="Freeform 1287355655" o:spid="_x0000_s2069" style="position:absolute;left:13271;top:7115;width:16478;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AxccA&#10;AADjAAAADwAAAGRycy9kb3ducmV2LnhtbERPzWoCMRC+F/oOYQrearZKVFajtAWlF6X+PMCwGXdX&#10;N5Mlyer69k2h0ON8/7NY9bYRN/KhdqzhbZiBIC6cqbnUcDquX2cgQkQ22DgmDQ8KsFo+Py0wN+7O&#10;e7odYilSCIccNVQxtrmUoajIYhi6ljhxZ+ctxnT6UhqP9xRuGznKsom0WHNqqLClz4qK66GzGrop&#10;K6z77Ue32bXb3fexkf6y1nrw0r/PQUTq47/4z/1l0vzRbDpWaqIU/P6UAJ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QMXHAAAA4wAAAA8AAAAAAAAAAAAAAAAAmAIAAGRy&#10;cy9kb3ducmV2LnhtbFBLBQYAAAAABAAEAPUAAACMAwAAAAA=&#10;" path="m120000,r,59999l,59999r,60001e" filled="f" strokecolor="black [3200]" strokeweight="2pt">
                      <v:stroke startarrowwidth="narrow" startarrowlength="short" endarrowwidth="narrow" endarrowlength="short"/>
                      <v:path arrowok="t" o:extrusionok="f"/>
                    </v:shape>
                    <v:shape id="Freeform 1729948041" o:spid="_x0000_s2070" style="position:absolute;left:7778;top:7115;width:21971;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qzMcA&#10;AADjAAAADwAAAGRycy9kb3ducmV2LnhtbERPyW7CMBC9I/EP1iD1Bg6IsgQMgkpUvYDK8gGjeEgC&#10;8TiyHUj/vq6E1OO8fZbr1lTiQc6XlhUMBwkI4szqknMFl/OuPwPhA7LGyjIp+CEP61W3s8RU2ycf&#10;6XEKuYgh7FNUUIRQp1L6rCCDfmBr4shdrTMY4ulyqR0+Y7ip5ChJJtJgybGhwJo+Csrup8YoaKb8&#10;jmW73zafh3p/+D5X0t12Sr312s0CRKA2/Itf7i8d509H8/l4loyH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6szHAAAA4wAAAA8AAAAAAAAAAAAAAAAAmAIAAGRy&#10;cy9kb3ducmV2LnhtbFBLBQYAAAAABAAEAPUAAACMAwAAAAA=&#10;" path="m120000,r,59999l,59999r,60001e" filled="f" strokecolor="black [3200]" strokeweight="2pt">
                      <v:stroke startarrowwidth="narrow" startarrowlength="short" endarrowwidth="narrow" endarrowlength="short"/>
                      <v:path arrowok="t" o:extrusionok="f"/>
                    </v:shape>
                    <v:shape id="Freeform 129041424" o:spid="_x0000_s2071" style="position:absolute;left:2286;top:7115;width:27463;height:9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MxsUA&#10;AADiAAAADwAAAGRycy9kb3ducmV2LnhtbERP3WrCMBS+H+wdwhl4N1NLdVtnFBUUb5RN9wCH5qyt&#10;NiclSbV7+0UQvPz4/qfz3jTiQs7XlhWMhgkI4sLqmksFP8f16zsIH5A1NpZJwR95mM+en6aYa3vl&#10;b7ocQiliCPscFVQhtLmUvqjIoB/aljhyv9YZDBG6UmqH1xhuGpkmyUQarDk2VNjSqqLifOiMgu6N&#10;x1j3u2W32be7/dexke60Vmrw0i8+QQTqw0N8d291nJ9+JNkoSzO4XYoY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YzGxQAAAOIAAAAPAAAAAAAAAAAAAAAAAJgCAABkcnMv&#10;ZG93bnJldi54bWxQSwUGAAAAAAQABAD1AAAAigMAAAAA&#10;" path="m120000,r,59999l,59999r,60001e" filled="f" strokecolor="black [3200]" strokeweight="2pt">
                      <v:stroke startarrowwidth="narrow" startarrowlength="short" endarrowwidth="narrow" endarrowlength="short"/>
                      <v:path arrowok="t" o:extrusionok="f"/>
                    </v:shape>
                    <v:rect id="Rectangle 45690613" o:spid="_x0000_s2072" style="position:absolute;left:24129;top:3384;width:11240;height:3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4DskA&#10;AADhAAAADwAAAGRycy9kb3ducmV2LnhtbESPT2vCQBTE7wW/w/IKvdWNfxpq6iqitAj2YpSen9nX&#10;bGr2bchuTfz2rlDocZiZ3zDzZW9rcaHWV44VjIYJCOLC6YpLBcfD+/MrCB+QNdaOScGVPCwXg4c5&#10;Ztp1vKdLHkoRIewzVGBCaDIpfWHIoh+6hjh63661GKJsS6lb7CLc1nKcJKm0WHFcMNjQ2lBxzn+t&#10;gmosv/LJEU8/5gM7SZ9rt9vkSj099qs3EIH68B/+a2+1gulLOkvS0QTuj+Ib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C4DskAAADh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14:paraId="7263DC1D" w14:textId="77777777" w:rsidR="008B0D3C" w:rsidRDefault="008B0D3C">
                            <w:pPr>
                              <w:spacing w:after="0" w:line="240" w:lineRule="auto"/>
                              <w:textDirection w:val="btLr"/>
                            </w:pPr>
                          </w:p>
                        </w:txbxContent>
                      </v:textbox>
                    </v:rect>
                    <v:rect id="Rectangle 1178837457" o:spid="_x0000_s2073" style="position:absolute;left:23137;top:2133;width:12232;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9MkA&#10;AADjAAAADwAAAGRycy9kb3ducmV2LnhtbERPS0vDQBC+C/0PyxS8iN3ERxNit6UVC16b9uBxmp0m&#10;sdnZkN089Ne7guBxvvesNpNpxECdqy0riBcRCOLC6ppLBafj/j4F4TyyxsYyKfgiB5v17GaFmbYj&#10;H2jIfSlCCLsMFVTet5mUrqjIoFvYljhwF9sZ9OHsSqk7HEO4aeRDFC2lwZpDQ4UtvVZUXPPeKPjc&#10;5/HuNO70XXT8Xr6dh94mH71St/Np+wLC0+T/xX/udx3mx0maPiZPzwn8/h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69MkAAADjAAAADwAAAAAAAAAAAAAAAACYAgAA&#10;ZHJzL2Rvd25yZXYueG1sUEsFBgAAAAAEAAQA9QAAAI4DAAAAAA==&#10;" strokecolor="black [3213]">
                      <v:textbox inset=".14097mm,.14097mm,.14097mm,.14097mm">
                        <w:txbxContent>
                          <w:p w14:paraId="2FC76A84" w14:textId="77777777" w:rsidR="008B0D3C" w:rsidRDefault="008B0D3C">
                            <w:pPr>
                              <w:spacing w:after="0" w:line="215" w:lineRule="auto"/>
                              <w:jc w:val="center"/>
                              <w:textDirection w:val="btLr"/>
                            </w:pPr>
                            <w:r>
                              <w:rPr>
                                <w:rFonts w:ascii="Cambria" w:eastAsia="Cambria" w:hAnsi="Cambria" w:cs="Cambria"/>
                                <w:color w:val="000000"/>
                                <w:sz w:val="16"/>
                              </w:rPr>
                              <w:t>5.4.14 Tax Payer Services</w:t>
                            </w:r>
                          </w:p>
                        </w:txbxContent>
                      </v:textbox>
                    </v:rect>
                    <v:rect id="Rectangle 639204939" o:spid="_x0000_s2074" style="position:absolute;left:16;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wx8cA&#10;AADiAAAADwAAAGRycy9kb3ducmV2LnhtbESPT2sCMRTE74V+h/AKvdVs/cfuapSloHjpQVvvj81z&#10;E9y8LJtU129vhILHYWZ+wyzXg2vFhfpgPSv4HGUgiGuvLTcKfn82HzmIEJE1tp5JwY0CrFevL0ss&#10;tb/yni6H2IgE4VCiAhNjV0oZakMOw8h3xMk7+d5hTLJvpO7xmuCuleMsm0uHltOCwY6+DNXnw59T&#10;oL9n0/2mNrnN/c7ikSq95Uqp97ehWoCINMRn+L+90wrmk2KcTYtJAY9L6Q7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zMMfHAAAA4gAAAA8AAAAAAAAAAAAAAAAAmAIAAGRy&#10;cy9kb3ducmV2LnhtbFBLBQYAAAAABAAEAPUAAACMAwAAAAA=&#10;" fillcolor="white [3201]" stroked="f">
                      <v:textbox inset="2.53958mm,2.53958mm,2.53958mm,2.53958mm">
                        <w:txbxContent>
                          <w:p w14:paraId="1C36A8AB" w14:textId="77777777" w:rsidR="008B0D3C" w:rsidRDefault="008B0D3C">
                            <w:pPr>
                              <w:spacing w:after="0" w:line="240" w:lineRule="auto"/>
                              <w:textDirection w:val="btLr"/>
                            </w:pPr>
                          </w:p>
                        </w:txbxContent>
                      </v:textbox>
                    </v:rect>
                    <v:rect id="Rectangle 1775449266" o:spid="_x0000_s2075" style="position:absolute;left:16;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dqckA&#10;AADjAAAADwAAAGRycy9kb3ducmV2LnhtbERPX2vCMBB/F/Ydwg32pumKq7Mzytgo80Vxbow9Hs3Z&#10;FJtLaTLb+emXgeDj/f7fYjXYRpyo87VjBfeTBARx6XTNlYLPj2L8CMIHZI2NY1LwSx5Wy5vRAnPt&#10;en6n0z5UIoawz1GBCaHNpfSlIYt+4lriyB1cZzHEs6uk7rCP4baRaZJk0mLNscFgSy+GyuP+xyp4&#10;+3YNvpbF7jA34Xgu+nSztV9K3d0Oz08gAg3hKr641zrOn80eptN5mmXw/1ME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ldqckAAADjAAAADwAAAAAAAAAAAAAAAACYAgAA&#10;ZHJzL2Rvd25yZXYueG1sUEsFBgAAAAAEAAQA9QAAAI4DAAAAAA==&#10;" stroked="f">
                      <v:textbox inset=".14097mm,.14097mm,.14097mm,.14097mm">
                        <w:txbxContent>
                          <w:p w14:paraId="038CF4A7" w14:textId="77777777" w:rsidR="008B0D3C" w:rsidRDefault="008B0D3C">
                            <w:pPr>
                              <w:spacing w:after="0" w:line="215" w:lineRule="auto"/>
                              <w:jc w:val="center"/>
                              <w:textDirection w:val="btLr"/>
                            </w:pPr>
                            <w:r>
                              <w:rPr>
                                <w:rFonts w:ascii="Cambria" w:eastAsia="Cambria" w:hAnsi="Cambria" w:cs="Cambria"/>
                                <w:color w:val="000000"/>
                                <w:sz w:val="16"/>
                              </w:rPr>
                              <w:t>5.4.14.1 NOC</w:t>
                            </w:r>
                          </w:p>
                        </w:txbxContent>
                      </v:textbox>
                    </v:rect>
                    <v:rect id="Rectangle 878998966" o:spid="_x0000_s2076" style="position:absolute;left:5509;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NmscA&#10;AADiAAAADwAAAGRycy9kb3ducmV2LnhtbESPzWrDMBCE74W8g9hCb43c0DqyEyWYQkouPeSn98Xa&#10;WiLWylhq4r59VSj0OMzMN8x6O/leXGmMLrCGp3kBgrgNxnGn4XzaPSoQMSEb7AOThm+KsN3M7tZY&#10;m3DjA12PqRMZwrFGDTaloZYytpY8xnkYiLP3GUaPKcuxk2bEW4b7Xi6KopQeHecFiwO9Wmovxy+v&#10;wby/PB92rVVOhb3DD2rMGzdaP9xPzQpEoin9h//ae6NBLVVVqaos4fdSvgN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TZrHAAAA4gAAAA8AAAAAAAAAAAAAAAAAmAIAAGRy&#10;cy9kb3ducmV2LnhtbFBLBQYAAAAABAAEAPUAAACMAwAAAAA=&#10;" fillcolor="white [3201]" stroked="f">
                      <v:textbox inset="2.53958mm,2.53958mm,2.53958mm,2.53958mm">
                        <w:txbxContent>
                          <w:p w14:paraId="759495BC" w14:textId="77777777" w:rsidR="008B0D3C" w:rsidRDefault="008B0D3C">
                            <w:pPr>
                              <w:spacing w:after="0" w:line="240" w:lineRule="auto"/>
                              <w:textDirection w:val="btLr"/>
                            </w:pPr>
                          </w:p>
                        </w:txbxContent>
                      </v:textbox>
                    </v:rect>
                    <v:rect id="Rectangle 110880514" o:spid="_x0000_s2077" style="position:absolute;left:5509;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IAscA&#10;AADiAAAADwAAAGRycy9kb3ducmV2LnhtbERPXUvDMBR9H/gfwhV825IOHbUuG6KU+eLQKeLjpblr&#10;ypqb0mRr9debwcDHw/lerkfXihP1ofGsIZspEMSVNw3XGj4/ymkOIkRkg61n0vBDAdarq8kSC+MH&#10;fqfTLtYihXAoUIONsSukDJUlh2HmO+LE7X3vMCbY19L0OKRw18q5UgvpsOHUYLGjJ0vVYXd0Gjbf&#10;vsXnqnzb39t4+C2H+evWfWl9cz0+PoCINMZ/8cX9YtL8TOW5ustu4XwpY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SALHAAAA4gAAAA8AAAAAAAAAAAAAAAAAmAIAAGRy&#10;cy9kb3ducmV2LnhtbFBLBQYAAAAABAAEAPUAAACMAwAAAAA=&#10;" stroked="f">
                      <v:textbox inset=".14097mm,.14097mm,.14097mm,.14097mm">
                        <w:txbxContent>
                          <w:p w14:paraId="4127DD33" w14:textId="77777777" w:rsidR="008B0D3C" w:rsidRDefault="008B0D3C">
                            <w:pPr>
                              <w:spacing w:after="0" w:line="215" w:lineRule="auto"/>
                              <w:jc w:val="center"/>
                              <w:textDirection w:val="btLr"/>
                            </w:pPr>
                            <w:r>
                              <w:rPr>
                                <w:rFonts w:ascii="Cambria" w:eastAsia="Cambria" w:hAnsi="Cambria" w:cs="Cambria"/>
                                <w:color w:val="000000"/>
                                <w:sz w:val="16"/>
                              </w:rPr>
                              <w:t>5.4.14.2 Duplicate Bill</w:t>
                            </w:r>
                          </w:p>
                        </w:txbxContent>
                      </v:textbox>
                    </v:rect>
                    <v:rect id="Rectangle 1104987012" o:spid="_x0000_s2078" style="position:absolute;left:11001;top:8068;width:4540;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B9cUA&#10;AADjAAAADwAAAGRycy9kb3ducmV2LnhtbERPzWoCMRC+F/oOYQrearJi23VrlKWgePGgbe/DZtyE&#10;bibLJtX17U1B6HG+/1muR9+JMw3RBdZQTBUI4iYYx62Gr8/NcwkiJmSDXWDScKUI69XjwxIrEy58&#10;oPMxtSKHcKxQg02pr6SMjSWPcRp64sydwuAx5XNopRnwksN9J2dKvUqPjnODxZ4+LDU/x1+vwexf&#10;5odNY0tXhp3Db6rNlmutJ09j/Q4i0Zj+xXf3zuT5hZovyjdVzODvpwy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IH1xQAAAOMAAAAPAAAAAAAAAAAAAAAAAJgCAABkcnMv&#10;ZG93bnJldi54bWxQSwUGAAAAAAQABAD1AAAAigMAAAAA&#10;" fillcolor="white [3201]" stroked="f">
                      <v:textbox inset="2.53958mm,2.53958mm,2.53958mm,2.53958mm">
                        <w:txbxContent>
                          <w:p w14:paraId="75E7109E" w14:textId="77777777" w:rsidR="008B0D3C" w:rsidRDefault="008B0D3C">
                            <w:pPr>
                              <w:spacing w:after="0" w:line="240" w:lineRule="auto"/>
                              <w:textDirection w:val="btLr"/>
                            </w:pPr>
                          </w:p>
                        </w:txbxContent>
                      </v:textbox>
                    </v:rect>
                    <v:rect id="Rectangle 1206428377" o:spid="_x0000_s2079" style="position:absolute;left:11001;top:8066;width:5087;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5E8kA&#10;AADjAAAADwAAAGRycy9kb3ducmV2LnhtbERPS2vCQBC+C/6HZQq96aZp8RFdRVpCvbS0KuJxyI7Z&#10;YHY2ZLcm9dd3C4Ue53vPct3bWlyp9ZVjBQ/jBARx4XTFpYLDPh/NQPiArLF2TAq+ycN6NRwsMdOu&#10;40+67kIpYgj7DBWYEJpMSl8YsujHriGO3Nm1FkM821LqFrsYbmuZJslEWqw4Nhhs6NlQcdl9WQWv&#10;J1fjS5F/nOcmXG55l76926NS93f9ZgEiUB/+xX/urY7z02TylM4ep1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k5E8kAAADjAAAADwAAAAAAAAAAAAAAAACYAgAA&#10;ZHJzL2Rvd25yZXYueG1sUEsFBgAAAAAEAAQA9QAAAI4DAAAAAA==&#10;" stroked="f">
                      <v:textbox inset=".14097mm,.14097mm,.14097mm,.14097mm">
                        <w:txbxContent>
                          <w:p w14:paraId="034EE409" w14:textId="77777777" w:rsidR="008B0D3C" w:rsidRDefault="008B0D3C">
                            <w:pPr>
                              <w:spacing w:after="0" w:line="215" w:lineRule="auto"/>
                              <w:jc w:val="center"/>
                              <w:textDirection w:val="btLr"/>
                            </w:pPr>
                            <w:r>
                              <w:rPr>
                                <w:rFonts w:ascii="Cambria" w:eastAsia="Cambria" w:hAnsi="Cambria" w:cs="Cambria"/>
                                <w:color w:val="000000"/>
                                <w:sz w:val="16"/>
                              </w:rPr>
                              <w:t>5.4.14.3 No Due Certificate</w:t>
                            </w:r>
                          </w:p>
                        </w:txbxContent>
                      </v:textbox>
                    </v:rect>
                    <v:rect id="Rectangle 1848086180" o:spid="_x0000_s2080" style="position:absolute;left:16494;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A1scA&#10;AADjAAAADwAAAGRycy9kb3ducmV2LnhtbESPQW/CMAyF75P2HyJP2m2kTAxFhYAqJCYuO8DgbjVe&#10;E61xqiZA9+/nw6QdbT+/9771doq9utGYQ2IL81kFirhNLnBn4fy5fzGgckF22CcmCz+UYbt5fFhj&#10;7dKdj3Q7lU6JCecaLfhShlrr3HqKmGdpIJbbVxojFhnHTrsR72Iee/1aVUsdMbAkeBxo56n9Pl2j&#10;BffxtjjuW2+CSYeAF2rcOzfWPj9NzQpUoan8i/++D07qm4WpzHJuhEKYZAF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QNbHAAAA4wAAAA8AAAAAAAAAAAAAAAAAmAIAAGRy&#10;cy9kb3ducmV2LnhtbFBLBQYAAAAABAAEAPUAAACMAwAAAAA=&#10;" fillcolor="white [3201]" stroked="f">
                      <v:textbox inset="2.53958mm,2.53958mm,2.53958mm,2.53958mm">
                        <w:txbxContent>
                          <w:p w14:paraId="7AD1D438" w14:textId="77777777" w:rsidR="008B0D3C" w:rsidRDefault="008B0D3C">
                            <w:pPr>
                              <w:spacing w:after="0" w:line="240" w:lineRule="auto"/>
                              <w:textDirection w:val="btLr"/>
                            </w:pPr>
                          </w:p>
                        </w:txbxContent>
                      </v:textbox>
                    </v:rect>
                    <v:rect id="Rectangle 1187363131" o:spid="_x0000_s2081" style="position:absolute;left:16494;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evsgA&#10;AADjAAAADwAAAGRycy9kb3ducmV2LnhtbERPX0vDMBB/H/gdwgl729KuMGddNkQp24uiVcYej+bW&#10;lDWX0mRr9dMbQfDxfv9vvR1tK67U+8axgnSegCCunG64VvD5UcxWIHxA1tg6JgVf5GG7uZmsMddu&#10;4He6lqEWMYR9jgpMCF0upa8MWfRz1xFH7uR6iyGefS11j0MMt61cJMlSWmw4Nhjs6MlQdS4vVsHu&#10;6Fp8roq3070J5+9iWLy82oNS09vx8QFEoDH8i//cex3np6u7bJmlWQq/P0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t6+yAAAAOMAAAAPAAAAAAAAAAAAAAAAAJgCAABk&#10;cnMvZG93bnJldi54bWxQSwUGAAAAAAQABAD1AAAAjQMAAAAA&#10;" stroked="f">
                      <v:textbox inset=".14097mm,.14097mm,.14097mm,.14097mm">
                        <w:txbxContent>
                          <w:p w14:paraId="20E5D0E9" w14:textId="77777777" w:rsidR="008B0D3C" w:rsidRDefault="008B0D3C">
                            <w:pPr>
                              <w:spacing w:after="0" w:line="215" w:lineRule="auto"/>
                              <w:jc w:val="center"/>
                              <w:textDirection w:val="btLr"/>
                            </w:pPr>
                            <w:r>
                              <w:rPr>
                                <w:rFonts w:ascii="Cambria" w:eastAsia="Cambria" w:hAnsi="Cambria" w:cs="Cambria"/>
                                <w:color w:val="000000"/>
                                <w:sz w:val="16"/>
                              </w:rPr>
                              <w:t>5.4.14.4 Extension of temporary connection</w:t>
                            </w:r>
                          </w:p>
                        </w:txbxContent>
                      </v:textbox>
                    </v:rect>
                    <v:rect id="Rectangle 1486827659" o:spid="_x0000_s2082" style="position:absolute;left:21987;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C6MUA&#10;AADjAAAADwAAAGRycy9kb3ducmV2LnhtbERPS2sCMRC+F/ofwhR6q9mKrunWKEtB8dKDj96HzXQT&#10;upksm1S3/94IQo/zvWe5Hn0nzjREF1jD66QAQdwE47jVcDpuXhSImJANdoFJwx9FWK8eH5ZYmXDh&#10;PZ0PqRU5hGOFGmxKfSVlbCx5jJPQE2fuOwweUz6HVpoBLzncd3JaFKX06Dg3WOzpw1Lzc/j1Gszn&#10;fLbfNFY5FXYOv6g2W661fn4a63cQicb0L767dybPn6lSTRfl/A1uP2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oLoxQAAAOMAAAAPAAAAAAAAAAAAAAAAAJgCAABkcnMv&#10;ZG93bnJldi54bWxQSwUGAAAAAAQABAD1AAAAigMAAAAA&#10;" fillcolor="white [3201]" stroked="f">
                      <v:textbox inset="2.53958mm,2.53958mm,2.53958mm,2.53958mm">
                        <w:txbxContent>
                          <w:p w14:paraId="3D9B385F" w14:textId="77777777" w:rsidR="008B0D3C" w:rsidRDefault="008B0D3C">
                            <w:pPr>
                              <w:spacing w:after="0" w:line="240" w:lineRule="auto"/>
                              <w:textDirection w:val="btLr"/>
                            </w:pPr>
                          </w:p>
                        </w:txbxContent>
                      </v:textbox>
                    </v:rect>
                    <v:rect id="Rectangle 777904665" o:spid="_x0000_s2083" style="position:absolute;left:21987;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nHssA&#10;AADiAAAADwAAAGRycy9kb3ducmV2LnhtbESPQUvDQBSE7wX/w/IK3tpNiyZt7LaIEuxF0bYUj4/s&#10;azY0+zZk1yb217uC4HGYmW+Y1WawjbhQ52vHCmbTBARx6XTNlYLDvpgsQPiArLFxTAq+ycNmfTNa&#10;Ya5dzx902YVKRAj7HBWYENpcSl8asuinriWO3sl1FkOUXSV1h32E20bOkySVFmuOCwZbejJUnndf&#10;VsHLp2vwuSzeT0sTztein7++2aNSt+Ph8QFEoCH8h//aW60gy7Jlcpem9/B7Kd4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GeceywAAAOIAAAAPAAAAAAAAAAAAAAAAAJgC&#10;AABkcnMvZG93bnJldi54bWxQSwUGAAAAAAQABAD1AAAAkAMAAAAA&#10;" stroked="f">
                      <v:textbox inset=".14097mm,.14097mm,.14097mm,.14097mm">
                        <w:txbxContent>
                          <w:p w14:paraId="37E52A72" w14:textId="77777777" w:rsidR="008B0D3C" w:rsidRDefault="008B0D3C">
                            <w:pPr>
                              <w:spacing w:after="0" w:line="215" w:lineRule="auto"/>
                              <w:jc w:val="center"/>
                              <w:textDirection w:val="btLr"/>
                            </w:pPr>
                            <w:r>
                              <w:rPr>
                                <w:rFonts w:ascii="Cambria" w:eastAsia="Cambria" w:hAnsi="Cambria" w:cs="Cambria"/>
                                <w:color w:val="000000"/>
                                <w:sz w:val="16"/>
                              </w:rPr>
                              <w:t>5.4.14.5 Name Transfer Certificate</w:t>
                            </w:r>
                          </w:p>
                        </w:txbxContent>
                      </v:textbox>
                    </v:rect>
                    <v:rect id="Rectangle 362286553" o:spid="_x0000_s2084" style="position:absolute;left:27479;top:8068;width:4540;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VlMcA&#10;AADiAAAADwAAAGRycy9kb3ducmV2LnhtbESPzWrDMBCE74G+g9hCb4lcpzbGiRJMISWXHvLT+2Jt&#10;LRFrZSw1cd8+ChR6HGbmG2a9nVwvrjQG61nB6yIDQdx6bblTcD7t5hWIEJE19p5JwS8F2G6eZmus&#10;tb/xga7H2IkE4VCjAhPjUEsZWkMOw8IPxMn79qPDmOTYST3iLcFdL/MsK6VDy2nB4EDvhtrL8ccp&#10;0J/F22HXmspWfm/xixr9wY1SL89TswIRaYr/4b/2XitYlnlelUWxhMeld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VZTHAAAA4gAAAA8AAAAAAAAAAAAAAAAAmAIAAGRy&#10;cy9kb3ducmV2LnhtbFBLBQYAAAAABAAEAPUAAACMAwAAAAA=&#10;" fillcolor="white [3201]" stroked="f">
                      <v:textbox inset="2.53958mm,2.53958mm,2.53958mm,2.53958mm">
                        <w:txbxContent>
                          <w:p w14:paraId="4F96F9D4" w14:textId="77777777" w:rsidR="008B0D3C" w:rsidRDefault="008B0D3C">
                            <w:pPr>
                              <w:spacing w:after="0" w:line="240" w:lineRule="auto"/>
                              <w:textDirection w:val="btLr"/>
                            </w:pPr>
                          </w:p>
                        </w:txbxContent>
                      </v:textbox>
                    </v:rect>
                    <v:rect id="Rectangle 1020458196" o:spid="_x0000_s2085" style="position:absolute;left:27479;top:8068;width:4540;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r3sgA&#10;AADjAAAADwAAAGRycy9kb3ducmV2LnhtbERPX0vDMBB/F/wO4QTfXLKiY6tLhyhFXxw6RXw8mmtT&#10;1lxKE9fqp18GAx/v9//Wm8l14kBDaD1rmM8UCOLKm5YbDZ8f5c0SRIjIBjvPpOGXAmyKy4s15saP&#10;/E6HXWxECuGQowYbY59LGSpLDsPM98SJq/3gMKZzaKQZcEzhrpOZUgvpsOXUYLGnR0vVfvfjNDx/&#10;+w6fqvKtXtm4/yvH7HXrvrS+vpoe7kFEmuK/+Ox+MWm+ytTt3XK+WsDppwS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eveyAAAAOMAAAAPAAAAAAAAAAAAAAAAAJgCAABk&#10;cnMvZG93bnJldi54bWxQSwUGAAAAAAQABAD1AAAAjQMAAAAA&#10;" stroked="f">
                      <v:textbox inset=".14097mm,.14097mm,.14097mm,.14097mm">
                        <w:txbxContent>
                          <w:p w14:paraId="53EACD98" w14:textId="77777777" w:rsidR="008B0D3C" w:rsidRDefault="008B0D3C">
                            <w:pPr>
                              <w:spacing w:after="0" w:line="215" w:lineRule="auto"/>
                              <w:jc w:val="center"/>
                              <w:textDirection w:val="btLr"/>
                            </w:pPr>
                            <w:r>
                              <w:rPr>
                                <w:rFonts w:ascii="Cambria" w:eastAsia="Cambria" w:hAnsi="Cambria" w:cs="Cambria"/>
                                <w:color w:val="000000"/>
                                <w:sz w:val="16"/>
                              </w:rPr>
                              <w:t>5.4.14.6 Change of defective meter</w:t>
                            </w:r>
                          </w:p>
                        </w:txbxContent>
                      </v:textbox>
                    </v:rect>
                    <v:rect id="Rectangle 1180580265" o:spid="_x0000_s2086" style="position:absolute;left:32972;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UEcQA&#10;AADjAAAADwAAAGRycy9kb3ducmV2LnhtbERPzWoCMRC+F/oOYQq91UTpSliNshQsXjxo9T5sppvQ&#10;zWTZpLp9e1Mo9Djf/6y3U+jFlcbkIxuYzxQI4jZaz52B88fuRYNIGdliH5kM/FCC7ebxYY21jTc+&#10;0vWUO1FCONVowOU81FKm1lHANIsDceE+4xgwl3PspB3xVsJDLxdKLWVAz6XB4UBvjtqv03cwYA/V&#10;63HXOu113Hu8UGPfuTHm+WlqViAyTflf/Ofe2zJ/rlWl1WJZwe9PBQ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FBHEAAAA4wAAAA8AAAAAAAAAAAAAAAAAmAIAAGRycy9k&#10;b3ducmV2LnhtbFBLBQYAAAAABAAEAPUAAACJAwAAAAA=&#10;" fillcolor="white [3201]" stroked="f">
                      <v:textbox inset="2.53958mm,2.53958mm,2.53958mm,2.53958mm">
                        <w:txbxContent>
                          <w:p w14:paraId="6F58919A" w14:textId="77777777" w:rsidR="008B0D3C" w:rsidRDefault="008B0D3C">
                            <w:pPr>
                              <w:spacing w:after="0" w:line="240" w:lineRule="auto"/>
                              <w:textDirection w:val="btLr"/>
                            </w:pPr>
                          </w:p>
                        </w:txbxContent>
                      </v:textbox>
                    </v:rect>
                    <v:rect id="Rectangle 2710394" o:spid="_x0000_s2087" style="position:absolute;left:32972;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uzMkA&#10;AADgAAAADwAAAGRycy9kb3ducmV2LnhtbESPT2vCQBTE74LfYXmF3urGtFRNXUVaQr1U/Efp8ZF9&#10;ZoPZtyG7NamfvlsoeBxm5jfMfNnbWlyo9ZVjBeNRAoK4cLriUsHxkD9MQfiArLF2TAp+yMNyMRzM&#10;MdOu4x1d9qEUEcI+QwUmhCaT0heGLPqRa4ijd3KtxRBlW0rdYhfhtpZpkjxLixXHBYMNvRoqzvtv&#10;q+D9y9X4VuTb08yE8zXv0o+N/VTq/q5fvYAI1Idb+L+91grSyTh5nD3B36F4Bu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euzMkAAADgAAAADwAAAAAAAAAAAAAAAACYAgAA&#10;ZHJzL2Rvd25yZXYueG1sUEsFBgAAAAAEAAQA9QAAAI4DAAAAAA==&#10;" stroked="f">
                      <v:textbox inset=".14097mm,.14097mm,.14097mm,.14097mm">
                        <w:txbxContent>
                          <w:p w14:paraId="50DF1F00" w14:textId="77777777" w:rsidR="008B0D3C" w:rsidRDefault="008B0D3C">
                            <w:pPr>
                              <w:spacing w:after="0" w:line="215" w:lineRule="auto"/>
                              <w:jc w:val="center"/>
                              <w:textDirection w:val="btLr"/>
                            </w:pPr>
                            <w:r>
                              <w:rPr>
                                <w:rFonts w:ascii="Cambria" w:eastAsia="Cambria" w:hAnsi="Cambria" w:cs="Cambria"/>
                                <w:color w:val="000000"/>
                                <w:sz w:val="16"/>
                              </w:rPr>
                              <w:t>5.4.14.7 Change in Pipe Size</w:t>
                            </w:r>
                          </w:p>
                        </w:txbxContent>
                      </v:textbox>
                    </v:rect>
                    <v:rect id="Rectangle 960715754" o:spid="_x0000_s2088" style="position:absolute;left:38465;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a8cA&#10;AADiAAAADwAAAGRycy9kb3ducmV2LnhtbESPQWsCMRSE70L/Q3iF3jRrcXVdjbIULF48aOv9sXlu&#10;QjcvyybV7b9vBMHjMDPfMOvt4FpxpT5YzwqmkwwEce215UbB99duXIAIEVlj65kU/FGA7eZltMZS&#10;+xsf6XqKjUgQDiUqMDF2pZShNuQwTHxHnLyL7x3GJPtG6h5vCe5a+Z5lc+nQclow2NGHofrn9OsU&#10;6EM+O+5qU9jC7y2eqdKfXCn19jpUKxCRhvgMP9p7rWA5zxbTfJHP4H4p3Q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7ymvHAAAA4gAAAA8AAAAAAAAAAAAAAAAAmAIAAGRy&#10;cy9kb3ducmV2LnhtbFBLBQYAAAAABAAEAPUAAACMAwAAAAA=&#10;" fillcolor="white [3201]" stroked="f">
                      <v:textbox inset="2.53958mm,2.53958mm,2.53958mm,2.53958mm">
                        <w:txbxContent>
                          <w:p w14:paraId="3070DDAB" w14:textId="77777777" w:rsidR="008B0D3C" w:rsidRDefault="008B0D3C">
                            <w:pPr>
                              <w:spacing w:after="0" w:line="240" w:lineRule="auto"/>
                              <w:textDirection w:val="btLr"/>
                            </w:pPr>
                          </w:p>
                        </w:txbxContent>
                      </v:textbox>
                    </v:rect>
                    <v:rect id="Rectangle 836701687" o:spid="_x0000_s2089" style="position:absolute;left:38465;top:8068;width:4539;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8AMsA&#10;AADiAAAADwAAAGRycy9kb3ducmV2LnhtbESPQWvCQBSE74L/YXmCN92oENPoKtIS2ktLa4t4fGSf&#10;2WD2bchuTdpf3y0Uehxm5htmux9sI27U+dqxgsU8AUFcOl1zpeDjvZhlIHxA1tg4JgVf5GG/G4+2&#10;mGvX8xvdjqESEcI+RwUmhDaX0peGLPq5a4mjd3GdxRBlV0ndYR/htpHLJEmlxZrjgsGW7g2V1+On&#10;VfB4dg0+lMXr5c6E63fRL59f7Emp6WQ4bEAEGsJ/+K/9pBVkq3SdLNJsDb+X4h2Qu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BjwAywAAAOIAAAAPAAAAAAAAAAAAAAAAAJgC&#10;AABkcnMvZG93bnJldi54bWxQSwUGAAAAAAQABAD1AAAAkAMAAAAA&#10;" stroked="f">
                      <v:textbox inset=".14097mm,.14097mm,.14097mm,.14097mm">
                        <w:txbxContent>
                          <w:p w14:paraId="6A44A76E" w14:textId="77777777" w:rsidR="008B0D3C" w:rsidRDefault="008B0D3C">
                            <w:pPr>
                              <w:spacing w:after="0" w:line="215" w:lineRule="auto"/>
                              <w:jc w:val="center"/>
                              <w:textDirection w:val="btLr"/>
                            </w:pPr>
                            <w:r>
                              <w:rPr>
                                <w:rFonts w:ascii="Cambria" w:eastAsia="Cambria" w:hAnsi="Cambria" w:cs="Cambria"/>
                                <w:color w:val="000000"/>
                                <w:sz w:val="16"/>
                              </w:rPr>
                              <w:t>5.4.14.8 Refund of meter security</w:t>
                            </w:r>
                          </w:p>
                        </w:txbxContent>
                      </v:textbox>
                    </v:rect>
                    <v:rect id="Rectangle 1694049979" o:spid="_x0000_s2090" style="position:absolute;left:43957;top:8068;width:4540;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AnsUA&#10;AADjAAAADwAAAGRycy9kb3ducmV2LnhtbERPT2vCMBS/D/YdwhvsNtONqm01Shk4vHiwbvdH82zC&#10;mpfSZNp9ezMYeHy//2+9nVwvLjQG61nB6ywDQdx6bblT8HnavRQgQkTW2HsmBb8UYLt5fFhjpf2V&#10;j3RpYidSCIcKFZgYh0rK0BpyGGZ+IE7c2Y8OYzrHTuoRrync9fItyxbSoeXUYHCgd0Ptd/PjFOjD&#10;PD/uWlPYwu8tflGtP7hW6vlpqlcgIk3xLv5373WavyjzLC/LZQl/PyUA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ECexQAAAOMAAAAPAAAAAAAAAAAAAAAAAJgCAABkcnMv&#10;ZG93bnJldi54bWxQSwUGAAAAAAQABAD1AAAAigMAAAAA&#10;" fillcolor="white [3201]" stroked="f">
                      <v:textbox inset="2.53958mm,2.53958mm,2.53958mm,2.53958mm">
                        <w:txbxContent>
                          <w:p w14:paraId="08FC7AA1" w14:textId="77777777" w:rsidR="008B0D3C" w:rsidRDefault="008B0D3C">
                            <w:pPr>
                              <w:spacing w:after="0" w:line="240" w:lineRule="auto"/>
                              <w:textDirection w:val="btLr"/>
                            </w:pPr>
                          </w:p>
                        </w:txbxContent>
                      </v:textbox>
                    </v:rect>
                    <v:rect id="Rectangle 58118604" o:spid="_x0000_s2091" style="position:absolute;left:43957;top:8066;width:5260;height:5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FkMoA&#10;AADhAAAADwAAAGRycy9kb3ducmV2LnhtbESPQUvDQBSE74L/YXmCN7tJsSXGbosoQS+WGkvx+Mi+&#10;ZkOzb0N2bVJ/fbdQ8DjMzDfMYjXaVhyp941jBekkAUFcOd1wrWD7XTxkIHxA1tg6JgUn8rBa3t4s&#10;MNdu4C86lqEWEcI+RwUmhC6X0leGLPqJ64ijt3e9xRBlX0vd4xDhtpXTJJlLiw3HBYMdvRqqDuWv&#10;VfD+41p8q4rN/smEw18xTD/XdqfU/d348gwi0Bj+w9f2h1Ywy9I0myePcHkU34Bcn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fBZDKAAAA4QAAAA8AAAAAAAAAAAAAAAAAmAIA&#10;AGRycy9kb3ducmV2LnhtbFBLBQYAAAAABAAEAPUAAACPAwAAAAA=&#10;" stroked="f">
                      <v:textbox inset=".14097mm,.14097mm,.14097mm,.14097mm">
                        <w:txbxContent>
                          <w:p w14:paraId="69C1FFEF" w14:textId="77777777" w:rsidR="008B0D3C" w:rsidRDefault="008B0D3C">
                            <w:pPr>
                              <w:spacing w:after="0" w:line="215" w:lineRule="auto"/>
                              <w:jc w:val="center"/>
                              <w:textDirection w:val="btLr"/>
                            </w:pPr>
                            <w:r>
                              <w:rPr>
                                <w:rFonts w:ascii="Cambria" w:eastAsia="Cambria" w:hAnsi="Cambria" w:cs="Cambria"/>
                                <w:color w:val="000000"/>
                                <w:sz w:val="16"/>
                              </w:rPr>
                              <w:t>5.4.14.9 Meter Calibration</w:t>
                            </w:r>
                          </w:p>
                        </w:txbxContent>
                      </v:textbox>
                    </v:rect>
                    <v:rect id="Rectangle 169230803" o:spid="_x0000_s2092" style="position:absolute;left:49450;top:8068;width:4539;height:5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4ccMA&#10;AADiAAAADwAAAGRycy9kb3ducmV2LnhtbERPTWsCMRC9F/ofwhR6q4nayroaZREULz1o633YjJvg&#10;ZrJsom7/vSkUeny87+V68K24UR9dYA3jkQJBXAfjuNHw/bV9K0DEhGywDUwafijCevX8tMTShDsf&#10;6HZMjcghHEvUYFPqSiljbcljHIWOOHPn0HtMGfaNND3ec7hv5USpmfToODdY7Ghjqb4cr16D+fx4&#10;P2xrW7gi7B2eqDI7rrR+fRmqBYhEQ/oX/7n3Js+fzSdTVagp/F7KG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4ccMAAADiAAAADwAAAAAAAAAAAAAAAACYAgAAZHJzL2Rv&#10;d25yZXYueG1sUEsFBgAAAAAEAAQA9QAAAIgDAAAAAA==&#10;" fillcolor="white [3201]" stroked="f">
                      <v:textbox inset="2.53958mm,2.53958mm,2.53958mm,2.53958mm">
                        <w:txbxContent>
                          <w:p w14:paraId="3C309B90" w14:textId="77777777" w:rsidR="008B0D3C" w:rsidRDefault="008B0D3C">
                            <w:pPr>
                              <w:spacing w:after="0" w:line="240" w:lineRule="auto"/>
                              <w:textDirection w:val="btLr"/>
                            </w:pPr>
                          </w:p>
                        </w:txbxContent>
                      </v:textbox>
                    </v:rect>
                    <v:rect id="Rectangle 910800248" o:spid="_x0000_s2093" style="position:absolute;left:49450;top:8068;width:4539;height:5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okccA&#10;AADiAAAADwAAAGRycy9kb3ducmV2LnhtbERPz2vCMBS+D/Y/hDfwNhOLiFajjI2iF8fmxvD4aJ5N&#10;sXkpTWarf/1yGHj8+H6vNoNrxIW6UHvWMBkrEMSlNzVXGr6/iuc5iBCRDTaeScOVAmzWjw8rzI3v&#10;+ZMuh1iJFMIhRw02xjaXMpSWHIaxb4kTd/Kdw5hgV0nTYZ/CXSMzpWbSYc2pwWJLr5bK8+HXadge&#10;fYNvZfFxWth4vhV9tn93P1qPnoaXJYhIQ7yL/907o2ExUXOlsmnanC6lO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aJHHAAAA4gAAAA8AAAAAAAAAAAAAAAAAmAIAAGRy&#10;cy9kb3ducmV2LnhtbFBLBQYAAAAABAAEAPUAAACMAwAAAAA=&#10;" stroked="f">
                      <v:textbox inset=".14097mm,.14097mm,.14097mm,.14097mm">
                        <w:txbxContent>
                          <w:p w14:paraId="5CC08FFE" w14:textId="77777777" w:rsidR="008B0D3C" w:rsidRDefault="008B0D3C">
                            <w:pPr>
                              <w:spacing w:after="0" w:line="215" w:lineRule="auto"/>
                              <w:jc w:val="center"/>
                              <w:textDirection w:val="btLr"/>
                            </w:pPr>
                            <w:r>
                              <w:rPr>
                                <w:rFonts w:ascii="Cambria" w:eastAsia="Cambria" w:hAnsi="Cambria" w:cs="Cambria"/>
                                <w:color w:val="000000"/>
                                <w:sz w:val="16"/>
                              </w:rPr>
                              <w:t>5.4.14.10 Request for Water Tanker</w:t>
                            </w:r>
                          </w:p>
                        </w:txbxContent>
                      </v:textbox>
                    </v:rect>
                    <v:rect id="Rectangle 526755610" o:spid="_x0000_s2094" style="position:absolute;left:54943;top:8068;width:4539;height:5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p1cUA&#10;AADiAAAADwAAAGRycy9kb3ducmV2LnhtbESPzYrCMBSF98K8Q7gD7jRVbKdUo5QBxc0s1HF/aa5N&#10;sLkpTUbr208WA7M8nD++zW50nXjQEKxnBYt5BoK48dpyq+D7sp+VIEJE1th5JgUvCrDbvk02WGn/&#10;5BM9zrEVaYRDhQpMjH0lZWgMOQxz3xMn7+YHhzHJoZV6wGcad51cZlkhHVpODwZ7+jTU3M8/ToH+&#10;ylenfWNKW/qjxSvV+sC1UtP3sV6DiDTG//Bf+6gV5MviI8+LRYJISAkH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2nVxQAAAOIAAAAPAAAAAAAAAAAAAAAAAJgCAABkcnMv&#10;ZG93bnJldi54bWxQSwUGAAAAAAQABAD1AAAAigMAAAAA&#10;" fillcolor="white [3201]" stroked="f">
                      <v:textbox inset="2.53958mm,2.53958mm,2.53958mm,2.53958mm">
                        <w:txbxContent>
                          <w:p w14:paraId="3CA749D3" w14:textId="77777777" w:rsidR="008B0D3C" w:rsidRDefault="008B0D3C">
                            <w:pPr>
                              <w:spacing w:after="0" w:line="240" w:lineRule="auto"/>
                              <w:textDirection w:val="btLr"/>
                            </w:pPr>
                          </w:p>
                        </w:txbxContent>
                      </v:textbox>
                    </v:rect>
                    <v:rect id="Rectangle 1586879011" o:spid="_x0000_s2095" style="position:absolute;left:54943;top:8068;width:4539;height:5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nskA&#10;AADjAAAADwAAAGRycy9kb3ducmV2LnhtbERPS2vCQBC+F/oflin0VjcRamN0ldIS2oulPhCPQ3bM&#10;BrOzIbs10V/vFgo9zvee+XKwjThT52vHCtJRAoK4dLrmSsFuWzxlIHxA1tg4JgUX8rBc3N/NMdeu&#10;5zWdN6ESMYR9jgpMCG0upS8NWfQj1xJH7ug6iyGeXSV1h30Mt40cJ8lEWqw5Nhhs6c1Qedr8WAUf&#10;B9fge1l8H6cmnK5FP1592b1Sjw/D6wxEoCH8i//cnzrOf84m2cs0SVP4/SkC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PfnskAAADjAAAADwAAAAAAAAAAAAAAAACYAgAA&#10;ZHJzL2Rvd25yZXYueG1sUEsFBgAAAAAEAAQA9QAAAI4DAAAAAA==&#10;" stroked="f">
                      <v:textbox inset=".14097mm,.14097mm,.14097mm,.14097mm">
                        <w:txbxContent>
                          <w:p w14:paraId="291B760E" w14:textId="77777777" w:rsidR="008B0D3C" w:rsidRDefault="008B0D3C">
                            <w:pPr>
                              <w:spacing w:after="0" w:line="215" w:lineRule="auto"/>
                              <w:jc w:val="center"/>
                              <w:textDirection w:val="btLr"/>
                            </w:pPr>
                            <w:r>
                              <w:rPr>
                                <w:rFonts w:ascii="Cambria" w:eastAsia="Cambria" w:hAnsi="Cambria" w:cs="Cambria"/>
                                <w:color w:val="000000"/>
                                <w:sz w:val="16"/>
                              </w:rPr>
                              <w:t>5.4.14.11 Apply for property creation</w:t>
                            </w:r>
                          </w:p>
                        </w:txbxContent>
                      </v:textbox>
                    </v:rect>
                  </v:group>
                </v:group>
                <w10:anchorlock/>
              </v:group>
            </w:pict>
          </mc:Fallback>
        </mc:AlternateContent>
      </w:r>
    </w:p>
    <w:p w14:paraId="70DCD3B0" w14:textId="1978FFAB" w:rsidR="00774907" w:rsidRPr="00F872F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333" w:name="_heading=h.18ewhd8" w:colFirst="0" w:colLast="0"/>
      <w:bookmarkEnd w:id="333"/>
      <w:r w:rsidRPr="00F872F2">
        <w:rPr>
          <w:rStyle w:val="SubtleReference"/>
          <w:rFonts w:ascii="Times New Roman" w:hAnsi="Times New Roman" w:cs="Times New Roman"/>
          <w:sz w:val="20"/>
          <w:szCs w:val="20"/>
          <w:u w:val="none"/>
        </w:rPr>
        <w:t>Fig. 28 B Taxpayer Services</w:t>
      </w:r>
    </w:p>
    <w:p w14:paraId="07D2212A" w14:textId="77777777" w:rsidR="00A84CA1" w:rsidRDefault="00A84CA1" w:rsidP="00B36574">
      <w:pPr>
        <w:pStyle w:val="Title"/>
        <w:spacing w:after="120"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334" w:name="_heading=h.3sek011" w:colFirst="0" w:colLast="0"/>
      <w:bookmarkEnd w:id="334"/>
    </w:p>
    <w:p w14:paraId="64671087" w14:textId="77777777" w:rsidR="00A84CA1" w:rsidRDefault="00A84CA1" w:rsidP="00B36574">
      <w:pPr>
        <w:pStyle w:val="Title"/>
        <w:spacing w:after="120" w:line="240" w:lineRule="auto"/>
        <w:jc w:val="left"/>
        <w:rPr>
          <w:rFonts w:ascii="Times New Roman" w:hAnsi="Times New Roman" w:cs="Times New Roman"/>
          <w:spacing w:val="0"/>
          <w:kern w:val="0"/>
          <w:sz w:val="20"/>
          <w:szCs w:val="20"/>
        </w:rPr>
      </w:pPr>
      <w:r>
        <w:rPr>
          <w:rFonts w:ascii="Times New Roman" w:hAnsi="Times New Roman" w:cs="Times New Roman"/>
          <w:spacing w:val="0"/>
          <w:kern w:val="0"/>
          <w:sz w:val="20"/>
          <w:szCs w:val="20"/>
        </w:rPr>
        <w:lastRenderedPageBreak/>
        <w:br w:type="page"/>
      </w:r>
    </w:p>
    <w:p w14:paraId="5AC0F9C8" w14:textId="4B49AC62" w:rsidR="006B3A11" w:rsidRDefault="00F75F45" w:rsidP="007D6C4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5.4.14.1 </w:t>
      </w:r>
      <w:r w:rsidR="001147EB" w:rsidRPr="00F872F2">
        <w:rPr>
          <w:rFonts w:ascii="Times New Roman" w:hAnsi="Times New Roman" w:cs="Times New Roman"/>
          <w:b w:val="0"/>
          <w:bCs/>
          <w:i/>
          <w:iCs/>
          <w:spacing w:val="0"/>
          <w:kern w:val="0"/>
          <w:sz w:val="20"/>
          <w:szCs w:val="20"/>
        </w:rPr>
        <w:t>NOC</w:t>
      </w:r>
    </w:p>
    <w:p w14:paraId="4CC67900" w14:textId="77777777" w:rsidR="007D6C4B" w:rsidRPr="007D6C4B" w:rsidRDefault="007D6C4B" w:rsidP="007D6C4B">
      <w:pPr>
        <w:spacing w:after="0"/>
      </w:pPr>
    </w:p>
    <w:p w14:paraId="5E117824" w14:textId="77777777" w:rsidR="00774907" w:rsidRPr="00F872F2" w:rsidRDefault="001147EB" w:rsidP="0083792A">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No Objection Certificate (NOC) is a legal document, issued by the ULB or an individual to say that they have no objection to the mentioned details in the document. Following NOCs may be needed for water and/or sewerage connection:</w:t>
      </w:r>
    </w:p>
    <w:p w14:paraId="5F3AE1EE" w14:textId="2D7855CD" w:rsidR="00774907" w:rsidRPr="00F872F2" w:rsidRDefault="001147EB" w:rsidP="007D6C4B">
      <w:pPr>
        <w:numPr>
          <w:ilvl w:val="1"/>
          <w:numId w:val="10"/>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finance department</w:t>
      </w:r>
      <w:r w:rsidR="000C0041" w:rsidRPr="00F872F2">
        <w:rPr>
          <w:rFonts w:ascii="Times New Roman" w:eastAsia="Cambria" w:hAnsi="Times New Roman" w:cs="Times New Roman"/>
          <w:sz w:val="20"/>
          <w:szCs w:val="20"/>
        </w:rPr>
        <w:t>;</w:t>
      </w:r>
    </w:p>
    <w:p w14:paraId="70FA5408" w14:textId="363D727C" w:rsidR="00774907" w:rsidRPr="00F872F2" w:rsidRDefault="001147EB" w:rsidP="007D6C4B">
      <w:pPr>
        <w:numPr>
          <w:ilvl w:val="1"/>
          <w:numId w:val="10"/>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landlord</w:t>
      </w:r>
      <w:r w:rsidR="000C0041" w:rsidRPr="00F872F2">
        <w:rPr>
          <w:rFonts w:ascii="Times New Roman" w:eastAsia="Cambria" w:hAnsi="Times New Roman" w:cs="Times New Roman"/>
          <w:sz w:val="20"/>
          <w:szCs w:val="20"/>
        </w:rPr>
        <w:t>; and</w:t>
      </w:r>
    </w:p>
    <w:p w14:paraId="4E769850" w14:textId="66B287CA" w:rsidR="00774907" w:rsidRPr="00F872F2" w:rsidRDefault="001147EB" w:rsidP="007D6C4B">
      <w:pPr>
        <w:numPr>
          <w:ilvl w:val="1"/>
          <w:numId w:val="10"/>
        </w:numPr>
        <w:pBdr>
          <w:top w:val="nil"/>
          <w:left w:val="nil"/>
          <w:bottom w:val="nil"/>
          <w:right w:val="nil"/>
          <w:between w:val="nil"/>
        </w:pBdr>
        <w:spacing w:after="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property tax department</w:t>
      </w:r>
      <w:r w:rsidR="000C0041" w:rsidRPr="00F872F2">
        <w:rPr>
          <w:rFonts w:ascii="Times New Roman" w:eastAsia="Cambria" w:hAnsi="Times New Roman" w:cs="Times New Roman"/>
          <w:sz w:val="20"/>
          <w:szCs w:val="20"/>
        </w:rPr>
        <w:t>.</w:t>
      </w:r>
    </w:p>
    <w:p w14:paraId="27372A1B" w14:textId="77777777" w:rsidR="000C0041" w:rsidRPr="00F872F2" w:rsidRDefault="000C0041" w:rsidP="007D6C4B">
      <w:pPr>
        <w:pBdr>
          <w:top w:val="nil"/>
          <w:left w:val="nil"/>
          <w:bottom w:val="nil"/>
          <w:right w:val="nil"/>
          <w:between w:val="nil"/>
        </w:pBdr>
        <w:spacing w:after="0" w:line="240" w:lineRule="auto"/>
        <w:ind w:left="1080"/>
        <w:jc w:val="both"/>
        <w:rPr>
          <w:rFonts w:ascii="Times New Roman" w:hAnsi="Times New Roman" w:cs="Times New Roman"/>
          <w:sz w:val="20"/>
          <w:szCs w:val="20"/>
        </w:rPr>
      </w:pPr>
    </w:p>
    <w:p w14:paraId="36BE13FF" w14:textId="43046935" w:rsidR="00774907" w:rsidRPr="00F872F2" w:rsidRDefault="00F75F45" w:rsidP="007D6C4B">
      <w:pPr>
        <w:pStyle w:val="Title"/>
        <w:spacing w:line="240" w:lineRule="auto"/>
        <w:jc w:val="left"/>
        <w:rPr>
          <w:rFonts w:ascii="Times New Roman" w:hAnsi="Times New Roman" w:cs="Times New Roman"/>
          <w:spacing w:val="0"/>
          <w:kern w:val="0"/>
          <w:sz w:val="20"/>
          <w:szCs w:val="20"/>
        </w:rPr>
      </w:pPr>
      <w:bookmarkStart w:id="335" w:name="_heading=h.27jua8u" w:colFirst="0" w:colLast="0"/>
      <w:bookmarkEnd w:id="335"/>
      <w:r w:rsidRPr="00F872F2">
        <w:rPr>
          <w:rFonts w:ascii="Times New Roman" w:hAnsi="Times New Roman" w:cs="Times New Roman"/>
          <w:spacing w:val="0"/>
          <w:kern w:val="0"/>
          <w:sz w:val="20"/>
          <w:szCs w:val="20"/>
        </w:rPr>
        <w:t xml:space="preserve">5.4.14.2 </w:t>
      </w:r>
      <w:r w:rsidR="001147EB" w:rsidRPr="00F872F2">
        <w:rPr>
          <w:rFonts w:ascii="Times New Roman" w:hAnsi="Times New Roman" w:cs="Times New Roman"/>
          <w:b w:val="0"/>
          <w:bCs/>
          <w:i/>
          <w:iCs/>
          <w:spacing w:val="0"/>
          <w:kern w:val="0"/>
          <w:sz w:val="20"/>
          <w:szCs w:val="20"/>
        </w:rPr>
        <w:t xml:space="preserve">Duplicate </w:t>
      </w:r>
      <w:r w:rsidR="000C0041" w:rsidRPr="00F872F2">
        <w:rPr>
          <w:rFonts w:ascii="Times New Roman" w:hAnsi="Times New Roman" w:cs="Times New Roman"/>
          <w:b w:val="0"/>
          <w:bCs/>
          <w:i/>
          <w:iCs/>
          <w:spacing w:val="0"/>
          <w:kern w:val="0"/>
          <w:sz w:val="20"/>
          <w:szCs w:val="20"/>
        </w:rPr>
        <w:t>bill</w:t>
      </w:r>
      <w:r w:rsidR="000C0041" w:rsidRPr="00F872F2">
        <w:rPr>
          <w:rFonts w:ascii="Times New Roman" w:hAnsi="Times New Roman" w:cs="Times New Roman"/>
          <w:spacing w:val="0"/>
          <w:kern w:val="0"/>
          <w:sz w:val="20"/>
          <w:szCs w:val="20"/>
        </w:rPr>
        <w:t xml:space="preserve"> </w:t>
      </w:r>
    </w:p>
    <w:p w14:paraId="51AE95FA" w14:textId="77777777" w:rsidR="006B3A11" w:rsidRPr="00F872F2" w:rsidRDefault="006B3A11" w:rsidP="007D6C4B">
      <w:pPr>
        <w:spacing w:after="0"/>
        <w:rPr>
          <w:rFonts w:ascii="Times New Roman" w:hAnsi="Times New Roman" w:cs="Times New Roman"/>
          <w:sz w:val="20"/>
          <w:szCs w:val="20"/>
        </w:rPr>
      </w:pPr>
    </w:p>
    <w:p w14:paraId="3511FCCC"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duplicate copies of W&amp;S bills that an applicant can ask for.</w:t>
      </w:r>
    </w:p>
    <w:p w14:paraId="02DE14B2" w14:textId="77777777" w:rsidR="006B3A11" w:rsidRPr="00F872F2" w:rsidRDefault="006B3A11" w:rsidP="007D6C4B">
      <w:pPr>
        <w:spacing w:after="0" w:line="240" w:lineRule="auto"/>
        <w:jc w:val="both"/>
        <w:rPr>
          <w:rFonts w:ascii="Times New Roman" w:hAnsi="Times New Roman" w:cs="Times New Roman"/>
          <w:sz w:val="20"/>
          <w:szCs w:val="20"/>
        </w:rPr>
      </w:pPr>
    </w:p>
    <w:p w14:paraId="0E1BEBD0" w14:textId="2CB5812E"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6" w:name="_heading=h.mp4kgn" w:colFirst="0" w:colLast="0"/>
      <w:bookmarkEnd w:id="336"/>
      <w:r w:rsidRPr="00F872F2">
        <w:rPr>
          <w:rFonts w:ascii="Times New Roman" w:hAnsi="Times New Roman" w:cs="Times New Roman"/>
          <w:spacing w:val="0"/>
          <w:kern w:val="0"/>
          <w:sz w:val="20"/>
          <w:szCs w:val="20"/>
        </w:rPr>
        <w:t xml:space="preserve">5.4.14.3 </w:t>
      </w:r>
      <w:r w:rsidR="001147EB" w:rsidRPr="00F872F2">
        <w:rPr>
          <w:rFonts w:ascii="Times New Roman" w:hAnsi="Times New Roman" w:cs="Times New Roman"/>
          <w:b w:val="0"/>
          <w:bCs/>
          <w:i/>
          <w:iCs/>
          <w:spacing w:val="0"/>
          <w:kern w:val="0"/>
          <w:sz w:val="20"/>
          <w:szCs w:val="20"/>
        </w:rPr>
        <w:t xml:space="preserve">No </w:t>
      </w:r>
      <w:r w:rsidR="000C0041" w:rsidRPr="00F872F2">
        <w:rPr>
          <w:rFonts w:ascii="Times New Roman" w:hAnsi="Times New Roman" w:cs="Times New Roman"/>
          <w:b w:val="0"/>
          <w:bCs/>
          <w:i/>
          <w:iCs/>
          <w:spacing w:val="0"/>
          <w:kern w:val="0"/>
          <w:sz w:val="20"/>
          <w:szCs w:val="20"/>
        </w:rPr>
        <w:t>due certificate</w:t>
      </w:r>
    </w:p>
    <w:p w14:paraId="7750D3DD" w14:textId="77777777" w:rsidR="006B3A11" w:rsidRPr="00F872F2" w:rsidRDefault="006B3A11" w:rsidP="007D6C4B">
      <w:pPr>
        <w:spacing w:after="0"/>
        <w:rPr>
          <w:rFonts w:ascii="Times New Roman" w:hAnsi="Times New Roman" w:cs="Times New Roman"/>
        </w:rPr>
      </w:pPr>
    </w:p>
    <w:p w14:paraId="60324BE6"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certificate is issued to the consumers who have duly paid their charges for the W&amp;S connection.</w:t>
      </w:r>
    </w:p>
    <w:p w14:paraId="73BDEE8D" w14:textId="77777777" w:rsidR="006B3A11" w:rsidRPr="00F872F2" w:rsidRDefault="006B3A11" w:rsidP="007D6C4B">
      <w:pPr>
        <w:spacing w:after="0" w:line="240" w:lineRule="auto"/>
        <w:jc w:val="both"/>
        <w:rPr>
          <w:rFonts w:ascii="Times New Roman" w:hAnsi="Times New Roman" w:cs="Times New Roman"/>
          <w:sz w:val="20"/>
          <w:szCs w:val="20"/>
        </w:rPr>
      </w:pPr>
    </w:p>
    <w:p w14:paraId="04969F62" w14:textId="7B31C3D9"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7" w:name="_heading=h.36os34g" w:colFirst="0" w:colLast="0"/>
      <w:bookmarkEnd w:id="337"/>
      <w:r w:rsidRPr="00F872F2">
        <w:rPr>
          <w:rFonts w:ascii="Times New Roman" w:hAnsi="Times New Roman" w:cs="Times New Roman"/>
          <w:spacing w:val="0"/>
          <w:kern w:val="0"/>
          <w:sz w:val="20"/>
          <w:szCs w:val="20"/>
        </w:rPr>
        <w:t xml:space="preserve">5.4.14.4 </w:t>
      </w:r>
      <w:r w:rsidR="001147EB" w:rsidRPr="00F872F2">
        <w:rPr>
          <w:rFonts w:ascii="Times New Roman" w:hAnsi="Times New Roman" w:cs="Times New Roman"/>
          <w:b w:val="0"/>
          <w:bCs/>
          <w:i/>
          <w:iCs/>
          <w:spacing w:val="0"/>
          <w:kern w:val="0"/>
          <w:sz w:val="20"/>
          <w:szCs w:val="20"/>
        </w:rPr>
        <w:t xml:space="preserve">Extension of </w:t>
      </w:r>
      <w:r w:rsidR="000C0041" w:rsidRPr="00F872F2">
        <w:rPr>
          <w:rFonts w:ascii="Times New Roman" w:hAnsi="Times New Roman" w:cs="Times New Roman"/>
          <w:b w:val="0"/>
          <w:bCs/>
          <w:i/>
          <w:iCs/>
          <w:spacing w:val="0"/>
          <w:kern w:val="0"/>
          <w:sz w:val="20"/>
          <w:szCs w:val="20"/>
        </w:rPr>
        <w:t>temporary connection</w:t>
      </w:r>
    </w:p>
    <w:p w14:paraId="41E8476C" w14:textId="77777777" w:rsidR="006B3A11" w:rsidRPr="00F872F2" w:rsidRDefault="006B3A11" w:rsidP="007D6C4B">
      <w:pPr>
        <w:spacing w:after="0"/>
        <w:rPr>
          <w:rFonts w:ascii="Times New Roman" w:hAnsi="Times New Roman" w:cs="Times New Roman"/>
        </w:rPr>
      </w:pPr>
    </w:p>
    <w:p w14:paraId="216D2A8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a request to extend the temporary connection, which was approved and is working by the citizens.</w:t>
      </w:r>
    </w:p>
    <w:p w14:paraId="4EC51065" w14:textId="77777777" w:rsidR="006B3A11" w:rsidRPr="00F872F2" w:rsidRDefault="006B3A11" w:rsidP="007D6C4B">
      <w:pPr>
        <w:spacing w:after="0" w:line="240" w:lineRule="auto"/>
        <w:jc w:val="both"/>
        <w:rPr>
          <w:rFonts w:ascii="Times New Roman" w:hAnsi="Times New Roman" w:cs="Times New Roman"/>
          <w:sz w:val="20"/>
          <w:szCs w:val="20"/>
        </w:rPr>
      </w:pPr>
    </w:p>
    <w:p w14:paraId="7404374E" w14:textId="38A1F630"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8" w:name="_heading=h.1lu2dc9" w:colFirst="0" w:colLast="0"/>
      <w:bookmarkEnd w:id="338"/>
      <w:r w:rsidRPr="00F872F2">
        <w:rPr>
          <w:rFonts w:ascii="Times New Roman" w:hAnsi="Times New Roman" w:cs="Times New Roman"/>
          <w:spacing w:val="0"/>
          <w:kern w:val="0"/>
          <w:sz w:val="20"/>
          <w:szCs w:val="20"/>
        </w:rPr>
        <w:t xml:space="preserve">5.4.14.5 </w:t>
      </w:r>
      <w:r w:rsidR="001147EB" w:rsidRPr="00F872F2">
        <w:rPr>
          <w:rFonts w:ascii="Times New Roman" w:hAnsi="Times New Roman" w:cs="Times New Roman"/>
          <w:b w:val="0"/>
          <w:bCs/>
          <w:i/>
          <w:iCs/>
          <w:spacing w:val="0"/>
          <w:kern w:val="0"/>
          <w:sz w:val="20"/>
          <w:szCs w:val="20"/>
        </w:rPr>
        <w:t xml:space="preserve">Name </w:t>
      </w:r>
      <w:r w:rsidR="000C0041" w:rsidRPr="00F872F2">
        <w:rPr>
          <w:rFonts w:ascii="Times New Roman" w:hAnsi="Times New Roman" w:cs="Times New Roman"/>
          <w:b w:val="0"/>
          <w:bCs/>
          <w:i/>
          <w:iCs/>
          <w:spacing w:val="0"/>
          <w:kern w:val="0"/>
          <w:sz w:val="20"/>
          <w:szCs w:val="20"/>
        </w:rPr>
        <w:t xml:space="preserve">transfer certificate </w:t>
      </w:r>
    </w:p>
    <w:p w14:paraId="1C5F20BF" w14:textId="77777777" w:rsidR="006B3A11" w:rsidRPr="00F872F2" w:rsidRDefault="006B3A11" w:rsidP="007D6C4B">
      <w:pPr>
        <w:spacing w:after="0"/>
        <w:rPr>
          <w:rFonts w:ascii="Times New Roman" w:hAnsi="Times New Roman" w:cs="Times New Roman"/>
        </w:rPr>
      </w:pPr>
    </w:p>
    <w:p w14:paraId="60CA9E2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name transfer certificate is authorized confirmation provided by the ULBs to the consumer on change of ownership from old owner to new owner.</w:t>
      </w:r>
    </w:p>
    <w:p w14:paraId="1F6E99E1" w14:textId="77777777" w:rsidR="006B3A11" w:rsidRPr="00F872F2" w:rsidRDefault="006B3A11" w:rsidP="007D6C4B">
      <w:pPr>
        <w:spacing w:after="0" w:line="240" w:lineRule="auto"/>
        <w:jc w:val="both"/>
        <w:rPr>
          <w:rFonts w:ascii="Times New Roman" w:hAnsi="Times New Roman" w:cs="Times New Roman"/>
          <w:sz w:val="20"/>
          <w:szCs w:val="20"/>
        </w:rPr>
      </w:pPr>
    </w:p>
    <w:p w14:paraId="582115F4" w14:textId="2FC0D340"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9" w:name="_heading=h.45tpw02" w:colFirst="0" w:colLast="0"/>
      <w:bookmarkEnd w:id="339"/>
      <w:r w:rsidRPr="00F872F2">
        <w:rPr>
          <w:rFonts w:ascii="Times New Roman" w:hAnsi="Times New Roman" w:cs="Times New Roman"/>
          <w:spacing w:val="0"/>
          <w:kern w:val="0"/>
          <w:sz w:val="20"/>
          <w:szCs w:val="20"/>
        </w:rPr>
        <w:t xml:space="preserve">5.4.14.6 </w:t>
      </w:r>
      <w:r w:rsidR="001147EB" w:rsidRPr="00F872F2">
        <w:rPr>
          <w:rFonts w:ascii="Times New Roman" w:hAnsi="Times New Roman" w:cs="Times New Roman"/>
          <w:b w:val="0"/>
          <w:bCs/>
          <w:i/>
          <w:iCs/>
          <w:spacing w:val="0"/>
          <w:kern w:val="0"/>
          <w:sz w:val="20"/>
          <w:szCs w:val="20"/>
        </w:rPr>
        <w:t xml:space="preserve">Change of </w:t>
      </w:r>
      <w:r w:rsidR="000C0041" w:rsidRPr="00F872F2">
        <w:rPr>
          <w:rFonts w:ascii="Times New Roman" w:hAnsi="Times New Roman" w:cs="Times New Roman"/>
          <w:b w:val="0"/>
          <w:bCs/>
          <w:i/>
          <w:iCs/>
          <w:spacing w:val="0"/>
          <w:kern w:val="0"/>
          <w:sz w:val="20"/>
          <w:szCs w:val="20"/>
        </w:rPr>
        <w:t>defective meter</w:t>
      </w:r>
    </w:p>
    <w:p w14:paraId="4A62BF0E" w14:textId="77777777" w:rsidR="006B3A11" w:rsidRPr="00F872F2" w:rsidRDefault="006B3A11" w:rsidP="007D6C4B">
      <w:pPr>
        <w:spacing w:after="0"/>
        <w:rPr>
          <w:rFonts w:ascii="Times New Roman" w:hAnsi="Times New Roman" w:cs="Times New Roman"/>
        </w:rPr>
      </w:pPr>
    </w:p>
    <w:p w14:paraId="085413CD"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change the meter if the meter installed is defective by the citizen.</w:t>
      </w:r>
    </w:p>
    <w:p w14:paraId="1C885101" w14:textId="35EA283A"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40" w:name="_heading=h.2kz067v" w:colFirst="0" w:colLast="0"/>
      <w:bookmarkEnd w:id="340"/>
      <w:r w:rsidRPr="00F872F2">
        <w:rPr>
          <w:rFonts w:ascii="Times New Roman" w:hAnsi="Times New Roman" w:cs="Times New Roman"/>
          <w:spacing w:val="0"/>
          <w:kern w:val="0"/>
          <w:sz w:val="20"/>
          <w:szCs w:val="20"/>
        </w:rPr>
        <w:lastRenderedPageBreak/>
        <w:t xml:space="preserve">5.4.14.7 </w:t>
      </w:r>
      <w:r w:rsidR="001147EB" w:rsidRPr="00F872F2">
        <w:rPr>
          <w:rFonts w:ascii="Times New Roman" w:hAnsi="Times New Roman" w:cs="Times New Roman"/>
          <w:b w:val="0"/>
          <w:bCs/>
          <w:i/>
          <w:iCs/>
          <w:spacing w:val="0"/>
          <w:kern w:val="0"/>
          <w:sz w:val="20"/>
          <w:szCs w:val="20"/>
        </w:rPr>
        <w:t xml:space="preserve">Change in </w:t>
      </w:r>
      <w:r w:rsidR="000C0041" w:rsidRPr="00F872F2">
        <w:rPr>
          <w:rFonts w:ascii="Times New Roman" w:hAnsi="Times New Roman" w:cs="Times New Roman"/>
          <w:b w:val="0"/>
          <w:bCs/>
          <w:i/>
          <w:iCs/>
          <w:spacing w:val="0"/>
          <w:kern w:val="0"/>
          <w:sz w:val="20"/>
          <w:szCs w:val="20"/>
        </w:rPr>
        <w:t>pipe size</w:t>
      </w:r>
    </w:p>
    <w:p w14:paraId="1B2236E7" w14:textId="77777777" w:rsidR="006B3A11" w:rsidRPr="00F872F2" w:rsidRDefault="006B3A11" w:rsidP="007D6C4B">
      <w:pPr>
        <w:spacing w:after="0"/>
        <w:rPr>
          <w:rFonts w:ascii="Times New Roman" w:hAnsi="Times New Roman" w:cs="Times New Roman"/>
        </w:rPr>
      </w:pPr>
    </w:p>
    <w:p w14:paraId="3498495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to request the change in installed pipe size if the water pressure is not as per the requirement.</w:t>
      </w:r>
    </w:p>
    <w:p w14:paraId="42A7C5C3" w14:textId="77777777" w:rsidR="006B3A11" w:rsidRPr="00F872F2" w:rsidRDefault="006B3A11" w:rsidP="007D6C4B">
      <w:pPr>
        <w:spacing w:after="0" w:line="240" w:lineRule="auto"/>
        <w:jc w:val="both"/>
        <w:rPr>
          <w:rFonts w:ascii="Times New Roman" w:hAnsi="Times New Roman" w:cs="Times New Roman"/>
          <w:sz w:val="20"/>
          <w:szCs w:val="20"/>
        </w:rPr>
      </w:pPr>
    </w:p>
    <w:p w14:paraId="11E4B7C1" w14:textId="4150AFEE" w:rsidR="006B3A11"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41" w:name="_heading=h.104agfo" w:colFirst="0" w:colLast="0"/>
      <w:bookmarkEnd w:id="341"/>
      <w:r w:rsidRPr="00F872F2">
        <w:rPr>
          <w:rFonts w:ascii="Times New Roman" w:hAnsi="Times New Roman" w:cs="Times New Roman"/>
          <w:spacing w:val="0"/>
          <w:kern w:val="0"/>
          <w:sz w:val="20"/>
          <w:szCs w:val="20"/>
        </w:rPr>
        <w:t xml:space="preserve">5.4.14.8 </w:t>
      </w:r>
      <w:r w:rsidR="001147EB" w:rsidRPr="00F872F2">
        <w:rPr>
          <w:rFonts w:ascii="Times New Roman" w:hAnsi="Times New Roman" w:cs="Times New Roman"/>
          <w:b w:val="0"/>
          <w:bCs/>
          <w:i/>
          <w:iCs/>
          <w:spacing w:val="0"/>
          <w:kern w:val="0"/>
          <w:sz w:val="20"/>
          <w:szCs w:val="20"/>
        </w:rPr>
        <w:t xml:space="preserve">Refund of </w:t>
      </w:r>
      <w:r w:rsidR="000C0041" w:rsidRPr="00F872F2">
        <w:rPr>
          <w:rFonts w:ascii="Times New Roman" w:hAnsi="Times New Roman" w:cs="Times New Roman"/>
          <w:b w:val="0"/>
          <w:bCs/>
          <w:i/>
          <w:iCs/>
          <w:spacing w:val="0"/>
          <w:kern w:val="0"/>
          <w:sz w:val="20"/>
          <w:szCs w:val="20"/>
        </w:rPr>
        <w:t>meter security</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6B3A11" w:rsidRPr="00F872F2">
        <w:rPr>
          <w:rFonts w:ascii="Times New Roman" w:hAnsi="Times New Roman" w:cs="Times New Roman"/>
          <w:b w:val="0"/>
          <w:bCs/>
          <w:spacing w:val="0"/>
          <w:kern w:val="0"/>
          <w:sz w:val="20"/>
          <w:szCs w:val="20"/>
        </w:rPr>
        <w:t>(</w:t>
      </w:r>
      <w:proofErr w:type="gramStart"/>
      <w:r w:rsidR="006B3A11" w:rsidRPr="00F872F2">
        <w:rPr>
          <w:rFonts w:ascii="Times New Roman" w:hAnsi="Times New Roman" w:cs="Times New Roman"/>
          <w:b w:val="0"/>
          <w:bCs/>
          <w:i/>
          <w:iCs/>
          <w:spacing w:val="0"/>
          <w:kern w:val="0"/>
          <w:sz w:val="20"/>
          <w:szCs w:val="20"/>
        </w:rPr>
        <w:t xml:space="preserve">see </w:t>
      </w:r>
      <w:r w:rsidR="006B3A11" w:rsidRPr="00F872F2">
        <w:rPr>
          <w:rFonts w:ascii="Times New Roman" w:hAnsi="Times New Roman" w:cs="Times New Roman"/>
          <w:spacing w:val="0"/>
          <w:kern w:val="0"/>
          <w:sz w:val="20"/>
          <w:szCs w:val="20"/>
        </w:rPr>
        <w:t xml:space="preserve"> </w:t>
      </w:r>
      <w:r w:rsidR="006B3A11" w:rsidRPr="00E11B70">
        <w:rPr>
          <w:rFonts w:ascii="Times New Roman" w:hAnsi="Times New Roman" w:cs="Times New Roman"/>
          <w:color w:val="0000FF"/>
          <w:spacing w:val="0"/>
          <w:kern w:val="0"/>
          <w:sz w:val="20"/>
          <w:szCs w:val="20"/>
          <w:u w:val="single"/>
        </w:rPr>
        <w:t>5</w:t>
      </w:r>
      <w:proofErr w:type="gramEnd"/>
      <w:r w:rsidR="006B3A11" w:rsidRPr="00E11B70">
        <w:rPr>
          <w:rFonts w:ascii="Times New Roman" w:hAnsi="Times New Roman" w:cs="Times New Roman"/>
          <w:color w:val="0000FF"/>
          <w:spacing w:val="0"/>
          <w:kern w:val="0"/>
          <w:sz w:val="20"/>
          <w:szCs w:val="20"/>
          <w:u w:val="single"/>
        </w:rPr>
        <w:t>.</w:t>
      </w:r>
      <w:hyperlink w:anchor="_heading=h.1s66p4f">
        <w:r w:rsidR="006B3A11" w:rsidRPr="00E11B70">
          <w:rPr>
            <w:rFonts w:ascii="Times New Roman" w:hAnsi="Times New Roman" w:cs="Times New Roman"/>
            <w:color w:val="0000FF"/>
            <w:spacing w:val="0"/>
            <w:kern w:val="0"/>
            <w:sz w:val="20"/>
            <w:szCs w:val="20"/>
            <w:u w:val="single"/>
          </w:rPr>
          <w:t>4.12.4</w:t>
        </w:r>
      </w:hyperlink>
      <w:r w:rsidR="006B3A11" w:rsidRPr="00F872F2">
        <w:rPr>
          <w:rFonts w:ascii="Times New Roman" w:hAnsi="Times New Roman" w:cs="Times New Roman"/>
          <w:b w:val="0"/>
          <w:bCs/>
          <w:spacing w:val="0"/>
          <w:kern w:val="0"/>
          <w:sz w:val="20"/>
          <w:szCs w:val="20"/>
        </w:rPr>
        <w:t>)</w:t>
      </w:r>
    </w:p>
    <w:p w14:paraId="51415382" w14:textId="0E6A192B" w:rsidR="00774907" w:rsidRPr="00F872F2" w:rsidRDefault="00774907" w:rsidP="007D6C4B">
      <w:pPr>
        <w:pStyle w:val="Title"/>
        <w:spacing w:line="240" w:lineRule="auto"/>
        <w:jc w:val="left"/>
        <w:rPr>
          <w:rFonts w:ascii="Times New Roman" w:hAnsi="Times New Roman" w:cs="Times New Roman"/>
          <w:b w:val="0"/>
          <w:bCs/>
          <w:i/>
          <w:iCs/>
          <w:spacing w:val="0"/>
          <w:kern w:val="0"/>
          <w:sz w:val="20"/>
          <w:szCs w:val="20"/>
        </w:rPr>
      </w:pPr>
    </w:p>
    <w:p w14:paraId="3889EC7E" w14:textId="7F5EC1ED"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42" w:name="_heading=h.3k3xz3h" w:colFirst="0" w:colLast="0"/>
      <w:bookmarkEnd w:id="342"/>
      <w:r w:rsidRPr="00F872F2">
        <w:rPr>
          <w:rFonts w:ascii="Times New Roman" w:hAnsi="Times New Roman" w:cs="Times New Roman"/>
          <w:spacing w:val="0"/>
          <w:kern w:val="0"/>
          <w:sz w:val="20"/>
          <w:szCs w:val="20"/>
        </w:rPr>
        <w:t xml:space="preserve">5.4.14.9 </w:t>
      </w:r>
      <w:r w:rsidR="001147EB" w:rsidRPr="00F872F2">
        <w:rPr>
          <w:rFonts w:ascii="Times New Roman" w:hAnsi="Times New Roman" w:cs="Times New Roman"/>
          <w:b w:val="0"/>
          <w:bCs/>
          <w:i/>
          <w:iCs/>
          <w:spacing w:val="0"/>
          <w:kern w:val="0"/>
          <w:sz w:val="20"/>
          <w:szCs w:val="20"/>
        </w:rPr>
        <w:t xml:space="preserve">Meter </w:t>
      </w:r>
      <w:r w:rsidR="000C0041" w:rsidRPr="00F872F2">
        <w:rPr>
          <w:rFonts w:ascii="Times New Roman" w:hAnsi="Times New Roman" w:cs="Times New Roman"/>
          <w:b w:val="0"/>
          <w:bCs/>
          <w:i/>
          <w:iCs/>
          <w:spacing w:val="0"/>
          <w:kern w:val="0"/>
          <w:sz w:val="20"/>
          <w:szCs w:val="20"/>
        </w:rPr>
        <w:t>calibration</w:t>
      </w:r>
    </w:p>
    <w:p w14:paraId="32861B30" w14:textId="77777777" w:rsidR="006B3A11" w:rsidRPr="00F872F2" w:rsidRDefault="006B3A11" w:rsidP="007D6C4B">
      <w:pPr>
        <w:spacing w:after="0"/>
        <w:rPr>
          <w:rFonts w:ascii="Times New Roman" w:hAnsi="Times New Roman" w:cs="Times New Roman"/>
        </w:rPr>
      </w:pPr>
    </w:p>
    <w:p w14:paraId="1E426868" w14:textId="773DBD4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Meter Calibration means the act of checking or adjusting (by comparison with the BIS standard for </w:t>
      </w:r>
      <w:r w:rsidR="00182662" w:rsidRPr="00F872F2">
        <w:rPr>
          <w:rFonts w:ascii="Times New Roman" w:hAnsi="Times New Roman" w:cs="Times New Roman"/>
          <w:sz w:val="20"/>
          <w:szCs w:val="20"/>
        </w:rPr>
        <w:t>water meter specification</w:t>
      </w:r>
      <w:r w:rsidRPr="00F872F2">
        <w:rPr>
          <w:rFonts w:ascii="Times New Roman" w:hAnsi="Times New Roman" w:cs="Times New Roman"/>
          <w:sz w:val="20"/>
          <w:szCs w:val="20"/>
        </w:rPr>
        <w:t>s) the accuracy of a meter. This means to request the ULBs for meter calibration if it is not as per the BIS Standards.</w:t>
      </w:r>
    </w:p>
    <w:p w14:paraId="25DD0B28" w14:textId="77777777" w:rsidR="006B3A11" w:rsidRPr="00F872F2" w:rsidRDefault="006B3A11" w:rsidP="007D6C4B">
      <w:pPr>
        <w:spacing w:after="0" w:line="240" w:lineRule="auto"/>
        <w:jc w:val="both"/>
        <w:rPr>
          <w:rFonts w:ascii="Times New Roman" w:hAnsi="Times New Roman" w:cs="Times New Roman"/>
          <w:sz w:val="20"/>
          <w:szCs w:val="20"/>
        </w:rPr>
      </w:pPr>
    </w:p>
    <w:p w14:paraId="74AC0DF5" w14:textId="165B7849" w:rsidR="00774907" w:rsidRPr="00F872F2" w:rsidRDefault="00F75F45" w:rsidP="007D6C4B">
      <w:pPr>
        <w:pStyle w:val="Title"/>
        <w:spacing w:line="240" w:lineRule="auto"/>
        <w:jc w:val="left"/>
        <w:rPr>
          <w:rFonts w:ascii="Times New Roman" w:hAnsi="Times New Roman" w:cs="Times New Roman"/>
          <w:spacing w:val="0"/>
          <w:kern w:val="0"/>
          <w:sz w:val="20"/>
          <w:szCs w:val="20"/>
        </w:rPr>
      </w:pPr>
      <w:bookmarkStart w:id="343" w:name="_heading=h.1z989ba" w:colFirst="0" w:colLast="0"/>
      <w:bookmarkEnd w:id="343"/>
      <w:r w:rsidRPr="00F872F2">
        <w:rPr>
          <w:rFonts w:ascii="Times New Roman" w:hAnsi="Times New Roman" w:cs="Times New Roman"/>
          <w:spacing w:val="0"/>
          <w:kern w:val="0"/>
          <w:sz w:val="20"/>
          <w:szCs w:val="20"/>
        </w:rPr>
        <w:t xml:space="preserve">5.4.14.10 </w:t>
      </w:r>
      <w:r w:rsidR="001147EB" w:rsidRPr="00F872F2">
        <w:rPr>
          <w:rFonts w:ascii="Times New Roman" w:hAnsi="Times New Roman" w:cs="Times New Roman"/>
          <w:b w:val="0"/>
          <w:bCs/>
          <w:i/>
          <w:iCs/>
          <w:spacing w:val="0"/>
          <w:kern w:val="0"/>
          <w:sz w:val="20"/>
          <w:szCs w:val="20"/>
        </w:rPr>
        <w:t xml:space="preserve">Request for </w:t>
      </w:r>
      <w:r w:rsidR="000C0041" w:rsidRPr="00F872F2">
        <w:rPr>
          <w:rFonts w:ascii="Times New Roman" w:hAnsi="Times New Roman" w:cs="Times New Roman"/>
          <w:b w:val="0"/>
          <w:bCs/>
          <w:i/>
          <w:iCs/>
          <w:spacing w:val="0"/>
          <w:kern w:val="0"/>
          <w:sz w:val="20"/>
          <w:szCs w:val="20"/>
        </w:rPr>
        <w:t>water tanker</w:t>
      </w:r>
    </w:p>
    <w:p w14:paraId="6B5F2567" w14:textId="77777777" w:rsidR="006B3A11" w:rsidRPr="00F872F2" w:rsidRDefault="006B3A11" w:rsidP="007D6C4B">
      <w:pPr>
        <w:spacing w:after="0"/>
        <w:rPr>
          <w:rFonts w:ascii="Times New Roman" w:hAnsi="Times New Roman" w:cs="Times New Roman"/>
        </w:rPr>
      </w:pPr>
    </w:p>
    <w:p w14:paraId="07A06858"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for water tankers by the citizens in case of unavailability of watery supply or usage of source of water other than the piped water. ULBs may charge for providing water tankers as per the prescribed rules and regulations.</w:t>
      </w:r>
    </w:p>
    <w:p w14:paraId="30CDF67A" w14:textId="77777777" w:rsidR="006B3A11" w:rsidRPr="00F872F2" w:rsidRDefault="006B3A11" w:rsidP="007D6C4B">
      <w:pPr>
        <w:spacing w:after="0" w:line="240" w:lineRule="auto"/>
        <w:jc w:val="both"/>
        <w:rPr>
          <w:rFonts w:ascii="Times New Roman" w:hAnsi="Times New Roman" w:cs="Times New Roman"/>
          <w:sz w:val="20"/>
          <w:szCs w:val="20"/>
        </w:rPr>
      </w:pPr>
    </w:p>
    <w:p w14:paraId="2FCFA0A8" w14:textId="252D0A3C"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44" w:name="_heading=h.4j8vrz3" w:colFirst="0" w:colLast="0"/>
      <w:bookmarkEnd w:id="344"/>
      <w:r w:rsidRPr="00F872F2">
        <w:rPr>
          <w:rFonts w:ascii="Times New Roman" w:hAnsi="Times New Roman" w:cs="Times New Roman"/>
          <w:spacing w:val="0"/>
          <w:kern w:val="0"/>
          <w:sz w:val="20"/>
          <w:szCs w:val="20"/>
        </w:rPr>
        <w:t xml:space="preserve">5.4.14.11 </w:t>
      </w:r>
      <w:r w:rsidR="001147EB" w:rsidRPr="00F872F2">
        <w:rPr>
          <w:rFonts w:ascii="Times New Roman" w:hAnsi="Times New Roman" w:cs="Times New Roman"/>
          <w:b w:val="0"/>
          <w:bCs/>
          <w:i/>
          <w:iCs/>
          <w:spacing w:val="0"/>
          <w:kern w:val="0"/>
          <w:sz w:val="20"/>
          <w:szCs w:val="20"/>
        </w:rPr>
        <w:t xml:space="preserve">Apply for </w:t>
      </w:r>
      <w:r w:rsidR="000C0041" w:rsidRPr="00F872F2">
        <w:rPr>
          <w:rFonts w:ascii="Times New Roman" w:hAnsi="Times New Roman" w:cs="Times New Roman"/>
          <w:b w:val="0"/>
          <w:bCs/>
          <w:i/>
          <w:iCs/>
          <w:spacing w:val="0"/>
          <w:kern w:val="0"/>
          <w:sz w:val="20"/>
          <w:szCs w:val="20"/>
        </w:rPr>
        <w:t>property creation</w:t>
      </w:r>
    </w:p>
    <w:p w14:paraId="422F1569" w14:textId="77777777" w:rsidR="006B3A11" w:rsidRPr="00F872F2" w:rsidRDefault="006B3A11" w:rsidP="007D6C4B">
      <w:pPr>
        <w:spacing w:after="0"/>
        <w:rPr>
          <w:rFonts w:ascii="Times New Roman" w:hAnsi="Times New Roman" w:cs="Times New Roman"/>
        </w:rPr>
      </w:pPr>
    </w:p>
    <w:p w14:paraId="4B5318B5" w14:textId="3263E9CA"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create a PID in case there is no existing PID against the mentioned address as per the connection application by the citizen.</w:t>
      </w:r>
    </w:p>
    <w:p w14:paraId="4DE7C320" w14:textId="332BE64B" w:rsidR="00774907" w:rsidRPr="00F872F2" w:rsidRDefault="00827ACE" w:rsidP="007D6C4B">
      <w:pPr>
        <w:pStyle w:val="Title"/>
        <w:spacing w:line="240" w:lineRule="auto"/>
        <w:jc w:val="left"/>
        <w:rPr>
          <w:rFonts w:ascii="Times New Roman" w:hAnsi="Times New Roman" w:cs="Times New Roman"/>
          <w:b w:val="0"/>
          <w:bCs/>
          <w:i/>
          <w:iCs/>
          <w:spacing w:val="0"/>
          <w:kern w:val="0"/>
          <w:sz w:val="20"/>
          <w:szCs w:val="20"/>
        </w:rPr>
      </w:pPr>
      <w:bookmarkStart w:id="345" w:name="_Toc167117642"/>
      <w:r w:rsidRPr="00F872F2">
        <w:rPr>
          <w:rFonts w:ascii="Times New Roman" w:hAnsi="Times New Roman" w:cs="Times New Roman"/>
          <w:spacing w:val="0"/>
          <w:kern w:val="0"/>
          <w:sz w:val="20"/>
          <w:szCs w:val="20"/>
        </w:rPr>
        <w:t xml:space="preserve">5.5 </w:t>
      </w:r>
      <w:r w:rsidR="001147EB" w:rsidRPr="00F872F2">
        <w:rPr>
          <w:rFonts w:ascii="Times New Roman" w:hAnsi="Times New Roman" w:cs="Times New Roman"/>
          <w:b w:val="0"/>
          <w:bCs/>
          <w:i/>
          <w:iCs/>
          <w:spacing w:val="0"/>
          <w:kern w:val="0"/>
          <w:sz w:val="20"/>
          <w:szCs w:val="20"/>
        </w:rPr>
        <w:t xml:space="preserve">Water and </w:t>
      </w:r>
      <w:r w:rsidR="000C0041" w:rsidRPr="00F872F2">
        <w:rPr>
          <w:rFonts w:ascii="Times New Roman" w:hAnsi="Times New Roman" w:cs="Times New Roman"/>
          <w:b w:val="0"/>
          <w:bCs/>
          <w:i/>
          <w:iCs/>
          <w:spacing w:val="0"/>
          <w:kern w:val="0"/>
          <w:sz w:val="20"/>
          <w:szCs w:val="20"/>
        </w:rPr>
        <w:t xml:space="preserve">sewerage </w:t>
      </w:r>
      <w:proofErr w:type="gramStart"/>
      <w:r w:rsidR="000C0041" w:rsidRPr="00F872F2">
        <w:rPr>
          <w:rFonts w:ascii="Times New Roman" w:hAnsi="Times New Roman" w:cs="Times New Roman"/>
          <w:b w:val="0"/>
          <w:bCs/>
          <w:i/>
          <w:iCs/>
          <w:spacing w:val="0"/>
          <w:kern w:val="0"/>
          <w:sz w:val="20"/>
          <w:szCs w:val="20"/>
        </w:rPr>
        <w:t>reports  and</w:t>
      </w:r>
      <w:proofErr w:type="gramEnd"/>
      <w:r w:rsidR="000C0041" w:rsidRPr="00F872F2">
        <w:rPr>
          <w:rFonts w:ascii="Times New Roman" w:hAnsi="Times New Roman" w:cs="Times New Roman"/>
          <w:b w:val="0"/>
          <w:bCs/>
          <w:i/>
          <w:iCs/>
          <w:spacing w:val="0"/>
          <w:kern w:val="0"/>
          <w:sz w:val="20"/>
          <w:szCs w:val="20"/>
        </w:rPr>
        <w:t xml:space="preserve">  </w:t>
      </w:r>
      <w:proofErr w:type="spellStart"/>
      <w:r w:rsidR="000C0041" w:rsidRPr="00F872F2">
        <w:rPr>
          <w:rFonts w:ascii="Times New Roman" w:hAnsi="Times New Roman" w:cs="Times New Roman"/>
          <w:b w:val="0"/>
          <w:bCs/>
          <w:i/>
          <w:iCs/>
          <w:spacing w:val="0"/>
          <w:kern w:val="0"/>
          <w:sz w:val="20"/>
          <w:szCs w:val="20"/>
        </w:rPr>
        <w:t>kpis</w:t>
      </w:r>
      <w:bookmarkEnd w:id="345"/>
      <w:proofErr w:type="spellEnd"/>
    </w:p>
    <w:p w14:paraId="3292FE1E" w14:textId="77777777" w:rsidR="006B3A11" w:rsidRPr="00F872F2" w:rsidRDefault="006B3A11" w:rsidP="007D6C4B">
      <w:pPr>
        <w:spacing w:after="0"/>
        <w:rPr>
          <w:rFonts w:ascii="Times New Roman" w:hAnsi="Times New Roman" w:cs="Times New Roman"/>
        </w:rPr>
      </w:pPr>
    </w:p>
    <w:p w14:paraId="4F3587A1" w14:textId="132107DC"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bCs/>
          <w:sz w:val="20"/>
          <w:szCs w:val="20"/>
        </w:rPr>
        <w:t xml:space="preserve">W&amp;S </w:t>
      </w:r>
      <w:r w:rsidR="006B3A11" w:rsidRPr="00F872F2">
        <w:rPr>
          <w:rFonts w:ascii="Times New Roman" w:hAnsi="Times New Roman" w:cs="Times New Roman"/>
          <w:bCs/>
          <w:sz w:val="20"/>
          <w:szCs w:val="20"/>
        </w:rPr>
        <w:t xml:space="preserve">reports </w:t>
      </w:r>
      <w:r w:rsidRPr="00F872F2">
        <w:rPr>
          <w:rFonts w:ascii="Times New Roman" w:hAnsi="Times New Roman" w:cs="Times New Roman"/>
          <w:bCs/>
          <w:sz w:val="20"/>
          <w:szCs w:val="20"/>
        </w:rPr>
        <w:t>and KPIs are documents</w:t>
      </w:r>
      <w:r w:rsidRPr="00F872F2">
        <w:rPr>
          <w:rFonts w:ascii="Times New Roman" w:hAnsi="Times New Roman" w:cs="Times New Roman"/>
          <w:sz w:val="20"/>
          <w:szCs w:val="20"/>
        </w:rPr>
        <w:t xml:space="preserve"> that present information in an organized format for various stakeholders, especially in the form of an official document, after thorough investigation or consideration by an appointed person or body at the ULB.</w:t>
      </w:r>
    </w:p>
    <w:p w14:paraId="2AB9EED6"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53A0FFA2" w14:textId="234F0D32" w:rsidR="00774907" w:rsidRPr="00F872F2" w:rsidRDefault="001147EB" w:rsidP="00E65E04">
      <w:pPr>
        <w:keepNext/>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w:lastRenderedPageBreak/>
        <mc:AlternateContent>
          <mc:Choice Requires="wpg">
            <w:drawing>
              <wp:inline distT="0" distB="0" distL="0" distR="0" wp14:anchorId="208B1A4F" wp14:editId="39303B06">
                <wp:extent cx="4846542" cy="4330778"/>
                <wp:effectExtent l="0" t="0" r="0" b="0"/>
                <wp:docPr id="1810" name="Group 1810"/>
                <wp:cNvGraphicFramePr/>
                <a:graphic xmlns:a="http://schemas.openxmlformats.org/drawingml/2006/main">
                  <a:graphicData uri="http://schemas.microsoft.com/office/word/2010/wordprocessingGroup">
                    <wpg:wgp>
                      <wpg:cNvGrpSpPr/>
                      <wpg:grpSpPr>
                        <a:xfrm>
                          <a:off x="0" y="0"/>
                          <a:ext cx="4846542" cy="4330778"/>
                          <a:chOff x="2610400" y="1458800"/>
                          <a:chExt cx="5471200" cy="4633375"/>
                        </a:xfrm>
                      </wpg:grpSpPr>
                      <wpg:grpSp>
                        <wpg:cNvPr id="574583639" name="Group 574583639"/>
                        <wpg:cNvGrpSpPr/>
                        <wpg:grpSpPr>
                          <a:xfrm>
                            <a:off x="2610420" y="1467840"/>
                            <a:ext cx="5471160" cy="4624320"/>
                            <a:chOff x="0" y="0"/>
                            <a:chExt cx="5471150" cy="4618275"/>
                          </a:xfrm>
                        </wpg:grpSpPr>
                        <wps:wsp>
                          <wps:cNvPr id="216649581" name="Rectangle 216649581"/>
                          <wps:cNvSpPr/>
                          <wps:spPr>
                            <a:xfrm>
                              <a:off x="0" y="0"/>
                              <a:ext cx="5471150" cy="4618275"/>
                            </a:xfrm>
                            <a:prstGeom prst="rect">
                              <a:avLst/>
                            </a:prstGeom>
                            <a:noFill/>
                            <a:ln>
                              <a:noFill/>
                            </a:ln>
                          </wps:spPr>
                          <wps:txbx>
                            <w:txbxContent>
                              <w:p w14:paraId="39F396E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g:grpSp>
                          <wpg:cNvPr id="1906505795" name="Group 1906505795"/>
                          <wpg:cNvGrpSpPr/>
                          <wpg:grpSpPr>
                            <a:xfrm>
                              <a:off x="0" y="0"/>
                              <a:ext cx="5471150" cy="4618275"/>
                              <a:chOff x="0" y="0"/>
                              <a:chExt cx="5471150" cy="4618275"/>
                            </a:xfrm>
                          </wpg:grpSpPr>
                          <wps:wsp>
                            <wps:cNvPr id="98384275" name="Rectangle 98384275"/>
                            <wps:cNvSpPr/>
                            <wps:spPr>
                              <a:xfrm>
                                <a:off x="0" y="0"/>
                                <a:ext cx="5471150" cy="4618275"/>
                              </a:xfrm>
                              <a:prstGeom prst="rect">
                                <a:avLst/>
                              </a:prstGeom>
                              <a:noFill/>
                              <a:ln>
                                <a:noFill/>
                              </a:ln>
                            </wps:spPr>
                            <wps:txbx>
                              <w:txbxContent>
                                <w:p w14:paraId="57366B2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203708943" name="Freeform 1203708943"/>
                            <wps:cNvSpPr/>
                            <wps:spPr>
                              <a:xfrm>
                                <a:off x="3175488" y="722241"/>
                                <a:ext cx="139025" cy="37683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4534519" name="Freeform 1004534519"/>
                            <wps:cNvSpPr/>
                            <wps:spPr>
                              <a:xfrm>
                                <a:off x="3175488" y="722241"/>
                                <a:ext cx="139025" cy="34144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17930108" name="Freeform 1617930108"/>
                            <wps:cNvSpPr/>
                            <wps:spPr>
                              <a:xfrm>
                                <a:off x="3175488" y="722241"/>
                                <a:ext cx="125292" cy="30606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5931263" name="Freeform 1295931263"/>
                            <wps:cNvSpPr/>
                            <wps:spPr>
                              <a:xfrm>
                                <a:off x="3175488" y="722241"/>
                                <a:ext cx="139025" cy="270675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9895197" name="Freeform 1949895197"/>
                            <wps:cNvSpPr/>
                            <wps:spPr>
                              <a:xfrm>
                                <a:off x="3175488" y="722241"/>
                                <a:ext cx="139025" cy="235290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62864587" name="Freeform 762864587"/>
                            <wps:cNvSpPr/>
                            <wps:spPr>
                              <a:xfrm>
                                <a:off x="3175488" y="722241"/>
                                <a:ext cx="139025" cy="199904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1530748" name="Freeform 1771530748"/>
                            <wps:cNvSpPr/>
                            <wps:spPr>
                              <a:xfrm>
                                <a:off x="3175488" y="722241"/>
                                <a:ext cx="139025" cy="164519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5480792" name="Freeform 1885480792"/>
                            <wps:cNvSpPr/>
                            <wps:spPr>
                              <a:xfrm>
                                <a:off x="3175488" y="722241"/>
                                <a:ext cx="139025" cy="129134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5987931" name="Freeform 1475987931"/>
                            <wps:cNvSpPr/>
                            <wps:spPr>
                              <a:xfrm>
                                <a:off x="3175488" y="722241"/>
                                <a:ext cx="139025" cy="9374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00732329" name="Freeform 900732329"/>
                            <wps:cNvSpPr/>
                            <wps:spPr>
                              <a:xfrm>
                                <a:off x="3175488" y="722241"/>
                                <a:ext cx="139025" cy="58363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52983100" name="Freeform 2052983100"/>
                            <wps:cNvSpPr/>
                            <wps:spPr>
                              <a:xfrm>
                                <a:off x="3175488" y="722241"/>
                                <a:ext cx="139025" cy="2297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0664342" name="Freeform 2010664342"/>
                            <wps:cNvSpPr/>
                            <wps:spPr>
                              <a:xfrm>
                                <a:off x="2566263" y="298415"/>
                                <a:ext cx="979959" cy="10571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8536166" name="Freeform 578536166"/>
                            <wps:cNvSpPr/>
                            <wps:spPr>
                              <a:xfrm>
                                <a:off x="1308306" y="748169"/>
                                <a:ext cx="278130" cy="358255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0367788" name="Freeform 2030367788"/>
                            <wps:cNvSpPr/>
                            <wps:spPr>
                              <a:xfrm>
                                <a:off x="1308306" y="748169"/>
                                <a:ext cx="278130" cy="316729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9266337" name="Freeform 1539266337"/>
                            <wps:cNvSpPr/>
                            <wps:spPr>
                              <a:xfrm>
                                <a:off x="1308306" y="748169"/>
                                <a:ext cx="278130" cy="275203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8138786" name="Freeform 658138786"/>
                            <wps:cNvSpPr/>
                            <wps:spPr>
                              <a:xfrm>
                                <a:off x="1308306" y="748169"/>
                                <a:ext cx="278130" cy="23367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1656973" name="Freeform 1771656973"/>
                            <wps:cNvSpPr/>
                            <wps:spPr>
                              <a:xfrm>
                                <a:off x="1308306" y="748169"/>
                                <a:ext cx="278130" cy="1921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9013929" name="Freeform 1829013929"/>
                            <wps:cNvSpPr/>
                            <wps:spPr>
                              <a:xfrm>
                                <a:off x="1308306" y="748169"/>
                                <a:ext cx="278130" cy="15062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22505479" name="Freeform 222505479"/>
                            <wps:cNvSpPr/>
                            <wps:spPr>
                              <a:xfrm>
                                <a:off x="1308306" y="748169"/>
                                <a:ext cx="278130" cy="10910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0917260" name="Freeform 1730917260"/>
                            <wps:cNvSpPr/>
                            <wps:spPr>
                              <a:xfrm>
                                <a:off x="1308306" y="748169"/>
                                <a:ext cx="278130" cy="67574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632149" name="Freeform 184632149"/>
                            <wps:cNvSpPr/>
                            <wps:spPr>
                              <a:xfrm>
                                <a:off x="1308306" y="748169"/>
                                <a:ext cx="278130" cy="26048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6719632" name="Freeform 1476719632"/>
                            <wps:cNvSpPr/>
                            <wps:spPr>
                              <a:xfrm>
                                <a:off x="2049987" y="298415"/>
                                <a:ext cx="516276" cy="10571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2906615" name="Rectangle 1752906615"/>
                            <wps:cNvSpPr/>
                            <wps:spPr>
                              <a:xfrm>
                                <a:off x="1578652" y="3675"/>
                                <a:ext cx="1975221" cy="294740"/>
                              </a:xfrm>
                              <a:prstGeom prst="rect">
                                <a:avLst/>
                              </a:prstGeom>
                              <a:solidFill>
                                <a:srgbClr val="CCC0D9"/>
                              </a:solidFill>
                              <a:ln w="25400" cap="flat" cmpd="sng">
                                <a:solidFill>
                                  <a:schemeClr val="dk1"/>
                                </a:solidFill>
                                <a:prstDash val="solid"/>
                                <a:round/>
                                <a:headEnd type="none" w="sm" len="sm"/>
                                <a:tailEnd type="none" w="sm" len="sm"/>
                              </a:ln>
                            </wps:spPr>
                            <wps:txbx>
                              <w:txbxContent>
                                <w:p w14:paraId="58721BF7"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17646422" name="Rectangle 1817646422"/>
                            <wps:cNvSpPr/>
                            <wps:spPr>
                              <a:xfrm>
                                <a:off x="1578652" y="3675"/>
                                <a:ext cx="1975221" cy="294740"/>
                              </a:xfrm>
                              <a:prstGeom prst="rect">
                                <a:avLst/>
                              </a:prstGeom>
                              <a:solidFill>
                                <a:srgbClr val="FFFFFF"/>
                              </a:solidFill>
                              <a:ln>
                                <a:noFill/>
                              </a:ln>
                            </wps:spPr>
                            <wps:txbx>
                              <w:txbxContent>
                                <w:p w14:paraId="3B31C512" w14:textId="77777777" w:rsidR="008B0D3C" w:rsidRDefault="008B0D3C">
                                  <w:pPr>
                                    <w:spacing w:after="0" w:line="215" w:lineRule="auto"/>
                                    <w:jc w:val="center"/>
                                    <w:textDirection w:val="btLr"/>
                                  </w:pPr>
                                  <w:r>
                                    <w:rPr>
                                      <w:rFonts w:ascii="Cambria" w:eastAsia="Cambria" w:hAnsi="Cambria" w:cs="Cambria"/>
                                      <w:color w:val="000000"/>
                                      <w:sz w:val="16"/>
                                    </w:rPr>
                                    <w:t>5.5 W&amp;S Reports &amp; KPIs</w:t>
                                  </w:r>
                                </w:p>
                              </w:txbxContent>
                            </wps:txbx>
                            <wps:bodyPr spcFirstLastPara="1" wrap="square" lIns="5075" tIns="5075" rIns="5075" bIns="5075" anchor="ctr" anchorCtr="0">
                              <a:noAutofit/>
                            </wps:bodyPr>
                          </wps:wsp>
                          <wps:wsp>
                            <wps:cNvPr id="877957014" name="Rectangle 877957014"/>
                            <wps:cNvSpPr/>
                            <wps:spPr>
                              <a:xfrm>
                                <a:off x="1122885" y="404130"/>
                                <a:ext cx="1854203" cy="344038"/>
                              </a:xfrm>
                              <a:prstGeom prst="rect">
                                <a:avLst/>
                              </a:prstGeom>
                              <a:solidFill>
                                <a:schemeClr val="lt1"/>
                              </a:solidFill>
                              <a:ln>
                                <a:noFill/>
                              </a:ln>
                            </wps:spPr>
                            <wps:txbx>
                              <w:txbxContent>
                                <w:p w14:paraId="6E988BB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02033655" name="Rectangle 1102033655"/>
                            <wps:cNvSpPr/>
                            <wps:spPr>
                              <a:xfrm>
                                <a:off x="1122885" y="404130"/>
                                <a:ext cx="1854203" cy="344038"/>
                              </a:xfrm>
                              <a:prstGeom prst="rect">
                                <a:avLst/>
                              </a:prstGeom>
                              <a:noFill/>
                              <a:ln>
                                <a:noFill/>
                              </a:ln>
                            </wps:spPr>
                            <wps:txbx>
                              <w:txbxContent>
                                <w:p w14:paraId="4533D7DC" w14:textId="77777777" w:rsidR="008B0D3C" w:rsidRDefault="008B0D3C">
                                  <w:pPr>
                                    <w:spacing w:after="0" w:line="215" w:lineRule="auto"/>
                                    <w:textDirection w:val="btLr"/>
                                  </w:pPr>
                                  <w:r>
                                    <w:rPr>
                                      <w:rFonts w:ascii="Cambria" w:eastAsia="Cambria" w:hAnsi="Cambria" w:cs="Cambria"/>
                                      <w:color w:val="000000"/>
                                      <w:sz w:val="16"/>
                                    </w:rPr>
                                    <w:t>5.5.1 W&amp;S Reports</w:t>
                                  </w:r>
                                </w:p>
                              </w:txbxContent>
                            </wps:txbx>
                            <wps:bodyPr spcFirstLastPara="1" wrap="square" lIns="5075" tIns="5075" rIns="5075" bIns="5075" anchor="ctr" anchorCtr="0">
                              <a:noAutofit/>
                            </wps:bodyPr>
                          </wps:wsp>
                          <wps:wsp>
                            <wps:cNvPr id="1918186761" name="Rectangle 1918186761"/>
                            <wps:cNvSpPr/>
                            <wps:spPr>
                              <a:xfrm>
                                <a:off x="1586436" y="853884"/>
                                <a:ext cx="1115407" cy="309543"/>
                              </a:xfrm>
                              <a:prstGeom prst="rect">
                                <a:avLst/>
                              </a:prstGeom>
                              <a:solidFill>
                                <a:schemeClr val="lt1"/>
                              </a:solidFill>
                              <a:ln>
                                <a:noFill/>
                              </a:ln>
                            </wps:spPr>
                            <wps:txbx>
                              <w:txbxContent>
                                <w:p w14:paraId="4B8BCEC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40025609" name="Rectangle 1440025609"/>
                            <wps:cNvSpPr/>
                            <wps:spPr>
                              <a:xfrm>
                                <a:off x="1586436" y="853884"/>
                                <a:ext cx="1115407" cy="309543"/>
                              </a:xfrm>
                              <a:prstGeom prst="rect">
                                <a:avLst/>
                              </a:prstGeom>
                              <a:noFill/>
                              <a:ln>
                                <a:noFill/>
                              </a:ln>
                            </wps:spPr>
                            <wps:txbx>
                              <w:txbxContent>
                                <w:p w14:paraId="1970E62D" w14:textId="77777777" w:rsidR="008B0D3C" w:rsidRDefault="008B0D3C">
                                  <w:pPr>
                                    <w:spacing w:after="0" w:line="215" w:lineRule="auto"/>
                                    <w:textDirection w:val="btLr"/>
                                  </w:pPr>
                                  <w:r>
                                    <w:rPr>
                                      <w:rFonts w:ascii="Cambria" w:eastAsia="Cambria" w:hAnsi="Cambria" w:cs="Cambria"/>
                                      <w:color w:val="000000"/>
                                      <w:sz w:val="16"/>
                                    </w:rPr>
                                    <w:t>5.5.1.1 Connections Register</w:t>
                                  </w:r>
                                </w:p>
                              </w:txbxContent>
                            </wps:txbx>
                            <wps:bodyPr spcFirstLastPara="1" wrap="square" lIns="5075" tIns="5075" rIns="5075" bIns="5075" anchor="ctr" anchorCtr="0">
                              <a:noAutofit/>
                            </wps:bodyPr>
                          </wps:wsp>
                          <wps:wsp>
                            <wps:cNvPr id="134084624" name="Rectangle 134084624"/>
                            <wps:cNvSpPr/>
                            <wps:spPr>
                              <a:xfrm>
                                <a:off x="1586436" y="1269142"/>
                                <a:ext cx="1115407" cy="309543"/>
                              </a:xfrm>
                              <a:prstGeom prst="rect">
                                <a:avLst/>
                              </a:prstGeom>
                              <a:solidFill>
                                <a:schemeClr val="lt1"/>
                              </a:solidFill>
                              <a:ln>
                                <a:noFill/>
                              </a:ln>
                            </wps:spPr>
                            <wps:txbx>
                              <w:txbxContent>
                                <w:p w14:paraId="43243FE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941562" name="Rectangle 5941562"/>
                            <wps:cNvSpPr/>
                            <wps:spPr>
                              <a:xfrm>
                                <a:off x="1586436" y="1269142"/>
                                <a:ext cx="1115407" cy="309543"/>
                              </a:xfrm>
                              <a:prstGeom prst="rect">
                                <a:avLst/>
                              </a:prstGeom>
                              <a:noFill/>
                              <a:ln>
                                <a:noFill/>
                              </a:ln>
                            </wps:spPr>
                            <wps:txbx>
                              <w:txbxContent>
                                <w:p w14:paraId="23D11123" w14:textId="77777777" w:rsidR="008B0D3C" w:rsidRDefault="008B0D3C">
                                  <w:pPr>
                                    <w:spacing w:after="0" w:line="215" w:lineRule="auto"/>
                                    <w:textDirection w:val="btLr"/>
                                  </w:pPr>
                                  <w:r>
                                    <w:rPr>
                                      <w:rFonts w:ascii="Cambria" w:eastAsia="Cambria" w:hAnsi="Cambria" w:cs="Cambria"/>
                                      <w:color w:val="000000"/>
                                      <w:sz w:val="16"/>
                                    </w:rPr>
                                    <w:t>5.5.1.2 Receipt Register</w:t>
                                  </w:r>
                                </w:p>
                              </w:txbxContent>
                            </wps:txbx>
                            <wps:bodyPr spcFirstLastPara="1" wrap="square" lIns="5075" tIns="5075" rIns="5075" bIns="5075" anchor="ctr" anchorCtr="0">
                              <a:noAutofit/>
                            </wps:bodyPr>
                          </wps:wsp>
                          <wps:wsp>
                            <wps:cNvPr id="1210589706" name="Rectangle 1210589706"/>
                            <wps:cNvSpPr/>
                            <wps:spPr>
                              <a:xfrm>
                                <a:off x="1586436" y="1684400"/>
                                <a:ext cx="1115407" cy="309543"/>
                              </a:xfrm>
                              <a:prstGeom prst="rect">
                                <a:avLst/>
                              </a:prstGeom>
                              <a:solidFill>
                                <a:schemeClr val="lt1"/>
                              </a:solidFill>
                              <a:ln>
                                <a:noFill/>
                              </a:ln>
                            </wps:spPr>
                            <wps:txbx>
                              <w:txbxContent>
                                <w:p w14:paraId="472EF34F"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51226826" name="Rectangle 1451226826"/>
                            <wps:cNvSpPr/>
                            <wps:spPr>
                              <a:xfrm>
                                <a:off x="1586436" y="1684400"/>
                                <a:ext cx="1115407" cy="309543"/>
                              </a:xfrm>
                              <a:prstGeom prst="rect">
                                <a:avLst/>
                              </a:prstGeom>
                              <a:noFill/>
                              <a:ln>
                                <a:noFill/>
                              </a:ln>
                            </wps:spPr>
                            <wps:txbx>
                              <w:txbxContent>
                                <w:p w14:paraId="7A68992D" w14:textId="77777777" w:rsidR="008B0D3C" w:rsidRDefault="008B0D3C">
                                  <w:pPr>
                                    <w:spacing w:after="0" w:line="215" w:lineRule="auto"/>
                                    <w:textDirection w:val="btLr"/>
                                  </w:pPr>
                                  <w:r>
                                    <w:rPr>
                                      <w:rFonts w:ascii="Cambria" w:eastAsia="Cambria" w:hAnsi="Cambria" w:cs="Cambria"/>
                                      <w:color w:val="000000"/>
                                      <w:sz w:val="16"/>
                                    </w:rPr>
                                    <w:t>5.5.1.3 Demand Collection Balance Register</w:t>
                                  </w:r>
                                </w:p>
                              </w:txbxContent>
                            </wps:txbx>
                            <wps:bodyPr spcFirstLastPara="1" wrap="square" lIns="5075" tIns="5075" rIns="5075" bIns="5075" anchor="ctr" anchorCtr="0">
                              <a:noAutofit/>
                            </wps:bodyPr>
                          </wps:wsp>
                          <wps:wsp>
                            <wps:cNvPr id="1811868499" name="Rectangle 1811868499"/>
                            <wps:cNvSpPr/>
                            <wps:spPr>
                              <a:xfrm>
                                <a:off x="1586436" y="2099658"/>
                                <a:ext cx="1115407" cy="309543"/>
                              </a:xfrm>
                              <a:prstGeom prst="rect">
                                <a:avLst/>
                              </a:prstGeom>
                              <a:solidFill>
                                <a:schemeClr val="lt1"/>
                              </a:solidFill>
                              <a:ln>
                                <a:noFill/>
                              </a:ln>
                            </wps:spPr>
                            <wps:txbx>
                              <w:txbxContent>
                                <w:p w14:paraId="5BF315D4"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40906259" name="Rectangle 240906259"/>
                            <wps:cNvSpPr/>
                            <wps:spPr>
                              <a:xfrm>
                                <a:off x="1586436" y="2099658"/>
                                <a:ext cx="1115407" cy="309543"/>
                              </a:xfrm>
                              <a:prstGeom prst="rect">
                                <a:avLst/>
                              </a:prstGeom>
                              <a:noFill/>
                              <a:ln>
                                <a:noFill/>
                              </a:ln>
                            </wps:spPr>
                            <wps:txbx>
                              <w:txbxContent>
                                <w:p w14:paraId="716975BB" w14:textId="177022C8" w:rsidR="008B0D3C" w:rsidRDefault="008B0D3C">
                                  <w:pPr>
                                    <w:spacing w:after="0" w:line="215" w:lineRule="auto"/>
                                    <w:textDirection w:val="btLr"/>
                                  </w:pPr>
                                  <w:r>
                                    <w:rPr>
                                      <w:rFonts w:ascii="Cambria" w:eastAsia="Cambria" w:hAnsi="Cambria" w:cs="Cambria"/>
                                      <w:color w:val="000000"/>
                                      <w:sz w:val="16"/>
                                    </w:rPr>
                                    <w:t>5.5.1.4 List of Defaulters</w:t>
                                  </w:r>
                                </w:p>
                              </w:txbxContent>
                            </wps:txbx>
                            <wps:bodyPr spcFirstLastPara="1" wrap="square" lIns="5075" tIns="5075" rIns="5075" bIns="5075" anchor="ctr" anchorCtr="0">
                              <a:noAutofit/>
                            </wps:bodyPr>
                          </wps:wsp>
                          <wps:wsp>
                            <wps:cNvPr id="1234331730" name="Rectangle 1234331730"/>
                            <wps:cNvSpPr/>
                            <wps:spPr>
                              <a:xfrm>
                                <a:off x="1586436" y="2514916"/>
                                <a:ext cx="1115407" cy="309543"/>
                              </a:xfrm>
                              <a:prstGeom prst="rect">
                                <a:avLst/>
                              </a:prstGeom>
                              <a:solidFill>
                                <a:schemeClr val="lt1"/>
                              </a:solidFill>
                              <a:ln>
                                <a:noFill/>
                              </a:ln>
                            </wps:spPr>
                            <wps:txbx>
                              <w:txbxContent>
                                <w:p w14:paraId="40590EEA"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793632782" name="Rectangle 1793632782"/>
                            <wps:cNvSpPr/>
                            <wps:spPr>
                              <a:xfrm>
                                <a:off x="1586436" y="2514916"/>
                                <a:ext cx="1115407" cy="309543"/>
                              </a:xfrm>
                              <a:prstGeom prst="rect">
                                <a:avLst/>
                              </a:prstGeom>
                              <a:noFill/>
                              <a:ln>
                                <a:noFill/>
                              </a:ln>
                            </wps:spPr>
                            <wps:txbx>
                              <w:txbxContent>
                                <w:p w14:paraId="50C9C889" w14:textId="77777777" w:rsidR="008B0D3C" w:rsidRDefault="008B0D3C">
                                  <w:pPr>
                                    <w:spacing w:after="0" w:line="215" w:lineRule="auto"/>
                                    <w:textDirection w:val="btLr"/>
                                  </w:pPr>
                                  <w:r>
                                    <w:rPr>
                                      <w:rFonts w:ascii="Cambria" w:eastAsia="Cambria" w:hAnsi="Cambria" w:cs="Cambria"/>
                                      <w:color w:val="000000"/>
                                      <w:sz w:val="16"/>
                                    </w:rPr>
                                    <w:t xml:space="preserve">5.5.1.5 Meter Reading Report </w:t>
                                  </w:r>
                                </w:p>
                              </w:txbxContent>
                            </wps:txbx>
                            <wps:bodyPr spcFirstLastPara="1" wrap="square" lIns="5075" tIns="5075" rIns="5075" bIns="5075" anchor="ctr" anchorCtr="0">
                              <a:noAutofit/>
                            </wps:bodyPr>
                          </wps:wsp>
                          <wps:wsp>
                            <wps:cNvPr id="591617756" name="Rectangle 591617756"/>
                            <wps:cNvSpPr/>
                            <wps:spPr>
                              <a:xfrm>
                                <a:off x="1586436" y="2930174"/>
                                <a:ext cx="1115407" cy="309543"/>
                              </a:xfrm>
                              <a:prstGeom prst="rect">
                                <a:avLst/>
                              </a:prstGeom>
                              <a:solidFill>
                                <a:schemeClr val="lt1"/>
                              </a:solidFill>
                              <a:ln>
                                <a:noFill/>
                              </a:ln>
                            </wps:spPr>
                            <wps:txbx>
                              <w:txbxContent>
                                <w:p w14:paraId="0BF99DB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49916295" name="Rectangle 149916295"/>
                            <wps:cNvSpPr/>
                            <wps:spPr>
                              <a:xfrm>
                                <a:off x="1586436" y="2930174"/>
                                <a:ext cx="1115407" cy="309543"/>
                              </a:xfrm>
                              <a:prstGeom prst="rect">
                                <a:avLst/>
                              </a:prstGeom>
                              <a:noFill/>
                              <a:ln>
                                <a:noFill/>
                              </a:ln>
                            </wps:spPr>
                            <wps:txbx>
                              <w:txbxContent>
                                <w:p w14:paraId="66E453CB" w14:textId="77777777" w:rsidR="008B0D3C" w:rsidRDefault="008B0D3C">
                                  <w:pPr>
                                    <w:spacing w:after="0" w:line="215" w:lineRule="auto"/>
                                    <w:textDirection w:val="btLr"/>
                                  </w:pPr>
                                  <w:r>
                                    <w:rPr>
                                      <w:rFonts w:ascii="Cambria" w:eastAsia="Cambria" w:hAnsi="Cambria" w:cs="Cambria"/>
                                      <w:color w:val="000000"/>
                                      <w:sz w:val="16"/>
                                    </w:rPr>
                                    <w:t>5.5.1.6 Illegal connections report</w:t>
                                  </w:r>
                                </w:p>
                              </w:txbxContent>
                            </wps:txbx>
                            <wps:bodyPr spcFirstLastPara="1" wrap="square" lIns="5075" tIns="5075" rIns="5075" bIns="5075" anchor="ctr" anchorCtr="0">
                              <a:noAutofit/>
                            </wps:bodyPr>
                          </wps:wsp>
                          <wps:wsp>
                            <wps:cNvPr id="2089470549" name="Rectangle 2089470549"/>
                            <wps:cNvSpPr/>
                            <wps:spPr>
                              <a:xfrm>
                                <a:off x="1586436" y="3345432"/>
                                <a:ext cx="1115407" cy="309543"/>
                              </a:xfrm>
                              <a:prstGeom prst="rect">
                                <a:avLst/>
                              </a:prstGeom>
                              <a:solidFill>
                                <a:schemeClr val="lt1"/>
                              </a:solidFill>
                              <a:ln>
                                <a:noFill/>
                              </a:ln>
                            </wps:spPr>
                            <wps:txbx>
                              <w:txbxContent>
                                <w:p w14:paraId="304640E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618722927" name="Rectangle 618722927"/>
                            <wps:cNvSpPr/>
                            <wps:spPr>
                              <a:xfrm>
                                <a:off x="1586436" y="3345432"/>
                                <a:ext cx="1115407" cy="309543"/>
                              </a:xfrm>
                              <a:prstGeom prst="rect">
                                <a:avLst/>
                              </a:prstGeom>
                              <a:noFill/>
                              <a:ln>
                                <a:noFill/>
                              </a:ln>
                            </wps:spPr>
                            <wps:txbx>
                              <w:txbxContent>
                                <w:p w14:paraId="0F03D66A" w14:textId="77777777" w:rsidR="008B0D3C" w:rsidRDefault="008B0D3C">
                                  <w:pPr>
                                    <w:spacing w:after="0" w:line="215" w:lineRule="auto"/>
                                    <w:textDirection w:val="btLr"/>
                                  </w:pPr>
                                  <w:r>
                                    <w:rPr>
                                      <w:rFonts w:ascii="Cambria" w:eastAsia="Cambria" w:hAnsi="Cambria" w:cs="Cambria"/>
                                      <w:color w:val="000000"/>
                                      <w:sz w:val="16"/>
                                    </w:rPr>
                                    <w:t xml:space="preserve">5.5.1.7 Usage Change Register </w:t>
                                  </w:r>
                                </w:p>
                              </w:txbxContent>
                            </wps:txbx>
                            <wps:bodyPr spcFirstLastPara="1" wrap="square" lIns="5075" tIns="5075" rIns="5075" bIns="5075" anchor="ctr" anchorCtr="0">
                              <a:noAutofit/>
                            </wps:bodyPr>
                          </wps:wsp>
                          <wps:wsp>
                            <wps:cNvPr id="1057549010" name="Rectangle 1057549010"/>
                            <wps:cNvSpPr/>
                            <wps:spPr>
                              <a:xfrm>
                                <a:off x="1586436" y="3760690"/>
                                <a:ext cx="1115407" cy="309543"/>
                              </a:xfrm>
                              <a:prstGeom prst="rect">
                                <a:avLst/>
                              </a:prstGeom>
                              <a:solidFill>
                                <a:schemeClr val="lt1"/>
                              </a:solidFill>
                              <a:ln>
                                <a:noFill/>
                              </a:ln>
                            </wps:spPr>
                            <wps:txbx>
                              <w:txbxContent>
                                <w:p w14:paraId="7C91124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90099550" name="Rectangle 1990099550"/>
                            <wps:cNvSpPr/>
                            <wps:spPr>
                              <a:xfrm>
                                <a:off x="1586436" y="3760690"/>
                                <a:ext cx="1115407" cy="309543"/>
                              </a:xfrm>
                              <a:prstGeom prst="rect">
                                <a:avLst/>
                              </a:prstGeom>
                              <a:noFill/>
                              <a:ln>
                                <a:noFill/>
                              </a:ln>
                            </wps:spPr>
                            <wps:txbx>
                              <w:txbxContent>
                                <w:p w14:paraId="2CCCDF49" w14:textId="77777777" w:rsidR="008B0D3C" w:rsidRDefault="008B0D3C">
                                  <w:pPr>
                                    <w:spacing w:after="0" w:line="215" w:lineRule="auto"/>
                                    <w:textDirection w:val="btLr"/>
                                  </w:pPr>
                                  <w:r>
                                    <w:rPr>
                                      <w:rFonts w:ascii="Cambria" w:eastAsia="Cambria" w:hAnsi="Cambria" w:cs="Cambria"/>
                                      <w:color w:val="000000"/>
                                      <w:sz w:val="16"/>
                                    </w:rPr>
                                    <w:t>5.5.1.8 Disconnection Register</w:t>
                                  </w:r>
                                </w:p>
                              </w:txbxContent>
                            </wps:txbx>
                            <wps:bodyPr spcFirstLastPara="1" wrap="square" lIns="5075" tIns="5075" rIns="5075" bIns="5075" anchor="ctr" anchorCtr="0">
                              <a:noAutofit/>
                            </wps:bodyPr>
                          </wps:wsp>
                          <wps:wsp>
                            <wps:cNvPr id="301539498" name="Rectangle 301539498"/>
                            <wps:cNvSpPr/>
                            <wps:spPr>
                              <a:xfrm>
                                <a:off x="1586436" y="4175949"/>
                                <a:ext cx="1115407" cy="309543"/>
                              </a:xfrm>
                              <a:prstGeom prst="rect">
                                <a:avLst/>
                              </a:prstGeom>
                              <a:solidFill>
                                <a:schemeClr val="lt1"/>
                              </a:solidFill>
                              <a:ln>
                                <a:noFill/>
                              </a:ln>
                            </wps:spPr>
                            <wps:txbx>
                              <w:txbxContent>
                                <w:p w14:paraId="48CEB8E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69492802" name="Rectangle 1869492802"/>
                            <wps:cNvSpPr/>
                            <wps:spPr>
                              <a:xfrm>
                                <a:off x="1586436" y="4175949"/>
                                <a:ext cx="1115407" cy="309543"/>
                              </a:xfrm>
                              <a:prstGeom prst="rect">
                                <a:avLst/>
                              </a:prstGeom>
                              <a:noFill/>
                              <a:ln>
                                <a:noFill/>
                              </a:ln>
                            </wps:spPr>
                            <wps:txbx>
                              <w:txbxContent>
                                <w:p w14:paraId="748386E4" w14:textId="77777777" w:rsidR="008B0D3C" w:rsidRDefault="008B0D3C">
                                  <w:pPr>
                                    <w:spacing w:after="0" w:line="215" w:lineRule="auto"/>
                                    <w:textDirection w:val="btLr"/>
                                  </w:pPr>
                                  <w:r>
                                    <w:rPr>
                                      <w:rFonts w:ascii="Cambria" w:eastAsia="Cambria" w:hAnsi="Cambria" w:cs="Cambria"/>
                                      <w:color w:val="000000"/>
                                      <w:sz w:val="16"/>
                                    </w:rPr>
                                    <w:t>5.5.1.9 Restoration Register</w:t>
                                  </w:r>
                                </w:p>
                              </w:txbxContent>
                            </wps:txbx>
                            <wps:bodyPr spcFirstLastPara="1" wrap="square" lIns="5075" tIns="5075" rIns="5075" bIns="5075" anchor="ctr" anchorCtr="0">
                              <a:noAutofit/>
                            </wps:bodyPr>
                          </wps:wsp>
                          <wps:wsp>
                            <wps:cNvPr id="1608829897" name="Rectangle 1608829897"/>
                            <wps:cNvSpPr/>
                            <wps:spPr>
                              <a:xfrm>
                                <a:off x="3082804" y="404130"/>
                                <a:ext cx="926837" cy="318111"/>
                              </a:xfrm>
                              <a:prstGeom prst="rect">
                                <a:avLst/>
                              </a:prstGeom>
                              <a:solidFill>
                                <a:schemeClr val="lt1"/>
                              </a:solidFill>
                              <a:ln>
                                <a:noFill/>
                              </a:ln>
                            </wps:spPr>
                            <wps:txbx>
                              <w:txbxContent>
                                <w:p w14:paraId="0AEFF7C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831440623" name="Rectangle 1831440623"/>
                            <wps:cNvSpPr/>
                            <wps:spPr>
                              <a:xfrm>
                                <a:off x="3082804" y="404130"/>
                                <a:ext cx="926837" cy="318111"/>
                              </a:xfrm>
                              <a:prstGeom prst="rect">
                                <a:avLst/>
                              </a:prstGeom>
                              <a:noFill/>
                              <a:ln>
                                <a:noFill/>
                              </a:ln>
                            </wps:spPr>
                            <wps:txbx>
                              <w:txbxContent>
                                <w:p w14:paraId="67A21F73" w14:textId="77777777" w:rsidR="008B0D3C" w:rsidRDefault="008B0D3C">
                                  <w:pPr>
                                    <w:spacing w:after="0" w:line="215" w:lineRule="auto"/>
                                    <w:textDirection w:val="btLr"/>
                                  </w:pPr>
                                  <w:r>
                                    <w:rPr>
                                      <w:rFonts w:ascii="Cambria" w:eastAsia="Cambria" w:hAnsi="Cambria" w:cs="Cambria"/>
                                      <w:color w:val="000000"/>
                                      <w:sz w:val="16"/>
                                    </w:rPr>
                                    <w:t>5.5.2 W&amp;S KPIs</w:t>
                                  </w:r>
                                </w:p>
                              </w:txbxContent>
                            </wps:txbx>
                            <wps:bodyPr spcFirstLastPara="1" wrap="square" lIns="5075" tIns="5075" rIns="5075" bIns="5075" anchor="ctr" anchorCtr="0">
                              <a:noAutofit/>
                            </wps:bodyPr>
                          </wps:wsp>
                          <wps:wsp>
                            <wps:cNvPr id="927405998" name="Rectangle 927405998"/>
                            <wps:cNvSpPr/>
                            <wps:spPr>
                              <a:xfrm>
                                <a:off x="3314513" y="827956"/>
                                <a:ext cx="1033760" cy="248137"/>
                              </a:xfrm>
                              <a:prstGeom prst="rect">
                                <a:avLst/>
                              </a:prstGeom>
                              <a:solidFill>
                                <a:schemeClr val="lt1"/>
                              </a:solidFill>
                              <a:ln>
                                <a:noFill/>
                              </a:ln>
                            </wps:spPr>
                            <wps:txbx>
                              <w:txbxContent>
                                <w:p w14:paraId="1D54ABF3"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11681754" name="Rectangle 711681754"/>
                            <wps:cNvSpPr/>
                            <wps:spPr>
                              <a:xfrm>
                                <a:off x="3314513" y="827956"/>
                                <a:ext cx="1033760" cy="248137"/>
                              </a:xfrm>
                              <a:prstGeom prst="rect">
                                <a:avLst/>
                              </a:prstGeom>
                              <a:noFill/>
                              <a:ln>
                                <a:noFill/>
                              </a:ln>
                            </wps:spPr>
                            <wps:txbx>
                              <w:txbxContent>
                                <w:p w14:paraId="6958581F" w14:textId="77777777" w:rsidR="008B0D3C" w:rsidRDefault="008B0D3C">
                                  <w:pPr>
                                    <w:spacing w:after="0" w:line="215" w:lineRule="auto"/>
                                    <w:textDirection w:val="btLr"/>
                                  </w:pPr>
                                  <w:r>
                                    <w:rPr>
                                      <w:rFonts w:ascii="Cambria" w:eastAsia="Cambria" w:hAnsi="Cambria" w:cs="Cambria"/>
                                      <w:color w:val="000000"/>
                                      <w:sz w:val="16"/>
                                    </w:rPr>
                                    <w:t>5.5.2.1 Digital Adoption</w:t>
                                  </w:r>
                                </w:p>
                              </w:txbxContent>
                            </wps:txbx>
                            <wps:bodyPr spcFirstLastPara="1" wrap="square" lIns="5075" tIns="5075" rIns="5075" bIns="5075" anchor="ctr" anchorCtr="0">
                              <a:noAutofit/>
                            </wps:bodyPr>
                          </wps:wsp>
                          <wps:wsp>
                            <wps:cNvPr id="853681746" name="Rectangle 853681746"/>
                            <wps:cNvSpPr/>
                            <wps:spPr>
                              <a:xfrm>
                                <a:off x="3314513" y="1181809"/>
                                <a:ext cx="1033760" cy="248137"/>
                              </a:xfrm>
                              <a:prstGeom prst="rect">
                                <a:avLst/>
                              </a:prstGeom>
                              <a:solidFill>
                                <a:schemeClr val="lt1"/>
                              </a:solidFill>
                              <a:ln>
                                <a:noFill/>
                              </a:ln>
                            </wps:spPr>
                            <wps:txbx>
                              <w:txbxContent>
                                <w:p w14:paraId="24D9813C"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181266495" name="Rectangle 1181266495"/>
                            <wps:cNvSpPr/>
                            <wps:spPr>
                              <a:xfrm>
                                <a:off x="3314513" y="1181809"/>
                                <a:ext cx="1033760" cy="248137"/>
                              </a:xfrm>
                              <a:prstGeom prst="rect">
                                <a:avLst/>
                              </a:prstGeom>
                              <a:noFill/>
                              <a:ln>
                                <a:noFill/>
                              </a:ln>
                            </wps:spPr>
                            <wps:txbx>
                              <w:txbxContent>
                                <w:p w14:paraId="6E754BC0" w14:textId="77777777" w:rsidR="008B0D3C" w:rsidRDefault="008B0D3C">
                                  <w:pPr>
                                    <w:spacing w:after="0" w:line="215" w:lineRule="auto"/>
                                    <w:textDirection w:val="btLr"/>
                                  </w:pPr>
                                  <w:r>
                                    <w:rPr>
                                      <w:rFonts w:ascii="Cambria" w:eastAsia="Cambria" w:hAnsi="Cambria" w:cs="Cambria"/>
                                      <w:color w:val="000000"/>
                                      <w:sz w:val="16"/>
                                    </w:rPr>
                                    <w:t>5.5.2.2 % of receipts issued within SLB</w:t>
                                  </w:r>
                                </w:p>
                              </w:txbxContent>
                            </wps:txbx>
                            <wps:bodyPr spcFirstLastPara="1" wrap="square" lIns="5075" tIns="5075" rIns="5075" bIns="5075" anchor="ctr" anchorCtr="0">
                              <a:noAutofit/>
                            </wps:bodyPr>
                          </wps:wsp>
                          <wps:wsp>
                            <wps:cNvPr id="662954945" name="Rectangle 662954945"/>
                            <wps:cNvSpPr/>
                            <wps:spPr>
                              <a:xfrm>
                                <a:off x="3314513" y="1535662"/>
                                <a:ext cx="1033760" cy="248137"/>
                              </a:xfrm>
                              <a:prstGeom prst="rect">
                                <a:avLst/>
                              </a:prstGeom>
                              <a:solidFill>
                                <a:schemeClr val="lt1"/>
                              </a:solidFill>
                              <a:ln>
                                <a:noFill/>
                              </a:ln>
                            </wps:spPr>
                            <wps:txbx>
                              <w:txbxContent>
                                <w:p w14:paraId="73B11AC8"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05062712" name="Rectangle 505062712"/>
                            <wps:cNvSpPr/>
                            <wps:spPr>
                              <a:xfrm>
                                <a:off x="3314513" y="1535662"/>
                                <a:ext cx="1033760" cy="248137"/>
                              </a:xfrm>
                              <a:prstGeom prst="rect">
                                <a:avLst/>
                              </a:prstGeom>
                              <a:noFill/>
                              <a:ln>
                                <a:noFill/>
                              </a:ln>
                            </wps:spPr>
                            <wps:txbx>
                              <w:txbxContent>
                                <w:p w14:paraId="55D3B75D" w14:textId="77777777" w:rsidR="008B0D3C" w:rsidRDefault="008B0D3C">
                                  <w:pPr>
                                    <w:spacing w:after="0" w:line="215" w:lineRule="auto"/>
                                    <w:textDirection w:val="btLr"/>
                                  </w:pPr>
                                  <w:r>
                                    <w:rPr>
                                      <w:rFonts w:ascii="Cambria" w:eastAsia="Cambria" w:hAnsi="Cambria" w:cs="Cambria"/>
                                      <w:color w:val="000000"/>
                                      <w:sz w:val="16"/>
                                    </w:rPr>
                                    <w:t>5.5.2.3 Coverage (%)</w:t>
                                  </w:r>
                                </w:p>
                              </w:txbxContent>
                            </wps:txbx>
                            <wps:bodyPr spcFirstLastPara="1" wrap="square" lIns="5075" tIns="5075" rIns="5075" bIns="5075" anchor="ctr" anchorCtr="0">
                              <a:noAutofit/>
                            </wps:bodyPr>
                          </wps:wsp>
                          <wps:wsp>
                            <wps:cNvPr id="1283522142" name="Rectangle 1283522142"/>
                            <wps:cNvSpPr/>
                            <wps:spPr>
                              <a:xfrm>
                                <a:off x="3314513" y="1889515"/>
                                <a:ext cx="1033760" cy="248137"/>
                              </a:xfrm>
                              <a:prstGeom prst="rect">
                                <a:avLst/>
                              </a:prstGeom>
                              <a:solidFill>
                                <a:schemeClr val="lt1"/>
                              </a:solidFill>
                              <a:ln>
                                <a:noFill/>
                              </a:ln>
                            </wps:spPr>
                            <wps:txbx>
                              <w:txbxContent>
                                <w:p w14:paraId="26B28F5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2040161594" name="Rectangle 2040161594"/>
                            <wps:cNvSpPr/>
                            <wps:spPr>
                              <a:xfrm>
                                <a:off x="3314532" y="1889525"/>
                                <a:ext cx="1665600" cy="248100"/>
                              </a:xfrm>
                              <a:prstGeom prst="rect">
                                <a:avLst/>
                              </a:prstGeom>
                              <a:noFill/>
                              <a:ln>
                                <a:noFill/>
                              </a:ln>
                            </wps:spPr>
                            <wps:txbx>
                              <w:txbxContent>
                                <w:p w14:paraId="0ECBFA66" w14:textId="77777777" w:rsidR="008B0D3C" w:rsidRDefault="008B0D3C">
                                  <w:pPr>
                                    <w:spacing w:after="0" w:line="215" w:lineRule="auto"/>
                                    <w:textDirection w:val="btLr"/>
                                  </w:pPr>
                                  <w:r>
                                    <w:rPr>
                                      <w:rFonts w:ascii="Cambria" w:eastAsia="Cambria" w:hAnsi="Cambria" w:cs="Cambria"/>
                                      <w:color w:val="000000"/>
                                      <w:sz w:val="16"/>
                                    </w:rPr>
                                    <w:t>5.5.2.4 Collection Efficiency -Water &amp; Sewerage Charges %</w:t>
                                  </w:r>
                                </w:p>
                              </w:txbxContent>
                            </wps:txbx>
                            <wps:bodyPr spcFirstLastPara="1" wrap="square" lIns="5075" tIns="5075" rIns="5075" bIns="5075" anchor="ctr" anchorCtr="0">
                              <a:noAutofit/>
                            </wps:bodyPr>
                          </wps:wsp>
                          <wps:wsp>
                            <wps:cNvPr id="1257546201" name="Rectangle 1257546201"/>
                            <wps:cNvSpPr/>
                            <wps:spPr>
                              <a:xfrm>
                                <a:off x="3314513" y="2243367"/>
                                <a:ext cx="1033760" cy="248137"/>
                              </a:xfrm>
                              <a:prstGeom prst="rect">
                                <a:avLst/>
                              </a:prstGeom>
                              <a:solidFill>
                                <a:schemeClr val="lt1"/>
                              </a:solidFill>
                              <a:ln>
                                <a:noFill/>
                              </a:ln>
                            </wps:spPr>
                            <wps:txbx>
                              <w:txbxContent>
                                <w:p w14:paraId="5567A05B"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565483836" name="Rectangle 1565483836"/>
                            <wps:cNvSpPr/>
                            <wps:spPr>
                              <a:xfrm>
                                <a:off x="3314533" y="2243375"/>
                                <a:ext cx="1719900" cy="248100"/>
                              </a:xfrm>
                              <a:prstGeom prst="rect">
                                <a:avLst/>
                              </a:prstGeom>
                              <a:noFill/>
                              <a:ln>
                                <a:noFill/>
                              </a:ln>
                            </wps:spPr>
                            <wps:txbx>
                              <w:txbxContent>
                                <w:p w14:paraId="53901FC2" w14:textId="77777777" w:rsidR="008B0D3C" w:rsidRDefault="008B0D3C">
                                  <w:pPr>
                                    <w:spacing w:after="0" w:line="215" w:lineRule="auto"/>
                                    <w:textDirection w:val="btLr"/>
                                  </w:pPr>
                                  <w:r>
                                    <w:rPr>
                                      <w:rFonts w:ascii="Cambria" w:eastAsia="Cambria" w:hAnsi="Cambria" w:cs="Cambria"/>
                                      <w:color w:val="000000"/>
                                      <w:sz w:val="16"/>
                                    </w:rPr>
                                    <w:t>5.5.2.5 Bills to Demand Ratio</w:t>
                                  </w:r>
                                </w:p>
                              </w:txbxContent>
                            </wps:txbx>
                            <wps:bodyPr spcFirstLastPara="1" wrap="square" lIns="5075" tIns="5075" rIns="5075" bIns="5075" anchor="ctr" anchorCtr="0">
                              <a:noAutofit/>
                            </wps:bodyPr>
                          </wps:wsp>
                          <wps:wsp>
                            <wps:cNvPr id="350288254" name="Rectangle 350288254"/>
                            <wps:cNvSpPr/>
                            <wps:spPr>
                              <a:xfrm>
                                <a:off x="3314513" y="2597220"/>
                                <a:ext cx="1033760" cy="248137"/>
                              </a:xfrm>
                              <a:prstGeom prst="rect">
                                <a:avLst/>
                              </a:prstGeom>
                              <a:solidFill>
                                <a:schemeClr val="lt1"/>
                              </a:solidFill>
                              <a:ln>
                                <a:noFill/>
                              </a:ln>
                            </wps:spPr>
                            <wps:txbx>
                              <w:txbxContent>
                                <w:p w14:paraId="574CFDC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506191229" name="Rectangle 506191229"/>
                            <wps:cNvSpPr/>
                            <wps:spPr>
                              <a:xfrm>
                                <a:off x="3314533" y="2597225"/>
                                <a:ext cx="1740600" cy="248100"/>
                              </a:xfrm>
                              <a:prstGeom prst="rect">
                                <a:avLst/>
                              </a:prstGeom>
                              <a:noFill/>
                              <a:ln>
                                <a:noFill/>
                              </a:ln>
                            </wps:spPr>
                            <wps:txbx>
                              <w:txbxContent>
                                <w:p w14:paraId="4E5C8067" w14:textId="77777777" w:rsidR="008B0D3C" w:rsidRDefault="008B0D3C">
                                  <w:pPr>
                                    <w:spacing w:after="0" w:line="215" w:lineRule="auto"/>
                                    <w:textDirection w:val="btLr"/>
                                  </w:pPr>
                                  <w:r>
                                    <w:rPr>
                                      <w:rFonts w:ascii="Cambria" w:eastAsia="Cambria" w:hAnsi="Cambria" w:cs="Cambria"/>
                                      <w:color w:val="000000"/>
                                      <w:sz w:val="16"/>
                                    </w:rPr>
                                    <w:t>5.5.2.6 Cost Recovery on Water Supply (%)</w:t>
                                  </w:r>
                                </w:p>
                              </w:txbxContent>
                            </wps:txbx>
                            <wps:bodyPr spcFirstLastPara="1" wrap="square" lIns="5075" tIns="5075" rIns="5075" bIns="5075" anchor="ctr" anchorCtr="0">
                              <a:noAutofit/>
                            </wps:bodyPr>
                          </wps:wsp>
                          <wps:wsp>
                            <wps:cNvPr id="1411314815" name="Rectangle 1411314815"/>
                            <wps:cNvSpPr/>
                            <wps:spPr>
                              <a:xfrm>
                                <a:off x="3314513" y="2951073"/>
                                <a:ext cx="1033760" cy="248137"/>
                              </a:xfrm>
                              <a:prstGeom prst="rect">
                                <a:avLst/>
                              </a:prstGeom>
                              <a:solidFill>
                                <a:schemeClr val="lt1"/>
                              </a:solidFill>
                              <a:ln>
                                <a:noFill/>
                              </a:ln>
                            </wps:spPr>
                            <wps:txbx>
                              <w:txbxContent>
                                <w:p w14:paraId="79FD2781"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91533955" name="Rectangle 791533955"/>
                            <wps:cNvSpPr/>
                            <wps:spPr>
                              <a:xfrm>
                                <a:off x="3314999" y="2951075"/>
                                <a:ext cx="1740600" cy="248100"/>
                              </a:xfrm>
                              <a:prstGeom prst="rect">
                                <a:avLst/>
                              </a:prstGeom>
                              <a:noFill/>
                              <a:ln>
                                <a:noFill/>
                              </a:ln>
                            </wps:spPr>
                            <wps:txbx>
                              <w:txbxContent>
                                <w:p w14:paraId="097F17FA" w14:textId="77777777" w:rsidR="008B0D3C" w:rsidRDefault="008B0D3C">
                                  <w:pPr>
                                    <w:spacing w:after="0" w:line="215" w:lineRule="auto"/>
                                    <w:textDirection w:val="btLr"/>
                                  </w:pPr>
                                  <w:r>
                                    <w:rPr>
                                      <w:rFonts w:ascii="Cambria" w:eastAsia="Cambria" w:hAnsi="Cambria" w:cs="Cambria"/>
                                      <w:color w:val="000000"/>
                                      <w:sz w:val="16"/>
                                    </w:rPr>
                                    <w:t>5.5.2.7 W&amp;S Charge Arrears as % of Total Demand</w:t>
                                  </w:r>
                                </w:p>
                              </w:txbxContent>
                            </wps:txbx>
                            <wps:bodyPr spcFirstLastPara="1" wrap="square" lIns="5075" tIns="5075" rIns="5075" bIns="5075" anchor="ctr" anchorCtr="0">
                              <a:noAutofit/>
                            </wps:bodyPr>
                          </wps:wsp>
                          <wps:wsp>
                            <wps:cNvPr id="908048478" name="Rectangle 908048478"/>
                            <wps:cNvSpPr/>
                            <wps:spPr>
                              <a:xfrm>
                                <a:off x="3314513" y="3304926"/>
                                <a:ext cx="1033760" cy="248137"/>
                              </a:xfrm>
                              <a:prstGeom prst="rect">
                                <a:avLst/>
                              </a:prstGeom>
                              <a:solidFill>
                                <a:schemeClr val="lt1"/>
                              </a:solidFill>
                              <a:ln>
                                <a:noFill/>
                              </a:ln>
                            </wps:spPr>
                            <wps:txbx>
                              <w:txbxContent>
                                <w:p w14:paraId="61A4B705"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793318169" name="Rectangle 793318169"/>
                            <wps:cNvSpPr/>
                            <wps:spPr>
                              <a:xfrm>
                                <a:off x="3314531" y="3304925"/>
                                <a:ext cx="1693500" cy="248100"/>
                              </a:xfrm>
                              <a:prstGeom prst="rect">
                                <a:avLst/>
                              </a:prstGeom>
                              <a:noFill/>
                              <a:ln>
                                <a:noFill/>
                              </a:ln>
                            </wps:spPr>
                            <wps:txbx>
                              <w:txbxContent>
                                <w:p w14:paraId="44072E03" w14:textId="77777777" w:rsidR="008B0D3C" w:rsidRDefault="008B0D3C">
                                  <w:pPr>
                                    <w:spacing w:after="0" w:line="215" w:lineRule="auto"/>
                                    <w:textDirection w:val="btLr"/>
                                  </w:pPr>
                                  <w:r>
                                    <w:rPr>
                                      <w:rFonts w:ascii="Cambria" w:eastAsia="Cambria" w:hAnsi="Cambria" w:cs="Cambria"/>
                                      <w:color w:val="000000"/>
                                      <w:sz w:val="16"/>
                                    </w:rPr>
                                    <w:t>5.5.2.8 Average Revenue per Connection/ month</w:t>
                                  </w:r>
                                </w:p>
                              </w:txbxContent>
                            </wps:txbx>
                            <wps:bodyPr spcFirstLastPara="1" wrap="square" lIns="5075" tIns="5075" rIns="5075" bIns="5075" anchor="ctr" anchorCtr="0">
                              <a:noAutofit/>
                            </wps:bodyPr>
                          </wps:wsp>
                          <wps:wsp>
                            <wps:cNvPr id="210401429" name="Rectangle 210401429"/>
                            <wps:cNvSpPr/>
                            <wps:spPr>
                              <a:xfrm>
                                <a:off x="3300780" y="3658779"/>
                                <a:ext cx="1033760" cy="248137"/>
                              </a:xfrm>
                              <a:prstGeom prst="rect">
                                <a:avLst/>
                              </a:prstGeom>
                              <a:solidFill>
                                <a:schemeClr val="lt1"/>
                              </a:solidFill>
                              <a:ln>
                                <a:noFill/>
                              </a:ln>
                            </wps:spPr>
                            <wps:txbx>
                              <w:txbxContent>
                                <w:p w14:paraId="6FC10352"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69314509" name="Rectangle 169314509"/>
                            <wps:cNvSpPr/>
                            <wps:spPr>
                              <a:xfrm>
                                <a:off x="3300771" y="3658775"/>
                                <a:ext cx="1854300" cy="248100"/>
                              </a:xfrm>
                              <a:prstGeom prst="rect">
                                <a:avLst/>
                              </a:prstGeom>
                              <a:noFill/>
                              <a:ln>
                                <a:noFill/>
                              </a:ln>
                            </wps:spPr>
                            <wps:txbx>
                              <w:txbxContent>
                                <w:p w14:paraId="2EAA45A5" w14:textId="77777777" w:rsidR="008B0D3C" w:rsidRDefault="008B0D3C">
                                  <w:pPr>
                                    <w:spacing w:after="0" w:line="215" w:lineRule="auto"/>
                                    <w:textDirection w:val="btLr"/>
                                  </w:pPr>
                                  <w:r>
                                    <w:rPr>
                                      <w:rFonts w:ascii="Cambria" w:eastAsia="Cambria" w:hAnsi="Cambria" w:cs="Cambria"/>
                                      <w:color w:val="000000"/>
                                      <w:sz w:val="16"/>
                                    </w:rPr>
                                    <w:t>5.5.2.9 Percentage of Waste Water Treated</w:t>
                                  </w:r>
                                </w:p>
                              </w:txbxContent>
                            </wps:txbx>
                            <wps:bodyPr spcFirstLastPara="1" wrap="square" lIns="5075" tIns="5075" rIns="5075" bIns="5075" anchor="ctr" anchorCtr="0">
                              <a:noAutofit/>
                            </wps:bodyPr>
                          </wps:wsp>
                          <wps:wsp>
                            <wps:cNvPr id="359437066" name="Rectangle 359437066"/>
                            <wps:cNvSpPr/>
                            <wps:spPr>
                              <a:xfrm>
                                <a:off x="3314513" y="4012632"/>
                                <a:ext cx="1033760" cy="248137"/>
                              </a:xfrm>
                              <a:prstGeom prst="rect">
                                <a:avLst/>
                              </a:prstGeom>
                              <a:solidFill>
                                <a:schemeClr val="lt1"/>
                              </a:solidFill>
                              <a:ln>
                                <a:noFill/>
                              </a:ln>
                            </wps:spPr>
                            <wps:txbx>
                              <w:txbxContent>
                                <w:p w14:paraId="5A8A34C6"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978742455" name="Rectangle 1978742455"/>
                            <wps:cNvSpPr/>
                            <wps:spPr>
                              <a:xfrm>
                                <a:off x="3314604" y="4012625"/>
                                <a:ext cx="1803000" cy="248100"/>
                              </a:xfrm>
                              <a:prstGeom prst="rect">
                                <a:avLst/>
                              </a:prstGeom>
                              <a:noFill/>
                              <a:ln>
                                <a:noFill/>
                              </a:ln>
                            </wps:spPr>
                            <wps:txbx>
                              <w:txbxContent>
                                <w:p w14:paraId="357ACE25" w14:textId="77777777" w:rsidR="008B0D3C" w:rsidRDefault="008B0D3C">
                                  <w:pPr>
                                    <w:spacing w:after="0" w:line="215" w:lineRule="auto"/>
                                    <w:textDirection w:val="btLr"/>
                                  </w:pPr>
                                  <w:r>
                                    <w:rPr>
                                      <w:rFonts w:ascii="Cambria" w:eastAsia="Cambria" w:hAnsi="Cambria" w:cs="Cambria"/>
                                      <w:color w:val="000000"/>
                                      <w:sz w:val="16"/>
                                    </w:rPr>
                                    <w:t>5.5.2.10 Energy Efficient Water Supply</w:t>
                                  </w:r>
                                </w:p>
                              </w:txbxContent>
                            </wps:txbx>
                            <wps:bodyPr spcFirstLastPara="1" wrap="square" lIns="5075" tIns="5075" rIns="5075" bIns="5075" anchor="ctr" anchorCtr="0">
                              <a:noAutofit/>
                            </wps:bodyPr>
                          </wps:wsp>
                          <wps:wsp>
                            <wps:cNvPr id="1013937525" name="Rectangle 1013937525"/>
                            <wps:cNvSpPr/>
                            <wps:spPr>
                              <a:xfrm>
                                <a:off x="3314513" y="4366485"/>
                                <a:ext cx="1033760" cy="248137"/>
                              </a:xfrm>
                              <a:prstGeom prst="rect">
                                <a:avLst/>
                              </a:prstGeom>
                              <a:solidFill>
                                <a:schemeClr val="lt1"/>
                              </a:solidFill>
                              <a:ln>
                                <a:noFill/>
                              </a:ln>
                            </wps:spPr>
                            <wps:txbx>
                              <w:txbxContent>
                                <w:p w14:paraId="0121718E"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wps:wsp>
                            <wps:cNvPr id="131994050" name="Rectangle 131994050"/>
                            <wps:cNvSpPr/>
                            <wps:spPr>
                              <a:xfrm>
                                <a:off x="3314536" y="4366475"/>
                                <a:ext cx="1942500" cy="248100"/>
                              </a:xfrm>
                              <a:prstGeom prst="rect">
                                <a:avLst/>
                              </a:prstGeom>
                              <a:noFill/>
                              <a:ln>
                                <a:noFill/>
                              </a:ln>
                            </wps:spPr>
                            <wps:txbx>
                              <w:txbxContent>
                                <w:p w14:paraId="6697059E" w14:textId="77777777" w:rsidR="008B0D3C" w:rsidRDefault="008B0D3C">
                                  <w:pPr>
                                    <w:spacing w:after="0" w:line="215" w:lineRule="auto"/>
                                    <w:textDirection w:val="btLr"/>
                                  </w:pPr>
                                  <w:r>
                                    <w:rPr>
                                      <w:rFonts w:ascii="Cambria" w:eastAsia="Cambria" w:hAnsi="Cambria" w:cs="Cambria"/>
                                      <w:color w:val="000000"/>
                                      <w:sz w:val="16"/>
                                    </w:rPr>
                                    <w:t>5.5.2.11 Growth in Connections % p.a.</w:t>
                                  </w:r>
                                  <w:r>
                                    <w:rPr>
                                      <w:rFonts w:ascii="Cambria" w:eastAsia="Cambria" w:hAnsi="Cambria" w:cs="Cambria"/>
                                      <w:color w:val="000000"/>
                                      <w:sz w:val="16"/>
                                    </w:rPr>
                                    <w:tab/>
                                  </w:r>
                                </w:p>
                              </w:txbxContent>
                            </wps:txbx>
                            <wps:bodyPr spcFirstLastPara="1" wrap="square" lIns="5075" tIns="5075" rIns="5075" bIns="5075" anchor="ctr" anchorCtr="0">
                              <a:noAutofit/>
                            </wps:bodyPr>
                          </wps:wsp>
                        </wpg:grpSp>
                      </wpg:grpSp>
                    </wpg:wgp>
                  </a:graphicData>
                </a:graphic>
              </wp:inline>
            </w:drawing>
          </mc:Choice>
          <mc:Fallback>
            <w:pict>
              <v:group w14:anchorId="208B1A4F" id="Group 1810" o:spid="_x0000_s2096" style="width:381.6pt;height:341pt;mso-position-horizontal-relative:char;mso-position-vertical-relative:line" coordorigin="26104,14588" coordsize="54712,4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">
                <v:group id="Group 574583639" o:spid="_x0000_s2097" style="position:absolute;left:26104;top:14678;width:54711;height:46243" coordsize="54711,4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4T9mzL&#10;AAAA4gAAAA8AAAAAAAAAAAAAAAAAqgIAAGRycy9kb3ducmV2LnhtbFBLBQYAAAAABAAEAPoAAACi&#10;AwAAAAA=&#10;">
                  <v:rect id="Rectangle 216649581" o:spid="_x0000_s2098" style="position:absolute;width:54711;height:46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Q8kA&#10;AADiAAAADwAAAGRycy9kb3ducmV2LnhtbESPwW7CMBBE70j9B2sr9QZOIhpBwCBArdT2VAIfsMTb&#10;OGq8DrEL4e9xpUo9jmbmjWa5HmwrLtT7xrGCdJKAIK6cbrhWcDy8jmcgfEDW2DomBTfysF49jJZY&#10;aHflPV3KUIsIYV+gAhNCV0jpK0MW/cR1xNH7cr3FEGVfS93jNcJtK7MkyaXFhuOCwY52hqrv8scq&#10;+Jw6yl4yvy1rOzfD6fDxfsZcqafHYbMAEWgI/+G/9ptWkKV5Pp0/z1L4vRTv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8Q8kAAADiAAAADwAAAAAAAAAAAAAAAACYAgAA&#10;ZHJzL2Rvd25yZXYueG1sUEsFBgAAAAAEAAQA9QAAAI4DAAAAAA==&#10;" filled="f" stroked="f">
                    <v:textbox inset="2.53958mm,2.53958mm,2.53958mm,2.53958mm">
                      <w:txbxContent>
                        <w:p w14:paraId="39F396EA" w14:textId="77777777" w:rsidR="008B0D3C" w:rsidRDefault="008B0D3C">
                          <w:pPr>
                            <w:spacing w:after="0" w:line="240" w:lineRule="auto"/>
                            <w:textDirection w:val="btLr"/>
                          </w:pPr>
                        </w:p>
                      </w:txbxContent>
                    </v:textbox>
                  </v:rect>
                  <v:group id="Group 1906505795" o:spid="_x0000_s2099" style="position:absolute;width:54711;height:46182" coordsize="54711,4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ZBMbIAAAA&#10;4wAAAA8AAAAAAAAAAAAAAAAAqgIAAGRycy9kb3ducmV2LnhtbFBLBQYAAAAABAAEAPoAAACfAwAA&#10;AAA=&#10;">
                    <v:rect id="Rectangle 98384275" o:spid="_x0000_s2100" style="position:absolute;width:54711;height:46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ykMkA&#10;AADhAAAADwAAAGRycy9kb3ducmV2LnhtbESPwW7CMBBE75X4B2uReitOU6AhxSCoQCo9taEfsI23&#10;cUS8DrEL4e9xJaQeRzPzRjNf9rYRJ+p87VjB4ygBQVw6XXOl4Gu/fchA+ICssXFMCi7kYbkY3M0x&#10;1+7Mn3QqQiUihH2OCkwIbS6lLw1Z9CPXEkfvx3UWQ5RdJXWH5wi3jUyTZCot1hwXDLb0aqg8FL9W&#10;wcfYUbpJ/bqo7Mz03/v33RGnSt0P+9ULiEB9+A/f2m9awSx7ysbp8wT+HsU3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LykMkAAADhAAAADwAAAAAAAAAAAAAAAACYAgAA&#10;ZHJzL2Rvd25yZXYueG1sUEsFBgAAAAAEAAQA9QAAAI4DAAAAAA==&#10;" filled="f" stroked="f">
                      <v:textbox inset="2.53958mm,2.53958mm,2.53958mm,2.53958mm">
                        <w:txbxContent>
                          <w:p w14:paraId="57366B2D" w14:textId="77777777" w:rsidR="008B0D3C" w:rsidRDefault="008B0D3C">
                            <w:pPr>
                              <w:spacing w:after="0" w:line="240" w:lineRule="auto"/>
                              <w:textDirection w:val="btLr"/>
                            </w:pPr>
                          </w:p>
                        </w:txbxContent>
                      </v:textbox>
                    </v:rect>
                    <v:shape id="Freeform 1203708943" o:spid="_x0000_s2101" style="position:absolute;left:31754;top:7222;width:1391;height:376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pVscA&#10;AADjAAAADwAAAGRycy9kb3ducmV2LnhtbERPzU4CMRC+m/gOzZhwk1YQgZVCxATCBaLAA0y24+7q&#10;drppu7C8PSUh8Tjf/8wWna3FiXyoHGt46SsQxLkzFRcajofV8wREiMgGa8ek4UIBFvPHhxlmxp35&#10;m077WIgUwiFDDWWMTSZlyEuyGPquIU7cj/MWYzp9IY3Hcwq3tRwo9SYtVpwaSmzos6T8b99aDe2Y&#10;R1h122W73jXb3dehlv53pXXvqft4BxGpi//iu3tj0vyBGo7VZPo6hNtPC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KVb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004534519" o:spid="_x0000_s2102" style="position:absolute;left:31754;top:7222;width:1391;height:341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lGMgA&#10;AADjAAAADwAAAGRycy9kb3ducmV2LnhtbERP3U7CMBS+N/EdmmPinWtRJjApRE0g3kDk5wFO1sM2&#10;XU+XtoP59pbExMvz/Z/5crCtOJMPjWMNo0yBIC6dabjScDysHqYgQkQ22DomDT8UYLm4vZljYdyF&#10;d3Tex0qkEA4Faqhj7AopQ1mTxZC5jjhxJ+ctxnT6ShqPlxRuW/mo1LO02HBqqLGj95rK731vNfQT&#10;zrEZNm/9ettttp+HVvqvldb3d8PrC4hIQ/wX/7k/TJqv1Dh/GuejGVx/S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yUYyAAAAOM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617930108" o:spid="_x0000_s2103" style="position:absolute;left:31754;top:7222;width:1253;height:306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Z4coA&#10;AADjAAAADwAAAGRycy9kb3ducmV2LnhtbESPQU/DMAyF70j8h8hI3FjSITYoy6aBNMRlE2z8AKsx&#10;bbfGqZJ0K/8eH5A42u/5vc+L1eg7daaY2sAWiokBRVwF13Jt4euwuXsElTKywy4wWfihBKvl9dUC&#10;Sxcu/Ennfa6VhHAq0UKTc19qnaqGPKZJ6IlF+w7RY5Yx1tpFvEi47/TUmJn22LI0NNjTa0PVaT94&#10;C8OcH7Adty/D267f7j4OnY7HjbW3N+P6GVSmMf+b/67fneDPivnTvSmMQMtPsgC9/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68meH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295931263" o:spid="_x0000_s2104" style="position:absolute;left:31754;top:7222;width:1391;height:270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st8cA&#10;AADjAAAADwAAAGRycy9kb3ducmV2LnhtbERPX2vCMBB/H+w7hBvsbaZWdFqNogOHL4pTP8DRnG23&#10;5lKSVLtvbwTBx/v9v9miM7W4kPOVZQX9XgKCOLe64kLB6bj+GIPwAVljbZkU/JOHxfz1ZYaZtlf+&#10;ocshFCKGsM9QQRlCk0np85IM+p5tiCN3ts5giKcrpHZ4jeGmlmmSjKTBimNDiQ19lZT/HVqjoP3k&#10;IVbddtV+75rtbn+spftdK/X+1i2nIAJ14Sl+uDc6zk8nw8mgn44GcP8pAi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7L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49895197" o:spid="_x0000_s2105" style="position:absolute;left:31754;top:7222;width:1391;height:235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yD8cA&#10;AADjAAAADwAAAGRycy9kb3ducmV2LnhtbERPX2vCMBB/H/gdwgm+zdQxp+2M4gbKXpTN7gMcza3t&#10;bC4lSWv99mYw8PF+/2+1GUwjenK+tqxgNk1AEBdW11wq+M53j0sQPiBrbCyTgit52KxHDyvMtL3w&#10;F/WnUIoYwj5DBVUIbSalLyoy6Ke2JY7cj3UGQzxdKbXDSww3jXxKkhdpsObYUGFL7xUV51NnFHQL&#10;nmM9HN66/bE9HD/zRrrfnVKT8bB9BRFoCHfxv/tDx/npc7pM57N0AX8/RQD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Mg/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62864587" o:spid="_x0000_s2106" style="position:absolute;left:31754;top:7222;width:1391;height:199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p1MoA&#10;AADiAAAADwAAAGRycy9kb3ducmV2LnhtbESP3WrCQBSE74W+w3IKvdNNpSYhukoVLL1R6s8DHLLH&#10;JJo9G3Y3mr59t1Do5TAz3zCL1WBacSfnG8sKXicJCOLS6oYrBefTdpyD8AFZY2uZFHyTh9XyabTA&#10;QtsHH+h+DJWIEPYFKqhD6AopfVmTQT+xHXH0LtYZDFG6SmqHjwg3rZwmSSoNNhwXauxoU1N5O/ZG&#10;QZ/xDJtht+4/9t1u/3VqpbtulXp5Ht7nIAIN4T/81/7UCrJ0mqdvszyD30vx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z6dT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771530748" o:spid="_x0000_s2107" style="position:absolute;left:31754;top:7222;width:1391;height:1645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9usoA&#10;AADjAAAADwAAAGRycy9kb3ducmV2LnhtbESPQU/DMAyF70j8h8hI3FhaYBSVZhMgDXHZNDp+gNWY&#10;ttA4VZJu5d/jA9KO9nt+73O1nt2gjhRi79lAvshAETfe9twa+Dxsbh5BxYRscfBMBn4pwnp1eVFh&#10;af2JP+hYp1ZJCMcSDXQpjaXWsenIYVz4kVi0Lx8cJhlDq23Ak4S7Qd9m2YN22LM0dDjSa0fNTz05&#10;A1PBS+zn7cv0thu3u/1h0OF7Y8z11fz8BCrRnM7m/+t3K/hFkS/vsuJeoOUnWYB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95Pbr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85480792" o:spid="_x0000_s2108" style="position:absolute;left:31754;top:7222;width:1391;height:1291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z/sYA&#10;AADjAAAADwAAAGRycy9kb3ducmV2LnhtbERPX2vCMBB/F/wO4YS9aarorNUoKjh8UTbdBziaW9vZ&#10;XEqSavftF2Gwx/v9v9WmM7W4k/OVZQXjUQKCOLe64kLB5/UwTEH4gKyxtkwKfsjDZt3vrTDT9sEf&#10;dL+EQsQQ9hkqKENoMil9XpJBP7INceS+rDMY4ukKqR0+Yrip5SRJXqXBimNDiQ3tS8pvl9YoaOc8&#10;w6o77dq3c3M6v19r6b4PSr0Muu0SRKAu/Iv/3Ecd56fpbJom88UEnj9F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Dz/s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475987931" o:spid="_x0000_s2109" style="position:absolute;left:31754;top:7222;width:1391;height:93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YcgA&#10;AADjAAAADwAAAGRycy9kb3ducmV2LnhtbERPX2vCMBB/H+w7hBN8W1M3XbUzyiYoe1E23Qc4mltb&#10;11xKkmr99osg+Hi//zdf9qYRJ3K+tqxglKQgiAuray4V/BzWT1MQPiBrbCyTggt5WC4eH+aYa3vm&#10;bzrtQyliCPscFVQhtLmUvqjIoE9sSxy5X+sMhni6UmqH5xhuGvmcpq/SYM2xocKWVhUVf/vOKOgy&#10;nmDdbz+6za7d7r4OjXTHtVLDQf/+BiJQH+7im/tTx/njbDKbZrOXEVx/igD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xr9hyAAAAOM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900732329" o:spid="_x0000_s2110" style="position:absolute;left:31754;top:7222;width:1391;height:58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U4MkA&#10;AADiAAAADwAAAGRycy9kb3ducmV2LnhtbESP0WoCMRRE3wX/IVzBN0260lpXo7SCpS+KVT/gsrnd&#10;3XZzsyRZ3f59Uyj4OMzMGWa16W0jruRD7VjDw1SBIC6cqbnUcDnvJs8gQkQ22DgmDT8UYLMeDlaY&#10;G3fjD7qeYikShEOOGqoY21zKUFRkMUxdS5y8T+ctxiR9KY3HW4LbRmZKPUmLNaeFClvaVlR8nzqr&#10;oZvzI9b9/rV7O7T7w/HcSP+103o86l+WICL18R7+b78bDQul5rNsli3g71K6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yU4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052983100" o:spid="_x0000_s2111" style="position:absolute;left:31754;top:7222;width:1391;height:22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XskA&#10;AADjAAAADwAAAGRycy9kb3ducmV2LnhtbESPy27CMBBF95X6D9ZUYldsgngFDGorUbEBUegHjOJp&#10;kjYeR7YD6d/jBRLLq/vSWW1624gL+VA71jAaKhDEhTM1lxq+z9vXOYgQkQ02jknDPwXYrJ+fVpgb&#10;d+UvupxiKdIIhxw1VDG2uZShqMhiGLqWOHk/zluMSfpSGo/XNG4bmSk1lRZrTg8VtvRRUfF36qyG&#10;bsYTrPv9e/d5aPeH47mR/ner9eClf1uCiNTHR/je3hkNmZpki/l4pBJFYko8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cXskAAADj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010664342" o:spid="_x0000_s2112" style="position:absolute;left:25662;top:2984;width:9800;height:10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NAsoA&#10;AADjAAAADwAAAGRycy9kb3ducmV2LnhtbESPUUvDMBSF3wX/Q7iCby5ZnXV0zYYKE182dNsPuDR3&#10;bbW5KUna1X9vBMHHwznnO5xyM9lOjORD61jDfKZAEFfOtFxrOB23d0sQISIb7ByThm8KsFlfX5VY&#10;GHfhDxoPsRYJwqFADU2MfSFlqBqyGGauJ07e2XmLMUlfS+PxkuC2k5lSubTYclposKeXhqqvw2A1&#10;DI/8gO20ex5e9/1u/37spP/can17Mz2tQESa4n/4r/1mNGRqrvJ8cb/I4PdT+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ZkzQL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578536166" o:spid="_x0000_s2113" style="position:absolute;left:13083;top:7481;width:2781;height:358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OY8kA&#10;AADiAAAADwAAAGRycy9kb3ducmV2LnhtbESP0WrCQBRE34X+w3ILfdONlkRJXUUFpS+K1X7AJXub&#10;pM3eDbsbjX/fFQQfh5k5w8yXvWnEhZyvLSsYjxIQxIXVNZcKvs/b4QyED8gaG8uk4EYelouXwRxz&#10;ba/8RZdTKEWEsM9RQRVCm0vpi4oM+pFtiaP3Y53BEKUrpXZ4jXDTyEmSZNJgzXGhwpY2FRV/p84o&#10;6KacYt3v193u0O4Px3Mj3e9WqbfXfvUBIlAfnuFH+1MrSKez9D0bZxn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DOY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030367788" o:spid="_x0000_s2114" style="position:absolute;left:13083;top:7481;width:2781;height:3167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L+sYA&#10;AADjAAAADwAAAGRycy9kb3ducmV2LnhtbERP3WrCMBS+H+wdwhF2NxOVWalGmYJjN4rTPcChObbV&#10;5qQkqXZvv1wIXn58/4tVbxtxIx9qxxpGQwWCuHCm5lLD72n7PgMRIrLBxjFp+KMAq+XrywJz4+78&#10;Q7djLEUK4ZCjhirGNpcyFBVZDEPXEifu7LzFmKAvpfF4T+G2kWOlptJizamhwpY2FRXXY2c1dBl/&#10;YN3v1t3Xvt3tD6dG+stW67dB/zkHEamPT/HD/W00jNVETaZZNkuj06f0B+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qL+s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539266337" o:spid="_x0000_s2115" style="position:absolute;left:13083;top:7481;width:2781;height:2752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4McA&#10;AADjAAAADwAAAGRycy9kb3ducmV2LnhtbERPX2vCMBB/H+w7hBv4NtNZrLMaZRMUX5RN9wGO5tZ2&#10;ay4lSbV+eyMIPt7v/82XvWnEiZyvLSt4GyYgiAuray4V/BzXr+8gfEDW2FgmBRfysFw8P80x1/bM&#10;33Q6hFLEEPY5KqhCaHMpfVGRQT+0LXHkfq0zGOLpSqkdnmO4aeQoSTJpsObYUGFLq4qK/0NnFHQT&#10;HmPd7z67zb7d7b+OjXR/a6UGL/3HDESgPjzEd/dWx/njdDrKsjSdwO2nC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sOD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58138786" o:spid="_x0000_s2116" style="position:absolute;left:13083;top:7481;width:2781;height:233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MJMkA&#10;AADiAAAADwAAAGRycy9kb3ducmV2LnhtbESP0WrCQBRE34X+w3ILfdONFmNIXUUFpS+K1X7AJXub&#10;pM3eDbsbjX/fFQQfh5k5w8yXvWnEhZyvLSsYjxIQxIXVNZcKvs/bYQbCB2SNjWVScCMPy8XLYI65&#10;tlf+ossplCJC2OeooAqhzaX0RUUG/ci2xNH7sc5giNKVUju8Rrhp5CRJUmmw5rhQYUubioq/U2cU&#10;dDOeYt3v193u0O4Px3Mj3e9WqbfXfvUBIlAfnuFH+1MrSKfZ+D2bZSn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OMJ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771656973" o:spid="_x0000_s2117" style="position:absolute;left:13083;top:7481;width:2781;height:192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Pn8cA&#10;AADjAAAADwAAAGRycy9kb3ducmV2LnhtbERPX2vCMBB/F/Ydwg1801TFduuM4gYOXxSn+wBHc2ur&#10;zaUkqXbf3gwGPt7v/y1WvWnElZyvLSuYjBMQxIXVNZcKvk+b0QsIH5A1NpZJwS95WC2fBgvMtb3x&#10;F12PoRQxhH2OCqoQ2lxKX1Rk0I9tSxy5H+sMhni6UmqHtxhuGjlNklQarDk2VNjSR0XF5dgZBV3G&#10;c6z73Xv3uW93+8Opke68UWr43K/fQATqw0P8797qOD/LJuk8fc1m8PdTBE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CD5/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829013929" o:spid="_x0000_s2118" style="position:absolute;left:13083;top:7481;width:2781;height:1506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fccA&#10;AADjAAAADwAAAGRycy9kb3ducmV2LnhtbERPX2vCMBB/H/gdwg18m6kVne2M4gaKL8qm+wBHc2u7&#10;NZeSpFq/vRGEPd7v/y1WvWnEmZyvLSsYjxIQxIXVNZcKvk+blzkIH5A1NpZJwZU8rJaDpwXm2l74&#10;i87HUIoYwj5HBVUIbS6lLyoy6Ee2JY7cj3UGQzxdKbXDSww3jUyTZCYN1hwbKmzpo6Li79gZBd0r&#10;T7Hu9+/d9tDuD5+nRrrfjVLD5379BiJQH/7FD/dOx/nzNEvGkyzN4P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0X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22505479" o:spid="_x0000_s2119" style="position:absolute;left:13083;top:7481;width:2781;height:1091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RvckA&#10;AADiAAAADwAAAGRycy9kb3ducmV2LnhtbESP0WrCQBRE3wX/YbmCb7oxNLVNXUULii9Kq/2AS/Y2&#10;Sc3eDbsbTf++KxR8HGbmDLNY9aYRV3K+tqxgNk1AEBdW11wq+DpvJy8gfEDW2FgmBb/kYbUcDhaY&#10;a3vjT7qeQikihH2OCqoQ2lxKX1Rk0E9tSxy9b+sMhihdKbXDW4SbRqZJ8iwN1hwXKmzpvaLicuqM&#10;gm7OGdb9YdPtju3h+HFupPvZKjUe9es3EIH68Aj/t/daQZqmWZI9zV/hfine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iRv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730917260" o:spid="_x0000_s2120" style="position:absolute;left:13083;top:7481;width:2781;height:67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18sA&#10;AADjAAAADwAAAGRycy9kb3ducmV2LnhtbESPQW/CMAyF75P4D5GRdhspTKOjEBCbxLQLaIP9AKvx&#10;2o7GqZIUun8/HyZxtP383vtWm8G16kIhNp4NTCcZKOLS24YrA1+n3cMzqJiQLbaeycAvRdisR3cr&#10;LKy/8iddjqlSYsKxQAN1Sl2hdSxrchgnviOW27cPDpOModI24FXMXatnWTbXDhuWhBo7eq2pPB97&#10;Z6DP+QmbYf/Svx26/eHj1OrwszPmfjxsl6ASDekm/v9+t1I/f8wW03w2Fwph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LU3X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184632149" o:spid="_x0000_s2121" style="position:absolute;left:13083;top:7481;width:2781;height:260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rucYA&#10;AADiAAAADwAAAGRycy9kb3ducmV2LnhtbERPyW7CMBC9V+o/WFOpt+KwlCVgUKkE6gXE9gGjeEhC&#10;43FkOxD+HiNV6vHp7bNFaypxJedLywq6nQQEcWZ1ybmC03H1MQbhA7LGyjIpuJOHxfz1ZYaptjfe&#10;0/UQchFD2KeooAihTqX0WUEGfcfWxJE7W2cwROhyqR3eYripZC9JhtJgybGhwJq+C8p+D41R0Iz4&#10;E8t2s2zW23qz3R0r6S4rpd7f2q8piEBt+Bf/uX90nD8eDPu97mACz0sR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Bruc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476719632" o:spid="_x0000_s2122" style="position:absolute;left:20499;top:2984;width:5163;height:10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f28cA&#10;AADjAAAADwAAAGRycy9kb3ducmV2LnhtbERPX2vCMBB/F/Ydwgl701S3tbMzyjZw7EVx6gc4mltb&#10;11xKkmr37Y0g+Hi//zdf9qYRJ3K+tqxgMk5AEBdW11wqOOxXo1cQPiBrbCyTgn/ysFw8DOaYa3vm&#10;HzrtQiliCPscFVQhtLmUvqjIoB/bljhyv9YZDPF0pdQOzzHcNHKaJKk0WHNsqLClz4qKv11nFHQZ&#10;v2Ddrz+6r0273mz3jXTHlVKPw/79DUSgPtzFN/e3jvOfszSbzNKnKVx/igD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H9v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752906615" o:spid="_x0000_s2123" style="position:absolute;left:15786;top:36;width:19752;height:2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128cA&#10;AADjAAAADwAAAGRycy9kb3ducmV2LnhtbERPX2vCMBB/F/wO4YS9zdQOO+2MMhwbwvayTnw+m1tT&#10;bS6lyWz37c1g4OP9/t9qM9hGXKjztWMFs2kCgrh0uuZKwf7r9X4BwgdkjY1jUvBLHjbr8WiFuXY9&#10;f9KlCJWIIexzVGBCaHMpfWnIop+6ljhy366zGOLZVVJ32Mdw28g0STJpsebYYLClraHyXPxYBXUq&#10;D8XDHo8n84a9pI+te38plLqbDM9PIAIN4Sb+d+90nP84T5dJls3m8PdTBE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9dv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14:paraId="58721BF7" w14:textId="77777777" w:rsidR="008B0D3C" w:rsidRDefault="008B0D3C">
                            <w:pPr>
                              <w:spacing w:after="0" w:line="240" w:lineRule="auto"/>
                              <w:textDirection w:val="btLr"/>
                            </w:pPr>
                          </w:p>
                        </w:txbxContent>
                      </v:textbox>
                    </v:rect>
                    <v:rect id="Rectangle 1817646422" o:spid="_x0000_s2124" style="position:absolute;left:15786;top:36;width:19752;height:2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D9sgA&#10;AADjAAAADwAAAGRycy9kb3ducmV2LnhtbERPX0vDMBB/H/gdwgm+benKqLMuG6IUfXHMKmOPR3Nr&#10;yppLaeJa/fRmIOzxfv9vtRltK87U+8axgvksAUFcOd1wreDrs5guQfiArLF1TAp+yMNmfTNZYa7d&#10;wB90LkMtYgj7HBWYELpcSl8ZsuhnriOO3NH1FkM8+1rqHocYbluZJkkmLTYcGwx29GyoOpXfVsHr&#10;wbX4UhW744MJp99iSN+3dq/U3e349Agi0Biu4n/3m47zl/P7bJEt0hQuP0UA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AP2yAAAAOMAAAAPAAAAAAAAAAAAAAAAAJgCAABk&#10;cnMvZG93bnJldi54bWxQSwUGAAAAAAQABAD1AAAAjQMAAAAA&#10;" stroked="f">
                      <v:textbox inset=".14097mm,.14097mm,.14097mm,.14097mm">
                        <w:txbxContent>
                          <w:p w14:paraId="3B31C512" w14:textId="77777777" w:rsidR="008B0D3C" w:rsidRDefault="008B0D3C">
                            <w:pPr>
                              <w:spacing w:after="0" w:line="215" w:lineRule="auto"/>
                              <w:jc w:val="center"/>
                              <w:textDirection w:val="btLr"/>
                            </w:pPr>
                            <w:r>
                              <w:rPr>
                                <w:rFonts w:ascii="Cambria" w:eastAsia="Cambria" w:hAnsi="Cambria" w:cs="Cambria"/>
                                <w:color w:val="000000"/>
                                <w:sz w:val="16"/>
                              </w:rPr>
                              <w:t>5.5 W&amp;S Reports &amp; KPIs</w:t>
                            </w:r>
                          </w:p>
                        </w:txbxContent>
                      </v:textbox>
                    </v:rect>
                    <v:rect id="Rectangle 877957014" o:spid="_x0000_s2125" style="position:absolute;left:11228;top:4041;width:18542;height:3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oMcA&#10;AADiAAAADwAAAGRycy9kb3ducmV2LnhtbESPQWsCMRSE70L/Q3iF3jRr0e66GmUpKF48qO39sXlu&#10;gpuXZZPq+u+bgtDjMDPfMKvN4Fpxoz5YzwqmkwwEce215UbB13k7LkCEiKyx9UwKHhRgs34ZrbDU&#10;/s5Hup1iIxKEQ4kKTIxdKWWoDTkME98RJ+/ie4cxyb6Rusd7grtWvmfZh3RoOS0Y7OjTUH09/TgF&#10;+jCfHbe1KWzh9xa/qdI7rpR6ex2qJYhIQ/wPP9t7raDI88U8z6Yz+LuU7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hqDHAAAA4gAAAA8AAAAAAAAAAAAAAAAAmAIAAGRy&#10;cy9kb3ducmV2LnhtbFBLBQYAAAAABAAEAPUAAACMAwAAAAA=&#10;" fillcolor="white [3201]" stroked="f">
                      <v:textbox inset="2.53958mm,2.53958mm,2.53958mm,2.53958mm">
                        <w:txbxContent>
                          <w:p w14:paraId="6E988BBD" w14:textId="77777777" w:rsidR="008B0D3C" w:rsidRDefault="008B0D3C">
                            <w:pPr>
                              <w:spacing w:after="0" w:line="240" w:lineRule="auto"/>
                              <w:textDirection w:val="btLr"/>
                            </w:pPr>
                          </w:p>
                        </w:txbxContent>
                      </v:textbox>
                    </v:rect>
                    <v:rect id="Rectangle 1102033655" o:spid="_x0000_s2126" style="position:absolute;left:11228;top:4041;width:18542;height:3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KdscA&#10;AADjAAAADwAAAGRycy9kb3ducmV2LnhtbERPS2sCMRC+F/wPYYTeaqKi1K1RWmmhIBTq6zxsxuzS&#10;zWRJ4rr11zeFQo/zvWe57l0jOgqx9qxhPFIgiEtvarYaDvu3h0cQMSEbbDyThm+KsF4N7pZYGH/l&#10;T+p2yYocwrFADVVKbSFlLCtyGEe+Jc7c2QeHKZ/BShPwmsNdIydKzaXDmnNDhS1tKiq/dhen4fa6&#10;xRudw+lj65vDsbvYxcvGan0/7J+fQCTq07/4z/1u8vyxmqjpdD6bwe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SnbHAAAA4wAAAA8AAAAAAAAAAAAAAAAAmAIAAGRy&#10;cy9kb3ducmV2LnhtbFBLBQYAAAAABAAEAPUAAACMAwAAAAA=&#10;" filled="f" stroked="f">
                      <v:textbox inset=".14097mm,.14097mm,.14097mm,.14097mm">
                        <w:txbxContent>
                          <w:p w14:paraId="4533D7DC" w14:textId="77777777" w:rsidR="008B0D3C" w:rsidRDefault="008B0D3C">
                            <w:pPr>
                              <w:spacing w:after="0" w:line="215" w:lineRule="auto"/>
                              <w:textDirection w:val="btLr"/>
                            </w:pPr>
                            <w:r>
                              <w:rPr>
                                <w:rFonts w:ascii="Cambria" w:eastAsia="Cambria" w:hAnsi="Cambria" w:cs="Cambria"/>
                                <w:color w:val="000000"/>
                                <w:sz w:val="16"/>
                              </w:rPr>
                              <w:t>5.5.1 W&amp;S Reports</w:t>
                            </w:r>
                          </w:p>
                        </w:txbxContent>
                      </v:textbox>
                    </v:rect>
                    <v:rect id="Rectangle 1918186761" o:spid="_x0000_s2127" style="position:absolute;left:15864;top:8538;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Kk8UA&#10;AADjAAAADwAAAGRycy9kb3ducmV2LnhtbERPS0sDMRC+C/6HMAVvNrui27htWhah0ouHPrwPm+km&#10;dDNZNrFd/70RBI/zvWe1mXwvrjRGF1hDOS9AELfBOO40nI7bRwUiJmSDfWDS8E0RNuv7uxXWJtx4&#10;T9dD6kQO4VijBpvSUEsZW0se4zwMxJk7h9FjyufYSTPiLYf7Xj4VRSU9Os4NFgd6s9ReDl9eg/l4&#10;ed5vW6ucCjuHn9SYd260fphNzRJEoin9i//cO5Pnv5aqVNWiKuH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YqTxQAAAOMAAAAPAAAAAAAAAAAAAAAAAJgCAABkcnMv&#10;ZG93bnJldi54bWxQSwUGAAAAAAQABAD1AAAAigMAAAAA&#10;" fillcolor="white [3201]" stroked="f">
                      <v:textbox inset="2.53958mm,2.53958mm,2.53958mm,2.53958mm">
                        <w:txbxContent>
                          <w:p w14:paraId="4B8BCECA" w14:textId="77777777" w:rsidR="008B0D3C" w:rsidRDefault="008B0D3C">
                            <w:pPr>
                              <w:spacing w:after="0" w:line="240" w:lineRule="auto"/>
                              <w:textDirection w:val="btLr"/>
                            </w:pPr>
                          </w:p>
                        </w:txbxContent>
                      </v:textbox>
                    </v:rect>
                    <v:rect id="Rectangle 1440025609" o:spid="_x0000_s2128" style="position:absolute;left:15864;top:8538;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LJccA&#10;AADjAAAADwAAAGRycy9kb3ducmV2LnhtbERPS2sCMRC+F/wPYQq91aRiRVejWGmhIBR8tOdhM2YX&#10;N5MlievWX98UCj3O957FqneN6CjE2rOGp6ECQVx6U7PVcDy8PU5BxIRssPFMGr4pwmo5uFtgYfyV&#10;d9TtkxU5hGOBGqqU2kLKWFbkMA59S5y5kw8OUz6DlSbgNYe7Ro6UmkiHNeeGClvaVFSe9xen4fa6&#10;xRudwtfH1jfHz+5iZy8bq/XDfb+eg0jUp3/xn/vd5PnjsVKj54mawe9PGQ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yyXHAAAA4wAAAA8AAAAAAAAAAAAAAAAAmAIAAGRy&#10;cy9kb3ducmV2LnhtbFBLBQYAAAAABAAEAPUAAACMAwAAAAA=&#10;" filled="f" stroked="f">
                      <v:textbox inset=".14097mm,.14097mm,.14097mm,.14097mm">
                        <w:txbxContent>
                          <w:p w14:paraId="1970E62D" w14:textId="77777777" w:rsidR="008B0D3C" w:rsidRDefault="008B0D3C">
                            <w:pPr>
                              <w:spacing w:after="0" w:line="215" w:lineRule="auto"/>
                              <w:textDirection w:val="btLr"/>
                            </w:pPr>
                            <w:r>
                              <w:rPr>
                                <w:rFonts w:ascii="Cambria" w:eastAsia="Cambria" w:hAnsi="Cambria" w:cs="Cambria"/>
                                <w:color w:val="000000"/>
                                <w:sz w:val="16"/>
                              </w:rPr>
                              <w:t>5.5.1.1 Connections Register</w:t>
                            </w:r>
                          </w:p>
                        </w:txbxContent>
                      </v:textbox>
                    </v:rect>
                    <v:rect id="Rectangle 134084624" o:spid="_x0000_s2129" style="position:absolute;left:15864;top:12691;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dZ8MA&#10;AADiAAAADwAAAGRycy9kb3ducmV2LnhtbERPz2vCMBS+C/4P4Qm7aap2pXRGKYLiZQd1uz+atybY&#10;vJQmavffL4PBjh/f781udJ140BCsZwXLRQaCuPHacqvg43qYlyBCRNbYeSYF3xRgt51ONlhp/+Qz&#10;PS6xFSmEQ4UKTIx9JWVoDDkMC98TJ+7LDw5jgkMr9YDPFO46ucqyQjq0nBoM9rQ31Nwud6dAv7/m&#10;50NjSlv6k8VPqvWRa6VeZmP9BiLSGP/Ff+6TTvPXeVbmxSqH30sJ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dZ8MAAADiAAAADwAAAAAAAAAAAAAAAACYAgAAZHJzL2Rv&#10;d25yZXYueG1sUEsFBgAAAAAEAAQA9QAAAIgDAAAAAA==&#10;" fillcolor="white [3201]" stroked="f">
                      <v:textbox inset="2.53958mm,2.53958mm,2.53958mm,2.53958mm">
                        <w:txbxContent>
                          <w:p w14:paraId="43243FED" w14:textId="77777777" w:rsidR="008B0D3C" w:rsidRDefault="008B0D3C">
                            <w:pPr>
                              <w:spacing w:after="0" w:line="240" w:lineRule="auto"/>
                              <w:textDirection w:val="btLr"/>
                            </w:pPr>
                          </w:p>
                        </w:txbxContent>
                      </v:textbox>
                    </v:rect>
                    <v:rect id="Rectangle 5941562" o:spid="_x0000_s2130" style="position:absolute;left:15864;top:12691;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1MgA&#10;AADgAAAADwAAAGRycy9kb3ducmV2LnhtbESPQWsCMRSE74X+h/CE3jSrVKmrUapYKAhCrfX82Dyz&#10;i5uXJYnr1l/fCEKPw8x8w8yXna1FSz5UjhUMBxkI4sLpio2Cw/dH/w1EiMgaa8ek4JcCLBfPT3PM&#10;tbvyF7X7aESCcMhRQRljk0sZipIshoFriJN3ct5iTNIbqT1eE9zWcpRlE2mx4rRQYkPrkorz/mIV&#10;3DZbvNHJH3dbVx9+2ouZrtZGqZde9z4DEamL/+FH+1MrGE9fh+PJCO6H0hm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UyAAAAOAAAAAPAAAAAAAAAAAAAAAAAJgCAABk&#10;cnMvZG93bnJldi54bWxQSwUGAAAAAAQABAD1AAAAjQMAAAAA&#10;" filled="f" stroked="f">
                      <v:textbox inset=".14097mm,.14097mm,.14097mm,.14097mm">
                        <w:txbxContent>
                          <w:p w14:paraId="23D11123" w14:textId="77777777" w:rsidR="008B0D3C" w:rsidRDefault="008B0D3C">
                            <w:pPr>
                              <w:spacing w:after="0" w:line="215" w:lineRule="auto"/>
                              <w:textDirection w:val="btLr"/>
                            </w:pPr>
                            <w:r>
                              <w:rPr>
                                <w:rFonts w:ascii="Cambria" w:eastAsia="Cambria" w:hAnsi="Cambria" w:cs="Cambria"/>
                                <w:color w:val="000000"/>
                                <w:sz w:val="16"/>
                              </w:rPr>
                              <w:t>5.5.1.2 Receipt Register</w:t>
                            </w:r>
                          </w:p>
                        </w:txbxContent>
                      </v:textbox>
                    </v:rect>
                    <v:rect id="Rectangle 1210589706" o:spid="_x0000_s2131" style="position:absolute;left:15864;top:16844;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URcUA&#10;AADjAAAADwAAAGRycy9kb3ducmV2LnhtbERPS2sCMRC+C/0PYYTeNFGqbrdGWQoWLz346H3YTDfB&#10;zWTZpLr9940g9Djfe9bbwbfiSn10gTXMpgoEcR2M40bD+bSbFCBiQjbYBiYNvxRhu3karbE04cYH&#10;uh5TI3IIxxI12JS6UspYW/IYp6Ejztx36D2mfPaNND3ecrhv5VyppfToODdY7OjdUn05/ngN5nPx&#10;ctjVtnBF2Dv8osp8cKX183io3kAkGtK/+OHemzx/PlOL4nWllnD/KQ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lRFxQAAAOMAAAAPAAAAAAAAAAAAAAAAAJgCAABkcnMv&#10;ZG93bnJldi54bWxQSwUGAAAAAAQABAD1AAAAigMAAAAA&#10;" fillcolor="white [3201]" stroked="f">
                      <v:textbox inset="2.53958mm,2.53958mm,2.53958mm,2.53958mm">
                        <w:txbxContent>
                          <w:p w14:paraId="472EF34F" w14:textId="77777777" w:rsidR="008B0D3C" w:rsidRDefault="008B0D3C">
                            <w:pPr>
                              <w:spacing w:after="0" w:line="240" w:lineRule="auto"/>
                              <w:textDirection w:val="btLr"/>
                            </w:pPr>
                          </w:p>
                        </w:txbxContent>
                      </v:textbox>
                    </v:rect>
                    <v:rect id="Rectangle 1451226826" o:spid="_x0000_s2132" style="position:absolute;left:15864;top:16844;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pAccA&#10;AADjAAAADwAAAGRycy9kb3ducmV2LnhtbERPX2vCMBB/H/gdwg32NlPLLK4axckGgjCYcz4fzZmW&#10;NZeSxNr56ZfBwMf7/b/FarCt6MmHxrGCyTgDQVw53bBRcPh8e5yBCBFZY+uYFPxQgNVydLfAUrsL&#10;f1C/j0akEA4lKqhj7EopQ1WTxTB2HXHiTs5bjOn0RmqPlxRuW5lnWSEtNpwaauxoU1P1vT9bBdfX&#10;HV7p5I/vO9cevvqzeX7ZGKUe7of1HESkId7E/+6tTvOfppM8L2Z5AX8/J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aQHHAAAA4wAAAA8AAAAAAAAAAAAAAAAAmAIAAGRy&#10;cy9kb3ducmV2LnhtbFBLBQYAAAAABAAEAPUAAACMAwAAAAA=&#10;" filled="f" stroked="f">
                      <v:textbox inset=".14097mm,.14097mm,.14097mm,.14097mm">
                        <w:txbxContent>
                          <w:p w14:paraId="7A68992D" w14:textId="77777777" w:rsidR="008B0D3C" w:rsidRDefault="008B0D3C">
                            <w:pPr>
                              <w:spacing w:after="0" w:line="215" w:lineRule="auto"/>
                              <w:textDirection w:val="btLr"/>
                            </w:pPr>
                            <w:r>
                              <w:rPr>
                                <w:rFonts w:ascii="Cambria" w:eastAsia="Cambria" w:hAnsi="Cambria" w:cs="Cambria"/>
                                <w:color w:val="000000"/>
                                <w:sz w:val="16"/>
                              </w:rPr>
                              <w:t>5.5.1.3 Demand Collection Balance Register</w:t>
                            </w:r>
                          </w:p>
                        </w:txbxContent>
                      </v:textbox>
                    </v:rect>
                    <v:rect id="Rectangle 1811868499" o:spid="_x0000_s2133" style="position:absolute;left:15864;top:20996;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0/8UA&#10;AADjAAAADwAAAGRycy9kb3ducmV2LnhtbERPS2sCMRC+F/ofwhR6q9ktVuJqlKWgeOnBR+/DZroJ&#10;bibLJur23xuh0ON871muR9+JKw3RBdZQTgoQxE0wjlsNp+PmTYGICdlgF5g0/FKE9er5aYmVCTfe&#10;0/WQWpFDOFaowabUV1LGxpLHOAk9ceZ+wuAx5XNopRnwlsN9J9+LYiY9Os4NFnv6tNScDxevwXx9&#10;TPebxiqnws7hN9Vmy7XWry9jvQCRaEz/4j/3zuT5qizVTE3nc3j8lA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rT/xQAAAOMAAAAPAAAAAAAAAAAAAAAAAJgCAABkcnMv&#10;ZG93bnJldi54bWxQSwUGAAAAAAQABAD1AAAAigMAAAAA&#10;" fillcolor="white [3201]" stroked="f">
                      <v:textbox inset="2.53958mm,2.53958mm,2.53958mm,2.53958mm">
                        <w:txbxContent>
                          <w:p w14:paraId="5BF315D4" w14:textId="77777777" w:rsidR="008B0D3C" w:rsidRDefault="008B0D3C">
                            <w:pPr>
                              <w:spacing w:after="0" w:line="240" w:lineRule="auto"/>
                              <w:textDirection w:val="btLr"/>
                            </w:pPr>
                          </w:p>
                        </w:txbxContent>
                      </v:textbox>
                    </v:rect>
                    <v:rect id="Rectangle 240906259" o:spid="_x0000_s2134" style="position:absolute;left:15864;top:20996;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X5soA&#10;AADiAAAADwAAAGRycy9kb3ducmV2LnhtbESPQUsDMRSE70L/Q3gFbzZx0eKuTUtbFISCYK2eH5vX&#10;7OLmZUnS7dpfbwTB4zAz3zCL1eg6MVCIrWcNtzMFgrj2pmWr4fD+fPMAIiZkg51n0vBNEVbLydUC&#10;K+PP/EbDPlmRIRwr1NCk1FdSxrohh3Hme+LsHX1wmLIMVpqA5wx3nSyUmkuHLeeFBnvaNlR/7U9O&#10;w+Vphxc6hs/Xne8OH8PJlput1fp6Oq4fQSQa03/4r/1iNBR3qlTz4r6E30v5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hl+bKAAAA4gAAAA8AAAAAAAAAAAAAAAAAmAIA&#10;AGRycy9kb3ducmV2LnhtbFBLBQYAAAAABAAEAPUAAACPAwAAAAA=&#10;" filled="f" stroked="f">
                      <v:textbox inset=".14097mm,.14097mm,.14097mm,.14097mm">
                        <w:txbxContent>
                          <w:p w14:paraId="716975BB" w14:textId="177022C8" w:rsidR="008B0D3C" w:rsidRDefault="008B0D3C">
                            <w:pPr>
                              <w:spacing w:after="0" w:line="215" w:lineRule="auto"/>
                              <w:textDirection w:val="btLr"/>
                            </w:pPr>
                            <w:r>
                              <w:rPr>
                                <w:rFonts w:ascii="Cambria" w:eastAsia="Cambria" w:hAnsi="Cambria" w:cs="Cambria"/>
                                <w:color w:val="000000"/>
                                <w:sz w:val="16"/>
                              </w:rPr>
                              <w:t>5.5.1.4 List of Defaulters</w:t>
                            </w:r>
                          </w:p>
                        </w:txbxContent>
                      </v:textbox>
                    </v:rect>
                    <v:rect id="Rectangle 1234331730" o:spid="_x0000_s2135" style="position:absolute;left:15864;top:25149;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ZWskA&#10;AADjAAAADwAAAGRycy9kb3ducmV2LnhtbESPQU/DMAyF70j8h8hIu7F064CqLJuqSUO7cNiAu9WY&#10;JqJxqibbun+PD0gcbT+/9771dgq9utCYfGQDi3kBiriN1nNn4PNj/1iBShnZYh+ZDNwowXZzf7fG&#10;2sYrH+lyyp0SE041GnA5D7XWqXUUMM3jQCy37zgGzDKOnbYjXsU89HpZFM86oGdJcDjQzlH7czoH&#10;A/b9aXXct67yVTx4/KLGvnFjzOxhal5BZZryv/jv+2Cl/rJcleXipRQKYZIF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rZWskAAADjAAAADwAAAAAAAAAAAAAAAACYAgAA&#10;ZHJzL2Rvd25yZXYueG1sUEsFBgAAAAAEAAQA9QAAAI4DAAAAAA==&#10;" fillcolor="white [3201]" stroked="f">
                      <v:textbox inset="2.53958mm,2.53958mm,2.53958mm,2.53958mm">
                        <w:txbxContent>
                          <w:p w14:paraId="40590EEA" w14:textId="77777777" w:rsidR="008B0D3C" w:rsidRDefault="008B0D3C">
                            <w:pPr>
                              <w:spacing w:after="0" w:line="240" w:lineRule="auto"/>
                              <w:textDirection w:val="btLr"/>
                            </w:pPr>
                          </w:p>
                        </w:txbxContent>
                      </v:textbox>
                    </v:rect>
                    <v:rect id="Rectangle 1793632782" o:spid="_x0000_s2136" style="position:absolute;left:15864;top:25149;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Mc8gA&#10;AADjAAAADwAAAGRycy9kb3ducmV2LnhtbERP3WvCMBB/H+x/CCfsbaZW8KMaZZMNBoIw5/Z8NGda&#10;bC4libXzr18Ggo/3+77lureN6MiH2rGC0TADQVw6XbNRcPh6f56BCBFZY+OYFPxSgPXq8WGJhXYX&#10;/qRuH41IIRwKVFDF2BZShrIii2HoWuLEHZ23GNPpjdQeLyncNjLPsom0WHNqqLClTUXlaX+2Cq5v&#10;W7zS0f/stq45fHdnM3/dGKWeBv3LAkSkPt7FN/eHTvOn8/FknE9nOfz/lAC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gxzyAAAAOMAAAAPAAAAAAAAAAAAAAAAAJgCAABk&#10;cnMvZG93bnJldi54bWxQSwUGAAAAAAQABAD1AAAAjQMAAAAA&#10;" filled="f" stroked="f">
                      <v:textbox inset=".14097mm,.14097mm,.14097mm,.14097mm">
                        <w:txbxContent>
                          <w:p w14:paraId="50C9C889" w14:textId="77777777" w:rsidR="008B0D3C" w:rsidRDefault="008B0D3C">
                            <w:pPr>
                              <w:spacing w:after="0" w:line="215" w:lineRule="auto"/>
                              <w:textDirection w:val="btLr"/>
                            </w:pPr>
                            <w:r>
                              <w:rPr>
                                <w:rFonts w:ascii="Cambria" w:eastAsia="Cambria" w:hAnsi="Cambria" w:cs="Cambria"/>
                                <w:color w:val="000000"/>
                                <w:sz w:val="16"/>
                              </w:rPr>
                              <w:t xml:space="preserve">5.5.1.5 Meter Reading Report </w:t>
                            </w:r>
                          </w:p>
                        </w:txbxContent>
                      </v:textbox>
                    </v:rect>
                    <v:rect id="Rectangle 591617756" o:spid="_x0000_s2137" style="position:absolute;left:15864;top:29301;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q18cA&#10;AADiAAAADwAAAGRycy9kb3ducmV2LnhtbESPzWrDMBCE74W8g9hAb43sUjuuEyWYQkouPeTvvlhb&#10;S8RaGUtN3LevCoUeh5n5hllvJ9eLG43BelaQLzIQxK3XljsF59PuqQIRIrLG3jMp+KYA283sYY21&#10;9nc+0O0YO5EgHGpUYGIcailDa8hhWPiBOHmffnQYkxw7qUe8J7jr5XOWldKh5bRgcKA3Q+31+OUU&#10;6I/i5bBrTWUrv7d4oUa/c6PU43xqViAiTfE//NfeawXFa17my2VRwu+ldAf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KtfHAAAA4gAAAA8AAAAAAAAAAAAAAAAAmAIAAGRy&#10;cy9kb3ducmV2LnhtbFBLBQYAAAAABAAEAPUAAACMAwAAAAA=&#10;" fillcolor="white [3201]" stroked="f">
                      <v:textbox inset="2.53958mm,2.53958mm,2.53958mm,2.53958mm">
                        <w:txbxContent>
                          <w:p w14:paraId="0BF99DBE" w14:textId="77777777" w:rsidR="008B0D3C" w:rsidRDefault="008B0D3C">
                            <w:pPr>
                              <w:spacing w:after="0" w:line="240" w:lineRule="auto"/>
                              <w:textDirection w:val="btLr"/>
                            </w:pPr>
                          </w:p>
                        </w:txbxContent>
                      </v:textbox>
                    </v:rect>
                    <v:rect id="Rectangle 149916295" o:spid="_x0000_s2138" style="position:absolute;left:15864;top:29301;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lgMYA&#10;AADiAAAADwAAAGRycy9kb3ducmV2LnhtbERPXWvCMBR9F/Yfwh3sbabKlLUaZZMNBGGgc3u+NNe0&#10;2NyUJNbqrzeDgY+H8z1f9rYRHflQO1YwGmYgiEunazYK9t+fz68gQkTW2DgmBRcKsFw8DOZYaHfm&#10;LXW7aEQK4VCggirGtpAylBVZDEPXEifu4LzFmKA3Uns8p3DbyHGWTaXFmlNDhS2tKiqPu5NVcP3Y&#10;4JUO/vdr45r9T3cy+fvKKPX02L/NQETq4138717rNP8lz0fTcT6Bv0sJ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lgMYAAADiAAAADwAAAAAAAAAAAAAAAACYAgAAZHJz&#10;L2Rvd25yZXYueG1sUEsFBgAAAAAEAAQA9QAAAIsDAAAAAA==&#10;" filled="f" stroked="f">
                      <v:textbox inset=".14097mm,.14097mm,.14097mm,.14097mm">
                        <w:txbxContent>
                          <w:p w14:paraId="66E453CB" w14:textId="77777777" w:rsidR="008B0D3C" w:rsidRDefault="008B0D3C">
                            <w:pPr>
                              <w:spacing w:after="0" w:line="215" w:lineRule="auto"/>
                              <w:textDirection w:val="btLr"/>
                            </w:pPr>
                            <w:r>
                              <w:rPr>
                                <w:rFonts w:ascii="Cambria" w:eastAsia="Cambria" w:hAnsi="Cambria" w:cs="Cambria"/>
                                <w:color w:val="000000"/>
                                <w:sz w:val="16"/>
                              </w:rPr>
                              <w:t>5.5.1.6 Illegal connections report</w:t>
                            </w:r>
                          </w:p>
                        </w:txbxContent>
                      </v:textbox>
                    </v:rect>
                    <v:rect id="Rectangle 2089470549" o:spid="_x0000_s2139" style="position:absolute;left:15864;top:33454;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5/sgA&#10;AADjAAAADwAAAGRycy9kb3ducmV2LnhtbESPzWrDMBCE74W+g9hAb42U4DSOEyWYQkouPeSn98Xa&#10;WiLWylhq4r59VSj0OMzMN8xmN/pO3GiILrCG2VSBIG6CcdxquJz3zyWImJANdoFJwzdF2G0fHzZY&#10;mXDnI91OqRUZwrFCDTalvpIyNpY8xmnoibP3GQaPKcuhlWbAe4b7Ts6VepEeHecFiz29Wmqupy+v&#10;wbwviuO+saUrw8HhB9XmjWutnyZjvQaRaEz/4b/2wWiYq3JVLNWiWMHvp/wH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bn+yAAAAOMAAAAPAAAAAAAAAAAAAAAAAJgCAABk&#10;cnMvZG93bnJldi54bWxQSwUGAAAAAAQABAD1AAAAjQMAAAAA&#10;" fillcolor="white [3201]" stroked="f">
                      <v:textbox inset="2.53958mm,2.53958mm,2.53958mm,2.53958mm">
                        <w:txbxContent>
                          <w:p w14:paraId="304640E8" w14:textId="77777777" w:rsidR="008B0D3C" w:rsidRDefault="008B0D3C">
                            <w:pPr>
                              <w:spacing w:after="0" w:line="240" w:lineRule="auto"/>
                              <w:textDirection w:val="btLr"/>
                            </w:pPr>
                          </w:p>
                        </w:txbxContent>
                      </v:textbox>
                    </v:rect>
                    <v:rect id="Rectangle 618722927" o:spid="_x0000_s2140" style="position:absolute;left:15864;top:33454;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jFsoA&#10;AADiAAAADwAAAGRycy9kb3ducmV2LnhtbESPT2sCMRTE74V+h/CE3mrWPfhnNYqVFgqCULU9PzbP&#10;7OLmZUniuvXTN0LB4zAzv2EWq942oiMfascKRsMMBHHpdM1GwfHw8ToFESKyxsYxKfilAKvl89MC&#10;C+2u/EXdPhqRIBwKVFDF2BZShrIii2HoWuLknZy3GJP0RmqP1wS3jcyzbCwt1pwWKmxpU1F53l+s&#10;gtv7Fm908j+7rWuO393FzN42RqmXQb+eg4jUx0f4v/2pFYxH00mez/IJ3C+l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5/IxbKAAAA4gAAAA8AAAAAAAAAAAAAAAAAmAIA&#10;AGRycy9kb3ducmV2LnhtbFBLBQYAAAAABAAEAPUAAACPAwAAAAA=&#10;" filled="f" stroked="f">
                      <v:textbox inset=".14097mm,.14097mm,.14097mm,.14097mm">
                        <w:txbxContent>
                          <w:p w14:paraId="0F03D66A" w14:textId="77777777" w:rsidR="008B0D3C" w:rsidRDefault="008B0D3C">
                            <w:pPr>
                              <w:spacing w:after="0" w:line="215" w:lineRule="auto"/>
                              <w:textDirection w:val="btLr"/>
                            </w:pPr>
                            <w:r>
                              <w:rPr>
                                <w:rFonts w:ascii="Cambria" w:eastAsia="Cambria" w:hAnsi="Cambria" w:cs="Cambria"/>
                                <w:color w:val="000000"/>
                                <w:sz w:val="16"/>
                              </w:rPr>
                              <w:t xml:space="preserve">5.5.1.7 Usage Change Register </w:t>
                            </w:r>
                          </w:p>
                        </w:txbxContent>
                      </v:textbox>
                    </v:rect>
                    <v:rect id="Rectangle 1057549010" o:spid="_x0000_s2141" style="position:absolute;left:15864;top:37606;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Yd8gA&#10;AADjAAAADwAAAGRycy9kb3ducmV2LnhtbESPQU/DMAyF70j8h8hI3FgytEIpy6YKaWgXDtvgbjWm&#10;iWicqglb+ff4gMTR9vN771tv5zioM005JLawXBhQxF1ygXsL76fdXQ0qF2SHQ2Ky8EMZtpvrqzU2&#10;Ll34QOdj6ZWYcG7Qgi9lbLTOnaeIeZFGYrl9pilikXHqtZvwIuZx0PfGPOiIgSXB40gvnrqv43e0&#10;4N6q1WHX+TrUaR/wg1r3yq21tzdz+wyq0Fz+xX/feyf1TfVYrZ7MUiiESR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ph3yAAAAOMAAAAPAAAAAAAAAAAAAAAAAJgCAABk&#10;cnMvZG93bnJldi54bWxQSwUGAAAAAAQABAD1AAAAjQMAAAAA&#10;" fillcolor="white [3201]" stroked="f">
                      <v:textbox inset="2.53958mm,2.53958mm,2.53958mm,2.53958mm">
                        <w:txbxContent>
                          <w:p w14:paraId="7C911242" w14:textId="77777777" w:rsidR="008B0D3C" w:rsidRDefault="008B0D3C">
                            <w:pPr>
                              <w:spacing w:after="0" w:line="240" w:lineRule="auto"/>
                              <w:textDirection w:val="btLr"/>
                            </w:pPr>
                          </w:p>
                        </w:txbxContent>
                      </v:textbox>
                    </v:rect>
                    <v:rect id="Rectangle 1990099550" o:spid="_x0000_s2142" style="position:absolute;left:15864;top:37606;width:1115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4R8oA&#10;AADjAAAADwAAAGRycy9kb3ducmV2LnhtbESPT0sDMRDF70K/Q5iCN5soVMzatGhREAqC/XceNtPs&#10;4mayJOl27ac3B8HjzLx57/0Wq9F3YqCY2sAG7mcKBHEdbMvOwH73fvcEImVki11gMvBDCVbLyc0C&#10;Kxsu/EXDNjtRTDhVaKDJua+kTHVDHtMs9MTldgrRYy5jdNJGvBRz38kHpR6lx5ZLQoM9rRuqv7dn&#10;b+D6tsErneLxcxO6/WE4O/26dsbcTseXZxCZxvwv/vv+sKW+1kppPZ8XisJUFi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5eEfKAAAA4wAAAA8AAAAAAAAAAAAAAAAAmAIA&#10;AGRycy9kb3ducmV2LnhtbFBLBQYAAAAABAAEAPUAAACPAwAAAAA=&#10;" filled="f" stroked="f">
                      <v:textbox inset=".14097mm,.14097mm,.14097mm,.14097mm">
                        <w:txbxContent>
                          <w:p w14:paraId="2CCCDF49" w14:textId="77777777" w:rsidR="008B0D3C" w:rsidRDefault="008B0D3C">
                            <w:pPr>
                              <w:spacing w:after="0" w:line="215" w:lineRule="auto"/>
                              <w:textDirection w:val="btLr"/>
                            </w:pPr>
                            <w:r>
                              <w:rPr>
                                <w:rFonts w:ascii="Cambria" w:eastAsia="Cambria" w:hAnsi="Cambria" w:cs="Cambria"/>
                                <w:color w:val="000000"/>
                                <w:sz w:val="16"/>
                              </w:rPr>
                              <w:t>5.5.1.8 Disconnection Register</w:t>
                            </w:r>
                          </w:p>
                        </w:txbxContent>
                      </v:textbox>
                    </v:rect>
                    <v:rect id="Rectangle 301539498" o:spid="_x0000_s2143" style="position:absolute;left:15864;top:41759;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pu8QA&#10;AADiAAAADwAAAGRycy9kb3ducmV2LnhtbERPy4rCMBTdC/MP4Q7MTlPHB7UapQw4uHHha39prk2w&#10;uSlNRjt/bxaCy8N5rza9a8SdumA9KxiPMhDEldeWawXn03aYgwgRWWPjmRT8U4DN+mOwwkL7Bx/o&#10;foy1SCEcClRgYmwLKUNlyGEY+ZY4cVffOYwJdrXUHT5SuGvkd5bNpUPLqcFgSz+GqtvxzynQ+9n0&#10;sK1MbnO/s3ihUv9yqdTXZ18uQUTq41v8cu+0gkk2nk0W00XanC6lO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6bvEAAAA4gAAAA8AAAAAAAAAAAAAAAAAmAIAAGRycy9k&#10;b3ducmV2LnhtbFBLBQYAAAAABAAEAPUAAACJAwAAAAA=&#10;" fillcolor="white [3201]" stroked="f">
                      <v:textbox inset="2.53958mm,2.53958mm,2.53958mm,2.53958mm">
                        <w:txbxContent>
                          <w:p w14:paraId="48CEB8E1" w14:textId="77777777" w:rsidR="008B0D3C" w:rsidRDefault="008B0D3C">
                            <w:pPr>
                              <w:spacing w:after="0" w:line="240" w:lineRule="auto"/>
                              <w:textDirection w:val="btLr"/>
                            </w:pPr>
                          </w:p>
                        </w:txbxContent>
                      </v:textbox>
                    </v:rect>
                    <v:rect id="Rectangle 1869492802" o:spid="_x0000_s2144" style="position:absolute;left:15864;top:41759;width:1115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RcscA&#10;AADjAAAADwAAAGRycy9kb3ducmV2LnhtbERPX2vCMBB/H/gdwgl7m+nKkLYaZZMNBsJgTn0+mjMt&#10;NpeSxNr56ZfBYI/3+3/L9Wg7MZAPrWMFj7MMBHHtdMtGwf7r7aEAESKyxs4xKfimAOvV5G6JlXZX&#10;/qRhF41IIRwqVNDE2FdShrohi2HmeuLEnZy3GNPpjdQeryncdjLPsrm02HJqaLCnTUP1eXexCm6v&#10;W7zRyR8/tq7bH4aLKV82Rqn76fi8ABFpjP/iP/e7TvOLeflU5kWWw+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QkXLHAAAA4wAAAA8AAAAAAAAAAAAAAAAAmAIAAGRy&#10;cy9kb3ducmV2LnhtbFBLBQYAAAAABAAEAPUAAACMAwAAAAA=&#10;" filled="f" stroked="f">
                      <v:textbox inset=".14097mm,.14097mm,.14097mm,.14097mm">
                        <w:txbxContent>
                          <w:p w14:paraId="748386E4" w14:textId="77777777" w:rsidR="008B0D3C" w:rsidRDefault="008B0D3C">
                            <w:pPr>
                              <w:spacing w:after="0" w:line="215" w:lineRule="auto"/>
                              <w:textDirection w:val="btLr"/>
                            </w:pPr>
                            <w:r>
                              <w:rPr>
                                <w:rFonts w:ascii="Cambria" w:eastAsia="Cambria" w:hAnsi="Cambria" w:cs="Cambria"/>
                                <w:color w:val="000000"/>
                                <w:sz w:val="16"/>
                              </w:rPr>
                              <w:t>5.5.1.9 Restoration Register</w:t>
                            </w:r>
                          </w:p>
                        </w:txbxContent>
                      </v:textbox>
                    </v:rect>
                    <v:rect id="Rectangle 1608829897" o:spid="_x0000_s2145" style="position:absolute;left:30828;top:4041;width:9268;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jZ8QA&#10;AADjAAAADwAAAGRycy9kb3ducmV2LnhtbERPzWoCMRC+F3yHMEJvNVtpbVyNshQULz1o9T5sxk3o&#10;ZrJsUl3fvhGEHuf7n+V68K24UB9dYA2vkwIEcR2M40bD8XvzokDEhGywDUwabhRhvRo9LbE04cp7&#10;uhxSI3IIxxI12JS6UspYW/IYJ6Ejztw59B5TPvtGmh6vOdy3cloUM+nRcW6w2NGnpfrn8Os1mK/3&#10;t/2mtsqpsHN4ospsudL6eTxUCxCJhvQvfrh3Js+fFUpN52r+AfefMg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o2fEAAAA4wAAAA8AAAAAAAAAAAAAAAAAmAIAAGRycy9k&#10;b3ducmV2LnhtbFBLBQYAAAAABAAEAPUAAACJAwAAAAA=&#10;" fillcolor="white [3201]" stroked="f">
                      <v:textbox inset="2.53958mm,2.53958mm,2.53958mm,2.53958mm">
                        <w:txbxContent>
                          <w:p w14:paraId="0AEFF7CB" w14:textId="77777777" w:rsidR="008B0D3C" w:rsidRDefault="008B0D3C">
                            <w:pPr>
                              <w:spacing w:after="0" w:line="240" w:lineRule="auto"/>
                              <w:textDirection w:val="btLr"/>
                            </w:pPr>
                          </w:p>
                        </w:txbxContent>
                      </v:textbox>
                    </v:rect>
                    <v:rect id="Rectangle 1831440623" o:spid="_x0000_s2146" style="position:absolute;left:30828;top:4041;width:9268;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kyscA&#10;AADjAAAADwAAAGRycy9kb3ducmV2LnhtbERPS2sCMRC+F/wPYQreatYHYrdGUVEoCIVa2/OwGbNL&#10;N5MlievWX2+Egsf53jNfdrYWLflQOVYwHGQgiAunKzYKjl+7lxmIEJE11o5JwR8FWC56T3PMtbvw&#10;J7WHaEQK4ZCjgjLGJpcyFCVZDAPXECfu5LzFmE5vpPZ4SeG2lqMsm0qLFaeGEhvalFT8Hs5WwXW7&#10;xyud/M/H3tXH7/ZsXtcbo1T/uVu9gYjUxYf43/2u0/zZeDiZZNPRGO4/J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s5MrHAAAA4wAAAA8AAAAAAAAAAAAAAAAAmAIAAGRy&#10;cy9kb3ducmV2LnhtbFBLBQYAAAAABAAEAPUAAACMAwAAAAA=&#10;" filled="f" stroked="f">
                      <v:textbox inset=".14097mm,.14097mm,.14097mm,.14097mm">
                        <w:txbxContent>
                          <w:p w14:paraId="67A21F73" w14:textId="77777777" w:rsidR="008B0D3C" w:rsidRDefault="008B0D3C">
                            <w:pPr>
                              <w:spacing w:after="0" w:line="215" w:lineRule="auto"/>
                              <w:textDirection w:val="btLr"/>
                            </w:pPr>
                            <w:r>
                              <w:rPr>
                                <w:rFonts w:ascii="Cambria" w:eastAsia="Cambria" w:hAnsi="Cambria" w:cs="Cambria"/>
                                <w:color w:val="000000"/>
                                <w:sz w:val="16"/>
                              </w:rPr>
                              <w:t>5.5.2 W&amp;S KPIs</w:t>
                            </w:r>
                          </w:p>
                        </w:txbxContent>
                      </v:textbox>
                    </v:rect>
                    <v:rect id="Rectangle 927405998" o:spid="_x0000_s2147" style="position:absolute;left:33145;top:8279;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VysQA&#10;AADiAAAADwAAAGRycy9kb3ducmV2LnhtbERPz2vCMBS+D/Y/hDfwNtOJbm01ShEULzvYbfdH82zC&#10;mpfSRK3/vTkIHj++36vN6DpxoSFYzwo+phkI4sZry62C35/dew4iRGSNnWdScKMAm/XrywpL7a98&#10;pEsdW5FCOJSowMTYl1KGxpDDMPU9ceJOfnAYExxaqQe8pnDXyVmWfUqHllODwZ62hpr/+uwU6O/F&#10;/LhrTG5zf7D4R5Xec6XU5G2sliAijfEpfrgPWkEx+5pni6JIm9OldAf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VcrEAAAA4gAAAA8AAAAAAAAAAAAAAAAAmAIAAGRycy9k&#10;b3ducmV2LnhtbFBLBQYAAAAABAAEAPUAAACJAwAAAAA=&#10;" fillcolor="white [3201]" stroked="f">
                      <v:textbox inset="2.53958mm,2.53958mm,2.53958mm,2.53958mm">
                        <w:txbxContent>
                          <w:p w14:paraId="1D54ABF3" w14:textId="77777777" w:rsidR="008B0D3C" w:rsidRDefault="008B0D3C">
                            <w:pPr>
                              <w:spacing w:after="0" w:line="240" w:lineRule="auto"/>
                              <w:textDirection w:val="btLr"/>
                            </w:pPr>
                          </w:p>
                        </w:txbxContent>
                      </v:textbox>
                    </v:rect>
                    <v:rect id="Rectangle 711681754" o:spid="_x0000_s2148" style="position:absolute;left:33145;top:8279;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ZKMoA&#10;AADiAAAADwAAAGRycy9kb3ducmV2LnhtbESPQWsCMRSE70L/Q3gFb5rdYtVujdKKQkEo1NqeH5tn&#10;dunmZUniuvXXm4LQ4zAz3zCLVW8b0ZEPtWMF+TgDQVw6XbNRcPjcjuYgQkTW2DgmBb8UYLW8Gyyw&#10;0O7MH9TtoxEJwqFABVWMbSFlKCuyGMauJU7e0XmLMUlvpPZ4TnDbyIcsm0qLNaeFCltaV1T+7E9W&#10;wWWzwwsd/ff7zjWHr+5knl7XRqnhff/yDCJSH//Dt/abVjDL8+k8nz1O4O9Su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GWSjKAAAA4gAAAA8AAAAAAAAAAAAAAAAAmAIA&#10;AGRycy9kb3ducmV2LnhtbFBLBQYAAAAABAAEAPUAAACPAwAAAAA=&#10;" filled="f" stroked="f">
                      <v:textbox inset=".14097mm,.14097mm,.14097mm,.14097mm">
                        <w:txbxContent>
                          <w:p w14:paraId="6958581F" w14:textId="77777777" w:rsidR="008B0D3C" w:rsidRDefault="008B0D3C">
                            <w:pPr>
                              <w:spacing w:after="0" w:line="215" w:lineRule="auto"/>
                              <w:textDirection w:val="btLr"/>
                            </w:pPr>
                            <w:r>
                              <w:rPr>
                                <w:rFonts w:ascii="Cambria" w:eastAsia="Cambria" w:hAnsi="Cambria" w:cs="Cambria"/>
                                <w:color w:val="000000"/>
                                <w:sz w:val="16"/>
                              </w:rPr>
                              <w:t>5.5.2.1 Digital Adoption</w:t>
                            </w:r>
                          </w:p>
                        </w:txbxContent>
                      </v:textbox>
                    </v:rect>
                    <v:rect id="Rectangle 853681746" o:spid="_x0000_s2149" style="position:absolute;left:33145;top:11818;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xpscA&#10;AADiAAAADwAAAGRycy9kb3ducmV2LnhtbESPzWrDMBCE74W+g9hCb42cNnGFGyWYQkIuOeTvvlhb&#10;S9RaGUtN3LePCoUch5n5hlmsRt+JCw3RBdYwnRQgiJtgHLcaTsf1iwIRE7LBLjBp+KUIq+XjwwIr&#10;E668p8shtSJDOFaowabUV1LGxpLHOAk9cfa+wuAxZTm00gx4zXDfydeiKKVHx3nBYk+flprvw4/X&#10;YHbz2X7dWOVU2Do8U202XGv9/DTWHyASjeke/m9vjQY1fyvV9H1Wwt+lfAf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cabHAAAA4gAAAA8AAAAAAAAAAAAAAAAAmAIAAGRy&#10;cy9kb3ducmV2LnhtbFBLBQYAAAAABAAEAPUAAACMAwAAAAA=&#10;" fillcolor="white [3201]" stroked="f">
                      <v:textbox inset="2.53958mm,2.53958mm,2.53958mm,2.53958mm">
                        <w:txbxContent>
                          <w:p w14:paraId="24D9813C" w14:textId="77777777" w:rsidR="008B0D3C" w:rsidRDefault="008B0D3C">
                            <w:pPr>
                              <w:spacing w:after="0" w:line="240" w:lineRule="auto"/>
                              <w:textDirection w:val="btLr"/>
                            </w:pPr>
                          </w:p>
                        </w:txbxContent>
                      </v:textbox>
                    </v:rect>
                    <v:rect id="Rectangle 1181266495" o:spid="_x0000_s2150" style="position:absolute;left:33145;top:11818;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bc8gA&#10;AADjAAAADwAAAGRycy9kb3ducmV2LnhtbERPX2vCMBB/H/gdwgl7m2llK1qN4mSDgTCYcz4fzZkW&#10;m0tJYu389MtgsMf7/b/lerCt6MmHxrGCfJKBIK6cbtgoOHy+PsxAhIissXVMCr4pwHo1ultiqd2V&#10;P6jfRyNSCIcSFdQxdqWUoarJYpi4jjhxJ+ctxnR6I7XHawq3rZxmWSEtNpwaauxoW1N13l+sgtvL&#10;Dm908sf3nWsPX/3FzJ+3Rqn78bBZgIg0xH/xn/tNp/n5LJ8WxeP8CX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QltzyAAAAOMAAAAPAAAAAAAAAAAAAAAAAJgCAABk&#10;cnMvZG93bnJldi54bWxQSwUGAAAAAAQABAD1AAAAjQMAAAAA&#10;" filled="f" stroked="f">
                      <v:textbox inset=".14097mm,.14097mm,.14097mm,.14097mm">
                        <w:txbxContent>
                          <w:p w14:paraId="6E754BC0" w14:textId="77777777" w:rsidR="008B0D3C" w:rsidRDefault="008B0D3C">
                            <w:pPr>
                              <w:spacing w:after="0" w:line="215" w:lineRule="auto"/>
                              <w:textDirection w:val="btLr"/>
                            </w:pPr>
                            <w:r>
                              <w:rPr>
                                <w:rFonts w:ascii="Cambria" w:eastAsia="Cambria" w:hAnsi="Cambria" w:cs="Cambria"/>
                                <w:color w:val="000000"/>
                                <w:sz w:val="16"/>
                              </w:rPr>
                              <w:t>5.5.2.2 % of receipts issued within SLB</w:t>
                            </w:r>
                          </w:p>
                        </w:txbxContent>
                      </v:textbox>
                    </v:rect>
                    <v:rect id="Rectangle 662954945" o:spid="_x0000_s2151" style="position:absolute;left:33145;top:15356;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s8cA&#10;AADiAAAADwAAAGRycy9kb3ducmV2LnhtbESPQWvCQBSE7wX/w/KE3upGSUJMXSUIFi89qO39kX3N&#10;Lmbfhuyq6b/vFgo9DjPzDbPZTa4XdxqD9axguchAELdeW+4UfFwOLxWIEJE19p5JwTcF2G1nTxus&#10;tX/wie7n2IkE4VCjAhPjUEsZWkMOw8IPxMn78qPDmOTYST3iI8FdL1dZVkqHltOCwYH2htrr+eYU&#10;6PciPx1aU9nKHy1+UqPfuFHqeT41ryAiTfE//Nc+agVluVoX+Tov4PdSugN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Px7PHAAAA4gAAAA8AAAAAAAAAAAAAAAAAmAIAAGRy&#10;cy9kb3ducmV2LnhtbFBLBQYAAAAABAAEAPUAAACMAwAAAAA=&#10;" fillcolor="white [3201]" stroked="f">
                      <v:textbox inset="2.53958mm,2.53958mm,2.53958mm,2.53958mm">
                        <w:txbxContent>
                          <w:p w14:paraId="73B11AC8" w14:textId="77777777" w:rsidR="008B0D3C" w:rsidRDefault="008B0D3C">
                            <w:pPr>
                              <w:spacing w:after="0" w:line="240" w:lineRule="auto"/>
                              <w:textDirection w:val="btLr"/>
                            </w:pPr>
                          </w:p>
                        </w:txbxContent>
                      </v:textbox>
                    </v:rect>
                    <v:rect id="Rectangle 505062712" o:spid="_x0000_s2152" style="position:absolute;left:33145;top:15356;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Sh8oA&#10;AADiAAAADwAAAGRycy9kb3ducmV2LnhtbESP3UoDMRSE74W+QziCdzbpQmtdm5ZaFISC0B+9PmxO&#10;s4ubkyVJt2uf3giCl8PMfMMsVoNrRU8hNp41TMYKBHHlTcNWw/Hwej8HEROywdYzafimCKvl6GaB&#10;pfEX3lG/T1ZkCMcSNdQpdaWUsarJYRz7jjh7Jx8cpiyDlSbgJcNdKwulZtJhw3mhxo42NVVf+7PT&#10;cH3Z4pVO4fN969vjR3+2j88bq/Xd7bB+ApFoSP/hv/ab0TBVUzUrHiYF/F7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DkofKAAAA4gAAAA8AAAAAAAAAAAAAAAAAmAIA&#10;AGRycy9kb3ducmV2LnhtbFBLBQYAAAAABAAEAPUAAACPAwAAAAA=&#10;" filled="f" stroked="f">
                      <v:textbox inset=".14097mm,.14097mm,.14097mm,.14097mm">
                        <w:txbxContent>
                          <w:p w14:paraId="55D3B75D" w14:textId="77777777" w:rsidR="008B0D3C" w:rsidRDefault="008B0D3C">
                            <w:pPr>
                              <w:spacing w:after="0" w:line="215" w:lineRule="auto"/>
                              <w:textDirection w:val="btLr"/>
                            </w:pPr>
                            <w:r>
                              <w:rPr>
                                <w:rFonts w:ascii="Cambria" w:eastAsia="Cambria" w:hAnsi="Cambria" w:cs="Cambria"/>
                                <w:color w:val="000000"/>
                                <w:sz w:val="16"/>
                              </w:rPr>
                              <w:t>5.5.2.3 Coverage (%)</w:t>
                            </w:r>
                          </w:p>
                        </w:txbxContent>
                      </v:textbox>
                    </v:rect>
                    <v:rect id="Rectangle 1283522142" o:spid="_x0000_s2153" style="position:absolute;left:33145;top:18895;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rYMUA&#10;AADjAAAADwAAAGRycy9kb3ducmV2LnhtbERPS2sCMRC+C/0PYQq9adZUy7I1ylKwePHgo/dhM92E&#10;bibLJtXtv28EweN871ltRt+JCw3RBdYwnxUgiJtgHLcazqfttAQRE7LBLjBp+KMIm/XTZIWVCVc+&#10;0OWYWpFDOFaowabUV1LGxpLHOAs9cea+w+Ax5XNopRnwmsN9J1VRvEmPjnODxZ4+LDU/x1+vweyX&#10;i8O2saUrw87hF9Xmk2utX57H+h1EojE9xHf3zuT5qnxdKjVfKLj9lA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KtgxQAAAOMAAAAPAAAAAAAAAAAAAAAAAJgCAABkcnMv&#10;ZG93bnJldi54bWxQSwUGAAAAAAQABAD1AAAAigMAAAAA&#10;" fillcolor="white [3201]" stroked="f">
                      <v:textbox inset="2.53958mm,2.53958mm,2.53958mm,2.53958mm">
                        <w:txbxContent>
                          <w:p w14:paraId="26B28F51" w14:textId="77777777" w:rsidR="008B0D3C" w:rsidRDefault="008B0D3C">
                            <w:pPr>
                              <w:spacing w:after="0" w:line="240" w:lineRule="auto"/>
                              <w:textDirection w:val="btLr"/>
                            </w:pPr>
                          </w:p>
                        </w:txbxContent>
                      </v:textbox>
                    </v:rect>
                    <v:rect id="Rectangle 2040161594" o:spid="_x0000_s2154" style="position:absolute;left:33145;top:18895;width:16656;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IrMsA&#10;AADjAAAADwAAAGRycy9kb3ducmV2LnhtbESPQUsDMRSE7wX/Q3hCbzbZUotdmxYtFoSCYK2eH5vX&#10;7OLmZUnS7dpfbwShx2FmvmGW68G1oqcQG88aiokCQVx507DVcPjY3j2AiAnZYOuZNPxQhPXqZrTE&#10;0vgzv1O/T1ZkCMcSNdQpdaWUsarJYZz4jjh7Rx8cpiyDlSbgOcNdK6dKzaXDhvNCjR1taqq+9yen&#10;4fKywwsdw9fbzreHz/5kF88bq/X4dnh6BJFoSNfwf/vVaJiqmSrmxf1iBn+f8h+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pIisywAAAOMAAAAPAAAAAAAAAAAAAAAAAJgC&#10;AABkcnMvZG93bnJldi54bWxQSwUGAAAAAAQABAD1AAAAkAMAAAAA&#10;" filled="f" stroked="f">
                      <v:textbox inset=".14097mm,.14097mm,.14097mm,.14097mm">
                        <w:txbxContent>
                          <w:p w14:paraId="0ECBFA66" w14:textId="77777777" w:rsidR="008B0D3C" w:rsidRDefault="008B0D3C">
                            <w:pPr>
                              <w:spacing w:after="0" w:line="215" w:lineRule="auto"/>
                              <w:textDirection w:val="btLr"/>
                            </w:pPr>
                            <w:r>
                              <w:rPr>
                                <w:rFonts w:ascii="Cambria" w:eastAsia="Cambria" w:hAnsi="Cambria" w:cs="Cambria"/>
                                <w:color w:val="000000"/>
                                <w:sz w:val="16"/>
                              </w:rPr>
                              <w:t>5.5.2.4 Collection Efficiency -Water &amp; Sewerage Charges %</w:t>
                            </w:r>
                          </w:p>
                        </w:txbxContent>
                      </v:textbox>
                    </v:rect>
                    <v:rect id="Rectangle 1257546201" o:spid="_x0000_s2155" style="position:absolute;left:33145;top:22433;width:10337;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DTsUA&#10;AADjAAAADwAAAGRycy9kb3ducmV2LnhtbERPT2vCMBS/C/sO4Q28aWqxrnRGKQPFiwd1uz+atyas&#10;eSlNpt23XwTB4/v9f+vt6DpxpSFYzwoW8wwEceO15VbB52U3K0GEiKyx80wK/ijAdvMyWWOl/Y1P&#10;dD3HVqQQDhUqMDH2lZShMeQwzH1PnLhvPziM6RxaqQe8pXDXyTzLVtKh5dRgsKcPQ83P+dcp0Mdi&#10;edo1prSlP1j8olrvuVZq+jrW7yAijfEpfrgPOs3Pi7diucqzBdx/Sg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oNOxQAAAOMAAAAPAAAAAAAAAAAAAAAAAJgCAABkcnMv&#10;ZG93bnJldi54bWxQSwUGAAAAAAQABAD1AAAAigMAAAAA&#10;" fillcolor="white [3201]" stroked="f">
                      <v:textbox inset="2.53958mm,2.53958mm,2.53958mm,2.53958mm">
                        <w:txbxContent>
                          <w:p w14:paraId="5567A05B" w14:textId="77777777" w:rsidR="008B0D3C" w:rsidRDefault="008B0D3C">
                            <w:pPr>
                              <w:spacing w:after="0" w:line="240" w:lineRule="auto"/>
                              <w:textDirection w:val="btLr"/>
                            </w:pPr>
                          </w:p>
                        </w:txbxContent>
                      </v:textbox>
                    </v:rect>
                    <v:rect id="Rectangle 1565483836" o:spid="_x0000_s2156" style="position:absolute;left:33145;top:22433;width:17199;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mccgA&#10;AADjAAAADwAAAGRycy9kb3ducmV2LnhtbERPX2vCMBB/H/gdwgl7m+l0lq4zipMNBGEw5/Z8NGda&#10;1lxKEmvnp1+EwR7v9/8Wq8G2oicfGscK7icZCOLK6YaNgsPH610BIkRkja1jUvBDAVbL0c0CS+3O&#10;/E79PhqRQjiUqKCOsSulDFVNFsPEdcSJOzpvMabTG6k9nlO4beU0y3JpseHUUGNHm5qq7/3JKri8&#10;7PBCR//1tnPt4bM/mcfnjVHqdjysn0BEGuK/+M+91Wn+PJ8/FLNilsP1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smZxyAAAAOMAAAAPAAAAAAAAAAAAAAAAAJgCAABk&#10;cnMvZG93bnJldi54bWxQSwUGAAAAAAQABAD1AAAAjQMAAAAA&#10;" filled="f" stroked="f">
                      <v:textbox inset=".14097mm,.14097mm,.14097mm,.14097mm">
                        <w:txbxContent>
                          <w:p w14:paraId="53901FC2" w14:textId="77777777" w:rsidR="008B0D3C" w:rsidRDefault="008B0D3C">
                            <w:pPr>
                              <w:spacing w:after="0" w:line="215" w:lineRule="auto"/>
                              <w:textDirection w:val="btLr"/>
                            </w:pPr>
                            <w:r>
                              <w:rPr>
                                <w:rFonts w:ascii="Cambria" w:eastAsia="Cambria" w:hAnsi="Cambria" w:cs="Cambria"/>
                                <w:color w:val="000000"/>
                                <w:sz w:val="16"/>
                              </w:rPr>
                              <w:t>5.5.2.5 Bills to Demand Ratio</w:t>
                            </w:r>
                          </w:p>
                        </w:txbxContent>
                      </v:textbox>
                    </v:rect>
                    <v:rect id="Rectangle 350288254" o:spid="_x0000_s2157" style="position:absolute;left:33145;top:25972;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xzscA&#10;AADiAAAADwAAAGRycy9kb3ducmV2LnhtbESPzWrDMBCE74W+g9hCbo1cJw7CiRJMISWXHvLT+2Jt&#10;LRFrZSw1cd++KhR6HGbmG2azm3wvbjRGF1jDy7wAQdwG47jTcDnvnxWImJAN9oFJwzdF2G0fHzZY&#10;m3DnI91OqRMZwrFGDTaloZYytpY8xnkYiLP3GUaPKcuxk2bEe4b7XpZFsZIeHecFiwO9Wmqvpy+v&#10;wbxXy+O+tcqpcHD4QY1540br2dPUrEEkmtJ/+K99MBoWVVEqVVZL+L2U7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8c7HAAAA4gAAAA8AAAAAAAAAAAAAAAAAmAIAAGRy&#10;cy9kb3ducmV2LnhtbFBLBQYAAAAABAAEAPUAAACMAwAAAAA=&#10;" fillcolor="white [3201]" stroked="f">
                      <v:textbox inset="2.53958mm,2.53958mm,2.53958mm,2.53958mm">
                        <w:txbxContent>
                          <w:p w14:paraId="574CFDC0" w14:textId="77777777" w:rsidR="008B0D3C" w:rsidRDefault="008B0D3C">
                            <w:pPr>
                              <w:spacing w:after="0" w:line="240" w:lineRule="auto"/>
                              <w:textDirection w:val="btLr"/>
                            </w:pPr>
                          </w:p>
                        </w:txbxContent>
                      </v:textbox>
                    </v:rect>
                    <v:rect id="Rectangle 506191229" o:spid="_x0000_s2158" style="position:absolute;left:33145;top:25972;width:17406;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ePcoA&#10;AADiAAAADwAAAGRycy9kb3ducmV2LnhtbESPUWvCMBSF3wf+h3AHe5tpC5O1GmXKBgNhMOf2fGmu&#10;abG5KUmsnb9+EYQ9Hs453+EsVqPtxEA+tI4V5NMMBHHtdMtGwf7r7fEZRIjIGjvHpOCXAqyWk7sF&#10;Vtqd+ZOGXTQiQThUqKCJsa+kDHVDFsPU9cTJOzhvMSbpjdQezwluO1lk2UxabDktNNjTpqH6uDtZ&#10;BZfXLV7o4H8+tq7bfw8nU643RqmH+/FlDiLSGP/Dt/a7VvCUzfIyL4oSrpfS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3j3KAAAA4gAAAA8AAAAAAAAAAAAAAAAAmAIA&#10;AGRycy9kb3ducmV2LnhtbFBLBQYAAAAABAAEAPUAAACPAwAAAAA=&#10;" filled="f" stroked="f">
                      <v:textbox inset=".14097mm,.14097mm,.14097mm,.14097mm">
                        <w:txbxContent>
                          <w:p w14:paraId="4E5C8067" w14:textId="77777777" w:rsidR="008B0D3C" w:rsidRDefault="008B0D3C">
                            <w:pPr>
                              <w:spacing w:after="0" w:line="215" w:lineRule="auto"/>
                              <w:textDirection w:val="btLr"/>
                            </w:pPr>
                            <w:r>
                              <w:rPr>
                                <w:rFonts w:ascii="Cambria" w:eastAsia="Cambria" w:hAnsi="Cambria" w:cs="Cambria"/>
                                <w:color w:val="000000"/>
                                <w:sz w:val="16"/>
                              </w:rPr>
                              <w:t>5.5.2.6 Cost Recovery on Water Supply (%)</w:t>
                            </w:r>
                          </w:p>
                        </w:txbxContent>
                      </v:textbox>
                    </v:rect>
                    <v:rect id="Rectangle 1411314815" o:spid="_x0000_s2159" style="position:absolute;left:33145;top:29510;width:10337;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34VMUA&#10;AADjAAAADwAAAGRycy9kb3ducmV2LnhtbERPO2vDMBDeC/0P4grdGlmpE4wTJZhASpYOeXQ/rKsl&#10;Yp2MpSbuv68KhY73vW+9nXwvbjRGF1iDmhUgiNtgHHcaLuf9SwUiJmSDfWDS8E0RtpvHhzXWJtz5&#10;SLdT6kQO4VijBpvSUEsZW0se4ywMxJn7DKPHlM+xk2bEew73vZwXxVJ6dJwbLA60s9ReT19eg3lf&#10;lMd9aytXhYPDD2rMGzdaPz9NzQpEoin9i//cB5Pnl0q9qrJSC/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fhUxQAAAOMAAAAPAAAAAAAAAAAAAAAAAJgCAABkcnMv&#10;ZG93bnJldi54bWxQSwUGAAAAAAQABAD1AAAAigMAAAAA&#10;" fillcolor="white [3201]" stroked="f">
                      <v:textbox inset="2.53958mm,2.53958mm,2.53958mm,2.53958mm">
                        <w:txbxContent>
                          <w:p w14:paraId="79FD2781" w14:textId="77777777" w:rsidR="008B0D3C" w:rsidRDefault="008B0D3C">
                            <w:pPr>
                              <w:spacing w:after="0" w:line="240" w:lineRule="auto"/>
                              <w:textDirection w:val="btLr"/>
                            </w:pPr>
                          </w:p>
                        </w:txbxContent>
                      </v:textbox>
                    </v:rect>
                    <v:rect id="Rectangle 791533955" o:spid="_x0000_s2160" style="position:absolute;left:33149;top:29510;width:17406;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B0MsA&#10;AADiAAAADwAAAGRycy9kb3ducmV2LnhtbESPUUvDMBSF34X9h3AF31w6R53tlo05FISB4Db3fGnu&#10;0mJzU5Ksq/v1RhB8PJxzvsNZrAbbip58aBwrmIwzEMSV0w0bBYf96/0TiBCRNbaOScE3BVgtRzcL&#10;LLW78Af1u2hEgnAoUUEdY1dKGaqaLIax64iTd3LeYkzSG6k9XhLctvIhyx6lxYbTQo0dbWqqvnZn&#10;q+D6ssUrnfzxfevaw2d/NsXzxih1dzus5yAiDfE//Nd+0wpmxSSfTos8h99L6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AwHQywAAAOIAAAAPAAAAAAAAAAAAAAAAAJgC&#10;AABkcnMvZG93bnJldi54bWxQSwUGAAAAAAQABAD1AAAAkAMAAAAA&#10;" filled="f" stroked="f">
                      <v:textbox inset=".14097mm,.14097mm,.14097mm,.14097mm">
                        <w:txbxContent>
                          <w:p w14:paraId="097F17FA" w14:textId="77777777" w:rsidR="008B0D3C" w:rsidRDefault="008B0D3C">
                            <w:pPr>
                              <w:spacing w:after="0" w:line="215" w:lineRule="auto"/>
                              <w:textDirection w:val="btLr"/>
                            </w:pPr>
                            <w:r>
                              <w:rPr>
                                <w:rFonts w:ascii="Cambria" w:eastAsia="Cambria" w:hAnsi="Cambria" w:cs="Cambria"/>
                                <w:color w:val="000000"/>
                                <w:sz w:val="16"/>
                              </w:rPr>
                              <w:t>5.5.2.7 W&amp;S Charge Arrears as % of Total Demand</w:t>
                            </w:r>
                          </w:p>
                        </w:txbxContent>
                      </v:textbox>
                    </v:rect>
                    <v:rect id="Rectangle 908048478" o:spid="_x0000_s2161" style="position:absolute;left:33145;top:33049;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1XsQA&#10;AADiAAAADwAAAGRycy9kb3ducmV2LnhtbERPy0oDMRTdC/5DuII7m1hGG6dNyyBUunHRh/vL5HYS&#10;nNwMk7Qd/94sBJeH815tptCLK43JRzbwPFMgiNtoPXcGTsftkwaRMrLFPjIZ+KEEm/X93QprG2+8&#10;p+shd6KEcKrRgMt5qKVMraOAaRYH4sKd4xgwFzh20o54K+Ghl3OlXmVAz6XB4UDvjtrvwyUYsJ8v&#10;1X7bOu113Hn8osZ+cGPM48PULEFkmvK/+M+9swbelFaVrhZlc7lU7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tV7EAAAA4gAAAA8AAAAAAAAAAAAAAAAAmAIAAGRycy9k&#10;b3ducmV2LnhtbFBLBQYAAAAABAAEAPUAAACJAwAAAAA=&#10;" fillcolor="white [3201]" stroked="f">
                      <v:textbox inset="2.53958mm,2.53958mm,2.53958mm,2.53958mm">
                        <w:txbxContent>
                          <w:p w14:paraId="61A4B705" w14:textId="77777777" w:rsidR="008B0D3C" w:rsidRDefault="008B0D3C">
                            <w:pPr>
                              <w:spacing w:after="0" w:line="240" w:lineRule="auto"/>
                              <w:textDirection w:val="btLr"/>
                            </w:pPr>
                          </w:p>
                        </w:txbxContent>
                      </v:textbox>
                    </v:rect>
                    <v:rect id="Rectangle 793318169" o:spid="_x0000_s2162" style="position:absolute;left:33145;top:33049;width:16935;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soMoA&#10;AADiAAAADwAAAGRycy9kb3ducmV2LnhtbESPUWvCMBSF3wf+h3CFvc20E5ytRnGywUAYzDmfL801&#10;LTY3JYm189cvg8EeD+ec73CW68G2oicfGscK8kkGgrhyumGj4PD5+jAHESKyxtYxKfimAOvV6G6J&#10;pXZX/qB+H41IEA4lKqhj7EopQ1WTxTBxHXHyTs5bjEl6I7XHa4LbVj5m2UxabDgt1NjRtqbqvL9Y&#10;BbeXHd7o5I/vO9cevvqLKZ63Rqn78bBZgIg0xP/wX/tNK3gqptN8ns8K+L2U7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jLKDKAAAA4gAAAA8AAAAAAAAAAAAAAAAAmAIA&#10;AGRycy9kb3ducmV2LnhtbFBLBQYAAAAABAAEAPUAAACPAwAAAAA=&#10;" filled="f" stroked="f">
                      <v:textbox inset=".14097mm,.14097mm,.14097mm,.14097mm">
                        <w:txbxContent>
                          <w:p w14:paraId="44072E03" w14:textId="77777777" w:rsidR="008B0D3C" w:rsidRDefault="008B0D3C">
                            <w:pPr>
                              <w:spacing w:after="0" w:line="215" w:lineRule="auto"/>
                              <w:textDirection w:val="btLr"/>
                            </w:pPr>
                            <w:r>
                              <w:rPr>
                                <w:rFonts w:ascii="Cambria" w:eastAsia="Cambria" w:hAnsi="Cambria" w:cs="Cambria"/>
                                <w:color w:val="000000"/>
                                <w:sz w:val="16"/>
                              </w:rPr>
                              <w:t>5.5.2.8 Average Revenue per Connection/ month</w:t>
                            </w:r>
                          </w:p>
                        </w:txbxContent>
                      </v:textbox>
                    </v:rect>
                    <v:rect id="Rectangle 210401429" o:spid="_x0000_s2163" style="position:absolute;left:33007;top:36587;width:10338;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1+8cA&#10;AADiAAAADwAAAGRycy9kb3ducmV2LnhtbESPzWrDMBCE74W+g9hCb41k4xbXjRJMICWXHvJ3X6yt&#10;JWqtjKUk7ttXhUKPw8x8wyzXsx/ElaboAmsoFgoEcReM417D6bh9qkHEhGxwCEwavinCenV/t8TG&#10;hBvv6XpIvcgQjg1qsCmNjZSxs+QxLsJInL3PMHlMWU69NBPeMtwPslTqRXp0nBcsjrSx1H0dLl6D&#10;+Xiu9tvO1q4OO4dnas07t1o/PsztG4hEc/oP/7V3RkNZqEoVVfkKv5fyH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tfvHAAAA4gAAAA8AAAAAAAAAAAAAAAAAmAIAAGRy&#10;cy9kb3ducmV2LnhtbFBLBQYAAAAABAAEAPUAAACMAwAAAAA=&#10;" fillcolor="white [3201]" stroked="f">
                      <v:textbox inset="2.53958mm,2.53958mm,2.53958mm,2.53958mm">
                        <w:txbxContent>
                          <w:p w14:paraId="6FC10352" w14:textId="77777777" w:rsidR="008B0D3C" w:rsidRDefault="008B0D3C">
                            <w:pPr>
                              <w:spacing w:after="0" w:line="240" w:lineRule="auto"/>
                              <w:textDirection w:val="btLr"/>
                            </w:pPr>
                          </w:p>
                        </w:txbxContent>
                      </v:textbox>
                    </v:rect>
                    <v:rect id="Rectangle 169314509" o:spid="_x0000_s2164" style="position:absolute;left:33007;top:36587;width:18543;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picYA&#10;AADiAAAADwAAAGRycy9kb3ducmV2LnhtbERPXWvCMBR9H+w/hDvwbabOTdbOKFMcCIKgc3u+NNe0&#10;rLkpSazVX78MBj4ezvd03ttGdORD7VjBaJiBIC6drtkoOHx+PL6CCBFZY+OYFFwowHx2fzfFQrsz&#10;76jbRyNSCIcCFVQxtoWUoazIYhi6ljhxR+ctxgS9kdrjOYXbRj5l2URarDk1VNjSsqLyZ3+yCq6r&#10;DV7p6L+3G9ccvrqTyRdLo9TgoX9/AxGpjzfxv3ut0/xJPh49v2Q5/F1KG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SpicYAAADiAAAADwAAAAAAAAAAAAAAAACYAgAAZHJz&#10;L2Rvd25yZXYueG1sUEsFBgAAAAAEAAQA9QAAAIsDAAAAAA==&#10;" filled="f" stroked="f">
                      <v:textbox inset=".14097mm,.14097mm,.14097mm,.14097mm">
                        <w:txbxContent>
                          <w:p w14:paraId="2EAA45A5" w14:textId="77777777" w:rsidR="008B0D3C" w:rsidRDefault="008B0D3C">
                            <w:pPr>
                              <w:spacing w:after="0" w:line="215" w:lineRule="auto"/>
                              <w:textDirection w:val="btLr"/>
                            </w:pPr>
                            <w:r>
                              <w:rPr>
                                <w:rFonts w:ascii="Cambria" w:eastAsia="Cambria" w:hAnsi="Cambria" w:cs="Cambria"/>
                                <w:color w:val="000000"/>
                                <w:sz w:val="16"/>
                              </w:rPr>
                              <w:t>5.5.2.9 Percentage of Waste Water Treated</w:t>
                            </w:r>
                          </w:p>
                        </w:txbxContent>
                      </v:textbox>
                    </v:rect>
                    <v:rect id="Rectangle 359437066" o:spid="_x0000_s2165" style="position:absolute;left:33145;top:40126;width:10337;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KL8gA&#10;AADiAAAADwAAAGRycy9kb3ducmV2LnhtbESPQWsCMRSE70L/Q3gFb5pt1XXdGmUpWLx40Nb7Y/Pc&#10;hG5elk2q679vCgWPw8x8w6y3g2vFlfpgPSt4mWYgiGuvLTcKvj53kwJEiMgaW8+k4E4Btpun0RpL&#10;7W98pOspNiJBOJSowMTYlVKG2pDDMPUdcfIuvncYk+wbqXu8Jbhr5WuW5dKh5bRgsKN3Q/X36ccp&#10;0IfF/LirTWELv7d4pkp/cKXU+Hmo3kBEGuIj/N/eawWzxWo+W2Z5Dn+X0h2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govyAAAAOIAAAAPAAAAAAAAAAAAAAAAAJgCAABk&#10;cnMvZG93bnJldi54bWxQSwUGAAAAAAQABAD1AAAAjQMAAAAA&#10;" fillcolor="white [3201]" stroked="f">
                      <v:textbox inset="2.53958mm,2.53958mm,2.53958mm,2.53958mm">
                        <w:txbxContent>
                          <w:p w14:paraId="5A8A34C6" w14:textId="77777777" w:rsidR="008B0D3C" w:rsidRDefault="008B0D3C">
                            <w:pPr>
                              <w:spacing w:after="0" w:line="240" w:lineRule="auto"/>
                              <w:textDirection w:val="btLr"/>
                            </w:pPr>
                          </w:p>
                        </w:txbxContent>
                      </v:textbox>
                    </v:rect>
                    <v:rect id="Rectangle 1978742455" o:spid="_x0000_s2166" style="position:absolute;left:33146;top:40126;width:18030;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NscA&#10;AADjAAAADwAAAGRycy9kb3ducmV2LnhtbERPS2sCMRC+F/ofwgi91azic2uUVhQKglBrex42Y3bp&#10;ZrIkcd3665uC4HG+9yxWna1FSz5UjhUM+hkI4sLpio2C4+f2eQYiRGSNtWNS8EsBVsvHhwXm2l34&#10;g9pDNCKFcMhRQRljk0sZipIshr5riBN3ct5iTKc3Unu8pHBby2GWTaTFilNDiQ2tSyp+Dmer4LrZ&#10;4ZVO/nu/c/Xxqz2b+dvaKPXU615fQETq4l18c7/rNH8+nU1Hw9F4DP8/J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1DbHAAAA4wAAAA8AAAAAAAAAAAAAAAAAmAIAAGRy&#10;cy9kb3ducmV2LnhtbFBLBQYAAAAABAAEAPUAAACMAwAAAAA=&#10;" filled="f" stroked="f">
                      <v:textbox inset=".14097mm,.14097mm,.14097mm,.14097mm">
                        <w:txbxContent>
                          <w:p w14:paraId="357ACE25" w14:textId="77777777" w:rsidR="008B0D3C" w:rsidRDefault="008B0D3C">
                            <w:pPr>
                              <w:spacing w:after="0" w:line="215" w:lineRule="auto"/>
                              <w:textDirection w:val="btLr"/>
                            </w:pPr>
                            <w:r>
                              <w:rPr>
                                <w:rFonts w:ascii="Cambria" w:eastAsia="Cambria" w:hAnsi="Cambria" w:cs="Cambria"/>
                                <w:color w:val="000000"/>
                                <w:sz w:val="16"/>
                              </w:rPr>
                              <w:t>5.5.2.10 Energy Efficient Water Supply</w:t>
                            </w:r>
                          </w:p>
                        </w:txbxContent>
                      </v:textbox>
                    </v:rect>
                    <v:rect id="Rectangle 1013937525" o:spid="_x0000_s2167" style="position:absolute;left:33145;top:43664;width:10337;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EAscYA&#10;AADjAAAADwAAAGRycy9kb3ducmV2LnhtbERPO2vDMBDeC/0P4grdGjkPN44TJZhCQpYOTpP9sC6W&#10;qHUylpq4/74qFDre977NbnSduNEQrGcF00kGgrjx2nKr4PyxfylAhIissfNMCr4pwG77+LDBUvs7&#10;13Q7xVakEA4lKjAx9qWUoTHkMEx8T5y4qx8cxnQOrdQD3lO46+Qsy16lQ8upwWBPb4aaz9OXU6Df&#10;80W9b0xhC3+0eKFKH7hS6vlprNYgIo3xX/znPuo0P5vOV/NlPsvh96c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EAscYAAADjAAAADwAAAAAAAAAAAAAAAACYAgAAZHJz&#10;L2Rvd25yZXYueG1sUEsFBgAAAAAEAAQA9QAAAIsDAAAAAA==&#10;" fillcolor="white [3201]" stroked="f">
                      <v:textbox inset="2.53958mm,2.53958mm,2.53958mm,2.53958mm">
                        <w:txbxContent>
                          <w:p w14:paraId="0121718E" w14:textId="77777777" w:rsidR="008B0D3C" w:rsidRDefault="008B0D3C">
                            <w:pPr>
                              <w:spacing w:after="0" w:line="240" w:lineRule="auto"/>
                              <w:textDirection w:val="btLr"/>
                            </w:pPr>
                          </w:p>
                        </w:txbxContent>
                      </v:textbox>
                    </v:rect>
                    <v:rect id="Rectangle 131994050" o:spid="_x0000_s2168" style="position:absolute;left:33145;top:43664;width:19425;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o5cYA&#10;AADiAAAADwAAAGRycy9kb3ducmV2LnhtbERPS0sDMRC+C/6HMII3m60v3LVp0aIgFArWtudhM80u&#10;biZLkm7X/nrnIHj8+N6zxeg7NVBMbWAD00kBirgOtmVnYPv1fvMEKmVki11gMvBDCRbzy4sZVjac&#10;+JOGTXZKQjhVaKDJua+0TnVDHtMk9MTCHUL0mAVGp23Ek4T7Tt8WxaP22LI0NNjTsqH6e3P0Bs5v&#10;KzzTIe7Xq9Btd8PRla9LZ8z11fjyDCrTmP/Ff+4PK/PvpmV5XzzICbkkG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Bo5cYAAADiAAAADwAAAAAAAAAAAAAAAACYAgAAZHJz&#10;L2Rvd25yZXYueG1sUEsFBgAAAAAEAAQA9QAAAIsDAAAAAA==&#10;" filled="f" stroked="f">
                      <v:textbox inset=".14097mm,.14097mm,.14097mm,.14097mm">
                        <w:txbxContent>
                          <w:p w14:paraId="6697059E" w14:textId="77777777" w:rsidR="008B0D3C" w:rsidRDefault="008B0D3C">
                            <w:pPr>
                              <w:spacing w:after="0" w:line="215" w:lineRule="auto"/>
                              <w:textDirection w:val="btLr"/>
                            </w:pPr>
                            <w:r>
                              <w:rPr>
                                <w:rFonts w:ascii="Cambria" w:eastAsia="Cambria" w:hAnsi="Cambria" w:cs="Cambria"/>
                                <w:color w:val="000000"/>
                                <w:sz w:val="16"/>
                              </w:rPr>
                              <w:t>5.5.2.11 Growth in Connections % p.a.</w:t>
                            </w:r>
                            <w:r>
                              <w:rPr>
                                <w:rFonts w:ascii="Cambria" w:eastAsia="Cambria" w:hAnsi="Cambria" w:cs="Cambria"/>
                                <w:color w:val="000000"/>
                                <w:sz w:val="16"/>
                              </w:rPr>
                              <w:tab/>
                            </w:r>
                          </w:p>
                        </w:txbxContent>
                      </v:textbox>
                    </v:rect>
                  </v:group>
                </v:group>
                <w10:anchorlock/>
              </v:group>
            </w:pict>
          </mc:Fallback>
        </mc:AlternateContent>
      </w: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75648" behindDoc="0" locked="0" layoutInCell="1" hidden="0" allowOverlap="1" wp14:anchorId="3CD1DCCC" wp14:editId="5A1049DC">
                <wp:simplePos x="0" y="0"/>
                <wp:positionH relativeFrom="column">
                  <wp:posOffset>3136900</wp:posOffset>
                </wp:positionH>
                <wp:positionV relativeFrom="paragraph">
                  <wp:posOffset>-25399</wp:posOffset>
                </wp:positionV>
                <wp:extent cx="146646" cy="250191"/>
                <wp:effectExtent l="0" t="0" r="0" b="0"/>
                <wp:wrapNone/>
                <wp:docPr id="1764" name="Chevron 1764"/>
                <wp:cNvGraphicFramePr/>
                <a:graphic xmlns:a="http://schemas.openxmlformats.org/drawingml/2006/main">
                  <a:graphicData uri="http://schemas.microsoft.com/office/word/2010/wordprocessingShape">
                    <wps:wsp>
                      <wps:cNvSpPr/>
                      <wps:spPr>
                        <a:xfrm rot="-5400000">
                          <a:off x="5298077" y="3680305"/>
                          <a:ext cx="95847" cy="199391"/>
                        </a:xfrm>
                        <a:prstGeom prst="chevron">
                          <a:avLst>
                            <a:gd name="adj" fmla="val 50000"/>
                          </a:avLst>
                        </a:prstGeom>
                        <a:noFill/>
                        <a:ln w="25400" cap="flat" cmpd="sng">
                          <a:solidFill>
                            <a:schemeClr val="dk1"/>
                          </a:solidFill>
                          <a:prstDash val="solid"/>
                          <a:round/>
                          <a:headEnd type="none" w="sm" len="sm"/>
                          <a:tailEnd type="none" w="sm" len="sm"/>
                        </a:ln>
                      </wps:spPr>
                      <wps:txbx>
                        <w:txbxContent>
                          <w:p w14:paraId="2E49388D"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CD1DCC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64" o:spid="_x0000_s2169" type="#_x0000_t55" style="position:absolute;margin-left:247pt;margin-top:-2pt;width:11.55pt;height:19.7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" adj="10800" filled="f" strokecolor="black [3200]" strokeweight="2pt">
                <v:stroke startarrowwidth="narrow" startarrowlength="short" endarrowwidth="narrow" endarrowlength="short" joinstyle="round"/>
                <v:textbox inset="2.53958mm,2.53958mm,2.53958mm,2.53958mm">
                  <w:txbxContent>
                    <w:p w14:paraId="2E49388D" w14:textId="77777777" w:rsidR="008B0D3C" w:rsidRDefault="008B0D3C">
                      <w:pPr>
                        <w:spacing w:after="0" w:line="240" w:lineRule="auto"/>
                        <w:textDirection w:val="btLr"/>
                      </w:pPr>
                    </w:p>
                  </w:txbxContent>
                </v:textbox>
              </v:shape>
            </w:pict>
          </mc:Fallback>
        </mc:AlternateContent>
      </w:r>
    </w:p>
    <w:p w14:paraId="627BC304" w14:textId="75373499" w:rsidR="00774907" w:rsidRPr="00F872F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u w:val="none"/>
        </w:rPr>
      </w:pPr>
      <w:bookmarkStart w:id="346" w:name="_heading=h.1djgcep" w:colFirst="0" w:colLast="0"/>
      <w:bookmarkEnd w:id="346"/>
      <w:r w:rsidRPr="00F872F2">
        <w:rPr>
          <w:rStyle w:val="SubtleReference"/>
          <w:rFonts w:ascii="Times New Roman" w:hAnsi="Times New Roman" w:cs="Times New Roman"/>
          <w:sz w:val="20"/>
          <w:szCs w:val="20"/>
          <w:u w:val="none"/>
        </w:rPr>
        <w:t xml:space="preserve">Fig. 29 Taxonomy of Reports &amp; </w:t>
      </w:r>
      <w:proofErr w:type="spellStart"/>
      <w:r w:rsidRPr="00F872F2">
        <w:rPr>
          <w:rStyle w:val="SubtleReference"/>
          <w:rFonts w:ascii="Times New Roman" w:hAnsi="Times New Roman" w:cs="Times New Roman"/>
          <w:sz w:val="20"/>
          <w:szCs w:val="20"/>
          <w:u w:val="none"/>
        </w:rPr>
        <w:t>Kpis</w:t>
      </w:r>
      <w:proofErr w:type="spellEnd"/>
    </w:p>
    <w:p w14:paraId="7E957ACC" w14:textId="77777777" w:rsidR="00A36725" w:rsidRDefault="00A36725" w:rsidP="006B3A11">
      <w:pPr>
        <w:pStyle w:val="Title"/>
        <w:spacing w:line="240" w:lineRule="auto"/>
        <w:jc w:val="left"/>
        <w:rPr>
          <w:rFonts w:ascii="Times New Roman" w:hAnsi="Times New Roman" w:cs="Times New Roman"/>
          <w:spacing w:val="0"/>
          <w:kern w:val="0"/>
          <w:sz w:val="20"/>
          <w:szCs w:val="20"/>
        </w:rPr>
        <w:sectPr w:rsidR="00A36725" w:rsidSect="0075737A">
          <w:type w:val="continuous"/>
          <w:pgSz w:w="11900" w:h="16840"/>
          <w:pgMar w:top="1440" w:right="1440" w:bottom="1440" w:left="1440" w:header="708" w:footer="708" w:gutter="0"/>
          <w:cols w:space="720"/>
          <w:docGrid w:linePitch="299"/>
        </w:sectPr>
      </w:pPr>
      <w:bookmarkStart w:id="347" w:name="_Toc167117643"/>
    </w:p>
    <w:p w14:paraId="40F55023" w14:textId="47540D77"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5.5.1 </w:t>
      </w:r>
      <w:r w:rsidR="001147EB" w:rsidRPr="00F872F2">
        <w:rPr>
          <w:rFonts w:ascii="Times New Roman" w:hAnsi="Times New Roman" w:cs="Times New Roman"/>
          <w:b w:val="0"/>
          <w:bCs/>
          <w:i/>
          <w:iCs/>
          <w:spacing w:val="0"/>
          <w:kern w:val="0"/>
          <w:sz w:val="20"/>
          <w:szCs w:val="20"/>
        </w:rPr>
        <w:t>Water and Sewerage Reports</w:t>
      </w:r>
      <w:bookmarkEnd w:id="347"/>
    </w:p>
    <w:p w14:paraId="1E1026D5"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W&amp;S Reports notifies the Urban Local Body or other service providers about the complete information of all water and/or sewerage connections which are applied through various governance channels. These reports should be maintained by the ULBs.</w:t>
      </w:r>
    </w:p>
    <w:p w14:paraId="6CAE843B" w14:textId="40BAE012"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8" w:name="_heading=h.2coe5ab" w:colFirst="0" w:colLast="0"/>
      <w:bookmarkEnd w:id="348"/>
      <w:r w:rsidRPr="00F872F2">
        <w:rPr>
          <w:rFonts w:ascii="Times New Roman" w:hAnsi="Times New Roman" w:cs="Times New Roman"/>
          <w:spacing w:val="0"/>
          <w:kern w:val="0"/>
          <w:sz w:val="20"/>
          <w:szCs w:val="20"/>
        </w:rPr>
        <w:t xml:space="preserve">5.5.1.1 </w:t>
      </w:r>
      <w:r w:rsidR="001147EB" w:rsidRPr="00F872F2">
        <w:rPr>
          <w:rFonts w:ascii="Times New Roman" w:hAnsi="Times New Roman" w:cs="Times New Roman"/>
          <w:b w:val="0"/>
          <w:bCs/>
          <w:i/>
          <w:iCs/>
          <w:spacing w:val="0"/>
          <w:kern w:val="0"/>
          <w:sz w:val="20"/>
          <w:szCs w:val="20"/>
        </w:rPr>
        <w:t xml:space="preserve">Connections </w:t>
      </w:r>
      <w:r w:rsidR="000C0041" w:rsidRPr="00F872F2">
        <w:rPr>
          <w:rFonts w:ascii="Times New Roman" w:hAnsi="Times New Roman" w:cs="Times New Roman"/>
          <w:b w:val="0"/>
          <w:bCs/>
          <w:i/>
          <w:iCs/>
          <w:spacing w:val="0"/>
          <w:kern w:val="0"/>
          <w:sz w:val="20"/>
          <w:szCs w:val="20"/>
        </w:rPr>
        <w:t>register</w:t>
      </w:r>
    </w:p>
    <w:p w14:paraId="7E13B6E1" w14:textId="77777777" w:rsidR="00774907" w:rsidRPr="00B32208" w:rsidRDefault="001147EB" w:rsidP="00B32208">
      <w:pPr>
        <w:spacing w:line="240" w:lineRule="auto"/>
        <w:jc w:val="both"/>
        <w:rPr>
          <w:rFonts w:ascii="Times New Roman" w:hAnsi="Times New Roman" w:cs="Times New Roman"/>
          <w:spacing w:val="-2"/>
          <w:sz w:val="20"/>
          <w:szCs w:val="20"/>
        </w:rPr>
      </w:pPr>
      <w:r w:rsidRPr="00B32208">
        <w:rPr>
          <w:rFonts w:ascii="Times New Roman" w:hAnsi="Times New Roman" w:cs="Times New Roman"/>
          <w:spacing w:val="-2"/>
          <w:sz w:val="20"/>
          <w:szCs w:val="20"/>
        </w:rPr>
        <w:t>Connection Register provides the information about the total number of existing connections that are registered to their respective ULBs or other service providers, the number of new connection applications, and number of connections that are approved but pending installation. The data would be generated category wise, connection size wise, spatial distribution (zone or ward wise). The data shall also include the number of disconnections, and new connections. The connections allocated are categorized based on the connection type and this report gives an idea about the details like connection type, applicant details, applicant location, total number of connections, pending connections, disconnected connections, temporary disconnections, renewals and amount collected.</w:t>
      </w:r>
    </w:p>
    <w:p w14:paraId="555BC1DC" w14:textId="58DBB928"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9" w:name="_heading=h.rtofi4" w:colFirst="0" w:colLast="0"/>
      <w:bookmarkEnd w:id="349"/>
      <w:r w:rsidRPr="00F872F2">
        <w:rPr>
          <w:rFonts w:ascii="Times New Roman" w:hAnsi="Times New Roman" w:cs="Times New Roman"/>
          <w:spacing w:val="0"/>
          <w:kern w:val="0"/>
          <w:sz w:val="20"/>
          <w:szCs w:val="20"/>
        </w:rPr>
        <w:lastRenderedPageBreak/>
        <w:t xml:space="preserve">5.5.1.2 </w:t>
      </w:r>
      <w:r w:rsidR="001147EB" w:rsidRPr="00F872F2">
        <w:rPr>
          <w:rFonts w:ascii="Times New Roman" w:hAnsi="Times New Roman" w:cs="Times New Roman"/>
          <w:b w:val="0"/>
          <w:bCs/>
          <w:i/>
          <w:iCs/>
          <w:spacing w:val="0"/>
          <w:kern w:val="0"/>
          <w:sz w:val="20"/>
          <w:szCs w:val="20"/>
        </w:rPr>
        <w:t xml:space="preserve">Receipt </w:t>
      </w:r>
      <w:r w:rsidR="000C0041" w:rsidRPr="00F872F2">
        <w:rPr>
          <w:rFonts w:ascii="Times New Roman" w:hAnsi="Times New Roman" w:cs="Times New Roman"/>
          <w:b w:val="0"/>
          <w:bCs/>
          <w:i/>
          <w:iCs/>
          <w:spacing w:val="0"/>
          <w:kern w:val="0"/>
          <w:sz w:val="20"/>
          <w:szCs w:val="20"/>
        </w:rPr>
        <w:t>register</w:t>
      </w:r>
    </w:p>
    <w:p w14:paraId="3C28F2F5"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Receipt Register provides the details from all cash receipts, such as deposit date, consumer ID, connection category, request type, amount, status and any information that has been entered in the comments field.</w:t>
      </w:r>
    </w:p>
    <w:p w14:paraId="09FD7946" w14:textId="04305906"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0" w:name="_heading=h.3btby5x" w:colFirst="0" w:colLast="0"/>
      <w:bookmarkEnd w:id="350"/>
      <w:r w:rsidRPr="00F872F2">
        <w:rPr>
          <w:rFonts w:ascii="Times New Roman" w:hAnsi="Times New Roman" w:cs="Times New Roman"/>
          <w:spacing w:val="0"/>
          <w:kern w:val="0"/>
          <w:sz w:val="20"/>
          <w:szCs w:val="20"/>
        </w:rPr>
        <w:t xml:space="preserve">5.5.1.3 </w:t>
      </w:r>
      <w:r w:rsidR="001147EB" w:rsidRPr="00F872F2">
        <w:rPr>
          <w:rFonts w:ascii="Times New Roman" w:hAnsi="Times New Roman" w:cs="Times New Roman"/>
          <w:b w:val="0"/>
          <w:bCs/>
          <w:i/>
          <w:iCs/>
          <w:spacing w:val="0"/>
          <w:kern w:val="0"/>
          <w:sz w:val="20"/>
          <w:szCs w:val="20"/>
        </w:rPr>
        <w:t xml:space="preserve">Demand </w:t>
      </w:r>
      <w:r w:rsidR="000C0041" w:rsidRPr="00F872F2">
        <w:rPr>
          <w:rFonts w:ascii="Times New Roman" w:hAnsi="Times New Roman" w:cs="Times New Roman"/>
          <w:b w:val="0"/>
          <w:bCs/>
          <w:i/>
          <w:iCs/>
          <w:spacing w:val="0"/>
          <w:kern w:val="0"/>
          <w:sz w:val="20"/>
          <w:szCs w:val="20"/>
        </w:rPr>
        <w:t>collection balance register</w:t>
      </w:r>
    </w:p>
    <w:p w14:paraId="5C2224DB"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report provides details about demand, collection, balance and collection percentage details of revenue from W&amp;S services.</w:t>
      </w:r>
    </w:p>
    <w:p w14:paraId="24ECC8C4" w14:textId="4CACFECB" w:rsidR="00774907" w:rsidRPr="00F872F2" w:rsidRDefault="005B45EE" w:rsidP="00B32208">
      <w:pPr>
        <w:pStyle w:val="Title"/>
        <w:spacing w:after="160" w:line="240" w:lineRule="auto"/>
        <w:jc w:val="left"/>
        <w:rPr>
          <w:rFonts w:ascii="Times New Roman" w:hAnsi="Times New Roman" w:cs="Times New Roman"/>
          <w:spacing w:val="0"/>
          <w:kern w:val="0"/>
          <w:sz w:val="20"/>
          <w:szCs w:val="20"/>
        </w:rPr>
      </w:pPr>
      <w:bookmarkStart w:id="351" w:name="_heading=h.1qym8dq" w:colFirst="0" w:colLast="0"/>
      <w:bookmarkEnd w:id="351"/>
      <w:r w:rsidRPr="00F872F2">
        <w:rPr>
          <w:rFonts w:ascii="Times New Roman" w:hAnsi="Times New Roman" w:cs="Times New Roman"/>
          <w:spacing w:val="0"/>
          <w:kern w:val="0"/>
          <w:sz w:val="20"/>
          <w:szCs w:val="20"/>
        </w:rPr>
        <w:t xml:space="preserve">5.5.1.4 </w:t>
      </w:r>
      <w:r w:rsidR="001147EB" w:rsidRPr="00F872F2">
        <w:rPr>
          <w:rFonts w:ascii="Times New Roman" w:hAnsi="Times New Roman" w:cs="Times New Roman"/>
          <w:b w:val="0"/>
          <w:bCs/>
          <w:i/>
          <w:iCs/>
          <w:spacing w:val="0"/>
          <w:kern w:val="0"/>
          <w:sz w:val="20"/>
          <w:szCs w:val="20"/>
        </w:rPr>
        <w:t xml:space="preserve">List of </w:t>
      </w:r>
      <w:r w:rsidR="000C0041" w:rsidRPr="00F872F2">
        <w:rPr>
          <w:rFonts w:ascii="Times New Roman" w:hAnsi="Times New Roman" w:cs="Times New Roman"/>
          <w:b w:val="0"/>
          <w:bCs/>
          <w:i/>
          <w:iCs/>
          <w:spacing w:val="0"/>
          <w:kern w:val="0"/>
          <w:sz w:val="20"/>
          <w:szCs w:val="20"/>
        </w:rPr>
        <w:t>defaulters</w:t>
      </w:r>
    </w:p>
    <w:p w14:paraId="2ADECD90" w14:textId="4BAD77F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List of Defaulters or Defaulters register provides the details of defaulters who have failed to remit the payments due for water or sewerage services within the stipulated due-date.</w:t>
      </w:r>
      <w:r w:rsidR="006B3A11" w:rsidRPr="00F872F2">
        <w:rPr>
          <w:rFonts w:ascii="Times New Roman" w:hAnsi="Times New Roman" w:cs="Times New Roman"/>
          <w:sz w:val="20"/>
          <w:szCs w:val="20"/>
        </w:rPr>
        <w:t xml:space="preserve"> </w:t>
      </w:r>
    </w:p>
    <w:p w14:paraId="4080D64B" w14:textId="16759573"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Defaulter is a person or body that has not paid last or previous </w:t>
      </w:r>
      <w:r w:rsidR="00A402DE" w:rsidRPr="00F872F2">
        <w:rPr>
          <w:rFonts w:ascii="Times New Roman" w:hAnsi="Times New Roman" w:cs="Times New Roman"/>
          <w:sz w:val="20"/>
          <w:szCs w:val="20"/>
        </w:rPr>
        <w:t>year’s</w:t>
      </w:r>
      <w:r w:rsidRPr="00F872F2">
        <w:rPr>
          <w:rFonts w:ascii="Times New Roman" w:hAnsi="Times New Roman" w:cs="Times New Roman"/>
          <w:sz w:val="20"/>
          <w:szCs w:val="20"/>
        </w:rPr>
        <w:t xml:space="preserve"> property tax. This covers assessment number, owner details, property details, demand year and arrears</w:t>
      </w:r>
      <w:r w:rsidR="006B3A11" w:rsidRPr="00F872F2">
        <w:rPr>
          <w:rFonts w:ascii="Times New Roman" w:hAnsi="Times New Roman" w:cs="Times New Roman"/>
          <w:sz w:val="20"/>
          <w:szCs w:val="20"/>
        </w:rPr>
        <w:t xml:space="preserve">  </w:t>
      </w:r>
    </w:p>
    <w:p w14:paraId="767C9C85" w14:textId="77777777" w:rsidR="00B32208" w:rsidRDefault="00B32208" w:rsidP="00B32208">
      <w:pPr>
        <w:pStyle w:val="Title"/>
        <w:spacing w:after="160" w:line="240" w:lineRule="auto"/>
        <w:jc w:val="left"/>
        <w:rPr>
          <w:rFonts w:ascii="Times New Roman" w:hAnsi="Times New Roman" w:cs="Times New Roman"/>
          <w:spacing w:val="0"/>
          <w:kern w:val="0"/>
          <w:sz w:val="20"/>
          <w:szCs w:val="20"/>
        </w:rPr>
      </w:pPr>
      <w:bookmarkStart w:id="352" w:name="_heading=h.4ay9r1j" w:colFirst="0" w:colLast="0"/>
      <w:bookmarkEnd w:id="352"/>
      <w:r>
        <w:rPr>
          <w:rFonts w:ascii="Times New Roman" w:hAnsi="Times New Roman" w:cs="Times New Roman"/>
          <w:spacing w:val="0"/>
          <w:kern w:val="0"/>
          <w:sz w:val="20"/>
          <w:szCs w:val="20"/>
        </w:rPr>
        <w:br w:type="page"/>
      </w:r>
    </w:p>
    <w:p w14:paraId="29A9D1F1" w14:textId="7D566564"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5.5.1.5 </w:t>
      </w:r>
      <w:r w:rsidR="001147EB" w:rsidRPr="00F872F2">
        <w:rPr>
          <w:rFonts w:ascii="Times New Roman" w:hAnsi="Times New Roman" w:cs="Times New Roman"/>
          <w:b w:val="0"/>
          <w:bCs/>
          <w:i/>
          <w:iCs/>
          <w:spacing w:val="0"/>
          <w:kern w:val="0"/>
          <w:sz w:val="20"/>
          <w:szCs w:val="20"/>
        </w:rPr>
        <w:t xml:space="preserve">Meter </w:t>
      </w:r>
      <w:r w:rsidR="000C0041" w:rsidRPr="00F872F2">
        <w:rPr>
          <w:rFonts w:ascii="Times New Roman" w:hAnsi="Times New Roman" w:cs="Times New Roman"/>
          <w:b w:val="0"/>
          <w:bCs/>
          <w:i/>
          <w:iCs/>
          <w:spacing w:val="0"/>
          <w:kern w:val="0"/>
          <w:sz w:val="20"/>
          <w:szCs w:val="20"/>
        </w:rPr>
        <w:t>reading report</w:t>
      </w:r>
    </w:p>
    <w:p w14:paraId="72E7C418"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report provides details about meter reading, date of meter reading, unit, usage, number of defective meters etc. </w:t>
      </w:r>
    </w:p>
    <w:p w14:paraId="405AB9BD" w14:textId="7FD5668B"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3" w:name="_heading=h.2q3k19c" w:colFirst="0" w:colLast="0"/>
      <w:bookmarkEnd w:id="353"/>
      <w:r w:rsidRPr="00F872F2">
        <w:rPr>
          <w:rFonts w:ascii="Times New Roman" w:hAnsi="Times New Roman" w:cs="Times New Roman"/>
          <w:spacing w:val="0"/>
          <w:kern w:val="0"/>
          <w:sz w:val="20"/>
          <w:szCs w:val="20"/>
        </w:rPr>
        <w:t xml:space="preserve">5.5.1.6 </w:t>
      </w:r>
      <w:r w:rsidR="001147EB" w:rsidRPr="00F872F2">
        <w:rPr>
          <w:rFonts w:ascii="Times New Roman" w:hAnsi="Times New Roman" w:cs="Times New Roman"/>
          <w:b w:val="0"/>
          <w:bCs/>
          <w:i/>
          <w:iCs/>
          <w:spacing w:val="0"/>
          <w:kern w:val="0"/>
          <w:sz w:val="20"/>
          <w:szCs w:val="20"/>
        </w:rPr>
        <w:t xml:space="preserve">Illegal </w:t>
      </w:r>
      <w:r w:rsidR="000C0041" w:rsidRPr="00F872F2">
        <w:rPr>
          <w:rFonts w:ascii="Times New Roman" w:hAnsi="Times New Roman" w:cs="Times New Roman"/>
          <w:b w:val="0"/>
          <w:bCs/>
          <w:i/>
          <w:iCs/>
          <w:spacing w:val="0"/>
          <w:kern w:val="0"/>
          <w:sz w:val="20"/>
          <w:szCs w:val="20"/>
        </w:rPr>
        <w:t>connections report</w:t>
      </w:r>
    </w:p>
    <w:p w14:paraId="73946C9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report provides details about the number of illegal connections by location, size, area, type etc.</w:t>
      </w:r>
    </w:p>
    <w:p w14:paraId="2016AA09" w14:textId="40EB6E6C"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4" w:name="_heading=h.158ubh5" w:colFirst="0" w:colLast="0"/>
      <w:bookmarkEnd w:id="354"/>
      <w:r w:rsidRPr="00F872F2">
        <w:rPr>
          <w:rFonts w:ascii="Times New Roman" w:hAnsi="Times New Roman" w:cs="Times New Roman"/>
          <w:spacing w:val="0"/>
          <w:kern w:val="0"/>
          <w:sz w:val="20"/>
          <w:szCs w:val="20"/>
        </w:rPr>
        <w:t xml:space="preserve">5.5.1.7 </w:t>
      </w:r>
      <w:r w:rsidR="001147EB" w:rsidRPr="00F872F2">
        <w:rPr>
          <w:rFonts w:ascii="Times New Roman" w:hAnsi="Times New Roman" w:cs="Times New Roman"/>
          <w:b w:val="0"/>
          <w:bCs/>
          <w:i/>
          <w:iCs/>
          <w:spacing w:val="0"/>
          <w:kern w:val="0"/>
          <w:sz w:val="20"/>
          <w:szCs w:val="20"/>
        </w:rPr>
        <w:t xml:space="preserve">Usage </w:t>
      </w:r>
      <w:r w:rsidR="000C0041" w:rsidRPr="00F872F2">
        <w:rPr>
          <w:rFonts w:ascii="Times New Roman" w:hAnsi="Times New Roman" w:cs="Times New Roman"/>
          <w:b w:val="0"/>
          <w:bCs/>
          <w:i/>
          <w:iCs/>
          <w:spacing w:val="0"/>
          <w:kern w:val="0"/>
          <w:sz w:val="20"/>
          <w:szCs w:val="20"/>
        </w:rPr>
        <w:t>change register</w:t>
      </w:r>
    </w:p>
    <w:p w14:paraId="2085D258"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register enlists the information about the consumers whose usage has been changed.</w:t>
      </w:r>
    </w:p>
    <w:p w14:paraId="48E340DA" w14:textId="061FA1A3"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5" w:name="_heading=h.3p8hu4y" w:colFirst="0" w:colLast="0"/>
      <w:bookmarkEnd w:id="355"/>
      <w:r w:rsidRPr="00F872F2">
        <w:rPr>
          <w:rFonts w:ascii="Times New Roman" w:hAnsi="Times New Roman" w:cs="Times New Roman"/>
          <w:spacing w:val="0"/>
          <w:kern w:val="0"/>
          <w:sz w:val="20"/>
          <w:szCs w:val="20"/>
        </w:rPr>
        <w:t xml:space="preserve">5.5.1.8 </w:t>
      </w:r>
      <w:r w:rsidR="001147EB" w:rsidRPr="00F872F2">
        <w:rPr>
          <w:rFonts w:ascii="Times New Roman" w:hAnsi="Times New Roman" w:cs="Times New Roman"/>
          <w:b w:val="0"/>
          <w:bCs/>
          <w:i/>
          <w:iCs/>
          <w:spacing w:val="0"/>
          <w:kern w:val="0"/>
          <w:sz w:val="20"/>
          <w:szCs w:val="20"/>
        </w:rPr>
        <w:t xml:space="preserve">Disconnection </w:t>
      </w:r>
      <w:r w:rsidR="000C0041" w:rsidRPr="00F872F2">
        <w:rPr>
          <w:rFonts w:ascii="Times New Roman" w:hAnsi="Times New Roman" w:cs="Times New Roman"/>
          <w:b w:val="0"/>
          <w:bCs/>
          <w:i/>
          <w:iCs/>
          <w:spacing w:val="0"/>
          <w:kern w:val="0"/>
          <w:sz w:val="20"/>
          <w:szCs w:val="20"/>
        </w:rPr>
        <w:t>register</w:t>
      </w:r>
    </w:p>
    <w:p w14:paraId="513BBE97"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register provided information about the consumers whose W&amp;S connection has been disconnected. The disconnection may be on the request from consumers or the revenue department.</w:t>
      </w:r>
    </w:p>
    <w:p w14:paraId="7C0B870F" w14:textId="5028D640"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6" w:name="_heading=h.24ds4cr" w:colFirst="0" w:colLast="0"/>
      <w:bookmarkEnd w:id="356"/>
      <w:r w:rsidRPr="00F872F2">
        <w:rPr>
          <w:rFonts w:ascii="Times New Roman" w:hAnsi="Times New Roman" w:cs="Times New Roman"/>
          <w:spacing w:val="0"/>
          <w:kern w:val="0"/>
          <w:sz w:val="20"/>
          <w:szCs w:val="20"/>
        </w:rPr>
        <w:t xml:space="preserve">5.5.1.9 </w:t>
      </w:r>
      <w:r w:rsidR="001147EB" w:rsidRPr="00F872F2">
        <w:rPr>
          <w:rFonts w:ascii="Times New Roman" w:hAnsi="Times New Roman" w:cs="Times New Roman"/>
          <w:b w:val="0"/>
          <w:bCs/>
          <w:i/>
          <w:iCs/>
          <w:spacing w:val="0"/>
          <w:kern w:val="0"/>
          <w:sz w:val="20"/>
          <w:szCs w:val="20"/>
        </w:rPr>
        <w:t xml:space="preserve">Restoration </w:t>
      </w:r>
      <w:r w:rsidR="000C0041" w:rsidRPr="00F872F2">
        <w:rPr>
          <w:rFonts w:ascii="Times New Roman" w:hAnsi="Times New Roman" w:cs="Times New Roman"/>
          <w:b w:val="0"/>
          <w:bCs/>
          <w:i/>
          <w:iCs/>
          <w:spacing w:val="0"/>
          <w:kern w:val="0"/>
          <w:sz w:val="20"/>
          <w:szCs w:val="20"/>
        </w:rPr>
        <w:t>register</w:t>
      </w:r>
    </w:p>
    <w:p w14:paraId="61495357"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Restoration Register provides information about the list of restorations in the ULB. The restoration is based on the consumer request.</w:t>
      </w:r>
    </w:p>
    <w:p w14:paraId="550F2B69" w14:textId="4EEEA463"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7" w:name="_Toc167117644"/>
      <w:r w:rsidRPr="00F872F2">
        <w:rPr>
          <w:rFonts w:ascii="Times New Roman" w:hAnsi="Times New Roman" w:cs="Times New Roman"/>
          <w:spacing w:val="0"/>
          <w:kern w:val="0"/>
          <w:sz w:val="20"/>
          <w:szCs w:val="20"/>
        </w:rPr>
        <w:t xml:space="preserve">5.5.2 </w:t>
      </w:r>
      <w:r w:rsidR="001147EB" w:rsidRPr="00F872F2">
        <w:rPr>
          <w:rFonts w:ascii="Times New Roman" w:hAnsi="Times New Roman" w:cs="Times New Roman"/>
          <w:b w:val="0"/>
          <w:bCs/>
          <w:i/>
          <w:iCs/>
          <w:spacing w:val="0"/>
          <w:kern w:val="0"/>
          <w:sz w:val="20"/>
          <w:szCs w:val="20"/>
        </w:rPr>
        <w:t>W&amp;S KPIs</w:t>
      </w:r>
      <w:bookmarkEnd w:id="357"/>
    </w:p>
    <w:p w14:paraId="4201502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refers to Key Performance Indicators (KPIs) that should be captured continuously by the water utility management and disclosed through public communication channels.</w:t>
      </w:r>
    </w:p>
    <w:p w14:paraId="476DEA46" w14:textId="0D15C1BB"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8" w:name="_heading=h.33ipx8d" w:colFirst="0" w:colLast="0"/>
      <w:bookmarkEnd w:id="358"/>
      <w:r w:rsidRPr="00F872F2">
        <w:rPr>
          <w:rFonts w:ascii="Times New Roman" w:hAnsi="Times New Roman" w:cs="Times New Roman"/>
          <w:spacing w:val="0"/>
          <w:kern w:val="0"/>
          <w:sz w:val="20"/>
          <w:szCs w:val="20"/>
        </w:rPr>
        <w:t xml:space="preserve">5.5.2.1 </w:t>
      </w:r>
      <w:r w:rsidR="001147EB" w:rsidRPr="00F872F2">
        <w:rPr>
          <w:rFonts w:ascii="Times New Roman" w:hAnsi="Times New Roman" w:cs="Times New Roman"/>
          <w:b w:val="0"/>
          <w:bCs/>
          <w:i/>
          <w:iCs/>
          <w:spacing w:val="0"/>
          <w:kern w:val="0"/>
          <w:sz w:val="20"/>
          <w:szCs w:val="20"/>
        </w:rPr>
        <w:t xml:space="preserve">Digital </w:t>
      </w:r>
      <w:r w:rsidR="000C0041" w:rsidRPr="00F872F2">
        <w:rPr>
          <w:rFonts w:ascii="Times New Roman" w:hAnsi="Times New Roman" w:cs="Times New Roman"/>
          <w:b w:val="0"/>
          <w:bCs/>
          <w:i/>
          <w:iCs/>
          <w:spacing w:val="0"/>
          <w:kern w:val="0"/>
          <w:sz w:val="20"/>
          <w:szCs w:val="20"/>
        </w:rPr>
        <w:t>adoption</w:t>
      </w:r>
    </w:p>
    <w:p w14:paraId="5EC1590B" w14:textId="77777777" w:rsidR="00774907" w:rsidRPr="00F872F2" w:rsidRDefault="001147EB" w:rsidP="00A36725">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Digital Adoption means attaining a state where an individual is capable enough to utilize an application, software, or tools to its fullest capacity or the potential to carry out a variety of digital processes. Digital adoption of W&amp;S can be measured in the following terms: </w:t>
      </w:r>
    </w:p>
    <w:p w14:paraId="3A81DE20" w14:textId="3C6F2F1E"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Percentage o</w:t>
      </w:r>
      <w:r w:rsidRPr="00F872F2">
        <w:rPr>
          <w:rFonts w:ascii="Times New Roman" w:eastAsia="Cambria" w:hAnsi="Times New Roman" w:cs="Times New Roman"/>
          <w:sz w:val="20"/>
          <w:szCs w:val="20"/>
        </w:rPr>
        <w:t>f citizens using digital channels for W&amp;S charge payment</w:t>
      </w:r>
      <w:r w:rsidR="00C825BF" w:rsidRPr="00F872F2">
        <w:rPr>
          <w:rFonts w:ascii="Times New Roman" w:eastAsia="Cambria" w:hAnsi="Times New Roman" w:cs="Times New Roman"/>
          <w:sz w:val="20"/>
          <w:szCs w:val="20"/>
        </w:rPr>
        <w:t>;</w:t>
      </w:r>
    </w:p>
    <w:p w14:paraId="23335761" w14:textId="18003A29"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of </w:t>
      </w:r>
      <w:r w:rsidRPr="00F872F2">
        <w:rPr>
          <w:rFonts w:ascii="Times New Roman" w:eastAsia="Cambria" w:hAnsi="Times New Roman" w:cs="Times New Roman"/>
          <w:sz w:val="20"/>
          <w:szCs w:val="20"/>
        </w:rPr>
        <w:t>citizens using digital channels for accessing services</w:t>
      </w:r>
      <w:r w:rsidR="00C825BF" w:rsidRPr="00F872F2">
        <w:rPr>
          <w:rFonts w:ascii="Times New Roman" w:eastAsia="Cambria" w:hAnsi="Times New Roman" w:cs="Times New Roman"/>
          <w:sz w:val="20"/>
          <w:szCs w:val="20"/>
        </w:rPr>
        <w:t>;</w:t>
      </w:r>
    </w:p>
    <w:p w14:paraId="03ABF158" w14:textId="5BC3E7D2"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w:t>
      </w:r>
      <w:r w:rsidR="003F4F72" w:rsidRPr="00F872F2">
        <w:rPr>
          <w:rFonts w:ascii="Times New Roman" w:eastAsia="Cambria" w:hAnsi="Times New Roman" w:cs="Times New Roman"/>
          <w:sz w:val="20"/>
          <w:szCs w:val="20"/>
        </w:rPr>
        <w:t>v</w:t>
      </w:r>
      <w:r w:rsidRPr="00F872F2">
        <w:rPr>
          <w:rFonts w:ascii="Times New Roman" w:eastAsia="Cambria" w:hAnsi="Times New Roman" w:cs="Times New Roman"/>
          <w:sz w:val="20"/>
          <w:szCs w:val="20"/>
        </w:rPr>
        <w:t>olume of applications from different channels</w:t>
      </w:r>
      <w:r w:rsidR="00C825BF" w:rsidRPr="00F872F2">
        <w:rPr>
          <w:rFonts w:ascii="Times New Roman" w:eastAsia="Cambria" w:hAnsi="Times New Roman" w:cs="Times New Roman"/>
          <w:sz w:val="20"/>
          <w:szCs w:val="20"/>
        </w:rPr>
        <w:t>; and</w:t>
      </w:r>
    </w:p>
    <w:p w14:paraId="76566CEB" w14:textId="78F31D5D" w:rsidR="00774907" w:rsidRPr="00A36725" w:rsidRDefault="001147EB" w:rsidP="00B32208">
      <w:pPr>
        <w:numPr>
          <w:ilvl w:val="1"/>
          <w:numId w:val="8"/>
        </w:numPr>
        <w:pBdr>
          <w:top w:val="nil"/>
          <w:left w:val="nil"/>
          <w:bottom w:val="nil"/>
          <w:right w:val="nil"/>
          <w:between w:val="nil"/>
        </w:pBdr>
        <w:spacing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of </w:t>
      </w:r>
      <w:r w:rsidRPr="00F872F2">
        <w:rPr>
          <w:rFonts w:ascii="Times New Roman" w:eastAsia="Cambria" w:hAnsi="Times New Roman" w:cs="Times New Roman"/>
          <w:sz w:val="20"/>
          <w:szCs w:val="20"/>
        </w:rPr>
        <w:t>connections allocated digitally within SLG</w:t>
      </w:r>
      <w:r w:rsidR="00C825BF"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6C9D7D29" w14:textId="2F52B33A"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9" w:name="_heading=h.1io07g6" w:colFirst="0" w:colLast="0"/>
      <w:bookmarkEnd w:id="359"/>
      <w:r w:rsidRPr="00F872F2">
        <w:rPr>
          <w:rFonts w:ascii="Times New Roman" w:hAnsi="Times New Roman" w:cs="Times New Roman"/>
          <w:spacing w:val="0"/>
          <w:kern w:val="0"/>
          <w:sz w:val="20"/>
          <w:szCs w:val="20"/>
        </w:rPr>
        <w:t xml:space="preserve">5.5.2.2 </w:t>
      </w:r>
      <w:r w:rsidR="001147EB" w:rsidRPr="00F872F2">
        <w:rPr>
          <w:rFonts w:ascii="Times New Roman" w:hAnsi="Times New Roman" w:cs="Times New Roman"/>
          <w:b w:val="0"/>
          <w:bCs/>
          <w:i/>
          <w:iCs/>
          <w:spacing w:val="0"/>
          <w:kern w:val="0"/>
          <w:sz w:val="20"/>
          <w:szCs w:val="20"/>
        </w:rPr>
        <w:t xml:space="preserve">Percentage of </w:t>
      </w:r>
      <w:r w:rsidR="000C0041" w:rsidRPr="00F872F2">
        <w:rPr>
          <w:rFonts w:ascii="Times New Roman" w:hAnsi="Times New Roman" w:cs="Times New Roman"/>
          <w:b w:val="0"/>
          <w:bCs/>
          <w:i/>
          <w:iCs/>
          <w:spacing w:val="0"/>
          <w:kern w:val="0"/>
          <w:sz w:val="20"/>
          <w:szCs w:val="20"/>
        </w:rPr>
        <w:t xml:space="preserve">receipts issued within </w:t>
      </w:r>
      <w:r w:rsidR="001147EB" w:rsidRPr="00F872F2">
        <w:rPr>
          <w:rFonts w:ascii="Times New Roman" w:hAnsi="Times New Roman" w:cs="Times New Roman"/>
          <w:b w:val="0"/>
          <w:bCs/>
          <w:i/>
          <w:iCs/>
          <w:spacing w:val="0"/>
          <w:kern w:val="0"/>
          <w:sz w:val="20"/>
          <w:szCs w:val="20"/>
        </w:rPr>
        <w:t>SLB</w:t>
      </w:r>
    </w:p>
    <w:p w14:paraId="70D78F98"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receipts (connection usage bills) issued within the agreed SLB parameters (time, priority, others as needed).</w:t>
      </w:r>
    </w:p>
    <w:p w14:paraId="18ACA43F" w14:textId="2FA861AD" w:rsidR="00774907"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0" w:name="_heading=h.42nnq3z" w:colFirst="0" w:colLast="0"/>
      <w:bookmarkEnd w:id="360"/>
      <w:r w:rsidRPr="00F872F2">
        <w:rPr>
          <w:rFonts w:ascii="Times New Roman" w:hAnsi="Times New Roman" w:cs="Times New Roman"/>
          <w:spacing w:val="0"/>
          <w:kern w:val="0"/>
          <w:sz w:val="20"/>
          <w:szCs w:val="20"/>
        </w:rPr>
        <w:t xml:space="preserve">5.5.2.3 </w:t>
      </w:r>
      <w:r w:rsidR="001147EB" w:rsidRPr="00F872F2">
        <w:rPr>
          <w:rFonts w:ascii="Times New Roman" w:hAnsi="Times New Roman" w:cs="Times New Roman"/>
          <w:b w:val="0"/>
          <w:bCs/>
          <w:i/>
          <w:iCs/>
          <w:spacing w:val="0"/>
          <w:kern w:val="0"/>
          <w:sz w:val="20"/>
          <w:szCs w:val="20"/>
        </w:rPr>
        <w:t xml:space="preserve">Coverage </w:t>
      </w:r>
      <w:r w:rsidR="000C0041" w:rsidRPr="00F872F2">
        <w:rPr>
          <w:rFonts w:ascii="Times New Roman" w:hAnsi="Times New Roman" w:cs="Times New Roman"/>
          <w:b w:val="0"/>
          <w:bCs/>
          <w:i/>
          <w:iCs/>
          <w:spacing w:val="0"/>
          <w:kern w:val="0"/>
          <w:sz w:val="20"/>
          <w:szCs w:val="20"/>
        </w:rPr>
        <w:t>percentage</w:t>
      </w:r>
    </w:p>
    <w:p w14:paraId="258D8970" w14:textId="77777777" w:rsidR="00B32208"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Total number of households in the service area that </w:t>
      </w:r>
    </w:p>
    <w:p w14:paraId="3225B943" w14:textId="41DE4F8D" w:rsidR="00774907" w:rsidRDefault="001147EB" w:rsidP="00B32208">
      <w:pPr>
        <w:spacing w:line="240" w:lineRule="auto"/>
        <w:jc w:val="both"/>
        <w:rPr>
          <w:rFonts w:ascii="Times New Roman" w:hAnsi="Times New Roman" w:cs="Times New Roman"/>
          <w:sz w:val="20"/>
          <w:szCs w:val="20"/>
        </w:rPr>
      </w:pPr>
      <w:proofErr w:type="gramStart"/>
      <w:r w:rsidRPr="00F872F2">
        <w:rPr>
          <w:rFonts w:ascii="Times New Roman" w:hAnsi="Times New Roman" w:cs="Times New Roman"/>
          <w:sz w:val="20"/>
          <w:szCs w:val="20"/>
        </w:rPr>
        <w:lastRenderedPageBreak/>
        <w:t>are</w:t>
      </w:r>
      <w:proofErr w:type="gramEnd"/>
      <w:r w:rsidRPr="00F872F2">
        <w:rPr>
          <w:rFonts w:ascii="Times New Roman" w:hAnsi="Times New Roman" w:cs="Times New Roman"/>
          <w:sz w:val="20"/>
          <w:szCs w:val="20"/>
        </w:rPr>
        <w:t xml:space="preserve"> connected to the water supply network with direct service connections, as a percentage of the total number of households in that service area. Service area implies a specific jurisdiction in which service is required to be provided. </w:t>
      </w:r>
    </w:p>
    <w:p w14:paraId="6C4117E7"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also referred to as ‘universal coverage’ and is covered as part of ULB service level benchmarking.</w:t>
      </w:r>
    </w:p>
    <w:p w14:paraId="183EED96" w14:textId="1936A42F" w:rsidR="00774907" w:rsidRPr="00F872F2" w:rsidRDefault="005B45EE" w:rsidP="00B32208">
      <w:pPr>
        <w:pStyle w:val="Title"/>
        <w:spacing w:after="160" w:line="240" w:lineRule="auto"/>
        <w:jc w:val="both"/>
        <w:rPr>
          <w:rFonts w:ascii="Times New Roman" w:hAnsi="Times New Roman" w:cs="Times New Roman"/>
          <w:b w:val="0"/>
          <w:bCs/>
          <w:i/>
          <w:iCs/>
          <w:spacing w:val="0"/>
          <w:kern w:val="0"/>
          <w:sz w:val="20"/>
          <w:szCs w:val="20"/>
        </w:rPr>
      </w:pPr>
      <w:bookmarkStart w:id="361" w:name="_heading=h.2hsy0bs" w:colFirst="0" w:colLast="0"/>
      <w:bookmarkEnd w:id="361"/>
      <w:proofErr w:type="gramStart"/>
      <w:r w:rsidRPr="00F872F2">
        <w:rPr>
          <w:rFonts w:ascii="Times New Roman" w:hAnsi="Times New Roman" w:cs="Times New Roman"/>
          <w:spacing w:val="0"/>
          <w:kern w:val="0"/>
          <w:sz w:val="20"/>
          <w:szCs w:val="20"/>
        </w:rPr>
        <w:t xml:space="preserve">5.5.2.4 </w:t>
      </w:r>
      <w:r w:rsidR="00C825BF"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Collection</w:t>
      </w:r>
      <w:proofErr w:type="gramEnd"/>
      <w:r w:rsidR="001147EB" w:rsidRPr="00F872F2">
        <w:rPr>
          <w:rFonts w:ascii="Times New Roman" w:hAnsi="Times New Roman" w:cs="Times New Roman"/>
          <w:b w:val="0"/>
          <w:bCs/>
          <w:i/>
          <w:iCs/>
          <w:spacing w:val="0"/>
          <w:kern w:val="0"/>
          <w:sz w:val="20"/>
          <w:szCs w:val="20"/>
        </w:rPr>
        <w:t xml:space="preserve"> </w:t>
      </w:r>
      <w:r w:rsidR="003F4F72" w:rsidRPr="00F872F2">
        <w:rPr>
          <w:rFonts w:ascii="Times New Roman" w:hAnsi="Times New Roman" w:cs="Times New Roman"/>
          <w:b w:val="0"/>
          <w:bCs/>
          <w:i/>
          <w:iCs/>
          <w:spacing w:val="0"/>
          <w:kern w:val="0"/>
          <w:sz w:val="20"/>
          <w:szCs w:val="20"/>
        </w:rPr>
        <w:t xml:space="preserve">efficiency — </w:t>
      </w:r>
      <w:r w:rsidR="001147EB" w:rsidRPr="00F872F2">
        <w:rPr>
          <w:rFonts w:ascii="Times New Roman" w:hAnsi="Times New Roman" w:cs="Times New Roman"/>
          <w:b w:val="0"/>
          <w:bCs/>
          <w:i/>
          <w:iCs/>
          <w:spacing w:val="0"/>
          <w:kern w:val="0"/>
          <w:sz w:val="20"/>
          <w:szCs w:val="20"/>
        </w:rPr>
        <w:t>Water</w:t>
      </w:r>
      <w:r w:rsidR="003F4F72" w:rsidRPr="00F872F2">
        <w:rPr>
          <w:rFonts w:ascii="Times New Roman" w:hAnsi="Times New Roman" w:cs="Times New Roman"/>
          <w:b w:val="0"/>
          <w:bCs/>
          <w:i/>
          <w:iCs/>
          <w:spacing w:val="0"/>
          <w:kern w:val="0"/>
          <w:sz w:val="20"/>
          <w:szCs w:val="20"/>
        </w:rPr>
        <w:t xml:space="preserve"> and sewerage charges percentage</w:t>
      </w:r>
    </w:p>
    <w:p w14:paraId="412D3FED"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revenue collected out of the total amount of bills generated and issued to the consumers/customers for the water and sewerage services during the billing period.</w:t>
      </w:r>
    </w:p>
    <w:p w14:paraId="7FFA35EB" w14:textId="7D8A563A"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2" w:name="_heading=h.wy8ajl" w:colFirst="0" w:colLast="0"/>
      <w:bookmarkEnd w:id="362"/>
      <w:r w:rsidRPr="00F872F2">
        <w:rPr>
          <w:rFonts w:ascii="Times New Roman" w:hAnsi="Times New Roman" w:cs="Times New Roman"/>
          <w:spacing w:val="0"/>
          <w:kern w:val="0"/>
          <w:sz w:val="20"/>
          <w:szCs w:val="20"/>
        </w:rPr>
        <w:t xml:space="preserve">5.5.2.5 </w:t>
      </w:r>
      <w:r w:rsidR="001147EB" w:rsidRPr="00F872F2">
        <w:rPr>
          <w:rFonts w:ascii="Times New Roman" w:hAnsi="Times New Roman" w:cs="Times New Roman"/>
          <w:b w:val="0"/>
          <w:bCs/>
          <w:i/>
          <w:iCs/>
          <w:spacing w:val="0"/>
          <w:kern w:val="0"/>
          <w:sz w:val="20"/>
          <w:szCs w:val="20"/>
        </w:rPr>
        <w:t xml:space="preserve">Bills to </w:t>
      </w:r>
      <w:r w:rsidR="003F4F72" w:rsidRPr="00F872F2">
        <w:rPr>
          <w:rFonts w:ascii="Times New Roman" w:hAnsi="Times New Roman" w:cs="Times New Roman"/>
          <w:b w:val="0"/>
          <w:bCs/>
          <w:i/>
          <w:iCs/>
          <w:spacing w:val="0"/>
          <w:kern w:val="0"/>
          <w:sz w:val="20"/>
          <w:szCs w:val="20"/>
        </w:rPr>
        <w:t>demand ratio</w:t>
      </w:r>
    </w:p>
    <w:p w14:paraId="3CF37BD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comparing the number of generated bills with respect to the number of demands generated for the applied connection request to account collections by the W&amp;S charges.</w:t>
      </w:r>
    </w:p>
    <w:p w14:paraId="63E3EB75" w14:textId="5BE6DB21"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3" w:name="_heading=h.3gxvt7e" w:colFirst="0" w:colLast="0"/>
      <w:bookmarkEnd w:id="363"/>
      <w:r w:rsidRPr="00F872F2">
        <w:rPr>
          <w:rFonts w:ascii="Times New Roman" w:hAnsi="Times New Roman" w:cs="Times New Roman"/>
          <w:spacing w:val="0"/>
          <w:kern w:val="0"/>
          <w:sz w:val="20"/>
          <w:szCs w:val="20"/>
        </w:rPr>
        <w:t xml:space="preserve">5.5.2.6 </w:t>
      </w:r>
      <w:r w:rsidR="001147EB" w:rsidRPr="00F872F2">
        <w:rPr>
          <w:rFonts w:ascii="Times New Roman" w:hAnsi="Times New Roman" w:cs="Times New Roman"/>
          <w:b w:val="0"/>
          <w:bCs/>
          <w:i/>
          <w:iCs/>
          <w:spacing w:val="0"/>
          <w:kern w:val="0"/>
          <w:sz w:val="20"/>
          <w:szCs w:val="20"/>
        </w:rPr>
        <w:t xml:space="preserve">Cost </w:t>
      </w:r>
      <w:r w:rsidR="003F4F72" w:rsidRPr="00F872F2">
        <w:rPr>
          <w:rFonts w:ascii="Times New Roman" w:hAnsi="Times New Roman" w:cs="Times New Roman"/>
          <w:b w:val="0"/>
          <w:bCs/>
          <w:i/>
          <w:iCs/>
          <w:spacing w:val="0"/>
          <w:kern w:val="0"/>
          <w:sz w:val="20"/>
          <w:szCs w:val="20"/>
        </w:rPr>
        <w:t>recovery on water supply (percentage)</w:t>
      </w:r>
    </w:p>
    <w:p w14:paraId="39CCD25A"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total annual revenue collected over the total expenditure incurred for operations and maintenance of water and sewerage services within the assigned time frame.</w:t>
      </w:r>
    </w:p>
    <w:p w14:paraId="01AEA14A" w14:textId="3F19252E"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4" w:name="_heading=h.1w363f7" w:colFirst="0" w:colLast="0"/>
      <w:bookmarkEnd w:id="364"/>
      <w:r w:rsidRPr="00F872F2">
        <w:rPr>
          <w:rFonts w:ascii="Times New Roman" w:hAnsi="Times New Roman" w:cs="Times New Roman"/>
          <w:spacing w:val="0"/>
          <w:kern w:val="0"/>
          <w:sz w:val="20"/>
          <w:szCs w:val="20"/>
        </w:rPr>
        <w:t xml:space="preserve">5.5.2.7 </w:t>
      </w:r>
      <w:r w:rsidR="001147EB" w:rsidRPr="00F872F2">
        <w:rPr>
          <w:rFonts w:ascii="Times New Roman" w:hAnsi="Times New Roman" w:cs="Times New Roman"/>
          <w:b w:val="0"/>
          <w:bCs/>
          <w:i/>
          <w:iCs/>
          <w:spacing w:val="0"/>
          <w:kern w:val="0"/>
          <w:sz w:val="20"/>
          <w:szCs w:val="20"/>
        </w:rPr>
        <w:t xml:space="preserve">W&amp;S </w:t>
      </w:r>
      <w:r w:rsidR="003F4F72" w:rsidRPr="00F872F2">
        <w:rPr>
          <w:rFonts w:ascii="Times New Roman" w:hAnsi="Times New Roman" w:cs="Times New Roman"/>
          <w:b w:val="0"/>
          <w:bCs/>
          <w:i/>
          <w:iCs/>
          <w:spacing w:val="0"/>
          <w:kern w:val="0"/>
          <w:sz w:val="20"/>
          <w:szCs w:val="20"/>
        </w:rPr>
        <w:t>charge arrears as percentage of total demand</w:t>
      </w:r>
    </w:p>
    <w:p w14:paraId="236E382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 percentage of water &amp; sewerage charge arrears with respect to total demand raised within the assigned time frame.</w:t>
      </w:r>
    </w:p>
    <w:p w14:paraId="566CE059" w14:textId="6045608F"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5" w:name="_heading=h.4g2tm30" w:colFirst="0" w:colLast="0"/>
      <w:bookmarkEnd w:id="365"/>
      <w:r w:rsidRPr="00F872F2">
        <w:rPr>
          <w:rFonts w:ascii="Times New Roman" w:hAnsi="Times New Roman" w:cs="Times New Roman"/>
          <w:spacing w:val="0"/>
          <w:kern w:val="0"/>
          <w:sz w:val="20"/>
          <w:szCs w:val="20"/>
        </w:rPr>
        <w:t xml:space="preserve">5.5.2.8 </w:t>
      </w:r>
      <w:r w:rsidR="001147EB" w:rsidRPr="00F872F2">
        <w:rPr>
          <w:rFonts w:ascii="Times New Roman" w:hAnsi="Times New Roman" w:cs="Times New Roman"/>
          <w:b w:val="0"/>
          <w:bCs/>
          <w:i/>
          <w:iCs/>
          <w:spacing w:val="0"/>
          <w:kern w:val="0"/>
          <w:sz w:val="20"/>
          <w:szCs w:val="20"/>
        </w:rPr>
        <w:t xml:space="preserve">Average </w:t>
      </w:r>
      <w:r w:rsidR="003F4F72" w:rsidRPr="00F872F2">
        <w:rPr>
          <w:rFonts w:ascii="Times New Roman" w:hAnsi="Times New Roman" w:cs="Times New Roman"/>
          <w:b w:val="0"/>
          <w:bCs/>
          <w:i/>
          <w:iCs/>
          <w:spacing w:val="0"/>
          <w:kern w:val="0"/>
          <w:sz w:val="20"/>
          <w:szCs w:val="20"/>
        </w:rPr>
        <w:t>revenue per connection/month</w:t>
      </w:r>
    </w:p>
    <w:p w14:paraId="29E79F4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average revenue obtained by dividing the total revenue billed by the total number of connections in a month.</w:t>
      </w:r>
    </w:p>
    <w:p w14:paraId="35D75F89" w14:textId="0A88FBC2"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6" w:name="_heading=h.2v83wat" w:colFirst="0" w:colLast="0"/>
      <w:bookmarkEnd w:id="366"/>
      <w:r w:rsidRPr="00F872F2">
        <w:rPr>
          <w:rFonts w:ascii="Times New Roman" w:hAnsi="Times New Roman" w:cs="Times New Roman"/>
          <w:spacing w:val="0"/>
          <w:kern w:val="0"/>
          <w:sz w:val="20"/>
          <w:szCs w:val="20"/>
        </w:rPr>
        <w:t xml:space="preserve">5.5.2.9 </w:t>
      </w:r>
      <w:r w:rsidR="001147EB" w:rsidRPr="00F872F2">
        <w:rPr>
          <w:rFonts w:ascii="Times New Roman" w:hAnsi="Times New Roman" w:cs="Times New Roman"/>
          <w:b w:val="0"/>
          <w:bCs/>
          <w:i/>
          <w:iCs/>
          <w:spacing w:val="0"/>
          <w:kern w:val="0"/>
          <w:sz w:val="20"/>
          <w:szCs w:val="20"/>
        </w:rPr>
        <w:t xml:space="preserve">Percentage of Wastewater-Treated </w:t>
      </w:r>
    </w:p>
    <w:p w14:paraId="2278C95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ratio of the amount of wastewater treated in a ULB to the total amount of waste water generated.</w:t>
      </w:r>
    </w:p>
    <w:p w14:paraId="0ED0B56C" w14:textId="000BD828" w:rsidR="00774907" w:rsidRPr="00F872F2" w:rsidRDefault="005B45EE" w:rsidP="00B32208">
      <w:pPr>
        <w:pStyle w:val="Title"/>
        <w:spacing w:after="160" w:line="240" w:lineRule="auto"/>
        <w:jc w:val="left"/>
        <w:rPr>
          <w:rFonts w:ascii="Times New Roman" w:hAnsi="Times New Roman" w:cs="Times New Roman"/>
          <w:spacing w:val="0"/>
          <w:kern w:val="0"/>
          <w:sz w:val="20"/>
          <w:szCs w:val="20"/>
        </w:rPr>
      </w:pPr>
      <w:bookmarkStart w:id="367" w:name="_heading=h.1ade6im" w:colFirst="0" w:colLast="0"/>
      <w:bookmarkEnd w:id="367"/>
      <w:r w:rsidRPr="00F872F2">
        <w:rPr>
          <w:rFonts w:ascii="Times New Roman" w:hAnsi="Times New Roman" w:cs="Times New Roman"/>
          <w:spacing w:val="0"/>
          <w:kern w:val="0"/>
          <w:sz w:val="20"/>
          <w:szCs w:val="20"/>
        </w:rPr>
        <w:t xml:space="preserve">5.5.2.10 </w:t>
      </w:r>
      <w:r w:rsidR="001147EB" w:rsidRPr="00F872F2">
        <w:rPr>
          <w:rFonts w:ascii="Times New Roman" w:hAnsi="Times New Roman" w:cs="Times New Roman"/>
          <w:b w:val="0"/>
          <w:bCs/>
          <w:i/>
          <w:iCs/>
          <w:spacing w:val="0"/>
          <w:kern w:val="0"/>
          <w:sz w:val="20"/>
          <w:szCs w:val="20"/>
        </w:rPr>
        <w:t>Energy-</w:t>
      </w:r>
      <w:r w:rsidR="003F4F72" w:rsidRPr="00F872F2">
        <w:rPr>
          <w:rFonts w:ascii="Times New Roman" w:hAnsi="Times New Roman" w:cs="Times New Roman"/>
          <w:b w:val="0"/>
          <w:bCs/>
          <w:i/>
          <w:iCs/>
          <w:spacing w:val="0"/>
          <w:kern w:val="0"/>
          <w:sz w:val="20"/>
          <w:szCs w:val="20"/>
        </w:rPr>
        <w:t>efficient water supply system</w:t>
      </w:r>
      <w:r w:rsidR="003F4F72" w:rsidRPr="00F872F2">
        <w:rPr>
          <w:rFonts w:ascii="Times New Roman" w:hAnsi="Times New Roman" w:cs="Times New Roman"/>
          <w:spacing w:val="0"/>
          <w:kern w:val="0"/>
          <w:sz w:val="20"/>
          <w:szCs w:val="20"/>
        </w:rPr>
        <w:t xml:space="preserve"> </w:t>
      </w:r>
    </w:p>
    <w:p w14:paraId="77CCA727" w14:textId="2FE8CD54"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Energy efficient equipment for water supply in the city leads to reduction in GHG e</w:t>
      </w:r>
      <w:r w:rsidR="007D0D64" w:rsidRPr="00F872F2">
        <w:rPr>
          <w:rFonts w:ascii="Times New Roman" w:hAnsi="Times New Roman" w:cs="Times New Roman"/>
          <w:sz w:val="20"/>
          <w:szCs w:val="20"/>
        </w:rPr>
        <w:t>missions (CO</w:t>
      </w:r>
      <w:r w:rsidR="007D0D64" w:rsidRPr="00F872F2">
        <w:rPr>
          <w:rFonts w:ascii="Times New Roman" w:hAnsi="Times New Roman" w:cs="Times New Roman"/>
          <w:sz w:val="20"/>
          <w:szCs w:val="20"/>
          <w:vertAlign w:val="subscript"/>
        </w:rPr>
        <w:t>2</w:t>
      </w:r>
      <w:r w:rsidR="007D0D64" w:rsidRPr="00F872F2">
        <w:rPr>
          <w:rFonts w:ascii="Times New Roman" w:hAnsi="Times New Roman" w:cs="Times New Roman"/>
          <w:sz w:val="20"/>
          <w:szCs w:val="20"/>
        </w:rPr>
        <w:t xml:space="preserve"> emissions) per Kwh</w:t>
      </w:r>
      <w:r w:rsidRPr="00F872F2">
        <w:rPr>
          <w:rFonts w:ascii="Times New Roman" w:hAnsi="Times New Roman" w:cs="Times New Roman"/>
          <w:sz w:val="20"/>
          <w:szCs w:val="20"/>
        </w:rPr>
        <w:t xml:space="preserve"> of electricity consumed (National Institute of Urban Affairs, 2020)</w:t>
      </w:r>
      <w:r w:rsidR="006C5CB7" w:rsidRPr="00F872F2">
        <w:rPr>
          <w:rFonts w:ascii="Times New Roman" w:hAnsi="Times New Roman" w:cs="Times New Roman"/>
          <w:sz w:val="20"/>
          <w:szCs w:val="20"/>
          <w:vertAlign w:val="superscript"/>
        </w:rPr>
        <w:t>2</w:t>
      </w:r>
      <w:r w:rsidRPr="00F872F2">
        <w:rPr>
          <w:rFonts w:ascii="Times New Roman" w:hAnsi="Times New Roman" w:cs="Times New Roman"/>
          <w:sz w:val="20"/>
          <w:szCs w:val="20"/>
        </w:rPr>
        <w:t xml:space="preserve">. </w:t>
      </w:r>
    </w:p>
    <w:p w14:paraId="013588D8" w14:textId="15C003B5" w:rsidR="00774907" w:rsidRPr="00F872F2" w:rsidRDefault="005B45EE" w:rsidP="00B32208">
      <w:pPr>
        <w:pStyle w:val="Title"/>
        <w:spacing w:after="160" w:line="240" w:lineRule="auto"/>
        <w:jc w:val="both"/>
        <w:rPr>
          <w:rFonts w:ascii="Times New Roman" w:hAnsi="Times New Roman" w:cs="Times New Roman"/>
          <w:b w:val="0"/>
          <w:bCs/>
          <w:i/>
          <w:iCs/>
          <w:spacing w:val="0"/>
          <w:kern w:val="0"/>
          <w:sz w:val="20"/>
          <w:szCs w:val="20"/>
        </w:rPr>
      </w:pPr>
      <w:bookmarkStart w:id="368" w:name="_heading=h.3ud1p6f" w:colFirst="0" w:colLast="0"/>
      <w:bookmarkEnd w:id="368"/>
      <w:r w:rsidRPr="00F872F2">
        <w:rPr>
          <w:rFonts w:ascii="Times New Roman" w:hAnsi="Times New Roman" w:cs="Times New Roman"/>
          <w:spacing w:val="0"/>
          <w:kern w:val="0"/>
          <w:sz w:val="20"/>
          <w:szCs w:val="20"/>
        </w:rPr>
        <w:t xml:space="preserve">5.5.2.11 </w:t>
      </w:r>
      <w:r w:rsidR="001147EB" w:rsidRPr="00F872F2">
        <w:rPr>
          <w:rFonts w:ascii="Times New Roman" w:hAnsi="Times New Roman" w:cs="Times New Roman"/>
          <w:b w:val="0"/>
          <w:bCs/>
          <w:i/>
          <w:iCs/>
          <w:spacing w:val="0"/>
          <w:kern w:val="0"/>
          <w:sz w:val="20"/>
          <w:szCs w:val="20"/>
        </w:rPr>
        <w:t xml:space="preserve">Growth in </w:t>
      </w:r>
      <w:r w:rsidR="003F4F72" w:rsidRPr="00F872F2">
        <w:rPr>
          <w:rFonts w:ascii="Times New Roman" w:hAnsi="Times New Roman" w:cs="Times New Roman"/>
          <w:b w:val="0"/>
          <w:bCs/>
          <w:i/>
          <w:iCs/>
          <w:spacing w:val="0"/>
          <w:kern w:val="0"/>
          <w:sz w:val="20"/>
          <w:szCs w:val="20"/>
        </w:rPr>
        <w:t>connections percentage per annum</w:t>
      </w:r>
    </w:p>
    <w:p w14:paraId="3729F5AC" w14:textId="4FD1A90A" w:rsidR="00A36725" w:rsidRDefault="001147EB" w:rsidP="00B32208">
      <w:pPr>
        <w:spacing w:after="0" w:line="240" w:lineRule="auto"/>
        <w:jc w:val="both"/>
        <w:rPr>
          <w:rFonts w:ascii="Times New Roman" w:hAnsi="Times New Roman" w:cs="Times New Roman"/>
          <w:sz w:val="20"/>
          <w:szCs w:val="20"/>
        </w:rPr>
        <w:sectPr w:rsidR="00A36725" w:rsidSect="00A36725">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 xml:space="preserve">This means the percentage of increase of </w:t>
      </w:r>
      <w:proofErr w:type="gramStart"/>
      <w:r w:rsidRPr="00F872F2">
        <w:rPr>
          <w:rFonts w:ascii="Times New Roman" w:hAnsi="Times New Roman" w:cs="Times New Roman"/>
          <w:sz w:val="20"/>
          <w:szCs w:val="20"/>
        </w:rPr>
        <w:t xml:space="preserve">water </w:t>
      </w:r>
      <w:r w:rsidR="00940103" w:rsidRPr="00F872F2">
        <w:rPr>
          <w:rFonts w:ascii="Times New Roman" w:hAnsi="Times New Roman" w:cs="Times New Roman"/>
          <w:sz w:val="20"/>
          <w:szCs w:val="20"/>
        </w:rPr>
        <w:t xml:space="preserve"> and</w:t>
      </w:r>
      <w:proofErr w:type="gramEnd"/>
      <w:r w:rsidRPr="00F872F2">
        <w:rPr>
          <w:rFonts w:ascii="Times New Roman" w:hAnsi="Times New Roman" w:cs="Times New Roman"/>
          <w:sz w:val="20"/>
          <w:szCs w:val="20"/>
        </w:rPr>
        <w:t xml:space="preserve"> sewerage connections in a year.</w:t>
      </w:r>
      <w:bookmarkStart w:id="369" w:name="_heading=h.29ibze8" w:colFirst="0" w:colLast="0"/>
      <w:bookmarkEnd w:id="369"/>
    </w:p>
    <w:p w14:paraId="56EAEECC" w14:textId="2FACDD4C" w:rsidR="00774907" w:rsidRPr="00F872F2" w:rsidRDefault="001147EB" w:rsidP="00B36574">
      <w:pPr>
        <w:pStyle w:val="Title"/>
        <w:spacing w:after="120" w:line="240" w:lineRule="auto"/>
        <w:rPr>
          <w:rFonts w:ascii="Times New Roman" w:eastAsia="Cambria" w:hAnsi="Times New Roman" w:cs="Times New Roman"/>
          <w:spacing w:val="0"/>
          <w:kern w:val="0"/>
          <w:sz w:val="20"/>
          <w:szCs w:val="20"/>
        </w:rPr>
      </w:pPr>
      <w:bookmarkStart w:id="370" w:name="_Toc167117645"/>
      <w:bookmarkStart w:id="371" w:name="annexA"/>
      <w:r w:rsidRPr="00F872F2">
        <w:rPr>
          <w:rFonts w:ascii="Times New Roman" w:eastAsia="Cambria" w:hAnsi="Times New Roman" w:cs="Times New Roman"/>
          <w:spacing w:val="0"/>
          <w:kern w:val="0"/>
          <w:sz w:val="20"/>
          <w:szCs w:val="20"/>
        </w:rPr>
        <w:lastRenderedPageBreak/>
        <w:t>ANNEX A</w:t>
      </w:r>
      <w:r w:rsidR="008F7C1F" w:rsidRPr="00F872F2">
        <w:rPr>
          <w:rFonts w:ascii="Times New Roman" w:hAnsi="Times New Roman" w:cs="Times New Roman"/>
          <w:spacing w:val="0"/>
          <w:kern w:val="0"/>
          <w:sz w:val="20"/>
          <w:szCs w:val="20"/>
        </w:rPr>
        <w:t xml:space="preserve"> </w:t>
      </w:r>
      <w:bookmarkEnd w:id="370"/>
      <w:bookmarkEnd w:id="371"/>
    </w:p>
    <w:p w14:paraId="0DD7DE48" w14:textId="15B28B3F" w:rsidR="00774907" w:rsidRPr="00F872F2" w:rsidRDefault="001147EB" w:rsidP="00B36574">
      <w:pPr>
        <w:spacing w:after="120" w:line="240" w:lineRule="auto"/>
        <w:jc w:val="center"/>
        <w:rPr>
          <w:rFonts w:ascii="Times New Roman" w:hAnsi="Times New Roman" w:cs="Times New Roman"/>
          <w:iCs/>
          <w:sz w:val="20"/>
          <w:szCs w:val="20"/>
        </w:rPr>
      </w:pPr>
      <w:r w:rsidRPr="00F872F2">
        <w:rPr>
          <w:rFonts w:ascii="Times New Roman" w:hAnsi="Times New Roman" w:cs="Times New Roman"/>
          <w:i/>
          <w:sz w:val="20"/>
          <w:szCs w:val="20"/>
        </w:rPr>
        <w:t xml:space="preserve"> </w:t>
      </w:r>
      <w:r w:rsidRPr="00F872F2">
        <w:rPr>
          <w:rFonts w:ascii="Times New Roman" w:hAnsi="Times New Roman" w:cs="Times New Roman"/>
          <w:iCs/>
          <w:sz w:val="20"/>
          <w:szCs w:val="20"/>
        </w:rPr>
        <w:t>(</w:t>
      </w:r>
      <w:r w:rsidRPr="00F872F2">
        <w:rPr>
          <w:rFonts w:ascii="Times New Roman" w:hAnsi="Times New Roman" w:cs="Times New Roman"/>
          <w:i/>
          <w:sz w:val="20"/>
          <w:szCs w:val="20"/>
        </w:rPr>
        <w:t xml:space="preserve">Clause </w:t>
      </w:r>
      <w:r w:rsidRPr="00E11B70">
        <w:rPr>
          <w:rFonts w:ascii="Times New Roman" w:hAnsi="Times New Roman" w:cs="Times New Roman"/>
          <w:iCs/>
          <w:color w:val="0000FF"/>
          <w:sz w:val="20"/>
          <w:szCs w:val="20"/>
          <w:u w:val="single"/>
        </w:rPr>
        <w:t>5.1</w:t>
      </w:r>
      <w:r w:rsidRPr="00F872F2">
        <w:rPr>
          <w:rFonts w:ascii="Times New Roman" w:hAnsi="Times New Roman" w:cs="Times New Roman"/>
          <w:iCs/>
          <w:sz w:val="20"/>
          <w:szCs w:val="20"/>
        </w:rPr>
        <w:t>)</w:t>
      </w:r>
    </w:p>
    <w:p w14:paraId="2D771F4A" w14:textId="1A0E4766" w:rsidR="00774907" w:rsidRPr="00F872F2" w:rsidRDefault="003F4F72" w:rsidP="00B36574">
      <w:pPr>
        <w:pStyle w:val="IntenseQuote"/>
        <w:spacing w:before="0" w:beforeAutospacing="0"/>
        <w:ind w:left="0" w:right="0"/>
        <w:jc w:val="center"/>
        <w:rPr>
          <w:rFonts w:ascii="Times New Roman" w:eastAsia="Cambria" w:hAnsi="Times New Roman" w:cs="Times New Roman"/>
          <w:b/>
          <w:bCs/>
          <w:sz w:val="20"/>
          <w:szCs w:val="20"/>
        </w:rPr>
      </w:pPr>
      <w:bookmarkStart w:id="372" w:name="_heading=h.38n9s9u" w:colFirst="0" w:colLast="0"/>
      <w:bookmarkEnd w:id="372"/>
      <w:r w:rsidRPr="00F872F2">
        <w:rPr>
          <w:rFonts w:ascii="Times New Roman" w:eastAsia="Cambria" w:hAnsi="Times New Roman" w:cs="Times New Roman"/>
          <w:b/>
          <w:bCs/>
          <w:color w:val="auto"/>
          <w:sz w:val="20"/>
          <w:szCs w:val="20"/>
        </w:rPr>
        <w:t>SAMPLE PARAMETERS AND SPECIFICATIONS IN PROPERTY</w:t>
      </w:r>
    </w:p>
    <w:p w14:paraId="15950B2A" w14:textId="77777777" w:rsidR="0062697C" w:rsidRPr="00F872F2" w:rsidRDefault="0062697C" w:rsidP="0062697C">
      <w:pPr>
        <w:spacing w:line="240" w:lineRule="auto"/>
        <w:rPr>
          <w:rFonts w:ascii="Times New Roman" w:hAnsi="Times New Roman" w:cs="Times New Roman"/>
          <w:b/>
          <w:sz w:val="20"/>
          <w:szCs w:val="20"/>
        </w:rPr>
      </w:pPr>
      <w:r w:rsidRPr="00F872F2">
        <w:rPr>
          <w:rFonts w:ascii="Times New Roman" w:hAnsi="Times New Roman" w:cs="Times New Roman"/>
          <w:b/>
          <w:sz w:val="20"/>
          <w:szCs w:val="20"/>
        </w:rPr>
        <w:t xml:space="preserve">A-1 SAMPLE PARAMETERS AND SPECIFICATIONS FOR LOCATION </w:t>
      </w:r>
    </w:p>
    <w:tbl>
      <w:tblPr>
        <w:tblW w:w="8793" w:type="dxa"/>
        <w:jc w:val="center"/>
        <w:tblBorders>
          <w:top w:val="single" w:sz="4" w:space="0" w:color="auto"/>
          <w:bottom w:val="single" w:sz="4" w:space="0" w:color="auto"/>
        </w:tblBorders>
        <w:tblLayout w:type="fixed"/>
        <w:tblLook w:val="0400" w:firstRow="0" w:lastRow="0" w:firstColumn="0" w:lastColumn="0" w:noHBand="0" w:noVBand="1"/>
      </w:tblPr>
      <w:tblGrid>
        <w:gridCol w:w="865"/>
        <w:gridCol w:w="1670"/>
        <w:gridCol w:w="3628"/>
        <w:gridCol w:w="1383"/>
        <w:gridCol w:w="1247"/>
      </w:tblGrid>
      <w:tr w:rsidR="0062697C" w:rsidRPr="00F872F2" w14:paraId="5D960F41" w14:textId="77777777" w:rsidTr="00B32208">
        <w:trPr>
          <w:trHeight w:val="438"/>
          <w:jc w:val="center"/>
        </w:trPr>
        <w:tc>
          <w:tcPr>
            <w:tcW w:w="865" w:type="dxa"/>
            <w:tcBorders>
              <w:bottom w:val="nil"/>
            </w:tcBorders>
            <w:shd w:val="clear" w:color="auto" w:fill="F2F2F2"/>
          </w:tcPr>
          <w:p w14:paraId="11DA1650" w14:textId="77777777" w:rsidR="0062697C" w:rsidRPr="00F872F2" w:rsidRDefault="0062697C" w:rsidP="002D102D">
            <w:pPr>
              <w:spacing w:after="120"/>
              <w:jc w:val="center"/>
              <w:rPr>
                <w:rFonts w:ascii="Times New Roman" w:hAnsi="Times New Roman" w:cs="Times New Roman"/>
                <w:i/>
                <w:iCs/>
                <w:sz w:val="20"/>
                <w:szCs w:val="20"/>
              </w:rPr>
            </w:pPr>
            <w:proofErr w:type="spellStart"/>
            <w:r w:rsidRPr="00F872F2">
              <w:rPr>
                <w:rFonts w:ascii="Times New Roman" w:hAnsi="Times New Roman" w:cs="Times New Roman"/>
                <w:i/>
                <w:iCs/>
                <w:sz w:val="20"/>
                <w:szCs w:val="20"/>
              </w:rPr>
              <w:t>Sl</w:t>
            </w:r>
            <w:proofErr w:type="spellEnd"/>
            <w:r w:rsidRPr="00F872F2">
              <w:rPr>
                <w:rFonts w:ascii="Times New Roman" w:hAnsi="Times New Roman" w:cs="Times New Roman"/>
                <w:i/>
                <w:iCs/>
                <w:sz w:val="20"/>
                <w:szCs w:val="20"/>
              </w:rPr>
              <w:t xml:space="preserve"> No.</w:t>
            </w:r>
          </w:p>
        </w:tc>
        <w:tc>
          <w:tcPr>
            <w:tcW w:w="1670" w:type="dxa"/>
            <w:tcBorders>
              <w:bottom w:val="nil"/>
            </w:tcBorders>
            <w:shd w:val="clear" w:color="auto" w:fill="F2F2F2"/>
          </w:tcPr>
          <w:p w14:paraId="7696BC8C"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Attribute Name</w:t>
            </w:r>
          </w:p>
        </w:tc>
        <w:tc>
          <w:tcPr>
            <w:tcW w:w="3628" w:type="dxa"/>
            <w:tcBorders>
              <w:bottom w:val="nil"/>
            </w:tcBorders>
            <w:shd w:val="clear" w:color="auto" w:fill="F2F2F2"/>
          </w:tcPr>
          <w:p w14:paraId="0FCC3DA0"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Locational Specification</w:t>
            </w:r>
          </w:p>
        </w:tc>
        <w:tc>
          <w:tcPr>
            <w:tcW w:w="1383" w:type="dxa"/>
            <w:tcBorders>
              <w:bottom w:val="nil"/>
            </w:tcBorders>
            <w:shd w:val="clear" w:color="auto" w:fill="F2F2F2"/>
          </w:tcPr>
          <w:p w14:paraId="2964D2DB"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Data Type</w:t>
            </w:r>
          </w:p>
        </w:tc>
        <w:tc>
          <w:tcPr>
            <w:tcW w:w="1247" w:type="dxa"/>
            <w:tcBorders>
              <w:bottom w:val="nil"/>
            </w:tcBorders>
            <w:shd w:val="clear" w:color="auto" w:fill="F2F2F2"/>
          </w:tcPr>
          <w:p w14:paraId="1BF9EA16"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 xml:space="preserve">Mandatory </w:t>
            </w:r>
            <w:r w:rsidRPr="00F872F2">
              <w:rPr>
                <w:rFonts w:ascii="Times New Roman" w:hAnsi="Times New Roman" w:cs="Times New Roman"/>
                <w:sz w:val="20"/>
                <w:szCs w:val="20"/>
              </w:rPr>
              <w:t>(</w:t>
            </w:r>
            <w:r w:rsidRPr="00F872F2">
              <w:rPr>
                <w:rFonts w:ascii="Times New Roman" w:hAnsi="Times New Roman" w:cs="Times New Roman"/>
                <w:i/>
                <w:iCs/>
                <w:sz w:val="20"/>
                <w:szCs w:val="20"/>
              </w:rPr>
              <w:t>Yes/No</w:t>
            </w:r>
            <w:r w:rsidRPr="00F872F2">
              <w:rPr>
                <w:rFonts w:ascii="Times New Roman" w:hAnsi="Times New Roman" w:cs="Times New Roman"/>
                <w:sz w:val="20"/>
                <w:szCs w:val="20"/>
              </w:rPr>
              <w:t>)</w:t>
            </w:r>
          </w:p>
        </w:tc>
      </w:tr>
      <w:tr w:rsidR="0062697C" w:rsidRPr="00F872F2" w14:paraId="0AECC963" w14:textId="77777777" w:rsidTr="00B32208">
        <w:trPr>
          <w:trHeight w:val="438"/>
          <w:jc w:val="center"/>
        </w:trPr>
        <w:tc>
          <w:tcPr>
            <w:tcW w:w="865" w:type="dxa"/>
            <w:tcBorders>
              <w:top w:val="nil"/>
              <w:bottom w:val="single" w:sz="4" w:space="0" w:color="auto"/>
            </w:tcBorders>
            <w:shd w:val="clear" w:color="auto" w:fill="F2F2F2"/>
          </w:tcPr>
          <w:p w14:paraId="60D41278"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670" w:type="dxa"/>
            <w:tcBorders>
              <w:top w:val="nil"/>
              <w:bottom w:val="single" w:sz="4" w:space="0" w:color="auto"/>
            </w:tcBorders>
            <w:shd w:val="clear" w:color="auto" w:fill="F2F2F2"/>
          </w:tcPr>
          <w:p w14:paraId="42D567FA"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3628" w:type="dxa"/>
            <w:tcBorders>
              <w:top w:val="nil"/>
              <w:bottom w:val="single" w:sz="4" w:space="0" w:color="auto"/>
            </w:tcBorders>
            <w:shd w:val="clear" w:color="auto" w:fill="F2F2F2"/>
          </w:tcPr>
          <w:p w14:paraId="1002A842"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383" w:type="dxa"/>
            <w:tcBorders>
              <w:top w:val="nil"/>
              <w:bottom w:val="single" w:sz="4" w:space="0" w:color="auto"/>
            </w:tcBorders>
            <w:shd w:val="clear" w:color="auto" w:fill="F2F2F2"/>
          </w:tcPr>
          <w:p w14:paraId="50FD9590"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247" w:type="dxa"/>
            <w:tcBorders>
              <w:top w:val="nil"/>
              <w:bottom w:val="single" w:sz="4" w:space="0" w:color="auto"/>
            </w:tcBorders>
            <w:shd w:val="clear" w:color="auto" w:fill="F2F2F2"/>
          </w:tcPr>
          <w:p w14:paraId="2B5F87E3"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r>
      <w:tr w:rsidR="0062697C" w:rsidRPr="00F872F2" w14:paraId="47836F10" w14:textId="77777777" w:rsidTr="00B32208">
        <w:trPr>
          <w:trHeight w:val="41"/>
          <w:jc w:val="center"/>
        </w:trPr>
        <w:tc>
          <w:tcPr>
            <w:tcW w:w="865" w:type="dxa"/>
            <w:tcBorders>
              <w:top w:val="single" w:sz="4" w:space="0" w:color="auto"/>
            </w:tcBorders>
          </w:tcPr>
          <w:p w14:paraId="38F69E1A"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Borders>
              <w:top w:val="single" w:sz="4" w:space="0" w:color="auto"/>
            </w:tcBorders>
          </w:tcPr>
          <w:p w14:paraId="681C1BB1"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Address</w:t>
            </w:r>
          </w:p>
        </w:tc>
        <w:tc>
          <w:tcPr>
            <w:tcW w:w="3628" w:type="dxa"/>
            <w:tcBorders>
              <w:top w:val="single" w:sz="4" w:space="0" w:color="auto"/>
            </w:tcBorders>
          </w:tcPr>
          <w:p w14:paraId="195F43BF"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House no, building name, plot/survey no, street name, locality, zone/ward, city/town, district, region, state, country, pin code </w:t>
            </w:r>
          </w:p>
        </w:tc>
        <w:tc>
          <w:tcPr>
            <w:tcW w:w="1383" w:type="dxa"/>
            <w:tcBorders>
              <w:top w:val="single" w:sz="4" w:space="0" w:color="auto"/>
            </w:tcBorders>
          </w:tcPr>
          <w:p w14:paraId="76B6C62F" w14:textId="77777777" w:rsidR="0062697C" w:rsidRPr="00F872F2" w:rsidRDefault="0062697C" w:rsidP="002D102D">
            <w:pPr>
              <w:spacing w:after="120"/>
              <w:jc w:val="center"/>
              <w:rPr>
                <w:rFonts w:ascii="Times New Roman" w:hAnsi="Times New Roman" w:cs="Times New Roman"/>
                <w:sz w:val="20"/>
                <w:szCs w:val="20"/>
              </w:rPr>
            </w:pPr>
            <w:proofErr w:type="spellStart"/>
            <w:r w:rsidRPr="00F872F2">
              <w:rPr>
                <w:rFonts w:ascii="Times New Roman" w:hAnsi="Times New Roman" w:cs="Times New Roman"/>
                <w:sz w:val="20"/>
                <w:szCs w:val="20"/>
              </w:rPr>
              <w:t>Varchar</w:t>
            </w:r>
            <w:proofErr w:type="spellEnd"/>
            <w:r w:rsidRPr="00F872F2">
              <w:rPr>
                <w:rFonts w:ascii="Times New Roman" w:hAnsi="Times New Roman" w:cs="Times New Roman"/>
                <w:sz w:val="20"/>
                <w:szCs w:val="20"/>
              </w:rPr>
              <w:t xml:space="preserve"> (256)</w:t>
            </w:r>
          </w:p>
        </w:tc>
        <w:tc>
          <w:tcPr>
            <w:tcW w:w="1247" w:type="dxa"/>
            <w:tcBorders>
              <w:top w:val="single" w:sz="4" w:space="0" w:color="auto"/>
            </w:tcBorders>
          </w:tcPr>
          <w:p w14:paraId="5CDDE412"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No</w:t>
            </w:r>
          </w:p>
        </w:tc>
      </w:tr>
      <w:tr w:rsidR="0062697C" w:rsidRPr="00F872F2" w14:paraId="003E5FFF" w14:textId="77777777" w:rsidTr="00B32208">
        <w:trPr>
          <w:trHeight w:val="23"/>
          <w:jc w:val="center"/>
        </w:trPr>
        <w:tc>
          <w:tcPr>
            <w:tcW w:w="865" w:type="dxa"/>
          </w:tcPr>
          <w:p w14:paraId="1848A191"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356AE89B"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Geo location</w:t>
            </w:r>
          </w:p>
        </w:tc>
        <w:tc>
          <w:tcPr>
            <w:tcW w:w="3628" w:type="dxa"/>
          </w:tcPr>
          <w:p w14:paraId="616A4D3C"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Latitude, longitude, polygon </w:t>
            </w:r>
          </w:p>
        </w:tc>
        <w:tc>
          <w:tcPr>
            <w:tcW w:w="1383" w:type="dxa"/>
          </w:tcPr>
          <w:p w14:paraId="4621E936"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Numeric (9,6)</w:t>
            </w:r>
          </w:p>
        </w:tc>
        <w:tc>
          <w:tcPr>
            <w:tcW w:w="1247" w:type="dxa"/>
          </w:tcPr>
          <w:p w14:paraId="1DFCA478"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Yes</w:t>
            </w:r>
          </w:p>
        </w:tc>
      </w:tr>
      <w:tr w:rsidR="0062697C" w:rsidRPr="00F872F2" w14:paraId="0A9267D6" w14:textId="77777777" w:rsidTr="00B32208">
        <w:trPr>
          <w:trHeight w:val="23"/>
          <w:jc w:val="center"/>
        </w:trPr>
        <w:tc>
          <w:tcPr>
            <w:tcW w:w="865" w:type="dxa"/>
          </w:tcPr>
          <w:p w14:paraId="73F5694A"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28D529CE"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 xml:space="preserve">Other evidences </w:t>
            </w:r>
          </w:p>
        </w:tc>
        <w:tc>
          <w:tcPr>
            <w:tcW w:w="3628" w:type="dxa"/>
          </w:tcPr>
          <w:p w14:paraId="14B197AF"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This can include Geo tagged images of property, DDN, QR codes </w:t>
            </w:r>
            <w:proofErr w:type="spellStart"/>
            <w:r w:rsidRPr="00F872F2">
              <w:rPr>
                <w:rFonts w:ascii="Times New Roman" w:hAnsi="Times New Roman" w:cs="Times New Roman"/>
                <w:sz w:val="20"/>
                <w:szCs w:val="20"/>
              </w:rPr>
              <w:t>etc</w:t>
            </w:r>
            <w:proofErr w:type="spellEnd"/>
          </w:p>
        </w:tc>
        <w:tc>
          <w:tcPr>
            <w:tcW w:w="1383" w:type="dxa"/>
          </w:tcPr>
          <w:p w14:paraId="7C14D1DD" w14:textId="77777777" w:rsidR="0062697C" w:rsidRPr="00F872F2" w:rsidRDefault="0062697C" w:rsidP="002D102D">
            <w:pPr>
              <w:spacing w:after="120"/>
              <w:jc w:val="center"/>
              <w:rPr>
                <w:rFonts w:ascii="Times New Roman" w:hAnsi="Times New Roman" w:cs="Times New Roman"/>
                <w:sz w:val="20"/>
                <w:szCs w:val="20"/>
              </w:rPr>
            </w:pPr>
          </w:p>
        </w:tc>
        <w:tc>
          <w:tcPr>
            <w:tcW w:w="1247" w:type="dxa"/>
          </w:tcPr>
          <w:p w14:paraId="45C3FB74"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No</w:t>
            </w:r>
          </w:p>
        </w:tc>
      </w:tr>
    </w:tbl>
    <w:p w14:paraId="2DA6364A" w14:textId="77777777" w:rsidR="0062697C" w:rsidRPr="00F872F2" w:rsidRDefault="0062697C" w:rsidP="0062697C">
      <w:pPr>
        <w:spacing w:line="240" w:lineRule="auto"/>
        <w:rPr>
          <w:rFonts w:ascii="Times New Roman" w:hAnsi="Times New Roman" w:cs="Times New Roman"/>
          <w:sz w:val="20"/>
          <w:szCs w:val="20"/>
        </w:rPr>
      </w:pPr>
    </w:p>
    <w:p w14:paraId="5C7D7B8A"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F872F2">
        <w:rPr>
          <w:rFonts w:ascii="Times New Roman" w:eastAsia="Cambria" w:hAnsi="Times New Roman" w:cs="Times New Roman"/>
          <w:bCs/>
          <w:sz w:val="20"/>
          <w:szCs w:val="20"/>
        </w:rPr>
        <w:t>Address —  The address of the property provides the particulars of the place as per the administrative boundaries or norms defined by the local governing body;</w:t>
      </w:r>
    </w:p>
    <w:p w14:paraId="54F941FC"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F872F2">
        <w:rPr>
          <w:rFonts w:ascii="Times New Roman" w:eastAsia="Cambria" w:hAnsi="Times New Roman" w:cs="Times New Roman"/>
          <w:bCs/>
          <w:sz w:val="20"/>
          <w:szCs w:val="20"/>
        </w:rPr>
        <w:t xml:space="preserve">Geo location </w:t>
      </w:r>
      <w:proofErr w:type="gramStart"/>
      <w:r w:rsidRPr="00F872F2">
        <w:rPr>
          <w:rFonts w:ascii="Times New Roman" w:eastAsia="Cambria" w:hAnsi="Times New Roman" w:cs="Times New Roman"/>
          <w:bCs/>
          <w:sz w:val="20"/>
          <w:szCs w:val="20"/>
        </w:rPr>
        <w:t xml:space="preserve">—  </w:t>
      </w:r>
      <w:proofErr w:type="spellStart"/>
      <w:r w:rsidRPr="00F872F2">
        <w:rPr>
          <w:rFonts w:ascii="Times New Roman" w:eastAsia="Cambria" w:hAnsi="Times New Roman" w:cs="Times New Roman"/>
          <w:bCs/>
          <w:sz w:val="20"/>
          <w:szCs w:val="20"/>
        </w:rPr>
        <w:t>Geolocation</w:t>
      </w:r>
      <w:proofErr w:type="spellEnd"/>
      <w:proofErr w:type="gramEnd"/>
      <w:r w:rsidRPr="00F872F2">
        <w:rPr>
          <w:rFonts w:ascii="Times New Roman" w:eastAsia="Cambria" w:hAnsi="Times New Roman" w:cs="Times New Roman"/>
          <w:bCs/>
          <w:sz w:val="20"/>
          <w:szCs w:val="20"/>
        </w:rPr>
        <w:t xml:space="preserve"> is the identification or estimation of the real-world geographic location of property. This refers to the latitude and longitude coordinates of a particular location where property is located; and</w:t>
      </w:r>
    </w:p>
    <w:p w14:paraId="79654D1D"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bCs/>
          <w:sz w:val="20"/>
          <w:szCs w:val="20"/>
        </w:rPr>
        <w:t>Digital numbers — Property Numbers defined using scientific methods and often assigned with QR code for traceability and usability</w:t>
      </w:r>
      <w:r w:rsidRPr="00F872F2">
        <w:rPr>
          <w:rFonts w:ascii="Times New Roman" w:eastAsia="Cambria" w:hAnsi="Times New Roman" w:cs="Times New Roman"/>
          <w:sz w:val="20"/>
          <w:szCs w:val="20"/>
        </w:rPr>
        <w:t>.</w:t>
      </w:r>
    </w:p>
    <w:p w14:paraId="3E4C594E" w14:textId="77777777" w:rsidR="0062697C" w:rsidRPr="00F872F2" w:rsidRDefault="0062697C" w:rsidP="0062697C">
      <w:pPr>
        <w:spacing w:line="240" w:lineRule="auto"/>
        <w:rPr>
          <w:rFonts w:ascii="Times New Roman" w:hAnsi="Times New Roman" w:cs="Times New Roman"/>
          <w:b/>
          <w:sz w:val="20"/>
          <w:szCs w:val="20"/>
        </w:rPr>
      </w:pPr>
      <w:r w:rsidRPr="00F872F2">
        <w:rPr>
          <w:rFonts w:ascii="Times New Roman" w:hAnsi="Times New Roman" w:cs="Times New Roman"/>
          <w:b/>
          <w:sz w:val="20"/>
          <w:szCs w:val="20"/>
        </w:rPr>
        <w:t>A-2 Service Level Benchmarks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05"/>
        <w:gridCol w:w="6030"/>
        <w:gridCol w:w="1260"/>
      </w:tblGrid>
      <w:tr w:rsidR="0062697C" w:rsidRPr="00F872F2" w14:paraId="1D1B0D45" w14:textId="77777777" w:rsidTr="002D102D">
        <w:trPr>
          <w:trHeight w:val="320"/>
          <w:jc w:val="center"/>
        </w:trPr>
        <w:tc>
          <w:tcPr>
            <w:tcW w:w="805" w:type="dxa"/>
          </w:tcPr>
          <w:p w14:paraId="120AE446" w14:textId="5C7A5725" w:rsidR="0062697C" w:rsidRPr="00F872F2" w:rsidRDefault="004C2D86"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w:t>
            </w:r>
          </w:p>
        </w:tc>
        <w:tc>
          <w:tcPr>
            <w:tcW w:w="6030" w:type="dxa"/>
          </w:tcPr>
          <w:p w14:paraId="46E40A3A" w14:textId="16BEE1CC" w:rsidR="0062697C" w:rsidRPr="00F872F2" w:rsidRDefault="0062697C" w:rsidP="00B32208">
            <w:pPr>
              <w:spacing w:after="0"/>
              <w:rPr>
                <w:rFonts w:ascii="Times New Roman" w:eastAsia="Poppins" w:hAnsi="Times New Roman" w:cs="Times New Roman"/>
                <w:i/>
                <w:iCs/>
                <w:color w:val="000000"/>
                <w:sz w:val="20"/>
                <w:szCs w:val="20"/>
              </w:rPr>
            </w:pPr>
            <w:r w:rsidRPr="00F872F2">
              <w:rPr>
                <w:rFonts w:ascii="Times New Roman" w:eastAsia="Poppins" w:hAnsi="Times New Roman" w:cs="Times New Roman"/>
                <w:i/>
                <w:iCs/>
                <w:color w:val="000000"/>
                <w:sz w:val="20"/>
                <w:szCs w:val="20"/>
              </w:rPr>
              <w:t xml:space="preserve">Indicator </w:t>
            </w:r>
            <w:r w:rsidR="004C2D86" w:rsidRPr="00F872F2">
              <w:rPr>
                <w:rFonts w:ascii="Times New Roman" w:eastAsia="Poppins" w:hAnsi="Times New Roman" w:cs="Times New Roman"/>
                <w:i/>
                <w:iCs/>
                <w:color w:val="000000"/>
                <w:sz w:val="20"/>
                <w:szCs w:val="20"/>
              </w:rPr>
              <w:t>Benchmark — Water Supply Service</w:t>
            </w:r>
          </w:p>
        </w:tc>
        <w:tc>
          <w:tcPr>
            <w:tcW w:w="1260" w:type="dxa"/>
          </w:tcPr>
          <w:p w14:paraId="356920C6" w14:textId="77777777" w:rsidR="0062697C" w:rsidRPr="00F872F2" w:rsidRDefault="0062697C" w:rsidP="00B32208">
            <w:pPr>
              <w:spacing w:after="0"/>
              <w:rPr>
                <w:rFonts w:ascii="Times New Roman" w:eastAsia="Poppins" w:hAnsi="Times New Roman" w:cs="Times New Roman"/>
                <w:color w:val="000000"/>
                <w:sz w:val="20"/>
                <w:szCs w:val="20"/>
              </w:rPr>
            </w:pPr>
          </w:p>
        </w:tc>
      </w:tr>
      <w:tr w:rsidR="0062697C" w:rsidRPr="00F872F2" w14:paraId="6B5D4DDE" w14:textId="77777777" w:rsidTr="002D102D">
        <w:trPr>
          <w:trHeight w:val="320"/>
          <w:jc w:val="center"/>
        </w:trPr>
        <w:tc>
          <w:tcPr>
            <w:tcW w:w="805" w:type="dxa"/>
          </w:tcPr>
          <w:p w14:paraId="31D8D28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1.1</w:t>
            </w:r>
          </w:p>
        </w:tc>
        <w:tc>
          <w:tcPr>
            <w:tcW w:w="6030" w:type="dxa"/>
          </w:tcPr>
          <w:p w14:paraId="6611634D"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Coverage of water supply connections </w:t>
            </w:r>
          </w:p>
        </w:tc>
        <w:tc>
          <w:tcPr>
            <w:tcW w:w="1260" w:type="dxa"/>
          </w:tcPr>
          <w:p w14:paraId="441B6E25" w14:textId="5C6E170F"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0187F43" w14:textId="77777777" w:rsidTr="002D102D">
        <w:trPr>
          <w:trHeight w:val="320"/>
          <w:jc w:val="center"/>
        </w:trPr>
        <w:tc>
          <w:tcPr>
            <w:tcW w:w="805" w:type="dxa"/>
          </w:tcPr>
          <w:p w14:paraId="758121F9"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1.2</w:t>
            </w:r>
          </w:p>
        </w:tc>
        <w:tc>
          <w:tcPr>
            <w:tcW w:w="6030" w:type="dxa"/>
          </w:tcPr>
          <w:p w14:paraId="7601560C"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Per capita supply of water </w:t>
            </w:r>
          </w:p>
        </w:tc>
        <w:tc>
          <w:tcPr>
            <w:tcW w:w="1260" w:type="dxa"/>
          </w:tcPr>
          <w:p w14:paraId="2C4F0FA9" w14:textId="77777777"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135 </w:t>
            </w:r>
            <w:proofErr w:type="spellStart"/>
            <w:r w:rsidRPr="00F872F2">
              <w:rPr>
                <w:rFonts w:ascii="Times New Roman" w:hAnsi="Times New Roman" w:cs="Times New Roman"/>
                <w:color w:val="000000"/>
                <w:sz w:val="20"/>
                <w:szCs w:val="20"/>
              </w:rPr>
              <w:t>lpcd</w:t>
            </w:r>
            <w:proofErr w:type="spellEnd"/>
          </w:p>
        </w:tc>
      </w:tr>
      <w:tr w:rsidR="0062697C" w:rsidRPr="00F872F2" w14:paraId="4A84CCFA" w14:textId="77777777" w:rsidTr="002D102D">
        <w:trPr>
          <w:trHeight w:val="320"/>
          <w:jc w:val="center"/>
        </w:trPr>
        <w:tc>
          <w:tcPr>
            <w:tcW w:w="805" w:type="dxa"/>
          </w:tcPr>
          <w:p w14:paraId="76D7285E"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1.3</w:t>
            </w:r>
          </w:p>
        </w:tc>
        <w:tc>
          <w:tcPr>
            <w:tcW w:w="6030" w:type="dxa"/>
          </w:tcPr>
          <w:p w14:paraId="3734A83E"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metering of water connections </w:t>
            </w:r>
          </w:p>
        </w:tc>
        <w:tc>
          <w:tcPr>
            <w:tcW w:w="1260" w:type="dxa"/>
          </w:tcPr>
          <w:p w14:paraId="7A27235E" w14:textId="06777484"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131396BD" w14:textId="77777777" w:rsidTr="002D102D">
        <w:trPr>
          <w:trHeight w:val="320"/>
          <w:jc w:val="center"/>
        </w:trPr>
        <w:tc>
          <w:tcPr>
            <w:tcW w:w="805" w:type="dxa"/>
          </w:tcPr>
          <w:p w14:paraId="63B86829"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1.4</w:t>
            </w:r>
          </w:p>
        </w:tc>
        <w:tc>
          <w:tcPr>
            <w:tcW w:w="6030" w:type="dxa"/>
          </w:tcPr>
          <w:p w14:paraId="3480E8D4"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non-revenue water (NRW) </w:t>
            </w:r>
          </w:p>
        </w:tc>
        <w:tc>
          <w:tcPr>
            <w:tcW w:w="1260" w:type="dxa"/>
          </w:tcPr>
          <w:p w14:paraId="5070D120" w14:textId="2FBDAC2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20 </w:t>
            </w:r>
            <w:r w:rsidR="004C2D86" w:rsidRPr="00F872F2">
              <w:rPr>
                <w:rFonts w:ascii="Times New Roman" w:hAnsi="Times New Roman" w:cs="Times New Roman"/>
                <w:color w:val="000000"/>
                <w:sz w:val="20"/>
                <w:szCs w:val="20"/>
              </w:rPr>
              <w:t>percent</w:t>
            </w:r>
          </w:p>
        </w:tc>
      </w:tr>
      <w:tr w:rsidR="0062697C" w:rsidRPr="00F872F2" w14:paraId="3F7276B3" w14:textId="77777777" w:rsidTr="002D102D">
        <w:trPr>
          <w:trHeight w:val="320"/>
          <w:jc w:val="center"/>
        </w:trPr>
        <w:tc>
          <w:tcPr>
            <w:tcW w:w="805" w:type="dxa"/>
          </w:tcPr>
          <w:p w14:paraId="718A898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1.5</w:t>
            </w:r>
          </w:p>
        </w:tc>
        <w:tc>
          <w:tcPr>
            <w:tcW w:w="6030" w:type="dxa"/>
          </w:tcPr>
          <w:p w14:paraId="6ACAFB13"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Continuity of water supply </w:t>
            </w:r>
          </w:p>
        </w:tc>
        <w:tc>
          <w:tcPr>
            <w:tcW w:w="1260" w:type="dxa"/>
          </w:tcPr>
          <w:p w14:paraId="080EEBA3" w14:textId="77777777"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24 h</w:t>
            </w:r>
          </w:p>
        </w:tc>
      </w:tr>
      <w:tr w:rsidR="0062697C" w:rsidRPr="00F872F2" w14:paraId="4969D0EC" w14:textId="77777777" w:rsidTr="002D102D">
        <w:trPr>
          <w:trHeight w:val="320"/>
          <w:jc w:val="center"/>
        </w:trPr>
        <w:tc>
          <w:tcPr>
            <w:tcW w:w="805" w:type="dxa"/>
          </w:tcPr>
          <w:p w14:paraId="25408A7E"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1.6</w:t>
            </w:r>
          </w:p>
        </w:tc>
        <w:tc>
          <w:tcPr>
            <w:tcW w:w="6030" w:type="dxa"/>
          </w:tcPr>
          <w:p w14:paraId="380DD8F8"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Quality of water supplied </w:t>
            </w:r>
          </w:p>
        </w:tc>
        <w:tc>
          <w:tcPr>
            <w:tcW w:w="1260" w:type="dxa"/>
          </w:tcPr>
          <w:p w14:paraId="064969BB" w14:textId="1A82BAA6"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58CA92DF" w14:textId="77777777" w:rsidTr="002D102D">
        <w:trPr>
          <w:trHeight w:val="320"/>
          <w:jc w:val="center"/>
        </w:trPr>
        <w:tc>
          <w:tcPr>
            <w:tcW w:w="805" w:type="dxa"/>
          </w:tcPr>
          <w:p w14:paraId="7B80CB1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1.7</w:t>
            </w:r>
          </w:p>
        </w:tc>
        <w:tc>
          <w:tcPr>
            <w:tcW w:w="6030" w:type="dxa"/>
          </w:tcPr>
          <w:p w14:paraId="16FC3E0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w:t>
            </w:r>
            <w:proofErr w:type="spellStart"/>
            <w:r w:rsidRPr="00F872F2">
              <w:rPr>
                <w:rFonts w:ascii="Times New Roman" w:eastAsia="Poppins" w:hAnsi="Times New Roman" w:cs="Times New Roman"/>
                <w:color w:val="000000"/>
                <w:sz w:val="20"/>
                <w:szCs w:val="20"/>
              </w:rPr>
              <w:t>redressal</w:t>
            </w:r>
            <w:proofErr w:type="spellEnd"/>
            <w:r w:rsidRPr="00F872F2">
              <w:rPr>
                <w:rFonts w:ascii="Times New Roman" w:eastAsia="Poppins" w:hAnsi="Times New Roman" w:cs="Times New Roman"/>
                <w:color w:val="000000"/>
                <w:sz w:val="20"/>
                <w:szCs w:val="20"/>
              </w:rPr>
              <w:t xml:space="preserve"> of customer complaints </w:t>
            </w:r>
          </w:p>
        </w:tc>
        <w:tc>
          <w:tcPr>
            <w:tcW w:w="1260" w:type="dxa"/>
          </w:tcPr>
          <w:p w14:paraId="65E3373A" w14:textId="243F41A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80 </w:t>
            </w:r>
            <w:r w:rsidR="004C2D86" w:rsidRPr="00F872F2">
              <w:rPr>
                <w:rFonts w:ascii="Times New Roman" w:hAnsi="Times New Roman" w:cs="Times New Roman"/>
                <w:color w:val="000000"/>
                <w:sz w:val="20"/>
                <w:szCs w:val="20"/>
              </w:rPr>
              <w:t>percent</w:t>
            </w:r>
          </w:p>
        </w:tc>
      </w:tr>
      <w:tr w:rsidR="0062697C" w:rsidRPr="00F872F2" w14:paraId="1DE3AB80" w14:textId="77777777" w:rsidTr="002D102D">
        <w:trPr>
          <w:trHeight w:val="320"/>
          <w:jc w:val="center"/>
        </w:trPr>
        <w:tc>
          <w:tcPr>
            <w:tcW w:w="805" w:type="dxa"/>
          </w:tcPr>
          <w:p w14:paraId="6E7156F1"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1.8</w:t>
            </w:r>
          </w:p>
        </w:tc>
        <w:tc>
          <w:tcPr>
            <w:tcW w:w="6030" w:type="dxa"/>
          </w:tcPr>
          <w:p w14:paraId="0D2144E7"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Cost recovery in water supply services </w:t>
            </w:r>
          </w:p>
        </w:tc>
        <w:tc>
          <w:tcPr>
            <w:tcW w:w="1260" w:type="dxa"/>
          </w:tcPr>
          <w:p w14:paraId="505D1461" w14:textId="29C68B3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2FA64CB" w14:textId="77777777" w:rsidTr="002D102D">
        <w:trPr>
          <w:trHeight w:val="320"/>
          <w:jc w:val="center"/>
        </w:trPr>
        <w:tc>
          <w:tcPr>
            <w:tcW w:w="805" w:type="dxa"/>
          </w:tcPr>
          <w:p w14:paraId="4237144F"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1.9</w:t>
            </w:r>
          </w:p>
        </w:tc>
        <w:tc>
          <w:tcPr>
            <w:tcW w:w="6030" w:type="dxa"/>
          </w:tcPr>
          <w:p w14:paraId="5612E72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collection of water supply-related charges </w:t>
            </w:r>
          </w:p>
        </w:tc>
        <w:tc>
          <w:tcPr>
            <w:tcW w:w="1260" w:type="dxa"/>
          </w:tcPr>
          <w:p w14:paraId="2E399AF5" w14:textId="40D7BE3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90 </w:t>
            </w:r>
            <w:r w:rsidR="004C2D86" w:rsidRPr="00F872F2">
              <w:rPr>
                <w:rFonts w:ascii="Times New Roman" w:hAnsi="Times New Roman" w:cs="Times New Roman"/>
                <w:color w:val="000000"/>
                <w:sz w:val="20"/>
                <w:szCs w:val="20"/>
              </w:rPr>
              <w:t>percent</w:t>
            </w:r>
          </w:p>
        </w:tc>
      </w:tr>
      <w:tr w:rsidR="0062697C" w:rsidRPr="00F872F2" w14:paraId="5CD317F7" w14:textId="77777777" w:rsidTr="002D102D">
        <w:trPr>
          <w:trHeight w:val="320"/>
          <w:jc w:val="center"/>
        </w:trPr>
        <w:tc>
          <w:tcPr>
            <w:tcW w:w="805" w:type="dxa"/>
          </w:tcPr>
          <w:p w14:paraId="0AF9BE01" w14:textId="2FA9C3F0" w:rsidR="0062697C" w:rsidRPr="00F872F2" w:rsidRDefault="004C2D86"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w:t>
            </w:r>
          </w:p>
        </w:tc>
        <w:tc>
          <w:tcPr>
            <w:tcW w:w="6030" w:type="dxa"/>
          </w:tcPr>
          <w:p w14:paraId="29FAE263" w14:textId="549892D8" w:rsidR="0062697C" w:rsidRPr="00F872F2" w:rsidRDefault="0062697C" w:rsidP="00B32208">
            <w:pPr>
              <w:spacing w:after="0"/>
              <w:rPr>
                <w:rFonts w:ascii="Times New Roman" w:eastAsia="Poppins" w:hAnsi="Times New Roman" w:cs="Times New Roman"/>
                <w:bCs/>
                <w:i/>
                <w:iCs/>
                <w:color w:val="000000"/>
                <w:sz w:val="20"/>
                <w:szCs w:val="20"/>
              </w:rPr>
            </w:pPr>
            <w:r w:rsidRPr="00F872F2">
              <w:rPr>
                <w:rFonts w:ascii="Times New Roman" w:eastAsia="Poppins" w:hAnsi="Times New Roman" w:cs="Times New Roman"/>
                <w:bCs/>
                <w:i/>
                <w:iCs/>
                <w:color w:val="000000"/>
                <w:sz w:val="20"/>
                <w:szCs w:val="20"/>
              </w:rPr>
              <w:t xml:space="preserve">Indicator </w:t>
            </w:r>
            <w:r w:rsidR="004C2D86" w:rsidRPr="00F872F2">
              <w:rPr>
                <w:rFonts w:ascii="Times New Roman" w:eastAsia="Poppins" w:hAnsi="Times New Roman" w:cs="Times New Roman"/>
                <w:bCs/>
                <w:i/>
                <w:iCs/>
                <w:color w:val="000000"/>
                <w:sz w:val="20"/>
                <w:szCs w:val="20"/>
              </w:rPr>
              <w:t xml:space="preserve">Benchmark — Sewerage Management </w:t>
            </w:r>
          </w:p>
        </w:tc>
        <w:tc>
          <w:tcPr>
            <w:tcW w:w="1260" w:type="dxa"/>
          </w:tcPr>
          <w:p w14:paraId="18CBC862" w14:textId="77777777" w:rsidR="0062697C" w:rsidRPr="00F872F2" w:rsidRDefault="0062697C" w:rsidP="00B32208">
            <w:pPr>
              <w:spacing w:after="0"/>
              <w:jc w:val="center"/>
              <w:rPr>
                <w:rFonts w:ascii="Times New Roman" w:eastAsia="Poppins" w:hAnsi="Times New Roman" w:cs="Times New Roman"/>
                <w:color w:val="000000"/>
                <w:sz w:val="20"/>
                <w:szCs w:val="20"/>
              </w:rPr>
            </w:pPr>
          </w:p>
        </w:tc>
      </w:tr>
      <w:tr w:rsidR="0062697C" w:rsidRPr="00F872F2" w14:paraId="12A6197F" w14:textId="77777777" w:rsidTr="002D102D">
        <w:trPr>
          <w:trHeight w:val="320"/>
          <w:jc w:val="center"/>
        </w:trPr>
        <w:tc>
          <w:tcPr>
            <w:tcW w:w="805" w:type="dxa"/>
          </w:tcPr>
          <w:p w14:paraId="294B39B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2.1</w:t>
            </w:r>
          </w:p>
        </w:tc>
        <w:tc>
          <w:tcPr>
            <w:tcW w:w="6030" w:type="dxa"/>
          </w:tcPr>
          <w:p w14:paraId="45F128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Coverage of sewage network services </w:t>
            </w:r>
          </w:p>
        </w:tc>
        <w:tc>
          <w:tcPr>
            <w:tcW w:w="1260" w:type="dxa"/>
          </w:tcPr>
          <w:p w14:paraId="4FB5F5DE" w14:textId="1ECE943F"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047C013C" w14:textId="77777777" w:rsidTr="002D102D">
        <w:trPr>
          <w:trHeight w:val="320"/>
          <w:jc w:val="center"/>
        </w:trPr>
        <w:tc>
          <w:tcPr>
            <w:tcW w:w="805" w:type="dxa"/>
          </w:tcPr>
          <w:p w14:paraId="092CDA6F"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2.2</w:t>
            </w:r>
          </w:p>
        </w:tc>
        <w:tc>
          <w:tcPr>
            <w:tcW w:w="6030" w:type="dxa"/>
          </w:tcPr>
          <w:p w14:paraId="18C477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Collection efficiency of the sewage network </w:t>
            </w:r>
          </w:p>
        </w:tc>
        <w:tc>
          <w:tcPr>
            <w:tcW w:w="1260" w:type="dxa"/>
          </w:tcPr>
          <w:p w14:paraId="443370D2" w14:textId="761A085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4B833A36" w14:textId="77777777" w:rsidTr="002D102D">
        <w:trPr>
          <w:trHeight w:val="320"/>
          <w:jc w:val="center"/>
        </w:trPr>
        <w:tc>
          <w:tcPr>
            <w:tcW w:w="805" w:type="dxa"/>
          </w:tcPr>
          <w:p w14:paraId="2447FF3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2.3</w:t>
            </w:r>
          </w:p>
        </w:tc>
        <w:tc>
          <w:tcPr>
            <w:tcW w:w="6030" w:type="dxa"/>
          </w:tcPr>
          <w:p w14:paraId="79169F18"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Adequacy of sewage treatment capacity </w:t>
            </w:r>
          </w:p>
        </w:tc>
        <w:tc>
          <w:tcPr>
            <w:tcW w:w="1260" w:type="dxa"/>
          </w:tcPr>
          <w:p w14:paraId="73E24BCF" w14:textId="5FBF723C"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D3E7DE1" w14:textId="77777777" w:rsidTr="002D102D">
        <w:trPr>
          <w:trHeight w:val="320"/>
          <w:jc w:val="center"/>
        </w:trPr>
        <w:tc>
          <w:tcPr>
            <w:tcW w:w="805" w:type="dxa"/>
          </w:tcPr>
          <w:p w14:paraId="045D06C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2.4</w:t>
            </w:r>
          </w:p>
        </w:tc>
        <w:tc>
          <w:tcPr>
            <w:tcW w:w="6030" w:type="dxa"/>
          </w:tcPr>
          <w:p w14:paraId="7FD8EB7B"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Quality of sewage treatment </w:t>
            </w:r>
          </w:p>
        </w:tc>
        <w:tc>
          <w:tcPr>
            <w:tcW w:w="1260" w:type="dxa"/>
          </w:tcPr>
          <w:p w14:paraId="3FCED7ED" w14:textId="4E8E464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4E7520FD" w14:textId="77777777" w:rsidTr="002D102D">
        <w:trPr>
          <w:trHeight w:val="320"/>
          <w:jc w:val="center"/>
        </w:trPr>
        <w:tc>
          <w:tcPr>
            <w:tcW w:w="805" w:type="dxa"/>
          </w:tcPr>
          <w:p w14:paraId="6170185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2.5</w:t>
            </w:r>
          </w:p>
        </w:tc>
        <w:tc>
          <w:tcPr>
            <w:tcW w:w="6030" w:type="dxa"/>
          </w:tcPr>
          <w:p w14:paraId="2461FE19"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reuse and recycling of sewage </w:t>
            </w:r>
          </w:p>
        </w:tc>
        <w:tc>
          <w:tcPr>
            <w:tcW w:w="1260" w:type="dxa"/>
          </w:tcPr>
          <w:p w14:paraId="5E5DC5AB" w14:textId="432B13DE"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20 </w:t>
            </w:r>
            <w:r w:rsidR="004C2D86" w:rsidRPr="00F872F2">
              <w:rPr>
                <w:rFonts w:ascii="Times New Roman" w:hAnsi="Times New Roman" w:cs="Times New Roman"/>
                <w:color w:val="000000"/>
                <w:sz w:val="20"/>
                <w:szCs w:val="20"/>
              </w:rPr>
              <w:t>percent</w:t>
            </w:r>
          </w:p>
        </w:tc>
      </w:tr>
      <w:tr w:rsidR="0062697C" w:rsidRPr="00F872F2" w14:paraId="4BC571F7" w14:textId="77777777" w:rsidTr="002D102D">
        <w:trPr>
          <w:trHeight w:val="320"/>
          <w:jc w:val="center"/>
        </w:trPr>
        <w:tc>
          <w:tcPr>
            <w:tcW w:w="805" w:type="dxa"/>
          </w:tcPr>
          <w:p w14:paraId="7E7F6B04"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2.6</w:t>
            </w:r>
          </w:p>
        </w:tc>
        <w:tc>
          <w:tcPr>
            <w:tcW w:w="6030" w:type="dxa"/>
          </w:tcPr>
          <w:p w14:paraId="793961E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w:t>
            </w:r>
            <w:proofErr w:type="spellStart"/>
            <w:r w:rsidRPr="00F872F2">
              <w:rPr>
                <w:rFonts w:ascii="Times New Roman" w:eastAsia="Poppins" w:hAnsi="Times New Roman" w:cs="Times New Roman"/>
                <w:color w:val="000000"/>
                <w:sz w:val="20"/>
                <w:szCs w:val="20"/>
              </w:rPr>
              <w:t>redressal</w:t>
            </w:r>
            <w:proofErr w:type="spellEnd"/>
            <w:r w:rsidRPr="00F872F2">
              <w:rPr>
                <w:rFonts w:ascii="Times New Roman" w:eastAsia="Poppins" w:hAnsi="Times New Roman" w:cs="Times New Roman"/>
                <w:color w:val="000000"/>
                <w:sz w:val="20"/>
                <w:szCs w:val="20"/>
              </w:rPr>
              <w:t xml:space="preserve"> of customer complaints </w:t>
            </w:r>
          </w:p>
        </w:tc>
        <w:tc>
          <w:tcPr>
            <w:tcW w:w="1260" w:type="dxa"/>
          </w:tcPr>
          <w:p w14:paraId="296CBE18" w14:textId="66A61213"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80 </w:t>
            </w:r>
            <w:r w:rsidR="004C2D86" w:rsidRPr="00F872F2">
              <w:rPr>
                <w:rFonts w:ascii="Times New Roman" w:hAnsi="Times New Roman" w:cs="Times New Roman"/>
                <w:color w:val="000000"/>
                <w:sz w:val="20"/>
                <w:szCs w:val="20"/>
              </w:rPr>
              <w:t>percent</w:t>
            </w:r>
          </w:p>
        </w:tc>
      </w:tr>
      <w:tr w:rsidR="0062697C" w:rsidRPr="00F872F2" w14:paraId="6A261BEA" w14:textId="77777777" w:rsidTr="002D102D">
        <w:trPr>
          <w:trHeight w:val="320"/>
          <w:jc w:val="center"/>
        </w:trPr>
        <w:tc>
          <w:tcPr>
            <w:tcW w:w="805" w:type="dxa"/>
          </w:tcPr>
          <w:p w14:paraId="70B1E300"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2.7</w:t>
            </w:r>
          </w:p>
        </w:tc>
        <w:tc>
          <w:tcPr>
            <w:tcW w:w="6030" w:type="dxa"/>
            <w:tcBorders>
              <w:bottom w:val="single" w:sz="4" w:space="0" w:color="auto"/>
            </w:tcBorders>
          </w:tcPr>
          <w:p w14:paraId="735E61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cost recovery in sewage management </w:t>
            </w:r>
          </w:p>
        </w:tc>
        <w:tc>
          <w:tcPr>
            <w:tcW w:w="1260" w:type="dxa"/>
          </w:tcPr>
          <w:p w14:paraId="06D9BCA1" w14:textId="0C10485C"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5CC35A6C" w14:textId="77777777" w:rsidTr="002D102D">
        <w:trPr>
          <w:trHeight w:val="320"/>
          <w:jc w:val="center"/>
        </w:trPr>
        <w:tc>
          <w:tcPr>
            <w:tcW w:w="805" w:type="dxa"/>
          </w:tcPr>
          <w:p w14:paraId="5309DF63"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2.8</w:t>
            </w:r>
          </w:p>
        </w:tc>
        <w:tc>
          <w:tcPr>
            <w:tcW w:w="6030" w:type="dxa"/>
            <w:tcBorders>
              <w:bottom w:val="single" w:sz="4" w:space="0" w:color="auto"/>
            </w:tcBorders>
          </w:tcPr>
          <w:p w14:paraId="3CCBAAB6"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collection of sewage charges </w:t>
            </w:r>
          </w:p>
        </w:tc>
        <w:tc>
          <w:tcPr>
            <w:tcW w:w="1260" w:type="dxa"/>
          </w:tcPr>
          <w:p w14:paraId="6C60E879" w14:textId="67B4A2A6"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90 </w:t>
            </w:r>
            <w:r w:rsidR="004C2D86" w:rsidRPr="00F872F2">
              <w:rPr>
                <w:rFonts w:ascii="Times New Roman" w:hAnsi="Times New Roman" w:cs="Times New Roman"/>
                <w:color w:val="000000"/>
                <w:sz w:val="20"/>
                <w:szCs w:val="20"/>
              </w:rPr>
              <w:t>percent</w:t>
            </w:r>
          </w:p>
        </w:tc>
      </w:tr>
    </w:tbl>
    <w:p w14:paraId="4D70D3CD" w14:textId="77777777" w:rsidR="0062697C" w:rsidRPr="00F872F2" w:rsidRDefault="0062697C" w:rsidP="0062697C">
      <w:pPr>
        <w:spacing w:line="240" w:lineRule="auto"/>
        <w:rPr>
          <w:rFonts w:ascii="Times New Roman" w:hAnsi="Times New Roman" w:cs="Times New Roman"/>
          <w:b/>
          <w:sz w:val="20"/>
          <w:szCs w:val="20"/>
        </w:rPr>
      </w:pPr>
    </w:p>
    <w:p w14:paraId="454B477C"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bookmarkStart w:id="373" w:name="annexB"/>
      <w:r w:rsidRPr="00F872F2">
        <w:rPr>
          <w:rFonts w:ascii="Times New Roman" w:eastAsia="Cambria" w:hAnsi="Times New Roman" w:cs="Times New Roman"/>
          <w:b/>
          <w:caps/>
          <w:smallCaps/>
          <w:sz w:val="20"/>
          <w:szCs w:val="20"/>
        </w:rPr>
        <w:lastRenderedPageBreak/>
        <w:t>ANNEX B</w:t>
      </w:r>
    </w:p>
    <w:bookmarkEnd w:id="373"/>
    <w:p w14:paraId="740245B9"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Cs/>
          <w:caps/>
          <w:smallCaps/>
          <w:sz w:val="20"/>
          <w:szCs w:val="20"/>
        </w:rPr>
      </w:pPr>
      <w:r w:rsidRPr="00F872F2">
        <w:rPr>
          <w:rFonts w:ascii="Times New Roman" w:eastAsia="Cambria" w:hAnsi="Times New Roman" w:cs="Times New Roman"/>
          <w:bCs/>
          <w:caps/>
          <w:smallCaps/>
          <w:sz w:val="20"/>
          <w:szCs w:val="20"/>
        </w:rPr>
        <w:t>(</w:t>
      </w:r>
      <w:bookmarkStart w:id="374" w:name="_GoBack"/>
      <w:r w:rsidRPr="00E11B70">
        <w:rPr>
          <w:rFonts w:ascii="Times New Roman" w:eastAsiaTheme="majorEastAsia" w:hAnsi="Times New Roman" w:cs="Times New Roman"/>
          <w:bCs/>
          <w:i/>
          <w:color w:val="0000FF"/>
          <w:sz w:val="20"/>
          <w:szCs w:val="20"/>
          <w:u w:val="single"/>
        </w:rPr>
        <w:t>Foreword</w:t>
      </w:r>
      <w:bookmarkEnd w:id="374"/>
      <w:r w:rsidRPr="00F872F2">
        <w:rPr>
          <w:rFonts w:ascii="Times New Roman" w:eastAsia="Cambria" w:hAnsi="Times New Roman" w:cs="Times New Roman"/>
          <w:bCs/>
          <w:caps/>
          <w:smallCaps/>
          <w:sz w:val="20"/>
          <w:szCs w:val="20"/>
        </w:rPr>
        <w:t>)</w:t>
      </w:r>
    </w:p>
    <w:p w14:paraId="1639B6B5"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r w:rsidRPr="00F872F2">
        <w:rPr>
          <w:rFonts w:ascii="Times New Roman" w:eastAsia="Cambria" w:hAnsi="Times New Roman" w:cs="Times New Roman"/>
          <w:b/>
          <w:caps/>
          <w:smallCaps/>
          <w:sz w:val="20"/>
          <w:szCs w:val="20"/>
        </w:rPr>
        <w:t>COMMITTEE COMPOSITION</w:t>
      </w:r>
    </w:p>
    <w:p w14:paraId="3F22F1D4" w14:textId="77777777" w:rsidR="00246886" w:rsidRDefault="00246886" w:rsidP="00246886">
      <w:pPr>
        <w:spacing w:after="120" w:line="240" w:lineRule="auto"/>
        <w:jc w:val="center"/>
        <w:rPr>
          <w:rFonts w:ascii="Times New Roman" w:hAnsi="Times New Roman" w:cs="Times New Roman"/>
          <w:sz w:val="20"/>
          <w:szCs w:val="20"/>
        </w:rPr>
      </w:pPr>
      <w:r w:rsidRPr="00F872F2">
        <w:rPr>
          <w:rFonts w:ascii="Times New Roman" w:hAnsi="Times New Roman" w:cs="Times New Roman"/>
          <w:sz w:val="20"/>
          <w:szCs w:val="20"/>
        </w:rPr>
        <w:t>Smart Infrastructure Sectional Committee, LITD 28</w:t>
      </w:r>
    </w:p>
    <w:p w14:paraId="30610629" w14:textId="77777777" w:rsidR="007A4E5A" w:rsidRPr="00F872F2" w:rsidRDefault="007A4E5A" w:rsidP="00246886">
      <w:pPr>
        <w:spacing w:after="120" w:line="240" w:lineRule="auto"/>
        <w:jc w:val="center"/>
        <w:rPr>
          <w:rFonts w:ascii="Times New Roman" w:hAnsi="Times New Roman" w:cs="Times New Roman"/>
          <w:sz w:val="20"/>
          <w:szCs w:val="20"/>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4075"/>
        <w:gridCol w:w="360"/>
      </w:tblGrid>
      <w:tr w:rsidR="00246886" w:rsidRPr="00F872F2" w14:paraId="3CD0B7D1" w14:textId="77777777" w:rsidTr="007A4E5A">
        <w:trPr>
          <w:gridAfter w:val="1"/>
          <w:wAfter w:w="360" w:type="dxa"/>
          <w:trHeight w:val="55"/>
          <w:tblHeader/>
          <w:jc w:val="center"/>
        </w:trPr>
        <w:tc>
          <w:tcPr>
            <w:tcW w:w="5105" w:type="dxa"/>
          </w:tcPr>
          <w:p w14:paraId="3AA43512" w14:textId="77777777" w:rsidR="00246886" w:rsidRPr="00F872F2" w:rsidRDefault="00246886" w:rsidP="00246886">
            <w:pPr>
              <w:spacing w:after="160" w:line="259" w:lineRule="auto"/>
              <w:jc w:val="center"/>
              <w:rPr>
                <w:rFonts w:ascii="Times New Roman" w:hAnsi="Times New Roman" w:cs="Times New Roman"/>
                <w:i/>
                <w:iCs/>
                <w:sz w:val="20"/>
                <w:szCs w:val="20"/>
              </w:rPr>
            </w:pPr>
            <w:r w:rsidRPr="00F872F2">
              <w:rPr>
                <w:rFonts w:ascii="Times New Roman" w:hAnsi="Times New Roman" w:cs="Times New Roman"/>
                <w:i/>
                <w:iCs/>
                <w:sz w:val="20"/>
                <w:szCs w:val="20"/>
              </w:rPr>
              <w:t>Organization</w:t>
            </w:r>
          </w:p>
        </w:tc>
        <w:tc>
          <w:tcPr>
            <w:tcW w:w="4075" w:type="dxa"/>
          </w:tcPr>
          <w:p w14:paraId="10558B61" w14:textId="593C6DF8" w:rsidR="00246886" w:rsidRPr="00B32208" w:rsidRDefault="00246886" w:rsidP="00B32208">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F872F2">
              <w:rPr>
                <w:rFonts w:ascii="Times New Roman" w:eastAsia="Times New Roman" w:hAnsi="Times New Roman" w:cs="Times New Roman"/>
                <w:i/>
                <w:sz w:val="20"/>
                <w:szCs w:val="20"/>
              </w:rPr>
              <w:t>Representative</w:t>
            </w:r>
            <w:r w:rsidRPr="00F872F2">
              <w:rPr>
                <w:rFonts w:ascii="Times New Roman" w:eastAsia="Times New Roman" w:hAnsi="Times New Roman" w:cs="Times New Roman"/>
                <w:iCs/>
                <w:sz w:val="20"/>
                <w:szCs w:val="20"/>
              </w:rPr>
              <w:t>(</w:t>
            </w:r>
            <w:r w:rsidRPr="00F872F2">
              <w:rPr>
                <w:rFonts w:ascii="Times New Roman" w:eastAsia="Times New Roman" w:hAnsi="Times New Roman" w:cs="Times New Roman"/>
                <w:i/>
                <w:sz w:val="20"/>
                <w:szCs w:val="20"/>
              </w:rPr>
              <w:t>s</w:t>
            </w:r>
            <w:r w:rsidRPr="00F872F2">
              <w:rPr>
                <w:rFonts w:ascii="Times New Roman" w:eastAsia="Times New Roman" w:hAnsi="Times New Roman" w:cs="Times New Roman"/>
                <w:iCs/>
                <w:sz w:val="20"/>
                <w:szCs w:val="20"/>
              </w:rPr>
              <w:t>)</w:t>
            </w:r>
          </w:p>
        </w:tc>
      </w:tr>
      <w:tr w:rsidR="00246886" w:rsidRPr="00F872F2" w14:paraId="393C93A2" w14:textId="77777777" w:rsidTr="007A4E5A">
        <w:trPr>
          <w:gridAfter w:val="1"/>
          <w:wAfter w:w="360" w:type="dxa"/>
          <w:trHeight w:val="355"/>
          <w:jc w:val="center"/>
        </w:trPr>
        <w:tc>
          <w:tcPr>
            <w:tcW w:w="5105" w:type="dxa"/>
          </w:tcPr>
          <w:p w14:paraId="2E28B3E1" w14:textId="77777777" w:rsidR="00246886" w:rsidRPr="00F872F2" w:rsidRDefault="00246886"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Indian Institute of Science, Bengaluru</w:t>
            </w:r>
          </w:p>
        </w:tc>
        <w:tc>
          <w:tcPr>
            <w:tcW w:w="4075" w:type="dxa"/>
          </w:tcPr>
          <w:p w14:paraId="6A89883E"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Inder</w:t>
            </w:r>
            <w:proofErr w:type="spellEnd"/>
            <w:r w:rsidRPr="00F872F2">
              <w:rPr>
                <w:rFonts w:ascii="Times New Roman" w:hAnsi="Times New Roman" w:cs="Times New Roman"/>
                <w:smallCaps/>
                <w:sz w:val="20"/>
                <w:szCs w:val="20"/>
              </w:rPr>
              <w:t xml:space="preserve"> S. </w:t>
            </w:r>
            <w:proofErr w:type="spellStart"/>
            <w:r w:rsidRPr="00F872F2">
              <w:rPr>
                <w:rFonts w:ascii="Times New Roman" w:hAnsi="Times New Roman" w:cs="Times New Roman"/>
                <w:smallCaps/>
                <w:sz w:val="20"/>
                <w:szCs w:val="20"/>
              </w:rPr>
              <w:t>Gopal</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b/>
                <w:bCs/>
                <w:smallCaps/>
                <w:sz w:val="20"/>
                <w:szCs w:val="20"/>
              </w:rPr>
              <w:t>(</w:t>
            </w:r>
            <w:r w:rsidRPr="00F872F2">
              <w:rPr>
                <w:rFonts w:ascii="Times New Roman" w:hAnsi="Times New Roman" w:cs="Times New Roman"/>
                <w:b/>
                <w:bCs/>
                <w:i/>
                <w:iCs/>
                <w:sz w:val="20"/>
                <w:szCs w:val="20"/>
              </w:rPr>
              <w:t>Chairperson</w:t>
            </w:r>
            <w:r w:rsidRPr="00F872F2">
              <w:rPr>
                <w:rFonts w:ascii="Times New Roman" w:hAnsi="Times New Roman" w:cs="Times New Roman"/>
                <w:b/>
                <w:bCs/>
                <w:smallCaps/>
                <w:sz w:val="20"/>
                <w:szCs w:val="20"/>
              </w:rPr>
              <w:t>)</w:t>
            </w:r>
          </w:p>
        </w:tc>
      </w:tr>
      <w:tr w:rsidR="00246886" w:rsidRPr="00F872F2" w14:paraId="0E960517" w14:textId="77777777" w:rsidTr="007A4E5A">
        <w:trPr>
          <w:gridAfter w:val="1"/>
          <w:wAfter w:w="360" w:type="dxa"/>
          <w:trHeight w:val="355"/>
          <w:jc w:val="center"/>
        </w:trPr>
        <w:tc>
          <w:tcPr>
            <w:tcW w:w="5105" w:type="dxa"/>
          </w:tcPr>
          <w:p w14:paraId="63F870E9" w14:textId="77777777" w:rsidR="00246886" w:rsidRPr="00F872F2" w:rsidRDefault="00246886"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Aveva</w:t>
            </w:r>
            <w:proofErr w:type="spellEnd"/>
            <w:r w:rsidRPr="00F872F2">
              <w:rPr>
                <w:rFonts w:ascii="Times New Roman" w:hAnsi="Times New Roman" w:cs="Times New Roman"/>
                <w:sz w:val="20"/>
                <w:szCs w:val="20"/>
              </w:rPr>
              <w:t xml:space="preserve"> Software Private Limited, Bengaluru</w:t>
            </w:r>
          </w:p>
        </w:tc>
        <w:tc>
          <w:tcPr>
            <w:tcW w:w="4075" w:type="dxa"/>
          </w:tcPr>
          <w:p w14:paraId="4D108A4A"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Msnr</w:t>
            </w:r>
            <w:proofErr w:type="spellEnd"/>
            <w:r w:rsidRPr="00F872F2">
              <w:rPr>
                <w:rFonts w:ascii="Times New Roman" w:hAnsi="Times New Roman" w:cs="Times New Roman"/>
                <w:smallCaps/>
                <w:sz w:val="20"/>
                <w:szCs w:val="20"/>
              </w:rPr>
              <w:t xml:space="preserve"> Harish</w:t>
            </w:r>
          </w:p>
        </w:tc>
      </w:tr>
      <w:tr w:rsidR="00E918A2" w:rsidRPr="00F872F2" w14:paraId="0EF4ED76" w14:textId="77777777" w:rsidTr="007A4E5A">
        <w:trPr>
          <w:gridAfter w:val="1"/>
          <w:wAfter w:w="360" w:type="dxa"/>
          <w:trHeight w:val="333"/>
          <w:jc w:val="center"/>
        </w:trPr>
        <w:tc>
          <w:tcPr>
            <w:tcW w:w="5105" w:type="dxa"/>
          </w:tcPr>
          <w:p w14:paraId="3AFFB500"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Centre for Development of Telematics, New Delhi</w:t>
            </w:r>
          </w:p>
        </w:tc>
        <w:tc>
          <w:tcPr>
            <w:tcW w:w="4075" w:type="dxa"/>
          </w:tcPr>
          <w:p w14:paraId="7ECF990A"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Aurindam</w:t>
            </w:r>
            <w:proofErr w:type="spellEnd"/>
            <w:r w:rsidRPr="00F872F2">
              <w:rPr>
                <w:rFonts w:ascii="Times New Roman" w:hAnsi="Times New Roman" w:cs="Times New Roman"/>
                <w:smallCaps/>
                <w:sz w:val="20"/>
                <w:szCs w:val="20"/>
              </w:rPr>
              <w:t xml:space="preserve"> Bhattacharya</w:t>
            </w:r>
          </w:p>
          <w:p w14:paraId="7D2EFEE1"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Anupama</w:t>
            </w:r>
            <w:proofErr w:type="spellEnd"/>
            <w:r w:rsidRPr="00F872F2">
              <w:rPr>
                <w:rFonts w:ascii="Times New Roman" w:hAnsi="Times New Roman" w:cs="Times New Roman"/>
                <w:smallCaps/>
                <w:sz w:val="20"/>
                <w:szCs w:val="20"/>
              </w:rPr>
              <w:t xml:space="preserve"> Chopra </w:t>
            </w:r>
            <w:r w:rsidRPr="00F872F2">
              <w:rPr>
                <w:rFonts w:ascii="Times New Roman" w:hAnsi="Times New Roman" w:cs="Times New Roman"/>
                <w:sz w:val="20"/>
                <w:szCs w:val="20"/>
              </w:rPr>
              <w:t>(</w:t>
            </w:r>
            <w:r w:rsidRPr="00F872F2">
              <w:rPr>
                <w:rFonts w:ascii="Times New Roman" w:hAnsi="Times New Roman" w:cs="Times New Roman"/>
                <w:i/>
                <w:iCs/>
                <w:sz w:val="20"/>
                <w:szCs w:val="20"/>
              </w:rPr>
              <w:t>Alternate</w:t>
            </w:r>
            <w:r w:rsidRPr="00F872F2">
              <w:rPr>
                <w:rFonts w:ascii="Times New Roman" w:hAnsi="Times New Roman" w:cs="Times New Roman"/>
                <w:sz w:val="20"/>
                <w:szCs w:val="20"/>
              </w:rPr>
              <w:t>)</w:t>
            </w:r>
          </w:p>
        </w:tc>
      </w:tr>
      <w:tr w:rsidR="00E918A2" w:rsidRPr="00F872F2" w14:paraId="0836D27B" w14:textId="77777777" w:rsidTr="007A4E5A">
        <w:trPr>
          <w:gridAfter w:val="1"/>
          <w:wAfter w:w="360" w:type="dxa"/>
          <w:trHeight w:val="355"/>
          <w:jc w:val="center"/>
        </w:trPr>
        <w:tc>
          <w:tcPr>
            <w:tcW w:w="5105" w:type="dxa"/>
          </w:tcPr>
          <w:p w14:paraId="654674BF"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Cyan </w:t>
            </w:r>
            <w:proofErr w:type="spellStart"/>
            <w:r w:rsidRPr="00F872F2">
              <w:rPr>
                <w:rFonts w:ascii="Times New Roman" w:hAnsi="Times New Roman" w:cs="Times New Roman"/>
                <w:sz w:val="20"/>
                <w:szCs w:val="20"/>
              </w:rPr>
              <w:t>Connode</w:t>
            </w:r>
            <w:proofErr w:type="spellEnd"/>
            <w:r w:rsidRPr="00F872F2">
              <w:rPr>
                <w:rFonts w:ascii="Times New Roman" w:hAnsi="Times New Roman" w:cs="Times New Roman"/>
                <w:sz w:val="20"/>
                <w:szCs w:val="20"/>
              </w:rPr>
              <w:t xml:space="preserve"> Private Limited, Bengaluru</w:t>
            </w:r>
          </w:p>
        </w:tc>
        <w:tc>
          <w:tcPr>
            <w:tcW w:w="4075" w:type="dxa"/>
          </w:tcPr>
          <w:p w14:paraId="5AF9BC05"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Manish </w:t>
            </w:r>
            <w:proofErr w:type="spellStart"/>
            <w:r w:rsidRPr="00F872F2">
              <w:rPr>
                <w:rFonts w:ascii="Times New Roman" w:hAnsi="Times New Roman" w:cs="Times New Roman"/>
                <w:smallCaps/>
                <w:sz w:val="20"/>
                <w:szCs w:val="20"/>
              </w:rPr>
              <w:t>Widhani</w:t>
            </w:r>
            <w:proofErr w:type="spellEnd"/>
          </w:p>
          <w:p w14:paraId="39AEF697"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Deepak </w:t>
            </w:r>
            <w:proofErr w:type="spellStart"/>
            <w:r w:rsidRPr="00F872F2">
              <w:rPr>
                <w:rFonts w:ascii="Times New Roman" w:hAnsi="Times New Roman" w:cs="Times New Roman"/>
                <w:smallCaps/>
                <w:sz w:val="20"/>
                <w:szCs w:val="20"/>
              </w:rPr>
              <w:t>Nimare</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982863F" w14:textId="77777777" w:rsidTr="007A4E5A">
        <w:trPr>
          <w:gridAfter w:val="1"/>
          <w:wAfter w:w="360" w:type="dxa"/>
          <w:trHeight w:val="333"/>
          <w:jc w:val="center"/>
        </w:trPr>
        <w:tc>
          <w:tcPr>
            <w:tcW w:w="5105" w:type="dxa"/>
          </w:tcPr>
          <w:p w14:paraId="3A356112" w14:textId="77777777" w:rsidR="00E918A2" w:rsidRPr="00F872F2" w:rsidRDefault="00E918A2"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eGovernments</w:t>
            </w:r>
            <w:proofErr w:type="spellEnd"/>
            <w:r w:rsidRPr="00F872F2">
              <w:rPr>
                <w:rFonts w:ascii="Times New Roman" w:hAnsi="Times New Roman" w:cs="Times New Roman"/>
                <w:sz w:val="20"/>
                <w:szCs w:val="20"/>
              </w:rPr>
              <w:t xml:space="preserve"> Foundation, Bengaluru</w:t>
            </w:r>
          </w:p>
        </w:tc>
        <w:tc>
          <w:tcPr>
            <w:tcW w:w="4075" w:type="dxa"/>
          </w:tcPr>
          <w:p w14:paraId="2CD9C5B5"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Krishna Kumar </w:t>
            </w:r>
            <w:proofErr w:type="spellStart"/>
            <w:r w:rsidRPr="00F872F2">
              <w:rPr>
                <w:rFonts w:ascii="Times New Roman" w:hAnsi="Times New Roman" w:cs="Times New Roman"/>
                <w:smallCaps/>
                <w:sz w:val="20"/>
                <w:szCs w:val="20"/>
              </w:rPr>
              <w:t>Thiagarajan</w:t>
            </w:r>
            <w:proofErr w:type="spellEnd"/>
          </w:p>
        </w:tc>
      </w:tr>
      <w:tr w:rsidR="00E918A2" w:rsidRPr="00F872F2" w14:paraId="7839D163" w14:textId="77777777" w:rsidTr="007A4E5A">
        <w:trPr>
          <w:gridAfter w:val="1"/>
          <w:wAfter w:w="360" w:type="dxa"/>
          <w:trHeight w:val="355"/>
          <w:jc w:val="center"/>
        </w:trPr>
        <w:tc>
          <w:tcPr>
            <w:tcW w:w="5105" w:type="dxa"/>
          </w:tcPr>
          <w:p w14:paraId="5F65026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ERNET India, New Delhi</w:t>
            </w:r>
          </w:p>
        </w:tc>
        <w:tc>
          <w:tcPr>
            <w:tcW w:w="4075" w:type="dxa"/>
          </w:tcPr>
          <w:p w14:paraId="4119988F"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Dr A. </w:t>
            </w:r>
            <w:proofErr w:type="spellStart"/>
            <w:r w:rsidRPr="00F872F2">
              <w:rPr>
                <w:rFonts w:ascii="Times New Roman" w:hAnsi="Times New Roman" w:cs="Times New Roman"/>
                <w:smallCaps/>
                <w:sz w:val="20"/>
                <w:szCs w:val="20"/>
              </w:rPr>
              <w:t>Paventhan</w:t>
            </w:r>
            <w:proofErr w:type="spellEnd"/>
          </w:p>
          <w:p w14:paraId="0DFE84D0"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Hari</w:t>
            </w:r>
            <w:proofErr w:type="spellEnd"/>
            <w:r w:rsidRPr="00F872F2">
              <w:rPr>
                <w:rFonts w:ascii="Times New Roman" w:hAnsi="Times New Roman" w:cs="Times New Roman"/>
                <w:smallCaps/>
                <w:sz w:val="20"/>
                <w:szCs w:val="20"/>
              </w:rPr>
              <w:t xml:space="preserve"> Krishna </w:t>
            </w:r>
            <w:proofErr w:type="spellStart"/>
            <w:r w:rsidRPr="00F872F2">
              <w:rPr>
                <w:rFonts w:ascii="Times New Roman" w:hAnsi="Times New Roman" w:cs="Times New Roman"/>
                <w:smallCaps/>
                <w:sz w:val="20"/>
                <w:szCs w:val="20"/>
              </w:rPr>
              <w:t>Atluri</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63E1ED65" w14:textId="77777777" w:rsidTr="007A4E5A">
        <w:trPr>
          <w:gridAfter w:val="1"/>
          <w:wAfter w:w="360" w:type="dxa"/>
          <w:trHeight w:val="355"/>
          <w:jc w:val="center"/>
        </w:trPr>
        <w:tc>
          <w:tcPr>
            <w:tcW w:w="5105" w:type="dxa"/>
          </w:tcPr>
          <w:p w14:paraId="5D22BB2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ESRI India Technologies Private Limited, Noida</w:t>
            </w:r>
          </w:p>
        </w:tc>
        <w:tc>
          <w:tcPr>
            <w:tcW w:w="4075" w:type="dxa"/>
          </w:tcPr>
          <w:p w14:paraId="18728822"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Vijay Kumar</w:t>
            </w:r>
          </w:p>
          <w:p w14:paraId="7CDD4655"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Rupesh</w:t>
            </w:r>
            <w:proofErr w:type="spellEnd"/>
            <w:r w:rsidRPr="00F872F2">
              <w:rPr>
                <w:rFonts w:ascii="Times New Roman" w:hAnsi="Times New Roman" w:cs="Times New Roman"/>
                <w:smallCaps/>
                <w:sz w:val="20"/>
                <w:szCs w:val="20"/>
              </w:rPr>
              <w:t xml:space="preserve"> Kumar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4FE01DBE"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Ms </w:t>
            </w:r>
            <w:proofErr w:type="spellStart"/>
            <w:r w:rsidRPr="00F872F2">
              <w:rPr>
                <w:rFonts w:ascii="Times New Roman" w:hAnsi="Times New Roman" w:cs="Times New Roman"/>
                <w:smallCaps/>
                <w:sz w:val="20"/>
                <w:szCs w:val="20"/>
              </w:rPr>
              <w:t>Seema</w:t>
            </w:r>
            <w:proofErr w:type="spellEnd"/>
            <w:r w:rsidRPr="00F872F2">
              <w:rPr>
                <w:rFonts w:ascii="Times New Roman" w:hAnsi="Times New Roman" w:cs="Times New Roman"/>
                <w:smallCaps/>
                <w:sz w:val="20"/>
                <w:szCs w:val="20"/>
              </w:rPr>
              <w:t xml:space="preserve"> Joshi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tc>
      </w:tr>
      <w:tr w:rsidR="00E918A2" w:rsidRPr="00F872F2" w14:paraId="54437E70" w14:textId="77777777" w:rsidTr="007A4E5A">
        <w:trPr>
          <w:gridAfter w:val="1"/>
          <w:wAfter w:w="360" w:type="dxa"/>
          <w:trHeight w:val="355"/>
          <w:jc w:val="center"/>
        </w:trPr>
        <w:tc>
          <w:tcPr>
            <w:tcW w:w="5105" w:type="dxa"/>
          </w:tcPr>
          <w:p w14:paraId="6D5D20B1"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IEEE India, Bengaluru</w:t>
            </w:r>
          </w:p>
        </w:tc>
        <w:tc>
          <w:tcPr>
            <w:tcW w:w="4075" w:type="dxa"/>
          </w:tcPr>
          <w:p w14:paraId="28BC20CF"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Munir</w:t>
            </w:r>
            <w:proofErr w:type="spellEnd"/>
            <w:r w:rsidRPr="00F872F2">
              <w:rPr>
                <w:rFonts w:ascii="Times New Roman" w:hAnsi="Times New Roman" w:cs="Times New Roman"/>
                <w:smallCaps/>
                <w:sz w:val="20"/>
                <w:szCs w:val="20"/>
              </w:rPr>
              <w:t xml:space="preserve"> Mohammed</w:t>
            </w:r>
          </w:p>
        </w:tc>
      </w:tr>
      <w:tr w:rsidR="00E918A2" w:rsidRPr="00F872F2" w14:paraId="499A052C" w14:textId="77777777" w:rsidTr="007A4E5A">
        <w:trPr>
          <w:gridAfter w:val="1"/>
          <w:wAfter w:w="360" w:type="dxa"/>
          <w:trHeight w:val="355"/>
          <w:jc w:val="center"/>
        </w:trPr>
        <w:tc>
          <w:tcPr>
            <w:tcW w:w="5105" w:type="dxa"/>
          </w:tcPr>
          <w:p w14:paraId="3C56755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India Smart Grid Forum, New Delhi</w:t>
            </w:r>
          </w:p>
        </w:tc>
        <w:tc>
          <w:tcPr>
            <w:tcW w:w="4075" w:type="dxa"/>
          </w:tcPr>
          <w:p w14:paraId="5BE05E99"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Reji</w:t>
            </w:r>
            <w:proofErr w:type="spellEnd"/>
            <w:r w:rsidRPr="00F872F2">
              <w:rPr>
                <w:rFonts w:ascii="Times New Roman" w:hAnsi="Times New Roman" w:cs="Times New Roman"/>
                <w:smallCaps/>
                <w:sz w:val="20"/>
                <w:szCs w:val="20"/>
              </w:rPr>
              <w:t xml:space="preserve"> Kumar Pillai</w:t>
            </w:r>
          </w:p>
        </w:tc>
      </w:tr>
      <w:tr w:rsidR="00E918A2" w:rsidRPr="00F872F2" w14:paraId="5E3047D7" w14:textId="77777777" w:rsidTr="007A4E5A">
        <w:trPr>
          <w:gridAfter w:val="1"/>
          <w:wAfter w:w="360" w:type="dxa"/>
          <w:trHeight w:val="355"/>
          <w:jc w:val="center"/>
        </w:trPr>
        <w:tc>
          <w:tcPr>
            <w:tcW w:w="5105" w:type="dxa"/>
          </w:tcPr>
          <w:p w14:paraId="34C550E9"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Ministry of Housing and Urban Affairs, New Delhi</w:t>
            </w:r>
          </w:p>
        </w:tc>
        <w:tc>
          <w:tcPr>
            <w:tcW w:w="4075" w:type="dxa"/>
          </w:tcPr>
          <w:p w14:paraId="10BDD20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Kunal</w:t>
            </w:r>
            <w:proofErr w:type="spellEnd"/>
            <w:r w:rsidRPr="00F872F2">
              <w:rPr>
                <w:rFonts w:ascii="Times New Roman" w:hAnsi="Times New Roman" w:cs="Times New Roman"/>
                <w:smallCaps/>
                <w:sz w:val="20"/>
                <w:szCs w:val="20"/>
              </w:rPr>
              <w:t xml:space="preserve"> Kumar</w:t>
            </w:r>
          </w:p>
          <w:p w14:paraId="5D2E8EFC"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Padam</w:t>
            </w:r>
            <w:proofErr w:type="spellEnd"/>
            <w:r w:rsidRPr="00F872F2">
              <w:rPr>
                <w:rFonts w:ascii="Times New Roman" w:hAnsi="Times New Roman" w:cs="Times New Roman"/>
                <w:smallCaps/>
                <w:sz w:val="20"/>
                <w:szCs w:val="20"/>
              </w:rPr>
              <w:t xml:space="preserve"> Vijay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179C68E6" w14:textId="77777777" w:rsidTr="007A4E5A">
        <w:trPr>
          <w:trHeight w:val="333"/>
          <w:jc w:val="center"/>
        </w:trPr>
        <w:tc>
          <w:tcPr>
            <w:tcW w:w="5105" w:type="dxa"/>
          </w:tcPr>
          <w:p w14:paraId="7D40EB5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National Smart Grid Mission, Ministry of Power, </w:t>
            </w:r>
            <w:proofErr w:type="spellStart"/>
            <w:r w:rsidRPr="00F872F2">
              <w:rPr>
                <w:rFonts w:ascii="Times New Roman" w:hAnsi="Times New Roman" w:cs="Times New Roman"/>
                <w:sz w:val="20"/>
                <w:szCs w:val="20"/>
              </w:rPr>
              <w:t>Gurugram</w:t>
            </w:r>
            <w:proofErr w:type="spellEnd"/>
          </w:p>
        </w:tc>
        <w:tc>
          <w:tcPr>
            <w:tcW w:w="4435" w:type="dxa"/>
            <w:gridSpan w:val="2"/>
          </w:tcPr>
          <w:p w14:paraId="3E90E8C1"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Arun</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Misra</w:t>
            </w:r>
            <w:proofErr w:type="spellEnd"/>
          </w:p>
          <w:p w14:paraId="583E1C0A" w14:textId="08505BCD" w:rsidR="00E918A2" w:rsidRPr="00F872F2" w:rsidRDefault="007A4E5A" w:rsidP="00246886">
            <w:pPr>
              <w:spacing w:line="259" w:lineRule="auto"/>
              <w:ind w:left="360"/>
              <w:rPr>
                <w:rFonts w:ascii="Times New Roman" w:hAnsi="Times New Roman" w:cs="Times New Roman"/>
                <w:smallCaps/>
                <w:sz w:val="20"/>
                <w:szCs w:val="20"/>
              </w:rPr>
            </w:pPr>
            <w:r>
              <w:rPr>
                <w:rFonts w:ascii="Times New Roman" w:hAnsi="Times New Roman" w:cs="Times New Roman"/>
                <w:smallCaps/>
                <w:sz w:val="20"/>
                <w:szCs w:val="20"/>
              </w:rPr>
              <w:t>Shri</w:t>
            </w:r>
            <w:r w:rsidR="00E918A2" w:rsidRPr="00F872F2" w:rsidDel="004C2D86">
              <w:rPr>
                <w:rFonts w:ascii="Times New Roman" w:hAnsi="Times New Roman" w:cs="Times New Roman"/>
                <w:smallCaps/>
                <w:sz w:val="20"/>
                <w:szCs w:val="20"/>
              </w:rPr>
              <w:t xml:space="preserve"> </w:t>
            </w:r>
            <w:proofErr w:type="spellStart"/>
            <w:r w:rsidR="00E918A2" w:rsidRPr="00F872F2">
              <w:rPr>
                <w:rFonts w:ascii="Times New Roman" w:hAnsi="Times New Roman" w:cs="Times New Roman"/>
                <w:smallCaps/>
                <w:sz w:val="20"/>
                <w:szCs w:val="20"/>
              </w:rPr>
              <w:t>Shrimati</w:t>
            </w:r>
            <w:proofErr w:type="spellEnd"/>
            <w:r w:rsidR="00E918A2" w:rsidRPr="00F872F2">
              <w:rPr>
                <w:rFonts w:ascii="Times New Roman" w:hAnsi="Times New Roman" w:cs="Times New Roman"/>
                <w:smallCaps/>
                <w:sz w:val="20"/>
                <w:szCs w:val="20"/>
              </w:rPr>
              <w:t xml:space="preserve"> </w:t>
            </w:r>
            <w:proofErr w:type="spellStart"/>
            <w:r w:rsidR="00E918A2" w:rsidRPr="00F872F2">
              <w:rPr>
                <w:rFonts w:ascii="Times New Roman" w:hAnsi="Times New Roman" w:cs="Times New Roman"/>
                <w:smallCaps/>
                <w:sz w:val="20"/>
                <w:szCs w:val="20"/>
              </w:rPr>
              <w:t>Kumud</w:t>
            </w:r>
            <w:proofErr w:type="spellEnd"/>
            <w:r w:rsidR="00E918A2" w:rsidRPr="00F872F2">
              <w:rPr>
                <w:rFonts w:ascii="Times New Roman" w:hAnsi="Times New Roman" w:cs="Times New Roman"/>
                <w:smallCaps/>
                <w:sz w:val="20"/>
                <w:szCs w:val="20"/>
              </w:rPr>
              <w:t xml:space="preserve"> </w:t>
            </w:r>
            <w:proofErr w:type="spellStart"/>
            <w:r w:rsidR="00E918A2" w:rsidRPr="00F872F2">
              <w:rPr>
                <w:rFonts w:ascii="Times New Roman" w:hAnsi="Times New Roman" w:cs="Times New Roman"/>
                <w:smallCaps/>
                <w:sz w:val="20"/>
                <w:szCs w:val="20"/>
              </w:rPr>
              <w:t>Wadhwa</w:t>
            </w:r>
            <w:proofErr w:type="spellEnd"/>
            <w:r w:rsidR="00E918A2" w:rsidRPr="00F872F2">
              <w:rPr>
                <w:rFonts w:ascii="Times New Roman" w:hAnsi="Times New Roman" w:cs="Times New Roman"/>
                <w:smallCaps/>
                <w:sz w:val="20"/>
                <w:szCs w:val="20"/>
              </w:rPr>
              <w:t xml:space="preserve"> (</w:t>
            </w:r>
            <w:r w:rsidR="00E918A2" w:rsidRPr="00F872F2">
              <w:rPr>
                <w:rFonts w:ascii="Times New Roman" w:hAnsi="Times New Roman" w:cs="Times New Roman"/>
                <w:i/>
                <w:iCs/>
                <w:sz w:val="20"/>
                <w:szCs w:val="20"/>
              </w:rPr>
              <w:t>Alternate</w:t>
            </w:r>
            <w:r w:rsidR="00E918A2" w:rsidRPr="00F872F2">
              <w:rPr>
                <w:rFonts w:ascii="Times New Roman" w:hAnsi="Times New Roman" w:cs="Times New Roman"/>
                <w:b/>
                <w:bCs/>
                <w:i/>
                <w:iCs/>
                <w:sz w:val="20"/>
                <w:szCs w:val="20"/>
              </w:rPr>
              <w:t xml:space="preserve"> </w:t>
            </w:r>
            <w:r w:rsidR="00E918A2" w:rsidRPr="00F872F2">
              <w:rPr>
                <w:rFonts w:ascii="Times New Roman" w:hAnsi="Times New Roman" w:cs="Times New Roman"/>
                <w:bCs/>
                <w:sz w:val="20"/>
                <w:szCs w:val="20"/>
              </w:rPr>
              <w:t>I</w:t>
            </w:r>
            <w:r w:rsidR="00E918A2" w:rsidRPr="00F872F2">
              <w:rPr>
                <w:rFonts w:ascii="Times New Roman" w:hAnsi="Times New Roman" w:cs="Times New Roman"/>
                <w:smallCaps/>
                <w:sz w:val="20"/>
                <w:szCs w:val="20"/>
              </w:rPr>
              <w:t>)</w:t>
            </w:r>
          </w:p>
          <w:p w14:paraId="61C682FF"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Gyan</w:t>
            </w:r>
            <w:proofErr w:type="spellEnd"/>
            <w:r w:rsidRPr="00F872F2">
              <w:rPr>
                <w:rFonts w:ascii="Times New Roman" w:hAnsi="Times New Roman" w:cs="Times New Roman"/>
                <w:smallCaps/>
                <w:sz w:val="20"/>
                <w:szCs w:val="20"/>
              </w:rPr>
              <w:t xml:space="preserve"> Prakash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tc>
      </w:tr>
      <w:tr w:rsidR="00E918A2" w:rsidRPr="00F872F2" w14:paraId="3BFF324F" w14:textId="77777777" w:rsidTr="007A4E5A">
        <w:trPr>
          <w:gridAfter w:val="1"/>
          <w:wAfter w:w="360" w:type="dxa"/>
          <w:trHeight w:val="355"/>
          <w:jc w:val="center"/>
        </w:trPr>
        <w:tc>
          <w:tcPr>
            <w:tcW w:w="5105" w:type="dxa"/>
          </w:tcPr>
          <w:p w14:paraId="6671077C"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PHYTEC Embedded Private Limited, Bengaluru</w:t>
            </w:r>
          </w:p>
        </w:tc>
        <w:tc>
          <w:tcPr>
            <w:tcW w:w="4075" w:type="dxa"/>
          </w:tcPr>
          <w:p w14:paraId="19390846"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B. </w:t>
            </w:r>
            <w:proofErr w:type="spellStart"/>
            <w:r w:rsidRPr="00F872F2">
              <w:rPr>
                <w:rFonts w:ascii="Times New Roman" w:hAnsi="Times New Roman" w:cs="Times New Roman"/>
                <w:smallCaps/>
                <w:sz w:val="20"/>
                <w:szCs w:val="20"/>
              </w:rPr>
              <w:t>Vallab</w:t>
            </w:r>
            <w:proofErr w:type="spellEnd"/>
            <w:r w:rsidRPr="00F872F2">
              <w:rPr>
                <w:rFonts w:ascii="Times New Roman" w:hAnsi="Times New Roman" w:cs="Times New Roman"/>
                <w:smallCaps/>
                <w:sz w:val="20"/>
                <w:szCs w:val="20"/>
              </w:rPr>
              <w:t xml:space="preserve"> Rao </w:t>
            </w:r>
            <w:proofErr w:type="spellStart"/>
            <w:r w:rsidRPr="00F872F2">
              <w:rPr>
                <w:rFonts w:ascii="Times New Roman" w:hAnsi="Times New Roman" w:cs="Times New Roman"/>
                <w:smallCaps/>
                <w:sz w:val="20"/>
                <w:szCs w:val="20"/>
              </w:rPr>
              <w:t>Vasu</w:t>
            </w:r>
            <w:proofErr w:type="spellEnd"/>
          </w:p>
        </w:tc>
      </w:tr>
      <w:tr w:rsidR="00E918A2" w:rsidRPr="00F872F2" w14:paraId="569A2E44" w14:textId="77777777" w:rsidTr="007A4E5A">
        <w:trPr>
          <w:gridAfter w:val="1"/>
          <w:wAfter w:w="360" w:type="dxa"/>
          <w:trHeight w:val="355"/>
          <w:jc w:val="center"/>
        </w:trPr>
        <w:tc>
          <w:tcPr>
            <w:tcW w:w="5105" w:type="dxa"/>
          </w:tcPr>
          <w:p w14:paraId="4839C21D"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Qualcomm India Private Limited, Bengaluru</w:t>
            </w:r>
          </w:p>
        </w:tc>
        <w:tc>
          <w:tcPr>
            <w:tcW w:w="4075" w:type="dxa"/>
          </w:tcPr>
          <w:p w14:paraId="6AD89BF6"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Dr </w:t>
            </w:r>
            <w:proofErr w:type="spellStart"/>
            <w:r w:rsidRPr="00F872F2">
              <w:rPr>
                <w:rFonts w:ascii="Times New Roman" w:hAnsi="Times New Roman" w:cs="Times New Roman"/>
                <w:smallCaps/>
                <w:sz w:val="20"/>
                <w:szCs w:val="20"/>
              </w:rPr>
              <w:t>Punit</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Rathod</w:t>
            </w:r>
            <w:proofErr w:type="spellEnd"/>
          </w:p>
          <w:p w14:paraId="12E42CDF"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Dr </w:t>
            </w:r>
            <w:proofErr w:type="spellStart"/>
            <w:r w:rsidRPr="00F872F2">
              <w:rPr>
                <w:rFonts w:ascii="Times New Roman" w:hAnsi="Times New Roman" w:cs="Times New Roman"/>
                <w:smallCaps/>
                <w:sz w:val="20"/>
                <w:szCs w:val="20"/>
              </w:rPr>
              <w:t>Vinosh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Babu</w:t>
            </w:r>
            <w:proofErr w:type="spellEnd"/>
            <w:r w:rsidRPr="00F872F2">
              <w:rPr>
                <w:rFonts w:ascii="Times New Roman" w:hAnsi="Times New Roman" w:cs="Times New Roman"/>
                <w:smallCaps/>
                <w:sz w:val="20"/>
                <w:szCs w:val="20"/>
              </w:rPr>
              <w:t xml:space="preserve"> James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70CD3308" w14:textId="77777777" w:rsidTr="007A4E5A">
        <w:trPr>
          <w:gridAfter w:val="1"/>
          <w:wAfter w:w="360" w:type="dxa"/>
          <w:trHeight w:val="355"/>
          <w:jc w:val="center"/>
        </w:trPr>
        <w:tc>
          <w:tcPr>
            <w:tcW w:w="5105" w:type="dxa"/>
          </w:tcPr>
          <w:p w14:paraId="73EDDCF0" w14:textId="77777777" w:rsidR="00E918A2" w:rsidRPr="00F872F2" w:rsidRDefault="00E918A2"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Renesas</w:t>
            </w:r>
            <w:proofErr w:type="spellEnd"/>
            <w:r w:rsidRPr="00F872F2">
              <w:rPr>
                <w:rFonts w:ascii="Times New Roman" w:hAnsi="Times New Roman" w:cs="Times New Roman"/>
                <w:sz w:val="20"/>
                <w:szCs w:val="20"/>
              </w:rPr>
              <w:t xml:space="preserve"> Electronics, Bengaluru</w:t>
            </w:r>
          </w:p>
        </w:tc>
        <w:tc>
          <w:tcPr>
            <w:tcW w:w="4075" w:type="dxa"/>
          </w:tcPr>
          <w:p w14:paraId="0741D528"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Ravindra</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Chaturvedi</w:t>
            </w:r>
            <w:proofErr w:type="spellEnd"/>
          </w:p>
          <w:p w14:paraId="039B1DA7"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Saurabh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Goswami</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50EF79A" w14:textId="77777777" w:rsidTr="007A4E5A">
        <w:trPr>
          <w:gridAfter w:val="1"/>
          <w:wAfter w:w="360" w:type="dxa"/>
          <w:trHeight w:val="355"/>
          <w:jc w:val="center"/>
        </w:trPr>
        <w:tc>
          <w:tcPr>
            <w:tcW w:w="5105" w:type="dxa"/>
          </w:tcPr>
          <w:p w14:paraId="0B2BAFEC"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Seconded European Standardization Expert for India (SESEI), New Delhi</w:t>
            </w:r>
          </w:p>
        </w:tc>
        <w:tc>
          <w:tcPr>
            <w:tcW w:w="4075" w:type="dxa"/>
          </w:tcPr>
          <w:p w14:paraId="2608A782"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Dinesh Chand Sharma</w:t>
            </w:r>
          </w:p>
        </w:tc>
      </w:tr>
      <w:tr w:rsidR="00E918A2" w:rsidRPr="00F872F2" w14:paraId="5151ED45" w14:textId="77777777" w:rsidTr="007A4E5A">
        <w:trPr>
          <w:gridAfter w:val="1"/>
          <w:wAfter w:w="360" w:type="dxa"/>
          <w:trHeight w:val="355"/>
          <w:jc w:val="center"/>
        </w:trPr>
        <w:tc>
          <w:tcPr>
            <w:tcW w:w="5105" w:type="dxa"/>
          </w:tcPr>
          <w:p w14:paraId="1A3D8C7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Secure Meters Limited, </w:t>
            </w:r>
            <w:proofErr w:type="spellStart"/>
            <w:r w:rsidRPr="00F872F2">
              <w:rPr>
                <w:rFonts w:ascii="Times New Roman" w:hAnsi="Times New Roman" w:cs="Times New Roman"/>
                <w:sz w:val="20"/>
                <w:szCs w:val="20"/>
              </w:rPr>
              <w:t>Gurugram</w:t>
            </w:r>
            <w:proofErr w:type="spellEnd"/>
          </w:p>
        </w:tc>
        <w:tc>
          <w:tcPr>
            <w:tcW w:w="4075" w:type="dxa"/>
          </w:tcPr>
          <w:p w14:paraId="4642699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Madhur</w:t>
            </w:r>
            <w:proofErr w:type="spellEnd"/>
            <w:r w:rsidRPr="00F872F2">
              <w:rPr>
                <w:rFonts w:ascii="Times New Roman" w:hAnsi="Times New Roman" w:cs="Times New Roman"/>
                <w:smallCaps/>
                <w:sz w:val="20"/>
                <w:szCs w:val="20"/>
              </w:rPr>
              <w:t xml:space="preserve"> Kumar Srivastava</w:t>
            </w:r>
          </w:p>
          <w:p w14:paraId="7CD91D04"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Puneet</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Khurana</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303B22E2"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Kaustubh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Patil</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 xml:space="preserve">)   </w:t>
            </w:r>
          </w:p>
          <w:p w14:paraId="67B5F876"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Uttam</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Kotdiya</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III</w:t>
            </w:r>
            <w:r w:rsidRPr="00F872F2">
              <w:rPr>
                <w:rFonts w:ascii="Times New Roman" w:hAnsi="Times New Roman" w:cs="Times New Roman"/>
                <w:smallCaps/>
                <w:sz w:val="20"/>
                <w:szCs w:val="20"/>
              </w:rPr>
              <w:t>)</w:t>
            </w:r>
          </w:p>
          <w:p w14:paraId="4B09C831"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Anil Mehta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IV</w:t>
            </w:r>
            <w:r w:rsidRPr="00F872F2">
              <w:rPr>
                <w:rFonts w:ascii="Times New Roman" w:hAnsi="Times New Roman" w:cs="Times New Roman"/>
                <w:smallCaps/>
                <w:sz w:val="20"/>
                <w:szCs w:val="20"/>
              </w:rPr>
              <w:t>)</w:t>
            </w:r>
          </w:p>
        </w:tc>
      </w:tr>
      <w:tr w:rsidR="00E918A2" w:rsidRPr="00F872F2" w14:paraId="21D46444" w14:textId="77777777" w:rsidTr="007A4E5A">
        <w:trPr>
          <w:gridAfter w:val="1"/>
          <w:wAfter w:w="360" w:type="dxa"/>
          <w:trHeight w:val="355"/>
          <w:jc w:val="center"/>
        </w:trPr>
        <w:tc>
          <w:tcPr>
            <w:tcW w:w="5105" w:type="dxa"/>
          </w:tcPr>
          <w:p w14:paraId="4F08585E" w14:textId="77777777" w:rsidR="00E918A2" w:rsidRPr="00F872F2" w:rsidRDefault="00E918A2"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Senra</w:t>
            </w:r>
            <w:proofErr w:type="spellEnd"/>
            <w:r w:rsidRPr="00F872F2">
              <w:rPr>
                <w:rFonts w:ascii="Times New Roman" w:hAnsi="Times New Roman" w:cs="Times New Roman"/>
                <w:sz w:val="20"/>
                <w:szCs w:val="20"/>
              </w:rPr>
              <w:t xml:space="preserve"> Tech Private Limited, New Delhi</w:t>
            </w:r>
          </w:p>
        </w:tc>
        <w:tc>
          <w:tcPr>
            <w:tcW w:w="4075" w:type="dxa"/>
          </w:tcPr>
          <w:p w14:paraId="0E32E1FF"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Dhiraj</w:t>
            </w:r>
            <w:proofErr w:type="spellEnd"/>
            <w:r w:rsidRPr="00F872F2">
              <w:rPr>
                <w:rFonts w:ascii="Times New Roman" w:hAnsi="Times New Roman" w:cs="Times New Roman"/>
                <w:smallCaps/>
                <w:sz w:val="20"/>
                <w:szCs w:val="20"/>
              </w:rPr>
              <w:t xml:space="preserve"> Kumar</w:t>
            </w:r>
          </w:p>
          <w:p w14:paraId="5114B0ED"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Ankush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Kochhar</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2FDB9DCA" w14:textId="77777777" w:rsidTr="007A4E5A">
        <w:trPr>
          <w:gridAfter w:val="1"/>
          <w:wAfter w:w="360" w:type="dxa"/>
          <w:trHeight w:val="355"/>
          <w:jc w:val="center"/>
        </w:trPr>
        <w:tc>
          <w:tcPr>
            <w:tcW w:w="5105" w:type="dxa"/>
          </w:tcPr>
          <w:p w14:paraId="15361F19" w14:textId="77777777" w:rsidR="007A4E5A" w:rsidRDefault="007A4E5A" w:rsidP="00246886">
            <w:pPr>
              <w:spacing w:after="160" w:line="259" w:lineRule="auto"/>
              <w:ind w:left="337" w:hanging="337"/>
              <w:rPr>
                <w:rFonts w:ascii="Times New Roman" w:hAnsi="Times New Roman" w:cs="Times New Roman"/>
                <w:sz w:val="20"/>
                <w:szCs w:val="20"/>
              </w:rPr>
            </w:pPr>
          </w:p>
          <w:p w14:paraId="6C175B51"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lastRenderedPageBreak/>
              <w:t>Sharma Technologies Private Limited, Bangalore</w:t>
            </w:r>
          </w:p>
        </w:tc>
        <w:tc>
          <w:tcPr>
            <w:tcW w:w="4075" w:type="dxa"/>
          </w:tcPr>
          <w:p w14:paraId="5853D181" w14:textId="77777777" w:rsidR="007A4E5A" w:rsidRDefault="007A4E5A" w:rsidP="00246886">
            <w:pPr>
              <w:spacing w:after="160" w:line="259" w:lineRule="auto"/>
              <w:rPr>
                <w:rFonts w:ascii="Times New Roman" w:hAnsi="Times New Roman" w:cs="Times New Roman"/>
                <w:smallCaps/>
                <w:sz w:val="20"/>
                <w:szCs w:val="20"/>
              </w:rPr>
            </w:pPr>
          </w:p>
          <w:p w14:paraId="571731BA"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lastRenderedPageBreak/>
              <w:t xml:space="preserve">Shri </w:t>
            </w:r>
            <w:proofErr w:type="spellStart"/>
            <w:r w:rsidRPr="00F872F2">
              <w:rPr>
                <w:rFonts w:ascii="Times New Roman" w:hAnsi="Times New Roman" w:cs="Times New Roman"/>
                <w:smallCaps/>
                <w:sz w:val="20"/>
                <w:szCs w:val="20"/>
              </w:rPr>
              <w:t>Amarjeet</w:t>
            </w:r>
            <w:proofErr w:type="spellEnd"/>
            <w:r w:rsidRPr="00F872F2">
              <w:rPr>
                <w:rFonts w:ascii="Times New Roman" w:hAnsi="Times New Roman" w:cs="Times New Roman"/>
                <w:smallCaps/>
                <w:sz w:val="20"/>
                <w:szCs w:val="20"/>
              </w:rPr>
              <w:t xml:space="preserve"> Kumar</w:t>
            </w:r>
          </w:p>
        </w:tc>
      </w:tr>
      <w:tr w:rsidR="00E918A2" w:rsidRPr="00F872F2" w14:paraId="374FB6A1" w14:textId="77777777" w:rsidTr="007A4E5A">
        <w:trPr>
          <w:gridAfter w:val="1"/>
          <w:wAfter w:w="360" w:type="dxa"/>
          <w:trHeight w:val="333"/>
          <w:jc w:val="center"/>
        </w:trPr>
        <w:tc>
          <w:tcPr>
            <w:tcW w:w="5105" w:type="dxa"/>
          </w:tcPr>
          <w:p w14:paraId="17411378"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lastRenderedPageBreak/>
              <w:t>Siemens Limited, Mumbai</w:t>
            </w:r>
          </w:p>
        </w:tc>
        <w:tc>
          <w:tcPr>
            <w:tcW w:w="4075" w:type="dxa"/>
          </w:tcPr>
          <w:p w14:paraId="3694A83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Ravi </w:t>
            </w:r>
            <w:proofErr w:type="spellStart"/>
            <w:r w:rsidRPr="00F872F2">
              <w:rPr>
                <w:rFonts w:ascii="Times New Roman" w:hAnsi="Times New Roman" w:cs="Times New Roman"/>
                <w:smallCaps/>
                <w:sz w:val="20"/>
                <w:szCs w:val="20"/>
              </w:rPr>
              <w:t>Madipadga</w:t>
            </w:r>
            <w:proofErr w:type="spellEnd"/>
          </w:p>
          <w:p w14:paraId="0005A2EB"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Manoj </w:t>
            </w:r>
            <w:proofErr w:type="spellStart"/>
            <w:r w:rsidRPr="00F872F2">
              <w:rPr>
                <w:rFonts w:ascii="Times New Roman" w:hAnsi="Times New Roman" w:cs="Times New Roman"/>
                <w:smallCaps/>
                <w:sz w:val="20"/>
                <w:szCs w:val="20"/>
              </w:rPr>
              <w:t>Belgaonkar</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7347C48B"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Pradeep Kapoor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p w14:paraId="234C0B06"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Vikram</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Gandotra</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III</w:t>
            </w:r>
            <w:r w:rsidRPr="00F872F2">
              <w:rPr>
                <w:rFonts w:ascii="Times New Roman" w:hAnsi="Times New Roman" w:cs="Times New Roman"/>
                <w:smallCaps/>
                <w:sz w:val="20"/>
                <w:szCs w:val="20"/>
              </w:rPr>
              <w:t>)</w:t>
            </w:r>
          </w:p>
        </w:tc>
      </w:tr>
      <w:tr w:rsidR="00E918A2" w:rsidRPr="00F872F2" w14:paraId="73B3C7FC" w14:textId="77777777" w:rsidTr="007A4E5A">
        <w:trPr>
          <w:gridAfter w:val="1"/>
          <w:wAfter w:w="360" w:type="dxa"/>
          <w:trHeight w:val="355"/>
          <w:jc w:val="center"/>
        </w:trPr>
        <w:tc>
          <w:tcPr>
            <w:tcW w:w="5105" w:type="dxa"/>
          </w:tcPr>
          <w:p w14:paraId="081E02FA"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Standardization Testing and Quality Certification (STQC), Pune</w:t>
            </w:r>
          </w:p>
        </w:tc>
        <w:tc>
          <w:tcPr>
            <w:tcW w:w="4075" w:type="dxa"/>
          </w:tcPr>
          <w:p w14:paraId="0264E50D"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Ms </w:t>
            </w:r>
            <w:proofErr w:type="spellStart"/>
            <w:r w:rsidRPr="00F872F2">
              <w:rPr>
                <w:rFonts w:ascii="Times New Roman" w:hAnsi="Times New Roman" w:cs="Times New Roman"/>
                <w:smallCaps/>
                <w:sz w:val="20"/>
                <w:szCs w:val="20"/>
              </w:rPr>
              <w:t>Lipika</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Kaushik</w:t>
            </w:r>
            <w:proofErr w:type="spellEnd"/>
          </w:p>
        </w:tc>
      </w:tr>
      <w:tr w:rsidR="00E918A2" w:rsidRPr="00F872F2" w14:paraId="3682B8DD" w14:textId="77777777" w:rsidTr="007A4E5A">
        <w:trPr>
          <w:gridAfter w:val="1"/>
          <w:wAfter w:w="360" w:type="dxa"/>
          <w:trHeight w:val="355"/>
          <w:jc w:val="center"/>
        </w:trPr>
        <w:tc>
          <w:tcPr>
            <w:tcW w:w="5105" w:type="dxa"/>
          </w:tcPr>
          <w:p w14:paraId="530C0B7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Tata Consultancy Services Limited, Mumbai</w:t>
            </w:r>
          </w:p>
        </w:tc>
        <w:tc>
          <w:tcPr>
            <w:tcW w:w="4075" w:type="dxa"/>
          </w:tcPr>
          <w:p w14:paraId="10204A1E"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Ramesh </w:t>
            </w:r>
            <w:proofErr w:type="spellStart"/>
            <w:r w:rsidRPr="00F872F2">
              <w:rPr>
                <w:rFonts w:ascii="Times New Roman" w:hAnsi="Times New Roman" w:cs="Times New Roman"/>
                <w:smallCaps/>
                <w:sz w:val="20"/>
                <w:szCs w:val="20"/>
              </w:rPr>
              <w:t>Balaji</w:t>
            </w:r>
            <w:proofErr w:type="spellEnd"/>
          </w:p>
          <w:p w14:paraId="41C826BB"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Debashis</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Mitra</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5AB59F5" w14:textId="77777777" w:rsidTr="007A4E5A">
        <w:trPr>
          <w:gridAfter w:val="1"/>
          <w:wAfter w:w="360" w:type="dxa"/>
          <w:trHeight w:val="355"/>
          <w:jc w:val="center"/>
        </w:trPr>
        <w:tc>
          <w:tcPr>
            <w:tcW w:w="5105" w:type="dxa"/>
          </w:tcPr>
          <w:p w14:paraId="4FFAC37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Tata Consulting Engineers Limited, </w:t>
            </w:r>
            <w:proofErr w:type="spellStart"/>
            <w:r w:rsidRPr="00F872F2">
              <w:rPr>
                <w:rFonts w:ascii="Times New Roman" w:hAnsi="Times New Roman" w:cs="Times New Roman"/>
                <w:sz w:val="20"/>
                <w:szCs w:val="20"/>
              </w:rPr>
              <w:t>Navi</w:t>
            </w:r>
            <w:proofErr w:type="spellEnd"/>
            <w:r w:rsidRPr="00F872F2">
              <w:rPr>
                <w:rFonts w:ascii="Times New Roman" w:hAnsi="Times New Roman" w:cs="Times New Roman"/>
                <w:sz w:val="20"/>
                <w:szCs w:val="20"/>
              </w:rPr>
              <w:t xml:space="preserve"> Mumbai</w:t>
            </w:r>
          </w:p>
        </w:tc>
        <w:tc>
          <w:tcPr>
            <w:tcW w:w="4075" w:type="dxa"/>
          </w:tcPr>
          <w:p w14:paraId="62296327"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Jagdish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Shivraj</w:t>
            </w:r>
            <w:proofErr w:type="spellEnd"/>
            <w:r w:rsidRPr="00F872F2">
              <w:rPr>
                <w:rFonts w:ascii="Times New Roman" w:hAnsi="Times New Roman" w:cs="Times New Roman"/>
                <w:smallCaps/>
                <w:sz w:val="20"/>
                <w:szCs w:val="20"/>
              </w:rPr>
              <w:t xml:space="preserve"> Shige</w:t>
            </w:r>
          </w:p>
          <w:p w14:paraId="68CDAE79"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Manoj Kumar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24588145" w14:textId="77777777" w:rsidTr="007A4E5A">
        <w:trPr>
          <w:gridAfter w:val="1"/>
          <w:wAfter w:w="360" w:type="dxa"/>
          <w:trHeight w:val="355"/>
          <w:jc w:val="center"/>
        </w:trPr>
        <w:tc>
          <w:tcPr>
            <w:tcW w:w="5105" w:type="dxa"/>
          </w:tcPr>
          <w:p w14:paraId="09A6EB77" w14:textId="77777777" w:rsidR="00E918A2" w:rsidRPr="00F872F2" w:rsidRDefault="00E918A2"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Tejas</w:t>
            </w:r>
            <w:proofErr w:type="spellEnd"/>
            <w:r w:rsidRPr="00F872F2">
              <w:rPr>
                <w:rFonts w:ascii="Times New Roman" w:hAnsi="Times New Roman" w:cs="Times New Roman"/>
                <w:sz w:val="20"/>
                <w:szCs w:val="20"/>
              </w:rPr>
              <w:t xml:space="preserve"> Networks Limited, Bengaluru</w:t>
            </w:r>
          </w:p>
        </w:tc>
        <w:tc>
          <w:tcPr>
            <w:tcW w:w="4075" w:type="dxa"/>
          </w:tcPr>
          <w:p w14:paraId="63A3F770"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Dr </w:t>
            </w:r>
            <w:proofErr w:type="spellStart"/>
            <w:r w:rsidRPr="00F872F2">
              <w:rPr>
                <w:rFonts w:ascii="Times New Roman" w:hAnsi="Times New Roman" w:cs="Times New Roman"/>
                <w:smallCaps/>
                <w:sz w:val="20"/>
                <w:szCs w:val="20"/>
              </w:rPr>
              <w:t>Kanwar</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Jit</w:t>
            </w:r>
            <w:proofErr w:type="spellEnd"/>
            <w:r w:rsidRPr="00F872F2">
              <w:rPr>
                <w:rFonts w:ascii="Times New Roman" w:hAnsi="Times New Roman" w:cs="Times New Roman"/>
                <w:smallCaps/>
                <w:sz w:val="20"/>
                <w:szCs w:val="20"/>
              </w:rPr>
              <w:t xml:space="preserve"> Singh</w:t>
            </w:r>
          </w:p>
        </w:tc>
      </w:tr>
      <w:tr w:rsidR="00E918A2" w:rsidRPr="00F872F2" w14:paraId="03B33B87" w14:textId="77777777" w:rsidTr="007A4E5A">
        <w:trPr>
          <w:gridAfter w:val="1"/>
          <w:wAfter w:w="360" w:type="dxa"/>
          <w:trHeight w:val="355"/>
          <w:jc w:val="center"/>
        </w:trPr>
        <w:tc>
          <w:tcPr>
            <w:tcW w:w="5105" w:type="dxa"/>
          </w:tcPr>
          <w:p w14:paraId="7263F80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Telecommunication Engineering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New Delhi</w:t>
            </w:r>
          </w:p>
        </w:tc>
        <w:tc>
          <w:tcPr>
            <w:tcW w:w="4075" w:type="dxa"/>
          </w:tcPr>
          <w:p w14:paraId="002EF4B8"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Ms </w:t>
            </w:r>
            <w:proofErr w:type="spellStart"/>
            <w:r w:rsidRPr="00F872F2">
              <w:rPr>
                <w:rFonts w:ascii="Times New Roman" w:hAnsi="Times New Roman" w:cs="Times New Roman"/>
                <w:smallCaps/>
                <w:sz w:val="20"/>
                <w:szCs w:val="20"/>
              </w:rPr>
              <w:t>Ashima</w:t>
            </w:r>
            <w:proofErr w:type="spellEnd"/>
          </w:p>
          <w:p w14:paraId="246EF81C"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Sushil</w:t>
            </w:r>
            <w:proofErr w:type="spellEnd"/>
            <w:r w:rsidRPr="00F872F2">
              <w:rPr>
                <w:rFonts w:ascii="Times New Roman" w:hAnsi="Times New Roman" w:cs="Times New Roman"/>
                <w:smallCaps/>
                <w:sz w:val="20"/>
                <w:szCs w:val="20"/>
              </w:rPr>
              <w:t xml:space="preserve"> Kumar (</w:t>
            </w:r>
            <w:r w:rsidRPr="00F872F2">
              <w:rPr>
                <w:rFonts w:ascii="Times New Roman" w:hAnsi="Times New Roman" w:cs="Times New Roman"/>
                <w:i/>
                <w:iCs/>
                <w:sz w:val="20"/>
                <w:szCs w:val="20"/>
              </w:rPr>
              <w:t xml:space="preserve">Alternate </w:t>
            </w:r>
            <w:r w:rsidRPr="00F872F2">
              <w:rPr>
                <w:rFonts w:ascii="Times New Roman" w:hAnsi="Times New Roman" w:cs="Times New Roman"/>
                <w:sz w:val="20"/>
                <w:szCs w:val="20"/>
              </w:rPr>
              <w:t>I</w:t>
            </w:r>
            <w:r w:rsidRPr="00F872F2">
              <w:rPr>
                <w:rFonts w:ascii="Times New Roman" w:hAnsi="Times New Roman" w:cs="Times New Roman"/>
                <w:smallCaps/>
                <w:sz w:val="20"/>
                <w:szCs w:val="20"/>
              </w:rPr>
              <w:t>)</w:t>
            </w:r>
          </w:p>
          <w:p w14:paraId="503105AA" w14:textId="77777777" w:rsidR="00E918A2" w:rsidRPr="00F872F2" w:rsidRDefault="00E918A2" w:rsidP="004C2D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Uttam</w:t>
            </w:r>
            <w:proofErr w:type="spellEnd"/>
            <w:r w:rsidRPr="00F872F2">
              <w:rPr>
                <w:rFonts w:ascii="Times New Roman" w:hAnsi="Times New Roman" w:cs="Times New Roman"/>
                <w:smallCaps/>
                <w:sz w:val="20"/>
                <w:szCs w:val="20"/>
              </w:rPr>
              <w:t xml:space="preserve"> Chand (</w:t>
            </w:r>
            <w:r w:rsidRPr="00F872F2">
              <w:rPr>
                <w:rFonts w:ascii="Times New Roman" w:hAnsi="Times New Roman" w:cs="Times New Roman"/>
                <w:i/>
                <w:iCs/>
                <w:sz w:val="20"/>
                <w:szCs w:val="20"/>
              </w:rPr>
              <w:t xml:space="preserve">Alternate </w:t>
            </w:r>
            <w:r w:rsidRPr="00F872F2">
              <w:rPr>
                <w:rFonts w:ascii="Times New Roman" w:hAnsi="Times New Roman" w:cs="Times New Roman"/>
                <w:sz w:val="20"/>
                <w:szCs w:val="20"/>
              </w:rPr>
              <w:t>II</w:t>
            </w:r>
            <w:r w:rsidRPr="00F872F2">
              <w:rPr>
                <w:rFonts w:ascii="Times New Roman" w:hAnsi="Times New Roman" w:cs="Times New Roman"/>
                <w:smallCaps/>
                <w:sz w:val="20"/>
                <w:szCs w:val="20"/>
              </w:rPr>
              <w:t>)</w:t>
            </w:r>
          </w:p>
        </w:tc>
      </w:tr>
      <w:tr w:rsidR="00E918A2" w:rsidRPr="00F872F2" w14:paraId="249758A3" w14:textId="77777777" w:rsidTr="007A4E5A">
        <w:trPr>
          <w:gridAfter w:val="1"/>
          <w:wAfter w:w="360" w:type="dxa"/>
          <w:trHeight w:val="355"/>
          <w:jc w:val="center"/>
        </w:trPr>
        <w:tc>
          <w:tcPr>
            <w:tcW w:w="5105" w:type="dxa"/>
          </w:tcPr>
          <w:p w14:paraId="0DFF6BAF"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Telecommunications Standards Development Society India, New Delhi</w:t>
            </w:r>
          </w:p>
        </w:tc>
        <w:tc>
          <w:tcPr>
            <w:tcW w:w="4075" w:type="dxa"/>
          </w:tcPr>
          <w:p w14:paraId="1AD2D08C"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Ms </w:t>
            </w:r>
            <w:proofErr w:type="spellStart"/>
            <w:r w:rsidRPr="00F872F2">
              <w:rPr>
                <w:rFonts w:ascii="Times New Roman" w:hAnsi="Times New Roman" w:cs="Times New Roman"/>
                <w:smallCaps/>
                <w:sz w:val="20"/>
                <w:szCs w:val="20"/>
              </w:rPr>
              <w:t>Bindoo</w:t>
            </w:r>
            <w:proofErr w:type="spellEnd"/>
            <w:r w:rsidRPr="00F872F2">
              <w:rPr>
                <w:rFonts w:ascii="Times New Roman" w:hAnsi="Times New Roman" w:cs="Times New Roman"/>
                <w:smallCaps/>
                <w:sz w:val="20"/>
                <w:szCs w:val="20"/>
              </w:rPr>
              <w:t xml:space="preserve"> Srivastava</w:t>
            </w:r>
          </w:p>
        </w:tc>
      </w:tr>
      <w:tr w:rsidR="00246886" w:rsidRPr="00F872F2" w14:paraId="747E1118" w14:textId="77777777" w:rsidTr="007A4E5A">
        <w:trPr>
          <w:gridAfter w:val="1"/>
          <w:wAfter w:w="360" w:type="dxa"/>
          <w:trHeight w:val="355"/>
          <w:jc w:val="center"/>
        </w:trPr>
        <w:tc>
          <w:tcPr>
            <w:tcW w:w="5105" w:type="dxa"/>
          </w:tcPr>
          <w:p w14:paraId="319525DE" w14:textId="77777777" w:rsidR="00246886" w:rsidRPr="00F872F2" w:rsidRDefault="00246886" w:rsidP="00246886">
            <w:pPr>
              <w:spacing w:after="160" w:line="259" w:lineRule="auto"/>
              <w:ind w:left="337" w:right="232" w:hanging="337"/>
              <w:jc w:val="both"/>
              <w:rPr>
                <w:rFonts w:ascii="Times New Roman" w:hAnsi="Times New Roman" w:cs="Times New Roman"/>
                <w:sz w:val="20"/>
                <w:szCs w:val="20"/>
              </w:rPr>
            </w:pPr>
            <w:r w:rsidRPr="00F872F2">
              <w:rPr>
                <w:rFonts w:ascii="Times New Roman" w:hAnsi="Times New Roman" w:cs="Times New Roman"/>
                <w:sz w:val="20"/>
                <w:szCs w:val="20"/>
              </w:rPr>
              <w:t>In Personal Capacity [(</w:t>
            </w:r>
            <w:r w:rsidRPr="00F872F2">
              <w:rPr>
                <w:rFonts w:ascii="Times New Roman" w:hAnsi="Times New Roman" w:cs="Times New Roman"/>
                <w:i/>
                <w:iCs/>
                <w:sz w:val="20"/>
                <w:szCs w:val="20"/>
              </w:rPr>
              <w:t xml:space="preserve">IUDX, </w:t>
            </w:r>
            <w:proofErr w:type="spellStart"/>
            <w:r w:rsidRPr="00F872F2">
              <w:rPr>
                <w:rFonts w:ascii="Times New Roman" w:hAnsi="Times New Roman" w:cs="Times New Roman"/>
                <w:i/>
                <w:iCs/>
                <w:sz w:val="20"/>
                <w:szCs w:val="20"/>
              </w:rPr>
              <w:t>IISc</w:t>
            </w:r>
            <w:proofErr w:type="spellEnd"/>
            <w:r w:rsidRPr="00F872F2">
              <w:rPr>
                <w:rFonts w:ascii="Times New Roman" w:hAnsi="Times New Roman" w:cs="Times New Roman"/>
                <w:sz w:val="20"/>
                <w:szCs w:val="20"/>
              </w:rPr>
              <w:t>)</w:t>
            </w:r>
            <w:r w:rsidRPr="00F872F2">
              <w:rPr>
                <w:rFonts w:ascii="Times New Roman" w:hAnsi="Times New Roman" w:cs="Times New Roman"/>
                <w:i/>
                <w:iCs/>
                <w:sz w:val="20"/>
                <w:szCs w:val="20"/>
              </w:rPr>
              <w:t xml:space="preserve"> CV Raman Road, Bengaluru – 560012</w:t>
            </w:r>
            <w:r w:rsidRPr="00F872F2">
              <w:rPr>
                <w:rFonts w:ascii="Times New Roman" w:hAnsi="Times New Roman" w:cs="Times New Roman"/>
                <w:sz w:val="20"/>
                <w:szCs w:val="20"/>
              </w:rPr>
              <w:t>]</w:t>
            </w:r>
          </w:p>
        </w:tc>
        <w:tc>
          <w:tcPr>
            <w:tcW w:w="4075" w:type="dxa"/>
          </w:tcPr>
          <w:p w14:paraId="41DA7317"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Vasanth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Rajaraman</w:t>
            </w:r>
            <w:proofErr w:type="spellEnd"/>
          </w:p>
        </w:tc>
      </w:tr>
      <w:tr w:rsidR="00246886" w:rsidRPr="00F872F2" w14:paraId="6985A5A3" w14:textId="77777777" w:rsidTr="007A4E5A">
        <w:trPr>
          <w:gridAfter w:val="1"/>
          <w:wAfter w:w="360" w:type="dxa"/>
          <w:trHeight w:val="355"/>
          <w:jc w:val="center"/>
        </w:trPr>
        <w:tc>
          <w:tcPr>
            <w:tcW w:w="5105" w:type="dxa"/>
          </w:tcPr>
          <w:p w14:paraId="2362BA76" w14:textId="77777777" w:rsidR="00246886" w:rsidRPr="00F872F2" w:rsidRDefault="00246886" w:rsidP="00246886">
            <w:pPr>
              <w:tabs>
                <w:tab w:val="left" w:pos="1024"/>
              </w:tabs>
              <w:spacing w:after="160" w:line="259" w:lineRule="auto"/>
              <w:rPr>
                <w:rFonts w:ascii="Times New Roman" w:hAnsi="Times New Roman" w:cs="Times New Roman"/>
                <w:sz w:val="20"/>
                <w:szCs w:val="20"/>
              </w:rPr>
            </w:pPr>
            <w:r w:rsidRPr="00F872F2">
              <w:rPr>
                <w:rFonts w:ascii="Times New Roman" w:eastAsia="Times New Roman" w:hAnsi="Times New Roman" w:cs="Times New Roman"/>
                <w:iCs/>
                <w:sz w:val="20"/>
                <w:szCs w:val="20"/>
                <w:lang w:eastAsia="en-IN"/>
              </w:rPr>
              <w:t>BIS Directorate General</w:t>
            </w:r>
          </w:p>
        </w:tc>
        <w:tc>
          <w:tcPr>
            <w:tcW w:w="4075" w:type="dxa"/>
          </w:tcPr>
          <w:p w14:paraId="1D97F458" w14:textId="77777777" w:rsidR="00246886" w:rsidRPr="00F872F2" w:rsidRDefault="00246886" w:rsidP="00246886">
            <w:pPr>
              <w:spacing w:after="160" w:line="259" w:lineRule="auto"/>
              <w:jc w:val="both"/>
              <w:rPr>
                <w:rFonts w:ascii="Times New Roman" w:hAnsi="Times New Roman" w:cs="Times New Roman"/>
                <w:smallCaps/>
                <w:sz w:val="20"/>
                <w:szCs w:val="20"/>
              </w:rPr>
            </w:pPr>
            <w:proofErr w:type="spellStart"/>
            <w:r w:rsidRPr="00F872F2">
              <w:rPr>
                <w:rFonts w:ascii="Times New Roman" w:hAnsi="Times New Roman" w:cs="Times New Roman"/>
                <w:smallCaps/>
                <w:sz w:val="20"/>
                <w:szCs w:val="20"/>
              </w:rPr>
              <w:t>Shrimati</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Reena</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Garg</w:t>
            </w:r>
            <w:proofErr w:type="spellEnd"/>
            <w:r w:rsidRPr="00F872F2">
              <w:rPr>
                <w:rFonts w:ascii="Times New Roman" w:hAnsi="Times New Roman" w:cs="Times New Roman"/>
                <w:smallCaps/>
                <w:sz w:val="20"/>
                <w:szCs w:val="20"/>
              </w:rPr>
              <w:t>, Scientist ‘G’ and Head (Electronics and Information Technology) [Representing Director General (</w:t>
            </w:r>
            <w:r w:rsidRPr="00F872F2">
              <w:rPr>
                <w:rFonts w:ascii="Times New Roman" w:eastAsiaTheme="minorEastAsia" w:hAnsi="Times New Roman" w:cs="Times New Roman"/>
                <w:i/>
                <w:iCs/>
                <w:sz w:val="20"/>
                <w:szCs w:val="20"/>
                <w:lang w:val="en-US"/>
              </w:rPr>
              <w:t>Ex-officio</w:t>
            </w:r>
            <w:r w:rsidRPr="00F872F2">
              <w:rPr>
                <w:rFonts w:ascii="Times New Roman" w:hAnsi="Times New Roman" w:cs="Times New Roman"/>
                <w:smallCaps/>
                <w:sz w:val="20"/>
                <w:szCs w:val="20"/>
              </w:rPr>
              <w:t>)]</w:t>
            </w:r>
          </w:p>
        </w:tc>
      </w:tr>
    </w:tbl>
    <w:p w14:paraId="47305DF8" w14:textId="77777777" w:rsidR="00246886" w:rsidRPr="00F872F2" w:rsidRDefault="00246886" w:rsidP="00246886">
      <w:pPr>
        <w:spacing w:line="240" w:lineRule="auto"/>
        <w:rPr>
          <w:rFonts w:ascii="Times New Roman" w:hAnsi="Times New Roman" w:cs="Times New Roman"/>
          <w:sz w:val="20"/>
          <w:szCs w:val="20"/>
        </w:rPr>
      </w:pPr>
    </w:p>
    <w:p w14:paraId="2591C152"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p>
    <w:p w14:paraId="63B2328A"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p>
    <w:p w14:paraId="4649CA79"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r w:rsidRPr="00F872F2">
        <w:rPr>
          <w:rFonts w:ascii="Times New Roman" w:hAnsi="Times New Roman" w:cs="Times New Roman"/>
          <w:bCs/>
          <w:i/>
          <w:iCs/>
          <w:sz w:val="20"/>
          <w:szCs w:val="20"/>
        </w:rPr>
        <w:t>Member Secretary</w:t>
      </w:r>
    </w:p>
    <w:p w14:paraId="17E964D8"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Devansh</w:t>
      </w:r>
      <w:proofErr w:type="spellEnd"/>
      <w:r w:rsidRPr="00F872F2">
        <w:rPr>
          <w:rFonts w:ascii="Times New Roman" w:hAnsi="Times New Roman" w:cs="Times New Roman"/>
          <w:smallCaps/>
          <w:sz w:val="20"/>
          <w:szCs w:val="20"/>
        </w:rPr>
        <w:t xml:space="preserve"> </w:t>
      </w:r>
      <w:proofErr w:type="spellStart"/>
      <w:r w:rsidRPr="00F872F2">
        <w:rPr>
          <w:rFonts w:ascii="Times New Roman" w:hAnsi="Times New Roman" w:cs="Times New Roman"/>
          <w:smallCaps/>
          <w:sz w:val="20"/>
          <w:szCs w:val="20"/>
        </w:rPr>
        <w:t>Deolekar</w:t>
      </w:r>
      <w:proofErr w:type="spellEnd"/>
    </w:p>
    <w:p w14:paraId="6FCE609F"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Scientist ‘D’/Joint Director</w:t>
      </w:r>
    </w:p>
    <w:p w14:paraId="5B5DAFC4"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(Electronics and Information Technology), BIS</w:t>
      </w:r>
    </w:p>
    <w:p w14:paraId="342CE3B8" w14:textId="77777777" w:rsidR="00246886" w:rsidRPr="00F872F2" w:rsidRDefault="00246886" w:rsidP="00246886">
      <w:pPr>
        <w:spacing w:after="0" w:line="240" w:lineRule="auto"/>
        <w:jc w:val="center"/>
        <w:rPr>
          <w:rFonts w:ascii="Times New Roman" w:hAnsi="Times New Roman" w:cs="Times New Roman"/>
          <w:sz w:val="20"/>
          <w:szCs w:val="20"/>
        </w:rPr>
      </w:pPr>
    </w:p>
    <w:p w14:paraId="3928EACD" w14:textId="77777777" w:rsidR="00246886" w:rsidRPr="00F872F2" w:rsidRDefault="00246886" w:rsidP="00246886">
      <w:pPr>
        <w:spacing w:after="0" w:line="240" w:lineRule="auto"/>
        <w:jc w:val="center"/>
        <w:rPr>
          <w:rFonts w:ascii="Times New Roman" w:hAnsi="Times New Roman" w:cs="Times New Roman"/>
          <w:sz w:val="20"/>
          <w:szCs w:val="20"/>
        </w:rPr>
      </w:pPr>
    </w:p>
    <w:p w14:paraId="71C495F5" w14:textId="77777777" w:rsidR="00246886" w:rsidRPr="00F872F2" w:rsidRDefault="00246886" w:rsidP="00246886">
      <w:pPr>
        <w:spacing w:after="0" w:line="240" w:lineRule="auto"/>
        <w:jc w:val="center"/>
        <w:rPr>
          <w:rFonts w:ascii="Times New Roman" w:hAnsi="Times New Roman" w:cs="Times New Roman"/>
          <w:sz w:val="20"/>
          <w:szCs w:val="20"/>
        </w:rPr>
      </w:pPr>
    </w:p>
    <w:p w14:paraId="7C692947" w14:textId="77777777" w:rsidR="00246886" w:rsidRPr="00F872F2" w:rsidRDefault="00246886" w:rsidP="00246886">
      <w:pPr>
        <w:spacing w:after="0" w:line="240" w:lineRule="auto"/>
        <w:jc w:val="center"/>
        <w:rPr>
          <w:rFonts w:ascii="Times New Roman" w:hAnsi="Times New Roman" w:cs="Times New Roman"/>
          <w:sz w:val="20"/>
          <w:szCs w:val="20"/>
        </w:rPr>
      </w:pPr>
    </w:p>
    <w:p w14:paraId="6961859F" w14:textId="77777777" w:rsidR="00246886" w:rsidRPr="00F872F2" w:rsidRDefault="00246886" w:rsidP="00246886">
      <w:pPr>
        <w:spacing w:after="0" w:line="240" w:lineRule="auto"/>
        <w:jc w:val="center"/>
        <w:rPr>
          <w:rFonts w:ascii="Times New Roman" w:hAnsi="Times New Roman" w:cs="Times New Roman"/>
          <w:sz w:val="20"/>
          <w:szCs w:val="20"/>
        </w:rPr>
      </w:pPr>
      <w:r w:rsidRPr="00F872F2">
        <w:rPr>
          <w:rFonts w:ascii="Times New Roman" w:hAnsi="Times New Roman" w:cs="Times New Roman"/>
          <w:sz w:val="20"/>
          <w:szCs w:val="20"/>
        </w:rPr>
        <w:t>Panel 13 Composition — Urban Domain Standards</w:t>
      </w:r>
    </w:p>
    <w:p w14:paraId="5D501647" w14:textId="77777777" w:rsidR="00246886" w:rsidRPr="00F872F2" w:rsidRDefault="00246886" w:rsidP="00246886">
      <w:pPr>
        <w:spacing w:after="0" w:line="240" w:lineRule="auto"/>
        <w:rPr>
          <w:rFonts w:ascii="Times New Roman" w:hAnsi="Times New Roman" w:cs="Times New Roman"/>
          <w:sz w:val="20"/>
          <w:szCs w:val="20"/>
        </w:rPr>
      </w:pPr>
    </w:p>
    <w:tbl>
      <w:tblPr>
        <w:tblStyle w:val="TableGrid"/>
        <w:tblW w:w="9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894"/>
      </w:tblGrid>
      <w:tr w:rsidR="00246886" w:rsidRPr="00F872F2" w14:paraId="3CDCF907" w14:textId="77777777" w:rsidTr="002D102D">
        <w:trPr>
          <w:trHeight w:val="453"/>
          <w:jc w:val="center"/>
        </w:trPr>
        <w:tc>
          <w:tcPr>
            <w:tcW w:w="4930" w:type="dxa"/>
          </w:tcPr>
          <w:p w14:paraId="647382C0" w14:textId="77777777" w:rsidR="00246886" w:rsidRPr="00F872F2" w:rsidRDefault="00246886" w:rsidP="00246886">
            <w:pPr>
              <w:spacing w:after="160" w:line="259" w:lineRule="auto"/>
              <w:jc w:val="center"/>
              <w:rPr>
                <w:rFonts w:ascii="Times New Roman" w:hAnsi="Times New Roman" w:cs="Times New Roman"/>
                <w:i/>
                <w:iCs/>
                <w:sz w:val="20"/>
                <w:szCs w:val="20"/>
              </w:rPr>
            </w:pPr>
            <w:r w:rsidRPr="00F872F2">
              <w:rPr>
                <w:rFonts w:ascii="Times New Roman" w:hAnsi="Times New Roman" w:cs="Times New Roman"/>
                <w:i/>
                <w:iCs/>
                <w:sz w:val="20"/>
                <w:szCs w:val="20"/>
              </w:rPr>
              <w:t>Organization</w:t>
            </w:r>
          </w:p>
        </w:tc>
        <w:tc>
          <w:tcPr>
            <w:tcW w:w="4894" w:type="dxa"/>
          </w:tcPr>
          <w:p w14:paraId="3E6BDB3D" w14:textId="77777777" w:rsidR="00246886" w:rsidRPr="00F872F2" w:rsidRDefault="00246886" w:rsidP="00246886">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F872F2">
              <w:rPr>
                <w:rFonts w:ascii="Times New Roman" w:eastAsia="Times New Roman" w:hAnsi="Times New Roman" w:cs="Times New Roman"/>
                <w:i/>
                <w:sz w:val="20"/>
                <w:szCs w:val="20"/>
              </w:rPr>
              <w:t>Representative</w:t>
            </w:r>
            <w:r w:rsidRPr="00F872F2">
              <w:rPr>
                <w:rFonts w:ascii="Times New Roman" w:eastAsia="Times New Roman" w:hAnsi="Times New Roman" w:cs="Times New Roman"/>
                <w:iCs/>
                <w:sz w:val="20"/>
                <w:szCs w:val="20"/>
              </w:rPr>
              <w:t>(</w:t>
            </w:r>
            <w:r w:rsidRPr="00F872F2">
              <w:rPr>
                <w:rFonts w:ascii="Times New Roman" w:eastAsia="Times New Roman" w:hAnsi="Times New Roman" w:cs="Times New Roman"/>
                <w:i/>
                <w:sz w:val="20"/>
                <w:szCs w:val="20"/>
              </w:rPr>
              <w:t>s</w:t>
            </w:r>
            <w:r w:rsidRPr="00F872F2">
              <w:rPr>
                <w:rFonts w:ascii="Times New Roman" w:eastAsia="Times New Roman" w:hAnsi="Times New Roman" w:cs="Times New Roman"/>
                <w:iCs/>
                <w:sz w:val="20"/>
                <w:szCs w:val="20"/>
              </w:rPr>
              <w:t>)</w:t>
            </w:r>
          </w:p>
          <w:p w14:paraId="4AC684AF" w14:textId="77777777" w:rsidR="00246886" w:rsidRPr="00F872F2" w:rsidRDefault="00246886" w:rsidP="00246886">
            <w:pPr>
              <w:spacing w:after="160" w:line="259" w:lineRule="auto"/>
              <w:jc w:val="center"/>
              <w:rPr>
                <w:rFonts w:ascii="Times New Roman" w:hAnsi="Times New Roman" w:cs="Times New Roman"/>
                <w:i/>
                <w:iCs/>
                <w:sz w:val="20"/>
                <w:szCs w:val="20"/>
              </w:rPr>
            </w:pPr>
          </w:p>
        </w:tc>
      </w:tr>
      <w:tr w:rsidR="00246886" w:rsidRPr="00F872F2" w14:paraId="35F0C3F1" w14:textId="77777777" w:rsidTr="002D102D">
        <w:trPr>
          <w:trHeight w:val="355"/>
          <w:jc w:val="center"/>
        </w:trPr>
        <w:tc>
          <w:tcPr>
            <w:tcW w:w="4930" w:type="dxa"/>
          </w:tcPr>
          <w:p w14:paraId="044A5804" w14:textId="77777777" w:rsidR="00246886" w:rsidRPr="00F872F2" w:rsidRDefault="00246886" w:rsidP="00246886">
            <w:pPr>
              <w:spacing w:after="160" w:line="259" w:lineRule="auto"/>
              <w:rPr>
                <w:rFonts w:ascii="Times New Roman" w:hAnsi="Times New Roman" w:cs="Times New Roman"/>
                <w:sz w:val="20"/>
                <w:szCs w:val="20"/>
              </w:rPr>
            </w:pPr>
            <w:r w:rsidRPr="00F872F2">
              <w:rPr>
                <w:rFonts w:ascii="Times New Roman" w:hAnsi="Times New Roman" w:cs="Times New Roman"/>
                <w:sz w:val="20"/>
                <w:szCs w:val="20"/>
              </w:rPr>
              <w:t>National Institute of Urban Affairs, New Delhi</w:t>
            </w:r>
          </w:p>
        </w:tc>
        <w:tc>
          <w:tcPr>
            <w:tcW w:w="4894" w:type="dxa"/>
          </w:tcPr>
          <w:p w14:paraId="331F3618" w14:textId="77777777" w:rsidR="00246886" w:rsidRPr="00F872F2" w:rsidRDefault="00246886" w:rsidP="00246886">
            <w:pPr>
              <w:rPr>
                <w:rFonts w:ascii="Times New Roman" w:eastAsiaTheme="minorEastAsia" w:hAnsi="Times New Roman" w:cs="Times New Roman"/>
                <w:smallCaps/>
                <w:sz w:val="20"/>
                <w:szCs w:val="20"/>
                <w:u w:val="single" w:color="7F7F7F" w:themeColor="text1" w:themeTint="80"/>
                <w:lang w:val="en-US"/>
              </w:rPr>
            </w:pPr>
            <w:proofErr w:type="spellStart"/>
            <w:r w:rsidRPr="00F872F2">
              <w:rPr>
                <w:rFonts w:ascii="Times New Roman" w:eastAsiaTheme="minorEastAsia" w:hAnsi="Times New Roman" w:cs="Times New Roman"/>
                <w:smallCaps/>
                <w:sz w:val="20"/>
                <w:szCs w:val="20"/>
                <w:u w:val="single" w:color="7F7F7F" w:themeColor="text1" w:themeTint="80"/>
                <w:lang w:val="en-US"/>
              </w:rPr>
              <w:t>Ms</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Sheika</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Arora</w:t>
            </w:r>
          </w:p>
          <w:p w14:paraId="4F6B09BD" w14:textId="75840BFE"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 xml:space="preserve">Shri </w:t>
            </w:r>
            <w:proofErr w:type="spellStart"/>
            <w:r w:rsidRPr="00F872F2">
              <w:rPr>
                <w:rFonts w:ascii="Times New Roman" w:eastAsiaTheme="minorEastAsia" w:hAnsi="Times New Roman" w:cs="Times New Roman"/>
                <w:smallCaps/>
                <w:sz w:val="20"/>
                <w:szCs w:val="20"/>
                <w:u w:val="single" w:color="7F7F7F" w:themeColor="text1" w:themeTint="80"/>
                <w:lang w:val="en-US"/>
              </w:rPr>
              <w:t>Sushant</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Anand</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w:t>
            </w:r>
            <w:r w:rsidRPr="00F872F2">
              <w:rPr>
                <w:rFonts w:ascii="Times New Roman" w:eastAsiaTheme="minorEastAsia" w:hAnsi="Times New Roman" w:cs="Times New Roman"/>
                <w:smallCaps/>
                <w:sz w:val="20"/>
                <w:szCs w:val="20"/>
                <w:u w:val="single" w:color="7F7F7F" w:themeColor="text1" w:themeTint="80"/>
                <w:lang w:val="en-US"/>
              </w:rPr>
              <w:t>)</w:t>
            </w:r>
          </w:p>
          <w:p w14:paraId="58617B63" w14:textId="0370942F"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proofErr w:type="spellStart"/>
            <w:r w:rsidRPr="00F872F2">
              <w:rPr>
                <w:rFonts w:ascii="Times New Roman" w:eastAsiaTheme="minorEastAsia" w:hAnsi="Times New Roman" w:cs="Times New Roman"/>
                <w:smallCaps/>
                <w:sz w:val="20"/>
                <w:szCs w:val="20"/>
                <w:u w:val="single" w:color="7F7F7F" w:themeColor="text1" w:themeTint="80"/>
                <w:lang w:val="en-US"/>
              </w:rPr>
              <w:t>Ms</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Gautamai</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Ghumatkar</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II</w:t>
            </w:r>
            <w:r w:rsidRPr="00F872F2">
              <w:rPr>
                <w:rFonts w:ascii="Times New Roman" w:eastAsiaTheme="minorEastAsia" w:hAnsi="Times New Roman" w:cs="Times New Roman"/>
                <w:smallCaps/>
                <w:sz w:val="20"/>
                <w:szCs w:val="20"/>
                <w:u w:val="single" w:color="7F7F7F" w:themeColor="text1" w:themeTint="80"/>
                <w:lang w:val="en-US"/>
              </w:rPr>
              <w:t>)</w:t>
            </w:r>
          </w:p>
          <w:p w14:paraId="2EC77C1A" w14:textId="1980EB8C"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proofErr w:type="spellStart"/>
            <w:r w:rsidRPr="00F872F2">
              <w:rPr>
                <w:rFonts w:ascii="Times New Roman" w:eastAsiaTheme="minorEastAsia" w:hAnsi="Times New Roman" w:cs="Times New Roman"/>
                <w:smallCaps/>
                <w:sz w:val="20"/>
                <w:szCs w:val="20"/>
                <w:u w:val="single" w:color="7F7F7F" w:themeColor="text1" w:themeTint="80"/>
                <w:lang w:val="en-US"/>
              </w:rPr>
              <w:t>Ms</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Aparajita</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Dubey</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III</w:t>
            </w:r>
            <w:r w:rsidRPr="00F872F2">
              <w:rPr>
                <w:rFonts w:ascii="Times New Roman" w:eastAsiaTheme="minorEastAsia" w:hAnsi="Times New Roman" w:cs="Times New Roman"/>
                <w:smallCaps/>
                <w:sz w:val="20"/>
                <w:szCs w:val="20"/>
                <w:u w:val="single" w:color="7F7F7F" w:themeColor="text1" w:themeTint="80"/>
                <w:lang w:val="en-US"/>
              </w:rPr>
              <w:t>)</w:t>
            </w:r>
          </w:p>
        </w:tc>
      </w:tr>
    </w:tbl>
    <w:p w14:paraId="2A36AA0A" w14:textId="1A47D8E1" w:rsidR="0062697C" w:rsidRPr="00F872F2" w:rsidRDefault="0062697C" w:rsidP="00E65E04">
      <w:pPr>
        <w:spacing w:line="240" w:lineRule="auto"/>
        <w:rPr>
          <w:rFonts w:ascii="Times New Roman" w:hAnsi="Times New Roman" w:cs="Times New Roman"/>
          <w:sz w:val="20"/>
          <w:szCs w:val="20"/>
        </w:rPr>
      </w:pPr>
    </w:p>
    <w:p w14:paraId="053A8EF8" w14:textId="77777777" w:rsidR="00BE27F9" w:rsidRPr="00F872F2" w:rsidRDefault="00BE27F9" w:rsidP="00E65E04">
      <w:pPr>
        <w:spacing w:line="240" w:lineRule="auto"/>
        <w:rPr>
          <w:rFonts w:ascii="Times New Roman" w:hAnsi="Times New Roman" w:cs="Times New Roman"/>
          <w:sz w:val="20"/>
          <w:szCs w:val="20"/>
        </w:rPr>
      </w:pPr>
    </w:p>
    <w:p w14:paraId="5B06BE4C" w14:textId="77777777" w:rsidR="00BE27F9" w:rsidRPr="00F872F2" w:rsidRDefault="00BE27F9" w:rsidP="00E65E04">
      <w:pPr>
        <w:spacing w:line="240" w:lineRule="auto"/>
        <w:rPr>
          <w:rFonts w:ascii="Times New Roman" w:hAnsi="Times New Roman" w:cs="Times New Roman"/>
          <w:sz w:val="20"/>
          <w:szCs w:val="20"/>
        </w:rPr>
      </w:pPr>
    </w:p>
    <w:p w14:paraId="39915B81" w14:textId="77777777" w:rsidR="00BE27F9" w:rsidRDefault="00BE27F9" w:rsidP="00BE27F9">
      <w:pPr>
        <w:pStyle w:val="Title"/>
        <w:spacing w:line="240" w:lineRule="auto"/>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BIBLIOGRAPHY</w:t>
      </w:r>
    </w:p>
    <w:p w14:paraId="22993062" w14:textId="77777777" w:rsidR="007A4E5A" w:rsidRPr="007A4E5A" w:rsidRDefault="007A4E5A" w:rsidP="007A4E5A"/>
    <w:p w14:paraId="18704144"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Housing and Urban Development Department. (2012). </w:t>
      </w:r>
      <w:r w:rsidRPr="00F872F2">
        <w:rPr>
          <w:rFonts w:ascii="Times New Roman" w:eastAsia="Calibri" w:hAnsi="Times New Roman" w:cs="Times New Roman"/>
          <w:i/>
          <w:sz w:val="20"/>
          <w:szCs w:val="20"/>
        </w:rPr>
        <w:t>User Charge Advisory for Urban Local Bodies in Odisha.</w:t>
      </w:r>
      <w:r w:rsidRPr="00F872F2">
        <w:rPr>
          <w:rFonts w:ascii="Times New Roman" w:eastAsia="Calibri" w:hAnsi="Times New Roman" w:cs="Times New Roman"/>
          <w:sz w:val="20"/>
          <w:szCs w:val="20"/>
        </w:rPr>
        <w:t xml:space="preserve"> Government of Odisha. Retrieved from </w:t>
      </w:r>
      <w:hyperlink r:id="rId17" w:history="1">
        <w:r w:rsidRPr="00F872F2">
          <w:rPr>
            <w:rStyle w:val="Hyperlink"/>
            <w:rFonts w:ascii="Times New Roman" w:eastAsia="Calibri" w:hAnsi="Times New Roman" w:cs="Times New Roman"/>
            <w:sz w:val="20"/>
            <w:szCs w:val="20"/>
          </w:rPr>
          <w:t>http://govtpress.odisha.gov.in/pdf/2012/1379.pdf</w:t>
        </w:r>
      </w:hyperlink>
      <w:r w:rsidRPr="00F872F2">
        <w:rPr>
          <w:rFonts w:ascii="Times New Roman" w:eastAsia="Calibri" w:hAnsi="Times New Roman" w:cs="Times New Roman"/>
          <w:sz w:val="20"/>
          <w:szCs w:val="20"/>
        </w:rPr>
        <w:t xml:space="preserve"> </w:t>
      </w:r>
    </w:p>
    <w:p w14:paraId="25847DF5"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Urban Development; Ministry of Urban Employment and Poverty Alleviation. (2005). </w:t>
      </w:r>
      <w:r w:rsidRPr="00F872F2">
        <w:rPr>
          <w:rFonts w:ascii="Times New Roman" w:eastAsia="Calibri" w:hAnsi="Times New Roman" w:cs="Times New Roman"/>
          <w:i/>
          <w:sz w:val="20"/>
          <w:szCs w:val="20"/>
        </w:rPr>
        <w:t>Jawaharlal Nehru National Urban Renewal Mission.</w:t>
      </w:r>
      <w:r w:rsidRPr="00F872F2">
        <w:rPr>
          <w:rFonts w:ascii="Times New Roman" w:eastAsia="Calibri" w:hAnsi="Times New Roman" w:cs="Times New Roman"/>
          <w:sz w:val="20"/>
          <w:szCs w:val="20"/>
        </w:rPr>
        <w:t xml:space="preserve"> Government of India. Retrieved from </w:t>
      </w:r>
      <w:hyperlink r:id="rId18" w:history="1">
        <w:r w:rsidRPr="00F872F2">
          <w:rPr>
            <w:rStyle w:val="Hyperlink"/>
            <w:rFonts w:ascii="Times New Roman" w:eastAsia="Calibri" w:hAnsi="Times New Roman" w:cs="Times New Roman"/>
            <w:sz w:val="20"/>
            <w:szCs w:val="20"/>
          </w:rPr>
          <w:t>https://mohua.gov.in/upload/uploadfiles/files/1Mission%20Overview%20English(1).pdf</w:t>
        </w:r>
      </w:hyperlink>
      <w:r w:rsidRPr="00F872F2">
        <w:rPr>
          <w:rFonts w:ascii="Times New Roman" w:eastAsia="Calibri" w:hAnsi="Times New Roman" w:cs="Times New Roman"/>
          <w:sz w:val="20"/>
          <w:szCs w:val="20"/>
        </w:rPr>
        <w:t xml:space="preserve"> </w:t>
      </w:r>
    </w:p>
    <w:p w14:paraId="66E0F8F1" w14:textId="77777777" w:rsidR="00BE27F9" w:rsidRPr="00F872F2" w:rsidRDefault="00BE27F9" w:rsidP="00BE27F9">
      <w:pPr>
        <w:pBdr>
          <w:top w:val="nil"/>
          <w:left w:val="nil"/>
          <w:bottom w:val="nil"/>
          <w:right w:val="nil"/>
          <w:between w:val="nil"/>
        </w:pBdr>
        <w:spacing w:after="240" w:line="240" w:lineRule="auto"/>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Finance Commission of India. (2010-2015). </w:t>
      </w:r>
      <w:r w:rsidRPr="00F872F2">
        <w:rPr>
          <w:rFonts w:ascii="Times New Roman" w:eastAsia="Calibri" w:hAnsi="Times New Roman" w:cs="Times New Roman"/>
          <w:i/>
          <w:sz w:val="20"/>
          <w:szCs w:val="20"/>
        </w:rPr>
        <w:t>13 Finance Commission Report Volume 1.</w:t>
      </w:r>
      <w:r w:rsidRPr="00F872F2">
        <w:rPr>
          <w:rFonts w:ascii="Times New Roman" w:eastAsia="Calibri" w:hAnsi="Times New Roman" w:cs="Times New Roman"/>
          <w:sz w:val="20"/>
          <w:szCs w:val="20"/>
        </w:rPr>
        <w:t xml:space="preserve"> Finance Commission of India. Retrieved from </w:t>
      </w:r>
      <w:hyperlink r:id="rId19" w:history="1">
        <w:r w:rsidRPr="00F872F2">
          <w:rPr>
            <w:rStyle w:val="Hyperlink"/>
            <w:rFonts w:ascii="Times New Roman" w:eastAsia="Calibri" w:hAnsi="Times New Roman" w:cs="Times New Roman"/>
            <w:sz w:val="20"/>
            <w:szCs w:val="20"/>
          </w:rPr>
          <w:t>https://smartnet.niua.org/sites/default/files/resources/13fcreng.pdf</w:t>
        </w:r>
      </w:hyperlink>
      <w:r w:rsidRPr="00F872F2">
        <w:rPr>
          <w:rFonts w:ascii="Times New Roman" w:eastAsia="Calibri" w:hAnsi="Times New Roman" w:cs="Times New Roman"/>
          <w:sz w:val="20"/>
          <w:szCs w:val="20"/>
        </w:rPr>
        <w:t xml:space="preserve"> </w:t>
      </w:r>
    </w:p>
    <w:p w14:paraId="5FBB26B1"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Housing and Urban Affairs. (2014). </w:t>
      </w:r>
      <w:r w:rsidRPr="00F872F2">
        <w:rPr>
          <w:rFonts w:ascii="Times New Roman" w:eastAsia="Calibri" w:hAnsi="Times New Roman" w:cs="Times New Roman"/>
          <w:i/>
          <w:sz w:val="20"/>
          <w:szCs w:val="20"/>
        </w:rPr>
        <w:t>Urban and Regional Development Plans Formulation and Implementation (URDPFI) Guidelines.</w:t>
      </w:r>
      <w:r w:rsidRPr="00F872F2">
        <w:rPr>
          <w:rFonts w:ascii="Times New Roman" w:eastAsia="Calibri" w:hAnsi="Times New Roman" w:cs="Times New Roman"/>
          <w:sz w:val="20"/>
          <w:szCs w:val="20"/>
        </w:rPr>
        <w:t xml:space="preserve"> Ministry of Housing and Urban Affairs.</w:t>
      </w:r>
    </w:p>
    <w:p w14:paraId="29C838C8"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Centre for Good Governance, H. (2019). </w:t>
      </w:r>
      <w:proofErr w:type="spellStart"/>
      <w:r w:rsidRPr="00F872F2">
        <w:rPr>
          <w:rFonts w:ascii="Times New Roman" w:eastAsia="Calibri" w:hAnsi="Times New Roman" w:cs="Times New Roman"/>
          <w:i/>
          <w:sz w:val="20"/>
          <w:szCs w:val="20"/>
        </w:rPr>
        <w:t>Telangana</w:t>
      </w:r>
      <w:proofErr w:type="spellEnd"/>
      <w:r w:rsidRPr="00F872F2">
        <w:rPr>
          <w:rFonts w:ascii="Times New Roman" w:eastAsia="Calibri" w:hAnsi="Times New Roman" w:cs="Times New Roman"/>
          <w:i/>
          <w:sz w:val="20"/>
          <w:szCs w:val="20"/>
        </w:rPr>
        <w:t xml:space="preserve"> Municipalities Act, 2019, </w:t>
      </w:r>
      <w:proofErr w:type="gramStart"/>
      <w:r w:rsidRPr="00F872F2">
        <w:rPr>
          <w:rFonts w:ascii="Times New Roman" w:eastAsia="Calibri" w:hAnsi="Times New Roman" w:cs="Times New Roman"/>
          <w:i/>
          <w:sz w:val="20"/>
          <w:szCs w:val="20"/>
        </w:rPr>
        <w:t>A</w:t>
      </w:r>
      <w:proofErr w:type="gramEnd"/>
      <w:r w:rsidRPr="00F872F2">
        <w:rPr>
          <w:rFonts w:ascii="Times New Roman" w:eastAsia="Calibri" w:hAnsi="Times New Roman" w:cs="Times New Roman"/>
          <w:i/>
          <w:sz w:val="20"/>
          <w:szCs w:val="20"/>
        </w:rPr>
        <w:t xml:space="preserve"> Healthy Blend Of Citizen-Centric Governance And Control.</w:t>
      </w:r>
      <w:r w:rsidRPr="00F872F2">
        <w:rPr>
          <w:rFonts w:ascii="Times New Roman" w:eastAsia="Calibri" w:hAnsi="Times New Roman" w:cs="Times New Roman"/>
          <w:sz w:val="20"/>
          <w:szCs w:val="20"/>
        </w:rPr>
        <w:t xml:space="preserve"> Government of </w:t>
      </w:r>
      <w:proofErr w:type="spellStart"/>
      <w:r w:rsidRPr="00F872F2">
        <w:rPr>
          <w:rFonts w:ascii="Times New Roman" w:eastAsia="Calibri" w:hAnsi="Times New Roman" w:cs="Times New Roman"/>
          <w:sz w:val="20"/>
          <w:szCs w:val="20"/>
        </w:rPr>
        <w:t>Telangana</w:t>
      </w:r>
      <w:proofErr w:type="spellEnd"/>
      <w:r w:rsidRPr="00F872F2">
        <w:rPr>
          <w:rFonts w:ascii="Times New Roman" w:eastAsia="Calibri" w:hAnsi="Times New Roman" w:cs="Times New Roman"/>
          <w:sz w:val="20"/>
          <w:szCs w:val="20"/>
        </w:rPr>
        <w:t>.</w:t>
      </w:r>
    </w:p>
    <w:p w14:paraId="01371A64"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National Institute of Urban Affairs. (2020). </w:t>
      </w:r>
      <w:r w:rsidRPr="00F872F2">
        <w:rPr>
          <w:rFonts w:ascii="Times New Roman" w:eastAsia="Calibri" w:hAnsi="Times New Roman" w:cs="Times New Roman"/>
          <w:i/>
          <w:sz w:val="20"/>
          <w:szCs w:val="20"/>
        </w:rPr>
        <w:t>Climate Smart Cities Assessment Framework 2.0.</w:t>
      </w:r>
      <w:r w:rsidRPr="00F872F2">
        <w:rPr>
          <w:rFonts w:ascii="Times New Roman" w:eastAsia="Calibri" w:hAnsi="Times New Roman" w:cs="Times New Roman"/>
          <w:sz w:val="20"/>
          <w:szCs w:val="20"/>
        </w:rPr>
        <w:t xml:space="preserve"> New Delhi: Ministry of Housing and Urban Affairs.</w:t>
      </w:r>
    </w:p>
    <w:p w14:paraId="39FC179D"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The World Bank Group. (2022). </w:t>
      </w:r>
      <w:proofErr w:type="gramStart"/>
      <w:r w:rsidRPr="00F872F2">
        <w:rPr>
          <w:rFonts w:ascii="Times New Roman" w:eastAsia="Calibri" w:hAnsi="Times New Roman" w:cs="Times New Roman"/>
          <w:i/>
          <w:sz w:val="20"/>
          <w:szCs w:val="20"/>
        </w:rPr>
        <w:t>The</w:t>
      </w:r>
      <w:proofErr w:type="gramEnd"/>
      <w:r w:rsidRPr="00F872F2">
        <w:rPr>
          <w:rFonts w:ascii="Times New Roman" w:eastAsia="Calibri" w:hAnsi="Times New Roman" w:cs="Times New Roman"/>
          <w:i/>
          <w:sz w:val="20"/>
          <w:szCs w:val="20"/>
        </w:rPr>
        <w:t xml:space="preserve"> World Bank</w:t>
      </w:r>
      <w:r w:rsidRPr="00F872F2">
        <w:rPr>
          <w:rFonts w:ascii="Times New Roman" w:eastAsia="Calibri" w:hAnsi="Times New Roman" w:cs="Times New Roman"/>
          <w:sz w:val="20"/>
          <w:szCs w:val="20"/>
        </w:rPr>
        <w:t xml:space="preserve">. Retrieved from Unaccounted for Water: </w:t>
      </w:r>
      <w:hyperlink r:id="rId20" w:history="1">
        <w:r w:rsidRPr="00F872F2">
          <w:rPr>
            <w:rStyle w:val="Hyperlink"/>
            <w:rFonts w:ascii="Times New Roman" w:eastAsia="Calibri" w:hAnsi="Times New Roman" w:cs="Times New Roman"/>
            <w:sz w:val="20"/>
            <w:szCs w:val="20"/>
          </w:rPr>
          <w:t>http://web.worldbank.org/archive/website00857/WEB/OTHER/6C586003.HTM?OpenDocument</w:t>
        </w:r>
      </w:hyperlink>
      <w:r w:rsidRPr="00F872F2">
        <w:rPr>
          <w:rFonts w:ascii="Times New Roman" w:eastAsia="Calibri" w:hAnsi="Times New Roman" w:cs="Times New Roman"/>
          <w:sz w:val="20"/>
          <w:szCs w:val="20"/>
        </w:rPr>
        <w:t xml:space="preserve"> </w:t>
      </w:r>
    </w:p>
    <w:p w14:paraId="1722BF1A"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Urban Development. (2009). </w:t>
      </w:r>
      <w:r w:rsidRPr="00F872F2">
        <w:rPr>
          <w:rFonts w:ascii="Times New Roman" w:eastAsia="Calibri" w:hAnsi="Times New Roman" w:cs="Times New Roman"/>
          <w:i/>
          <w:sz w:val="20"/>
          <w:szCs w:val="20"/>
        </w:rPr>
        <w:t>Handbook of Service Level Benchmarking</w:t>
      </w:r>
      <w:r w:rsidRPr="00F872F2">
        <w:rPr>
          <w:rFonts w:ascii="Times New Roman" w:eastAsia="Calibri" w:hAnsi="Times New Roman" w:cs="Times New Roman"/>
          <w:sz w:val="20"/>
          <w:szCs w:val="20"/>
        </w:rPr>
        <w:t xml:space="preserve">. Retrieved from CPHEEO: </w:t>
      </w:r>
      <w:hyperlink r:id="rId21" w:history="1">
        <w:r w:rsidRPr="00F872F2">
          <w:rPr>
            <w:rStyle w:val="Hyperlink"/>
            <w:rFonts w:ascii="Times New Roman" w:eastAsia="Calibri" w:hAnsi="Times New Roman" w:cs="Times New Roman"/>
            <w:sz w:val="20"/>
            <w:szCs w:val="20"/>
          </w:rPr>
          <w:t>http://cpheeo.gov.in/upload/uploadfiles/files/Handbook.pdf</w:t>
        </w:r>
      </w:hyperlink>
      <w:r w:rsidRPr="00F872F2">
        <w:rPr>
          <w:rFonts w:ascii="Times New Roman" w:eastAsia="Calibri" w:hAnsi="Times New Roman" w:cs="Times New Roman"/>
          <w:sz w:val="20"/>
          <w:szCs w:val="20"/>
        </w:rPr>
        <w:t xml:space="preserve"> </w:t>
      </w:r>
    </w:p>
    <w:p w14:paraId="53C76A3E" w14:textId="77777777" w:rsidR="00BE27F9" w:rsidRPr="00F872F2" w:rsidRDefault="00BE27F9" w:rsidP="00E65E04">
      <w:pPr>
        <w:spacing w:line="240" w:lineRule="auto"/>
        <w:rPr>
          <w:rFonts w:ascii="Times New Roman" w:hAnsi="Times New Roman" w:cs="Times New Roman"/>
          <w:sz w:val="20"/>
          <w:szCs w:val="20"/>
        </w:rPr>
      </w:pPr>
    </w:p>
    <w:sectPr w:rsidR="00BE27F9" w:rsidRPr="00F872F2" w:rsidSect="0075737A">
      <w:type w:val="continuous"/>
      <w:pgSz w:w="11900" w:h="16840"/>
      <w:pgMar w:top="1440" w:right="1440" w:bottom="1440" w:left="1440" w:header="708" w:footer="708"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90CC31" w16cex:dateUtc="2024-09-23T05:17:00Z"/>
  <w16cex:commentExtensible w16cex:durableId="2BDDD3FA" w16cex:dateUtc="2024-10-07T06:18:00Z"/>
  <w16cex:commentExtensible w16cex:durableId="5E7A0F4A" w16cex:dateUtc="2024-09-23T05:29:00Z"/>
  <w16cex:commentExtensible w16cex:durableId="415E7D9E" w16cex:dateUtc="2024-10-07T06:21:00Z"/>
  <w16cex:commentExtensible w16cex:durableId="0BA0141B" w16cex:dateUtc="2024-09-23T05:23:00Z"/>
  <w16cex:commentExtensible w16cex:durableId="0A7C14CE" w16cex:dateUtc="2024-10-07T0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79FB9B" w16cid:durableId="4990CC31"/>
  <w16cid:commentId w16cid:paraId="0709AEBF" w16cid:durableId="2BDDD3FA"/>
  <w16cid:commentId w16cid:paraId="29B35B79" w16cid:durableId="5E7A0F4A"/>
  <w16cid:commentId w16cid:paraId="3E45CF05" w16cid:durableId="415E7D9E"/>
  <w16cid:commentId w16cid:paraId="6AE12945" w16cid:durableId="0BA0141B"/>
  <w16cid:commentId w16cid:paraId="73C36D59" w16cid:durableId="0A7C14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E19E4" w14:textId="77777777" w:rsidR="00C56D65" w:rsidRDefault="00C56D65">
      <w:pPr>
        <w:spacing w:after="0" w:line="240" w:lineRule="auto"/>
      </w:pPr>
      <w:r>
        <w:separator/>
      </w:r>
    </w:p>
  </w:endnote>
  <w:endnote w:type="continuationSeparator" w:id="0">
    <w:p w14:paraId="7A16413F" w14:textId="77777777" w:rsidR="00C56D65" w:rsidRDefault="00C5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 w:name="AmplitudeCond-Book">
    <w:altName w:val="Calibri"/>
    <w:charset w:val="00"/>
    <w:family w:val="auto"/>
    <w:pitch w:val="default"/>
  </w:font>
  <w:font w:name="Poppins">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F7D5E"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8FD36" w14:textId="159E010E" w:rsidR="008B0D3C" w:rsidRDefault="008B0D3C">
    <w:pPr>
      <w:pBdr>
        <w:top w:val="nil"/>
        <w:left w:val="nil"/>
        <w:bottom w:val="nil"/>
        <w:right w:val="nil"/>
        <w:between w:val="nil"/>
      </w:pBdr>
      <w:tabs>
        <w:tab w:val="center" w:pos="4513"/>
        <w:tab w:val="right" w:pos="9026"/>
      </w:tabs>
      <w:jc w:val="center"/>
      <w:rPr>
        <w:rFonts w:ascii="Cambria" w:eastAsia="Cambria" w:hAnsi="Cambria" w:cs="Cambria"/>
        <w:color w:val="000000"/>
      </w:rPr>
    </w:pPr>
  </w:p>
  <w:p w14:paraId="3176C39B"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123AC"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787FF" w14:textId="77777777" w:rsidR="00C56D65" w:rsidRDefault="00C56D65">
      <w:pPr>
        <w:spacing w:after="0" w:line="240" w:lineRule="auto"/>
      </w:pPr>
      <w:r>
        <w:separator/>
      </w:r>
    </w:p>
  </w:footnote>
  <w:footnote w:type="continuationSeparator" w:id="0">
    <w:p w14:paraId="705EBA52" w14:textId="77777777" w:rsidR="00C56D65" w:rsidRDefault="00C56D65">
      <w:pPr>
        <w:spacing w:after="0" w:line="240" w:lineRule="auto"/>
      </w:pPr>
      <w:r>
        <w:continuationSeparator/>
      </w:r>
    </w:p>
  </w:footnote>
  <w:footnote w:id="1">
    <w:p w14:paraId="00EA7CB7" w14:textId="2295A48D" w:rsidR="008B0D3C" w:rsidRPr="006709DA" w:rsidRDefault="008B0D3C">
      <w:pPr>
        <w:pBdr>
          <w:top w:val="nil"/>
          <w:left w:val="nil"/>
          <w:bottom w:val="nil"/>
          <w:right w:val="nil"/>
          <w:between w:val="nil"/>
        </w:pBdr>
        <w:spacing w:after="0"/>
        <w:rPr>
          <w:rFonts w:ascii="Times New Roman" w:eastAsia="Calibri" w:hAnsi="Times New Roman" w:cs="Times New Roman"/>
          <w:color w:val="000000"/>
          <w:sz w:val="16"/>
          <w:szCs w:val="16"/>
        </w:rPr>
      </w:pPr>
      <w:r w:rsidRPr="006709DA">
        <w:rPr>
          <w:rStyle w:val="FootnoteReference"/>
          <w:rFonts w:ascii="Times New Roman" w:hAnsi="Times New Roman" w:cs="Times New Roman"/>
        </w:rPr>
        <w:footnoteRef/>
      </w:r>
      <w:r w:rsidRPr="006709DA">
        <w:rPr>
          <w:rFonts w:ascii="Times New Roman" w:eastAsia="Calibri" w:hAnsi="Times New Roman" w:cs="Times New Roman"/>
          <w:color w:val="000000"/>
          <w:sz w:val="16"/>
          <w:szCs w:val="16"/>
        </w:rPr>
        <w:t xml:space="preserve"> The World Bank Group. (2022). </w:t>
      </w:r>
      <w:proofErr w:type="gramStart"/>
      <w:r w:rsidRPr="006709DA">
        <w:rPr>
          <w:rFonts w:ascii="Times New Roman" w:eastAsia="Calibri" w:hAnsi="Times New Roman" w:cs="Times New Roman"/>
          <w:i/>
          <w:color w:val="000000"/>
          <w:sz w:val="16"/>
          <w:szCs w:val="16"/>
        </w:rPr>
        <w:t>The</w:t>
      </w:r>
      <w:proofErr w:type="gramEnd"/>
      <w:r w:rsidRPr="006709DA">
        <w:rPr>
          <w:rFonts w:ascii="Times New Roman" w:eastAsia="Calibri" w:hAnsi="Times New Roman" w:cs="Times New Roman"/>
          <w:i/>
          <w:color w:val="000000"/>
          <w:sz w:val="16"/>
          <w:szCs w:val="16"/>
        </w:rPr>
        <w:t xml:space="preserve"> World Bank</w:t>
      </w:r>
      <w:r w:rsidRPr="006709DA">
        <w:rPr>
          <w:rFonts w:ascii="Times New Roman" w:eastAsia="Calibri" w:hAnsi="Times New Roman" w:cs="Times New Roman"/>
          <w:color w:val="000000"/>
          <w:sz w:val="16"/>
          <w:szCs w:val="16"/>
        </w:rPr>
        <w:t xml:space="preserve">. Retrieved from Unaccounted for Water: </w:t>
      </w:r>
      <w:hyperlink r:id="rId1" w:history="1">
        <w:r w:rsidRPr="00F259F0">
          <w:rPr>
            <w:rStyle w:val="Hyperlink"/>
            <w:rFonts w:ascii="Times New Roman" w:eastAsia="Calibri" w:hAnsi="Times New Roman" w:cs="Times New Roman"/>
            <w:sz w:val="16"/>
            <w:szCs w:val="16"/>
          </w:rPr>
          <w:t>http://web.worldbank.org/archive/website00857/WEB/OTHER/6C586003.HTM?OpenDocument</w:t>
        </w:r>
      </w:hyperlink>
      <w:r>
        <w:rPr>
          <w:rFonts w:ascii="Times New Roman" w:eastAsia="Calibri" w:hAnsi="Times New Roman" w:cs="Times New Roman"/>
          <w:color w:val="000000"/>
          <w:sz w:val="16"/>
          <w:szCs w:val="16"/>
        </w:rPr>
        <w:t xml:space="preserve"> </w:t>
      </w:r>
    </w:p>
    <w:p w14:paraId="3EBF3566" w14:textId="77777777" w:rsidR="008B0D3C" w:rsidRDefault="008B0D3C">
      <w:pPr>
        <w:pBdr>
          <w:top w:val="nil"/>
          <w:left w:val="nil"/>
          <w:bottom w:val="nil"/>
          <w:right w:val="nil"/>
          <w:between w:val="nil"/>
        </w:pBdr>
        <w:spacing w:after="0"/>
        <w:rPr>
          <w:rFonts w:ascii="Calibri" w:eastAsia="Calibri" w:hAnsi="Calibri" w:cs="Calibri"/>
          <w:color w:val="00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64F3" w14:textId="24DB8814"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0E09F" w14:textId="33593400" w:rsidR="008B0D3C" w:rsidRPr="003153B3" w:rsidRDefault="008B0D3C" w:rsidP="003153B3">
    <w:pPr>
      <w:keepNext/>
      <w:keepLines/>
      <w:pBdr>
        <w:top w:val="nil"/>
        <w:left w:val="nil"/>
        <w:bottom w:val="nil"/>
        <w:right w:val="nil"/>
        <w:between w:val="nil"/>
      </w:pBdr>
      <w:spacing w:after="0"/>
      <w:ind w:left="425" w:hanging="425"/>
      <w:jc w:val="right"/>
      <w:rPr>
        <w:rFonts w:ascii="Times New Roman" w:hAnsi="Times New Roman" w:cs="Times New Roman"/>
        <w:b/>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54B16" w14:textId="2E87A541"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45A38"/>
    <w:multiLevelType w:val="hybridMultilevel"/>
    <w:tmpl w:val="9DBA720A"/>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nsid w:val="0B9214F4"/>
    <w:multiLevelType w:val="multilevel"/>
    <w:tmpl w:val="03D2F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7F2CB1"/>
    <w:multiLevelType w:val="multilevel"/>
    <w:tmpl w:val="6442C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A003CF"/>
    <w:multiLevelType w:val="multilevel"/>
    <w:tmpl w:val="96CA5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381508"/>
    <w:multiLevelType w:val="multilevel"/>
    <w:tmpl w:val="EC8C3C70"/>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992499"/>
    <w:multiLevelType w:val="multilevel"/>
    <w:tmpl w:val="95660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1E3809"/>
    <w:multiLevelType w:val="multilevel"/>
    <w:tmpl w:val="C3A2CE88"/>
    <w:lvl w:ilvl="0">
      <w:start w:val="1"/>
      <w:numFmt w:val="lowerLetter"/>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C164E2"/>
    <w:multiLevelType w:val="multilevel"/>
    <w:tmpl w:val="23060B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FEA7D0C"/>
    <w:multiLevelType w:val="hybridMultilevel"/>
    <w:tmpl w:val="F640BD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535A79"/>
    <w:multiLevelType w:val="multilevel"/>
    <w:tmpl w:val="4EBC0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3C61A50"/>
    <w:multiLevelType w:val="multilevel"/>
    <w:tmpl w:val="602268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852372"/>
    <w:multiLevelType w:val="hybridMultilevel"/>
    <w:tmpl w:val="2924CE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C33E4D"/>
    <w:multiLevelType w:val="multilevel"/>
    <w:tmpl w:val="86FACBEE"/>
    <w:lvl w:ilvl="0">
      <w:start w:val="1"/>
      <w:numFmt w:val="lowerLetter"/>
      <w:pStyle w:val="IS12Figure"/>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9C94705"/>
    <w:multiLevelType w:val="multilevel"/>
    <w:tmpl w:val="9FD4F51E"/>
    <w:lvl w:ilvl="0">
      <w:start w:val="1"/>
      <w:numFmt w:val="bullet"/>
      <w:pStyle w:val="IS12Tabl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8E2CBE"/>
    <w:multiLevelType w:val="multilevel"/>
    <w:tmpl w:val="1018CB9E"/>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rPr>
    </w:lvl>
    <w:lvl w:ilvl="3">
      <w:start w:val="1"/>
      <w:numFmt w:val="decimal"/>
      <w:lvlText w:val="%1.%2.%3.%4"/>
      <w:lvlJc w:val="left"/>
      <w:pPr>
        <w:ind w:left="425" w:hanging="425"/>
      </w:pPr>
      <w:rPr>
        <w:b/>
        <w:bCs/>
      </w:rPr>
    </w:lvl>
    <w:lvl w:ilvl="4">
      <w:start w:val="1"/>
      <w:numFmt w:val="decimal"/>
      <w:lvlText w:val="%1.%2.%3.%4.%5"/>
      <w:lvlJc w:val="left"/>
      <w:pPr>
        <w:ind w:left="709" w:hanging="423"/>
      </w:pPr>
      <w:rPr>
        <w:b/>
        <w:bCs/>
        <w:i/>
        <w:iCs/>
      </w:rPr>
    </w:lvl>
    <w:lvl w:ilvl="5">
      <w:start w:val="1"/>
      <w:numFmt w:val="decimal"/>
      <w:lvlText w:val="%1.%2.%3.%4.%5.%6."/>
      <w:lvlJc w:val="left"/>
      <w:pPr>
        <w:ind w:left="425" w:hanging="425"/>
      </w:pPr>
      <w:rPr>
        <w:b/>
        <w:bCs w:val="0"/>
        <w:i/>
        <w:iCs/>
      </w:rPr>
    </w:lvl>
    <w:lvl w:ilvl="6">
      <w:start w:val="1"/>
      <w:numFmt w:val="decimal"/>
      <w:lvlText w:val="%1.%2.%3.%4.%5.%6.%7."/>
      <w:lvlJc w:val="left"/>
      <w:pPr>
        <w:ind w:left="425" w:hanging="425"/>
      </w:pPr>
      <w:rPr>
        <w:b/>
        <w:bCs w:val="0"/>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6">
    <w:nsid w:val="2E8F5B9E"/>
    <w:multiLevelType w:val="multilevel"/>
    <w:tmpl w:val="216460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609471A"/>
    <w:multiLevelType w:val="hybridMultilevel"/>
    <w:tmpl w:val="C1D83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501506"/>
    <w:multiLevelType w:val="hybridMultilevel"/>
    <w:tmpl w:val="6464E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F18E0"/>
    <w:multiLevelType w:val="multilevel"/>
    <w:tmpl w:val="E91C7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IS12Terminology"/>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84E0A56"/>
    <w:multiLevelType w:val="multilevel"/>
    <w:tmpl w:val="B522480A"/>
    <w:lvl w:ilvl="0">
      <w:start w:val="1"/>
      <w:numFmt w:val="lowerLetter"/>
      <w:pStyle w:val="IS12Annex"/>
      <w:lvlText w:val="%1)"/>
      <w:lvlJc w:val="left"/>
      <w:pPr>
        <w:ind w:left="720" w:hanging="360"/>
      </w:pPr>
      <w:rPr>
        <w:rFonts w:ascii="Times New Roman" w:eastAsia="Times New Roman" w:hAnsi="Times New Roman" w:cs="Times New Roman"/>
        <w:sz w:val="20"/>
        <w:szCs w:val="20"/>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45106"/>
    <w:multiLevelType w:val="hybridMultilevel"/>
    <w:tmpl w:val="36E8B520"/>
    <w:lvl w:ilvl="0" w:tplc="B5D4F38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5F6753"/>
    <w:multiLevelType w:val="multilevel"/>
    <w:tmpl w:val="398049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57EE14AD"/>
    <w:multiLevelType w:val="hybridMultilevel"/>
    <w:tmpl w:val="C7CA4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5438F8"/>
    <w:multiLevelType w:val="multilevel"/>
    <w:tmpl w:val="4FA8436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442E7D"/>
    <w:multiLevelType w:val="multilevel"/>
    <w:tmpl w:val="7C683F6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025462D"/>
    <w:multiLevelType w:val="multilevel"/>
    <w:tmpl w:val="CD56E33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03A5F80"/>
    <w:multiLevelType w:val="multilevel"/>
    <w:tmpl w:val="EDF0C7C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0AA1F9C"/>
    <w:multiLevelType w:val="multilevel"/>
    <w:tmpl w:val="7656304C"/>
    <w:lvl w:ilvl="0">
      <w:start w:val="1"/>
      <w:numFmt w:val="decimal"/>
      <w:lvlText w:val="Fig. %1"/>
      <w:lvlJc w:val="left"/>
      <w:pPr>
        <w:ind w:left="720" w:hanging="360"/>
      </w:pPr>
      <w:rPr>
        <w:rFonts w:ascii="Times New Roman" w:eastAsia="Times New Roman" w:hAnsi="Times New Roman" w:cs="Times New Roman"/>
        <w:b/>
        <w:bCs w:val="0"/>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17A495F"/>
    <w:multiLevelType w:val="hybridMultilevel"/>
    <w:tmpl w:val="0896A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15049D"/>
    <w:multiLevelType w:val="hybridMultilevel"/>
    <w:tmpl w:val="44B66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E3437A"/>
    <w:multiLevelType w:val="hybridMultilevel"/>
    <w:tmpl w:val="CA9EA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B4F22"/>
    <w:multiLevelType w:val="hybridMultilevel"/>
    <w:tmpl w:val="167257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26E20"/>
    <w:multiLevelType w:val="multilevel"/>
    <w:tmpl w:val="FFBC975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43E4EC6"/>
    <w:multiLevelType w:val="hybridMultilevel"/>
    <w:tmpl w:val="77B28E54"/>
    <w:lvl w:ilvl="0" w:tplc="48F08588">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BA363D6"/>
    <w:multiLevelType w:val="multilevel"/>
    <w:tmpl w:val="9F282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6"/>
  </w:num>
  <w:num w:numId="3">
    <w:abstractNumId w:val="6"/>
  </w:num>
  <w:num w:numId="4">
    <w:abstractNumId w:val="12"/>
  </w:num>
  <w:num w:numId="5">
    <w:abstractNumId w:val="19"/>
  </w:num>
  <w:num w:numId="6">
    <w:abstractNumId w:val="20"/>
  </w:num>
  <w:num w:numId="7">
    <w:abstractNumId w:val="9"/>
  </w:num>
  <w:num w:numId="8">
    <w:abstractNumId w:val="13"/>
  </w:num>
  <w:num w:numId="9">
    <w:abstractNumId w:val="27"/>
  </w:num>
  <w:num w:numId="10">
    <w:abstractNumId w:val="26"/>
  </w:num>
  <w:num w:numId="11">
    <w:abstractNumId w:val="28"/>
  </w:num>
  <w:num w:numId="12">
    <w:abstractNumId w:val="1"/>
  </w:num>
  <w:num w:numId="13">
    <w:abstractNumId w:val="29"/>
  </w:num>
  <w:num w:numId="14">
    <w:abstractNumId w:val="4"/>
  </w:num>
  <w:num w:numId="15">
    <w:abstractNumId w:val="7"/>
  </w:num>
  <w:num w:numId="16">
    <w:abstractNumId w:val="15"/>
  </w:num>
  <w:num w:numId="17">
    <w:abstractNumId w:val="37"/>
  </w:num>
  <w:num w:numId="18">
    <w:abstractNumId w:val="10"/>
  </w:num>
  <w:num w:numId="19">
    <w:abstractNumId w:val="2"/>
  </w:num>
  <w:num w:numId="20">
    <w:abstractNumId w:val="23"/>
  </w:num>
  <w:num w:numId="21">
    <w:abstractNumId w:val="34"/>
  </w:num>
  <w:num w:numId="22">
    <w:abstractNumId w:val="14"/>
  </w:num>
  <w:num w:numId="23">
    <w:abstractNumId w:val="21"/>
  </w:num>
  <w:num w:numId="24">
    <w:abstractNumId w:val="24"/>
  </w:num>
  <w:num w:numId="25">
    <w:abstractNumId w:val="0"/>
  </w:num>
  <w:num w:numId="26">
    <w:abstractNumId w:val="8"/>
  </w:num>
  <w:num w:numId="27">
    <w:abstractNumId w:val="6"/>
  </w:num>
  <w:num w:numId="28">
    <w:abstractNumId w:val="25"/>
  </w:num>
  <w:num w:numId="29">
    <w:abstractNumId w:val="33"/>
  </w:num>
  <w:num w:numId="30">
    <w:abstractNumId w:val="31"/>
  </w:num>
  <w:num w:numId="31">
    <w:abstractNumId w:val="11"/>
  </w:num>
  <w:num w:numId="32">
    <w:abstractNumId w:val="17"/>
  </w:num>
  <w:num w:numId="33">
    <w:abstractNumId w:val="35"/>
  </w:num>
  <w:num w:numId="34">
    <w:abstractNumId w:val="32"/>
  </w:num>
  <w:num w:numId="35">
    <w:abstractNumId w:val="18"/>
  </w:num>
  <w:num w:numId="36">
    <w:abstractNumId w:val="30"/>
  </w:num>
  <w:num w:numId="37">
    <w:abstractNumId w:val="5"/>
  </w:num>
  <w:num w:numId="38">
    <w:abstractNumId w:val="3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907"/>
    <w:rsid w:val="00011304"/>
    <w:rsid w:val="0001230C"/>
    <w:rsid w:val="00020E7F"/>
    <w:rsid w:val="00024B24"/>
    <w:rsid w:val="000264F1"/>
    <w:rsid w:val="000346B1"/>
    <w:rsid w:val="000425A6"/>
    <w:rsid w:val="0005460E"/>
    <w:rsid w:val="00061FD3"/>
    <w:rsid w:val="000671BD"/>
    <w:rsid w:val="000743AB"/>
    <w:rsid w:val="000C0041"/>
    <w:rsid w:val="000D1C86"/>
    <w:rsid w:val="00101479"/>
    <w:rsid w:val="00110F6E"/>
    <w:rsid w:val="001147EB"/>
    <w:rsid w:val="001159F5"/>
    <w:rsid w:val="00121CF4"/>
    <w:rsid w:val="00122198"/>
    <w:rsid w:val="0013121E"/>
    <w:rsid w:val="001411CB"/>
    <w:rsid w:val="0014217D"/>
    <w:rsid w:val="001424B3"/>
    <w:rsid w:val="00147AEB"/>
    <w:rsid w:val="00151F9C"/>
    <w:rsid w:val="00157755"/>
    <w:rsid w:val="0016082D"/>
    <w:rsid w:val="00160D41"/>
    <w:rsid w:val="001732BC"/>
    <w:rsid w:val="00174B32"/>
    <w:rsid w:val="00176A96"/>
    <w:rsid w:val="00182662"/>
    <w:rsid w:val="00184E43"/>
    <w:rsid w:val="001920EA"/>
    <w:rsid w:val="00197C8C"/>
    <w:rsid w:val="001A158A"/>
    <w:rsid w:val="001B265F"/>
    <w:rsid w:val="001B77F8"/>
    <w:rsid w:val="001C058C"/>
    <w:rsid w:val="001C1D5A"/>
    <w:rsid w:val="001C6AAA"/>
    <w:rsid w:val="001D2122"/>
    <w:rsid w:val="001E271C"/>
    <w:rsid w:val="001F18EA"/>
    <w:rsid w:val="001F6975"/>
    <w:rsid w:val="00202577"/>
    <w:rsid w:val="00204F50"/>
    <w:rsid w:val="00206C7C"/>
    <w:rsid w:val="00212D7B"/>
    <w:rsid w:val="00222517"/>
    <w:rsid w:val="002406B6"/>
    <w:rsid w:val="00243CFE"/>
    <w:rsid w:val="00246886"/>
    <w:rsid w:val="002515AD"/>
    <w:rsid w:val="00255BCC"/>
    <w:rsid w:val="00260956"/>
    <w:rsid w:val="00273AC9"/>
    <w:rsid w:val="00283D77"/>
    <w:rsid w:val="002863CC"/>
    <w:rsid w:val="00292686"/>
    <w:rsid w:val="0029598E"/>
    <w:rsid w:val="002976B7"/>
    <w:rsid w:val="002D102D"/>
    <w:rsid w:val="002D11A8"/>
    <w:rsid w:val="002D2DA2"/>
    <w:rsid w:val="002E0851"/>
    <w:rsid w:val="002F2BAF"/>
    <w:rsid w:val="002F3963"/>
    <w:rsid w:val="002F48D8"/>
    <w:rsid w:val="00303E06"/>
    <w:rsid w:val="00312DA7"/>
    <w:rsid w:val="003153B3"/>
    <w:rsid w:val="0032756E"/>
    <w:rsid w:val="00327E14"/>
    <w:rsid w:val="00343267"/>
    <w:rsid w:val="003452DF"/>
    <w:rsid w:val="00355D1E"/>
    <w:rsid w:val="00365612"/>
    <w:rsid w:val="003833E9"/>
    <w:rsid w:val="003869A3"/>
    <w:rsid w:val="0039109C"/>
    <w:rsid w:val="003A625F"/>
    <w:rsid w:val="003A769D"/>
    <w:rsid w:val="003B56F6"/>
    <w:rsid w:val="003B66D6"/>
    <w:rsid w:val="003C14A9"/>
    <w:rsid w:val="003C150D"/>
    <w:rsid w:val="003C5972"/>
    <w:rsid w:val="003E1FEA"/>
    <w:rsid w:val="003E5F65"/>
    <w:rsid w:val="003E7D98"/>
    <w:rsid w:val="003F092F"/>
    <w:rsid w:val="003F4F72"/>
    <w:rsid w:val="004166A2"/>
    <w:rsid w:val="00423A87"/>
    <w:rsid w:val="004272EA"/>
    <w:rsid w:val="00434076"/>
    <w:rsid w:val="0044199E"/>
    <w:rsid w:val="00445C31"/>
    <w:rsid w:val="0044663D"/>
    <w:rsid w:val="00451DD7"/>
    <w:rsid w:val="00465F6F"/>
    <w:rsid w:val="00482AA5"/>
    <w:rsid w:val="00482EAA"/>
    <w:rsid w:val="004911ED"/>
    <w:rsid w:val="004969B1"/>
    <w:rsid w:val="004B5080"/>
    <w:rsid w:val="004B7D2B"/>
    <w:rsid w:val="004C06ED"/>
    <w:rsid w:val="004C2D86"/>
    <w:rsid w:val="004C795E"/>
    <w:rsid w:val="004D105C"/>
    <w:rsid w:val="004D31F0"/>
    <w:rsid w:val="004D483B"/>
    <w:rsid w:val="004F0EE7"/>
    <w:rsid w:val="004F1D81"/>
    <w:rsid w:val="004F1E4D"/>
    <w:rsid w:val="004F2450"/>
    <w:rsid w:val="0050284F"/>
    <w:rsid w:val="00506499"/>
    <w:rsid w:val="00514734"/>
    <w:rsid w:val="00520C68"/>
    <w:rsid w:val="005306CA"/>
    <w:rsid w:val="00535139"/>
    <w:rsid w:val="00550715"/>
    <w:rsid w:val="005522F0"/>
    <w:rsid w:val="00554A41"/>
    <w:rsid w:val="0055506D"/>
    <w:rsid w:val="0055548B"/>
    <w:rsid w:val="00591F28"/>
    <w:rsid w:val="0059509A"/>
    <w:rsid w:val="005A3CBD"/>
    <w:rsid w:val="005A4331"/>
    <w:rsid w:val="005A7F71"/>
    <w:rsid w:val="005B3D3B"/>
    <w:rsid w:val="005B45EE"/>
    <w:rsid w:val="005B5C5A"/>
    <w:rsid w:val="005C481B"/>
    <w:rsid w:val="005E24E3"/>
    <w:rsid w:val="005E5B7D"/>
    <w:rsid w:val="005E7C31"/>
    <w:rsid w:val="005F63DA"/>
    <w:rsid w:val="0060206D"/>
    <w:rsid w:val="00603481"/>
    <w:rsid w:val="00616E0D"/>
    <w:rsid w:val="0062697C"/>
    <w:rsid w:val="00632F44"/>
    <w:rsid w:val="00636EB5"/>
    <w:rsid w:val="006378EF"/>
    <w:rsid w:val="006411D5"/>
    <w:rsid w:val="00646BDB"/>
    <w:rsid w:val="006505B4"/>
    <w:rsid w:val="006709DA"/>
    <w:rsid w:val="00672F25"/>
    <w:rsid w:val="00673CCC"/>
    <w:rsid w:val="00677216"/>
    <w:rsid w:val="00684A21"/>
    <w:rsid w:val="006928E0"/>
    <w:rsid w:val="00694999"/>
    <w:rsid w:val="006967D8"/>
    <w:rsid w:val="006A0E4B"/>
    <w:rsid w:val="006A400B"/>
    <w:rsid w:val="006A43B3"/>
    <w:rsid w:val="006B3646"/>
    <w:rsid w:val="006B3A11"/>
    <w:rsid w:val="006C2CA3"/>
    <w:rsid w:val="006C5AB4"/>
    <w:rsid w:val="006C5CB7"/>
    <w:rsid w:val="006E2DCA"/>
    <w:rsid w:val="006E4295"/>
    <w:rsid w:val="006F0A90"/>
    <w:rsid w:val="006F48CC"/>
    <w:rsid w:val="00701BC5"/>
    <w:rsid w:val="00702E83"/>
    <w:rsid w:val="007075D1"/>
    <w:rsid w:val="007110E4"/>
    <w:rsid w:val="0071564A"/>
    <w:rsid w:val="00735CEC"/>
    <w:rsid w:val="00744ED3"/>
    <w:rsid w:val="00747E28"/>
    <w:rsid w:val="0075659C"/>
    <w:rsid w:val="0075737A"/>
    <w:rsid w:val="0076410F"/>
    <w:rsid w:val="00772CCC"/>
    <w:rsid w:val="00774907"/>
    <w:rsid w:val="0078670D"/>
    <w:rsid w:val="00796C55"/>
    <w:rsid w:val="007A4E5A"/>
    <w:rsid w:val="007B4D63"/>
    <w:rsid w:val="007B548B"/>
    <w:rsid w:val="007D0D64"/>
    <w:rsid w:val="007D6C4B"/>
    <w:rsid w:val="007E0F2E"/>
    <w:rsid w:val="007E6DC9"/>
    <w:rsid w:val="007F016D"/>
    <w:rsid w:val="007F0257"/>
    <w:rsid w:val="007F2B2D"/>
    <w:rsid w:val="007F4E61"/>
    <w:rsid w:val="00805D8C"/>
    <w:rsid w:val="00806BBD"/>
    <w:rsid w:val="00821FF8"/>
    <w:rsid w:val="00827ACE"/>
    <w:rsid w:val="00831CC3"/>
    <w:rsid w:val="00835D6C"/>
    <w:rsid w:val="0083684B"/>
    <w:rsid w:val="008375B6"/>
    <w:rsid w:val="0083792A"/>
    <w:rsid w:val="00851E5D"/>
    <w:rsid w:val="00871A95"/>
    <w:rsid w:val="008847C2"/>
    <w:rsid w:val="008B0D3C"/>
    <w:rsid w:val="008B5E19"/>
    <w:rsid w:val="008C38F1"/>
    <w:rsid w:val="008C55CE"/>
    <w:rsid w:val="008F23F7"/>
    <w:rsid w:val="008F5ACA"/>
    <w:rsid w:val="008F7C1F"/>
    <w:rsid w:val="0090247E"/>
    <w:rsid w:val="009043F6"/>
    <w:rsid w:val="00912261"/>
    <w:rsid w:val="00923169"/>
    <w:rsid w:val="009269D2"/>
    <w:rsid w:val="00933630"/>
    <w:rsid w:val="00935795"/>
    <w:rsid w:val="009365A8"/>
    <w:rsid w:val="00937387"/>
    <w:rsid w:val="00940103"/>
    <w:rsid w:val="00951DA9"/>
    <w:rsid w:val="0095370C"/>
    <w:rsid w:val="009569EB"/>
    <w:rsid w:val="009669E7"/>
    <w:rsid w:val="0097583E"/>
    <w:rsid w:val="009950AF"/>
    <w:rsid w:val="009A02AF"/>
    <w:rsid w:val="009A38E2"/>
    <w:rsid w:val="009A47E0"/>
    <w:rsid w:val="009B44AD"/>
    <w:rsid w:val="009C21FC"/>
    <w:rsid w:val="009C2A4E"/>
    <w:rsid w:val="009C3F17"/>
    <w:rsid w:val="009C65C3"/>
    <w:rsid w:val="009D0E4F"/>
    <w:rsid w:val="009E0DA0"/>
    <w:rsid w:val="009E11FE"/>
    <w:rsid w:val="009E313B"/>
    <w:rsid w:val="009F207A"/>
    <w:rsid w:val="009F21A2"/>
    <w:rsid w:val="009F54CB"/>
    <w:rsid w:val="009F6170"/>
    <w:rsid w:val="009F6B8E"/>
    <w:rsid w:val="00A1089E"/>
    <w:rsid w:val="00A13508"/>
    <w:rsid w:val="00A20BB5"/>
    <w:rsid w:val="00A23476"/>
    <w:rsid w:val="00A301A4"/>
    <w:rsid w:val="00A36012"/>
    <w:rsid w:val="00A36725"/>
    <w:rsid w:val="00A40092"/>
    <w:rsid w:val="00A402DE"/>
    <w:rsid w:val="00A43106"/>
    <w:rsid w:val="00A4611A"/>
    <w:rsid w:val="00A4636D"/>
    <w:rsid w:val="00A539C3"/>
    <w:rsid w:val="00A61E99"/>
    <w:rsid w:val="00A7769A"/>
    <w:rsid w:val="00A7779A"/>
    <w:rsid w:val="00A808AF"/>
    <w:rsid w:val="00A84CA1"/>
    <w:rsid w:val="00A864BA"/>
    <w:rsid w:val="00A96D31"/>
    <w:rsid w:val="00A97D34"/>
    <w:rsid w:val="00AA092E"/>
    <w:rsid w:val="00AA1D3B"/>
    <w:rsid w:val="00AB03D0"/>
    <w:rsid w:val="00AC7020"/>
    <w:rsid w:val="00AD0B12"/>
    <w:rsid w:val="00AD2F8E"/>
    <w:rsid w:val="00AD4C9C"/>
    <w:rsid w:val="00AD7882"/>
    <w:rsid w:val="00AE3B79"/>
    <w:rsid w:val="00AE6EC7"/>
    <w:rsid w:val="00AF320B"/>
    <w:rsid w:val="00AF33DE"/>
    <w:rsid w:val="00B019A5"/>
    <w:rsid w:val="00B0388B"/>
    <w:rsid w:val="00B0498F"/>
    <w:rsid w:val="00B21DA0"/>
    <w:rsid w:val="00B224A4"/>
    <w:rsid w:val="00B24EB8"/>
    <w:rsid w:val="00B314ED"/>
    <w:rsid w:val="00B32208"/>
    <w:rsid w:val="00B36574"/>
    <w:rsid w:val="00B451CE"/>
    <w:rsid w:val="00B462A1"/>
    <w:rsid w:val="00B529B3"/>
    <w:rsid w:val="00B60AE2"/>
    <w:rsid w:val="00B62537"/>
    <w:rsid w:val="00B70FAB"/>
    <w:rsid w:val="00B750A3"/>
    <w:rsid w:val="00B7766B"/>
    <w:rsid w:val="00B77AE0"/>
    <w:rsid w:val="00B87EB5"/>
    <w:rsid w:val="00B94A01"/>
    <w:rsid w:val="00B953AD"/>
    <w:rsid w:val="00BA18CE"/>
    <w:rsid w:val="00BA23BB"/>
    <w:rsid w:val="00BA3A29"/>
    <w:rsid w:val="00BA65DE"/>
    <w:rsid w:val="00BC15A0"/>
    <w:rsid w:val="00BD55C5"/>
    <w:rsid w:val="00BE1291"/>
    <w:rsid w:val="00BE27F9"/>
    <w:rsid w:val="00BF1564"/>
    <w:rsid w:val="00C03B76"/>
    <w:rsid w:val="00C06DC6"/>
    <w:rsid w:val="00C1611E"/>
    <w:rsid w:val="00C21725"/>
    <w:rsid w:val="00C22922"/>
    <w:rsid w:val="00C244A8"/>
    <w:rsid w:val="00C25061"/>
    <w:rsid w:val="00C330F0"/>
    <w:rsid w:val="00C45AEF"/>
    <w:rsid w:val="00C51F88"/>
    <w:rsid w:val="00C56D65"/>
    <w:rsid w:val="00C7242B"/>
    <w:rsid w:val="00C73FDD"/>
    <w:rsid w:val="00C779E4"/>
    <w:rsid w:val="00C825BF"/>
    <w:rsid w:val="00C91E63"/>
    <w:rsid w:val="00C9671F"/>
    <w:rsid w:val="00CB1442"/>
    <w:rsid w:val="00CB5FEE"/>
    <w:rsid w:val="00CC0F1C"/>
    <w:rsid w:val="00CC125E"/>
    <w:rsid w:val="00CD3317"/>
    <w:rsid w:val="00CE254C"/>
    <w:rsid w:val="00CE3A02"/>
    <w:rsid w:val="00D00BB1"/>
    <w:rsid w:val="00D0221A"/>
    <w:rsid w:val="00D129AC"/>
    <w:rsid w:val="00D148F4"/>
    <w:rsid w:val="00D16B44"/>
    <w:rsid w:val="00D32E9B"/>
    <w:rsid w:val="00D34338"/>
    <w:rsid w:val="00D37C1E"/>
    <w:rsid w:val="00D420E9"/>
    <w:rsid w:val="00D665E6"/>
    <w:rsid w:val="00D75182"/>
    <w:rsid w:val="00D80792"/>
    <w:rsid w:val="00D80D75"/>
    <w:rsid w:val="00D817E5"/>
    <w:rsid w:val="00D8272E"/>
    <w:rsid w:val="00D85F79"/>
    <w:rsid w:val="00D87D89"/>
    <w:rsid w:val="00D91775"/>
    <w:rsid w:val="00D95BD0"/>
    <w:rsid w:val="00DA232D"/>
    <w:rsid w:val="00DA3BEA"/>
    <w:rsid w:val="00DA6945"/>
    <w:rsid w:val="00DA6AB9"/>
    <w:rsid w:val="00DB6FD7"/>
    <w:rsid w:val="00DC4005"/>
    <w:rsid w:val="00DE2545"/>
    <w:rsid w:val="00DE2F6C"/>
    <w:rsid w:val="00DE45FC"/>
    <w:rsid w:val="00DE4853"/>
    <w:rsid w:val="00DE6889"/>
    <w:rsid w:val="00E00692"/>
    <w:rsid w:val="00E055B6"/>
    <w:rsid w:val="00E1088D"/>
    <w:rsid w:val="00E11B70"/>
    <w:rsid w:val="00E2236E"/>
    <w:rsid w:val="00E2484B"/>
    <w:rsid w:val="00E27CEE"/>
    <w:rsid w:val="00E33903"/>
    <w:rsid w:val="00E35E39"/>
    <w:rsid w:val="00E56A51"/>
    <w:rsid w:val="00E60328"/>
    <w:rsid w:val="00E60730"/>
    <w:rsid w:val="00E62770"/>
    <w:rsid w:val="00E65E04"/>
    <w:rsid w:val="00E70E5E"/>
    <w:rsid w:val="00E73FB2"/>
    <w:rsid w:val="00E74851"/>
    <w:rsid w:val="00E77013"/>
    <w:rsid w:val="00E918A2"/>
    <w:rsid w:val="00E9667C"/>
    <w:rsid w:val="00EA0154"/>
    <w:rsid w:val="00EA3938"/>
    <w:rsid w:val="00EB3320"/>
    <w:rsid w:val="00EB5281"/>
    <w:rsid w:val="00EC28D9"/>
    <w:rsid w:val="00ED276D"/>
    <w:rsid w:val="00ED3ACF"/>
    <w:rsid w:val="00EE19DB"/>
    <w:rsid w:val="00EE4401"/>
    <w:rsid w:val="00EE7A9A"/>
    <w:rsid w:val="00EF25F7"/>
    <w:rsid w:val="00EF5638"/>
    <w:rsid w:val="00EF59E4"/>
    <w:rsid w:val="00F054E2"/>
    <w:rsid w:val="00F0688F"/>
    <w:rsid w:val="00F13B27"/>
    <w:rsid w:val="00F161AC"/>
    <w:rsid w:val="00F1675B"/>
    <w:rsid w:val="00F16EE3"/>
    <w:rsid w:val="00F1748E"/>
    <w:rsid w:val="00F21FC5"/>
    <w:rsid w:val="00F237DD"/>
    <w:rsid w:val="00F23B04"/>
    <w:rsid w:val="00F270F1"/>
    <w:rsid w:val="00F328A7"/>
    <w:rsid w:val="00F341F6"/>
    <w:rsid w:val="00F37908"/>
    <w:rsid w:val="00F379BB"/>
    <w:rsid w:val="00F4548F"/>
    <w:rsid w:val="00F45E60"/>
    <w:rsid w:val="00F543C0"/>
    <w:rsid w:val="00F62D65"/>
    <w:rsid w:val="00F65E63"/>
    <w:rsid w:val="00F67C45"/>
    <w:rsid w:val="00F75F45"/>
    <w:rsid w:val="00F86336"/>
    <w:rsid w:val="00F872F2"/>
    <w:rsid w:val="00F87853"/>
    <w:rsid w:val="00F90D17"/>
    <w:rsid w:val="00F97CD5"/>
    <w:rsid w:val="00FA038C"/>
    <w:rsid w:val="00FA35B4"/>
    <w:rsid w:val="00FB0013"/>
    <w:rsid w:val="00FB2E06"/>
    <w:rsid w:val="00FC3E1F"/>
    <w:rsid w:val="00FD03F2"/>
    <w:rsid w:val="00FD6401"/>
    <w:rsid w:val="00FD7F29"/>
    <w:rsid w:val="00FE09DD"/>
    <w:rsid w:val="00FF30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71EEF"/>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I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59"/>
    <w:rPr>
      <w:rFonts w:asciiTheme="minorHAnsi" w:eastAsiaTheme="minorHAnsi" w:hAnsiTheme="minorHAnsi" w:cstheme="minorBidi"/>
    </w:rPr>
  </w:style>
  <w:style w:type="paragraph" w:styleId="Heading1">
    <w:name w:val="heading 1"/>
    <w:basedOn w:val="Normal"/>
    <w:next w:val="Normal"/>
    <w:link w:val="Heading1Char"/>
    <w:uiPriority w:val="9"/>
    <w:qFormat/>
    <w:rsid w:val="000051CD"/>
    <w:pPr>
      <w:keepNext/>
      <w:keepLines/>
      <w:numPr>
        <w:numId w:val="3"/>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3"/>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3"/>
      </w:numPr>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0051CD"/>
    <w:pPr>
      <w:keepNext/>
      <w:keepLines/>
      <w:numPr>
        <w:ilvl w:val="3"/>
        <w:numId w:val="3"/>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3"/>
      </w:numPr>
      <w:spacing w:before="40" w:after="0"/>
      <w:outlineLvl w:val="4"/>
    </w:pPr>
    <w:rPr>
      <w:rFonts w:eastAsiaTheme="majorEastAsia" w:cs="Times New Roman"/>
      <w:i/>
      <w:szCs w:val="24"/>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56F6F"/>
    <w:pPr>
      <w:keepNext/>
      <w:keepLines/>
      <w:spacing w:before="40" w:after="100" w:afterAutospacing="1" w:line="264" w:lineRule="auto"/>
      <w:ind w:left="5040" w:hanging="360"/>
      <w:outlineLvl w:val="6"/>
    </w:pPr>
    <w:rPr>
      <w:rFonts w:asciiTheme="majorHAnsi" w:eastAsiaTheme="majorEastAsia" w:hAnsiTheme="majorHAnsi" w:cstheme="majorHAns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856F6F"/>
    <w:pPr>
      <w:keepNext/>
      <w:keepLines/>
      <w:spacing w:before="40" w:after="100" w:afterAutospacing="1" w:line="264" w:lineRule="auto"/>
      <w:ind w:left="5760" w:hanging="360"/>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heme="minorHAnsi" w:eastAsiaTheme="majorEastAsia" w:hAnsiTheme="minorHAnsi" w:cstheme="majorBidi"/>
      <w:b/>
      <w:caps/>
      <w:szCs w:val="32"/>
      <w:lang w:val="en-IN" w:eastAsia="en-US"/>
    </w:rPr>
  </w:style>
  <w:style w:type="character" w:customStyle="1" w:styleId="Heading2Char">
    <w:name w:val="Heading 2 Char"/>
    <w:basedOn w:val="DefaultParagraphFont"/>
    <w:link w:val="Heading2"/>
    <w:uiPriority w:val="9"/>
    <w:rsid w:val="000051CD"/>
    <w:rPr>
      <w:rFonts w:asciiTheme="minorHAnsi" w:eastAsiaTheme="majorEastAsia" w:hAnsiTheme="minorHAnsi" w:cstheme="majorBidi"/>
      <w:b/>
      <w:szCs w:val="26"/>
      <w:lang w:val="en-IN" w:eastAsia="en-US"/>
    </w:rPr>
  </w:style>
  <w:style w:type="character" w:customStyle="1" w:styleId="Heading3Char">
    <w:name w:val="Heading 3 Char"/>
    <w:basedOn w:val="DefaultParagraphFont"/>
    <w:link w:val="Heading3"/>
    <w:uiPriority w:val="9"/>
    <w:rsid w:val="000051CD"/>
    <w:rPr>
      <w:rFonts w:asciiTheme="minorHAnsi" w:eastAsiaTheme="majorEastAsia" w:hAnsiTheme="minorHAnsi" w:cstheme="majorBidi"/>
      <w:i/>
      <w:szCs w:val="24"/>
      <w:lang w:val="en-IN" w:eastAsia="en-US"/>
    </w:rPr>
  </w:style>
  <w:style w:type="character" w:customStyle="1" w:styleId="Heading4Char">
    <w:name w:val="Heading 4 Char"/>
    <w:basedOn w:val="DefaultParagraphFont"/>
    <w:link w:val="Heading4"/>
    <w:uiPriority w:val="9"/>
    <w:rsid w:val="000051CD"/>
    <w:rPr>
      <w:rFonts w:asciiTheme="minorHAnsi" w:eastAsiaTheme="majorEastAsia" w:hAnsiTheme="minorHAnsi" w:cstheme="majorBidi"/>
      <w:i/>
      <w:iCs/>
      <w:lang w:val="en-IN" w:eastAsia="en-US"/>
    </w:rPr>
  </w:style>
  <w:style w:type="character" w:customStyle="1" w:styleId="Heading5Char">
    <w:name w:val="Heading 5 Char"/>
    <w:basedOn w:val="DefaultParagraphFont"/>
    <w:link w:val="Heading5"/>
    <w:uiPriority w:val="9"/>
    <w:rsid w:val="000051CD"/>
    <w:rPr>
      <w:rFonts w:asciiTheme="minorHAnsi" w:eastAsiaTheme="majorEastAsia" w:hAnsiTheme="minorHAnsi" w:cs="Times New Roman"/>
      <w:i/>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4"/>
      </w:numPr>
      <w:ind w:left="714" w:hanging="357"/>
      <w:jc w:val="center"/>
    </w:pPr>
    <w:rPr>
      <w:lang w:val="en-US"/>
    </w:rPr>
  </w:style>
  <w:style w:type="character" w:customStyle="1" w:styleId="IS12FigureChar">
    <w:name w:val="IS12_Figure Char"/>
    <w:basedOn w:val="DefaultParagraphFont"/>
    <w:link w:val="IS12Figure"/>
    <w:rsid w:val="000051CD"/>
    <w:rPr>
      <w:rFonts w:asciiTheme="minorHAnsi" w:eastAsiaTheme="minorHAnsi" w:hAnsiTheme="minorHAnsi" w:cstheme="minorBidi"/>
      <w:lang w:val="en-US" w:eastAsia="en-US"/>
    </w:rPr>
  </w:style>
  <w:style w:type="paragraph" w:customStyle="1" w:styleId="IS12Table">
    <w:name w:val="IS12_Table"/>
    <w:basedOn w:val="Heading1"/>
    <w:next w:val="Normal"/>
    <w:link w:val="IS12TableChar"/>
    <w:qFormat/>
    <w:rsid w:val="000051CD"/>
    <w:pPr>
      <w:numPr>
        <w:numId w:val="8"/>
      </w:numPr>
      <w:spacing w:before="120"/>
      <w:jc w:val="center"/>
    </w:pPr>
    <w:rPr>
      <w:caps w:val="0"/>
    </w:rPr>
  </w:style>
  <w:style w:type="character" w:customStyle="1" w:styleId="IS12TableChar">
    <w:name w:val="IS12_Table Char"/>
    <w:basedOn w:val="Heading2Char"/>
    <w:link w:val="IS12Table"/>
    <w:rsid w:val="000051CD"/>
    <w:rPr>
      <w:rFonts w:asciiTheme="minorHAnsi" w:eastAsiaTheme="majorEastAsia" w:hAnsiTheme="minorHAnsi" w:cstheme="majorBidi"/>
      <w:b/>
      <w:szCs w:val="32"/>
      <w:lang w:val="en-IN" w:eastAsia="en-US"/>
    </w:rPr>
  </w:style>
  <w:style w:type="paragraph" w:customStyle="1" w:styleId="IS12Annex">
    <w:name w:val="IS12_Annex"/>
    <w:basedOn w:val="Heading1"/>
    <w:next w:val="Normal"/>
    <w:link w:val="IS12AnnexChar"/>
    <w:qFormat/>
    <w:rsid w:val="000051CD"/>
    <w:pPr>
      <w:numPr>
        <w:numId w:val="6"/>
      </w:numPr>
      <w:spacing w:before="0"/>
      <w:ind w:left="1276" w:hanging="1276"/>
      <w:jc w:val="center"/>
    </w:pPr>
    <w:rPr>
      <w:lang w:val="en-US"/>
    </w:rPr>
  </w:style>
  <w:style w:type="character" w:customStyle="1" w:styleId="IS12AnnexChar">
    <w:name w:val="IS12_Annex Char"/>
    <w:basedOn w:val="Heading1Char"/>
    <w:link w:val="IS12Annex"/>
    <w:rsid w:val="000051CD"/>
    <w:rPr>
      <w:rFonts w:asciiTheme="minorHAnsi" w:eastAsiaTheme="majorEastAsia" w:hAnsiTheme="minorHAnsi" w:cstheme="majorBidi"/>
      <w:b/>
      <w:caps/>
      <w:szCs w:val="32"/>
      <w:lang w:val="en-US" w:eastAsia="en-US"/>
    </w:rPr>
  </w:style>
  <w:style w:type="table" w:customStyle="1" w:styleId="IStable">
    <w:name w:val="IS_table"/>
    <w:basedOn w:val="TableNormal"/>
    <w:uiPriority w:val="99"/>
    <w:rsid w:val="000051CD"/>
    <w:pPr>
      <w:spacing w:after="0" w:line="240" w:lineRule="auto"/>
    </w:pPr>
    <w:rPr>
      <w:rFonts w:ascii="Times New Roman" w:eastAsiaTheme="minorHAnsi" w:hAnsi="Times New Roman" w:cstheme="minorBidi"/>
      <w:sz w:val="24"/>
    </w:rPr>
    <w:tblPr>
      <w:tblInd w:w="0" w:type="dxa"/>
      <w:tblCellMar>
        <w:top w:w="0" w:type="dxa"/>
        <w:left w:w="108" w:type="dxa"/>
        <w:bottom w:w="0" w:type="dxa"/>
        <w:right w:w="108" w:type="dxa"/>
      </w:tblCellMa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line="240" w:lineRule="auto"/>
    </w:pPr>
    <w:rPr>
      <w:rFonts w:ascii="Times New Roman" w:hAnsi="Times New Roman"/>
      <w:sz w:val="24"/>
    </w:r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style>
  <w:style w:type="table" w:styleId="TableGrid">
    <w:name w:val="Table Grid"/>
    <w:basedOn w:val="TableNormal"/>
    <w:uiPriority w:val="39"/>
    <w:rsid w:val="000051C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line="240" w:lineRule="auto"/>
    </w:pPr>
    <w:rPr>
      <w:rFonts w:ascii="Times New Roman" w:eastAsiaTheme="minorHAnsi" w:hAnsi="Times New Roman" w:cstheme="minorBidi"/>
      <w:sz w:val="24"/>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5"/>
      </w:numPr>
    </w:pPr>
  </w:style>
  <w:style w:type="character" w:customStyle="1" w:styleId="IS12TerminologyChar">
    <w:name w:val="IS12_Terminology Char"/>
    <w:basedOn w:val="Heading3Char"/>
    <w:link w:val="IS12Terminology"/>
    <w:rsid w:val="000051CD"/>
    <w:rPr>
      <w:rFonts w:asciiTheme="minorHAnsi" w:eastAsiaTheme="majorEastAsia" w:hAnsiTheme="minorHAnsi" w:cstheme="majorBidi"/>
      <w:i/>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856F6F"/>
    <w:rPr>
      <w:rFonts w:asciiTheme="majorHAnsi" w:eastAsiaTheme="majorEastAsia" w:hAnsiTheme="majorHAnsi" w:cstheme="majorHAns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856F6F"/>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Heading6Char">
    <w:name w:val="Heading 6 Char"/>
    <w:basedOn w:val="DefaultParagraphFont"/>
    <w:link w:val="Heading6"/>
    <w:uiPriority w:val="9"/>
    <w:rsid w:val="00B26F5E"/>
    <w:rPr>
      <w:rFonts w:ascii="Times New Roman" w:eastAsiaTheme="minorHAnsi" w:hAnsi="Times New Roman" w:cstheme="minorBidi"/>
      <w:b/>
      <w:sz w:val="20"/>
      <w:szCs w:val="20"/>
      <w:lang w:val="en-IN" w:eastAsia="en-US"/>
    </w:rPr>
  </w:style>
  <w:style w:type="paragraph" w:styleId="Revision">
    <w:name w:val="Revision"/>
    <w:hidden/>
    <w:uiPriority w:val="99"/>
    <w:semiHidden/>
    <w:rsid w:val="00B26F5E"/>
    <w:pPr>
      <w:spacing w:after="0" w:line="240" w:lineRule="auto"/>
    </w:pPr>
    <w:rPr>
      <w:rFonts w:asciiTheme="minorHAnsi" w:eastAsiaTheme="minorEastAsia" w:hAnsiTheme="minorHAnsi" w:cs="Mangal"/>
      <w:sz w:val="20"/>
      <w:szCs w:val="20"/>
      <w:lang w:val="en"/>
    </w:rPr>
  </w:style>
  <w:style w:type="paragraph" w:customStyle="1" w:styleId="DecimalAligned">
    <w:name w:val="Decimal Aligned"/>
    <w:basedOn w:val="Normal"/>
    <w:uiPriority w:val="40"/>
    <w:qFormat/>
    <w:rsid w:val="00B26F5E"/>
    <w:pPr>
      <w:tabs>
        <w:tab w:val="decimal" w:pos="360"/>
      </w:tabs>
      <w:spacing w:after="200" w:line="276" w:lineRule="auto"/>
    </w:pPr>
    <w:rPr>
      <w:rFonts w:asciiTheme="majorHAnsi" w:eastAsiaTheme="minorEastAsia" w:hAnsiTheme="majorHAnsi" w:cs="Times New Roman"/>
      <w:lang w:val="en-US"/>
    </w:rPr>
  </w:style>
  <w:style w:type="paragraph" w:customStyle="1" w:styleId="Footnotes">
    <w:name w:val="Footnotes"/>
    <w:basedOn w:val="FootnoteText"/>
    <w:link w:val="FootnotesChar"/>
    <w:autoRedefine/>
    <w:qFormat/>
    <w:rsid w:val="00B26F5E"/>
    <w:rPr>
      <w:rFonts w:cs="Times New Roman"/>
      <w:sz w:val="16"/>
      <w:lang w:val="en-US"/>
    </w:rPr>
  </w:style>
  <w:style w:type="paragraph" w:styleId="FootnoteText">
    <w:name w:val="footnote text"/>
    <w:basedOn w:val="Normal"/>
    <w:link w:val="FootnoteTextChar"/>
    <w:uiPriority w:val="99"/>
    <w:unhideWhenUsed/>
    <w:rsid w:val="00B26F5E"/>
    <w:pPr>
      <w:spacing w:after="0"/>
    </w:pPr>
    <w:rPr>
      <w:rFonts w:asciiTheme="majorHAnsi" w:eastAsiaTheme="minorEastAsia" w:hAnsiTheme="majorHAnsi" w:cstheme="majorHAnsi"/>
      <w:szCs w:val="20"/>
      <w:lang w:val="en"/>
    </w:rPr>
  </w:style>
  <w:style w:type="character" w:customStyle="1" w:styleId="FootnoteTextChar">
    <w:name w:val="Footnote Text Char"/>
    <w:basedOn w:val="DefaultParagraphFont"/>
    <w:link w:val="FootnoteText"/>
    <w:uiPriority w:val="99"/>
    <w:rsid w:val="00B26F5E"/>
    <w:rPr>
      <w:rFonts w:asciiTheme="majorHAnsi" w:eastAsiaTheme="minorEastAsia" w:hAnsiTheme="majorHAnsi" w:cstheme="majorHAnsi"/>
      <w:sz w:val="24"/>
      <w:szCs w:val="20"/>
      <w:lang w:val="en" w:eastAsia="en-US"/>
    </w:rPr>
  </w:style>
  <w:style w:type="character" w:customStyle="1" w:styleId="FootnotesChar">
    <w:name w:val="Footnotes Char"/>
    <w:basedOn w:val="FootnoteTextChar"/>
    <w:link w:val="Footnotes"/>
    <w:rsid w:val="00B26F5E"/>
    <w:rPr>
      <w:rFonts w:asciiTheme="majorHAnsi" w:eastAsiaTheme="minorEastAsia" w:hAnsiTheme="majorHAnsi" w:cs="Times New Roman"/>
      <w:sz w:val="16"/>
      <w:szCs w:val="20"/>
      <w:lang w:val="en-US" w:eastAsia="en-US"/>
    </w:rPr>
  </w:style>
  <w:style w:type="paragraph" w:styleId="Caption">
    <w:name w:val="caption"/>
    <w:basedOn w:val="Normal"/>
    <w:next w:val="Normal"/>
    <w:link w:val="CaptionChar"/>
    <w:uiPriority w:val="35"/>
    <w:unhideWhenUsed/>
    <w:qFormat/>
    <w:rsid w:val="00B26F5E"/>
    <w:pPr>
      <w:spacing w:after="240" w:line="360" w:lineRule="auto"/>
      <w:jc w:val="center"/>
    </w:pPr>
    <w:rPr>
      <w:rFonts w:ascii="Calibri" w:eastAsiaTheme="minorEastAsia" w:hAnsi="Calibri" w:cstheme="majorHAns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B26F5E"/>
    <w:rPr>
      <w:rFonts w:ascii="Calibri" w:eastAsiaTheme="minorEastAsia" w:hAnsi="Calibri" w:cstheme="majorHAnsi"/>
      <w:bCs/>
      <w:i/>
      <w:smallCaps/>
      <w:color w:val="943634" w:themeColor="accent2" w:themeShade="BF"/>
      <w:spacing w:val="6"/>
      <w:sz w:val="20"/>
      <w:szCs w:val="20"/>
      <w:lang w:val="en" w:eastAsia="en-US"/>
    </w:rPr>
  </w:style>
  <w:style w:type="character" w:styleId="Strong">
    <w:name w:val="Strong"/>
    <w:basedOn w:val="DefaultParagraphFont"/>
    <w:uiPriority w:val="22"/>
    <w:qFormat/>
    <w:rsid w:val="00B26F5E"/>
    <w:rPr>
      <w:b/>
      <w:bCs/>
    </w:rPr>
  </w:style>
  <w:style w:type="character" w:styleId="Emphasis">
    <w:name w:val="Emphasis"/>
    <w:basedOn w:val="DefaultParagraphFont"/>
    <w:uiPriority w:val="20"/>
    <w:qFormat/>
    <w:rsid w:val="00B26F5E"/>
    <w:rPr>
      <w:i/>
      <w:iCs/>
    </w:rPr>
  </w:style>
  <w:style w:type="paragraph" w:styleId="NoSpacing">
    <w:name w:val="No Spacing"/>
    <w:aliases w:val="Unnumbered"/>
    <w:next w:val="Heading1"/>
    <w:uiPriority w:val="1"/>
    <w:qFormat/>
    <w:rsid w:val="00B26F5E"/>
    <w:pPr>
      <w:spacing w:before="240" w:after="240" w:line="240" w:lineRule="auto"/>
    </w:pPr>
    <w:rPr>
      <w:rFonts w:ascii="Times New Roman" w:eastAsiaTheme="minorEastAsia" w:hAnsi="Times New Roman" w:cstheme="minorBidi"/>
      <w:color w:val="002060"/>
      <w:sz w:val="32"/>
      <w:szCs w:val="20"/>
      <w:lang w:val="en"/>
    </w:rPr>
  </w:style>
  <w:style w:type="paragraph" w:styleId="Quote">
    <w:name w:val="Quote"/>
    <w:basedOn w:val="Normal"/>
    <w:next w:val="Normal"/>
    <w:link w:val="QuoteChar"/>
    <w:uiPriority w:val="29"/>
    <w:qFormat/>
    <w:rsid w:val="00B26F5E"/>
    <w:pPr>
      <w:spacing w:before="160" w:after="240" w:line="264" w:lineRule="auto"/>
      <w:ind w:left="720" w:right="720"/>
    </w:pPr>
    <w:rPr>
      <w:rFonts w:asciiTheme="majorHAnsi" w:eastAsiaTheme="minorEastAsia" w:hAnsiTheme="majorHAnsi" w:cstheme="majorHAnsi"/>
      <w:i/>
      <w:iCs/>
      <w:color w:val="404040" w:themeColor="text1" w:themeTint="BF"/>
      <w:sz w:val="20"/>
      <w:szCs w:val="20"/>
      <w:lang w:val="en"/>
    </w:rPr>
  </w:style>
  <w:style w:type="character" w:customStyle="1" w:styleId="QuoteChar">
    <w:name w:val="Quote Char"/>
    <w:basedOn w:val="DefaultParagraphFont"/>
    <w:link w:val="Quote"/>
    <w:uiPriority w:val="29"/>
    <w:rsid w:val="00B26F5E"/>
    <w:rPr>
      <w:rFonts w:asciiTheme="majorHAnsi" w:eastAsiaTheme="minorEastAsia" w:hAnsiTheme="majorHAnsi" w:cstheme="majorHAns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B26F5E"/>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B26F5E"/>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B26F5E"/>
    <w:rPr>
      <w:i/>
      <w:iCs/>
      <w:color w:val="404040" w:themeColor="text1" w:themeTint="BF"/>
    </w:rPr>
  </w:style>
  <w:style w:type="character" w:styleId="IntenseEmphasis">
    <w:name w:val="Intense Emphasis"/>
    <w:basedOn w:val="DefaultParagraphFont"/>
    <w:uiPriority w:val="21"/>
    <w:qFormat/>
    <w:rsid w:val="00B26F5E"/>
    <w:rPr>
      <w:b/>
      <w:bCs/>
      <w:i/>
      <w:iCs/>
    </w:rPr>
  </w:style>
  <w:style w:type="character" w:styleId="SubtleReference">
    <w:name w:val="Subtle Reference"/>
    <w:basedOn w:val="DefaultParagraphFont"/>
    <w:uiPriority w:val="31"/>
    <w:qFormat/>
    <w:rsid w:val="00B26F5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6F5E"/>
    <w:rPr>
      <w:b/>
      <w:bCs/>
      <w:smallCaps/>
      <w:spacing w:val="5"/>
      <w:u w:val="single"/>
    </w:rPr>
  </w:style>
  <w:style w:type="character" w:styleId="BookTitle">
    <w:name w:val="Book Title"/>
    <w:basedOn w:val="DefaultParagraphFont"/>
    <w:uiPriority w:val="33"/>
    <w:qFormat/>
    <w:rsid w:val="00B26F5E"/>
    <w:rPr>
      <w:b/>
      <w:bCs/>
      <w:smallCaps/>
    </w:rPr>
  </w:style>
  <w:style w:type="paragraph" w:styleId="TOCHeading">
    <w:name w:val="TOC Heading"/>
    <w:basedOn w:val="Heading1"/>
    <w:next w:val="Normal"/>
    <w:uiPriority w:val="39"/>
    <w:semiHidden/>
    <w:unhideWhenUsed/>
    <w:qFormat/>
    <w:rsid w:val="00B26F5E"/>
    <w:pPr>
      <w:spacing w:after="240"/>
      <w:ind w:left="432" w:hanging="432"/>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B26F5E"/>
    <w:pPr>
      <w:spacing w:after="0" w:line="264" w:lineRule="auto"/>
    </w:pPr>
    <w:rPr>
      <w:rFonts w:asciiTheme="majorHAnsi" w:eastAsiaTheme="minorEastAsia" w:hAnsiTheme="majorHAnsi" w:cstheme="majorHAnsi"/>
      <w:szCs w:val="20"/>
    </w:rPr>
  </w:style>
  <w:style w:type="table" w:styleId="MediumShading2-Accent5">
    <w:name w:val="Medium Shading 2 Accent 5"/>
    <w:basedOn w:val="TableNormal"/>
    <w:uiPriority w:val="64"/>
    <w:rsid w:val="00B26F5E"/>
    <w:pPr>
      <w:spacing w:after="0" w:line="240" w:lineRule="auto"/>
    </w:pPr>
    <w:rPr>
      <w:rFonts w:asciiTheme="minorHAnsi" w:eastAsiaTheme="minorEastAsia" w:hAnsiTheme="minorHAnsi" w:cstheme="minorBidi"/>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B26F5E"/>
    <w:pPr>
      <w:spacing w:after="100"/>
      <w:ind w:left="1100"/>
    </w:pPr>
    <w:rPr>
      <w:rFonts w:asciiTheme="majorHAnsi" w:eastAsiaTheme="minorEastAsia" w:hAnsiTheme="majorHAnsi" w:cstheme="majorHAnsi"/>
      <w:lang w:val="en-US"/>
    </w:rPr>
  </w:style>
  <w:style w:type="paragraph" w:styleId="TOC7">
    <w:name w:val="toc 7"/>
    <w:basedOn w:val="Normal"/>
    <w:next w:val="Normal"/>
    <w:autoRedefine/>
    <w:uiPriority w:val="39"/>
    <w:unhideWhenUsed/>
    <w:rsid w:val="00B26F5E"/>
    <w:pPr>
      <w:spacing w:after="100"/>
      <w:ind w:left="1320"/>
    </w:pPr>
    <w:rPr>
      <w:rFonts w:asciiTheme="majorHAnsi" w:eastAsiaTheme="minorEastAsia" w:hAnsiTheme="majorHAnsi" w:cstheme="majorHAnsi"/>
      <w:lang w:val="en-US"/>
    </w:rPr>
  </w:style>
  <w:style w:type="paragraph" w:styleId="TOC8">
    <w:name w:val="toc 8"/>
    <w:basedOn w:val="Normal"/>
    <w:next w:val="Normal"/>
    <w:autoRedefine/>
    <w:uiPriority w:val="39"/>
    <w:unhideWhenUsed/>
    <w:rsid w:val="00B26F5E"/>
    <w:pPr>
      <w:spacing w:after="100"/>
      <w:ind w:left="1540"/>
    </w:pPr>
    <w:rPr>
      <w:rFonts w:asciiTheme="majorHAnsi" w:eastAsiaTheme="minorEastAsia" w:hAnsiTheme="majorHAnsi" w:cstheme="majorHAnsi"/>
      <w:lang w:val="en-US"/>
    </w:rPr>
  </w:style>
  <w:style w:type="paragraph" w:styleId="TOC9">
    <w:name w:val="toc 9"/>
    <w:basedOn w:val="Normal"/>
    <w:next w:val="Normal"/>
    <w:autoRedefine/>
    <w:uiPriority w:val="39"/>
    <w:unhideWhenUsed/>
    <w:rsid w:val="00B26F5E"/>
    <w:pPr>
      <w:spacing w:after="100"/>
      <w:ind w:left="1760"/>
    </w:pPr>
    <w:rPr>
      <w:rFonts w:asciiTheme="majorHAnsi" w:eastAsiaTheme="minorEastAsia" w:hAnsiTheme="majorHAnsi" w:cstheme="majorHAnsi"/>
      <w:lang w:val="en-US"/>
    </w:rPr>
  </w:style>
  <w:style w:type="paragraph" w:styleId="Bibliography">
    <w:name w:val="Bibliography"/>
    <w:basedOn w:val="Normal"/>
    <w:next w:val="Normal"/>
    <w:uiPriority w:val="37"/>
    <w:unhideWhenUsed/>
    <w:rsid w:val="00B26F5E"/>
    <w:pPr>
      <w:spacing w:after="240" w:line="264" w:lineRule="auto"/>
    </w:pPr>
    <w:rPr>
      <w:rFonts w:asciiTheme="majorHAnsi" w:eastAsiaTheme="minorEastAsia" w:hAnsiTheme="majorHAnsi" w:cstheme="majorHAnsi"/>
      <w:szCs w:val="20"/>
      <w:lang w:val="en"/>
    </w:rPr>
  </w:style>
  <w:style w:type="character" w:customStyle="1" w:styleId="EndnoteTextChar">
    <w:name w:val="Endnote Text Char"/>
    <w:basedOn w:val="DefaultParagraphFont"/>
    <w:link w:val="EndnoteText"/>
    <w:uiPriority w:val="99"/>
    <w:semiHidden/>
    <w:rsid w:val="00B26F5E"/>
  </w:style>
  <w:style w:type="paragraph" w:styleId="EndnoteText">
    <w:name w:val="endnote text"/>
    <w:basedOn w:val="Normal"/>
    <w:link w:val="EndnoteTextChar"/>
    <w:uiPriority w:val="99"/>
    <w:semiHidden/>
    <w:unhideWhenUsed/>
    <w:rsid w:val="00B26F5E"/>
    <w:pPr>
      <w:spacing w:after="0"/>
    </w:pPr>
    <w:rPr>
      <w:rFonts w:ascii="Arial" w:eastAsia="Arial" w:hAnsi="Arial" w:cs="Arial"/>
      <w:lang w:val="en-GB" w:eastAsia="en-IN"/>
    </w:rPr>
  </w:style>
  <w:style w:type="character" w:customStyle="1" w:styleId="EndnoteTextChar1">
    <w:name w:val="Endnote Text Char1"/>
    <w:basedOn w:val="DefaultParagraphFont"/>
    <w:uiPriority w:val="99"/>
    <w:semiHidden/>
    <w:rsid w:val="00B26F5E"/>
    <w:rPr>
      <w:rFonts w:ascii="Times New Roman" w:eastAsiaTheme="minorHAnsi" w:hAnsi="Times New Roman" w:cstheme="minorBidi"/>
      <w:sz w:val="20"/>
      <w:szCs w:val="20"/>
      <w:lang w:val="en-IN" w:eastAsia="en-US"/>
    </w:rPr>
  </w:style>
  <w:style w:type="paragraph" w:customStyle="1" w:styleId="Default">
    <w:name w:val="Default"/>
    <w:rsid w:val="00B26F5E"/>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UnresolvedMention2">
    <w:name w:val="Unresolved Mention2"/>
    <w:basedOn w:val="DefaultParagraphFont"/>
    <w:uiPriority w:val="99"/>
    <w:semiHidden/>
    <w:unhideWhenUsed/>
    <w:rsid w:val="00B26F5E"/>
    <w:rPr>
      <w:color w:val="605E5C"/>
      <w:shd w:val="clear" w:color="auto" w:fill="E1DFDD"/>
    </w:rPr>
  </w:style>
  <w:style w:type="character" w:customStyle="1" w:styleId="UnresolvedMention3">
    <w:name w:val="Unresolved Mention3"/>
    <w:basedOn w:val="DefaultParagraphFont"/>
    <w:uiPriority w:val="99"/>
    <w:semiHidden/>
    <w:unhideWhenUsed/>
    <w:rsid w:val="00B26F5E"/>
    <w:rPr>
      <w:color w:val="605E5C"/>
      <w:shd w:val="clear" w:color="auto" w:fill="E1DFDD"/>
    </w:rPr>
  </w:style>
  <w:style w:type="character" w:customStyle="1" w:styleId="apple-converted-space">
    <w:name w:val="apple-converted-space"/>
    <w:basedOn w:val="DefaultParagraphFont"/>
    <w:rsid w:val="00B26F5E"/>
  </w:style>
  <w:style w:type="character" w:customStyle="1" w:styleId="UnresolvedMention4">
    <w:name w:val="Unresolved Mention4"/>
    <w:basedOn w:val="DefaultParagraphFont"/>
    <w:uiPriority w:val="99"/>
    <w:semiHidden/>
    <w:unhideWhenUsed/>
    <w:rsid w:val="00B26F5E"/>
    <w:rPr>
      <w:color w:val="605E5C"/>
      <w:shd w:val="clear" w:color="auto" w:fill="E1DFDD"/>
    </w:rPr>
  </w:style>
  <w:style w:type="paragraph" w:customStyle="1" w:styleId="card-text">
    <w:name w:val="card-text"/>
    <w:basedOn w:val="Normal"/>
    <w:rsid w:val="00B26F5E"/>
    <w:pPr>
      <w:spacing w:before="100" w:beforeAutospacing="1" w:after="100" w:afterAutospacing="1"/>
    </w:pPr>
    <w:rPr>
      <w:rFonts w:eastAsia="Times New Roman" w:cs="Times New Roman"/>
      <w:szCs w:val="24"/>
    </w:r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rPr>
      <w:color w:val="434343"/>
      <w:sz w:val="24"/>
      <w:szCs w:val="24"/>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line="240" w:lineRule="auto"/>
    </w:pPr>
    <w:rPr>
      <w:color w:val="434343"/>
      <w:sz w:val="24"/>
      <w:szCs w:val="24"/>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line="240" w:lineRule="auto"/>
    </w:pPr>
    <w:rPr>
      <w:color w:val="434343"/>
      <w:sz w:val="24"/>
      <w:szCs w:val="24"/>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line="240" w:lineRule="auto"/>
    </w:pPr>
    <w:rPr>
      <w:color w:val="434343"/>
      <w:sz w:val="24"/>
      <w:szCs w:val="24"/>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line="240" w:lineRule="auto"/>
    </w:pPr>
    <w:rPr>
      <w:color w:val="434343"/>
      <w:sz w:val="24"/>
      <w:szCs w:val="24"/>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character" w:customStyle="1" w:styleId="UnresolvedMention">
    <w:name w:val="Unresolved Mention"/>
    <w:basedOn w:val="DefaultParagraphFont"/>
    <w:uiPriority w:val="99"/>
    <w:semiHidden/>
    <w:unhideWhenUsed/>
    <w:rsid w:val="00BE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90529">
      <w:bodyDiv w:val="1"/>
      <w:marLeft w:val="0"/>
      <w:marRight w:val="0"/>
      <w:marTop w:val="0"/>
      <w:marBottom w:val="0"/>
      <w:divBdr>
        <w:top w:val="none" w:sz="0" w:space="0" w:color="auto"/>
        <w:left w:val="none" w:sz="0" w:space="0" w:color="auto"/>
        <w:bottom w:val="none" w:sz="0" w:space="0" w:color="auto"/>
        <w:right w:val="none" w:sz="0" w:space="0" w:color="auto"/>
      </w:divBdr>
    </w:div>
    <w:div w:id="96338200">
      <w:bodyDiv w:val="1"/>
      <w:marLeft w:val="0"/>
      <w:marRight w:val="0"/>
      <w:marTop w:val="0"/>
      <w:marBottom w:val="0"/>
      <w:divBdr>
        <w:top w:val="none" w:sz="0" w:space="0" w:color="auto"/>
        <w:left w:val="none" w:sz="0" w:space="0" w:color="auto"/>
        <w:bottom w:val="none" w:sz="0" w:space="0" w:color="auto"/>
        <w:right w:val="none" w:sz="0" w:space="0" w:color="auto"/>
      </w:divBdr>
    </w:div>
    <w:div w:id="783695751">
      <w:bodyDiv w:val="1"/>
      <w:marLeft w:val="0"/>
      <w:marRight w:val="0"/>
      <w:marTop w:val="0"/>
      <w:marBottom w:val="0"/>
      <w:divBdr>
        <w:top w:val="none" w:sz="0" w:space="0" w:color="auto"/>
        <w:left w:val="none" w:sz="0" w:space="0" w:color="auto"/>
        <w:bottom w:val="none" w:sz="0" w:space="0" w:color="auto"/>
        <w:right w:val="none" w:sz="0" w:space="0" w:color="auto"/>
      </w:divBdr>
    </w:div>
    <w:div w:id="1106777722">
      <w:bodyDiv w:val="1"/>
      <w:marLeft w:val="0"/>
      <w:marRight w:val="0"/>
      <w:marTop w:val="0"/>
      <w:marBottom w:val="0"/>
      <w:divBdr>
        <w:top w:val="none" w:sz="0" w:space="0" w:color="auto"/>
        <w:left w:val="none" w:sz="0" w:space="0" w:color="auto"/>
        <w:bottom w:val="none" w:sz="0" w:space="0" w:color="auto"/>
        <w:right w:val="none" w:sz="0" w:space="0" w:color="auto"/>
      </w:divBdr>
    </w:div>
    <w:div w:id="1694065370">
      <w:bodyDiv w:val="1"/>
      <w:marLeft w:val="0"/>
      <w:marRight w:val="0"/>
      <w:marTop w:val="0"/>
      <w:marBottom w:val="0"/>
      <w:divBdr>
        <w:top w:val="none" w:sz="0" w:space="0" w:color="auto"/>
        <w:left w:val="none" w:sz="0" w:space="0" w:color="auto"/>
        <w:bottom w:val="none" w:sz="0" w:space="0" w:color="auto"/>
        <w:right w:val="none" w:sz="0" w:space="0" w:color="auto"/>
      </w:divBdr>
    </w:div>
    <w:div w:id="195193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mohua.gov.in/upload/uploadfiles/files/1Mission%20Overview%20English(1).pdf" TargetMode="External"/><Relationship Id="rId3" Type="http://schemas.openxmlformats.org/officeDocument/2006/relationships/numbering" Target="numbering.xml"/><Relationship Id="rId21" Type="http://schemas.openxmlformats.org/officeDocument/2006/relationships/hyperlink" Target="http://cpheeo.gov.in/upload/uploadfiles/files/Handbook.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govtpress.odisha.gov.in/pdf/2012/1379.pdf"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eb.worldbank.org/archive/website00857/WEB/OTHER/6C586003.HTM?OpenDocu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smartnet.niua.org/sites/default/files/resources/13fcreng.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eb.worldbank.org/archive/website00857/WEB/OTHER/6C586003.HTM?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u3uZFNHQ3y+3WFol6sECQwC7Q==">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ADF397-6950-4A89-A172-FF9C13796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15128</Words>
  <Characters>86232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Inno</cp:lastModifiedBy>
  <cp:revision>2</cp:revision>
  <cp:lastPrinted>2023-08-18T09:49:00Z</cp:lastPrinted>
  <dcterms:created xsi:type="dcterms:W3CDTF">2024-10-23T04:55:00Z</dcterms:created>
  <dcterms:modified xsi:type="dcterms:W3CDTF">2024-10-23T04:55:00Z</dcterms:modified>
</cp:coreProperties>
</file>