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15C7F" w14:textId="0DC11EB8" w:rsidR="002B6A73" w:rsidRDefault="002B6A73" w:rsidP="002B6A73">
      <w:pPr>
        <w:jc w:val="right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D3B4E" wp14:editId="56D31205">
                <wp:simplePos x="0" y="0"/>
                <wp:positionH relativeFrom="column">
                  <wp:posOffset>2372700</wp:posOffset>
                </wp:positionH>
                <wp:positionV relativeFrom="paragraph">
                  <wp:posOffset>-38100</wp:posOffset>
                </wp:positionV>
                <wp:extent cx="1562100" cy="637953"/>
                <wp:effectExtent l="0" t="0" r="19050" b="10160"/>
                <wp:wrapNone/>
                <wp:docPr id="3601470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37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1CEFD" w14:textId="7D282B3E" w:rsidR="002B6A73" w:rsidRPr="00422026" w:rsidRDefault="002B6A73" w:rsidP="002B6A73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413E84D8" w14:textId="77777777" w:rsidR="002B6A73" w:rsidRPr="00F20963" w:rsidRDefault="002B6A73" w:rsidP="002B6A7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167B3082" w14:textId="77777777" w:rsidR="002B6A73" w:rsidRPr="00C536D7" w:rsidRDefault="002B6A73" w:rsidP="002B6A73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D3B4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86.85pt;margin-top:-3pt;width:123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" strokecolor="white [3212]">
                <v:textbox>
                  <w:txbxContent>
                    <w:p w14:paraId="3711CEFD" w14:textId="7D282B3E" w:rsidR="002B6A73" w:rsidRPr="00422026" w:rsidRDefault="002B6A73" w:rsidP="002B6A73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413E84D8" w14:textId="77777777" w:rsidR="002B6A73" w:rsidRPr="00F20963" w:rsidRDefault="002B6A73" w:rsidP="002B6A73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167B3082" w14:textId="77777777" w:rsidR="002B6A73" w:rsidRPr="00C536D7" w:rsidRDefault="002B6A73" w:rsidP="002B6A73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78591212"/>
    </w:p>
    <w:p w14:paraId="164660DC" w14:textId="4D8FFBD4" w:rsidR="002B6A73" w:rsidRPr="00E74189" w:rsidRDefault="002B6A73" w:rsidP="002B6A73">
      <w:pPr>
        <w:jc w:val="right"/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</w:pP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</w:t>
      </w:r>
      <w:r w:rsidRPr="00E74189"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  <w:t xml:space="preserve">IS </w:t>
      </w:r>
      <w:r w:rsidRPr="00E74189">
        <w:rPr>
          <w:rFonts w:ascii="Arial" w:hAnsi="Arial" w:cs="Arial"/>
          <w:b/>
          <w:sz w:val="24"/>
          <w:szCs w:val="24"/>
        </w:rPr>
        <w:t>XXXX:</w:t>
      </w:r>
      <w:r w:rsidRPr="00E74189"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  <w:t>2024/</w:t>
      </w:r>
      <w:r w:rsidRPr="00E74189">
        <w:rPr>
          <w:rFonts w:ascii="Arial" w:hAnsi="Arial" w:cs="Arial"/>
          <w:b/>
          <w:sz w:val="24"/>
          <w:szCs w:val="24"/>
          <w:lang w:eastAsia="en-IN"/>
        </w:rPr>
        <w:t xml:space="preserve">ISO </w:t>
      </w:r>
      <w:r w:rsidRPr="00E74189">
        <w:rPr>
          <w:rFonts w:ascii="Arial" w:hAnsi="Arial" w:cs="Arial"/>
          <w:b/>
          <w:sz w:val="24"/>
          <w:szCs w:val="24"/>
        </w:rPr>
        <w:t>21701:2019</w:t>
      </w:r>
    </w:p>
    <w:p w14:paraId="5772747B" w14:textId="77777777" w:rsidR="002B6A73" w:rsidRDefault="002B6A73" w:rsidP="002B6A73">
      <w:pPr>
        <w:adjustRightInd w:val="0"/>
        <w:ind w:right="74"/>
        <w:rPr>
          <w:rFonts w:ascii="Arial" w:hAnsi="Arial" w:cs="Arial"/>
          <w:bCs/>
          <w:color w:val="000000"/>
          <w:sz w:val="24"/>
          <w:szCs w:val="24"/>
          <w:lang w:val="fr-FR"/>
        </w:rPr>
      </w:pPr>
    </w:p>
    <w:p w14:paraId="5CEB6E78" w14:textId="77777777" w:rsidR="002B6A73" w:rsidRDefault="002B6A73" w:rsidP="002B6A73">
      <w:pPr>
        <w:adjustRightInd w:val="0"/>
        <w:ind w:left="6210" w:right="74" w:hanging="2250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                                    </w:t>
      </w:r>
    </w:p>
    <w:p w14:paraId="23C12F7E" w14:textId="3B75D496" w:rsidR="002B6A73" w:rsidRDefault="002B6A73" w:rsidP="002B6A73">
      <w:pPr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55709C3E" wp14:editId="5C26CAE4">
                <wp:extent cx="3657600" cy="63500"/>
                <wp:effectExtent l="0" t="0" r="19050" b="12700"/>
                <wp:docPr id="14953307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3500"/>
                          <a:chOff x="0" y="0"/>
                          <a:chExt cx="6347" cy="100"/>
                        </a:xfrm>
                      </wpg:grpSpPr>
                      <wps:wsp>
                        <wps:cNvPr id="206022974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62508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03007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B4654" id="Group 8" o:spid="_x0000_s1026" style="width:4in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" strokecolor="#231f20" strokeweight="1pt"/>
                <w10:anchorlock/>
              </v:group>
            </w:pict>
          </mc:Fallback>
        </mc:AlternateContent>
      </w:r>
    </w:p>
    <w:p w14:paraId="0B580A1E" w14:textId="77777777" w:rsidR="002B6A73" w:rsidRPr="002B6A73" w:rsidRDefault="002B6A73" w:rsidP="002B6A73">
      <w:pPr>
        <w:ind w:left="3510"/>
        <w:jc w:val="right"/>
        <w:rPr>
          <w:rFonts w:ascii="Arial" w:hAnsi="Arial" w:cs="Arial"/>
          <w:sz w:val="24"/>
          <w:szCs w:val="24"/>
        </w:rPr>
      </w:pPr>
    </w:p>
    <w:p w14:paraId="4547B1B1" w14:textId="1E352B82" w:rsidR="002B6A73" w:rsidRPr="00E74189" w:rsidRDefault="002B6A73" w:rsidP="002B6A73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</w:pPr>
      <w:proofErr w:type="spellStart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वस्त्रादि</w:t>
      </w:r>
      <w:proofErr w:type="spellEnd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— </w:t>
      </w:r>
      <w:proofErr w:type="spellStart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कपड़ा</w:t>
      </w:r>
      <w:proofErr w:type="spellEnd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सामग्री</w:t>
      </w:r>
      <w:proofErr w:type="spellEnd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के</w:t>
      </w:r>
      <w:proofErr w:type="spellEnd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त्वरित</w:t>
      </w:r>
      <w:proofErr w:type="spellEnd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हाइड्रोलिसिस</w:t>
      </w:r>
      <w:proofErr w:type="spellEnd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और</w:t>
      </w:r>
      <w:proofErr w:type="spellEnd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परिणामी</w:t>
      </w:r>
      <w:proofErr w:type="spellEnd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हाइड्रोलाइज़ेट</w:t>
      </w:r>
      <w:proofErr w:type="spellEnd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की</w:t>
      </w:r>
      <w:proofErr w:type="spellEnd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नियंत्रित</w:t>
      </w:r>
      <w:proofErr w:type="spellEnd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खाद</w:t>
      </w:r>
      <w:proofErr w:type="spellEnd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स्थितियों</w:t>
      </w:r>
      <w:proofErr w:type="spellEnd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के</w:t>
      </w:r>
      <w:proofErr w:type="spellEnd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तहत</w:t>
      </w:r>
      <w:proofErr w:type="spellEnd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बायोडिग्रेडेशन</w:t>
      </w:r>
      <w:proofErr w:type="spellEnd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के</w:t>
      </w:r>
      <w:proofErr w:type="spellEnd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लिए</w:t>
      </w:r>
      <w:proofErr w:type="spellEnd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परीक्षण</w:t>
      </w:r>
      <w:proofErr w:type="spellEnd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E74189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विधि</w:t>
      </w:r>
      <w:proofErr w:type="spellEnd"/>
    </w:p>
    <w:p w14:paraId="6A78A0A0" w14:textId="77777777" w:rsidR="002B6A73" w:rsidRPr="00E74189" w:rsidRDefault="002B6A73" w:rsidP="002B6A73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b/>
          <w:bCs/>
          <w:iCs/>
          <w:color w:val="222222"/>
          <w:sz w:val="24"/>
          <w:szCs w:val="24"/>
          <w:lang w:bidi="hi-IN"/>
        </w:rPr>
      </w:pPr>
    </w:p>
    <w:p w14:paraId="30B70559" w14:textId="435E5AB8" w:rsidR="002B6A73" w:rsidRPr="00E74189" w:rsidRDefault="002B6A73" w:rsidP="002B6A73">
      <w:pPr>
        <w:pStyle w:val="PlainText"/>
        <w:ind w:left="3960"/>
        <w:jc w:val="center"/>
        <w:rPr>
          <w:rFonts w:ascii="Arial" w:eastAsia="PMingLiU" w:hAnsi="Arial" w:cs="Arial"/>
          <w:sz w:val="24"/>
          <w:szCs w:val="24"/>
          <w:lang w:eastAsia="zh-TW"/>
        </w:rPr>
      </w:pPr>
      <w:r w:rsidRPr="00E74189">
        <w:rPr>
          <w:rFonts w:ascii="Arial" w:hAnsi="Arial" w:cs="Arial"/>
          <w:b/>
          <w:sz w:val="36"/>
          <w:szCs w:val="36"/>
        </w:rPr>
        <w:t>Textiles — Test method for accelerated hydrolysis of textile materials and biodegradation under controlled composting conditions of the resulting hydrolysate</w:t>
      </w:r>
    </w:p>
    <w:p w14:paraId="7854FE65" w14:textId="77777777" w:rsidR="002B6A73" w:rsidRDefault="002B6A73" w:rsidP="002B6A73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6FB06B70" w14:textId="77777777" w:rsidR="002B6A73" w:rsidRDefault="002B6A73" w:rsidP="002B6A73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5E16A68A" w14:textId="64C5C213" w:rsidR="002B6A73" w:rsidRPr="00E74189" w:rsidRDefault="002B6A73" w:rsidP="002B6A73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 w:rsidRPr="00E74189">
        <w:rPr>
          <w:rFonts w:ascii="Arial" w:eastAsia="PMingLiU" w:hAnsi="Arial" w:cs="Arial"/>
          <w:bCs/>
          <w:sz w:val="24"/>
          <w:szCs w:val="24"/>
          <w:lang w:eastAsia="zh-TW"/>
        </w:rPr>
        <w:t>ICS 59.080.01</w:t>
      </w:r>
    </w:p>
    <w:p w14:paraId="239D694C" w14:textId="77777777" w:rsidR="002B6A73" w:rsidRDefault="002B6A73" w:rsidP="002B6A73">
      <w:pPr>
        <w:pStyle w:val="PlainText"/>
        <w:rPr>
          <w:rFonts w:ascii="Arial" w:hAnsi="Arial" w:cs="Arial"/>
          <w:sz w:val="24"/>
          <w:szCs w:val="24"/>
        </w:rPr>
      </w:pPr>
    </w:p>
    <w:p w14:paraId="68DD4766" w14:textId="77777777" w:rsidR="002B6A73" w:rsidRPr="006F0005" w:rsidRDefault="002B6A73" w:rsidP="002B6A73">
      <w:pPr>
        <w:pStyle w:val="PlainText"/>
        <w:rPr>
          <w:rFonts w:ascii="Times New Roman" w:hAnsi="Times New Roman"/>
          <w:sz w:val="24"/>
          <w:szCs w:val="24"/>
        </w:rPr>
      </w:pPr>
    </w:p>
    <w:p w14:paraId="0C08F624" w14:textId="77777777" w:rsidR="002B6A73" w:rsidRPr="00E74189" w:rsidRDefault="002B6A73" w:rsidP="002B6A73">
      <w:pPr>
        <w:ind w:left="3510"/>
        <w:jc w:val="center"/>
        <w:rPr>
          <w:rFonts w:ascii="Arial" w:hAnsi="Arial" w:cs="Arial"/>
          <w:sz w:val="24"/>
          <w:szCs w:val="24"/>
        </w:rPr>
      </w:pPr>
      <w:r w:rsidRPr="00E74189">
        <w:rPr>
          <w:rFonts w:ascii="Arial" w:hAnsi="Arial" w:cs="Arial"/>
          <w:sz w:val="24"/>
          <w:szCs w:val="24"/>
        </w:rPr>
        <w:sym w:font="Symbol" w:char="00D3"/>
      </w:r>
      <w:r w:rsidRPr="00E74189">
        <w:rPr>
          <w:rFonts w:ascii="Arial" w:hAnsi="Arial" w:cs="Arial"/>
          <w:sz w:val="24"/>
          <w:szCs w:val="24"/>
        </w:rPr>
        <w:t xml:space="preserve"> BIS 2024</w:t>
      </w:r>
    </w:p>
    <w:p w14:paraId="4ED76DA3" w14:textId="6B95FEF1" w:rsidR="002B6A73" w:rsidRPr="00E74189" w:rsidRDefault="002B6A73" w:rsidP="002B6A73">
      <w:pPr>
        <w:ind w:left="3510"/>
        <w:jc w:val="center"/>
        <w:rPr>
          <w:rFonts w:ascii="Arial" w:hAnsi="Arial" w:cs="Arial"/>
          <w:sz w:val="24"/>
          <w:szCs w:val="24"/>
        </w:rPr>
      </w:pPr>
      <w:r w:rsidRPr="00E74189">
        <w:rPr>
          <w:rFonts w:ascii="Arial" w:hAnsi="Arial" w:cs="Arial"/>
          <w:sz w:val="24"/>
          <w:szCs w:val="24"/>
        </w:rPr>
        <w:sym w:font="Symbol" w:char="00D3"/>
      </w:r>
      <w:r w:rsidRPr="00E74189">
        <w:rPr>
          <w:rFonts w:ascii="Arial" w:hAnsi="Arial" w:cs="Arial"/>
          <w:sz w:val="24"/>
          <w:szCs w:val="24"/>
        </w:rPr>
        <w:t xml:space="preserve"> ISO 2019</w:t>
      </w:r>
    </w:p>
    <w:p w14:paraId="46BE3F61" w14:textId="77777777" w:rsidR="002B6A73" w:rsidRPr="00CF4653" w:rsidRDefault="002B6A73" w:rsidP="00E74189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2EB1DB9" w14:textId="44C42E91" w:rsidR="002B6A73" w:rsidRPr="002B6A73" w:rsidRDefault="002B6A73" w:rsidP="002B6A73">
      <w:pPr>
        <w:ind w:left="3510"/>
        <w:jc w:val="center"/>
        <w:rPr>
          <w:rFonts w:ascii="Arial" w:hAnsi="Arial" w:cs="Arial"/>
          <w:sz w:val="24"/>
          <w:szCs w:val="24"/>
          <w:cs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57427AE6" wp14:editId="2C719CE0">
                <wp:extent cx="3657600" cy="63500"/>
                <wp:effectExtent l="0" t="0" r="19050" b="12700"/>
                <wp:docPr id="3926846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3500"/>
                          <a:chOff x="0" y="10"/>
                          <a:chExt cx="6346" cy="80"/>
                        </a:xfrm>
                      </wpg:grpSpPr>
                      <wps:wsp>
                        <wps:cNvPr id="169424299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72610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7675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02A75F" id="Group 16" o:spid="_x0000_s1026" style="width:4in;height:5pt;mso-position-horizontal-relative:char;mso-position-vertical-relative:line" coordorigin=",10" coordsize="63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" strokecolor="#231f20" strokeweight="1pt"/>
                <w10:anchorlock/>
              </v:group>
            </w:pict>
          </mc:Fallback>
        </mc:AlternateContent>
      </w:r>
    </w:p>
    <w:p w14:paraId="10DFE49A" w14:textId="77777777" w:rsidR="002B6A73" w:rsidRPr="00E74189" w:rsidRDefault="00000000" w:rsidP="002B6A73">
      <w:pPr>
        <w:ind w:left="4410"/>
        <w:jc w:val="center"/>
        <w:rPr>
          <w:rFonts w:ascii="Kokila" w:hAnsi="Kokila" w:cs="Kokila"/>
          <w:b/>
          <w:bCs/>
          <w:caps/>
          <w:sz w:val="32"/>
          <w:szCs w:val="32"/>
        </w:rPr>
      </w:pPr>
      <w:r w:rsidRPr="00E74189">
        <w:rPr>
          <w:rFonts w:ascii="Kokila" w:hAnsi="Kokila" w:cs="Kokila"/>
          <w:sz w:val="36"/>
          <w:szCs w:val="36"/>
        </w:rPr>
        <w:object w:dxaOrig="1440" w:dyaOrig="1440" w14:anchorId="5E40F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75.1pt;margin-top:5pt;width:59.7pt;height:59.7pt;z-index:251658240" o:allowincell="f">
            <v:imagedata r:id="rId7" o:title=""/>
          </v:shape>
          <o:OLEObject Type="Embed" ProgID="MSPhotoEd.3" ShapeID="_x0000_s2050" DrawAspect="Content" ObjectID="_1791702612" r:id="rId8"/>
        </w:object>
      </w:r>
      <w:r w:rsidR="002B6A73" w:rsidRPr="00E74189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7851A9BB" w14:textId="77777777" w:rsidR="002B6A73" w:rsidRPr="00E74189" w:rsidRDefault="002B6A73" w:rsidP="002B6A73">
      <w:pPr>
        <w:adjustRightInd w:val="0"/>
        <w:ind w:left="459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E74189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6FE96E35" w14:textId="77777777" w:rsidR="002B6A73" w:rsidRPr="00E74189" w:rsidRDefault="002B6A73" w:rsidP="002B6A73">
      <w:pPr>
        <w:ind w:left="4590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E74189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E74189">
        <w:rPr>
          <w:rFonts w:ascii="Kokila" w:hAnsi="Kokila" w:cs="Kokila"/>
          <w:caps/>
          <w:sz w:val="32"/>
          <w:szCs w:val="32"/>
        </w:rPr>
        <w:t xml:space="preserve">, 9 </w:t>
      </w:r>
      <w:r w:rsidRPr="00E74189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E74189">
        <w:rPr>
          <w:rFonts w:ascii="Kokila" w:hAnsi="Kokila" w:cs="Kokila"/>
          <w:caps/>
          <w:sz w:val="32"/>
          <w:szCs w:val="32"/>
        </w:rPr>
        <w:t xml:space="preserve">, </w:t>
      </w:r>
      <w:r w:rsidRPr="00E74189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E74189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E74189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E74189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E74189">
        <w:rPr>
          <w:rFonts w:ascii="Kokila" w:hAnsi="Kokila" w:cs="Kokila"/>
          <w:bCs/>
          <w:caps/>
          <w:sz w:val="32"/>
          <w:szCs w:val="32"/>
        </w:rPr>
        <w:t>110002</w:t>
      </w:r>
    </w:p>
    <w:p w14:paraId="6935CA15" w14:textId="77777777" w:rsidR="002B6A73" w:rsidRPr="00E74189" w:rsidRDefault="002B6A73" w:rsidP="002B6A73">
      <w:pPr>
        <w:tabs>
          <w:tab w:val="left" w:pos="3119"/>
          <w:tab w:val="left" w:pos="3828"/>
          <w:tab w:val="left" w:pos="4253"/>
        </w:tabs>
        <w:adjustRightInd w:val="0"/>
        <w:ind w:left="4590"/>
        <w:jc w:val="center"/>
        <w:rPr>
          <w:rFonts w:ascii="Arial" w:hAnsi="Arial" w:cs="Arial"/>
          <w:color w:val="231F20"/>
          <w:sz w:val="20"/>
        </w:rPr>
      </w:pPr>
      <w:r w:rsidRPr="00E74189">
        <w:rPr>
          <w:rFonts w:ascii="Arial" w:hAnsi="Arial" w:cs="Arial"/>
          <w:color w:val="231F20"/>
          <w:sz w:val="20"/>
        </w:rPr>
        <w:t>MANAK BHA</w:t>
      </w:r>
      <w:r w:rsidRPr="00E74189">
        <w:rPr>
          <w:rFonts w:ascii="Arial" w:hAnsi="Arial" w:cs="Arial"/>
          <w:color w:val="231F20"/>
          <w:sz w:val="20"/>
          <w:lang w:bidi="hi-IN"/>
        </w:rPr>
        <w:t>V</w:t>
      </w:r>
      <w:r w:rsidRPr="00E74189">
        <w:rPr>
          <w:rFonts w:ascii="Arial" w:hAnsi="Arial" w:cs="Arial"/>
          <w:color w:val="231F20"/>
          <w:sz w:val="20"/>
        </w:rPr>
        <w:t>AN, 9 BAHADUR SHAH ZAFAR MARG</w:t>
      </w:r>
    </w:p>
    <w:p w14:paraId="4F9677F2" w14:textId="77777777" w:rsidR="002B6A73" w:rsidRPr="00E74189" w:rsidRDefault="002B6A73" w:rsidP="002B6A73">
      <w:pPr>
        <w:tabs>
          <w:tab w:val="left" w:pos="3119"/>
          <w:tab w:val="left" w:pos="3828"/>
          <w:tab w:val="left" w:pos="4253"/>
        </w:tabs>
        <w:adjustRightInd w:val="0"/>
        <w:ind w:left="4590"/>
        <w:jc w:val="center"/>
        <w:rPr>
          <w:rFonts w:ascii="Arial" w:hAnsi="Arial" w:cs="Arial"/>
          <w:color w:val="231F20"/>
          <w:sz w:val="20"/>
        </w:rPr>
      </w:pPr>
      <w:r w:rsidRPr="00E74189">
        <w:rPr>
          <w:rFonts w:ascii="Arial" w:hAnsi="Arial" w:cs="Arial"/>
          <w:color w:val="231F20"/>
          <w:sz w:val="20"/>
        </w:rPr>
        <w:t>NEW DELHI - 110002</w:t>
      </w:r>
    </w:p>
    <w:p w14:paraId="1390102D" w14:textId="754357BF" w:rsidR="002B6A73" w:rsidRPr="00E74189" w:rsidRDefault="002B6A73" w:rsidP="00E74189">
      <w:pPr>
        <w:ind w:left="4590"/>
        <w:jc w:val="center"/>
        <w:rPr>
          <w:rFonts w:ascii="Arial" w:hAnsi="Arial" w:cs="Arial"/>
          <w:b/>
          <w:bCs/>
          <w:iCs/>
          <w:sz w:val="24"/>
          <w:szCs w:val="24"/>
        </w:rPr>
      </w:pPr>
      <w:hyperlink r:id="rId9" w:history="1">
        <w:r w:rsidRPr="006F0005">
          <w:rPr>
            <w:rStyle w:val="Hyperlink"/>
            <w:szCs w:val="24"/>
          </w:rPr>
          <w:t>www.bis.gov.in</w:t>
        </w:r>
      </w:hyperlink>
      <w:r w:rsidRPr="006F0005">
        <w:rPr>
          <w:sz w:val="20"/>
          <w:szCs w:val="24"/>
        </w:rPr>
        <w:t xml:space="preserve">     </w:t>
      </w:r>
      <w:hyperlink r:id="rId10" w:history="1">
        <w:r w:rsidRPr="006F0005">
          <w:rPr>
            <w:rStyle w:val="Hyperlink"/>
            <w:szCs w:val="24"/>
          </w:rPr>
          <w:t>www.standardsbis.in</w:t>
        </w:r>
      </w:hyperlink>
    </w:p>
    <w:p w14:paraId="0A8EB909" w14:textId="1BDF10C3" w:rsidR="002B6A73" w:rsidRPr="001C2D27" w:rsidRDefault="002B6A73" w:rsidP="00E74189">
      <w:pPr>
        <w:spacing w:before="240"/>
        <w:ind w:left="3510"/>
        <w:rPr>
          <w:rFonts w:ascii="Arial" w:hAnsi="Arial" w:cs="Arial"/>
        </w:rPr>
      </w:pPr>
      <w:r w:rsidRPr="001C2D27">
        <w:rPr>
          <w:rFonts w:ascii="Arial" w:hAnsi="Arial" w:cs="Arial"/>
          <w:b/>
          <w:bCs/>
          <w:iCs/>
          <w:sz w:val="24"/>
          <w:szCs w:val="24"/>
        </w:rPr>
        <w:t>XXXX 2024</w:t>
      </w:r>
      <w:r w:rsidRPr="001C2D2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Price Group X</w:t>
      </w:r>
    </w:p>
    <w:bookmarkEnd w:id="0"/>
    <w:p w14:paraId="27B719DA" w14:textId="77777777" w:rsidR="002B6A73" w:rsidRDefault="00000000" w:rsidP="002B6A73">
      <w:pPr>
        <w:pStyle w:val="BodyText"/>
        <w:spacing w:line="480" w:lineRule="auto"/>
        <w:ind w:right="3932"/>
        <w:rPr>
          <w:spacing w:val="-57"/>
        </w:rPr>
      </w:pPr>
      <w:r>
        <w:lastRenderedPageBreak/>
        <w:t>Chemical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Sectional</w:t>
      </w:r>
      <w:r>
        <w:rPr>
          <w:spacing w:val="-3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TXD</w:t>
      </w:r>
      <w:r>
        <w:rPr>
          <w:spacing w:val="-2"/>
        </w:rPr>
        <w:t xml:space="preserve"> </w:t>
      </w:r>
      <w:r>
        <w:t>05</w:t>
      </w:r>
      <w:r>
        <w:rPr>
          <w:spacing w:val="-57"/>
        </w:rPr>
        <w:t xml:space="preserve"> </w:t>
      </w:r>
    </w:p>
    <w:p w14:paraId="3A79D766" w14:textId="77777777" w:rsidR="002B6A73" w:rsidRDefault="002B6A73" w:rsidP="002B6A73">
      <w:pPr>
        <w:pStyle w:val="BodyText"/>
        <w:spacing w:line="480" w:lineRule="auto"/>
        <w:ind w:right="3932"/>
        <w:rPr>
          <w:spacing w:val="-57"/>
        </w:rPr>
      </w:pPr>
    </w:p>
    <w:p w14:paraId="18ED7790" w14:textId="3667782B" w:rsidR="004F1C12" w:rsidRDefault="00000000" w:rsidP="002B6A73">
      <w:pPr>
        <w:pStyle w:val="BodyText"/>
        <w:spacing w:line="480" w:lineRule="auto"/>
        <w:ind w:right="3932"/>
      </w:pPr>
      <w:r>
        <w:t>NATIONAL</w:t>
      </w:r>
      <w:r>
        <w:rPr>
          <w:spacing w:val="-4"/>
        </w:rPr>
        <w:t xml:space="preserve"> </w:t>
      </w:r>
      <w:r>
        <w:t>FOREWORD</w:t>
      </w:r>
    </w:p>
    <w:p w14:paraId="69107BF8" w14:textId="0C40418F" w:rsidR="004F1C12" w:rsidRPr="002B6A73" w:rsidRDefault="00000000" w:rsidP="002B6A73">
      <w:pPr>
        <w:jc w:val="both"/>
        <w:rPr>
          <w:sz w:val="24"/>
          <w:szCs w:val="24"/>
        </w:rPr>
      </w:pPr>
      <w:r w:rsidRPr="002B6A73">
        <w:rPr>
          <w:sz w:val="24"/>
          <w:szCs w:val="24"/>
        </w:rPr>
        <w:t xml:space="preserve">This Indian Standard </w:t>
      </w:r>
      <w:r w:rsidR="002B6A73">
        <w:rPr>
          <w:sz w:val="24"/>
          <w:szCs w:val="24"/>
        </w:rPr>
        <w:t xml:space="preserve">which </w:t>
      </w:r>
      <w:r w:rsidRPr="002B6A73">
        <w:rPr>
          <w:sz w:val="24"/>
          <w:szCs w:val="24"/>
        </w:rPr>
        <w:t>is identical with ISO 21701:2019 ‘Textiles —Test</w:t>
      </w:r>
      <w:r w:rsidRPr="002B6A73">
        <w:rPr>
          <w:spacing w:val="1"/>
          <w:sz w:val="24"/>
          <w:szCs w:val="24"/>
        </w:rPr>
        <w:t xml:space="preserve"> </w:t>
      </w:r>
      <w:r w:rsidRPr="002B6A73">
        <w:rPr>
          <w:sz w:val="24"/>
          <w:szCs w:val="24"/>
        </w:rPr>
        <w:t>method</w:t>
      </w:r>
      <w:r w:rsidRPr="002B6A73">
        <w:rPr>
          <w:spacing w:val="1"/>
          <w:sz w:val="24"/>
          <w:szCs w:val="24"/>
        </w:rPr>
        <w:t xml:space="preserve"> </w:t>
      </w:r>
      <w:r w:rsidRPr="002B6A73">
        <w:rPr>
          <w:sz w:val="24"/>
          <w:szCs w:val="24"/>
        </w:rPr>
        <w:t>for</w:t>
      </w:r>
      <w:r w:rsidRPr="002B6A73">
        <w:rPr>
          <w:spacing w:val="1"/>
          <w:sz w:val="24"/>
          <w:szCs w:val="24"/>
        </w:rPr>
        <w:t xml:space="preserve"> </w:t>
      </w:r>
      <w:r w:rsidRPr="002B6A73">
        <w:rPr>
          <w:sz w:val="24"/>
          <w:szCs w:val="24"/>
        </w:rPr>
        <w:t>accelerated</w:t>
      </w:r>
      <w:r w:rsidRPr="002B6A73">
        <w:rPr>
          <w:spacing w:val="1"/>
          <w:sz w:val="24"/>
          <w:szCs w:val="24"/>
        </w:rPr>
        <w:t xml:space="preserve"> </w:t>
      </w:r>
      <w:r w:rsidRPr="002B6A73">
        <w:rPr>
          <w:sz w:val="24"/>
          <w:szCs w:val="24"/>
        </w:rPr>
        <w:t>hydrolysis</w:t>
      </w:r>
      <w:r w:rsidRPr="002B6A73">
        <w:rPr>
          <w:spacing w:val="1"/>
          <w:sz w:val="24"/>
          <w:szCs w:val="24"/>
        </w:rPr>
        <w:t xml:space="preserve"> </w:t>
      </w:r>
      <w:r w:rsidRPr="002B6A73">
        <w:rPr>
          <w:sz w:val="24"/>
          <w:szCs w:val="24"/>
        </w:rPr>
        <w:t>of</w:t>
      </w:r>
      <w:r w:rsidRPr="002B6A73">
        <w:rPr>
          <w:spacing w:val="1"/>
          <w:sz w:val="24"/>
          <w:szCs w:val="24"/>
        </w:rPr>
        <w:t xml:space="preserve"> </w:t>
      </w:r>
      <w:r w:rsidRPr="002B6A73">
        <w:rPr>
          <w:sz w:val="24"/>
          <w:szCs w:val="24"/>
        </w:rPr>
        <w:t>textile</w:t>
      </w:r>
      <w:r w:rsidRPr="002B6A73">
        <w:rPr>
          <w:spacing w:val="1"/>
          <w:sz w:val="24"/>
          <w:szCs w:val="24"/>
        </w:rPr>
        <w:t xml:space="preserve"> </w:t>
      </w:r>
      <w:r w:rsidRPr="002B6A73">
        <w:rPr>
          <w:sz w:val="24"/>
          <w:szCs w:val="24"/>
        </w:rPr>
        <w:t>materials</w:t>
      </w:r>
      <w:r w:rsidRPr="002B6A73">
        <w:rPr>
          <w:spacing w:val="1"/>
          <w:sz w:val="24"/>
          <w:szCs w:val="24"/>
        </w:rPr>
        <w:t xml:space="preserve"> </w:t>
      </w:r>
      <w:r w:rsidRPr="002B6A73">
        <w:rPr>
          <w:sz w:val="24"/>
          <w:szCs w:val="24"/>
        </w:rPr>
        <w:t>and</w:t>
      </w:r>
      <w:r w:rsidRPr="002B6A73">
        <w:rPr>
          <w:spacing w:val="1"/>
          <w:sz w:val="24"/>
          <w:szCs w:val="24"/>
        </w:rPr>
        <w:t xml:space="preserve"> </w:t>
      </w:r>
      <w:r w:rsidRPr="002B6A73">
        <w:rPr>
          <w:sz w:val="24"/>
          <w:szCs w:val="24"/>
        </w:rPr>
        <w:t>biodegradation</w:t>
      </w:r>
      <w:r w:rsidRPr="002B6A73">
        <w:rPr>
          <w:spacing w:val="1"/>
          <w:sz w:val="24"/>
          <w:szCs w:val="24"/>
        </w:rPr>
        <w:t xml:space="preserve"> </w:t>
      </w:r>
      <w:r w:rsidRPr="002B6A73">
        <w:rPr>
          <w:sz w:val="24"/>
          <w:szCs w:val="24"/>
        </w:rPr>
        <w:t>under</w:t>
      </w:r>
      <w:r w:rsidRPr="002B6A73">
        <w:rPr>
          <w:spacing w:val="1"/>
          <w:sz w:val="24"/>
          <w:szCs w:val="24"/>
        </w:rPr>
        <w:t xml:space="preserve"> </w:t>
      </w:r>
      <w:r w:rsidRPr="002B6A73">
        <w:rPr>
          <w:sz w:val="24"/>
          <w:szCs w:val="24"/>
        </w:rPr>
        <w:t>controlled</w:t>
      </w:r>
      <w:r w:rsidRPr="002B6A73">
        <w:rPr>
          <w:spacing w:val="1"/>
          <w:sz w:val="24"/>
          <w:szCs w:val="24"/>
        </w:rPr>
        <w:t xml:space="preserve"> </w:t>
      </w:r>
      <w:r w:rsidRPr="002B6A73">
        <w:rPr>
          <w:sz w:val="24"/>
          <w:szCs w:val="24"/>
        </w:rPr>
        <w:t>composting conditions of the resulting hydrolysate’ issued by the International Organization for</w:t>
      </w:r>
      <w:r w:rsidRPr="002B6A73">
        <w:rPr>
          <w:spacing w:val="1"/>
          <w:sz w:val="24"/>
          <w:szCs w:val="24"/>
        </w:rPr>
        <w:t xml:space="preserve"> </w:t>
      </w:r>
      <w:r w:rsidRPr="002B6A73">
        <w:rPr>
          <w:sz w:val="24"/>
          <w:szCs w:val="24"/>
        </w:rPr>
        <w:t>Standardization</w:t>
      </w:r>
      <w:r w:rsidRPr="002B6A73">
        <w:rPr>
          <w:spacing w:val="-2"/>
          <w:sz w:val="24"/>
          <w:szCs w:val="24"/>
        </w:rPr>
        <w:t xml:space="preserve"> </w:t>
      </w:r>
      <w:r w:rsidRPr="002B6A73">
        <w:rPr>
          <w:sz w:val="24"/>
          <w:szCs w:val="24"/>
        </w:rPr>
        <w:t>(ISO)</w:t>
      </w:r>
      <w:r w:rsidR="002B6A73">
        <w:t xml:space="preserve"> </w:t>
      </w:r>
      <w:r w:rsidR="002B6A73" w:rsidRPr="009F6B09">
        <w:rPr>
          <w:sz w:val="24"/>
          <w:szCs w:val="24"/>
        </w:rPr>
        <w:t>was adopted by the Bureau of Indian Standards on the recommendation of the Chemical Methods of Test Sectional Committee and approval of the Textiles Division Council.</w:t>
      </w:r>
    </w:p>
    <w:p w14:paraId="3870BCD3" w14:textId="77777777" w:rsidR="004F1C12" w:rsidRDefault="004F1C12">
      <w:pPr>
        <w:pStyle w:val="BodyText"/>
      </w:pPr>
    </w:p>
    <w:p w14:paraId="5808BB6D" w14:textId="77777777" w:rsidR="004F1C12" w:rsidRDefault="00000000" w:rsidP="002B6A73">
      <w:pPr>
        <w:pStyle w:val="BodyText"/>
        <w:spacing w:before="1"/>
        <w:ind w:right="258"/>
        <w:jc w:val="both"/>
      </w:pPr>
      <w:r>
        <w:t>The text of ISO Standard has been approved as suitable for publication as an Indian Standard</w:t>
      </w:r>
      <w:r>
        <w:rPr>
          <w:spacing w:val="1"/>
        </w:rPr>
        <w:t xml:space="preserve"> </w:t>
      </w:r>
      <w:r>
        <w:t>without deviations. Certain conventions are, however, not identical to those used in Indian</w:t>
      </w:r>
      <w:r>
        <w:rPr>
          <w:spacing w:val="1"/>
        </w:rPr>
        <w:t xml:space="preserve"> </w:t>
      </w:r>
      <w:r>
        <w:t>Standards.</w:t>
      </w:r>
      <w:r>
        <w:rPr>
          <w:spacing w:val="-2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drawn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620B1718" w14:textId="77777777" w:rsidR="004F1C12" w:rsidRDefault="004F1C12">
      <w:pPr>
        <w:pStyle w:val="BodyText"/>
        <w:spacing w:before="8"/>
        <w:rPr>
          <w:sz w:val="23"/>
        </w:rPr>
      </w:pPr>
    </w:p>
    <w:p w14:paraId="5E81CD08" w14:textId="77777777" w:rsidR="004F1C12" w:rsidRDefault="00000000">
      <w:pPr>
        <w:pStyle w:val="ListParagraph"/>
        <w:numPr>
          <w:ilvl w:val="0"/>
          <w:numId w:val="2"/>
        </w:numPr>
        <w:tabs>
          <w:tab w:val="left" w:pos="1220"/>
        </w:tabs>
        <w:spacing w:before="1"/>
        <w:ind w:right="255"/>
        <w:rPr>
          <w:sz w:val="24"/>
        </w:rPr>
      </w:pPr>
      <w:r>
        <w:rPr>
          <w:sz w:val="24"/>
        </w:rPr>
        <w:t>Wherever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words</w:t>
      </w:r>
      <w:r>
        <w:rPr>
          <w:spacing w:val="18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12"/>
          <w:sz w:val="24"/>
        </w:rPr>
        <w:t xml:space="preserve"> </w:t>
      </w:r>
      <w:r>
        <w:rPr>
          <w:sz w:val="24"/>
        </w:rPr>
        <w:t>Standard’</w:t>
      </w:r>
      <w:r>
        <w:rPr>
          <w:spacing w:val="14"/>
          <w:sz w:val="24"/>
        </w:rPr>
        <w:t xml:space="preserve"> </w:t>
      </w:r>
      <w:r>
        <w:rPr>
          <w:sz w:val="24"/>
        </w:rPr>
        <w:t>appear</w:t>
      </w:r>
      <w:r>
        <w:rPr>
          <w:spacing w:val="10"/>
          <w:sz w:val="24"/>
        </w:rPr>
        <w:t xml:space="preserve"> </w:t>
      </w:r>
      <w:r>
        <w:rPr>
          <w:sz w:val="24"/>
        </w:rPr>
        <w:t>referring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z w:val="24"/>
        </w:rPr>
        <w:t>standard,</w:t>
      </w:r>
      <w:r>
        <w:rPr>
          <w:spacing w:val="17"/>
          <w:sz w:val="24"/>
        </w:rPr>
        <w:t xml:space="preserve"> </w:t>
      </w:r>
      <w:r>
        <w:rPr>
          <w:sz w:val="24"/>
        </w:rPr>
        <w:t>they</w:t>
      </w:r>
      <w:r>
        <w:rPr>
          <w:spacing w:val="-57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‘Indian</w:t>
      </w:r>
      <w:r>
        <w:rPr>
          <w:spacing w:val="2"/>
          <w:sz w:val="24"/>
        </w:rPr>
        <w:t xml:space="preserve"> </w:t>
      </w:r>
      <w:r>
        <w:rPr>
          <w:sz w:val="24"/>
        </w:rPr>
        <w:t>Standard’.</w:t>
      </w:r>
    </w:p>
    <w:p w14:paraId="34A39987" w14:textId="77777777" w:rsidR="004F1C12" w:rsidRDefault="00000000">
      <w:pPr>
        <w:pStyle w:val="ListParagraph"/>
        <w:numPr>
          <w:ilvl w:val="0"/>
          <w:numId w:val="2"/>
        </w:numPr>
        <w:tabs>
          <w:tab w:val="left" w:pos="1220"/>
        </w:tabs>
        <w:ind w:right="255"/>
        <w:rPr>
          <w:sz w:val="24"/>
        </w:rPr>
      </w:pPr>
      <w:r>
        <w:rPr>
          <w:sz w:val="24"/>
        </w:rPr>
        <w:t>Comma</w:t>
      </w:r>
      <w:r>
        <w:rPr>
          <w:spacing w:val="51"/>
          <w:sz w:val="24"/>
        </w:rPr>
        <w:t xml:space="preserve"> </w:t>
      </w:r>
      <w:r>
        <w:rPr>
          <w:sz w:val="24"/>
        </w:rPr>
        <w:t>(,)</w:t>
      </w:r>
      <w:r>
        <w:rPr>
          <w:spacing w:val="58"/>
          <w:sz w:val="24"/>
        </w:rPr>
        <w:t xml:space="preserve"> </w:t>
      </w:r>
      <w:r>
        <w:rPr>
          <w:sz w:val="24"/>
        </w:rPr>
        <w:t>has</w:t>
      </w:r>
      <w:r>
        <w:rPr>
          <w:spacing w:val="3"/>
          <w:sz w:val="24"/>
        </w:rPr>
        <w:t xml:space="preserve"> </w:t>
      </w:r>
      <w:r>
        <w:rPr>
          <w:sz w:val="24"/>
        </w:rPr>
        <w:t>been</w:t>
      </w:r>
      <w:r>
        <w:rPr>
          <w:spacing w:val="4"/>
          <w:sz w:val="24"/>
        </w:rPr>
        <w:t xml:space="preserve"> </w:t>
      </w:r>
      <w:r>
        <w:rPr>
          <w:sz w:val="24"/>
        </w:rPr>
        <w:t>used</w:t>
      </w:r>
      <w:r>
        <w:rPr>
          <w:spacing w:val="54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decimal</w:t>
      </w:r>
      <w:r>
        <w:rPr>
          <w:spacing w:val="58"/>
          <w:sz w:val="24"/>
        </w:rPr>
        <w:t xml:space="preserve"> </w:t>
      </w:r>
      <w:r>
        <w:rPr>
          <w:sz w:val="24"/>
        </w:rPr>
        <w:t>marker</w:t>
      </w:r>
      <w:r>
        <w:rPr>
          <w:spacing w:val="59"/>
          <w:sz w:val="24"/>
        </w:rPr>
        <w:t xml:space="preserve"> </w:t>
      </w:r>
      <w:r>
        <w:rPr>
          <w:sz w:val="24"/>
        </w:rPr>
        <w:t>while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Indian</w:t>
      </w:r>
      <w:r>
        <w:rPr>
          <w:spacing w:val="58"/>
          <w:sz w:val="24"/>
        </w:rPr>
        <w:t xml:space="preserve"> </w:t>
      </w:r>
      <w:r>
        <w:rPr>
          <w:sz w:val="24"/>
        </w:rPr>
        <w:t>Standards,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(.)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decimal</w:t>
      </w:r>
      <w:r>
        <w:rPr>
          <w:spacing w:val="2"/>
          <w:sz w:val="24"/>
        </w:rPr>
        <w:t xml:space="preserve"> </w:t>
      </w:r>
      <w:r>
        <w:rPr>
          <w:sz w:val="24"/>
        </w:rPr>
        <w:t>marker.</w:t>
      </w:r>
    </w:p>
    <w:p w14:paraId="03459FEC" w14:textId="77777777" w:rsidR="004F1C12" w:rsidRDefault="004F1C12">
      <w:pPr>
        <w:pStyle w:val="BodyText"/>
      </w:pPr>
    </w:p>
    <w:p w14:paraId="2114C5FA" w14:textId="0705C771" w:rsidR="004F1C12" w:rsidRDefault="002B6A73" w:rsidP="002B6A73">
      <w:pPr>
        <w:pStyle w:val="BodyText"/>
        <w:ind w:right="251"/>
        <w:jc w:val="both"/>
      </w:pPr>
      <w:r w:rsidRPr="00784B83">
        <w:t xml:space="preserve">In this adopted standard </w:t>
      </w:r>
      <w:r>
        <w:t>reference appears to certain International Standards for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-17"/>
        </w:rPr>
        <w:t xml:space="preserve"> </w:t>
      </w:r>
      <w:r>
        <w:rPr>
          <w:spacing w:val="-1"/>
        </w:rPr>
        <w:t>Indian</w:t>
      </w:r>
      <w:r>
        <w:rPr>
          <w:spacing w:val="-17"/>
        </w:rPr>
        <w:t xml:space="preserve"> </w:t>
      </w:r>
      <w:r>
        <w:rPr>
          <w:spacing w:val="-1"/>
        </w:rPr>
        <w:t>Standards</w:t>
      </w:r>
      <w:r>
        <w:rPr>
          <w:spacing w:val="-15"/>
        </w:rPr>
        <w:t xml:space="preserve"> </w:t>
      </w:r>
      <w:r>
        <w:rPr>
          <w:spacing w:val="-1"/>
        </w:rPr>
        <w:t>also</w:t>
      </w:r>
      <w:r>
        <w:rPr>
          <w:spacing w:val="-16"/>
        </w:rPr>
        <w:t xml:space="preserve"> </w:t>
      </w:r>
      <w:r>
        <w:rPr>
          <w:spacing w:val="-1"/>
        </w:rPr>
        <w:t>exist.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corresponding</w:t>
      </w:r>
      <w:r>
        <w:rPr>
          <w:spacing w:val="-17"/>
        </w:rPr>
        <w:t xml:space="preserve"> </w:t>
      </w:r>
      <w:r>
        <w:t>Indian</w:t>
      </w:r>
      <w:r>
        <w:rPr>
          <w:spacing w:val="-16"/>
        </w:rPr>
        <w:t xml:space="preserve"> </w:t>
      </w:r>
      <w:r>
        <w:t>Standards</w:t>
      </w:r>
      <w:r>
        <w:rPr>
          <w:spacing w:val="-17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substituted</w:t>
      </w:r>
      <w:r>
        <w:rPr>
          <w:spacing w:val="-58"/>
        </w:rPr>
        <w:t xml:space="preserve"> </w:t>
      </w:r>
      <w:r>
        <w:t>in their respective places are listed below along with their degree of equivalence for the editions</w:t>
      </w:r>
      <w:r>
        <w:rPr>
          <w:spacing w:val="-57"/>
        </w:rPr>
        <w:t xml:space="preserve"> </w:t>
      </w:r>
      <w:r>
        <w:t>indicated:</w:t>
      </w:r>
    </w:p>
    <w:p w14:paraId="34FBC5DD" w14:textId="77777777" w:rsidR="004F1C12" w:rsidRDefault="004F1C12">
      <w:pPr>
        <w:pStyle w:val="BodyText"/>
        <w:spacing w:before="3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3960"/>
        <w:gridCol w:w="2251"/>
      </w:tblGrid>
      <w:tr w:rsidR="004F1C12" w14:paraId="74CE9905" w14:textId="77777777">
        <w:trPr>
          <w:trHeight w:val="551"/>
        </w:trPr>
        <w:tc>
          <w:tcPr>
            <w:tcW w:w="3060" w:type="dxa"/>
          </w:tcPr>
          <w:p w14:paraId="39E2890D" w14:textId="77777777" w:rsidR="004F1C12" w:rsidRDefault="00000000"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International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Standard</w:t>
            </w:r>
          </w:p>
        </w:tc>
        <w:tc>
          <w:tcPr>
            <w:tcW w:w="3960" w:type="dxa"/>
          </w:tcPr>
          <w:p w14:paraId="42B0826D" w14:textId="77777777" w:rsidR="004F1C12" w:rsidRDefault="00000000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Corresponding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Indian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Standard</w:t>
            </w:r>
          </w:p>
        </w:tc>
        <w:tc>
          <w:tcPr>
            <w:tcW w:w="2251" w:type="dxa"/>
          </w:tcPr>
          <w:p w14:paraId="08886D1D" w14:textId="77777777" w:rsidR="004F1C12" w:rsidRDefault="00000000">
            <w:pPr>
              <w:pStyle w:val="TableParagraph"/>
              <w:spacing w:line="276" w:lineRule="exact"/>
              <w:ind w:left="110" w:right="946" w:hanging="7"/>
              <w:rPr>
                <w:i/>
                <w:sz w:val="24"/>
              </w:rPr>
            </w:pPr>
            <w:r>
              <w:rPr>
                <w:i/>
                <w:sz w:val="24"/>
              </w:rPr>
              <w:t>Degree 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Equivalence</w:t>
            </w:r>
          </w:p>
        </w:tc>
      </w:tr>
      <w:tr w:rsidR="004F1C12" w14:paraId="435373E4" w14:textId="77777777">
        <w:trPr>
          <w:trHeight w:val="277"/>
        </w:trPr>
        <w:tc>
          <w:tcPr>
            <w:tcW w:w="3060" w:type="dxa"/>
            <w:tcBorders>
              <w:bottom w:val="nil"/>
            </w:tcBorders>
          </w:tcPr>
          <w:p w14:paraId="34D14A74" w14:textId="77777777" w:rsidR="004F1C12" w:rsidRDefault="00000000">
            <w:pPr>
              <w:pStyle w:val="TableParagraph"/>
              <w:tabs>
                <w:tab w:val="left" w:pos="767"/>
                <w:tab w:val="left" w:pos="1791"/>
                <w:tab w:val="left" w:pos="2814"/>
              </w:tabs>
              <w:spacing w:line="257" w:lineRule="exact"/>
              <w:ind w:left="95" w:right="-15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z w:val="24"/>
              </w:rPr>
              <w:tab/>
              <w:t>1628-1,</w:t>
            </w:r>
            <w:r>
              <w:rPr>
                <w:sz w:val="24"/>
              </w:rPr>
              <w:tab/>
              <w:t>Plastics</w:t>
            </w:r>
            <w:r>
              <w:rPr>
                <w:sz w:val="24"/>
              </w:rPr>
              <w:tab/>
              <w:t>—</w:t>
            </w:r>
          </w:p>
        </w:tc>
        <w:tc>
          <w:tcPr>
            <w:tcW w:w="3960" w:type="dxa"/>
            <w:tcBorders>
              <w:bottom w:val="nil"/>
            </w:tcBorders>
          </w:tcPr>
          <w:p w14:paraId="5C2224DF" w14:textId="77777777" w:rsidR="004F1C12" w:rsidRDefault="0000000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13360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11/Sec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2023/</w:t>
            </w:r>
          </w:p>
        </w:tc>
        <w:tc>
          <w:tcPr>
            <w:tcW w:w="2251" w:type="dxa"/>
            <w:tcBorders>
              <w:bottom w:val="nil"/>
            </w:tcBorders>
          </w:tcPr>
          <w:p w14:paraId="24ED6BF6" w14:textId="77777777" w:rsidR="004F1C12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</w:p>
        </w:tc>
      </w:tr>
      <w:tr w:rsidR="004F1C12" w14:paraId="3662D3D7" w14:textId="77777777">
        <w:trPr>
          <w:trHeight w:val="275"/>
        </w:trPr>
        <w:tc>
          <w:tcPr>
            <w:tcW w:w="3060" w:type="dxa"/>
            <w:tcBorders>
              <w:top w:val="nil"/>
              <w:bottom w:val="nil"/>
            </w:tcBorders>
          </w:tcPr>
          <w:p w14:paraId="7391BC27" w14:textId="77777777" w:rsidR="004F1C12" w:rsidRDefault="00000000">
            <w:pPr>
              <w:pStyle w:val="TableParagraph"/>
              <w:spacing w:line="256" w:lineRule="exact"/>
              <w:ind w:left="95" w:right="-15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viscosity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38EC2B90" w14:textId="77777777" w:rsidR="004F1C12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1628-1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14:paraId="575015D8" w14:textId="77777777" w:rsidR="004F1C1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1628-1:2021.</w:t>
            </w:r>
          </w:p>
        </w:tc>
      </w:tr>
      <w:tr w:rsidR="004F1C12" w14:paraId="21F91742" w14:textId="77777777">
        <w:trPr>
          <w:trHeight w:val="274"/>
        </w:trPr>
        <w:tc>
          <w:tcPr>
            <w:tcW w:w="3060" w:type="dxa"/>
            <w:tcBorders>
              <w:top w:val="nil"/>
              <w:bottom w:val="nil"/>
            </w:tcBorders>
          </w:tcPr>
          <w:p w14:paraId="0865A6D1" w14:textId="77777777" w:rsidR="004F1C12" w:rsidRDefault="00000000">
            <w:pPr>
              <w:pStyle w:val="TableParagraph"/>
              <w:spacing w:line="255" w:lineRule="exact"/>
              <w:ind w:left="95" w:right="-1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dilute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3EBD4CE2" w14:textId="77777777" w:rsidR="004F1C12" w:rsidRDefault="00000000">
            <w:pPr>
              <w:pStyle w:val="TableParagraph"/>
              <w:spacing w:line="25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Plastics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14:paraId="7F3B5356" w14:textId="77777777" w:rsidR="004F1C12" w:rsidRDefault="004F1C12">
            <w:pPr>
              <w:pStyle w:val="TableParagraph"/>
              <w:rPr>
                <w:sz w:val="20"/>
              </w:rPr>
            </w:pPr>
          </w:p>
        </w:tc>
      </w:tr>
      <w:tr w:rsidR="004F1C12" w14:paraId="3B27F004" w14:textId="77777777">
        <w:trPr>
          <w:trHeight w:val="276"/>
        </w:trPr>
        <w:tc>
          <w:tcPr>
            <w:tcW w:w="3060" w:type="dxa"/>
            <w:tcBorders>
              <w:top w:val="nil"/>
              <w:bottom w:val="nil"/>
            </w:tcBorders>
          </w:tcPr>
          <w:p w14:paraId="6BFE131E" w14:textId="77777777" w:rsidR="004F1C12" w:rsidRDefault="00000000">
            <w:pPr>
              <w:pStyle w:val="TableParagraph"/>
              <w:spacing w:line="256" w:lineRule="exact"/>
              <w:ind w:left="95" w:right="-1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capillary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viscometers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0D30656E" w14:textId="77777777" w:rsidR="004F1C12" w:rsidRDefault="00000000">
            <w:pPr>
              <w:pStyle w:val="TableParagraph"/>
              <w:tabs>
                <w:tab w:val="left" w:pos="1258"/>
                <w:tab w:val="left" w:pos="2663"/>
                <w:tab w:val="left" w:pos="3831"/>
              </w:tabs>
              <w:spacing w:line="256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z w:val="24"/>
              </w:rPr>
              <w:tab/>
              <w:t>properties</w:t>
            </w:r>
            <w:r>
              <w:rPr>
                <w:sz w:val="24"/>
              </w:rPr>
              <w:tab/>
              <w:t>Section</w:t>
            </w:r>
            <w:r>
              <w:rPr>
                <w:sz w:val="24"/>
              </w:rPr>
              <w:tab/>
              <w:t>9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14:paraId="14AFE66F" w14:textId="77777777" w:rsidR="004F1C12" w:rsidRDefault="004F1C12">
            <w:pPr>
              <w:pStyle w:val="TableParagraph"/>
              <w:rPr>
                <w:sz w:val="20"/>
              </w:rPr>
            </w:pPr>
          </w:p>
        </w:tc>
      </w:tr>
      <w:tr w:rsidR="004F1C12" w14:paraId="4915E535" w14:textId="77777777" w:rsidTr="002B6A73">
        <w:trPr>
          <w:trHeight w:val="275"/>
        </w:trPr>
        <w:tc>
          <w:tcPr>
            <w:tcW w:w="3060" w:type="dxa"/>
            <w:tcBorders>
              <w:top w:val="nil"/>
              <w:bottom w:val="single" w:sz="4" w:space="0" w:color="auto"/>
            </w:tcBorders>
          </w:tcPr>
          <w:p w14:paraId="062F8C11" w14:textId="77777777" w:rsidR="004F1C12" w:rsidRDefault="00000000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14:paraId="04655375" w14:textId="77777777" w:rsidR="004F1C12" w:rsidRDefault="00000000">
            <w:pPr>
              <w:pStyle w:val="TableParagraph"/>
              <w:tabs>
                <w:tab w:val="left" w:pos="1719"/>
                <w:tab w:val="left" w:pos="2146"/>
                <w:tab w:val="left" w:pos="2668"/>
                <w:tab w:val="left" w:pos="3749"/>
              </w:tabs>
              <w:spacing w:line="255" w:lineRule="exact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viscosity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of</w:t>
            </w:r>
          </w:p>
          <w:p w14:paraId="691D2E02" w14:textId="3E3F6035" w:rsidR="002B6A73" w:rsidRDefault="002B6A73">
            <w:pPr>
              <w:pStyle w:val="TableParagraph"/>
              <w:tabs>
                <w:tab w:val="left" w:pos="1719"/>
                <w:tab w:val="left" w:pos="2146"/>
                <w:tab w:val="left" w:pos="2668"/>
                <w:tab w:val="left" w:pos="3749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polymers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capillary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viscometers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second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revision</w:t>
            </w:r>
            <w:r>
              <w:rPr>
                <w:sz w:val="24"/>
              </w:rPr>
              <w:t>)</w:t>
            </w:r>
          </w:p>
        </w:tc>
        <w:tc>
          <w:tcPr>
            <w:tcW w:w="2251" w:type="dxa"/>
            <w:tcBorders>
              <w:top w:val="nil"/>
              <w:bottom w:val="single" w:sz="4" w:space="0" w:color="auto"/>
            </w:tcBorders>
          </w:tcPr>
          <w:p w14:paraId="1F7AE7A8" w14:textId="77777777" w:rsidR="004F1C12" w:rsidRDefault="004F1C12">
            <w:pPr>
              <w:pStyle w:val="TableParagraph"/>
              <w:rPr>
                <w:sz w:val="20"/>
              </w:rPr>
            </w:pPr>
          </w:p>
        </w:tc>
      </w:tr>
      <w:tr w:rsidR="002B6A73" w14:paraId="3877969F" w14:textId="77777777" w:rsidTr="002B6A73">
        <w:trPr>
          <w:trHeight w:val="2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9F6" w14:textId="40FC91D9" w:rsidR="002B6A73" w:rsidRDefault="002B6A73" w:rsidP="002B6A73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14855-1,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ultimate aerobic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biodegradability of plastic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 under controlled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composting conditions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 by analysis of evolved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carbon dioxide — Part 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1650" w14:textId="77777777" w:rsidR="002B6A73" w:rsidRDefault="002B6A73" w:rsidP="002B6A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14855-1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 2012</w:t>
            </w:r>
          </w:p>
          <w:p w14:paraId="158D3FFD" w14:textId="6488C4CA" w:rsidR="002B6A73" w:rsidRDefault="002B6A73" w:rsidP="002B6A73">
            <w:pPr>
              <w:pStyle w:val="TableParagraph"/>
              <w:tabs>
                <w:tab w:val="left" w:pos="1719"/>
                <w:tab w:val="left" w:pos="2146"/>
                <w:tab w:val="left" w:pos="2668"/>
                <w:tab w:val="left" w:pos="3749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Determination of the Ultimate Aerobic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Biodegradability of Plastic 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 Controlled Composting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 — Method by Analysis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Evolved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Dioxide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first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revision</w:t>
            </w:r>
            <w:r>
              <w:rPr>
                <w:sz w:val="24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CC8" w14:textId="6DF26F64" w:rsidR="002B6A73" w:rsidRDefault="002B6A73" w:rsidP="002B6A73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14855-1:2012.</w:t>
            </w:r>
          </w:p>
        </w:tc>
      </w:tr>
    </w:tbl>
    <w:p w14:paraId="555AE3B4" w14:textId="77777777" w:rsidR="004F1C12" w:rsidRDefault="004F1C12">
      <w:pPr>
        <w:pStyle w:val="BodyText"/>
        <w:spacing w:before="1"/>
        <w:rPr>
          <w:sz w:val="16"/>
        </w:rPr>
      </w:pPr>
    </w:p>
    <w:p w14:paraId="1ADE40DE" w14:textId="77777777" w:rsidR="004F1C12" w:rsidRDefault="00000000">
      <w:pPr>
        <w:pStyle w:val="BodyText"/>
        <w:spacing w:before="90"/>
        <w:ind w:left="120" w:right="255"/>
        <w:jc w:val="both"/>
      </w:pPr>
      <w:r>
        <w:rPr>
          <w:color w:val="0C0C0C"/>
        </w:rPr>
        <w:t>The technical committee has reviewed the provisions of the following International Standard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referred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in this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adopted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standard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has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decided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it is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acceptable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use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conjunction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lastRenderedPageBreak/>
        <w:t>this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standard:</w:t>
      </w:r>
    </w:p>
    <w:p w14:paraId="5B6B3B45" w14:textId="77777777" w:rsidR="004F1C12" w:rsidRDefault="004F1C12">
      <w:pPr>
        <w:pStyle w:val="BodyText"/>
        <w:spacing w:before="1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564"/>
      </w:tblGrid>
      <w:tr w:rsidR="004F1C12" w14:paraId="30037CBE" w14:textId="77777777">
        <w:trPr>
          <w:trHeight w:val="551"/>
        </w:trPr>
        <w:tc>
          <w:tcPr>
            <w:tcW w:w="2786" w:type="dxa"/>
          </w:tcPr>
          <w:p w14:paraId="3BCDAFDE" w14:textId="77777777" w:rsidR="004F1C12" w:rsidRDefault="00000000">
            <w:pPr>
              <w:pStyle w:val="TableParagraph"/>
              <w:spacing w:line="276" w:lineRule="exact"/>
              <w:ind w:left="954" w:hanging="507"/>
              <w:rPr>
                <w:i/>
                <w:sz w:val="24"/>
              </w:rPr>
            </w:pPr>
            <w:r>
              <w:rPr>
                <w:i/>
                <w:color w:val="0C0C0C"/>
                <w:spacing w:val="-3"/>
                <w:sz w:val="24"/>
              </w:rPr>
              <w:t>International/Other</w:t>
            </w:r>
            <w:r>
              <w:rPr>
                <w:i/>
                <w:color w:val="0C0C0C"/>
                <w:spacing w:val="-57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>Standard</w:t>
            </w:r>
          </w:p>
        </w:tc>
        <w:tc>
          <w:tcPr>
            <w:tcW w:w="6564" w:type="dxa"/>
          </w:tcPr>
          <w:p w14:paraId="5CE09D68" w14:textId="77777777" w:rsidR="004F1C12" w:rsidRDefault="00000000">
            <w:pPr>
              <w:pStyle w:val="TableParagraph"/>
              <w:spacing w:line="273" w:lineRule="exact"/>
              <w:ind w:left="3045" w:right="3028"/>
              <w:jc w:val="center"/>
              <w:rPr>
                <w:i/>
                <w:sz w:val="24"/>
              </w:rPr>
            </w:pPr>
            <w:r>
              <w:rPr>
                <w:i/>
                <w:color w:val="0C0C0C"/>
                <w:sz w:val="24"/>
              </w:rPr>
              <w:t>Title</w:t>
            </w:r>
          </w:p>
        </w:tc>
      </w:tr>
      <w:tr w:rsidR="004F1C12" w14:paraId="70A006CC" w14:textId="77777777">
        <w:trPr>
          <w:trHeight w:val="551"/>
        </w:trPr>
        <w:tc>
          <w:tcPr>
            <w:tcW w:w="2786" w:type="dxa"/>
          </w:tcPr>
          <w:p w14:paraId="10D55653" w14:textId="77777777" w:rsidR="004F1C12" w:rsidRDefault="0000000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color w:val="0C0C0C"/>
                <w:spacing w:val="-1"/>
                <w:sz w:val="24"/>
              </w:rPr>
              <w:t>ISO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13885-1:2020</w:t>
            </w:r>
          </w:p>
        </w:tc>
        <w:tc>
          <w:tcPr>
            <w:tcW w:w="6564" w:type="dxa"/>
          </w:tcPr>
          <w:p w14:paraId="635D64B3" w14:textId="77777777" w:rsidR="004F1C12" w:rsidRDefault="00000000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color w:val="0C0C0C"/>
                <w:spacing w:val="-1"/>
                <w:sz w:val="24"/>
              </w:rPr>
              <w:t>Gel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permeation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chromatography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(GPC)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Part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1: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Tetrahydrofuran</w:t>
            </w:r>
          </w:p>
          <w:p w14:paraId="10ED09DC" w14:textId="77777777" w:rsidR="004F1C12" w:rsidRDefault="00000000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color w:val="0C0C0C"/>
                <w:sz w:val="24"/>
              </w:rPr>
              <w:t>(THF)</w:t>
            </w:r>
            <w:r>
              <w:rPr>
                <w:color w:val="0C0C0C"/>
                <w:spacing w:val="-1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as</w:t>
            </w:r>
            <w:r>
              <w:rPr>
                <w:color w:val="0C0C0C"/>
                <w:spacing w:val="-1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eluent</w:t>
            </w:r>
          </w:p>
        </w:tc>
      </w:tr>
    </w:tbl>
    <w:p w14:paraId="4631C40F" w14:textId="77777777" w:rsidR="004F1C12" w:rsidRDefault="004F1C12">
      <w:pPr>
        <w:pStyle w:val="BodyText"/>
        <w:spacing w:before="10"/>
        <w:rPr>
          <w:sz w:val="23"/>
        </w:rPr>
      </w:pPr>
    </w:p>
    <w:p w14:paraId="68829131" w14:textId="4B226E8E" w:rsidR="004F1C12" w:rsidRDefault="00000000" w:rsidP="002B6A73">
      <w:pPr>
        <w:pStyle w:val="BodyText"/>
        <w:ind w:left="120" w:right="255"/>
        <w:jc w:val="both"/>
        <w:rPr>
          <w:sz w:val="10"/>
        </w:rPr>
      </w:pPr>
      <w:r>
        <w:rPr>
          <w:color w:val="0C0C0C"/>
          <w:spacing w:val="-1"/>
        </w:rPr>
        <w:t>In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reporting</w:t>
      </w:r>
      <w:r>
        <w:rPr>
          <w:color w:val="0C0C0C"/>
          <w:spacing w:val="-17"/>
        </w:rPr>
        <w:t xml:space="preserve"> </w:t>
      </w:r>
      <w:r>
        <w:rPr>
          <w:color w:val="0C0C0C"/>
          <w:spacing w:val="-1"/>
        </w:rPr>
        <w:t>the</w:t>
      </w:r>
      <w:r>
        <w:rPr>
          <w:color w:val="0C0C0C"/>
          <w:spacing w:val="-16"/>
        </w:rPr>
        <w:t xml:space="preserve"> </w:t>
      </w:r>
      <w:r>
        <w:rPr>
          <w:color w:val="0C0C0C"/>
          <w:spacing w:val="-1"/>
        </w:rPr>
        <w:t>result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test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analysis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made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accordance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standard,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if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final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value;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observed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calculated,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rounded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off,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it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shall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done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accordance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2: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2022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‘Rules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rounding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off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numerical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values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(</w:t>
      </w:r>
      <w:r>
        <w:rPr>
          <w:i/>
          <w:color w:val="0C0C0C"/>
        </w:rPr>
        <w:t>second</w:t>
      </w:r>
      <w:r>
        <w:rPr>
          <w:i/>
          <w:color w:val="0C0C0C"/>
          <w:spacing w:val="-1"/>
        </w:rPr>
        <w:t xml:space="preserve"> </w:t>
      </w:r>
      <w:r>
        <w:rPr>
          <w:i/>
          <w:color w:val="0C0C0C"/>
        </w:rPr>
        <w:t>revision</w:t>
      </w:r>
      <w:r>
        <w:rPr>
          <w:color w:val="0C0C0C"/>
        </w:rPr>
        <w:t>).</w:t>
      </w:r>
      <w:r w:rsidR="0024365C">
        <w:rPr>
          <w:color w:val="0C0C0C"/>
        </w:rPr>
        <w:t xml:space="preserve">  </w:t>
      </w:r>
    </w:p>
    <w:sectPr w:rsidR="004F1C12">
      <w:footerReference w:type="default" r:id="rId11"/>
      <w:pgSz w:w="12240" w:h="15840"/>
      <w:pgMar w:top="1500" w:right="1320" w:bottom="1600" w:left="1320" w:header="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A51DF" w14:textId="77777777" w:rsidR="0030211A" w:rsidRDefault="0030211A">
      <w:r>
        <w:separator/>
      </w:r>
    </w:p>
  </w:endnote>
  <w:endnote w:type="continuationSeparator" w:id="0">
    <w:p w14:paraId="4C5F1A9F" w14:textId="77777777" w:rsidR="0030211A" w:rsidRDefault="0030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3F591" w14:textId="3BFD5E6B" w:rsidR="004F1C12" w:rsidRDefault="0070684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160" behindDoc="1" locked="0" layoutInCell="1" allowOverlap="1" wp14:anchorId="71B3863D" wp14:editId="7D6C3A16">
              <wp:simplePos x="0" y="0"/>
              <wp:positionH relativeFrom="page">
                <wp:posOffset>910590</wp:posOffset>
              </wp:positionH>
              <wp:positionV relativeFrom="page">
                <wp:posOffset>9027795</wp:posOffset>
              </wp:positionV>
              <wp:extent cx="2515870" cy="194310"/>
              <wp:effectExtent l="0" t="0" r="0" b="0"/>
              <wp:wrapNone/>
              <wp:docPr id="5804695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58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47106" w14:textId="71B4BEE0" w:rsidR="004F1C12" w:rsidRDefault="004F1C12">
                          <w:pPr>
                            <w:pStyle w:val="BodyText"/>
                            <w:spacing w:before="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386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.7pt;margin-top:710.85pt;width:198.1pt;height:15.3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" filled="f" stroked="f">
              <v:textbox inset="0,0,0,0">
                <w:txbxContent>
                  <w:p w14:paraId="04E47106" w14:textId="71B4BEE0" w:rsidR="004F1C12" w:rsidRDefault="004F1C12">
                    <w:pPr>
                      <w:pStyle w:val="BodyText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0F31CF25" wp14:editId="1DBEB106">
              <wp:simplePos x="0" y="0"/>
              <wp:positionH relativeFrom="page">
                <wp:posOffset>6464935</wp:posOffset>
              </wp:positionH>
              <wp:positionV relativeFrom="page">
                <wp:posOffset>9027795</wp:posOffset>
              </wp:positionV>
              <wp:extent cx="443865" cy="194310"/>
              <wp:effectExtent l="0" t="0" r="0" b="0"/>
              <wp:wrapNone/>
              <wp:docPr id="8253157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486B3" w14:textId="3E0B7A35" w:rsidR="004F1C12" w:rsidRDefault="004F1C12">
                          <w:pPr>
                            <w:spacing w:before="9"/>
                            <w:ind w:left="6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31CF25" id="Text Box 1" o:spid="_x0000_s1028" type="#_x0000_t202" style="position:absolute;margin-left:509.05pt;margin-top:710.85pt;width:34.95pt;height:15.3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" filled="f" stroked="f">
              <v:textbox inset="0,0,0,0">
                <w:txbxContent>
                  <w:p w14:paraId="3F5486B3" w14:textId="3E0B7A35" w:rsidR="004F1C12" w:rsidRDefault="004F1C12">
                    <w:pPr>
                      <w:spacing w:before="9"/>
                      <w:ind w:left="6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C2818" w14:textId="77777777" w:rsidR="0030211A" w:rsidRDefault="0030211A">
      <w:r>
        <w:separator/>
      </w:r>
    </w:p>
  </w:footnote>
  <w:footnote w:type="continuationSeparator" w:id="0">
    <w:p w14:paraId="770C930F" w14:textId="77777777" w:rsidR="0030211A" w:rsidRDefault="0030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22406"/>
    <w:multiLevelType w:val="hybridMultilevel"/>
    <w:tmpl w:val="6022612E"/>
    <w:lvl w:ilvl="0" w:tplc="B8620E78">
      <w:start w:val="1"/>
      <w:numFmt w:val="decimal"/>
      <w:lvlText w:val="%1"/>
      <w:lvlJc w:val="left"/>
      <w:pPr>
        <w:ind w:left="419" w:hanging="3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8C308EE8">
      <w:start w:val="1"/>
      <w:numFmt w:val="lowerRoman"/>
      <w:lvlText w:val="%2)"/>
      <w:lvlJc w:val="left"/>
      <w:pPr>
        <w:ind w:left="840" w:hanging="43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DC7048C6">
      <w:numFmt w:val="bullet"/>
      <w:lvlText w:val="—"/>
      <w:lvlJc w:val="left"/>
      <w:pPr>
        <w:ind w:left="1139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34EEF84C">
      <w:numFmt w:val="bullet"/>
      <w:lvlText w:val="•"/>
      <w:lvlJc w:val="left"/>
      <w:pPr>
        <w:ind w:left="2197" w:hanging="300"/>
      </w:pPr>
      <w:rPr>
        <w:rFonts w:hint="default"/>
        <w:lang w:val="en-US" w:eastAsia="en-US" w:bidi="ar-SA"/>
      </w:rPr>
    </w:lvl>
    <w:lvl w:ilvl="4" w:tplc="124678F4">
      <w:numFmt w:val="bullet"/>
      <w:lvlText w:val="•"/>
      <w:lvlJc w:val="left"/>
      <w:pPr>
        <w:ind w:left="3255" w:hanging="300"/>
      </w:pPr>
      <w:rPr>
        <w:rFonts w:hint="default"/>
        <w:lang w:val="en-US" w:eastAsia="en-US" w:bidi="ar-SA"/>
      </w:rPr>
    </w:lvl>
    <w:lvl w:ilvl="5" w:tplc="A97A575A">
      <w:numFmt w:val="bullet"/>
      <w:lvlText w:val="•"/>
      <w:lvlJc w:val="left"/>
      <w:pPr>
        <w:ind w:left="4312" w:hanging="300"/>
      </w:pPr>
      <w:rPr>
        <w:rFonts w:hint="default"/>
        <w:lang w:val="en-US" w:eastAsia="en-US" w:bidi="ar-SA"/>
      </w:rPr>
    </w:lvl>
    <w:lvl w:ilvl="6" w:tplc="AE5A6716">
      <w:numFmt w:val="bullet"/>
      <w:lvlText w:val="•"/>
      <w:lvlJc w:val="left"/>
      <w:pPr>
        <w:ind w:left="5370" w:hanging="300"/>
      </w:pPr>
      <w:rPr>
        <w:rFonts w:hint="default"/>
        <w:lang w:val="en-US" w:eastAsia="en-US" w:bidi="ar-SA"/>
      </w:rPr>
    </w:lvl>
    <w:lvl w:ilvl="7" w:tplc="3F3C6780">
      <w:numFmt w:val="bullet"/>
      <w:lvlText w:val="•"/>
      <w:lvlJc w:val="left"/>
      <w:pPr>
        <w:ind w:left="6427" w:hanging="300"/>
      </w:pPr>
      <w:rPr>
        <w:rFonts w:hint="default"/>
        <w:lang w:val="en-US" w:eastAsia="en-US" w:bidi="ar-SA"/>
      </w:rPr>
    </w:lvl>
    <w:lvl w:ilvl="8" w:tplc="3416B378">
      <w:numFmt w:val="bullet"/>
      <w:lvlText w:val="•"/>
      <w:lvlJc w:val="left"/>
      <w:pPr>
        <w:ind w:left="7485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649866D3"/>
    <w:multiLevelType w:val="hybridMultilevel"/>
    <w:tmpl w:val="D89C9C40"/>
    <w:lvl w:ilvl="0" w:tplc="EAD0EACC">
      <w:start w:val="1"/>
      <w:numFmt w:val="lowerLetter"/>
      <w:lvlText w:val="%1)"/>
      <w:lvlJc w:val="left"/>
      <w:pPr>
        <w:ind w:left="1219" w:hanging="360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n-US" w:eastAsia="en-US" w:bidi="ar-SA"/>
      </w:rPr>
    </w:lvl>
    <w:lvl w:ilvl="1" w:tplc="25BACACC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 w:tplc="B21A2F2A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B2FE5F12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D4BCE2C0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7D861C5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5F7ED5FA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6158E2DC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D7D82C4A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num w:numId="1" w16cid:durableId="322703387">
    <w:abstractNumId w:val="0"/>
  </w:num>
  <w:num w:numId="2" w16cid:durableId="1739672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12"/>
    <w:rsid w:val="000106F6"/>
    <w:rsid w:val="00016EE4"/>
    <w:rsid w:val="0005257D"/>
    <w:rsid w:val="001C2D27"/>
    <w:rsid w:val="0024365C"/>
    <w:rsid w:val="002B6A73"/>
    <w:rsid w:val="0030211A"/>
    <w:rsid w:val="00442EE9"/>
    <w:rsid w:val="004F1C12"/>
    <w:rsid w:val="00706846"/>
    <w:rsid w:val="009C263A"/>
    <w:rsid w:val="00B6337C"/>
    <w:rsid w:val="00E7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0CF167D"/>
  <w15:docId w15:val="{AA226EB0-1329-4821-B41F-F0F72F23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9" w:hanging="300"/>
    </w:pPr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aliases w:val="Char"/>
    <w:basedOn w:val="Normal"/>
    <w:link w:val="PlainTextChar"/>
    <w:rsid w:val="002B6A73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Char Char"/>
    <w:basedOn w:val="DefaultParagraphFont"/>
    <w:link w:val="PlainText"/>
    <w:rsid w:val="002B6A73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B6A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6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A7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6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A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TXD 05 (25861) ISO 21701 WC Draft</vt:lpstr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TXD 05 (25861) ISO 21701 WC Draft</dc:title>
  <dc:creator>Shalini</dc:creator>
  <cp:lastModifiedBy>Inno</cp:lastModifiedBy>
  <cp:revision>6</cp:revision>
  <dcterms:created xsi:type="dcterms:W3CDTF">2024-10-28T10:44:00Z</dcterms:created>
  <dcterms:modified xsi:type="dcterms:W3CDTF">2024-10-29T04:54:00Z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LastSaved">
    <vt:filetime>2024-10-25T00:00:00Z</vt:filetime>
  </property>
</Properties>
</file>