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A9" w:rsidRPr="009B7A91" w:rsidRDefault="005028A9" w:rsidP="005028A9">
      <w:pPr>
        <w:spacing w:after="0" w:line="20" w:lineRule="atLeast"/>
        <w:jc w:val="center"/>
        <w:rPr>
          <w:rFonts w:ascii="Times New Roman" w:hAnsi="Times New Roman" w:cs="Times New Roman"/>
          <w:b/>
          <w:bCs/>
          <w:color w:val="000000"/>
          <w:sz w:val="20"/>
          <w:shd w:val="clear" w:color="auto" w:fill="FFFFFF"/>
        </w:rPr>
      </w:pPr>
    </w:p>
    <w:p w:rsidR="005028A9" w:rsidRPr="00410FFA" w:rsidRDefault="005028A9" w:rsidP="005028A9">
      <w:pPr>
        <w:spacing w:after="0" w:line="20" w:lineRule="atLeast"/>
        <w:jc w:val="center"/>
        <w:rPr>
          <w:rFonts w:ascii="Times New Roman" w:hAnsi="Times New Roman" w:cs="Times New Roman"/>
          <w:b/>
          <w:bCs/>
          <w:color w:val="000000"/>
          <w:sz w:val="20"/>
          <w:shd w:val="clear" w:color="auto" w:fill="FFFFFF"/>
        </w:rPr>
      </w:pPr>
    </w:p>
    <w:p w:rsidR="005028A9" w:rsidRDefault="005028A9" w:rsidP="005028A9">
      <w:pPr>
        <w:spacing w:after="0" w:line="20" w:lineRule="atLeast"/>
        <w:jc w:val="center"/>
        <w:rPr>
          <w:rFonts w:ascii="Nirmala UI" w:eastAsia="Times New Roman" w:hAnsi="Nirmala UI" w:cs="Nirmala UI"/>
          <w:i/>
          <w:iCs/>
          <w:sz w:val="20"/>
          <w:lang w:eastAsia="en-IN" w:bidi="ar-SA"/>
        </w:rPr>
      </w:pPr>
      <w:r w:rsidRPr="00410FFA">
        <w:rPr>
          <w:rFonts w:ascii="Nirmala UI" w:eastAsia="Times New Roman" w:hAnsi="Nirmala UI" w:cs="Nirmala UI"/>
          <w:i/>
          <w:iCs/>
          <w:sz w:val="20"/>
          <w:cs/>
          <w:lang w:eastAsia="en-IN"/>
        </w:rPr>
        <w:t>भारतीय मानक</w:t>
      </w:r>
      <w:r w:rsidRPr="00410FFA">
        <w:rPr>
          <w:rFonts w:ascii="Nirmala UI" w:eastAsia="Times New Roman" w:hAnsi="Nirmala UI" w:cs="Nirmala UI"/>
          <w:i/>
          <w:iCs/>
          <w:sz w:val="20"/>
          <w:lang w:eastAsia="en-IN" w:bidi="ar-SA"/>
        </w:rPr>
        <w:t xml:space="preserve"> </w:t>
      </w:r>
    </w:p>
    <w:p w:rsidR="005028A9" w:rsidRPr="00410FFA" w:rsidRDefault="005028A9" w:rsidP="005028A9">
      <w:pPr>
        <w:spacing w:after="0" w:line="20" w:lineRule="atLeast"/>
        <w:jc w:val="center"/>
        <w:rPr>
          <w:rFonts w:ascii="Nirmala UI" w:eastAsia="Times New Roman" w:hAnsi="Nirmala UI" w:cs="Nirmala UI"/>
          <w:sz w:val="20"/>
          <w:lang w:eastAsia="en-IN" w:bidi="ar-SA"/>
        </w:rPr>
      </w:pPr>
    </w:p>
    <w:p w:rsidR="005028A9" w:rsidRPr="009B7A91" w:rsidRDefault="005028A9" w:rsidP="005028A9">
      <w:pPr>
        <w:spacing w:after="0" w:line="20" w:lineRule="atLeast"/>
        <w:rPr>
          <w:sz w:val="20"/>
        </w:rPr>
      </w:pPr>
    </w:p>
    <w:p w:rsidR="005028A9" w:rsidRDefault="005028A9" w:rsidP="005028A9">
      <w:pPr>
        <w:spacing w:after="0" w:line="20" w:lineRule="atLeast"/>
        <w:jc w:val="center"/>
        <w:rPr>
          <w:rFonts w:ascii="Nirmala UI" w:hAnsi="Nirmala UI" w:cs="Nirmala UI"/>
          <w:b/>
          <w:bCs/>
          <w:sz w:val="20"/>
          <w:cs/>
        </w:rPr>
      </w:pPr>
      <w:r w:rsidRPr="009B7A91">
        <w:rPr>
          <w:rFonts w:ascii="Nirmala UI" w:hAnsi="Nirmala UI" w:cs="Nirmala UI"/>
          <w:b/>
          <w:bCs/>
          <w:sz w:val="20"/>
          <w:cs/>
        </w:rPr>
        <w:t xml:space="preserve">अंतरिक्ष प्रणालियाँ </w:t>
      </w:r>
      <w:r w:rsidRPr="009B7A91">
        <w:rPr>
          <w:rFonts w:ascii="Nirmala UI" w:hAnsi="Nirmala UI" w:cs="Nirmala UI"/>
          <w:b/>
          <w:bCs/>
          <w:sz w:val="20"/>
        </w:rPr>
        <w:t>—</w:t>
      </w:r>
      <w:r w:rsidRPr="009B7A91">
        <w:rPr>
          <w:rFonts w:ascii="Nirmala UI" w:hAnsi="Nirmala UI" w:cs="Nirmala UI"/>
          <w:b/>
          <w:bCs/>
          <w:sz w:val="20"/>
          <w:cs/>
        </w:rPr>
        <w:t xml:space="preserve"> ग्राउंड सिस्टम</w:t>
      </w:r>
      <w:r w:rsidRPr="009B7A91">
        <w:rPr>
          <w:rFonts w:ascii="Nirmala UI" w:hAnsi="Nirmala UI" w:cs="Nirmala UI"/>
          <w:b/>
          <w:bCs/>
          <w:sz w:val="20"/>
        </w:rPr>
        <w:t xml:space="preserve">, </w:t>
      </w:r>
      <w:r w:rsidRPr="009B7A91">
        <w:rPr>
          <w:rFonts w:ascii="Nirmala UI" w:hAnsi="Nirmala UI" w:cs="Nirmala UI"/>
          <w:b/>
          <w:bCs/>
          <w:sz w:val="20"/>
          <w:cs/>
        </w:rPr>
        <w:t xml:space="preserve">ग्राउंड सपोर्ट उपकरण और पेलोड के साथ </w:t>
      </w:r>
    </w:p>
    <w:p w:rsidR="005028A9" w:rsidRPr="009B7A91" w:rsidRDefault="005028A9" w:rsidP="005028A9">
      <w:pPr>
        <w:spacing w:after="0" w:line="20" w:lineRule="atLeast"/>
        <w:jc w:val="center"/>
        <w:rPr>
          <w:sz w:val="20"/>
        </w:rPr>
      </w:pPr>
      <w:r w:rsidRPr="009B7A91">
        <w:rPr>
          <w:rFonts w:ascii="Nirmala UI" w:hAnsi="Nirmala UI" w:cs="Nirmala UI"/>
          <w:b/>
          <w:bCs/>
          <w:sz w:val="20"/>
          <w:cs/>
        </w:rPr>
        <w:t>लॉन्च वाहन के बीच अंतरापृष्ठ नियंत्रण प्रलेख</w:t>
      </w:r>
    </w:p>
    <w:p w:rsidR="005028A9" w:rsidRPr="009B7A91" w:rsidRDefault="005028A9" w:rsidP="005028A9">
      <w:pPr>
        <w:spacing w:after="0" w:line="20" w:lineRule="atLeast"/>
        <w:rPr>
          <w:sz w:val="20"/>
        </w:rPr>
      </w:pPr>
    </w:p>
    <w:p w:rsidR="005028A9" w:rsidRDefault="005028A9" w:rsidP="005028A9">
      <w:pPr>
        <w:spacing w:after="0" w:line="20" w:lineRule="atLeast"/>
        <w:rPr>
          <w:sz w:val="20"/>
        </w:rPr>
      </w:pPr>
    </w:p>
    <w:p w:rsidR="005028A9" w:rsidRDefault="005028A9" w:rsidP="005028A9">
      <w:pPr>
        <w:spacing w:after="0" w:line="20" w:lineRule="atLeast"/>
        <w:rPr>
          <w:sz w:val="20"/>
        </w:rPr>
      </w:pPr>
    </w:p>
    <w:p w:rsidR="005028A9" w:rsidRDefault="005028A9" w:rsidP="005028A9">
      <w:pPr>
        <w:spacing w:after="0" w:line="20" w:lineRule="atLeast"/>
        <w:rPr>
          <w:sz w:val="20"/>
        </w:rPr>
      </w:pPr>
    </w:p>
    <w:p w:rsidR="005028A9" w:rsidRPr="009B7A91" w:rsidRDefault="005028A9" w:rsidP="005028A9">
      <w:pPr>
        <w:spacing w:after="0" w:line="20" w:lineRule="atLeast"/>
        <w:rPr>
          <w:sz w:val="20"/>
        </w:rPr>
      </w:pPr>
    </w:p>
    <w:p w:rsidR="005028A9" w:rsidRPr="009B7A91" w:rsidRDefault="005028A9" w:rsidP="005028A9">
      <w:pPr>
        <w:pStyle w:val="Pa0"/>
        <w:spacing w:line="20" w:lineRule="atLeast"/>
        <w:jc w:val="center"/>
        <w:rPr>
          <w:rFonts w:ascii="Times New Roman" w:hAnsi="Times New Roman" w:cs="Times New Roman"/>
          <w:i/>
          <w:iCs/>
          <w:color w:val="000000"/>
          <w:sz w:val="20"/>
          <w:szCs w:val="20"/>
        </w:rPr>
      </w:pPr>
      <w:r w:rsidRPr="009B7A91">
        <w:rPr>
          <w:rFonts w:ascii="Times New Roman" w:hAnsi="Times New Roman" w:cs="Times New Roman"/>
          <w:i/>
          <w:iCs/>
          <w:color w:val="000000"/>
          <w:sz w:val="20"/>
          <w:szCs w:val="20"/>
        </w:rPr>
        <w:t>Indian Standard</w:t>
      </w:r>
    </w:p>
    <w:p w:rsidR="005028A9" w:rsidRPr="009B7A91" w:rsidRDefault="005028A9" w:rsidP="005028A9">
      <w:pPr>
        <w:spacing w:after="0" w:line="20" w:lineRule="atLeast"/>
        <w:rPr>
          <w:sz w:val="20"/>
        </w:rPr>
      </w:pPr>
    </w:p>
    <w:p w:rsidR="005028A9" w:rsidRDefault="005028A9" w:rsidP="005028A9">
      <w:pPr>
        <w:spacing w:after="0" w:line="20" w:lineRule="atLeast"/>
        <w:jc w:val="center"/>
        <w:rPr>
          <w:rFonts w:ascii="Times New Roman" w:hAnsi="Times New Roman" w:cs="Times New Roman"/>
          <w:b/>
          <w:sz w:val="20"/>
        </w:rPr>
      </w:pPr>
      <w:r w:rsidRPr="009B7A91">
        <w:rPr>
          <w:rFonts w:ascii="Times New Roman" w:hAnsi="Times New Roman" w:cs="Times New Roman"/>
          <w:b/>
          <w:sz w:val="20"/>
        </w:rPr>
        <w:t xml:space="preserve">Space Systems — Interface Control Documents Between Ground Systems, Ground </w:t>
      </w:r>
    </w:p>
    <w:p w:rsidR="005028A9" w:rsidRPr="009B7A91" w:rsidRDefault="005028A9" w:rsidP="005028A9">
      <w:pPr>
        <w:spacing w:after="0" w:line="20" w:lineRule="atLeast"/>
        <w:jc w:val="center"/>
        <w:rPr>
          <w:rFonts w:ascii="Times New Roman" w:hAnsi="Times New Roman" w:cs="Times New Roman"/>
          <w:b/>
          <w:sz w:val="20"/>
        </w:rPr>
      </w:pPr>
      <w:r w:rsidRPr="009B7A91">
        <w:rPr>
          <w:rFonts w:ascii="Times New Roman" w:hAnsi="Times New Roman" w:cs="Times New Roman"/>
          <w:b/>
          <w:sz w:val="20"/>
        </w:rPr>
        <w:t>Support Equipment and Launch Vehicle with Payload</w:t>
      </w:r>
    </w:p>
    <w:p w:rsidR="005028A9" w:rsidRPr="009B7A91" w:rsidRDefault="005028A9" w:rsidP="005028A9">
      <w:pPr>
        <w:spacing w:after="0" w:line="20" w:lineRule="atLeast"/>
        <w:jc w:val="center"/>
        <w:rPr>
          <w:rFonts w:ascii="Times New Roman" w:hAnsi="Times New Roman" w:cs="Times New Roman"/>
          <w:sz w:val="20"/>
        </w:rPr>
      </w:pPr>
    </w:p>
    <w:p w:rsidR="005028A9" w:rsidRPr="009B7A91" w:rsidRDefault="005028A9" w:rsidP="005028A9">
      <w:pPr>
        <w:spacing w:after="0" w:line="20" w:lineRule="atLeast"/>
        <w:jc w:val="both"/>
        <w:rPr>
          <w:rFonts w:ascii="Times New Roman" w:eastAsia="Times New Roman" w:hAnsi="Times New Roman" w:cs="Times New Roman"/>
          <w:sz w:val="20"/>
          <w:lang w:bidi="ar-SA"/>
        </w:rPr>
      </w:pPr>
    </w:p>
    <w:p w:rsidR="005028A9" w:rsidRPr="009B7A91" w:rsidRDefault="005028A9" w:rsidP="005028A9">
      <w:pPr>
        <w:spacing w:after="0" w:line="20" w:lineRule="atLeast"/>
        <w:jc w:val="both"/>
        <w:rPr>
          <w:rFonts w:ascii="Times New Roman" w:eastAsia="Times New Roman" w:hAnsi="Times New Roman" w:cs="Times New Roman"/>
          <w:sz w:val="20"/>
          <w:lang w:bidi="ar-SA"/>
        </w:rPr>
      </w:pPr>
    </w:p>
    <w:p w:rsidR="005028A9" w:rsidRDefault="005028A9" w:rsidP="005028A9">
      <w:pPr>
        <w:spacing w:after="0" w:line="20" w:lineRule="atLeast"/>
        <w:jc w:val="center"/>
        <w:rPr>
          <w:rFonts w:ascii="Times New Roman" w:hAnsi="Times New Roman" w:cs="Times New Roman"/>
          <w:sz w:val="20"/>
        </w:rPr>
      </w:pPr>
      <w:r w:rsidRPr="009B7A91">
        <w:rPr>
          <w:rFonts w:ascii="Times New Roman" w:hAnsi="Times New Roman" w:cs="Times New Roman"/>
          <w:sz w:val="20"/>
        </w:rPr>
        <w:t>ICS: 49.140</w:t>
      </w:r>
    </w:p>
    <w:p w:rsidR="005028A9" w:rsidRDefault="005028A9" w:rsidP="005028A9">
      <w:pPr>
        <w:spacing w:after="0" w:line="20" w:lineRule="atLeast"/>
        <w:jc w:val="center"/>
        <w:rPr>
          <w:rFonts w:ascii="Times New Roman" w:hAnsi="Times New Roman" w:cs="Times New Roman"/>
          <w:sz w:val="20"/>
        </w:rPr>
      </w:pPr>
    </w:p>
    <w:p w:rsidR="005028A9" w:rsidRDefault="005028A9" w:rsidP="005028A9">
      <w:pPr>
        <w:spacing w:after="0" w:line="20" w:lineRule="atLeast"/>
        <w:jc w:val="center"/>
        <w:rPr>
          <w:rFonts w:ascii="Times New Roman" w:hAnsi="Times New Roman" w:cs="Times New Roman"/>
          <w:sz w:val="20"/>
        </w:rPr>
      </w:pPr>
    </w:p>
    <w:p w:rsidR="005028A9" w:rsidRDefault="005028A9" w:rsidP="005028A9">
      <w:pPr>
        <w:spacing w:after="0" w:line="20" w:lineRule="atLeast"/>
        <w:jc w:val="center"/>
        <w:rPr>
          <w:rFonts w:ascii="Times New Roman" w:hAnsi="Times New Roman" w:cs="Times New Roman"/>
          <w:sz w:val="20"/>
        </w:rPr>
      </w:pPr>
    </w:p>
    <w:p w:rsidR="005028A9" w:rsidRDefault="005028A9" w:rsidP="005028A9">
      <w:pPr>
        <w:spacing w:after="0" w:line="20" w:lineRule="atLeast"/>
        <w:jc w:val="center"/>
        <w:rPr>
          <w:rFonts w:ascii="Times New Roman" w:hAnsi="Times New Roman" w:cs="Times New Roman"/>
          <w:sz w:val="20"/>
        </w:rPr>
      </w:pPr>
    </w:p>
    <w:p w:rsidR="005028A9" w:rsidRDefault="005028A9" w:rsidP="005028A9">
      <w:pPr>
        <w:spacing w:after="0" w:line="20" w:lineRule="atLeast"/>
        <w:jc w:val="center"/>
        <w:rPr>
          <w:rFonts w:ascii="Times New Roman" w:hAnsi="Times New Roman" w:cs="Times New Roman"/>
          <w:sz w:val="20"/>
        </w:rPr>
      </w:pPr>
    </w:p>
    <w:p w:rsidR="005028A9" w:rsidRDefault="005028A9" w:rsidP="005028A9">
      <w:pPr>
        <w:spacing w:after="0" w:line="20" w:lineRule="atLeast"/>
        <w:jc w:val="center"/>
        <w:rPr>
          <w:rFonts w:ascii="Times New Roman" w:hAnsi="Times New Roman" w:cs="Times New Roman"/>
          <w:sz w:val="20"/>
        </w:rPr>
      </w:pPr>
    </w:p>
    <w:p w:rsidR="005028A9" w:rsidRDefault="005028A9" w:rsidP="005028A9">
      <w:pPr>
        <w:spacing w:after="0" w:line="20" w:lineRule="atLeast"/>
        <w:jc w:val="center"/>
        <w:rPr>
          <w:rFonts w:ascii="Times New Roman" w:hAnsi="Times New Roman" w:cs="Times New Roman"/>
          <w:sz w:val="20"/>
        </w:rPr>
      </w:pPr>
    </w:p>
    <w:p w:rsidR="005028A9" w:rsidRDefault="005028A9" w:rsidP="005028A9">
      <w:pPr>
        <w:spacing w:after="0" w:line="20" w:lineRule="atLeast"/>
        <w:jc w:val="center"/>
        <w:rPr>
          <w:rFonts w:ascii="Times New Roman" w:hAnsi="Times New Roman" w:cs="Times New Roman"/>
          <w:sz w:val="20"/>
        </w:rPr>
      </w:pPr>
    </w:p>
    <w:p w:rsidR="005028A9" w:rsidRDefault="005028A9" w:rsidP="005028A9">
      <w:pPr>
        <w:spacing w:after="0" w:line="20" w:lineRule="atLeast"/>
        <w:jc w:val="center"/>
        <w:rPr>
          <w:rFonts w:ascii="Times New Roman" w:hAnsi="Times New Roman" w:cs="Times New Roman"/>
          <w:sz w:val="20"/>
        </w:rPr>
      </w:pPr>
    </w:p>
    <w:p w:rsidR="005028A9" w:rsidRDefault="005028A9" w:rsidP="005028A9">
      <w:pPr>
        <w:spacing w:after="0" w:line="20" w:lineRule="atLeast"/>
        <w:jc w:val="center"/>
        <w:rPr>
          <w:rFonts w:ascii="Times New Roman" w:hAnsi="Times New Roman" w:cs="Times New Roman"/>
          <w:sz w:val="20"/>
        </w:rPr>
      </w:pPr>
    </w:p>
    <w:p w:rsidR="005028A9" w:rsidRDefault="005028A9" w:rsidP="005028A9">
      <w:pPr>
        <w:spacing w:after="0" w:line="20" w:lineRule="atLeast"/>
        <w:jc w:val="center"/>
        <w:rPr>
          <w:rFonts w:ascii="Times New Roman" w:hAnsi="Times New Roman" w:cs="Times New Roman"/>
          <w:sz w:val="20"/>
        </w:rPr>
      </w:pPr>
    </w:p>
    <w:p w:rsidR="005028A9" w:rsidRPr="00922CC0" w:rsidRDefault="005028A9" w:rsidP="005028A9">
      <w:pPr>
        <w:spacing w:after="0" w:line="20" w:lineRule="atLeast"/>
        <w:jc w:val="center"/>
        <w:rPr>
          <w:rFonts w:ascii="Times New Roman" w:hAnsi="Times New Roman" w:cs="Times New Roman"/>
          <w:sz w:val="20"/>
        </w:rPr>
      </w:pPr>
      <w:r w:rsidRPr="00922CC0">
        <w:rPr>
          <w:rFonts w:ascii="Times New Roman" w:hAnsi="Times New Roman" w:cs="Times New Roman"/>
          <w:sz w:val="20"/>
        </w:rPr>
        <w:sym w:font="Symbol" w:char="00D3"/>
      </w:r>
      <w:r>
        <w:rPr>
          <w:rFonts w:ascii="Times New Roman" w:hAnsi="Times New Roman" w:cs="Times New Roman"/>
          <w:sz w:val="20"/>
        </w:rPr>
        <w:t xml:space="preserve"> BIS 2024</w:t>
      </w:r>
    </w:p>
    <w:p w:rsidR="005028A9" w:rsidRPr="00922CC0" w:rsidRDefault="005028A9" w:rsidP="005028A9">
      <w:pPr>
        <w:spacing w:after="0" w:line="20" w:lineRule="atLeast"/>
        <w:jc w:val="center"/>
        <w:rPr>
          <w:rFonts w:ascii="Times New Roman" w:hAnsi="Times New Roman" w:cs="Times New Roman"/>
          <w:sz w:val="20"/>
        </w:rPr>
      </w:pPr>
      <w:r w:rsidRPr="00922CC0">
        <w:rPr>
          <w:rFonts w:ascii="Times New Roman" w:hAnsi="Times New Roman" w:cs="Times New Roman"/>
          <w:sz w:val="20"/>
        </w:rPr>
        <w:sym w:font="Symbol" w:char="00D3"/>
      </w:r>
      <w:r>
        <w:rPr>
          <w:rFonts w:ascii="Times New Roman" w:hAnsi="Times New Roman" w:cs="Times New Roman"/>
          <w:sz w:val="20"/>
        </w:rPr>
        <w:t xml:space="preserve"> ISO 2023</w:t>
      </w:r>
    </w:p>
    <w:p w:rsidR="005028A9" w:rsidRPr="00922CC0" w:rsidRDefault="005028A9" w:rsidP="005028A9">
      <w:pPr>
        <w:spacing w:after="0" w:line="20" w:lineRule="atLeast"/>
        <w:jc w:val="center"/>
        <w:rPr>
          <w:rFonts w:ascii="Times New Roman" w:hAnsi="Times New Roman" w:cs="Times New Roman"/>
          <w:sz w:val="20"/>
        </w:rPr>
      </w:pPr>
      <w:r w:rsidRPr="00922CC0">
        <w:rPr>
          <w:rFonts w:ascii="Times New Roman" w:hAnsi="Times New Roman" w:cs="Times New Roman"/>
          <w:noProof/>
          <w:position w:val="-1"/>
          <w:sz w:val="20"/>
          <w:lang w:val="en-US"/>
        </w:rPr>
        <mc:AlternateContent>
          <mc:Choice Requires="wpg">
            <w:drawing>
              <wp:inline distT="0" distB="0" distL="0" distR="0" wp14:anchorId="75841DE8" wp14:editId="687C4025">
                <wp:extent cx="4030345" cy="63500"/>
                <wp:effectExtent l="9525" t="0" r="8255" b="3175"/>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9B7CF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4aqQIAALEKAAAOAAAAZHJzL2Uyb0RvYy54bWzsVl1v2yAUfZ+0/4D8ntqOHSexmlRTnPSl&#10;2yq1+wEE4w/NBgQkTjTtv+8Cdpq2L1UnrZqUFxt84XLuOQfM9c2hbdCeSlVztvDCq8BDlBGe16xc&#10;eD8eN6OZh5TGLMcNZ3ThHanybpafP113IqVjXvEmpxJBEqbSTiy8SmuR+r4iFW2xuuKCMggWXLZY&#10;Q1eWfi5xB9nbxh8HQeJ3XOZCckKVgq+ZC3pLm78oKNHfi0JRjZqFB9i0fUr73Jqnv7zGaSmxqGrS&#10;w8DvQNHimsGip1QZ1hjtZP0qVVsTyRUv9BXhrc+LoibU1gDVhMGLam4l3wlbS5l2pTjRBNS+4Ond&#10;acm3/b1EdQ7ajT3EcAsa2WVRmBhyOlGmMOZWigdxL12F0Lzj5KeCsP8ybvqlG4y23VeeQz6809yS&#10;cyhka1JA2ehgNTieNKAHjQh8jIMoiOKJhwjEkmgS9BqRCoR8NYtU635eEsVTNyl0U3ycuvUsxh6T&#10;KQiMpp64VH/H5UOFBbUSKcPTwGU0cHlXM4rCqaPSDlkxxyM5sJ5HxPiqwqykNtnjUQBnoZkByM+m&#10;mI4CEd7Ia9gTNxALBCWOIBs40YNTIZW+pbxFprHwGoBs5cL7O6UNjKchRj3GN3XTwHecNgx1xjlT&#10;oNz0FW/q3ERtR5bbVSPRHsPeG0fhZjws/GwYeJzlNltFcb7u2xrXjWvD6g0z+aAQwNO33Ob6NQ/m&#10;69l6Fo/icbIexUGWjb5sVvEo2YTTSRZlq1UW/jbQwjit6jynzKAbNnoYv038/shxW/S01U88+M+z&#10;W8IA7PC2oK2URj3nwC3Pj/dykBj8+K+MGT835uwDjDm5GPNiTOf3sxMTTnz393En5vwDjDm/GPO/&#10;Mqb9scO9yB60/R3OXLzO+9A+v2ku/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AXw84a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w10:anchorlock/>
              </v:group>
            </w:pict>
          </mc:Fallback>
        </mc:AlternateContent>
      </w:r>
    </w:p>
    <w:p w:rsidR="005028A9" w:rsidRPr="00922CC0" w:rsidRDefault="006E1B0F" w:rsidP="005028A9">
      <w:pPr>
        <w:spacing w:after="0" w:line="20" w:lineRule="atLeast"/>
        <w:jc w:val="both"/>
        <w:rPr>
          <w:rFonts w:ascii="Times New Roman" w:hAnsi="Times New Roman" w:cs="Times New Roman"/>
          <w:sz w:val="20"/>
        </w:rPr>
      </w:pPr>
      <w:r>
        <w:rPr>
          <w:rFonts w:ascii="Times New Roman" w:hAnsi="Times New Roman" w:cs="Times New Roman"/>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3.05pt;width:59.7pt;height:59.7pt;z-index:251659264" o:allowincell="f">
            <v:imagedata r:id="rId7" o:title=""/>
          </v:shape>
          <o:OLEObject Type="Embed" ProgID="MSPhotoEd.3" ShapeID="_x0000_s1026" DrawAspect="Content" ObjectID="_1786359993" r:id="rId8"/>
        </w:object>
      </w:r>
    </w:p>
    <w:p w:rsidR="005028A9" w:rsidRPr="00922CC0" w:rsidRDefault="005028A9" w:rsidP="005028A9">
      <w:pPr>
        <w:spacing w:after="0" w:line="20" w:lineRule="atLeast"/>
        <w:jc w:val="center"/>
        <w:rPr>
          <w:rFonts w:ascii="Times New Roman" w:hAnsi="Times New Roman" w:cs="Times New Roman"/>
          <w:b/>
          <w:bCs/>
          <w:caps/>
          <w:sz w:val="20"/>
        </w:rPr>
      </w:pPr>
      <w:r w:rsidRPr="00922CC0">
        <w:rPr>
          <w:rFonts w:ascii="Nirmala UI" w:hAnsi="Nirmala UI" w:cs="Nirmala UI" w:hint="cs"/>
          <w:caps/>
          <w:sz w:val="20"/>
          <w:cs/>
        </w:rPr>
        <w:t>भारतीय</w:t>
      </w:r>
      <w:r w:rsidRPr="00922CC0">
        <w:rPr>
          <w:rFonts w:ascii="Times New Roman" w:hAnsi="Times New Roman" w:cs="Times New Roman"/>
          <w:caps/>
          <w:sz w:val="20"/>
          <w:cs/>
        </w:rPr>
        <w:t xml:space="preserve"> </w:t>
      </w:r>
      <w:r w:rsidRPr="00922CC0">
        <w:rPr>
          <w:rFonts w:ascii="Nirmala UI" w:hAnsi="Nirmala UI" w:cs="Nirmala UI" w:hint="cs"/>
          <w:caps/>
          <w:sz w:val="20"/>
          <w:cs/>
        </w:rPr>
        <w:t>मानक</w:t>
      </w:r>
      <w:r w:rsidRPr="00922CC0">
        <w:rPr>
          <w:rFonts w:ascii="Times New Roman" w:hAnsi="Times New Roman" w:cs="Times New Roman"/>
          <w:caps/>
          <w:sz w:val="20"/>
          <w:cs/>
        </w:rPr>
        <w:t xml:space="preserve"> </w:t>
      </w:r>
      <w:r w:rsidRPr="00922CC0">
        <w:rPr>
          <w:rFonts w:ascii="Nirmala UI" w:hAnsi="Nirmala UI" w:cs="Nirmala UI" w:hint="cs"/>
          <w:caps/>
          <w:sz w:val="20"/>
          <w:cs/>
        </w:rPr>
        <w:t>ब्यूरो</w:t>
      </w:r>
    </w:p>
    <w:p w:rsidR="005028A9" w:rsidRPr="00922CC0" w:rsidRDefault="005028A9" w:rsidP="005028A9">
      <w:pPr>
        <w:autoSpaceDE w:val="0"/>
        <w:autoSpaceDN w:val="0"/>
        <w:adjustRightInd w:val="0"/>
        <w:spacing w:after="0" w:line="20" w:lineRule="atLeast"/>
        <w:jc w:val="center"/>
        <w:rPr>
          <w:rFonts w:ascii="Times New Roman" w:hAnsi="Times New Roman" w:cs="Times New Roman"/>
          <w:bCs/>
          <w:color w:val="231F20"/>
          <w:spacing w:val="22"/>
          <w:sz w:val="20"/>
        </w:rPr>
      </w:pPr>
      <w:r w:rsidRPr="00922CC0">
        <w:rPr>
          <w:rFonts w:ascii="Times New Roman" w:hAnsi="Times New Roman" w:cs="Times New Roman"/>
          <w:bCs/>
          <w:color w:val="231F20"/>
          <w:spacing w:val="22"/>
          <w:sz w:val="20"/>
        </w:rPr>
        <w:t>BUREAU OF INDIAN STANDARDS</w:t>
      </w:r>
    </w:p>
    <w:p w:rsidR="005028A9" w:rsidRPr="00922CC0" w:rsidRDefault="005028A9" w:rsidP="005028A9">
      <w:pPr>
        <w:spacing w:after="0" w:line="20" w:lineRule="atLeast"/>
        <w:jc w:val="center"/>
        <w:rPr>
          <w:rFonts w:ascii="Times New Roman" w:hAnsi="Times New Roman" w:cs="Times New Roman"/>
          <w:b/>
          <w:bCs/>
          <w:color w:val="231F20"/>
          <w:spacing w:val="22"/>
          <w:sz w:val="20"/>
        </w:rPr>
      </w:pPr>
      <w:r w:rsidRPr="00922CC0">
        <w:rPr>
          <w:rFonts w:ascii="Nirmala UI" w:hAnsi="Nirmala UI" w:cs="Nirmala UI" w:hint="cs"/>
          <w:caps/>
          <w:sz w:val="20"/>
          <w:cs/>
        </w:rPr>
        <w:t>मानक</w:t>
      </w:r>
      <w:r w:rsidRPr="00922CC0">
        <w:rPr>
          <w:rFonts w:ascii="Times New Roman" w:hAnsi="Times New Roman" w:cs="Times New Roman"/>
          <w:caps/>
          <w:sz w:val="20"/>
          <w:cs/>
        </w:rPr>
        <w:t xml:space="preserve"> </w:t>
      </w:r>
      <w:r w:rsidRPr="00922CC0">
        <w:rPr>
          <w:rFonts w:ascii="Nirmala UI" w:hAnsi="Nirmala UI" w:cs="Nirmala UI" w:hint="cs"/>
          <w:caps/>
          <w:sz w:val="20"/>
          <w:cs/>
        </w:rPr>
        <w:t>भवन</w:t>
      </w:r>
      <w:r w:rsidRPr="00922CC0">
        <w:rPr>
          <w:rFonts w:ascii="Times New Roman" w:hAnsi="Times New Roman" w:cs="Times New Roman"/>
          <w:caps/>
          <w:sz w:val="20"/>
        </w:rPr>
        <w:t xml:space="preserve">, 9 </w:t>
      </w:r>
      <w:r w:rsidRPr="00922CC0">
        <w:rPr>
          <w:rFonts w:ascii="Nirmala UI" w:hAnsi="Nirmala UI" w:cs="Nirmala UI" w:hint="cs"/>
          <w:caps/>
          <w:sz w:val="20"/>
          <w:cs/>
        </w:rPr>
        <w:t>बहादुर</w:t>
      </w:r>
      <w:r w:rsidRPr="00922CC0">
        <w:rPr>
          <w:rFonts w:ascii="Times New Roman" w:hAnsi="Times New Roman" w:cs="Times New Roman"/>
          <w:caps/>
          <w:sz w:val="20"/>
          <w:cs/>
        </w:rPr>
        <w:t xml:space="preserve"> </w:t>
      </w:r>
      <w:r w:rsidRPr="00922CC0">
        <w:rPr>
          <w:rFonts w:ascii="Nirmala UI" w:hAnsi="Nirmala UI" w:cs="Nirmala UI" w:hint="cs"/>
          <w:caps/>
          <w:sz w:val="20"/>
          <w:cs/>
        </w:rPr>
        <w:t>शाह</w:t>
      </w:r>
      <w:r w:rsidRPr="00922CC0">
        <w:rPr>
          <w:rFonts w:ascii="Times New Roman" w:hAnsi="Times New Roman" w:cs="Times New Roman"/>
          <w:caps/>
          <w:sz w:val="20"/>
          <w:cs/>
        </w:rPr>
        <w:t xml:space="preserve"> </w:t>
      </w:r>
      <w:r w:rsidRPr="00922CC0">
        <w:rPr>
          <w:rFonts w:ascii="Nirmala UI" w:hAnsi="Nirmala UI" w:cs="Nirmala UI" w:hint="cs"/>
          <w:caps/>
          <w:sz w:val="20"/>
          <w:cs/>
        </w:rPr>
        <w:t>ज़फर</w:t>
      </w:r>
      <w:r w:rsidRPr="00922CC0">
        <w:rPr>
          <w:rFonts w:ascii="Times New Roman" w:hAnsi="Times New Roman" w:cs="Times New Roman"/>
          <w:caps/>
          <w:sz w:val="20"/>
          <w:cs/>
        </w:rPr>
        <w:t xml:space="preserve"> </w:t>
      </w:r>
      <w:r w:rsidRPr="00922CC0">
        <w:rPr>
          <w:rFonts w:ascii="Nirmala UI" w:hAnsi="Nirmala UI" w:cs="Nirmala UI" w:hint="cs"/>
          <w:caps/>
          <w:sz w:val="20"/>
          <w:cs/>
        </w:rPr>
        <w:t>मार्ग</w:t>
      </w:r>
      <w:r w:rsidRPr="00922CC0">
        <w:rPr>
          <w:rFonts w:ascii="Times New Roman" w:hAnsi="Times New Roman" w:cs="Times New Roman"/>
          <w:caps/>
          <w:sz w:val="20"/>
        </w:rPr>
        <w:t xml:space="preserve">, </w:t>
      </w:r>
      <w:r w:rsidRPr="00922CC0">
        <w:rPr>
          <w:rFonts w:ascii="Nirmala UI" w:hAnsi="Nirmala UI" w:cs="Nirmala UI" w:hint="cs"/>
          <w:caps/>
          <w:sz w:val="20"/>
          <w:cs/>
        </w:rPr>
        <w:t>नई</w:t>
      </w:r>
      <w:r w:rsidRPr="00922CC0">
        <w:rPr>
          <w:rFonts w:ascii="Times New Roman" w:hAnsi="Times New Roman" w:cs="Times New Roman"/>
          <w:caps/>
          <w:sz w:val="20"/>
          <w:cs/>
        </w:rPr>
        <w:t xml:space="preserve"> </w:t>
      </w:r>
      <w:r w:rsidRPr="00922CC0">
        <w:rPr>
          <w:rFonts w:ascii="Nirmala UI" w:hAnsi="Nirmala UI" w:cs="Nirmala UI" w:hint="cs"/>
          <w:caps/>
          <w:sz w:val="20"/>
          <w:cs/>
        </w:rPr>
        <w:t>दिल्ली</w:t>
      </w:r>
      <w:r w:rsidRPr="00922CC0">
        <w:rPr>
          <w:rFonts w:ascii="Times New Roman" w:hAnsi="Times New Roman" w:cs="Times New Roman"/>
          <w:caps/>
          <w:sz w:val="20"/>
          <w:cs/>
        </w:rPr>
        <w:t xml:space="preserve"> -</w:t>
      </w:r>
      <w:r w:rsidRPr="00922CC0">
        <w:rPr>
          <w:rFonts w:ascii="Times New Roman" w:hAnsi="Times New Roman" w:cs="Times New Roman"/>
          <w:caps/>
          <w:sz w:val="20"/>
          <w:rtl/>
          <w:cs/>
        </w:rPr>
        <w:t xml:space="preserve"> </w:t>
      </w:r>
      <w:r w:rsidRPr="00922CC0">
        <w:rPr>
          <w:rFonts w:ascii="Times New Roman" w:hAnsi="Times New Roman" w:cs="Times New Roman"/>
          <w:bCs/>
          <w:caps/>
          <w:sz w:val="20"/>
        </w:rPr>
        <w:t>110002</w:t>
      </w:r>
    </w:p>
    <w:p w:rsidR="005028A9" w:rsidRPr="00922CC0" w:rsidRDefault="005028A9" w:rsidP="005028A9">
      <w:pPr>
        <w:tabs>
          <w:tab w:val="left" w:pos="3119"/>
          <w:tab w:val="left" w:pos="3828"/>
          <w:tab w:val="left" w:pos="4253"/>
        </w:tabs>
        <w:autoSpaceDE w:val="0"/>
        <w:autoSpaceDN w:val="0"/>
        <w:adjustRightInd w:val="0"/>
        <w:spacing w:after="0" w:line="20" w:lineRule="atLeast"/>
        <w:jc w:val="center"/>
        <w:rPr>
          <w:rFonts w:ascii="Times New Roman" w:hAnsi="Times New Roman" w:cs="Times New Roman"/>
          <w:color w:val="231F20"/>
          <w:sz w:val="20"/>
        </w:rPr>
      </w:pPr>
      <w:r w:rsidRPr="00922CC0">
        <w:rPr>
          <w:rFonts w:ascii="Times New Roman" w:hAnsi="Times New Roman" w:cs="Times New Roman"/>
          <w:color w:val="231F20"/>
          <w:sz w:val="20"/>
        </w:rPr>
        <w:t>MANAK BHAVAN, 9 BAHADUR SHAH ZAFAR MARG</w:t>
      </w:r>
    </w:p>
    <w:p w:rsidR="005028A9" w:rsidRPr="00922CC0" w:rsidRDefault="005028A9" w:rsidP="005028A9">
      <w:pPr>
        <w:tabs>
          <w:tab w:val="left" w:pos="3119"/>
          <w:tab w:val="left" w:pos="3828"/>
          <w:tab w:val="left" w:pos="4253"/>
        </w:tabs>
        <w:autoSpaceDE w:val="0"/>
        <w:autoSpaceDN w:val="0"/>
        <w:adjustRightInd w:val="0"/>
        <w:spacing w:after="0" w:line="20" w:lineRule="atLeast"/>
        <w:jc w:val="center"/>
        <w:rPr>
          <w:rFonts w:ascii="Times New Roman" w:hAnsi="Times New Roman" w:cs="Times New Roman"/>
          <w:color w:val="231F20"/>
          <w:sz w:val="20"/>
        </w:rPr>
      </w:pPr>
      <w:r w:rsidRPr="00922CC0">
        <w:rPr>
          <w:rFonts w:ascii="Times New Roman" w:hAnsi="Times New Roman" w:cs="Times New Roman"/>
          <w:color w:val="231F20"/>
          <w:sz w:val="20"/>
        </w:rPr>
        <w:t>NEW DELHI - 110002</w:t>
      </w:r>
    </w:p>
    <w:p w:rsidR="005028A9" w:rsidRPr="00922CC0" w:rsidRDefault="006E1B0F" w:rsidP="005028A9">
      <w:pPr>
        <w:spacing w:after="0" w:line="20" w:lineRule="atLeast"/>
        <w:jc w:val="center"/>
        <w:rPr>
          <w:rFonts w:ascii="Times New Roman" w:hAnsi="Times New Roman" w:cs="Times New Roman"/>
          <w:sz w:val="20"/>
        </w:rPr>
      </w:pPr>
      <w:hyperlink r:id="rId9" w:history="1">
        <w:r w:rsidR="005028A9" w:rsidRPr="00922CC0">
          <w:rPr>
            <w:rStyle w:val="Hyperlink"/>
            <w:rFonts w:ascii="Times New Roman" w:hAnsi="Times New Roman" w:cs="Times New Roman"/>
            <w:sz w:val="20"/>
          </w:rPr>
          <w:t>www.bis.gov.in</w:t>
        </w:r>
      </w:hyperlink>
      <w:r w:rsidR="005028A9" w:rsidRPr="00922CC0">
        <w:rPr>
          <w:rFonts w:ascii="Times New Roman" w:hAnsi="Times New Roman" w:cs="Times New Roman"/>
          <w:sz w:val="20"/>
        </w:rPr>
        <w:t xml:space="preserve">     </w:t>
      </w:r>
      <w:hyperlink r:id="rId10" w:history="1">
        <w:r w:rsidR="005028A9" w:rsidRPr="00922CC0">
          <w:rPr>
            <w:rStyle w:val="Hyperlink"/>
            <w:rFonts w:ascii="Times New Roman" w:hAnsi="Times New Roman" w:cs="Times New Roman"/>
            <w:sz w:val="20"/>
          </w:rPr>
          <w:t>www.standardsbis.in</w:t>
        </w:r>
      </w:hyperlink>
    </w:p>
    <w:p w:rsidR="005028A9" w:rsidRPr="00922CC0" w:rsidRDefault="005028A9" w:rsidP="005028A9">
      <w:pPr>
        <w:spacing w:after="0" w:line="20" w:lineRule="atLeast"/>
        <w:jc w:val="center"/>
        <w:rPr>
          <w:rFonts w:ascii="Times New Roman" w:hAnsi="Times New Roman" w:cs="Times New Roman"/>
          <w:sz w:val="20"/>
        </w:rPr>
      </w:pPr>
    </w:p>
    <w:p w:rsidR="005028A9" w:rsidRDefault="005028A9" w:rsidP="005028A9">
      <w:pPr>
        <w:spacing w:after="0" w:line="20" w:lineRule="atLeast"/>
        <w:jc w:val="center"/>
        <w:rPr>
          <w:rFonts w:ascii="Times New Roman" w:hAnsi="Times New Roman" w:cs="Times New Roman"/>
          <w:sz w:val="20"/>
          <w:lang w:val="en-US" w:bidi="ar-SA"/>
        </w:rPr>
      </w:pPr>
    </w:p>
    <w:p w:rsidR="005028A9" w:rsidRPr="00922CC0" w:rsidRDefault="005028A9" w:rsidP="005028A9">
      <w:pPr>
        <w:spacing w:after="0" w:line="20" w:lineRule="atLeast"/>
        <w:jc w:val="center"/>
        <w:rPr>
          <w:rFonts w:ascii="Times New Roman" w:hAnsi="Times New Roman" w:cs="Times New Roman"/>
          <w:sz w:val="20"/>
          <w:lang w:val="en-US" w:bidi="ar-SA"/>
        </w:rPr>
      </w:pPr>
    </w:p>
    <w:p w:rsidR="005028A9" w:rsidRPr="00922CC0" w:rsidRDefault="005028A9" w:rsidP="005028A9">
      <w:pPr>
        <w:spacing w:after="0" w:line="20" w:lineRule="atLeast"/>
        <w:jc w:val="both"/>
        <w:rPr>
          <w:rFonts w:ascii="Times New Roman" w:hAnsi="Times New Roman" w:cs="Times New Roman"/>
          <w:b/>
          <w:sz w:val="20"/>
          <w:lang w:val="en-US" w:bidi="ar-SA"/>
        </w:rPr>
      </w:pPr>
      <w:r>
        <w:rPr>
          <w:rFonts w:ascii="Times New Roman" w:hAnsi="Times New Roman" w:cs="Times New Roman"/>
          <w:b/>
          <w:sz w:val="20"/>
          <w:lang w:val="en-US" w:bidi="ar-SA"/>
        </w:rPr>
        <w:t>August 2024</w:t>
      </w:r>
      <w:r w:rsidRPr="00922CC0">
        <w:rPr>
          <w:rFonts w:ascii="Times New Roman" w:hAnsi="Times New Roman" w:cs="Times New Roman"/>
          <w:b/>
          <w:sz w:val="20"/>
          <w:lang w:val="en-US" w:bidi="ar-SA"/>
        </w:rPr>
        <w:t xml:space="preserve">                                                                                                                                        Price Group</w:t>
      </w:r>
    </w:p>
    <w:p w:rsidR="005028A9" w:rsidRPr="009B7A91" w:rsidRDefault="005028A9" w:rsidP="005028A9">
      <w:pPr>
        <w:spacing w:after="0" w:line="20" w:lineRule="atLeast"/>
        <w:jc w:val="center"/>
        <w:rPr>
          <w:rFonts w:ascii="Times New Roman" w:hAnsi="Times New Roman" w:cs="Times New Roman"/>
          <w:sz w:val="20"/>
        </w:rPr>
      </w:pPr>
    </w:p>
    <w:p w:rsidR="005028A9" w:rsidRPr="009B7A91" w:rsidRDefault="005028A9" w:rsidP="005028A9">
      <w:pPr>
        <w:spacing w:after="0" w:line="20" w:lineRule="atLeast"/>
        <w:jc w:val="both"/>
        <w:rPr>
          <w:rFonts w:ascii="Times New Roman" w:eastAsia="Times New Roman" w:hAnsi="Times New Roman" w:cs="Times New Roman"/>
          <w:sz w:val="20"/>
          <w:lang w:bidi="ar-SA"/>
        </w:rPr>
      </w:pPr>
    </w:p>
    <w:p w:rsidR="005028A9" w:rsidRPr="009B7A91" w:rsidRDefault="005028A9" w:rsidP="005028A9">
      <w:pPr>
        <w:spacing w:after="0" w:line="20" w:lineRule="atLeast"/>
        <w:jc w:val="both"/>
        <w:rPr>
          <w:rFonts w:ascii="Times New Roman" w:eastAsia="Times New Roman" w:hAnsi="Times New Roman" w:cs="Times New Roman"/>
          <w:sz w:val="20"/>
          <w:lang w:bidi="ar-SA"/>
        </w:rPr>
      </w:pPr>
    </w:p>
    <w:p w:rsidR="005028A9" w:rsidRPr="009B7A91" w:rsidRDefault="005028A9" w:rsidP="005028A9">
      <w:pPr>
        <w:spacing w:after="0" w:line="20" w:lineRule="atLeast"/>
        <w:jc w:val="both"/>
        <w:rPr>
          <w:rFonts w:ascii="Times New Roman" w:eastAsia="Times New Roman" w:hAnsi="Times New Roman" w:cs="Times New Roman"/>
          <w:sz w:val="20"/>
          <w:lang w:bidi="ar-SA"/>
        </w:rPr>
      </w:pPr>
    </w:p>
    <w:p w:rsidR="005028A9" w:rsidRPr="009B7A91" w:rsidRDefault="005028A9" w:rsidP="005028A9">
      <w:pPr>
        <w:spacing w:after="0" w:line="20" w:lineRule="atLeast"/>
        <w:jc w:val="both"/>
        <w:rPr>
          <w:rFonts w:ascii="Times New Roman" w:eastAsia="Times New Roman" w:hAnsi="Times New Roman" w:cs="Times New Roman"/>
          <w:sz w:val="20"/>
          <w:lang w:bidi="ar-SA"/>
        </w:rPr>
      </w:pPr>
    </w:p>
    <w:p w:rsidR="005028A9" w:rsidRPr="00CF2671" w:rsidRDefault="005028A9" w:rsidP="005028A9">
      <w:pPr>
        <w:rPr>
          <w:rFonts w:ascii="Times New Roman" w:eastAsia="Times New Roman" w:hAnsi="Times New Roman" w:cs="Times New Roman"/>
          <w:sz w:val="20"/>
          <w:lang w:bidi="ar-SA"/>
        </w:rPr>
      </w:pPr>
      <w:r>
        <w:rPr>
          <w:rFonts w:ascii="Times New Roman" w:eastAsia="Times New Roman" w:hAnsi="Times New Roman" w:cs="Times New Roman"/>
          <w:sz w:val="20"/>
          <w:lang w:bidi="ar-SA"/>
        </w:rPr>
        <w:br w:type="page"/>
      </w:r>
    </w:p>
    <w:p w:rsidR="00AB7040" w:rsidRDefault="00AB7040" w:rsidP="005028A9">
      <w:pPr>
        <w:spacing w:after="0" w:line="20" w:lineRule="atLeast"/>
        <w:rPr>
          <w:rFonts w:ascii="Times New Roman" w:hAnsi="Times New Roman" w:cs="Times New Roman"/>
          <w:sz w:val="20"/>
        </w:rPr>
      </w:pPr>
      <w:r w:rsidRPr="00137C53">
        <w:rPr>
          <w:rFonts w:ascii="Times New Roman" w:hAnsi="Times New Roman" w:cs="Times New Roman"/>
          <w:sz w:val="20"/>
        </w:rPr>
        <w:lastRenderedPageBreak/>
        <w:t>Air and Space Vehicles Sectional Committee</w:t>
      </w:r>
      <w:r>
        <w:rPr>
          <w:rFonts w:ascii="Times New Roman" w:hAnsi="Times New Roman" w:cs="Times New Roman"/>
          <w:sz w:val="20"/>
        </w:rPr>
        <w:t>, TED 14</w:t>
      </w:r>
    </w:p>
    <w:p w:rsidR="00AB7040" w:rsidRDefault="00AB7040" w:rsidP="005028A9">
      <w:pPr>
        <w:spacing w:after="0" w:line="20" w:lineRule="atLeast"/>
        <w:rPr>
          <w:rFonts w:ascii="Times New Roman" w:hAnsi="Times New Roman" w:cs="Times New Roman"/>
          <w:sz w:val="20"/>
        </w:rPr>
      </w:pPr>
    </w:p>
    <w:p w:rsidR="00AB7040" w:rsidRDefault="00AB7040" w:rsidP="005028A9">
      <w:pPr>
        <w:spacing w:after="0" w:line="20" w:lineRule="atLeast"/>
        <w:rPr>
          <w:rFonts w:ascii="Times New Roman" w:hAnsi="Times New Roman" w:cs="Times New Roman"/>
          <w:sz w:val="20"/>
        </w:rPr>
      </w:pPr>
    </w:p>
    <w:p w:rsidR="00AB7040" w:rsidRDefault="00AB7040" w:rsidP="005028A9">
      <w:pPr>
        <w:spacing w:after="0" w:line="20" w:lineRule="atLeast"/>
        <w:rPr>
          <w:rFonts w:ascii="Times New Roman" w:hAnsi="Times New Roman" w:cs="Times New Roman"/>
          <w:sz w:val="20"/>
        </w:rPr>
      </w:pPr>
    </w:p>
    <w:p w:rsidR="00AB7040" w:rsidRDefault="00AB7040" w:rsidP="005028A9">
      <w:pPr>
        <w:spacing w:after="0" w:line="20" w:lineRule="atLeast"/>
        <w:rPr>
          <w:rFonts w:ascii="Times New Roman" w:hAnsi="Times New Roman" w:cs="Times New Roman"/>
          <w:sz w:val="20"/>
        </w:rPr>
      </w:pPr>
    </w:p>
    <w:p w:rsidR="005028A9" w:rsidRDefault="005028A9" w:rsidP="005028A9">
      <w:pPr>
        <w:spacing w:after="0" w:line="20" w:lineRule="atLeast"/>
        <w:rPr>
          <w:rFonts w:ascii="Times New Roman" w:hAnsi="Times New Roman" w:cs="Times New Roman"/>
          <w:sz w:val="20"/>
        </w:rPr>
      </w:pPr>
      <w:r w:rsidRPr="009B7A91">
        <w:rPr>
          <w:rFonts w:ascii="Times New Roman" w:hAnsi="Times New Roman" w:cs="Times New Roman"/>
          <w:sz w:val="20"/>
        </w:rPr>
        <w:t xml:space="preserve">NATIONAL FOREWORD </w:t>
      </w:r>
    </w:p>
    <w:p w:rsidR="005028A9" w:rsidRPr="009B7A91" w:rsidRDefault="005028A9" w:rsidP="005028A9">
      <w:pPr>
        <w:spacing w:after="0" w:line="20" w:lineRule="atLeast"/>
        <w:rPr>
          <w:rFonts w:ascii="Times New Roman" w:hAnsi="Times New Roman" w:cs="Times New Roman"/>
          <w:bCs/>
          <w:i/>
          <w:iCs/>
          <w:sz w:val="20"/>
        </w:rPr>
      </w:pPr>
    </w:p>
    <w:p w:rsidR="005028A9" w:rsidRPr="00137C53" w:rsidRDefault="005028A9" w:rsidP="005028A9">
      <w:pPr>
        <w:spacing w:after="0" w:line="20" w:lineRule="atLeast"/>
        <w:jc w:val="both"/>
        <w:rPr>
          <w:rFonts w:ascii="Times New Roman" w:hAnsi="Times New Roman" w:cs="Times New Roman"/>
          <w:sz w:val="20"/>
        </w:rPr>
      </w:pPr>
      <w:r w:rsidRPr="00137C53">
        <w:rPr>
          <w:rFonts w:ascii="Times New Roman" w:hAnsi="Times New Roman" w:cs="Times New Roman"/>
          <w:sz w:val="20"/>
        </w:rPr>
        <w:t>This Indian Standard w</w:t>
      </w:r>
      <w:r>
        <w:rPr>
          <w:rFonts w:ascii="Times New Roman" w:hAnsi="Times New Roman" w:cs="Times New Roman"/>
          <w:sz w:val="20"/>
        </w:rPr>
        <w:t>hich is identical with ISO 17689: 2023</w:t>
      </w:r>
      <w:r w:rsidRPr="00137C53">
        <w:rPr>
          <w:rFonts w:ascii="Times New Roman" w:hAnsi="Times New Roman" w:cs="Times New Roman"/>
          <w:sz w:val="20"/>
        </w:rPr>
        <w:t xml:space="preserve"> ‘Space Systems — Interface Control Documents Between Ground Systems, Ground Support Equipment and Launch Vehicle with Payload’ issued by International Organization for Standardization (ISO), was adopted by the Bureau of Indian Standards on the recommendations of Air and Space Vehicles Sectional Committee and approval of the Transport Engineering Division Council. </w:t>
      </w:r>
    </w:p>
    <w:p w:rsidR="005028A9" w:rsidRPr="00137C53" w:rsidRDefault="005028A9" w:rsidP="005028A9">
      <w:pPr>
        <w:spacing w:after="0" w:line="20" w:lineRule="atLeast"/>
        <w:jc w:val="both"/>
        <w:rPr>
          <w:rFonts w:ascii="Times New Roman" w:hAnsi="Times New Roman" w:cs="Times New Roman"/>
          <w:sz w:val="20"/>
        </w:rPr>
      </w:pPr>
    </w:p>
    <w:p w:rsidR="005028A9" w:rsidRPr="009B7A91" w:rsidRDefault="005028A9" w:rsidP="005028A9">
      <w:pPr>
        <w:spacing w:after="0" w:line="20" w:lineRule="atLeast"/>
        <w:jc w:val="both"/>
        <w:rPr>
          <w:rFonts w:ascii="Times New Roman" w:eastAsia="Calibri" w:hAnsi="Times New Roman" w:cs="Times New Roman"/>
          <w:sz w:val="20"/>
        </w:rPr>
      </w:pPr>
      <w:r w:rsidRPr="00137C53">
        <w:rPr>
          <w:rFonts w:ascii="Times New Roman" w:hAnsi="Times New Roman" w:cs="Times New Roman"/>
          <w:sz w:val="20"/>
        </w:rPr>
        <w:t xml:space="preserve">The text of ISO standard has been </w:t>
      </w:r>
      <w:r>
        <w:rPr>
          <w:rFonts w:ascii="Times New Roman" w:hAnsi="Times New Roman" w:cs="Times New Roman"/>
          <w:sz w:val="20"/>
        </w:rPr>
        <w:t xml:space="preserve">approved </w:t>
      </w:r>
      <w:r w:rsidRPr="00137C53">
        <w:rPr>
          <w:rFonts w:ascii="Times New Roman" w:hAnsi="Times New Roman" w:cs="Times New Roman"/>
          <w:sz w:val="20"/>
        </w:rPr>
        <w:t>as suitable for publication as an Indian Standard without deviations. Certain terminologies and conventions are, however, not identical to those used in Indian Standards. Attention is particularly drawn to the following:</w:t>
      </w:r>
    </w:p>
    <w:p w:rsidR="005028A9" w:rsidRPr="009B7A91" w:rsidRDefault="005028A9" w:rsidP="005028A9">
      <w:pPr>
        <w:tabs>
          <w:tab w:val="left" w:pos="1080"/>
        </w:tabs>
        <w:spacing w:after="0" w:line="20" w:lineRule="atLeast"/>
        <w:jc w:val="both"/>
        <w:rPr>
          <w:rFonts w:ascii="Times New Roman" w:hAnsi="Times New Roman" w:cs="Times New Roman"/>
          <w:sz w:val="20"/>
          <w:lang w:val="en-US"/>
        </w:rPr>
      </w:pPr>
    </w:p>
    <w:p w:rsidR="005028A9" w:rsidRPr="009B7A91" w:rsidRDefault="005028A9" w:rsidP="005028A9">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9B7A91">
        <w:rPr>
          <w:rFonts w:ascii="Times New Roman" w:eastAsia="Calibri" w:hAnsi="Times New Roman" w:cs="Times New Roman"/>
          <w:sz w:val="20"/>
        </w:rPr>
        <w:t>Wherever the words ‘International Standard’ appear referring to this standard, they   should be read as ‘Indian Standard’.</w:t>
      </w:r>
    </w:p>
    <w:p w:rsidR="005028A9" w:rsidRPr="009B7A91" w:rsidRDefault="005028A9" w:rsidP="005028A9">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9B7A91">
        <w:rPr>
          <w:rFonts w:ascii="Times New Roman" w:eastAsia="Calibri" w:hAnsi="Times New Roman" w:cs="Times New Roman"/>
          <w:sz w:val="20"/>
        </w:rPr>
        <w:t>Comma (,) has been used as a decimal marker, while in Indian Standards, the current practice is to use a point (.)</w:t>
      </w:r>
      <w:r w:rsidRPr="009B7A91">
        <w:rPr>
          <w:rFonts w:ascii="Times New Roman" w:eastAsia="Calibri" w:hAnsi="Times New Roman" w:cs="Times New Roman"/>
          <w:color w:val="FF0000"/>
          <w:sz w:val="20"/>
        </w:rPr>
        <w:t xml:space="preserve"> </w:t>
      </w:r>
      <w:r w:rsidRPr="009B7A91">
        <w:rPr>
          <w:rFonts w:ascii="Times New Roman" w:eastAsia="Calibri" w:hAnsi="Times New Roman" w:cs="Times New Roman"/>
          <w:sz w:val="20"/>
        </w:rPr>
        <w:t>as the decimal marker.</w:t>
      </w:r>
    </w:p>
    <w:p w:rsidR="005028A9" w:rsidRPr="009B7A91" w:rsidRDefault="005028A9" w:rsidP="005028A9">
      <w:pPr>
        <w:spacing w:after="0" w:line="20" w:lineRule="atLeast"/>
        <w:jc w:val="center"/>
        <w:rPr>
          <w:rFonts w:ascii="Times New Roman" w:hAnsi="Times New Roman" w:cs="Times New Roman"/>
          <w:b/>
          <w:sz w:val="20"/>
        </w:rPr>
      </w:pPr>
    </w:p>
    <w:p w:rsidR="005028A9" w:rsidRPr="009B7A91" w:rsidRDefault="005028A9" w:rsidP="005028A9">
      <w:pPr>
        <w:tabs>
          <w:tab w:val="left" w:pos="945"/>
        </w:tabs>
        <w:spacing w:after="0" w:line="20" w:lineRule="atLeast"/>
        <w:jc w:val="both"/>
        <w:rPr>
          <w:rFonts w:ascii="Times New Roman" w:hAnsi="Times New Roman" w:cs="Times New Roman"/>
          <w:sz w:val="20"/>
        </w:rPr>
      </w:pPr>
      <w:r w:rsidRPr="009B7A91">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5028A9" w:rsidRDefault="005028A9" w:rsidP="005028A9">
      <w:pPr>
        <w:spacing w:after="0" w:line="20" w:lineRule="atLeast"/>
        <w:rPr>
          <w:rFonts w:ascii="Times New Roman" w:hAnsi="Times New Roman" w:cs="Times New Roman"/>
          <w:sz w:val="20"/>
        </w:rPr>
      </w:pPr>
    </w:p>
    <w:p w:rsidR="005028A9" w:rsidRDefault="005028A9" w:rsidP="005028A9">
      <w:pPr>
        <w:spacing w:after="0" w:line="20" w:lineRule="atLeast"/>
        <w:jc w:val="both"/>
        <w:rPr>
          <w:rFonts w:ascii="Times New Roman" w:hAnsi="Times New Roman" w:cs="Times New Roman"/>
          <w:sz w:val="20"/>
        </w:rPr>
      </w:pPr>
      <w:r w:rsidRPr="00137C53">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137C53">
        <w:rPr>
          <w:rFonts w:ascii="Times New Roman" w:hAnsi="Times New Roman" w:cs="Times New Roman"/>
          <w:i/>
          <w:sz w:val="20"/>
        </w:rPr>
        <w:t>second revision</w:t>
      </w:r>
      <w:r w:rsidRPr="00137C53">
        <w:rPr>
          <w:rFonts w:ascii="Times New Roman" w:hAnsi="Times New Roman" w:cs="Times New Roman"/>
          <w:sz w:val="20"/>
        </w:rPr>
        <w:t>)’. The number of significant places retained in the rounded off value should be the same as that of the specified value in this standard.</w:t>
      </w:r>
    </w:p>
    <w:p w:rsidR="005028A9" w:rsidRDefault="005028A9" w:rsidP="005028A9">
      <w:pPr>
        <w:spacing w:after="0" w:line="20" w:lineRule="atLeast"/>
        <w:jc w:val="both"/>
        <w:rPr>
          <w:rFonts w:ascii="Times New Roman" w:hAnsi="Times New Roman" w:cs="Times New Roman"/>
          <w:sz w:val="20"/>
        </w:rPr>
      </w:pPr>
    </w:p>
    <w:p w:rsidR="005028A9" w:rsidRDefault="005028A9" w:rsidP="005028A9">
      <w:pPr>
        <w:spacing w:after="0" w:line="20" w:lineRule="atLeast"/>
        <w:jc w:val="both"/>
        <w:rPr>
          <w:rFonts w:ascii="Times New Roman" w:hAnsi="Times New Roman" w:cs="Times New Roman"/>
          <w:sz w:val="20"/>
        </w:rPr>
      </w:pPr>
    </w:p>
    <w:p w:rsidR="005028A9" w:rsidRDefault="005028A9" w:rsidP="005028A9">
      <w:pPr>
        <w:spacing w:after="0" w:line="20" w:lineRule="atLeast"/>
        <w:jc w:val="both"/>
        <w:rPr>
          <w:rFonts w:ascii="Times New Roman" w:hAnsi="Times New Roman" w:cs="Times New Roman"/>
          <w:sz w:val="20"/>
        </w:rPr>
      </w:pPr>
    </w:p>
    <w:p w:rsidR="005028A9" w:rsidRPr="009B7A91" w:rsidRDefault="005028A9" w:rsidP="005028A9">
      <w:pPr>
        <w:spacing w:after="0" w:line="20" w:lineRule="atLeast"/>
        <w:jc w:val="both"/>
        <w:rPr>
          <w:rFonts w:ascii="Times New Roman" w:hAnsi="Times New Roman" w:cs="Times New Roman"/>
          <w:sz w:val="20"/>
        </w:rPr>
      </w:pPr>
    </w:p>
    <w:p w:rsidR="005028A9" w:rsidRDefault="005028A9">
      <w:bookmarkStart w:id="0" w:name="_GoBack"/>
      <w:bookmarkEnd w:id="0"/>
    </w:p>
    <w:sectPr w:rsidR="005028A9" w:rsidSect="007D3914">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B0F" w:rsidRDefault="006E1B0F" w:rsidP="005028A9">
      <w:pPr>
        <w:spacing w:after="0" w:line="240" w:lineRule="auto"/>
      </w:pPr>
      <w:r>
        <w:separator/>
      </w:r>
    </w:p>
  </w:endnote>
  <w:endnote w:type="continuationSeparator" w:id="0">
    <w:p w:rsidR="006E1B0F" w:rsidRDefault="006E1B0F" w:rsidP="0050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B0F" w:rsidRDefault="006E1B0F" w:rsidP="005028A9">
      <w:pPr>
        <w:spacing w:after="0" w:line="240" w:lineRule="auto"/>
      </w:pPr>
      <w:r>
        <w:separator/>
      </w:r>
    </w:p>
  </w:footnote>
  <w:footnote w:type="continuationSeparator" w:id="0">
    <w:p w:rsidR="006E1B0F" w:rsidRDefault="006E1B0F" w:rsidP="00502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B2" w:rsidRPr="00137C53" w:rsidRDefault="005B2F5A" w:rsidP="004058B2">
    <w:pPr>
      <w:pStyle w:val="Header"/>
      <w:rPr>
        <w:rFonts w:ascii="Times New Roman" w:hAnsi="Times New Roman" w:cs="Times New Roman"/>
        <w:b/>
        <w:bCs/>
        <w:sz w:val="20"/>
        <w:lang w:val="en-US"/>
      </w:rPr>
    </w:pPr>
    <w:r>
      <w:rPr>
        <w:rFonts w:ascii="Times New Roman" w:hAnsi="Times New Roman" w:cs="Times New Roman"/>
        <w:b/>
        <w:bCs/>
        <w:sz w:val="20"/>
        <w:lang w:val="en-US"/>
      </w:rPr>
      <w:tab/>
    </w:r>
    <w:r>
      <w:rPr>
        <w:rFonts w:ascii="Times New Roman" w:hAnsi="Times New Roman" w:cs="Times New Roman"/>
        <w:b/>
        <w:bCs/>
        <w:sz w:val="20"/>
        <w:lang w:val="en-US"/>
      </w:rPr>
      <w:tab/>
    </w:r>
    <w:r w:rsidRPr="00137C53">
      <w:rPr>
        <w:rFonts w:ascii="Times New Roman" w:hAnsi="Times New Roman" w:cs="Times New Roman"/>
        <w:b/>
        <w:bCs/>
        <w:sz w:val="20"/>
        <w:lang w:val="en-US"/>
      </w:rPr>
      <w:t>Doc: TED 14 (22951</w:t>
    </w:r>
    <w:r>
      <w:rPr>
        <w:rFonts w:ascii="Times New Roman" w:hAnsi="Times New Roman" w:cs="Times New Roman"/>
        <w:b/>
        <w:bCs/>
        <w:sz w:val="20"/>
        <w:lang w:val="en-US"/>
      </w:rPr>
      <w:t>) WC</w:t>
    </w:r>
  </w:p>
  <w:p w:rsidR="004058B2" w:rsidRPr="00137C53" w:rsidRDefault="005B2F5A" w:rsidP="004058B2">
    <w:pPr>
      <w:pStyle w:val="Header"/>
      <w:rPr>
        <w:sz w:val="20"/>
      </w:rPr>
    </w:pPr>
    <w:r>
      <w:rPr>
        <w:rFonts w:ascii="Times New Roman" w:hAnsi="Times New Roman" w:cs="Times New Roman"/>
        <w:b/>
        <w:bCs/>
        <w:sz w:val="20"/>
      </w:rPr>
      <w:tab/>
    </w:r>
    <w:r>
      <w:rPr>
        <w:rFonts w:ascii="Times New Roman" w:hAnsi="Times New Roman" w:cs="Times New Roman"/>
        <w:b/>
        <w:bCs/>
        <w:sz w:val="20"/>
      </w:rPr>
      <w:tab/>
    </w:r>
    <w:r w:rsidRPr="00137C53">
      <w:rPr>
        <w:rFonts w:ascii="Times New Roman" w:hAnsi="Times New Roman" w:cs="Times New Roman"/>
        <w:b/>
        <w:bCs/>
        <w:sz w:val="20"/>
      </w:rPr>
      <w:t xml:space="preserve">IS XXXX: XXXX/ ISO 17689: </w:t>
    </w:r>
    <w:r>
      <w:rPr>
        <w:rFonts w:ascii="Times New Roman" w:hAnsi="Times New Roman" w:cs="Times New Roman"/>
        <w:b/>
        <w:bCs/>
        <w:sz w:val="20"/>
      </w:rPr>
      <w:t>2023</w:t>
    </w:r>
  </w:p>
  <w:p w:rsidR="00EF1B12" w:rsidRPr="00137C53" w:rsidRDefault="006E1B0F" w:rsidP="004058B2">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FD" w:rsidRPr="00137C53" w:rsidRDefault="005B2F5A" w:rsidP="000570FD">
    <w:pPr>
      <w:pStyle w:val="Header"/>
      <w:jc w:val="right"/>
      <w:rPr>
        <w:rFonts w:ascii="Times New Roman" w:hAnsi="Times New Roman" w:cs="Times New Roman"/>
        <w:b/>
        <w:bCs/>
        <w:sz w:val="20"/>
        <w:lang w:val="en-US"/>
      </w:rPr>
    </w:pPr>
    <w:r w:rsidRPr="00137C53">
      <w:rPr>
        <w:rFonts w:ascii="Times New Roman" w:hAnsi="Times New Roman" w:cs="Times New Roman"/>
        <w:b/>
        <w:bCs/>
        <w:sz w:val="20"/>
        <w:lang w:val="en-US"/>
      </w:rPr>
      <w:t>Doc: TED 14 (22951</w:t>
    </w:r>
    <w:r w:rsidR="005028A9">
      <w:rPr>
        <w:rFonts w:ascii="Times New Roman" w:hAnsi="Times New Roman" w:cs="Times New Roman"/>
        <w:b/>
        <w:bCs/>
        <w:sz w:val="20"/>
        <w:lang w:val="en-US"/>
      </w:rPr>
      <w:t>) F</w:t>
    </w:r>
  </w:p>
  <w:p w:rsidR="000570FD" w:rsidRPr="005028A9" w:rsidRDefault="005B2F5A" w:rsidP="004058B2">
    <w:pPr>
      <w:pStyle w:val="Header"/>
      <w:jc w:val="right"/>
      <w:rPr>
        <w:rFonts w:ascii="Times New Roman" w:hAnsi="Times New Roman" w:cs="Times New Roman"/>
        <w:b/>
        <w:bCs/>
        <w:sz w:val="20"/>
      </w:rPr>
    </w:pPr>
    <w:r>
      <w:rPr>
        <w:rFonts w:ascii="Times New Roman" w:hAnsi="Times New Roman" w:cs="Times New Roman"/>
        <w:b/>
        <w:bCs/>
        <w:sz w:val="20"/>
      </w:rPr>
      <w:t xml:space="preserve">IS XXXX: XXXX/ </w:t>
    </w:r>
    <w:r w:rsidRPr="005028A9">
      <w:rPr>
        <w:rFonts w:ascii="Times New Roman" w:hAnsi="Times New Roman" w:cs="Times New Roman"/>
        <w:b/>
        <w:bCs/>
        <w:sz w:val="20"/>
      </w:rPr>
      <w:t>ISO 17689: 2023</w:t>
    </w:r>
  </w:p>
  <w:p w:rsidR="007D3914" w:rsidRDefault="006E1B0F" w:rsidP="004058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BA68E8"/>
    <w:multiLevelType w:val="multilevel"/>
    <w:tmpl w:val="A366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A9"/>
    <w:rsid w:val="005028A9"/>
    <w:rsid w:val="005B2F5A"/>
    <w:rsid w:val="005D0FD0"/>
    <w:rsid w:val="006E1B0F"/>
    <w:rsid w:val="007A6AC4"/>
    <w:rsid w:val="00AB7040"/>
    <w:rsid w:val="00BD2D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268F9B0-5EAA-4B1E-82F4-7C1BC0F4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8A9"/>
    <w:rPr>
      <w:lang w:val="en-IN"/>
    </w:rPr>
  </w:style>
  <w:style w:type="paragraph" w:styleId="Heading1">
    <w:name w:val="heading 1"/>
    <w:basedOn w:val="Normal"/>
    <w:link w:val="Heading1Char"/>
    <w:uiPriority w:val="9"/>
    <w:qFormat/>
    <w:rsid w:val="005028A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A9"/>
    <w:rPr>
      <w:rFonts w:ascii="Times New Roman" w:eastAsia="Times New Roman" w:hAnsi="Times New Roman" w:cs="Times New Roman"/>
      <w:b/>
      <w:bCs/>
      <w:kern w:val="36"/>
      <w:sz w:val="48"/>
      <w:szCs w:val="48"/>
    </w:rPr>
  </w:style>
  <w:style w:type="paragraph" w:customStyle="1" w:styleId="Pa0">
    <w:name w:val="Pa0"/>
    <w:basedOn w:val="Normal"/>
    <w:next w:val="Normal"/>
    <w:uiPriority w:val="99"/>
    <w:rsid w:val="005028A9"/>
    <w:pPr>
      <w:autoSpaceDE w:val="0"/>
      <w:autoSpaceDN w:val="0"/>
      <w:adjustRightInd w:val="0"/>
      <w:spacing w:after="0" w:line="361" w:lineRule="atLeast"/>
    </w:pPr>
    <w:rPr>
      <w:rFonts w:ascii="Cambria" w:hAnsi="Cambria"/>
      <w:sz w:val="24"/>
      <w:szCs w:val="24"/>
      <w:lang w:val="en-US"/>
    </w:rPr>
  </w:style>
  <w:style w:type="table" w:styleId="TableGrid">
    <w:name w:val="Table Grid"/>
    <w:basedOn w:val="TableNormal"/>
    <w:qFormat/>
    <w:rsid w:val="0050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8A9"/>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5028A9"/>
    <w:rPr>
      <w:rFonts w:cs="Mangal"/>
      <w:lang w:val="en-IN"/>
    </w:rPr>
  </w:style>
  <w:style w:type="paragraph" w:styleId="ListParagraph">
    <w:name w:val="List Paragraph"/>
    <w:basedOn w:val="Normal"/>
    <w:uiPriority w:val="34"/>
    <w:qFormat/>
    <w:rsid w:val="005028A9"/>
    <w:pPr>
      <w:ind w:left="720"/>
      <w:contextualSpacing/>
    </w:pPr>
  </w:style>
  <w:style w:type="paragraph" w:styleId="NoSpacing">
    <w:name w:val="No Spacing"/>
    <w:uiPriority w:val="1"/>
    <w:qFormat/>
    <w:rsid w:val="005028A9"/>
    <w:pPr>
      <w:spacing w:after="0" w:line="240" w:lineRule="auto"/>
    </w:pPr>
  </w:style>
  <w:style w:type="character" w:customStyle="1" w:styleId="sts-label">
    <w:name w:val="sts-label"/>
    <w:basedOn w:val="DefaultParagraphFont"/>
    <w:rsid w:val="005028A9"/>
  </w:style>
  <w:style w:type="paragraph" w:styleId="Footer">
    <w:name w:val="footer"/>
    <w:basedOn w:val="Normal"/>
    <w:link w:val="FooterChar"/>
    <w:uiPriority w:val="99"/>
    <w:unhideWhenUsed/>
    <w:rsid w:val="00502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A9"/>
    <w:rPr>
      <w:lang w:val="en-IN"/>
    </w:rPr>
  </w:style>
  <w:style w:type="character" w:styleId="Hyperlink">
    <w:name w:val="Hyperlink"/>
    <w:uiPriority w:val="99"/>
    <w:unhideWhenUsed/>
    <w:rsid w:val="00502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dc:creator>
  <cp:keywords/>
  <dc:description/>
  <cp:lastModifiedBy>srikanth</cp:lastModifiedBy>
  <cp:revision>4</cp:revision>
  <dcterms:created xsi:type="dcterms:W3CDTF">2024-08-27T06:11:00Z</dcterms:created>
  <dcterms:modified xsi:type="dcterms:W3CDTF">2024-08-28T08:50:00Z</dcterms:modified>
</cp:coreProperties>
</file>