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E4BF" w14:textId="77777777" w:rsidR="0061455A" w:rsidRPr="00FA12ED" w:rsidRDefault="0061455A" w:rsidP="0061455A">
      <w:pPr>
        <w:autoSpaceDE w:val="0"/>
        <w:autoSpaceDN w:val="0"/>
        <w:adjustRightInd w:val="0"/>
        <w:spacing w:after="0" w:line="240" w:lineRule="auto"/>
        <w:ind w:left="3510" w:firstLine="2880"/>
        <w:rPr>
          <w:rFonts w:ascii="Arial" w:eastAsia="Times New Roman" w:hAnsi="Arial" w:cs="Arial"/>
          <w:b/>
          <w:color w:val="000000"/>
          <w:sz w:val="24"/>
          <w:szCs w:val="24"/>
          <w:lang w:val="fr-FR" w:eastAsia="en-US" w:bidi="ar-SA"/>
        </w:rPr>
      </w:pPr>
      <w:r w:rsidRPr="00FA12ED">
        <w:rPr>
          <w:rFonts w:ascii="Arial" w:eastAsia="Times New Roman" w:hAnsi="Arial" w:cs="Arial"/>
          <w:b/>
          <w:bCs/>
          <w:iCs/>
          <w:noProof/>
          <w:sz w:val="28"/>
          <w:szCs w:val="28"/>
        </w:rPr>
        <mc:AlternateContent>
          <mc:Choice Requires="wps">
            <w:drawing>
              <wp:anchor distT="0" distB="0" distL="114300" distR="114300" simplePos="0" relativeHeight="251660288" behindDoc="0" locked="0" layoutInCell="1" allowOverlap="1" wp14:anchorId="1BFFC853" wp14:editId="3EB4E34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C8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" strokecolor="white">
                <v:textbo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v:textbox>
              </v:shape>
            </w:pict>
          </mc:Fallback>
        </mc:AlternateContent>
      </w:r>
    </w:p>
    <w:p w14:paraId="74624A87" w14:textId="5D9BF438" w:rsidR="0061455A" w:rsidRPr="00FA12ED" w:rsidRDefault="0061455A" w:rsidP="004A2EEF">
      <w:pPr>
        <w:autoSpaceDE w:val="0"/>
        <w:autoSpaceDN w:val="0"/>
        <w:adjustRightInd w:val="0"/>
        <w:spacing w:after="0" w:line="240" w:lineRule="auto"/>
        <w:ind w:left="3402" w:firstLine="2880"/>
        <w:rPr>
          <w:rFonts w:ascii="Arial" w:eastAsia="Times New Roman" w:hAnsi="Arial" w:cs="Arial"/>
          <w:b/>
          <w:color w:val="000000"/>
          <w:sz w:val="24"/>
          <w:szCs w:val="24"/>
          <w:lang w:val="fr-FR" w:eastAsia="en-US" w:bidi="ar-SA"/>
        </w:rPr>
      </w:pPr>
      <w:r w:rsidRPr="00FA12ED">
        <w:rPr>
          <w:rFonts w:ascii="Arial" w:eastAsia="Times New Roman" w:hAnsi="Arial" w:cs="Arial"/>
          <w:b/>
          <w:color w:val="000000"/>
          <w:sz w:val="24"/>
          <w:szCs w:val="24"/>
          <w:lang w:val="fr-FR" w:eastAsia="en-US" w:bidi="ar-SA"/>
        </w:rPr>
        <w:t xml:space="preserve">IS </w:t>
      </w:r>
      <w:proofErr w:type="spellStart"/>
      <w:r w:rsidR="00C00247">
        <w:rPr>
          <w:rFonts w:ascii="Arial" w:eastAsia="Times New Roman" w:hAnsi="Arial" w:cs="Arial"/>
          <w:b/>
          <w:color w:val="000000"/>
          <w:sz w:val="24"/>
          <w:szCs w:val="24"/>
          <w:lang w:val="fr-FR" w:eastAsia="en-US" w:bidi="ar-SA"/>
        </w:rPr>
        <w:t>xxxxx</w:t>
      </w:r>
      <w:proofErr w:type="spellEnd"/>
      <w:r>
        <w:rPr>
          <w:rFonts w:ascii="Arial" w:eastAsia="Times New Roman" w:hAnsi="Arial" w:cs="Arial"/>
          <w:b/>
          <w:color w:val="000000"/>
          <w:sz w:val="24"/>
          <w:szCs w:val="24"/>
          <w:lang w:val="fr-FR" w:eastAsia="en-US" w:bidi="ar-SA"/>
        </w:rPr>
        <w:t xml:space="preserve"> (Part </w:t>
      </w:r>
      <w:r w:rsidR="004A2EEF">
        <w:rPr>
          <w:rFonts w:ascii="Arial" w:eastAsia="Times New Roman" w:hAnsi="Arial" w:cs="Arial"/>
          <w:b/>
          <w:color w:val="000000"/>
          <w:sz w:val="24"/>
          <w:szCs w:val="24"/>
          <w:lang w:val="fr-FR" w:eastAsia="en-US" w:bidi="ar-SA"/>
        </w:rPr>
        <w:t>11</w:t>
      </w:r>
      <w:r>
        <w:rPr>
          <w:rFonts w:ascii="Arial" w:eastAsia="Times New Roman" w:hAnsi="Arial" w:cs="Arial"/>
          <w:b/>
          <w:color w:val="000000"/>
          <w:sz w:val="24"/>
          <w:szCs w:val="24"/>
          <w:lang w:val="fr-FR" w:eastAsia="en-US" w:bidi="ar-SA"/>
        </w:rPr>
        <w:t>) : 2024</w:t>
      </w:r>
    </w:p>
    <w:p w14:paraId="79D20065" w14:textId="2A36955F" w:rsidR="0061455A" w:rsidRPr="0061455A" w:rsidRDefault="0061455A" w:rsidP="0061455A">
      <w:pPr>
        <w:autoSpaceDE w:val="0"/>
        <w:autoSpaceDN w:val="0"/>
        <w:adjustRightInd w:val="0"/>
        <w:spacing w:after="0" w:line="240" w:lineRule="auto"/>
        <w:ind w:right="74"/>
        <w:rPr>
          <w:rFonts w:ascii="Arial" w:eastAsia="Times New Roman" w:hAnsi="Arial" w:cs="Arial"/>
          <w:b/>
          <w:color w:val="000000"/>
          <w:sz w:val="24"/>
          <w:szCs w:val="24"/>
          <w:lang w:val="fr-FR" w:eastAsia="en-US" w:bidi="ar-SA"/>
        </w:rPr>
      </w:pPr>
      <w:r w:rsidRPr="003E4B73">
        <w:rPr>
          <w:rFonts w:ascii="Arial" w:eastAsia="Times New Roman" w:hAnsi="Arial" w:cs="Arial"/>
          <w:b/>
          <w:color w:val="000000"/>
          <w:sz w:val="24"/>
          <w:szCs w:val="24"/>
          <w:lang w:val="fr-FR" w:eastAsia="en-US" w:bidi="ar-SA"/>
        </w:rPr>
        <w:t xml:space="preserve">                                                                                              ISO </w:t>
      </w:r>
      <w:r w:rsidR="00C00247">
        <w:rPr>
          <w:rFonts w:ascii="Arial" w:eastAsia="Times New Roman" w:hAnsi="Arial" w:cs="Arial"/>
          <w:b/>
          <w:color w:val="000000"/>
          <w:sz w:val="24"/>
          <w:szCs w:val="24"/>
          <w:lang w:val="fr-FR" w:eastAsia="en-US" w:bidi="ar-SA"/>
        </w:rPr>
        <w:t>7755</w:t>
      </w:r>
      <w:r w:rsidRPr="0061455A">
        <w:rPr>
          <w:rFonts w:ascii="Arial" w:eastAsia="Times New Roman" w:hAnsi="Arial" w:cs="Arial"/>
          <w:b/>
          <w:color w:val="000000"/>
          <w:sz w:val="24"/>
          <w:szCs w:val="24"/>
          <w:lang w:val="fr-FR" w:eastAsia="en-US" w:bidi="ar-SA"/>
        </w:rPr>
        <w:t>-</w:t>
      </w:r>
      <w:r w:rsidR="004A2EEF">
        <w:rPr>
          <w:rFonts w:ascii="Arial" w:eastAsia="Times New Roman" w:hAnsi="Arial" w:cs="Arial"/>
          <w:b/>
          <w:color w:val="000000"/>
          <w:sz w:val="24"/>
          <w:szCs w:val="24"/>
          <w:lang w:val="fr-FR" w:eastAsia="en-US" w:bidi="ar-SA"/>
        </w:rPr>
        <w:t>11</w:t>
      </w:r>
      <w:r w:rsidRPr="0061455A">
        <w:rPr>
          <w:rFonts w:ascii="Arial" w:eastAsia="Times New Roman" w:hAnsi="Arial" w:cs="Arial"/>
          <w:b/>
          <w:color w:val="000000"/>
          <w:sz w:val="24"/>
          <w:szCs w:val="24"/>
          <w:lang w:val="fr-FR" w:eastAsia="en-US" w:bidi="ar-SA"/>
        </w:rPr>
        <w:t xml:space="preserve"> : 20</w:t>
      </w:r>
      <w:r w:rsidR="00C00247">
        <w:rPr>
          <w:rFonts w:ascii="Arial" w:eastAsia="Times New Roman" w:hAnsi="Arial" w:cs="Arial"/>
          <w:b/>
          <w:color w:val="000000"/>
          <w:sz w:val="24"/>
          <w:szCs w:val="24"/>
          <w:lang w:val="fr-FR" w:eastAsia="en-US" w:bidi="ar-SA"/>
        </w:rPr>
        <w:t>13</w:t>
      </w:r>
    </w:p>
    <w:p w14:paraId="08661D81" w14:textId="77777777" w:rsidR="0061455A" w:rsidRPr="00FA12ED" w:rsidRDefault="0061455A" w:rsidP="0061455A">
      <w:pPr>
        <w:autoSpaceDE w:val="0"/>
        <w:autoSpaceDN w:val="0"/>
        <w:adjustRightInd w:val="0"/>
        <w:spacing w:after="0" w:line="240" w:lineRule="auto"/>
        <w:ind w:left="6210" w:right="74" w:hanging="1390"/>
        <w:jc w:val="both"/>
        <w:rPr>
          <w:rFonts w:ascii="Arial" w:eastAsia="Times New Roman" w:hAnsi="Arial" w:cs="Arial"/>
          <w:bCs/>
          <w:color w:val="000000"/>
          <w:sz w:val="20"/>
          <w:lang w:val="fr-FR" w:eastAsia="en-US" w:bidi="ar-SA"/>
        </w:rPr>
      </w:pPr>
    </w:p>
    <w:p w14:paraId="50868640" w14:textId="66D8EEB6" w:rsidR="0061455A" w:rsidRPr="00606D6B" w:rsidRDefault="00C00247" w:rsidP="00C00247">
      <w:pPr>
        <w:autoSpaceDE w:val="0"/>
        <w:autoSpaceDN w:val="0"/>
        <w:adjustRightInd w:val="0"/>
        <w:spacing w:before="240" w:after="0" w:line="240" w:lineRule="auto"/>
        <w:ind w:left="6663" w:right="74" w:hanging="1276"/>
        <w:jc w:val="both"/>
        <w:rPr>
          <w:rFonts w:ascii="Arial" w:eastAsia="Times New Roman" w:hAnsi="Arial" w:cs="Arial"/>
          <w:bCs/>
          <w:i/>
          <w:iCs/>
          <w:color w:val="000000"/>
          <w:sz w:val="20"/>
          <w:lang w:val="fr-FR" w:eastAsia="en-US" w:bidi="ar-SA"/>
        </w:rPr>
      </w:pPr>
      <w:r>
        <w:rPr>
          <w:rFonts w:ascii="Arial" w:eastAsia="Times New Roman" w:hAnsi="Arial" w:cs="Arial"/>
          <w:bCs/>
          <w:i/>
          <w:iCs/>
          <w:color w:val="000000"/>
          <w:sz w:val="20"/>
          <w:lang w:val="fr-FR" w:eastAsia="en-US" w:bidi="ar-SA"/>
        </w:rPr>
        <w:t>[</w:t>
      </w:r>
      <w:proofErr w:type="spellStart"/>
      <w:r w:rsidR="00606D6B">
        <w:rPr>
          <w:rFonts w:ascii="Arial" w:eastAsia="Times New Roman" w:hAnsi="Arial" w:cs="Arial"/>
          <w:bCs/>
          <w:i/>
          <w:iCs/>
          <w:color w:val="000000"/>
          <w:sz w:val="20"/>
          <w:lang w:val="fr-FR" w:eastAsia="en-US" w:bidi="ar-SA"/>
        </w:rPr>
        <w:t>Superseding</w:t>
      </w:r>
      <w:proofErr w:type="spellEnd"/>
      <w:r w:rsidR="00606D6B">
        <w:rPr>
          <w:rFonts w:ascii="Arial" w:eastAsia="Times New Roman" w:hAnsi="Arial" w:cs="Arial"/>
          <w:bCs/>
          <w:i/>
          <w:iCs/>
          <w:color w:val="000000"/>
          <w:sz w:val="20"/>
          <w:lang w:val="fr-FR" w:eastAsia="en-US" w:bidi="ar-SA"/>
        </w:rPr>
        <w:t xml:space="preserve"> </w:t>
      </w:r>
      <w:r w:rsidR="00606D6B" w:rsidRPr="00606D6B">
        <w:rPr>
          <w:rFonts w:ascii="Arial" w:eastAsia="Times New Roman" w:hAnsi="Arial" w:cs="Arial"/>
          <w:bCs/>
          <w:i/>
          <w:iCs/>
          <w:color w:val="000000"/>
          <w:sz w:val="20"/>
          <w:lang w:val="fr-FR" w:eastAsia="en-US" w:bidi="ar-SA"/>
        </w:rPr>
        <w:t xml:space="preserve">IS </w:t>
      </w:r>
      <w:r>
        <w:rPr>
          <w:rFonts w:ascii="Arial" w:eastAsia="Times New Roman" w:hAnsi="Arial" w:cs="Arial"/>
          <w:bCs/>
          <w:i/>
          <w:iCs/>
          <w:color w:val="000000"/>
          <w:sz w:val="20"/>
          <w:lang w:val="fr-FR" w:eastAsia="en-US" w:bidi="ar-SA"/>
        </w:rPr>
        <w:t xml:space="preserve">11943 (Part </w:t>
      </w:r>
      <w:r w:rsidR="004A2EEF">
        <w:rPr>
          <w:rFonts w:ascii="Arial" w:eastAsia="Times New Roman" w:hAnsi="Arial" w:cs="Arial"/>
          <w:bCs/>
          <w:i/>
          <w:iCs/>
          <w:color w:val="000000"/>
          <w:sz w:val="20"/>
          <w:lang w:val="fr-FR" w:eastAsia="en-US" w:bidi="ar-SA"/>
        </w:rPr>
        <w:t>11</w:t>
      </w:r>
      <w:r>
        <w:rPr>
          <w:rFonts w:ascii="Arial" w:eastAsia="Times New Roman" w:hAnsi="Arial" w:cs="Arial"/>
          <w:bCs/>
          <w:i/>
          <w:iCs/>
          <w:color w:val="000000"/>
          <w:sz w:val="20"/>
          <w:lang w:val="fr-FR" w:eastAsia="en-US" w:bidi="ar-SA"/>
        </w:rPr>
        <w:t>)</w:t>
      </w:r>
      <w:r w:rsidR="00606D6B" w:rsidRPr="00606D6B">
        <w:rPr>
          <w:rFonts w:ascii="Arial" w:eastAsia="Times New Roman" w:hAnsi="Arial" w:cs="Arial"/>
          <w:bCs/>
          <w:i/>
          <w:iCs/>
          <w:color w:val="000000"/>
          <w:sz w:val="20"/>
          <w:lang w:val="fr-FR" w:eastAsia="en-US" w:bidi="ar-SA"/>
        </w:rPr>
        <w:t xml:space="preserve"> : </w:t>
      </w:r>
      <w:r>
        <w:rPr>
          <w:rFonts w:ascii="Arial" w:eastAsia="Times New Roman" w:hAnsi="Arial" w:cs="Arial"/>
          <w:bCs/>
          <w:i/>
          <w:iCs/>
          <w:color w:val="000000"/>
          <w:sz w:val="20"/>
          <w:lang w:val="fr-FR" w:eastAsia="en-US" w:bidi="ar-SA"/>
        </w:rPr>
        <w:t>1987]</w:t>
      </w:r>
    </w:p>
    <w:p w14:paraId="53D91B6B" w14:textId="77777777" w:rsidR="0061455A" w:rsidRPr="00FA12ED" w:rsidRDefault="0061455A" w:rsidP="0061455A">
      <w:pPr>
        <w:spacing w:after="0" w:line="240" w:lineRule="auto"/>
        <w:ind w:left="3510"/>
        <w:jc w:val="right"/>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3C81084B" wp14:editId="3D2800BC">
                <wp:extent cx="4030345" cy="63500"/>
                <wp:effectExtent l="9525" t="4445" r="8255" b="8255"/>
                <wp:docPr id="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B77D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71JmJrACAACv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" strokecolor="#231f20" strokeweight="1pt"/>
                <w10:anchorlock/>
              </v:group>
            </w:pict>
          </mc:Fallback>
        </mc:AlternateContent>
      </w:r>
    </w:p>
    <w:p w14:paraId="4AFDAD5D" w14:textId="77777777" w:rsidR="0061455A" w:rsidRPr="00FA12ED" w:rsidRDefault="0061455A" w:rsidP="0061455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val="en-US" w:eastAsia="en-US"/>
        </w:rPr>
      </w:pP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p>
    <w:p w14:paraId="00F0AC4B" w14:textId="40261955" w:rsidR="0061455A" w:rsidRPr="005E2E19"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val="en-US" w:eastAsia="en-US"/>
        </w:rPr>
      </w:pPr>
      <w:r w:rsidRPr="00C00247">
        <w:rPr>
          <w:rFonts w:ascii="Kokila" w:eastAsia="Times New Roman" w:hAnsi="Kokila" w:cs="Kokila"/>
          <w:b/>
          <w:bCs/>
          <w:i/>
          <w:color w:val="222222"/>
          <w:sz w:val="52"/>
          <w:szCs w:val="52"/>
          <w:cs/>
          <w:lang w:val="en-US" w:eastAsia="en-US"/>
        </w:rPr>
        <w:t xml:space="preserve">कठोर धातु </w:t>
      </w:r>
      <w:r w:rsidR="003E5DAB">
        <w:rPr>
          <w:rFonts w:ascii="Kokila" w:eastAsia="Times New Roman" w:hAnsi="Kokila" w:cs="Kokila" w:hint="cs"/>
          <w:b/>
          <w:bCs/>
          <w:i/>
          <w:color w:val="222222"/>
          <w:sz w:val="52"/>
          <w:szCs w:val="52"/>
          <w:cs/>
          <w:lang w:val="en-US" w:eastAsia="en-US"/>
        </w:rPr>
        <w:t xml:space="preserve">के </w:t>
      </w:r>
      <w:proofErr w:type="spellStart"/>
      <w:r w:rsidR="003E5DAB" w:rsidRPr="001D43C1">
        <w:rPr>
          <w:rFonts w:ascii="Kokila" w:eastAsia="Times New Roman" w:hAnsi="Kokila" w:cs="Kokila"/>
          <w:b/>
          <w:bCs/>
          <w:i/>
          <w:color w:val="222222"/>
          <w:sz w:val="52"/>
          <w:szCs w:val="52"/>
          <w:cs/>
          <w:lang w:val="en-US" w:eastAsia="en-US"/>
        </w:rPr>
        <w:t>पुच</w:t>
      </w:r>
      <w:r w:rsidR="003E5DAB">
        <w:rPr>
          <w:rFonts w:ascii="Kokila" w:eastAsia="Times New Roman" w:hAnsi="Kokila" w:cs="Kokila" w:hint="cs"/>
          <w:b/>
          <w:bCs/>
          <w:i/>
          <w:color w:val="222222"/>
          <w:sz w:val="52"/>
          <w:szCs w:val="52"/>
          <w:cs/>
          <w:lang w:val="en-US" w:eastAsia="en-US"/>
        </w:rPr>
        <w:t>ड़े</w:t>
      </w:r>
      <w:proofErr w:type="spellEnd"/>
    </w:p>
    <w:p w14:paraId="2C0E751E" w14:textId="48292970" w:rsidR="0061455A" w:rsidRPr="007B6996"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4"/>
          <w:szCs w:val="44"/>
          <w:lang w:val="en-US" w:eastAsia="en-US"/>
        </w:rPr>
      </w:pPr>
      <w:r w:rsidRPr="00C00247">
        <w:rPr>
          <w:rFonts w:ascii="Kokila" w:eastAsia="Times New Roman" w:hAnsi="Kokila" w:cs="Kokila"/>
          <w:i/>
          <w:color w:val="222222"/>
          <w:sz w:val="52"/>
          <w:szCs w:val="52"/>
          <w:cs/>
          <w:lang w:val="en-US" w:eastAsia="en-US"/>
        </w:rPr>
        <w:t xml:space="preserve">भाग </w:t>
      </w:r>
      <w:r w:rsidR="004A2EEF" w:rsidRPr="004A2EEF">
        <w:rPr>
          <w:rFonts w:ascii="Kokila" w:eastAsia="Times New Roman" w:hAnsi="Kokila" w:cs="Kokila"/>
          <w:iCs/>
          <w:color w:val="222222"/>
          <w:sz w:val="52"/>
          <w:szCs w:val="52"/>
          <w:lang w:val="en-US" w:eastAsia="en-US"/>
        </w:rPr>
        <w:t>11</w:t>
      </w:r>
      <w:r w:rsidRPr="00C00247">
        <w:rPr>
          <w:rFonts w:ascii="Kokila" w:eastAsia="Times New Roman" w:hAnsi="Kokila" w:cs="Kokila"/>
          <w:i/>
          <w:color w:val="222222"/>
          <w:sz w:val="52"/>
          <w:szCs w:val="52"/>
          <w:cs/>
          <w:lang w:val="en-US" w:eastAsia="en-US"/>
        </w:rPr>
        <w:t xml:space="preserve"> </w:t>
      </w:r>
      <w:proofErr w:type="spellStart"/>
      <w:r w:rsidR="000D4668" w:rsidRPr="000D4668">
        <w:rPr>
          <w:rFonts w:ascii="Kokila" w:eastAsia="Times New Roman" w:hAnsi="Kokila" w:cs="Kokila"/>
          <w:i/>
          <w:color w:val="222222"/>
          <w:sz w:val="52"/>
          <w:szCs w:val="52"/>
          <w:cs/>
          <w:lang w:val="en-US" w:eastAsia="en-US"/>
        </w:rPr>
        <w:t>शंक्वाकार</w:t>
      </w:r>
      <w:proofErr w:type="spellEnd"/>
      <w:r w:rsidR="000D4668" w:rsidRPr="000D4668">
        <w:rPr>
          <w:rFonts w:ascii="Kokila" w:eastAsia="Times New Roman" w:hAnsi="Kokila" w:cs="Kokila"/>
          <w:i/>
          <w:color w:val="222222"/>
          <w:sz w:val="52"/>
          <w:szCs w:val="52"/>
          <w:cs/>
          <w:lang w:val="en-US" w:eastAsia="en-US"/>
        </w:rPr>
        <w:t xml:space="preserve"> नुकीला </w:t>
      </w:r>
      <w:proofErr w:type="spellStart"/>
      <w:r w:rsidR="000D4668" w:rsidRPr="000D4668">
        <w:rPr>
          <w:rFonts w:ascii="Kokila" w:eastAsia="Times New Roman" w:hAnsi="Kokila" w:cs="Kokila"/>
          <w:i/>
          <w:color w:val="222222"/>
          <w:sz w:val="52"/>
          <w:szCs w:val="52"/>
          <w:cs/>
          <w:lang w:val="en-US" w:eastAsia="en-US"/>
        </w:rPr>
        <w:t>नोज</w:t>
      </w:r>
      <w:proofErr w:type="spellEnd"/>
      <w:r w:rsidR="000D4668" w:rsidRPr="000D4668">
        <w:rPr>
          <w:rFonts w:ascii="Kokila" w:eastAsia="Times New Roman" w:hAnsi="Kokila" w:cs="Kokila"/>
          <w:i/>
          <w:color w:val="222222"/>
          <w:sz w:val="52"/>
          <w:szCs w:val="52"/>
          <w:cs/>
          <w:lang w:val="en-US" w:eastAsia="en-US"/>
        </w:rPr>
        <w:t xml:space="preserve"> </w:t>
      </w:r>
      <w:proofErr w:type="spellStart"/>
      <w:r w:rsidR="003E5DAB" w:rsidRPr="00E5038C">
        <w:rPr>
          <w:rFonts w:ascii="Kokila" w:eastAsia="Times New Roman" w:hAnsi="Kokila" w:cs="Kokila"/>
          <w:i/>
          <w:color w:val="222222"/>
          <w:sz w:val="52"/>
          <w:szCs w:val="52"/>
          <w:cs/>
          <w:lang w:val="en-US" w:eastAsia="en-US"/>
        </w:rPr>
        <w:t>पुचड़े</w:t>
      </w:r>
      <w:proofErr w:type="spellEnd"/>
      <w:r w:rsidR="003E5DAB" w:rsidRPr="00E5038C">
        <w:rPr>
          <w:rFonts w:ascii="Kokila" w:eastAsia="Times New Roman" w:hAnsi="Kokila" w:cs="Kokila"/>
          <w:i/>
          <w:color w:val="222222"/>
          <w:sz w:val="52"/>
          <w:szCs w:val="52"/>
          <w:cs/>
          <w:lang w:val="en-US" w:eastAsia="en-US"/>
        </w:rPr>
        <w:t xml:space="preserve"> </w:t>
      </w:r>
      <w:r w:rsidR="000D4668" w:rsidRPr="000D4668">
        <w:rPr>
          <w:rFonts w:ascii="Kokila" w:eastAsia="Times New Roman" w:hAnsi="Kokila" w:cs="Kokila"/>
          <w:i/>
          <w:color w:val="222222"/>
          <w:sz w:val="52"/>
          <w:szCs w:val="52"/>
          <w:cs/>
          <w:lang w:val="en-US" w:eastAsia="en-US"/>
        </w:rPr>
        <w:t xml:space="preserve">(स्टाइल </w:t>
      </w:r>
      <w:proofErr w:type="spellStart"/>
      <w:r w:rsidR="000D4668" w:rsidRPr="000D4668">
        <w:rPr>
          <w:rFonts w:ascii="Kokila" w:eastAsia="Times New Roman" w:hAnsi="Kokila" w:cs="Kokila"/>
          <w:i/>
          <w:color w:val="222222"/>
          <w:sz w:val="52"/>
          <w:szCs w:val="52"/>
          <w:cs/>
          <w:lang w:val="en-US" w:eastAsia="en-US"/>
        </w:rPr>
        <w:t>एम</w:t>
      </w:r>
      <w:proofErr w:type="spellEnd"/>
      <w:r w:rsidR="000D4668" w:rsidRPr="000D4668">
        <w:rPr>
          <w:rFonts w:ascii="Kokila" w:eastAsia="Times New Roman" w:hAnsi="Kokila" w:cs="Kokila"/>
          <w:i/>
          <w:color w:val="222222"/>
          <w:sz w:val="52"/>
          <w:szCs w:val="52"/>
          <w:cs/>
          <w:lang w:val="en-US" w:eastAsia="en-US"/>
        </w:rPr>
        <w:t>)</w:t>
      </w:r>
    </w:p>
    <w:p w14:paraId="0D41DE63" w14:textId="77777777" w:rsidR="0061455A" w:rsidRPr="00FA12ED" w:rsidRDefault="0061455A" w:rsidP="0061455A">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val="en-US" w:eastAsia="en-US"/>
        </w:rPr>
      </w:pPr>
    </w:p>
    <w:p w14:paraId="32FD361C" w14:textId="37EE15B5" w:rsidR="0061455A" w:rsidRPr="00680B66" w:rsidRDefault="00C00247" w:rsidP="0061455A">
      <w:pPr>
        <w:spacing w:before="120" w:after="120"/>
        <w:ind w:left="3510"/>
        <w:jc w:val="center"/>
        <w:rPr>
          <w:rFonts w:ascii="Arial" w:eastAsia="Times New Roman" w:hAnsi="Arial" w:cs="Arial"/>
          <w:b/>
          <w:bCs/>
          <w:iCs/>
          <w:sz w:val="36"/>
          <w:szCs w:val="36"/>
          <w:lang w:val="en-US" w:eastAsia="en-US"/>
        </w:rPr>
      </w:pPr>
      <w:proofErr w:type="spellStart"/>
      <w:r w:rsidRPr="00C00247">
        <w:rPr>
          <w:rFonts w:ascii="Arial" w:eastAsia="Times New Roman" w:hAnsi="Arial" w:cs="Arial"/>
          <w:b/>
          <w:bCs/>
          <w:iCs/>
          <w:sz w:val="36"/>
          <w:szCs w:val="36"/>
          <w:lang w:val="en-US" w:eastAsia="en-US"/>
        </w:rPr>
        <w:t>Hard</w:t>
      </w:r>
      <w:r w:rsidR="008F5122">
        <w:rPr>
          <w:rFonts w:ascii="Arial" w:eastAsia="Times New Roman" w:hAnsi="Arial" w:cs="Arial"/>
          <w:b/>
          <w:bCs/>
          <w:iCs/>
          <w:sz w:val="36"/>
          <w:szCs w:val="36"/>
          <w:lang w:val="en-US" w:eastAsia="en-US"/>
        </w:rPr>
        <w:t>m</w:t>
      </w:r>
      <w:r w:rsidRPr="00C00247">
        <w:rPr>
          <w:rFonts w:ascii="Arial" w:eastAsia="Times New Roman" w:hAnsi="Arial" w:cs="Arial"/>
          <w:b/>
          <w:bCs/>
          <w:iCs/>
          <w:sz w:val="36"/>
          <w:szCs w:val="36"/>
          <w:lang w:val="en-US" w:eastAsia="en-US"/>
        </w:rPr>
        <w:t>etal</w:t>
      </w:r>
      <w:proofErr w:type="spellEnd"/>
      <w:r w:rsidRPr="00C00247">
        <w:rPr>
          <w:rFonts w:ascii="Arial" w:eastAsia="Times New Roman" w:hAnsi="Arial" w:cs="Arial"/>
          <w:b/>
          <w:bCs/>
          <w:iCs/>
          <w:sz w:val="36"/>
          <w:szCs w:val="36"/>
          <w:lang w:val="en-US" w:eastAsia="en-US"/>
        </w:rPr>
        <w:t xml:space="preserve"> Burrs</w:t>
      </w:r>
    </w:p>
    <w:p w14:paraId="3711A837" w14:textId="47A42BFC" w:rsidR="0061455A" w:rsidRPr="007B6996" w:rsidRDefault="00C00247" w:rsidP="0061455A">
      <w:pPr>
        <w:spacing w:before="120" w:after="120"/>
        <w:ind w:left="3510"/>
        <w:jc w:val="center"/>
        <w:rPr>
          <w:rFonts w:ascii="Arial" w:eastAsia="Times New Roman" w:hAnsi="Arial" w:cs="Arial"/>
          <w:iCs/>
          <w:sz w:val="28"/>
          <w:szCs w:val="28"/>
          <w:lang w:val="en-US" w:eastAsia="en-US"/>
        </w:rPr>
      </w:pPr>
      <w:r w:rsidRPr="00C00247">
        <w:rPr>
          <w:rFonts w:ascii="Arial" w:eastAsia="Times New Roman" w:hAnsi="Arial" w:cs="Arial"/>
          <w:iCs/>
          <w:sz w:val="36"/>
          <w:szCs w:val="36"/>
          <w:lang w:val="en-US" w:eastAsia="en-US"/>
        </w:rPr>
        <w:t xml:space="preserve">Part </w:t>
      </w:r>
      <w:r w:rsidR="0063000C">
        <w:rPr>
          <w:rFonts w:ascii="Arial" w:eastAsia="Times New Roman" w:hAnsi="Arial" w:cs="Arial"/>
          <w:iCs/>
          <w:sz w:val="36"/>
          <w:szCs w:val="36"/>
          <w:lang w:val="en-US" w:eastAsia="en-US"/>
        </w:rPr>
        <w:t>11</w:t>
      </w:r>
      <w:r w:rsidRPr="00C00247">
        <w:rPr>
          <w:rFonts w:ascii="Arial" w:eastAsia="Times New Roman" w:hAnsi="Arial" w:cs="Arial"/>
          <w:iCs/>
          <w:sz w:val="36"/>
          <w:szCs w:val="36"/>
          <w:lang w:val="en-US" w:eastAsia="en-US"/>
        </w:rPr>
        <w:t xml:space="preserve"> </w:t>
      </w:r>
      <w:r w:rsidR="0063000C" w:rsidRPr="0063000C">
        <w:rPr>
          <w:rFonts w:ascii="Arial" w:eastAsia="Times New Roman" w:hAnsi="Arial" w:cs="Arial"/>
          <w:iCs/>
          <w:sz w:val="36"/>
          <w:szCs w:val="36"/>
          <w:lang w:val="en-US" w:eastAsia="en-US"/>
        </w:rPr>
        <w:t>Conical Pointed-Nose Burrs (Style M)</w:t>
      </w:r>
    </w:p>
    <w:p w14:paraId="3B6F09DE" w14:textId="0FB4242F" w:rsidR="0061455A" w:rsidRPr="00FA12ED" w:rsidRDefault="0061455A" w:rsidP="0061455A">
      <w:pPr>
        <w:spacing w:before="120" w:after="120"/>
        <w:ind w:left="3510"/>
        <w:jc w:val="center"/>
        <w:rPr>
          <w:rFonts w:ascii="Arial" w:eastAsia="Times New Roman" w:hAnsi="Arial" w:cs="Arial"/>
          <w:i/>
          <w:sz w:val="36"/>
          <w:szCs w:val="36"/>
          <w:lang w:val="en-US" w:eastAsia="en-US"/>
        </w:rPr>
      </w:pPr>
    </w:p>
    <w:p w14:paraId="21AC52CD" w14:textId="6AF13A38" w:rsidR="00C00247" w:rsidRDefault="00C00247" w:rsidP="0061455A">
      <w:pPr>
        <w:spacing w:after="0" w:line="240" w:lineRule="auto"/>
        <w:ind w:left="3510"/>
        <w:jc w:val="center"/>
        <w:rPr>
          <w:rFonts w:ascii="Arial" w:eastAsia="PMingLiU" w:hAnsi="Arial" w:cs="Arial"/>
          <w:bCs/>
          <w:sz w:val="24"/>
          <w:szCs w:val="24"/>
          <w:lang w:val="en-US" w:eastAsia="zh-TW"/>
        </w:rPr>
      </w:pPr>
    </w:p>
    <w:p w14:paraId="43535594"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48C7342C"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2BA960CB" w14:textId="74E48090" w:rsidR="0061455A" w:rsidRPr="00FA12ED" w:rsidRDefault="0061455A" w:rsidP="0061455A">
      <w:pPr>
        <w:spacing w:after="0" w:line="240" w:lineRule="auto"/>
        <w:ind w:left="3510"/>
        <w:jc w:val="center"/>
        <w:rPr>
          <w:rFonts w:ascii="Arial" w:eastAsia="PMingLiU" w:hAnsi="Arial" w:cs="Arial"/>
          <w:bCs/>
          <w:sz w:val="24"/>
          <w:szCs w:val="24"/>
          <w:lang w:val="en-US" w:eastAsia="zh-TW"/>
        </w:rPr>
      </w:pPr>
      <w:r w:rsidRPr="00FA12ED">
        <w:rPr>
          <w:rFonts w:ascii="Arial" w:eastAsia="PMingLiU" w:hAnsi="Arial" w:cs="Arial"/>
          <w:bCs/>
          <w:sz w:val="24"/>
          <w:szCs w:val="24"/>
          <w:lang w:val="en-US" w:eastAsia="zh-TW"/>
        </w:rPr>
        <w:t xml:space="preserve">ICS </w:t>
      </w:r>
      <w:r w:rsidR="008F5122" w:rsidRPr="008F5122">
        <w:rPr>
          <w:rFonts w:ascii="Arial" w:eastAsia="PMingLiU" w:hAnsi="Arial" w:cs="Arial"/>
          <w:bCs/>
          <w:sz w:val="24"/>
          <w:szCs w:val="24"/>
          <w:lang w:val="en-US" w:eastAsia="zh-TW"/>
        </w:rPr>
        <w:t>25.100.20</w:t>
      </w:r>
    </w:p>
    <w:p w14:paraId="1BF31F4B" w14:textId="2CD1E856" w:rsidR="0061455A" w:rsidRDefault="0061455A" w:rsidP="0061455A">
      <w:pPr>
        <w:spacing w:after="0" w:line="240" w:lineRule="auto"/>
        <w:jc w:val="center"/>
        <w:rPr>
          <w:rFonts w:ascii="Arial" w:eastAsia="Times New Roman" w:hAnsi="Arial" w:cs="Arial"/>
          <w:sz w:val="24"/>
          <w:szCs w:val="24"/>
          <w:lang w:val="en-US" w:eastAsia="en-US"/>
        </w:rPr>
      </w:pPr>
    </w:p>
    <w:p w14:paraId="0BCAFE57" w14:textId="058C13F2" w:rsidR="00C00247" w:rsidRDefault="00C00247" w:rsidP="0061455A">
      <w:pPr>
        <w:spacing w:after="0" w:line="240" w:lineRule="auto"/>
        <w:jc w:val="center"/>
        <w:rPr>
          <w:rFonts w:ascii="Arial" w:eastAsia="Times New Roman" w:hAnsi="Arial" w:cs="Arial"/>
          <w:sz w:val="24"/>
          <w:szCs w:val="24"/>
          <w:lang w:val="en-US" w:eastAsia="en-US"/>
        </w:rPr>
      </w:pPr>
    </w:p>
    <w:p w14:paraId="61650965" w14:textId="77777777" w:rsidR="00C00247" w:rsidRDefault="00C00247" w:rsidP="0061455A">
      <w:pPr>
        <w:spacing w:after="0" w:line="240" w:lineRule="auto"/>
        <w:jc w:val="center"/>
        <w:rPr>
          <w:rFonts w:ascii="Arial" w:eastAsia="Times New Roman" w:hAnsi="Arial" w:cs="Arial"/>
          <w:sz w:val="24"/>
          <w:szCs w:val="24"/>
          <w:lang w:val="en-US" w:eastAsia="en-US"/>
        </w:rPr>
      </w:pPr>
    </w:p>
    <w:p w14:paraId="02655A00" w14:textId="053A5465" w:rsidR="00C00247" w:rsidRDefault="00C00247" w:rsidP="0061455A">
      <w:pPr>
        <w:spacing w:after="0" w:line="240" w:lineRule="auto"/>
        <w:jc w:val="center"/>
        <w:rPr>
          <w:rFonts w:ascii="Arial" w:eastAsia="Times New Roman" w:hAnsi="Arial" w:cs="Arial"/>
          <w:sz w:val="24"/>
          <w:szCs w:val="24"/>
          <w:lang w:val="en-US" w:eastAsia="en-US"/>
        </w:rPr>
      </w:pPr>
    </w:p>
    <w:p w14:paraId="5EF8B503" w14:textId="77777777" w:rsidR="0061455A" w:rsidRPr="00FA12ED" w:rsidRDefault="0061455A" w:rsidP="0061455A">
      <w:pPr>
        <w:spacing w:after="0" w:line="240" w:lineRule="auto"/>
        <w:rPr>
          <w:rFonts w:ascii="Arial" w:eastAsia="Times New Roman" w:hAnsi="Arial" w:cs="Arial"/>
          <w:sz w:val="24"/>
          <w:szCs w:val="24"/>
          <w:lang w:val="en-US" w:eastAsia="en-US"/>
        </w:rPr>
      </w:pPr>
    </w:p>
    <w:p w14:paraId="144C0ED6" w14:textId="77777777" w:rsidR="0061455A" w:rsidRPr="00317099"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Pr>
          <w:rFonts w:ascii="Arial" w:eastAsia="Times New Roman" w:hAnsi="Arial" w:cs="Arial"/>
          <w:sz w:val="24"/>
          <w:szCs w:val="24"/>
          <w:lang w:val="en-US" w:eastAsia="en-US" w:bidi="ar-SA"/>
        </w:rPr>
        <w:t xml:space="preserve"> BIS 2024</w:t>
      </w:r>
    </w:p>
    <w:p w14:paraId="44E1D67F" w14:textId="3547EC58"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sidRPr="00317099">
        <w:rPr>
          <w:rFonts w:ascii="Arial" w:eastAsia="Times New Roman" w:hAnsi="Arial" w:cs="Arial"/>
          <w:sz w:val="24"/>
          <w:szCs w:val="24"/>
          <w:lang w:val="en-US" w:eastAsia="en-US" w:bidi="ar-SA"/>
        </w:rPr>
        <w:t xml:space="preserve"> ISO 20</w:t>
      </w:r>
      <w:r w:rsidR="008F5122">
        <w:rPr>
          <w:rFonts w:ascii="Arial" w:eastAsia="Times New Roman" w:hAnsi="Arial" w:cs="Arial"/>
          <w:sz w:val="24"/>
          <w:szCs w:val="24"/>
          <w:lang w:val="en-US" w:eastAsia="en-US" w:bidi="ar-SA"/>
        </w:rPr>
        <w:t>13</w:t>
      </w:r>
    </w:p>
    <w:p w14:paraId="26EEAD2A"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p>
    <w:p w14:paraId="2D75F4BB"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42B0FDD2" wp14:editId="1B062CBF">
                <wp:extent cx="4030345" cy="63500"/>
                <wp:effectExtent l="9525" t="0" r="8255" b="3175"/>
                <wp:docPr id="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3355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ogTWrAIAALEKAAAOAAAAAAAAAAAA&#10;AAAAAC4CAABkcnMvZTJvRG9jLnhtbFBLAQItABQABgAIAAAAIQDP160h2wAAAAQBAAAPAAAAAAAA&#10;AAAAAAAAAAYFAABkcnMvZG93bnJldi54bWxQSwUGAAAAAAQABADzAAAADg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" strokecolor="#231f20" strokeweight="1pt"/>
                <w10:anchorlock/>
              </v:group>
            </w:pict>
          </mc:Fallback>
        </mc:AlternateContent>
      </w:r>
    </w:p>
    <w:p w14:paraId="213A86EC" w14:textId="77777777" w:rsidR="0061455A" w:rsidRPr="00FA12ED" w:rsidRDefault="0061455A" w:rsidP="0061455A">
      <w:pPr>
        <w:spacing w:after="0" w:line="240" w:lineRule="auto"/>
        <w:ind w:left="3510"/>
        <w:jc w:val="both"/>
        <w:rPr>
          <w:rFonts w:ascii="Arial" w:eastAsia="Times New Roman" w:hAnsi="Arial" w:cs="Arial"/>
          <w:sz w:val="24"/>
          <w:szCs w:val="24"/>
          <w:lang w:val="en-US" w:eastAsia="en-US" w:bidi="ar-SA"/>
        </w:rPr>
      </w:pPr>
    </w:p>
    <w:p w14:paraId="5D56CF2B" w14:textId="77777777" w:rsidR="0061455A" w:rsidRPr="00FA12ED" w:rsidRDefault="00FD46ED" w:rsidP="0061455A">
      <w:pPr>
        <w:spacing w:after="0" w:line="240" w:lineRule="auto"/>
        <w:ind w:left="4860" w:right="-609"/>
        <w:jc w:val="center"/>
        <w:rPr>
          <w:rFonts w:ascii="Kokila" w:eastAsia="Times New Roman" w:hAnsi="Kokila" w:cs="Kokila"/>
          <w:b/>
          <w:bCs/>
          <w:caps/>
          <w:sz w:val="36"/>
          <w:szCs w:val="36"/>
          <w:lang w:val="en-US" w:eastAsia="en-US" w:bidi="ar-SA"/>
        </w:rPr>
      </w:pPr>
      <w:r>
        <w:rPr>
          <w:rFonts w:ascii="Kokila" w:eastAsia="Times New Roman" w:hAnsi="Kokila" w:cs="Kokila"/>
          <w:sz w:val="36"/>
          <w:szCs w:val="36"/>
          <w:lang w:val="en-US" w:eastAsia="en-US" w:bidi="ar-SA"/>
        </w:rPr>
        <w:object w:dxaOrig="1440" w:dyaOrig="1440" w14:anchorId="35DE810D">
          <v:shape id="_x0000_s1027" type="#_x0000_t75" style="position:absolute;left:0;text-align:left;margin-left:175.1pt;margin-top:5pt;width:59.7pt;height:59.7pt;z-index:251659264" o:allowincell="f">
            <v:imagedata r:id="rId8" o:title=""/>
          </v:shape>
          <o:OLEObject Type="Embed" ProgID="MSPhotoEd.3" ShapeID="_x0000_s1027" DrawAspect="Content" ObjectID="_1780920515" r:id="rId9"/>
        </w:object>
      </w:r>
      <w:r w:rsidR="0061455A" w:rsidRPr="00FA12ED">
        <w:rPr>
          <w:rFonts w:ascii="Kokila" w:eastAsia="Times New Roman" w:hAnsi="Kokila" w:cs="Kokila"/>
          <w:caps/>
          <w:sz w:val="36"/>
          <w:szCs w:val="36"/>
          <w:cs/>
          <w:lang w:val="en-US" w:eastAsia="en-US"/>
        </w:rPr>
        <w:t xml:space="preserve">भारतीय मानक </w:t>
      </w:r>
      <w:proofErr w:type="spellStart"/>
      <w:r w:rsidR="0061455A" w:rsidRPr="00FA12ED">
        <w:rPr>
          <w:rFonts w:ascii="Kokila" w:eastAsia="Times New Roman" w:hAnsi="Kokila" w:cs="Kokila"/>
          <w:caps/>
          <w:sz w:val="36"/>
          <w:szCs w:val="36"/>
          <w:cs/>
          <w:lang w:val="en-US" w:eastAsia="en-US"/>
        </w:rPr>
        <w:t>ब्यूरो</w:t>
      </w:r>
      <w:proofErr w:type="spellEnd"/>
    </w:p>
    <w:p w14:paraId="665690BE" w14:textId="77777777" w:rsidR="0061455A" w:rsidRPr="00FA12ED" w:rsidRDefault="0061455A" w:rsidP="0061455A">
      <w:pPr>
        <w:autoSpaceDE w:val="0"/>
        <w:autoSpaceDN w:val="0"/>
        <w:adjustRightInd w:val="0"/>
        <w:spacing w:after="0" w:line="240" w:lineRule="auto"/>
        <w:ind w:left="4860" w:right="-609"/>
        <w:jc w:val="center"/>
        <w:rPr>
          <w:rFonts w:ascii="Arial" w:eastAsia="Times New Roman" w:hAnsi="Arial" w:cs="Arial"/>
          <w:bCs/>
          <w:color w:val="231F20"/>
          <w:spacing w:val="22"/>
          <w:sz w:val="24"/>
          <w:szCs w:val="22"/>
          <w:lang w:val="en-US" w:eastAsia="en-US"/>
        </w:rPr>
      </w:pPr>
      <w:r w:rsidRPr="00FA12ED">
        <w:rPr>
          <w:rFonts w:ascii="Arial" w:eastAsia="Times New Roman" w:hAnsi="Arial" w:cs="Arial"/>
          <w:bCs/>
          <w:color w:val="231F20"/>
          <w:spacing w:val="22"/>
          <w:sz w:val="24"/>
          <w:szCs w:val="22"/>
          <w:lang w:val="en-US" w:eastAsia="en-US" w:bidi="ar-SA"/>
        </w:rPr>
        <w:t>BUREAU OF INDIAN STANDARDS</w:t>
      </w:r>
    </w:p>
    <w:p w14:paraId="21FBA6FC" w14:textId="77777777" w:rsidR="0061455A" w:rsidRPr="00FA12ED" w:rsidRDefault="0061455A" w:rsidP="0061455A">
      <w:pPr>
        <w:spacing w:after="0" w:line="240" w:lineRule="auto"/>
        <w:ind w:left="4860" w:right="-609"/>
        <w:jc w:val="center"/>
        <w:rPr>
          <w:rFonts w:ascii="Kokila" w:eastAsia="Times New Roman" w:hAnsi="Kokila" w:cs="Kokila"/>
          <w:b/>
          <w:bCs/>
          <w:color w:val="231F20"/>
          <w:spacing w:val="22"/>
          <w:sz w:val="32"/>
          <w:szCs w:val="32"/>
          <w:lang w:val="en-US" w:eastAsia="en-US" w:bidi="ar-SA"/>
        </w:rPr>
      </w:pPr>
      <w:r w:rsidRPr="00FA12ED">
        <w:rPr>
          <w:rFonts w:ascii="Kokila" w:eastAsia="Times New Roman" w:hAnsi="Kokila" w:cs="Kokila"/>
          <w:caps/>
          <w:sz w:val="32"/>
          <w:szCs w:val="32"/>
          <w:cs/>
          <w:lang w:val="en-US" w:eastAsia="en-US"/>
        </w:rPr>
        <w:t>मानक भवन</w:t>
      </w:r>
      <w:r w:rsidRPr="00FA12ED">
        <w:rPr>
          <w:rFonts w:ascii="Kokila" w:eastAsia="Times New Roman" w:hAnsi="Kokila" w:cs="Kokila"/>
          <w:caps/>
          <w:sz w:val="32"/>
          <w:szCs w:val="32"/>
          <w:lang w:val="en-US" w:eastAsia="en-US" w:bidi="ar-SA"/>
        </w:rPr>
        <w:t xml:space="preserve">, 9 </w:t>
      </w:r>
      <w:r w:rsidRPr="00FA12ED">
        <w:rPr>
          <w:rFonts w:ascii="Kokila" w:eastAsia="Times New Roman" w:hAnsi="Kokila" w:cs="Kokila"/>
          <w:caps/>
          <w:sz w:val="32"/>
          <w:szCs w:val="32"/>
          <w:cs/>
          <w:lang w:val="en-US" w:eastAsia="en-US"/>
        </w:rPr>
        <w:t xml:space="preserve">बहादुर शाह </w:t>
      </w:r>
      <w:proofErr w:type="spellStart"/>
      <w:r w:rsidRPr="00FA12ED">
        <w:rPr>
          <w:rFonts w:ascii="Kokila" w:eastAsia="Times New Roman" w:hAnsi="Kokila" w:cs="Kokila"/>
          <w:caps/>
          <w:sz w:val="32"/>
          <w:szCs w:val="32"/>
          <w:cs/>
          <w:lang w:val="en-US" w:eastAsia="en-US"/>
        </w:rPr>
        <w:t>ज़फर</w:t>
      </w:r>
      <w:proofErr w:type="spellEnd"/>
      <w:r w:rsidRPr="00FA12ED">
        <w:rPr>
          <w:rFonts w:ascii="Kokila" w:eastAsia="Times New Roman" w:hAnsi="Kokila" w:cs="Kokila"/>
          <w:caps/>
          <w:sz w:val="32"/>
          <w:szCs w:val="32"/>
          <w:cs/>
          <w:lang w:val="en-US" w:eastAsia="en-US"/>
        </w:rPr>
        <w:t xml:space="preserve"> मार्ग</w:t>
      </w:r>
      <w:r w:rsidRPr="00FA12ED">
        <w:rPr>
          <w:rFonts w:ascii="Kokila" w:eastAsia="Times New Roman" w:hAnsi="Kokila" w:cs="Kokila"/>
          <w:caps/>
          <w:sz w:val="32"/>
          <w:szCs w:val="32"/>
          <w:lang w:val="en-US" w:eastAsia="en-US" w:bidi="ar-SA"/>
        </w:rPr>
        <w:t xml:space="preserve">, </w:t>
      </w:r>
      <w:r w:rsidRPr="00FA12ED">
        <w:rPr>
          <w:rFonts w:ascii="Kokila" w:eastAsia="Times New Roman" w:hAnsi="Kokila" w:cs="Kokila"/>
          <w:caps/>
          <w:sz w:val="32"/>
          <w:szCs w:val="32"/>
          <w:cs/>
          <w:lang w:val="en-US" w:eastAsia="en-US"/>
        </w:rPr>
        <w:t>नई दिल्ली -</w:t>
      </w:r>
      <w:r w:rsidRPr="00FA12ED">
        <w:rPr>
          <w:rFonts w:ascii="Kokila" w:eastAsia="Times New Roman" w:hAnsi="Kokila" w:cs="Kokila"/>
          <w:caps/>
          <w:sz w:val="32"/>
          <w:szCs w:val="32"/>
          <w:rtl/>
          <w:lang w:val="en-US" w:eastAsia="en-US" w:bidi="ar-SA"/>
        </w:rPr>
        <w:t xml:space="preserve"> </w:t>
      </w:r>
      <w:r w:rsidRPr="00FA12ED">
        <w:rPr>
          <w:rFonts w:ascii="Kokila" w:eastAsia="Times New Roman" w:hAnsi="Kokila" w:cs="Kokila"/>
          <w:bCs/>
          <w:caps/>
          <w:sz w:val="32"/>
          <w:szCs w:val="32"/>
          <w:lang w:val="en-US" w:eastAsia="en-US" w:bidi="ar-SA"/>
        </w:rPr>
        <w:t>110002</w:t>
      </w:r>
    </w:p>
    <w:p w14:paraId="4E41E2D8"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MANAK BHA</w:t>
      </w:r>
      <w:r w:rsidRPr="00FA12ED">
        <w:rPr>
          <w:rFonts w:ascii="Arial" w:eastAsia="Times New Roman" w:hAnsi="Arial" w:cs="Arial"/>
          <w:color w:val="231F20"/>
          <w:sz w:val="20"/>
          <w:szCs w:val="22"/>
          <w:lang w:val="en-US" w:eastAsia="en-US"/>
        </w:rPr>
        <w:t>V</w:t>
      </w:r>
      <w:r w:rsidRPr="00FA12ED">
        <w:rPr>
          <w:rFonts w:ascii="Arial" w:eastAsia="Times New Roman" w:hAnsi="Arial" w:cs="Arial"/>
          <w:color w:val="231F20"/>
          <w:sz w:val="20"/>
          <w:szCs w:val="22"/>
          <w:lang w:val="en-US" w:eastAsia="en-US" w:bidi="ar-SA"/>
        </w:rPr>
        <w:t>AN, 9 BAHADUR SHAH ZAFAR MARG</w:t>
      </w:r>
    </w:p>
    <w:p w14:paraId="50A85561"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NEW DELHI - 110002</w:t>
      </w:r>
    </w:p>
    <w:p w14:paraId="64E04D11" w14:textId="77777777" w:rsidR="0061455A" w:rsidRPr="00FA12ED" w:rsidRDefault="00FD46ED" w:rsidP="0061455A">
      <w:pPr>
        <w:spacing w:after="0" w:line="240" w:lineRule="auto"/>
        <w:ind w:left="4860" w:right="-609"/>
        <w:jc w:val="center"/>
        <w:rPr>
          <w:rFonts w:ascii="Arial" w:eastAsia="Times New Roman" w:hAnsi="Arial" w:cs="Arial"/>
          <w:sz w:val="20"/>
          <w:szCs w:val="24"/>
          <w:lang w:val="en-US" w:eastAsia="en-US" w:bidi="ar-SA"/>
        </w:rPr>
      </w:pPr>
      <w:hyperlink r:id="rId10" w:history="1">
        <w:r w:rsidR="0061455A" w:rsidRPr="00FA12ED">
          <w:rPr>
            <w:rFonts w:ascii="Arial" w:eastAsia="Times New Roman" w:hAnsi="Arial" w:cs="Arial"/>
            <w:color w:val="0000FF"/>
            <w:szCs w:val="24"/>
            <w:u w:val="single"/>
            <w:lang w:val="en-US" w:eastAsia="en-US" w:bidi="ar-SA"/>
          </w:rPr>
          <w:t>www.bis.gov.in</w:t>
        </w:r>
      </w:hyperlink>
      <w:r w:rsidR="0061455A" w:rsidRPr="00FA12ED">
        <w:rPr>
          <w:rFonts w:ascii="Arial" w:eastAsia="Times New Roman" w:hAnsi="Arial" w:cs="Arial"/>
          <w:sz w:val="20"/>
          <w:szCs w:val="24"/>
          <w:lang w:val="en-US" w:eastAsia="en-US" w:bidi="ar-SA"/>
        </w:rPr>
        <w:t xml:space="preserve">     </w:t>
      </w:r>
      <w:hyperlink r:id="rId11" w:history="1">
        <w:r w:rsidR="0061455A" w:rsidRPr="00FA12ED">
          <w:rPr>
            <w:rFonts w:ascii="Arial" w:eastAsia="Times New Roman" w:hAnsi="Arial" w:cs="Arial"/>
            <w:color w:val="0000FF"/>
            <w:szCs w:val="24"/>
            <w:u w:val="single"/>
            <w:lang w:val="en-US" w:eastAsia="en-US" w:bidi="ar-SA"/>
          </w:rPr>
          <w:t>www.standardsbis.in</w:t>
        </w:r>
      </w:hyperlink>
    </w:p>
    <w:p w14:paraId="0BF9756C" w14:textId="77777777" w:rsidR="0061455A" w:rsidRPr="00FA12ED" w:rsidRDefault="0061455A" w:rsidP="0061455A">
      <w:pPr>
        <w:spacing w:after="0" w:line="240" w:lineRule="auto"/>
        <w:ind w:left="3510" w:right="-609" w:firstLine="720"/>
        <w:jc w:val="center"/>
        <w:rPr>
          <w:rFonts w:ascii="Arial" w:eastAsia="Times New Roman" w:hAnsi="Arial" w:cs="Arial"/>
          <w:sz w:val="24"/>
          <w:szCs w:val="24"/>
          <w:lang w:val="en-US" w:eastAsia="en-US" w:bidi="ar-SA"/>
        </w:rPr>
      </w:pPr>
    </w:p>
    <w:p w14:paraId="7C1A6774" w14:textId="4C539385" w:rsidR="0061455A" w:rsidRPr="00FA12ED" w:rsidRDefault="00C00247" w:rsidP="0061455A">
      <w:pPr>
        <w:spacing w:after="0" w:line="240" w:lineRule="auto"/>
        <w:ind w:left="3510" w:right="-609"/>
        <w:rPr>
          <w:rFonts w:ascii="Calibri" w:eastAsia="Times New Roman" w:hAnsi="Calibri" w:cs="Mangal"/>
          <w:szCs w:val="22"/>
          <w:lang w:val="en-US" w:eastAsia="en-US" w:bidi="ar-SA"/>
        </w:rPr>
      </w:pPr>
      <w:r>
        <w:rPr>
          <w:rFonts w:ascii="Arial" w:eastAsia="Times New Roman" w:hAnsi="Arial" w:cs="Arial"/>
          <w:b/>
          <w:bCs/>
          <w:iCs/>
          <w:sz w:val="24"/>
          <w:szCs w:val="24"/>
          <w:lang w:val="en-US" w:eastAsia="en-US" w:bidi="ar-SA"/>
        </w:rPr>
        <w:t>June</w:t>
      </w:r>
      <w:r w:rsidR="0061455A">
        <w:rPr>
          <w:rFonts w:ascii="Arial" w:eastAsia="Times New Roman" w:hAnsi="Arial" w:cs="Arial"/>
          <w:b/>
          <w:bCs/>
          <w:iCs/>
          <w:sz w:val="24"/>
          <w:szCs w:val="24"/>
          <w:lang w:val="en-US" w:eastAsia="en-US" w:bidi="ar-SA"/>
        </w:rPr>
        <w:t xml:space="preserve"> 2024</w:t>
      </w:r>
      <w:r w:rsidR="0061455A" w:rsidRPr="00FA12ED">
        <w:rPr>
          <w:rFonts w:ascii="Arial" w:eastAsia="Times New Roman" w:hAnsi="Arial" w:cs="Arial"/>
          <w:b/>
          <w:bCs/>
          <w:sz w:val="24"/>
          <w:szCs w:val="24"/>
          <w:lang w:val="en-US" w:eastAsia="en-US" w:bidi="ar-SA"/>
        </w:rPr>
        <w:t xml:space="preserve">                      </w:t>
      </w:r>
      <w:r w:rsidR="00F130E7">
        <w:rPr>
          <w:rFonts w:ascii="Arial" w:eastAsia="Times New Roman" w:hAnsi="Arial" w:cs="Arial"/>
          <w:b/>
          <w:bCs/>
          <w:sz w:val="24"/>
          <w:szCs w:val="24"/>
          <w:lang w:val="en-US" w:eastAsia="en-US" w:bidi="ar-SA"/>
        </w:rPr>
        <w:t xml:space="preserve">       </w:t>
      </w:r>
      <w:r w:rsidR="0061455A" w:rsidRPr="00FA12ED">
        <w:rPr>
          <w:rFonts w:ascii="Arial" w:eastAsia="Times New Roman" w:hAnsi="Arial" w:cs="Arial"/>
          <w:b/>
          <w:bCs/>
          <w:sz w:val="24"/>
          <w:szCs w:val="24"/>
          <w:lang w:val="en-US" w:eastAsia="en-US" w:bidi="ar-SA"/>
        </w:rPr>
        <w:t xml:space="preserve">                   Price Group X</w:t>
      </w:r>
    </w:p>
    <w:p w14:paraId="4913C436" w14:textId="77777777" w:rsidR="005E2E19" w:rsidRDefault="005E2E19" w:rsidP="00830F71">
      <w:pPr>
        <w:autoSpaceDE w:val="0"/>
        <w:autoSpaceDN w:val="0"/>
        <w:adjustRightInd w:val="0"/>
        <w:rPr>
          <w:rFonts w:ascii="Arial" w:hAnsi="Arial" w:cs="Arial"/>
          <w:sz w:val="20"/>
        </w:rPr>
      </w:pPr>
    </w:p>
    <w:p w14:paraId="216AAF09" w14:textId="6C4223F4" w:rsidR="00830F71" w:rsidRPr="0061455A" w:rsidRDefault="00C00247" w:rsidP="00830F71">
      <w:pPr>
        <w:autoSpaceDE w:val="0"/>
        <w:autoSpaceDN w:val="0"/>
        <w:adjustRightInd w:val="0"/>
        <w:rPr>
          <w:rFonts w:ascii="Arial" w:hAnsi="Arial" w:cs="Arial"/>
          <w:sz w:val="20"/>
        </w:rPr>
      </w:pPr>
      <w:r>
        <w:rPr>
          <w:rFonts w:ascii="Arial" w:hAnsi="Arial" w:cs="Arial"/>
          <w:sz w:val="20"/>
        </w:rPr>
        <w:lastRenderedPageBreak/>
        <w:t>Cutting Tools</w:t>
      </w:r>
      <w:r w:rsidR="00830F71" w:rsidRPr="0061455A">
        <w:rPr>
          <w:rFonts w:ascii="Arial" w:hAnsi="Arial" w:cs="Arial"/>
          <w:sz w:val="20"/>
        </w:rPr>
        <w:t xml:space="preserve"> Sectional Committee, </w:t>
      </w:r>
      <w:r w:rsidR="00E041DB" w:rsidRPr="0061455A">
        <w:rPr>
          <w:rFonts w:ascii="Arial" w:hAnsi="Arial" w:cs="Arial"/>
          <w:sz w:val="20"/>
        </w:rPr>
        <w:t xml:space="preserve">PGD </w:t>
      </w:r>
      <w:r w:rsidR="008F5122">
        <w:rPr>
          <w:rFonts w:ascii="Arial" w:hAnsi="Arial" w:cs="Arial"/>
          <w:sz w:val="20"/>
        </w:rPr>
        <w:t>32</w:t>
      </w:r>
    </w:p>
    <w:p w14:paraId="216AAF0A" w14:textId="77777777" w:rsidR="00830F71" w:rsidRPr="0061455A" w:rsidRDefault="00EB7DDB" w:rsidP="00830F71">
      <w:pPr>
        <w:rPr>
          <w:rFonts w:ascii="Arial" w:hAnsi="Arial" w:cs="Arial"/>
          <w:sz w:val="20"/>
        </w:rPr>
      </w:pPr>
      <w:r w:rsidRPr="0061455A">
        <w:rPr>
          <w:rFonts w:ascii="Arial" w:hAnsi="Arial" w:cs="Arial"/>
          <w:sz w:val="20"/>
        </w:rPr>
        <w:t xml:space="preserve">NATIONAL </w:t>
      </w:r>
      <w:r w:rsidR="00830F71" w:rsidRPr="0061455A">
        <w:rPr>
          <w:rFonts w:ascii="Arial" w:hAnsi="Arial" w:cs="Arial"/>
          <w:sz w:val="20"/>
        </w:rPr>
        <w:t xml:space="preserve">FOREWORD  </w:t>
      </w:r>
    </w:p>
    <w:p w14:paraId="216AAF0C" w14:textId="0E95948F" w:rsidR="00776348" w:rsidRPr="0061455A" w:rsidRDefault="000F5D28" w:rsidP="00EF4F1A">
      <w:pPr>
        <w:autoSpaceDE w:val="0"/>
        <w:autoSpaceDN w:val="0"/>
        <w:adjustRightInd w:val="0"/>
        <w:spacing w:line="240" w:lineRule="auto"/>
        <w:jc w:val="both"/>
        <w:rPr>
          <w:rFonts w:ascii="Arial" w:hAnsi="Arial" w:cs="Arial"/>
          <w:bCs/>
          <w:sz w:val="20"/>
        </w:rPr>
      </w:pPr>
      <w:r w:rsidRPr="0061455A">
        <w:rPr>
          <w:rFonts w:ascii="Arial" w:hAnsi="Arial" w:cs="Arial"/>
          <w:sz w:val="20"/>
        </w:rPr>
        <w:t xml:space="preserve">This </w:t>
      </w:r>
      <w:r w:rsidR="00C60D96" w:rsidRPr="0061455A">
        <w:rPr>
          <w:rFonts w:ascii="Arial" w:hAnsi="Arial" w:cs="Arial"/>
          <w:sz w:val="20"/>
        </w:rPr>
        <w:t>Indian Standard</w:t>
      </w:r>
      <w:r w:rsidR="00D001BD" w:rsidRPr="0061455A">
        <w:rPr>
          <w:rFonts w:ascii="Arial" w:hAnsi="Arial" w:cs="Arial"/>
          <w:sz w:val="20"/>
        </w:rPr>
        <w:t xml:space="preserve"> (Part </w:t>
      </w:r>
      <w:r w:rsidR="004A2EEF">
        <w:rPr>
          <w:rFonts w:ascii="Arial" w:hAnsi="Arial" w:cs="Arial"/>
          <w:sz w:val="20"/>
        </w:rPr>
        <w:t>11</w:t>
      </w:r>
      <w:r w:rsidR="00D001BD" w:rsidRPr="0061455A">
        <w:rPr>
          <w:rFonts w:ascii="Arial" w:hAnsi="Arial" w:cs="Arial"/>
          <w:sz w:val="20"/>
        </w:rPr>
        <w:t>)</w:t>
      </w:r>
      <w:r w:rsidR="007B2CEC" w:rsidRPr="0061455A">
        <w:rPr>
          <w:rFonts w:ascii="Arial" w:hAnsi="Arial" w:cs="Arial"/>
          <w:sz w:val="20"/>
        </w:rPr>
        <w:t xml:space="preserve"> </w:t>
      </w:r>
      <w:r w:rsidRPr="0061455A">
        <w:rPr>
          <w:rFonts w:ascii="Arial" w:hAnsi="Arial" w:cs="Arial"/>
          <w:sz w:val="20"/>
        </w:rPr>
        <w:t xml:space="preserve">which is identical with </w:t>
      </w:r>
      <w:r w:rsidR="008D59A0" w:rsidRPr="008D59A0">
        <w:rPr>
          <w:rFonts w:ascii="Arial" w:hAnsi="Arial" w:cs="Arial"/>
          <w:bCs/>
          <w:sz w:val="20"/>
        </w:rPr>
        <w:t>ISO 7755-</w:t>
      </w:r>
      <w:proofErr w:type="gramStart"/>
      <w:r w:rsidR="0063000C">
        <w:rPr>
          <w:rFonts w:ascii="Arial" w:hAnsi="Arial" w:cs="Arial"/>
          <w:bCs/>
          <w:sz w:val="20"/>
        </w:rPr>
        <w:t>11</w:t>
      </w:r>
      <w:r w:rsidR="008D59A0">
        <w:rPr>
          <w:rFonts w:ascii="Arial" w:hAnsi="Arial" w:cs="Arial"/>
          <w:bCs/>
          <w:sz w:val="20"/>
        </w:rPr>
        <w:t xml:space="preserve"> </w:t>
      </w:r>
      <w:r w:rsidR="008D59A0" w:rsidRPr="008D59A0">
        <w:rPr>
          <w:rFonts w:ascii="Arial" w:hAnsi="Arial" w:cs="Arial"/>
          <w:bCs/>
          <w:sz w:val="20"/>
        </w:rPr>
        <w:t>:</w:t>
      </w:r>
      <w:proofErr w:type="gramEnd"/>
      <w:r w:rsidR="008D59A0">
        <w:rPr>
          <w:rFonts w:ascii="Arial" w:hAnsi="Arial" w:cs="Arial"/>
          <w:bCs/>
          <w:sz w:val="20"/>
        </w:rPr>
        <w:t xml:space="preserve"> </w:t>
      </w:r>
      <w:r w:rsidR="008D59A0" w:rsidRPr="008D59A0">
        <w:rPr>
          <w:rFonts w:ascii="Arial" w:hAnsi="Arial" w:cs="Arial"/>
          <w:bCs/>
          <w:sz w:val="20"/>
        </w:rPr>
        <w:t>2013 ‘</w:t>
      </w:r>
      <w:bookmarkStart w:id="0" w:name="_GoBack"/>
      <w:proofErr w:type="spellStart"/>
      <w:r w:rsidR="008D59A0" w:rsidRPr="008D59A0">
        <w:rPr>
          <w:rFonts w:ascii="Arial" w:hAnsi="Arial" w:cs="Arial"/>
          <w:bCs/>
          <w:sz w:val="20"/>
        </w:rPr>
        <w:t>Hardmetal</w:t>
      </w:r>
      <w:proofErr w:type="spellEnd"/>
      <w:r w:rsidR="008D59A0" w:rsidRPr="008D59A0">
        <w:rPr>
          <w:rFonts w:ascii="Arial" w:hAnsi="Arial" w:cs="Arial"/>
          <w:bCs/>
          <w:sz w:val="20"/>
        </w:rPr>
        <w:t xml:space="preserve"> burrs — Part </w:t>
      </w:r>
      <w:r w:rsidR="0063000C">
        <w:rPr>
          <w:rFonts w:ascii="Arial" w:hAnsi="Arial" w:cs="Arial"/>
          <w:bCs/>
          <w:sz w:val="20"/>
        </w:rPr>
        <w:t>11</w:t>
      </w:r>
      <w:r w:rsidR="008D59A0" w:rsidRPr="008D59A0">
        <w:rPr>
          <w:rFonts w:ascii="Arial" w:hAnsi="Arial" w:cs="Arial"/>
          <w:bCs/>
          <w:sz w:val="20"/>
        </w:rPr>
        <w:t xml:space="preserve">: </w:t>
      </w:r>
      <w:r w:rsidR="0063000C" w:rsidRPr="0063000C">
        <w:rPr>
          <w:rFonts w:ascii="Arial" w:hAnsi="Arial" w:cs="Arial"/>
          <w:bCs/>
          <w:sz w:val="20"/>
        </w:rPr>
        <w:t>Conical pointed-nose burrs (style M)</w:t>
      </w:r>
      <w:r w:rsidR="008D59A0" w:rsidRPr="008D59A0">
        <w:rPr>
          <w:rFonts w:ascii="Arial" w:hAnsi="Arial" w:cs="Arial"/>
          <w:bCs/>
          <w:sz w:val="20"/>
        </w:rPr>
        <w:t>’</w:t>
      </w:r>
      <w:r w:rsidR="008D59A0">
        <w:rPr>
          <w:rFonts w:ascii="Arial" w:hAnsi="Arial" w:cs="Arial"/>
          <w:bCs/>
          <w:sz w:val="20"/>
        </w:rPr>
        <w:t xml:space="preserve"> </w:t>
      </w:r>
      <w:r w:rsidRPr="0061455A">
        <w:rPr>
          <w:rFonts w:ascii="Arial" w:hAnsi="Arial" w:cs="Arial"/>
          <w:sz w:val="20"/>
        </w:rPr>
        <w:t>i</w:t>
      </w:r>
      <w:bookmarkEnd w:id="0"/>
      <w:r w:rsidRPr="0061455A">
        <w:rPr>
          <w:rFonts w:ascii="Arial" w:hAnsi="Arial" w:cs="Arial"/>
          <w:sz w:val="20"/>
        </w:rPr>
        <w:t xml:space="preserve">ssued by the International Organization for Standardization (ISO) </w:t>
      </w:r>
      <w:r w:rsidR="0061455A" w:rsidRPr="0061455A">
        <w:rPr>
          <w:rFonts w:ascii="Arial" w:hAnsi="Arial" w:cs="Arial"/>
          <w:sz w:val="20"/>
        </w:rPr>
        <w:t>was</w:t>
      </w:r>
      <w:r w:rsidRPr="0061455A">
        <w:rPr>
          <w:rFonts w:ascii="Arial" w:hAnsi="Arial" w:cs="Arial"/>
          <w:sz w:val="20"/>
        </w:rPr>
        <w:t xml:space="preserve"> adopted by the Bureau of Indian Standards on recommendation of the </w:t>
      </w:r>
      <w:r w:rsidR="006E443B" w:rsidRPr="0061455A">
        <w:rPr>
          <w:rFonts w:ascii="Arial" w:hAnsi="Arial" w:cs="Arial"/>
          <w:sz w:val="20"/>
        </w:rPr>
        <w:t xml:space="preserve">Drawings </w:t>
      </w:r>
      <w:r w:rsidRPr="0061455A">
        <w:rPr>
          <w:rFonts w:ascii="Arial" w:hAnsi="Arial" w:cs="Arial"/>
          <w:sz w:val="20"/>
        </w:rPr>
        <w:t>Sectional Committee and approval of the Production and General Engineering Division Counci</w:t>
      </w:r>
      <w:r w:rsidR="00530B90" w:rsidRPr="0061455A">
        <w:rPr>
          <w:rFonts w:ascii="Arial" w:hAnsi="Arial" w:cs="Arial"/>
          <w:sz w:val="20"/>
        </w:rPr>
        <w:t>l.</w:t>
      </w:r>
    </w:p>
    <w:p w14:paraId="4870E7B4" w14:textId="78BE1851" w:rsidR="00D2162C" w:rsidRDefault="00D2162C" w:rsidP="00D2162C">
      <w:pPr>
        <w:autoSpaceDE w:val="0"/>
        <w:autoSpaceDN w:val="0"/>
        <w:adjustRightInd w:val="0"/>
        <w:spacing w:line="240" w:lineRule="auto"/>
        <w:jc w:val="both"/>
        <w:rPr>
          <w:rFonts w:ascii="Arial" w:hAnsi="Arial" w:cs="Arial"/>
          <w:bCs/>
          <w:sz w:val="20"/>
        </w:rPr>
      </w:pPr>
      <w:r w:rsidRPr="001D43C1">
        <w:rPr>
          <w:rFonts w:ascii="Arial" w:hAnsi="Arial" w:cs="Arial"/>
          <w:bCs/>
          <w:sz w:val="20"/>
        </w:rPr>
        <w:t>Hard metal burrs are cutting tools used in various machining and metalworking applications. Their functions encompass material removal, deburring of sharp edges, crafting intricate profiles, and providing the finishing touches to workpieces. These burrs are available in diverse shapes and sizes including cylindrical, spherical, conical varieties and each shape is uniquely tailored for specific cutting, shaping and grinding tasks.</w:t>
      </w:r>
    </w:p>
    <w:p w14:paraId="3CE4507A" w14:textId="0F340A7D" w:rsidR="008F5122" w:rsidRPr="0061455A" w:rsidRDefault="008F5122" w:rsidP="008F5122">
      <w:pPr>
        <w:autoSpaceDE w:val="0"/>
        <w:autoSpaceDN w:val="0"/>
        <w:adjustRightInd w:val="0"/>
        <w:spacing w:line="240" w:lineRule="auto"/>
        <w:jc w:val="both"/>
        <w:rPr>
          <w:rFonts w:ascii="Arial" w:hAnsi="Arial" w:cs="Arial"/>
          <w:sz w:val="20"/>
        </w:rPr>
      </w:pPr>
      <w:r w:rsidRPr="0061455A">
        <w:rPr>
          <w:rFonts w:ascii="Arial" w:hAnsi="Arial" w:cs="Arial"/>
          <w:sz w:val="20"/>
        </w:rPr>
        <w:t xml:space="preserve">This standard supersedes </w:t>
      </w:r>
      <w:r w:rsidRPr="008D59A0">
        <w:rPr>
          <w:rFonts w:ascii="Arial" w:hAnsi="Arial" w:cs="Arial"/>
          <w:sz w:val="20"/>
        </w:rPr>
        <w:t xml:space="preserve">IS 11943 (Part </w:t>
      </w:r>
      <w:r w:rsidR="004A2EEF">
        <w:rPr>
          <w:rFonts w:ascii="Arial" w:hAnsi="Arial" w:cs="Arial"/>
          <w:sz w:val="20"/>
        </w:rPr>
        <w:t>11</w:t>
      </w:r>
      <w:proofErr w:type="gramStart"/>
      <w:r w:rsidRPr="008D59A0">
        <w:rPr>
          <w:rFonts w:ascii="Arial" w:hAnsi="Arial" w:cs="Arial"/>
          <w:sz w:val="20"/>
        </w:rPr>
        <w:t>) :</w:t>
      </w:r>
      <w:proofErr w:type="gramEnd"/>
      <w:r w:rsidRPr="008D59A0">
        <w:rPr>
          <w:rFonts w:ascii="Arial" w:hAnsi="Arial" w:cs="Arial"/>
          <w:sz w:val="20"/>
        </w:rPr>
        <w:t xml:space="preserve"> 1987</w:t>
      </w:r>
      <w:r>
        <w:rPr>
          <w:rFonts w:ascii="Arial" w:hAnsi="Arial" w:cs="Arial"/>
          <w:sz w:val="20"/>
        </w:rPr>
        <w:t xml:space="preserve"> ‘</w:t>
      </w:r>
      <w:r w:rsidRPr="008D59A0">
        <w:rPr>
          <w:rFonts w:ascii="Arial" w:hAnsi="Arial" w:cs="Arial"/>
          <w:sz w:val="20"/>
        </w:rPr>
        <w:t xml:space="preserve">Specification for hard metal burrs: </w:t>
      </w:r>
      <w:r w:rsidR="00E3218B" w:rsidRPr="00E3218B">
        <w:rPr>
          <w:rFonts w:ascii="Arial" w:hAnsi="Arial" w:cs="Arial"/>
          <w:sz w:val="20"/>
        </w:rPr>
        <w:t>Part 11 Conical pointed</w:t>
      </w:r>
      <w:r w:rsidR="00E3218B">
        <w:rPr>
          <w:rFonts w:ascii="Arial" w:hAnsi="Arial" w:cs="Arial"/>
          <w:sz w:val="20"/>
        </w:rPr>
        <w:t>-n</w:t>
      </w:r>
      <w:r w:rsidR="00E3218B" w:rsidRPr="00E3218B">
        <w:rPr>
          <w:rFonts w:ascii="Arial" w:hAnsi="Arial" w:cs="Arial"/>
          <w:sz w:val="20"/>
        </w:rPr>
        <w:t>ose burrs (</w:t>
      </w:r>
      <w:r w:rsidR="00E3218B">
        <w:rPr>
          <w:rFonts w:ascii="Arial" w:hAnsi="Arial" w:cs="Arial"/>
          <w:sz w:val="20"/>
        </w:rPr>
        <w:t>t</w:t>
      </w:r>
      <w:r w:rsidR="00E3218B" w:rsidRPr="00E3218B">
        <w:rPr>
          <w:rFonts w:ascii="Arial" w:hAnsi="Arial" w:cs="Arial"/>
          <w:sz w:val="20"/>
        </w:rPr>
        <w:t>ype M)</w:t>
      </w:r>
      <w:r w:rsidRPr="0061455A">
        <w:rPr>
          <w:rFonts w:ascii="Arial" w:hAnsi="Arial" w:cs="Arial"/>
          <w:sz w:val="20"/>
        </w:rPr>
        <w:t>’.</w:t>
      </w:r>
    </w:p>
    <w:p w14:paraId="2E75C4D3" w14:textId="77777777" w:rsidR="00D2162C" w:rsidRPr="001D43C1" w:rsidRDefault="00D2162C" w:rsidP="00D2162C">
      <w:pPr>
        <w:tabs>
          <w:tab w:val="left" w:pos="1767"/>
        </w:tabs>
        <w:spacing w:before="240" w:line="240" w:lineRule="auto"/>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This standard is published in twelve parts. Other parts in this series are:</w:t>
      </w:r>
    </w:p>
    <w:p w14:paraId="5A4C4077" w14:textId="239D2B3D" w:rsidR="008F5122" w:rsidRPr="001D43C1" w:rsidRDefault="008F5122" w:rsidP="008F5122">
      <w:pPr>
        <w:tabs>
          <w:tab w:val="left" w:pos="1767"/>
        </w:tabs>
        <w:spacing w:before="240"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r>
        <w:rPr>
          <w:rFonts w:ascii="Arial" w:eastAsia="Times New Roman" w:hAnsi="Arial" w:cs="Arial"/>
          <w:sz w:val="20"/>
          <w:lang w:val="en-US" w:eastAsia="en-US" w:bidi="ar-SA"/>
        </w:rPr>
        <w:t>1</w:t>
      </w:r>
      <w:r w:rsidRPr="001D43C1">
        <w:rPr>
          <w:rFonts w:ascii="Arial" w:eastAsia="Times New Roman" w:hAnsi="Arial" w:cs="Arial"/>
          <w:sz w:val="20"/>
          <w:lang w:val="en-US" w:eastAsia="en-US" w:bidi="ar-SA"/>
        </w:rPr>
        <w:t xml:space="preserve">    </w:t>
      </w:r>
      <w:r>
        <w:rPr>
          <w:rFonts w:ascii="Arial" w:eastAsia="Times New Roman" w:hAnsi="Arial" w:cs="Arial"/>
          <w:sz w:val="20"/>
          <w:lang w:val="en-US" w:eastAsia="en-US" w:bidi="ar-SA"/>
        </w:rPr>
        <w:t>General Specifications</w:t>
      </w:r>
    </w:p>
    <w:p w14:paraId="770CA3B9" w14:textId="1D9FC535"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2    Cylindrical burrs (style A)</w:t>
      </w:r>
    </w:p>
    <w:p w14:paraId="3AF1DE94" w14:textId="5D9F9011"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3    Cylindrical round- (ball-) nose burrs (style C)</w:t>
      </w:r>
    </w:p>
    <w:p w14:paraId="6BF49CAB" w14:textId="0787BF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4    Spherical burrs (style D)</w:t>
      </w:r>
    </w:p>
    <w:p w14:paraId="222B4236" w14:textId="49D54D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5    Oval burrs (style E)</w:t>
      </w:r>
    </w:p>
    <w:p w14:paraId="7097CF48" w14:textId="706D9AB8"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6    Arch round- (ball-) nose burrs (style F)</w:t>
      </w:r>
    </w:p>
    <w:p w14:paraId="0AF7E9CE" w14:textId="28D269F3"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7    Arch pointed-nose burrs (style G)</w:t>
      </w:r>
    </w:p>
    <w:p w14:paraId="63D145FF" w14:textId="40CC81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8    Flame burrs (style H)</w:t>
      </w:r>
    </w:p>
    <w:p w14:paraId="6E773062" w14:textId="3FE0CF1C"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9    60 degrees and 90 degrees cone burrs (styles J and K)</w:t>
      </w:r>
    </w:p>
    <w:p w14:paraId="6D881D41" w14:textId="5117B4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10  Conical</w:t>
      </w:r>
      <w:proofErr w:type="gramEnd"/>
      <w:r w:rsidRPr="001D43C1">
        <w:rPr>
          <w:rFonts w:ascii="Arial" w:eastAsia="Times New Roman" w:hAnsi="Arial" w:cs="Arial"/>
          <w:sz w:val="20"/>
          <w:lang w:val="en-US" w:eastAsia="en-US" w:bidi="ar-SA"/>
        </w:rPr>
        <w:t xml:space="preserve"> round- (ball-) nose burrs (style L)</w:t>
      </w:r>
    </w:p>
    <w:p w14:paraId="708B6B47" w14:textId="27768385" w:rsidR="00D2162C" w:rsidRPr="001D43C1" w:rsidRDefault="00D2162C" w:rsidP="008F5122">
      <w:pPr>
        <w:tabs>
          <w:tab w:val="left" w:pos="1767"/>
        </w:tabs>
        <w:spacing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12  Inverted</w:t>
      </w:r>
      <w:proofErr w:type="gramEnd"/>
      <w:r w:rsidRPr="001D43C1">
        <w:rPr>
          <w:rFonts w:ascii="Arial" w:eastAsia="Times New Roman" w:hAnsi="Arial" w:cs="Arial"/>
          <w:sz w:val="20"/>
          <w:lang w:val="en-US" w:eastAsia="en-US" w:bidi="ar-SA"/>
        </w:rPr>
        <w:t xml:space="preserve"> cone burrs (style N)</w:t>
      </w:r>
    </w:p>
    <w:p w14:paraId="216AAF20" w14:textId="57B6BAB5" w:rsidR="00352636" w:rsidRPr="0061455A" w:rsidRDefault="00352636" w:rsidP="00352636">
      <w:pPr>
        <w:tabs>
          <w:tab w:val="left" w:pos="1767"/>
        </w:tabs>
        <w:spacing w:before="240" w:line="240" w:lineRule="auto"/>
        <w:jc w:val="both"/>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The text of ISO Standard has been approved as suitable for publication as an Indian Standard without deviations. Certain conventions are, however, not identical to those used in Indian Standards. Attention is particularly drawn to the following:</w:t>
      </w:r>
    </w:p>
    <w:p w14:paraId="216AAF21"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a) Wherever the words ‘International Standard’ appear referring to this standard, they should be read as ‘Indian Standard’.</w:t>
      </w:r>
    </w:p>
    <w:p w14:paraId="216AAF22"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b) Comma (,) has been used as a decimal marker while in Indian Standards, the current practice is to use a point (.) as the decimal marker.</w:t>
      </w:r>
    </w:p>
    <w:p w14:paraId="6E7339AD" w14:textId="55788E6B" w:rsidR="008F5122" w:rsidRDefault="008F5122" w:rsidP="000A4DD7">
      <w:pPr>
        <w:spacing w:before="240" w:line="240" w:lineRule="auto"/>
        <w:jc w:val="both"/>
        <w:rPr>
          <w:rFonts w:ascii="Arial" w:eastAsia="Times New Roman" w:hAnsi="Arial" w:cs="Arial"/>
          <w:color w:val="000000"/>
          <w:sz w:val="20"/>
          <w:lang w:val="en-US" w:eastAsia="en-US"/>
        </w:rPr>
      </w:pPr>
      <w:r w:rsidRPr="008F5122">
        <w:rPr>
          <w:rFonts w:ascii="Arial" w:eastAsia="Times New Roman" w:hAnsi="Arial" w:cs="Arial"/>
          <w:color w:val="000000"/>
          <w:sz w:val="20"/>
          <w:lang w:val="en-US" w:eastAsia="en-US"/>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Pr>
          <w:rFonts w:ascii="Arial" w:eastAsia="Times New Roman" w:hAnsi="Arial" w:cs="Arial"/>
          <w:color w:val="000000"/>
          <w:sz w:val="20"/>
          <w:lang w:val="en-US" w:eastAsia="en-US"/>
        </w:rPr>
        <w:t>:</w:t>
      </w:r>
    </w:p>
    <w:tbl>
      <w:tblPr>
        <w:tblW w:w="5000" w:type="pct"/>
        <w:tblLook w:val="0000" w:firstRow="0" w:lastRow="0" w:firstColumn="0" w:lastColumn="0" w:noHBand="0" w:noVBand="0"/>
      </w:tblPr>
      <w:tblGrid>
        <w:gridCol w:w="3402"/>
        <w:gridCol w:w="3970"/>
        <w:gridCol w:w="1654"/>
      </w:tblGrid>
      <w:tr w:rsidR="00D1317E" w:rsidRPr="0061455A" w14:paraId="216AAF27" w14:textId="77777777" w:rsidTr="00EE677A">
        <w:trPr>
          <w:cantSplit/>
          <w:trHeight w:val="305"/>
        </w:trPr>
        <w:tc>
          <w:tcPr>
            <w:tcW w:w="1885" w:type="pct"/>
          </w:tcPr>
          <w:p w14:paraId="216AAF24"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sz w:val="20"/>
              </w:rPr>
              <w:t>International Standard</w:t>
            </w:r>
          </w:p>
        </w:tc>
        <w:tc>
          <w:tcPr>
            <w:tcW w:w="2199" w:type="pct"/>
          </w:tcPr>
          <w:p w14:paraId="216AAF25" w14:textId="77777777" w:rsidR="00D1317E" w:rsidRPr="0061455A" w:rsidRDefault="00D1317E" w:rsidP="009962F1">
            <w:pPr>
              <w:spacing w:after="120" w:line="240" w:lineRule="auto"/>
              <w:jc w:val="center"/>
              <w:rPr>
                <w:rFonts w:ascii="Arial" w:hAnsi="Arial" w:cs="Arial"/>
                <w:i/>
                <w:sz w:val="20"/>
              </w:rPr>
            </w:pPr>
            <w:r w:rsidRPr="0061455A">
              <w:rPr>
                <w:rFonts w:ascii="Arial" w:hAnsi="Arial" w:cs="Arial"/>
                <w:i/>
                <w:sz w:val="20"/>
              </w:rPr>
              <w:t>Corresponding Indian Standard</w:t>
            </w:r>
          </w:p>
        </w:tc>
        <w:tc>
          <w:tcPr>
            <w:tcW w:w="916" w:type="pct"/>
          </w:tcPr>
          <w:p w14:paraId="216AAF26"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iCs/>
                <w:sz w:val="20"/>
              </w:rPr>
              <w:t>Degree of Equivalence</w:t>
            </w:r>
          </w:p>
        </w:tc>
      </w:tr>
      <w:tr w:rsidR="008D59A0" w:rsidRPr="0061455A" w14:paraId="4D96D3BA" w14:textId="77777777" w:rsidTr="00EE677A">
        <w:trPr>
          <w:cantSplit/>
          <w:trHeight w:val="568"/>
        </w:trPr>
        <w:tc>
          <w:tcPr>
            <w:tcW w:w="1885" w:type="pct"/>
          </w:tcPr>
          <w:p w14:paraId="5D36CEE1" w14:textId="3110A3AC" w:rsidR="008D59A0" w:rsidRPr="0061455A" w:rsidRDefault="008D59A0" w:rsidP="00CB0C9D">
            <w:pPr>
              <w:spacing w:after="120" w:line="240" w:lineRule="auto"/>
              <w:jc w:val="both"/>
              <w:rPr>
                <w:rFonts w:ascii="Arial" w:hAnsi="Arial" w:cs="Arial"/>
                <w:bCs/>
                <w:iCs/>
                <w:sz w:val="20"/>
              </w:rPr>
            </w:pPr>
            <w:r w:rsidRPr="008D59A0">
              <w:rPr>
                <w:rFonts w:ascii="Arial" w:hAnsi="Arial" w:cs="Arial"/>
                <w:bCs/>
                <w:iCs/>
                <w:sz w:val="20"/>
              </w:rPr>
              <w:t xml:space="preserve">ISO 7755-1 </w:t>
            </w:r>
            <w:proofErr w:type="spellStart"/>
            <w:r w:rsidRPr="008D59A0">
              <w:rPr>
                <w:rFonts w:ascii="Arial" w:hAnsi="Arial" w:cs="Arial"/>
                <w:bCs/>
                <w:iCs/>
                <w:sz w:val="20"/>
              </w:rPr>
              <w:t>Hardmetal</w:t>
            </w:r>
            <w:proofErr w:type="spellEnd"/>
            <w:r w:rsidRPr="008D59A0">
              <w:rPr>
                <w:rFonts w:ascii="Arial" w:hAnsi="Arial" w:cs="Arial"/>
                <w:bCs/>
                <w:iCs/>
                <w:sz w:val="20"/>
              </w:rPr>
              <w:t xml:space="preserve"> burrs — Part 1: General specifications</w:t>
            </w:r>
          </w:p>
        </w:tc>
        <w:tc>
          <w:tcPr>
            <w:tcW w:w="2199" w:type="pct"/>
          </w:tcPr>
          <w:p w14:paraId="1AAB79A3" w14:textId="2BD3BBD7" w:rsidR="008D59A0" w:rsidRPr="0061455A" w:rsidRDefault="008D59A0" w:rsidP="00B12D12">
            <w:pPr>
              <w:autoSpaceDE w:val="0"/>
              <w:autoSpaceDN w:val="0"/>
              <w:adjustRightInd w:val="0"/>
              <w:spacing w:after="120" w:line="240" w:lineRule="auto"/>
              <w:jc w:val="both"/>
              <w:rPr>
                <w:rFonts w:ascii="Arial" w:hAnsi="Arial" w:cs="Arial"/>
                <w:bCs/>
                <w:iCs/>
                <w:sz w:val="20"/>
              </w:rPr>
            </w:pPr>
            <w:r w:rsidRPr="008D59A0">
              <w:rPr>
                <w:rFonts w:ascii="Arial" w:hAnsi="Arial" w:cs="Arial"/>
                <w:bCs/>
                <w:iCs/>
                <w:sz w:val="20"/>
              </w:rPr>
              <w:t xml:space="preserve">PGD 32(23697) </w:t>
            </w:r>
            <w:proofErr w:type="spellStart"/>
            <w:r w:rsidRPr="008D59A0">
              <w:rPr>
                <w:rFonts w:ascii="Arial" w:hAnsi="Arial" w:cs="Arial"/>
                <w:bCs/>
                <w:iCs/>
                <w:sz w:val="20"/>
              </w:rPr>
              <w:t>Hardmetal</w:t>
            </w:r>
            <w:proofErr w:type="spellEnd"/>
            <w:r w:rsidRPr="008D59A0">
              <w:rPr>
                <w:rFonts w:ascii="Arial" w:hAnsi="Arial" w:cs="Arial"/>
                <w:bCs/>
                <w:iCs/>
                <w:sz w:val="20"/>
              </w:rPr>
              <w:t xml:space="preserve"> burrs</w:t>
            </w:r>
            <w:r>
              <w:rPr>
                <w:rFonts w:ascii="Arial" w:hAnsi="Arial" w:cs="Arial"/>
                <w:bCs/>
                <w:iCs/>
                <w:sz w:val="20"/>
              </w:rPr>
              <w:t xml:space="preserve">: </w:t>
            </w:r>
            <w:r w:rsidRPr="008D59A0">
              <w:rPr>
                <w:rFonts w:ascii="Arial" w:hAnsi="Arial" w:cs="Arial"/>
                <w:bCs/>
                <w:iCs/>
                <w:sz w:val="20"/>
              </w:rPr>
              <w:t>Part 1 General specifications</w:t>
            </w:r>
          </w:p>
        </w:tc>
        <w:tc>
          <w:tcPr>
            <w:tcW w:w="916" w:type="pct"/>
          </w:tcPr>
          <w:p w14:paraId="3F662B45" w14:textId="3F40FDED" w:rsidR="008D59A0" w:rsidRPr="0061455A" w:rsidRDefault="008D59A0" w:rsidP="00CB0C9D">
            <w:pPr>
              <w:spacing w:after="120" w:line="240" w:lineRule="auto"/>
              <w:jc w:val="center"/>
              <w:rPr>
                <w:rFonts w:ascii="Arial" w:hAnsi="Arial" w:cs="Arial"/>
                <w:sz w:val="20"/>
              </w:rPr>
            </w:pPr>
            <w:r w:rsidRPr="0061455A">
              <w:rPr>
                <w:rFonts w:ascii="Arial" w:hAnsi="Arial" w:cs="Arial"/>
                <w:sz w:val="20"/>
              </w:rPr>
              <w:t>Identical</w:t>
            </w:r>
          </w:p>
        </w:tc>
      </w:tr>
    </w:tbl>
    <w:p w14:paraId="04EA64A9" w14:textId="4EA956C0" w:rsidR="008F5122" w:rsidRPr="008F5122" w:rsidRDefault="008F5122" w:rsidP="00FD17AA">
      <w:pPr>
        <w:autoSpaceDE w:val="0"/>
        <w:autoSpaceDN w:val="0"/>
        <w:adjustRightInd w:val="0"/>
        <w:spacing w:before="240" w:after="0" w:line="240" w:lineRule="auto"/>
        <w:jc w:val="both"/>
        <w:rPr>
          <w:rFonts w:ascii="Arial" w:hAnsi="Arial" w:cs="Arial"/>
          <w:color w:val="000000"/>
          <w:sz w:val="20"/>
          <w:lang w:eastAsia="en-US"/>
        </w:rPr>
      </w:pPr>
      <w:r w:rsidRPr="00C6444F">
        <w:rPr>
          <w:rFonts w:ascii="Arial" w:hAnsi="Arial" w:cs="Arial"/>
          <w:color w:val="000000"/>
          <w:sz w:val="20"/>
          <w:lang w:eastAsia="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6444F">
        <w:rPr>
          <w:rFonts w:ascii="Arial" w:hAnsi="Arial" w:cs="Arial"/>
          <w:color w:val="000000"/>
          <w:sz w:val="20"/>
          <w:lang w:eastAsia="en-US"/>
        </w:rPr>
        <w:t>2 :</w:t>
      </w:r>
      <w:proofErr w:type="gramEnd"/>
      <w:r w:rsidRPr="00C6444F">
        <w:rPr>
          <w:rFonts w:ascii="Arial" w:hAnsi="Arial" w:cs="Arial"/>
          <w:color w:val="000000"/>
          <w:sz w:val="20"/>
          <w:lang w:eastAsia="en-US"/>
        </w:rPr>
        <w:t xml:space="preserve"> 2022 ‘Rules for rounding off numerical values (</w:t>
      </w:r>
      <w:r w:rsidRPr="00C6444F">
        <w:rPr>
          <w:rFonts w:ascii="Arial" w:hAnsi="Arial" w:cs="Arial"/>
          <w:i/>
          <w:iCs/>
          <w:color w:val="000000"/>
          <w:sz w:val="20"/>
          <w:lang w:eastAsia="en-US"/>
        </w:rPr>
        <w:t>second revision</w:t>
      </w:r>
      <w:r w:rsidRPr="00C6444F">
        <w:rPr>
          <w:rFonts w:ascii="Arial" w:hAnsi="Arial" w:cs="Arial"/>
          <w:color w:val="000000"/>
          <w:sz w:val="20"/>
          <w:lang w:eastAsia="en-US"/>
        </w:rPr>
        <w:t>)’. The number of significant places retained in the rounded off value should be the same as that of the specified value in this standard.</w:t>
      </w:r>
    </w:p>
    <w:sectPr w:rsidR="008F5122" w:rsidRPr="008F5122" w:rsidSect="0040479C">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221E" w14:textId="77777777" w:rsidR="002642D9" w:rsidRDefault="002642D9" w:rsidP="005D5A41">
      <w:pPr>
        <w:spacing w:after="0" w:line="240" w:lineRule="auto"/>
      </w:pPr>
      <w:r>
        <w:separator/>
      </w:r>
    </w:p>
  </w:endnote>
  <w:endnote w:type="continuationSeparator" w:id="0">
    <w:p w14:paraId="38660E97" w14:textId="77777777" w:rsidR="002642D9" w:rsidRDefault="002642D9" w:rsidP="005D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0200" w14:textId="77777777" w:rsidR="002642D9" w:rsidRDefault="002642D9" w:rsidP="005D5A41">
      <w:pPr>
        <w:spacing w:after="0" w:line="240" w:lineRule="auto"/>
      </w:pPr>
      <w:r>
        <w:separator/>
      </w:r>
    </w:p>
  </w:footnote>
  <w:footnote w:type="continuationSeparator" w:id="0">
    <w:p w14:paraId="59DB3DF8" w14:textId="77777777" w:rsidR="002642D9" w:rsidRDefault="002642D9" w:rsidP="005D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AF5E" w14:textId="77777777" w:rsidR="005D5A41" w:rsidRPr="001B4985" w:rsidRDefault="005D5A41" w:rsidP="001B4985">
    <w:pPr>
      <w:autoSpaceDE w:val="0"/>
      <w:autoSpaceDN w:val="0"/>
      <w:adjustRightInd w:val="0"/>
      <w:spacing w:after="0" w:line="240" w:lineRule="auto"/>
      <w:rPr>
        <w:rFonts w:ascii="Times New Roman" w:hAnsi="Times New Roman" w:cs="Times New Roman"/>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5pt;height:14.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Times New Roman" w:cs="Times New Roman"/>
        <w:kern w:val="1"/>
        <w:lang w:eastAsia="en-I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AF81BB0"/>
    <w:multiLevelType w:val="hybridMultilevel"/>
    <w:tmpl w:val="CE4261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6C01AE"/>
    <w:multiLevelType w:val="hybridMultilevel"/>
    <w:tmpl w:val="8C3667DA"/>
    <w:lvl w:ilvl="0" w:tplc="3B8493CC">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505ACC"/>
    <w:multiLevelType w:val="hybridMultilevel"/>
    <w:tmpl w:val="FF223E08"/>
    <w:lvl w:ilvl="0" w:tplc="17E637A4">
      <w:start w:val="1"/>
      <w:numFmt w:val="bullet"/>
      <w:lvlText w:val=""/>
      <w:lvlPicBulletId w:val="0"/>
      <w:lvlJc w:val="left"/>
      <w:pPr>
        <w:tabs>
          <w:tab w:val="num" w:pos="1353"/>
        </w:tabs>
        <w:ind w:left="1353" w:hanging="360"/>
      </w:pPr>
      <w:rPr>
        <w:rFonts w:ascii="Symbol" w:hAnsi="Symbol" w:hint="default"/>
      </w:rPr>
    </w:lvl>
    <w:lvl w:ilvl="1" w:tplc="FA18329C" w:tentative="1">
      <w:start w:val="1"/>
      <w:numFmt w:val="bullet"/>
      <w:lvlText w:val=""/>
      <w:lvlJc w:val="left"/>
      <w:pPr>
        <w:tabs>
          <w:tab w:val="num" w:pos="2073"/>
        </w:tabs>
        <w:ind w:left="2073" w:hanging="360"/>
      </w:pPr>
      <w:rPr>
        <w:rFonts w:ascii="Symbol" w:hAnsi="Symbol" w:hint="default"/>
      </w:rPr>
    </w:lvl>
    <w:lvl w:ilvl="2" w:tplc="E38AC72E" w:tentative="1">
      <w:start w:val="1"/>
      <w:numFmt w:val="bullet"/>
      <w:lvlText w:val=""/>
      <w:lvlJc w:val="left"/>
      <w:pPr>
        <w:tabs>
          <w:tab w:val="num" w:pos="2793"/>
        </w:tabs>
        <w:ind w:left="2793" w:hanging="360"/>
      </w:pPr>
      <w:rPr>
        <w:rFonts w:ascii="Symbol" w:hAnsi="Symbol" w:hint="default"/>
      </w:rPr>
    </w:lvl>
    <w:lvl w:ilvl="3" w:tplc="B2F01E56" w:tentative="1">
      <w:start w:val="1"/>
      <w:numFmt w:val="bullet"/>
      <w:lvlText w:val=""/>
      <w:lvlJc w:val="left"/>
      <w:pPr>
        <w:tabs>
          <w:tab w:val="num" w:pos="3513"/>
        </w:tabs>
        <w:ind w:left="3513" w:hanging="360"/>
      </w:pPr>
      <w:rPr>
        <w:rFonts w:ascii="Symbol" w:hAnsi="Symbol" w:hint="default"/>
      </w:rPr>
    </w:lvl>
    <w:lvl w:ilvl="4" w:tplc="4B34594E" w:tentative="1">
      <w:start w:val="1"/>
      <w:numFmt w:val="bullet"/>
      <w:lvlText w:val=""/>
      <w:lvlJc w:val="left"/>
      <w:pPr>
        <w:tabs>
          <w:tab w:val="num" w:pos="4233"/>
        </w:tabs>
        <w:ind w:left="4233" w:hanging="360"/>
      </w:pPr>
      <w:rPr>
        <w:rFonts w:ascii="Symbol" w:hAnsi="Symbol" w:hint="default"/>
      </w:rPr>
    </w:lvl>
    <w:lvl w:ilvl="5" w:tplc="5880B1B0" w:tentative="1">
      <w:start w:val="1"/>
      <w:numFmt w:val="bullet"/>
      <w:lvlText w:val=""/>
      <w:lvlJc w:val="left"/>
      <w:pPr>
        <w:tabs>
          <w:tab w:val="num" w:pos="4953"/>
        </w:tabs>
        <w:ind w:left="4953" w:hanging="360"/>
      </w:pPr>
      <w:rPr>
        <w:rFonts w:ascii="Symbol" w:hAnsi="Symbol" w:hint="default"/>
      </w:rPr>
    </w:lvl>
    <w:lvl w:ilvl="6" w:tplc="55D2A988" w:tentative="1">
      <w:start w:val="1"/>
      <w:numFmt w:val="bullet"/>
      <w:lvlText w:val=""/>
      <w:lvlJc w:val="left"/>
      <w:pPr>
        <w:tabs>
          <w:tab w:val="num" w:pos="5673"/>
        </w:tabs>
        <w:ind w:left="5673" w:hanging="360"/>
      </w:pPr>
      <w:rPr>
        <w:rFonts w:ascii="Symbol" w:hAnsi="Symbol" w:hint="default"/>
      </w:rPr>
    </w:lvl>
    <w:lvl w:ilvl="7" w:tplc="4582F55C" w:tentative="1">
      <w:start w:val="1"/>
      <w:numFmt w:val="bullet"/>
      <w:lvlText w:val=""/>
      <w:lvlJc w:val="left"/>
      <w:pPr>
        <w:tabs>
          <w:tab w:val="num" w:pos="6393"/>
        </w:tabs>
        <w:ind w:left="6393" w:hanging="360"/>
      </w:pPr>
      <w:rPr>
        <w:rFonts w:ascii="Symbol" w:hAnsi="Symbol" w:hint="default"/>
      </w:rPr>
    </w:lvl>
    <w:lvl w:ilvl="8" w:tplc="87E4B7F8" w:tentative="1">
      <w:start w:val="1"/>
      <w:numFmt w:val="bullet"/>
      <w:lvlText w:val=""/>
      <w:lvlJc w:val="left"/>
      <w:pPr>
        <w:tabs>
          <w:tab w:val="num" w:pos="7113"/>
        </w:tabs>
        <w:ind w:left="7113" w:hanging="360"/>
      </w:pPr>
      <w:rPr>
        <w:rFonts w:ascii="Symbol" w:hAnsi="Symbol" w:hint="default"/>
      </w:rPr>
    </w:lvl>
  </w:abstractNum>
  <w:abstractNum w:abstractNumId="5" w15:restartNumberingAfterBreak="0">
    <w:nsid w:val="4E611B7C"/>
    <w:multiLevelType w:val="hybridMultilevel"/>
    <w:tmpl w:val="8EF60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16033"/>
    <w:multiLevelType w:val="hybridMultilevel"/>
    <w:tmpl w:val="2218335E"/>
    <w:lvl w:ilvl="0" w:tplc="2ADA31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70A1585"/>
    <w:multiLevelType w:val="hybridMultilevel"/>
    <w:tmpl w:val="67FED544"/>
    <w:lvl w:ilvl="0" w:tplc="3E6E829C">
      <w:start w:val="1"/>
      <w:numFmt w:val="lowerLetter"/>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7"/>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81"/>
    <w:rsid w:val="00001DCB"/>
    <w:rsid w:val="00010AF4"/>
    <w:rsid w:val="00024834"/>
    <w:rsid w:val="00037A51"/>
    <w:rsid w:val="00037B35"/>
    <w:rsid w:val="00042273"/>
    <w:rsid w:val="00043665"/>
    <w:rsid w:val="000467A2"/>
    <w:rsid w:val="000571D8"/>
    <w:rsid w:val="00062DFB"/>
    <w:rsid w:val="00063E06"/>
    <w:rsid w:val="00065219"/>
    <w:rsid w:val="00073AB5"/>
    <w:rsid w:val="00084922"/>
    <w:rsid w:val="0008711D"/>
    <w:rsid w:val="000A4DD7"/>
    <w:rsid w:val="000B0C0E"/>
    <w:rsid w:val="000B138A"/>
    <w:rsid w:val="000B7666"/>
    <w:rsid w:val="000C28D9"/>
    <w:rsid w:val="000C7A1D"/>
    <w:rsid w:val="000D12F9"/>
    <w:rsid w:val="000D4668"/>
    <w:rsid w:val="000D62FF"/>
    <w:rsid w:val="000E093F"/>
    <w:rsid w:val="000E5819"/>
    <w:rsid w:val="000E5CBC"/>
    <w:rsid w:val="000E7275"/>
    <w:rsid w:val="000F5AD1"/>
    <w:rsid w:val="000F5D28"/>
    <w:rsid w:val="000F6C8F"/>
    <w:rsid w:val="000F6DD4"/>
    <w:rsid w:val="000F746F"/>
    <w:rsid w:val="00102DC5"/>
    <w:rsid w:val="001032E9"/>
    <w:rsid w:val="0011148C"/>
    <w:rsid w:val="0011576E"/>
    <w:rsid w:val="00134C7F"/>
    <w:rsid w:val="00143BBD"/>
    <w:rsid w:val="001604E9"/>
    <w:rsid w:val="001613E9"/>
    <w:rsid w:val="001735E1"/>
    <w:rsid w:val="00174142"/>
    <w:rsid w:val="001826B5"/>
    <w:rsid w:val="00195EAE"/>
    <w:rsid w:val="001A7CE8"/>
    <w:rsid w:val="001B4985"/>
    <w:rsid w:val="001B67C6"/>
    <w:rsid w:val="001C1161"/>
    <w:rsid w:val="001C427A"/>
    <w:rsid w:val="001D2775"/>
    <w:rsid w:val="001D2A33"/>
    <w:rsid w:val="001D3917"/>
    <w:rsid w:val="001E1E7C"/>
    <w:rsid w:val="001E4E35"/>
    <w:rsid w:val="001E4F27"/>
    <w:rsid w:val="001F0610"/>
    <w:rsid w:val="001F0D44"/>
    <w:rsid w:val="001F17BD"/>
    <w:rsid w:val="001F1965"/>
    <w:rsid w:val="002143F2"/>
    <w:rsid w:val="002229D6"/>
    <w:rsid w:val="002238C8"/>
    <w:rsid w:val="00223A3D"/>
    <w:rsid w:val="00232143"/>
    <w:rsid w:val="00235B88"/>
    <w:rsid w:val="00245555"/>
    <w:rsid w:val="00245E6F"/>
    <w:rsid w:val="00262E3B"/>
    <w:rsid w:val="002642D9"/>
    <w:rsid w:val="00274D9F"/>
    <w:rsid w:val="00276DA6"/>
    <w:rsid w:val="00277263"/>
    <w:rsid w:val="00293845"/>
    <w:rsid w:val="002A7D7A"/>
    <w:rsid w:val="002B7C6B"/>
    <w:rsid w:val="002C7DF5"/>
    <w:rsid w:val="002D44F2"/>
    <w:rsid w:val="002E4352"/>
    <w:rsid w:val="002E6AF3"/>
    <w:rsid w:val="002F1652"/>
    <w:rsid w:val="002F24B9"/>
    <w:rsid w:val="002F309C"/>
    <w:rsid w:val="00302E55"/>
    <w:rsid w:val="00304952"/>
    <w:rsid w:val="00316F5E"/>
    <w:rsid w:val="00337843"/>
    <w:rsid w:val="00342D24"/>
    <w:rsid w:val="00352636"/>
    <w:rsid w:val="00354F40"/>
    <w:rsid w:val="00356A17"/>
    <w:rsid w:val="00356FF9"/>
    <w:rsid w:val="00372E34"/>
    <w:rsid w:val="00382787"/>
    <w:rsid w:val="0039189B"/>
    <w:rsid w:val="003941BA"/>
    <w:rsid w:val="00397536"/>
    <w:rsid w:val="003A3600"/>
    <w:rsid w:val="003A43BE"/>
    <w:rsid w:val="003B0431"/>
    <w:rsid w:val="003B24D2"/>
    <w:rsid w:val="003C0F2E"/>
    <w:rsid w:val="003C2265"/>
    <w:rsid w:val="003C79D9"/>
    <w:rsid w:val="003D27B2"/>
    <w:rsid w:val="003D3408"/>
    <w:rsid w:val="003D4539"/>
    <w:rsid w:val="003D5EC5"/>
    <w:rsid w:val="003E15D5"/>
    <w:rsid w:val="003E5DAB"/>
    <w:rsid w:val="003F480E"/>
    <w:rsid w:val="00400A3C"/>
    <w:rsid w:val="00401109"/>
    <w:rsid w:val="004019BE"/>
    <w:rsid w:val="0040479C"/>
    <w:rsid w:val="004061A6"/>
    <w:rsid w:val="00406A6F"/>
    <w:rsid w:val="0041222B"/>
    <w:rsid w:val="00415BC3"/>
    <w:rsid w:val="00416F72"/>
    <w:rsid w:val="00417765"/>
    <w:rsid w:val="00421A9F"/>
    <w:rsid w:val="004259AA"/>
    <w:rsid w:val="0042642F"/>
    <w:rsid w:val="004341AB"/>
    <w:rsid w:val="00435E77"/>
    <w:rsid w:val="0044682F"/>
    <w:rsid w:val="00447BAE"/>
    <w:rsid w:val="00461AB2"/>
    <w:rsid w:val="0046297F"/>
    <w:rsid w:val="0046386C"/>
    <w:rsid w:val="004703BE"/>
    <w:rsid w:val="00474311"/>
    <w:rsid w:val="00475243"/>
    <w:rsid w:val="004A2EEF"/>
    <w:rsid w:val="004A328A"/>
    <w:rsid w:val="004B5068"/>
    <w:rsid w:val="004B60FB"/>
    <w:rsid w:val="004C07C8"/>
    <w:rsid w:val="004C1353"/>
    <w:rsid w:val="004C5686"/>
    <w:rsid w:val="004E4B8C"/>
    <w:rsid w:val="00500AB3"/>
    <w:rsid w:val="005166DC"/>
    <w:rsid w:val="00516940"/>
    <w:rsid w:val="005246AC"/>
    <w:rsid w:val="00526CC0"/>
    <w:rsid w:val="00530B90"/>
    <w:rsid w:val="005354C7"/>
    <w:rsid w:val="005358CB"/>
    <w:rsid w:val="00541267"/>
    <w:rsid w:val="005443E2"/>
    <w:rsid w:val="00556CAB"/>
    <w:rsid w:val="00564AD4"/>
    <w:rsid w:val="00567E86"/>
    <w:rsid w:val="00572146"/>
    <w:rsid w:val="00577855"/>
    <w:rsid w:val="0058334E"/>
    <w:rsid w:val="00585526"/>
    <w:rsid w:val="00596372"/>
    <w:rsid w:val="00597793"/>
    <w:rsid w:val="005A2CBA"/>
    <w:rsid w:val="005A370D"/>
    <w:rsid w:val="005B1BBF"/>
    <w:rsid w:val="005C3A66"/>
    <w:rsid w:val="005D17D9"/>
    <w:rsid w:val="005D4E55"/>
    <w:rsid w:val="005D5A41"/>
    <w:rsid w:val="005D77D4"/>
    <w:rsid w:val="005E09B9"/>
    <w:rsid w:val="005E2E19"/>
    <w:rsid w:val="005E7E3D"/>
    <w:rsid w:val="005E7EB9"/>
    <w:rsid w:val="005F0E1C"/>
    <w:rsid w:val="005F3E2E"/>
    <w:rsid w:val="00606D6B"/>
    <w:rsid w:val="0061455A"/>
    <w:rsid w:val="00620555"/>
    <w:rsid w:val="00621658"/>
    <w:rsid w:val="00624BBC"/>
    <w:rsid w:val="0063000C"/>
    <w:rsid w:val="0064607B"/>
    <w:rsid w:val="00651523"/>
    <w:rsid w:val="006808EE"/>
    <w:rsid w:val="00680B66"/>
    <w:rsid w:val="0068303B"/>
    <w:rsid w:val="006858E7"/>
    <w:rsid w:val="00696BB0"/>
    <w:rsid w:val="006A0174"/>
    <w:rsid w:val="006B2115"/>
    <w:rsid w:val="006B5E81"/>
    <w:rsid w:val="006C0A1F"/>
    <w:rsid w:val="006C7769"/>
    <w:rsid w:val="006D20F5"/>
    <w:rsid w:val="006D4970"/>
    <w:rsid w:val="006E443B"/>
    <w:rsid w:val="006F5299"/>
    <w:rsid w:val="00712518"/>
    <w:rsid w:val="00713B35"/>
    <w:rsid w:val="00713CB3"/>
    <w:rsid w:val="00723288"/>
    <w:rsid w:val="00744ED0"/>
    <w:rsid w:val="00750615"/>
    <w:rsid w:val="0075389E"/>
    <w:rsid w:val="00753A47"/>
    <w:rsid w:val="00755BCF"/>
    <w:rsid w:val="007745EF"/>
    <w:rsid w:val="00776348"/>
    <w:rsid w:val="00783DE7"/>
    <w:rsid w:val="00785C4C"/>
    <w:rsid w:val="007901FB"/>
    <w:rsid w:val="00790F37"/>
    <w:rsid w:val="007936AD"/>
    <w:rsid w:val="007A5B14"/>
    <w:rsid w:val="007A6B81"/>
    <w:rsid w:val="007B2CEC"/>
    <w:rsid w:val="007C34B3"/>
    <w:rsid w:val="007C44DE"/>
    <w:rsid w:val="007E4B65"/>
    <w:rsid w:val="007F19D5"/>
    <w:rsid w:val="00804DC3"/>
    <w:rsid w:val="00814D63"/>
    <w:rsid w:val="008207B4"/>
    <w:rsid w:val="00827E28"/>
    <w:rsid w:val="00827FE9"/>
    <w:rsid w:val="00830F71"/>
    <w:rsid w:val="00833715"/>
    <w:rsid w:val="00834BD6"/>
    <w:rsid w:val="0083571A"/>
    <w:rsid w:val="00843D1A"/>
    <w:rsid w:val="008538F7"/>
    <w:rsid w:val="0085421E"/>
    <w:rsid w:val="008577E0"/>
    <w:rsid w:val="00861312"/>
    <w:rsid w:val="00864816"/>
    <w:rsid w:val="00873FBE"/>
    <w:rsid w:val="008902E9"/>
    <w:rsid w:val="00892E34"/>
    <w:rsid w:val="00894FE2"/>
    <w:rsid w:val="008A6BF2"/>
    <w:rsid w:val="008B049A"/>
    <w:rsid w:val="008C208D"/>
    <w:rsid w:val="008D0E58"/>
    <w:rsid w:val="008D14B8"/>
    <w:rsid w:val="008D59A0"/>
    <w:rsid w:val="008E1727"/>
    <w:rsid w:val="008E1FB4"/>
    <w:rsid w:val="008E213B"/>
    <w:rsid w:val="008F3123"/>
    <w:rsid w:val="008F5122"/>
    <w:rsid w:val="008F6582"/>
    <w:rsid w:val="00935C13"/>
    <w:rsid w:val="0093756D"/>
    <w:rsid w:val="009522CC"/>
    <w:rsid w:val="00961C6F"/>
    <w:rsid w:val="00975D4F"/>
    <w:rsid w:val="0098128A"/>
    <w:rsid w:val="009962F1"/>
    <w:rsid w:val="009A02CA"/>
    <w:rsid w:val="009C021C"/>
    <w:rsid w:val="009C04A6"/>
    <w:rsid w:val="009C68D4"/>
    <w:rsid w:val="009D5445"/>
    <w:rsid w:val="009E5047"/>
    <w:rsid w:val="009F24D7"/>
    <w:rsid w:val="00A050E3"/>
    <w:rsid w:val="00A1105E"/>
    <w:rsid w:val="00A13462"/>
    <w:rsid w:val="00A16DF3"/>
    <w:rsid w:val="00A63960"/>
    <w:rsid w:val="00A65C6D"/>
    <w:rsid w:val="00A81C00"/>
    <w:rsid w:val="00AA228E"/>
    <w:rsid w:val="00AA7DC2"/>
    <w:rsid w:val="00AB25DA"/>
    <w:rsid w:val="00AB492C"/>
    <w:rsid w:val="00AC05E2"/>
    <w:rsid w:val="00AC333B"/>
    <w:rsid w:val="00AC36F2"/>
    <w:rsid w:val="00AC5519"/>
    <w:rsid w:val="00AD3A76"/>
    <w:rsid w:val="00AD567A"/>
    <w:rsid w:val="00AE5124"/>
    <w:rsid w:val="00AF1116"/>
    <w:rsid w:val="00B01178"/>
    <w:rsid w:val="00B02806"/>
    <w:rsid w:val="00B03F8A"/>
    <w:rsid w:val="00B05AAD"/>
    <w:rsid w:val="00B12D12"/>
    <w:rsid w:val="00B14976"/>
    <w:rsid w:val="00B168E6"/>
    <w:rsid w:val="00B304DF"/>
    <w:rsid w:val="00B318AE"/>
    <w:rsid w:val="00B322D9"/>
    <w:rsid w:val="00B50914"/>
    <w:rsid w:val="00B53F40"/>
    <w:rsid w:val="00B55F64"/>
    <w:rsid w:val="00B67B05"/>
    <w:rsid w:val="00B74C39"/>
    <w:rsid w:val="00B876EC"/>
    <w:rsid w:val="00BA011C"/>
    <w:rsid w:val="00BA11A0"/>
    <w:rsid w:val="00BA49CE"/>
    <w:rsid w:val="00BB7219"/>
    <w:rsid w:val="00BC4B07"/>
    <w:rsid w:val="00BD24F8"/>
    <w:rsid w:val="00BD2F46"/>
    <w:rsid w:val="00BD3A95"/>
    <w:rsid w:val="00BF490C"/>
    <w:rsid w:val="00BF7C7C"/>
    <w:rsid w:val="00C00247"/>
    <w:rsid w:val="00C011EB"/>
    <w:rsid w:val="00C12A81"/>
    <w:rsid w:val="00C30847"/>
    <w:rsid w:val="00C36EBC"/>
    <w:rsid w:val="00C5075B"/>
    <w:rsid w:val="00C60D96"/>
    <w:rsid w:val="00C66323"/>
    <w:rsid w:val="00C7319B"/>
    <w:rsid w:val="00C75C40"/>
    <w:rsid w:val="00C847C9"/>
    <w:rsid w:val="00C93078"/>
    <w:rsid w:val="00C95BCC"/>
    <w:rsid w:val="00CA2F3E"/>
    <w:rsid w:val="00CA489C"/>
    <w:rsid w:val="00CA59D7"/>
    <w:rsid w:val="00CB0C9D"/>
    <w:rsid w:val="00CC526C"/>
    <w:rsid w:val="00CC7B18"/>
    <w:rsid w:val="00CD6685"/>
    <w:rsid w:val="00D001BD"/>
    <w:rsid w:val="00D043DA"/>
    <w:rsid w:val="00D06ECD"/>
    <w:rsid w:val="00D1317E"/>
    <w:rsid w:val="00D2162C"/>
    <w:rsid w:val="00D2211E"/>
    <w:rsid w:val="00D22DD0"/>
    <w:rsid w:val="00D22FA5"/>
    <w:rsid w:val="00D26F4C"/>
    <w:rsid w:val="00D276D4"/>
    <w:rsid w:val="00D37ED2"/>
    <w:rsid w:val="00D62F7B"/>
    <w:rsid w:val="00D65805"/>
    <w:rsid w:val="00D717AE"/>
    <w:rsid w:val="00D825D0"/>
    <w:rsid w:val="00D84486"/>
    <w:rsid w:val="00D919DB"/>
    <w:rsid w:val="00D939A1"/>
    <w:rsid w:val="00D97172"/>
    <w:rsid w:val="00DA3066"/>
    <w:rsid w:val="00DA6B50"/>
    <w:rsid w:val="00DB781A"/>
    <w:rsid w:val="00DC0166"/>
    <w:rsid w:val="00DC15C4"/>
    <w:rsid w:val="00DF649C"/>
    <w:rsid w:val="00E041DB"/>
    <w:rsid w:val="00E120CE"/>
    <w:rsid w:val="00E14AF5"/>
    <w:rsid w:val="00E31AFB"/>
    <w:rsid w:val="00E3218B"/>
    <w:rsid w:val="00E32433"/>
    <w:rsid w:val="00E52742"/>
    <w:rsid w:val="00E551A2"/>
    <w:rsid w:val="00E757CE"/>
    <w:rsid w:val="00E849F6"/>
    <w:rsid w:val="00E853FA"/>
    <w:rsid w:val="00E87350"/>
    <w:rsid w:val="00E91DE0"/>
    <w:rsid w:val="00E97053"/>
    <w:rsid w:val="00EA01C7"/>
    <w:rsid w:val="00EB4B13"/>
    <w:rsid w:val="00EB7DDB"/>
    <w:rsid w:val="00EC5D78"/>
    <w:rsid w:val="00EC6022"/>
    <w:rsid w:val="00EE677A"/>
    <w:rsid w:val="00EF10FF"/>
    <w:rsid w:val="00EF1C79"/>
    <w:rsid w:val="00EF4F1A"/>
    <w:rsid w:val="00F03D98"/>
    <w:rsid w:val="00F0670C"/>
    <w:rsid w:val="00F07AE4"/>
    <w:rsid w:val="00F122BC"/>
    <w:rsid w:val="00F130E7"/>
    <w:rsid w:val="00F13CAA"/>
    <w:rsid w:val="00F13D65"/>
    <w:rsid w:val="00F14EB5"/>
    <w:rsid w:val="00F15878"/>
    <w:rsid w:val="00F22C20"/>
    <w:rsid w:val="00F24C66"/>
    <w:rsid w:val="00F25B28"/>
    <w:rsid w:val="00F36F77"/>
    <w:rsid w:val="00F37617"/>
    <w:rsid w:val="00F447B5"/>
    <w:rsid w:val="00F47F43"/>
    <w:rsid w:val="00F734C9"/>
    <w:rsid w:val="00F822CC"/>
    <w:rsid w:val="00F919D5"/>
    <w:rsid w:val="00F921E2"/>
    <w:rsid w:val="00F92703"/>
    <w:rsid w:val="00F96132"/>
    <w:rsid w:val="00F96480"/>
    <w:rsid w:val="00FB21B0"/>
    <w:rsid w:val="00FC0853"/>
    <w:rsid w:val="00FD17AA"/>
    <w:rsid w:val="00FD46ED"/>
    <w:rsid w:val="00FD5E6B"/>
    <w:rsid w:val="00FE3B75"/>
    <w:rsid w:val="00FF38D6"/>
    <w:rsid w:val="00FF4C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AEF4"/>
  <w15:docId w15:val="{CB3FB0D8-547A-45BD-8933-72616F3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6B81"/>
    <w:pPr>
      <w:snapToGrid w:val="0"/>
      <w:spacing w:after="0" w:line="240" w:lineRule="auto"/>
    </w:pPr>
    <w:rPr>
      <w:rFonts w:ascii="Times New Roman" w:eastAsia="Times New Roman" w:hAnsi="Times New Roman" w:cs="Times New Roman"/>
      <w:sz w:val="24"/>
      <w:lang w:val="en-US" w:eastAsia="en-US" w:bidi="ar-SA"/>
    </w:rPr>
  </w:style>
  <w:style w:type="paragraph" w:styleId="BalloonText">
    <w:name w:val="Balloon Text"/>
    <w:basedOn w:val="Normal"/>
    <w:link w:val="BalloonTextChar"/>
    <w:uiPriority w:val="99"/>
    <w:semiHidden/>
    <w:unhideWhenUsed/>
    <w:rsid w:val="00D06E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06ECD"/>
    <w:rPr>
      <w:rFonts w:ascii="Tahoma" w:hAnsi="Tahoma" w:cs="Mangal"/>
      <w:sz w:val="16"/>
      <w:szCs w:val="14"/>
    </w:rPr>
  </w:style>
  <w:style w:type="table" w:styleId="TableGrid">
    <w:name w:val="Table Grid"/>
    <w:basedOn w:val="TableNormal"/>
    <w:uiPriority w:val="59"/>
    <w:rsid w:val="00F73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4922"/>
    <w:pPr>
      <w:ind w:left="720"/>
      <w:contextualSpacing/>
    </w:pPr>
  </w:style>
  <w:style w:type="character" w:styleId="Strong">
    <w:name w:val="Strong"/>
    <w:basedOn w:val="DefaultParagraphFont"/>
    <w:qFormat/>
    <w:rsid w:val="000F5D28"/>
    <w:rPr>
      <w:b/>
      <w:bCs/>
    </w:rPr>
  </w:style>
  <w:style w:type="paragraph" w:styleId="Header">
    <w:name w:val="header"/>
    <w:basedOn w:val="Normal"/>
    <w:link w:val="HeaderChar"/>
    <w:uiPriority w:val="99"/>
    <w:unhideWhenUsed/>
    <w:rsid w:val="005D5A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D5A41"/>
    <w:rPr>
      <w:rFonts w:cs="Mangal"/>
    </w:rPr>
  </w:style>
  <w:style w:type="paragraph" w:styleId="Footer">
    <w:name w:val="footer"/>
    <w:basedOn w:val="Normal"/>
    <w:link w:val="FooterChar"/>
    <w:uiPriority w:val="99"/>
    <w:unhideWhenUsed/>
    <w:rsid w:val="005D5A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D5A41"/>
    <w:rPr>
      <w:rFonts w:cs="Mangal"/>
    </w:rPr>
  </w:style>
  <w:style w:type="character" w:styleId="Emphasis">
    <w:name w:val="Emphasis"/>
    <w:basedOn w:val="DefaultParagraphFont"/>
    <w:qFormat/>
    <w:rsid w:val="00FF38D6"/>
    <w:rPr>
      <w:i/>
      <w:iCs/>
    </w:rPr>
  </w:style>
  <w:style w:type="paragraph" w:styleId="Quote">
    <w:name w:val="Quote"/>
    <w:basedOn w:val="Normal"/>
    <w:next w:val="Normal"/>
    <w:link w:val="QuoteChar"/>
    <w:uiPriority w:val="29"/>
    <w:qFormat/>
    <w:rsid w:val="00B05AAD"/>
    <w:pPr>
      <w:widowControl w:val="0"/>
      <w:spacing w:after="0" w:line="240" w:lineRule="auto"/>
      <w:jc w:val="both"/>
    </w:pPr>
    <w:rPr>
      <w:rFonts w:ascii="Times New Roman" w:eastAsia="SimSun" w:hAnsi="Times New Roman" w:cs="Mangal"/>
      <w:i/>
      <w:iCs/>
      <w:color w:val="000000" w:themeColor="text1"/>
      <w:kern w:val="2"/>
      <w:sz w:val="21"/>
      <w:lang w:val="en-US" w:eastAsia="zh-CN" w:bidi="ar-SA"/>
    </w:rPr>
  </w:style>
  <w:style w:type="character" w:customStyle="1" w:styleId="QuoteChar">
    <w:name w:val="Quote Char"/>
    <w:basedOn w:val="DefaultParagraphFont"/>
    <w:link w:val="Quote"/>
    <w:uiPriority w:val="29"/>
    <w:rsid w:val="00B05AAD"/>
    <w:rPr>
      <w:rFonts w:ascii="Times New Roman" w:eastAsia="SimSun" w:hAnsi="Times New Roman" w:cs="Mangal"/>
      <w:i/>
      <w:iCs/>
      <w:color w:val="000000" w:themeColor="text1"/>
      <w:kern w:val="2"/>
      <w:sz w:val="21"/>
      <w:lang w:val="en-US" w:eastAsia="zh-CN" w:bidi="ar-SA"/>
    </w:rPr>
  </w:style>
  <w:style w:type="character" w:styleId="Hyperlink">
    <w:name w:val="Hyperlink"/>
    <w:basedOn w:val="DefaultParagraphFont"/>
    <w:uiPriority w:val="99"/>
    <w:unhideWhenUsed/>
    <w:rsid w:val="005D7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4339">
      <w:bodyDiv w:val="1"/>
      <w:marLeft w:val="0"/>
      <w:marRight w:val="0"/>
      <w:marTop w:val="0"/>
      <w:marBottom w:val="0"/>
      <w:divBdr>
        <w:top w:val="none" w:sz="0" w:space="0" w:color="auto"/>
        <w:left w:val="none" w:sz="0" w:space="0" w:color="auto"/>
        <w:bottom w:val="none" w:sz="0" w:space="0" w:color="auto"/>
        <w:right w:val="none" w:sz="0" w:space="0" w:color="auto"/>
      </w:divBdr>
    </w:div>
    <w:div w:id="673805835">
      <w:bodyDiv w:val="1"/>
      <w:marLeft w:val="0"/>
      <w:marRight w:val="0"/>
      <w:marTop w:val="0"/>
      <w:marBottom w:val="0"/>
      <w:divBdr>
        <w:top w:val="none" w:sz="0" w:space="0" w:color="auto"/>
        <w:left w:val="none" w:sz="0" w:space="0" w:color="auto"/>
        <w:bottom w:val="none" w:sz="0" w:space="0" w:color="auto"/>
        <w:right w:val="none" w:sz="0" w:space="0" w:color="auto"/>
      </w:divBdr>
    </w:div>
    <w:div w:id="1430855684">
      <w:bodyDiv w:val="1"/>
      <w:marLeft w:val="0"/>
      <w:marRight w:val="0"/>
      <w:marTop w:val="0"/>
      <w:marBottom w:val="0"/>
      <w:divBdr>
        <w:top w:val="none" w:sz="0" w:space="0" w:color="auto"/>
        <w:left w:val="none" w:sz="0" w:space="0" w:color="auto"/>
        <w:bottom w:val="none" w:sz="0" w:space="0" w:color="auto"/>
        <w:right w:val="none" w:sz="0" w:space="0" w:color="auto"/>
      </w:divBdr>
    </w:div>
    <w:div w:id="18628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15D08-EDE1-441C-9EAD-88274720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SOPGD general</dc:creator>
  <cp:lastModifiedBy>Krishna Sudheendran</cp:lastModifiedBy>
  <cp:revision>141</cp:revision>
  <cp:lastPrinted>2024-06-21T11:43:00Z</cp:lastPrinted>
  <dcterms:created xsi:type="dcterms:W3CDTF">2021-07-15T10:56:00Z</dcterms:created>
  <dcterms:modified xsi:type="dcterms:W3CDTF">2024-06-26T09:52:00Z</dcterms:modified>
</cp:coreProperties>
</file>