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849" w:rsidRDefault="007F4528" w:rsidP="00B31849">
      <w:pPr>
        <w:adjustRightInd w:val="0"/>
        <w:spacing w:after="0"/>
        <w:ind w:right="-810"/>
        <w:rPr>
          <w:rFonts w:ascii="Arial" w:hAnsi="Arial" w:cs="Arial"/>
          <w:b/>
          <w:bCs/>
          <w:sz w:val="24"/>
          <w:szCs w:val="24"/>
        </w:rPr>
      </w:pPr>
      <w:r>
        <w:rPr>
          <w:rFonts w:ascii="Arial" w:hAnsi="Arial" w:cs="Arial"/>
          <w:b/>
          <w:bCs/>
          <w:iCs/>
          <w:noProof/>
          <w:sz w:val="28"/>
          <w:szCs w:val="28"/>
          <w:lang w:eastAsia="en-IN" w:bidi="hi-IN"/>
        </w:rPr>
        <mc:AlternateContent>
          <mc:Choice Requires="wps">
            <w:drawing>
              <wp:anchor distT="0" distB="0" distL="114300" distR="114300" simplePos="0" relativeHeight="251660288" behindDoc="0" locked="0" layoutInCell="1" allowOverlap="1" wp14:anchorId="52D30CEE" wp14:editId="05A3DD75">
                <wp:simplePos x="0" y="0"/>
                <wp:positionH relativeFrom="column">
                  <wp:posOffset>2352675</wp:posOffset>
                </wp:positionH>
                <wp:positionV relativeFrom="paragraph">
                  <wp:posOffset>-209550</wp:posOffset>
                </wp:positionV>
                <wp:extent cx="1562100" cy="733425"/>
                <wp:effectExtent l="0" t="0" r="19050" b="2857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733425"/>
                        </a:xfrm>
                        <a:prstGeom prst="rect">
                          <a:avLst/>
                        </a:prstGeom>
                        <a:solidFill>
                          <a:srgbClr val="FFFFFF"/>
                        </a:solidFill>
                        <a:ln w="9525">
                          <a:solidFill>
                            <a:schemeClr val="bg1">
                              <a:lumMod val="100000"/>
                              <a:lumOff val="0"/>
                            </a:schemeClr>
                          </a:solidFill>
                          <a:miter lim="800000"/>
                          <a:headEnd/>
                          <a:tailEnd/>
                        </a:ln>
                      </wps:spPr>
                      <wps:txbx>
                        <w:txbxContent>
                          <w:p w:rsidR="007F4528" w:rsidRPr="00422026" w:rsidRDefault="007F4528" w:rsidP="007F4528">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7F4528" w:rsidRPr="00F20963" w:rsidRDefault="007F4528" w:rsidP="007F4528">
                            <w:pPr>
                              <w:spacing w:after="0"/>
                              <w:rPr>
                                <w:rFonts w:ascii="Arial" w:hAnsi="Arial" w:cs="Arial"/>
                                <w:b/>
                                <w:i/>
                                <w:sz w:val="28"/>
                                <w:szCs w:val="32"/>
                              </w:rPr>
                            </w:pPr>
                            <w:r w:rsidRPr="00F20963">
                              <w:rPr>
                                <w:rFonts w:ascii="Arial" w:hAnsi="Arial" w:cs="Arial"/>
                                <w:b/>
                                <w:i/>
                                <w:sz w:val="28"/>
                                <w:szCs w:val="32"/>
                              </w:rPr>
                              <w:t>Indian Standard</w:t>
                            </w:r>
                          </w:p>
                          <w:p w:rsidR="007F4528" w:rsidRPr="00C536D7" w:rsidRDefault="007F4528" w:rsidP="007F4528">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30CEE" id="_x0000_t202" coordsize="21600,21600" o:spt="202" path="m,l,21600r21600,l21600,xe">
                <v:stroke joinstyle="miter"/>
                <v:path gradientshapeok="t" o:connecttype="rect"/>
              </v:shapetype>
              <v:shape id="Text Box 20" o:spid="_x0000_s1026" type="#_x0000_t202" style="position:absolute;margin-left:185.25pt;margin-top:-16.5pt;width:1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" strokecolor="white [3212]">
                <v:textbox>
                  <w:txbxContent>
                    <w:p w14:paraId="76CF5790" w14:textId="77777777" w:rsidR="007F4528" w:rsidRPr="00422026" w:rsidRDefault="007F4528" w:rsidP="007F4528">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0B5F1C56" w14:textId="77777777" w:rsidR="007F4528" w:rsidRPr="00F20963" w:rsidRDefault="007F4528" w:rsidP="007F4528">
                      <w:pPr>
                        <w:spacing w:after="0"/>
                        <w:rPr>
                          <w:rFonts w:ascii="Arial" w:hAnsi="Arial" w:cs="Arial"/>
                          <w:b/>
                          <w:i/>
                          <w:sz w:val="28"/>
                          <w:szCs w:val="32"/>
                        </w:rPr>
                      </w:pPr>
                      <w:r w:rsidRPr="00F20963">
                        <w:rPr>
                          <w:rFonts w:ascii="Arial" w:hAnsi="Arial" w:cs="Arial"/>
                          <w:b/>
                          <w:i/>
                          <w:sz w:val="28"/>
                          <w:szCs w:val="32"/>
                        </w:rPr>
                        <w:t>Indian Standard</w:t>
                      </w:r>
                    </w:p>
                    <w:p w14:paraId="5ACECDCE" w14:textId="77777777" w:rsidR="007F4528" w:rsidRPr="00C536D7" w:rsidRDefault="007F4528" w:rsidP="007F4528">
                      <w:pPr>
                        <w:rPr>
                          <w:b/>
                          <w:i/>
                        </w:rPr>
                      </w:pPr>
                    </w:p>
                  </w:txbxContent>
                </v:textbox>
              </v:shape>
            </w:pict>
          </mc:Fallback>
        </mc:AlternateContent>
      </w:r>
      <w:r>
        <w:rPr>
          <w:rFonts w:ascii="Arial" w:hAnsi="Arial" w:cs="Arial"/>
          <w:b/>
          <w:bCs/>
          <w:sz w:val="24"/>
          <w:szCs w:val="24"/>
        </w:rPr>
        <w:t xml:space="preserve">                                                                                          </w:t>
      </w:r>
      <w:r w:rsidR="00B31849">
        <w:rPr>
          <w:rFonts w:ascii="Arial" w:hAnsi="Arial" w:cs="Arial"/>
          <w:b/>
          <w:bCs/>
          <w:sz w:val="24"/>
          <w:szCs w:val="24"/>
        </w:rPr>
        <w:t xml:space="preserve">                     </w:t>
      </w:r>
      <w:r w:rsidR="00B31849" w:rsidRPr="00104B6B">
        <w:rPr>
          <w:rFonts w:ascii="Arial" w:hAnsi="Arial" w:cs="Arial"/>
          <w:b/>
          <w:bCs/>
          <w:sz w:val="24"/>
          <w:szCs w:val="24"/>
        </w:rPr>
        <w:t xml:space="preserve">Doc: PCD </w:t>
      </w:r>
      <w:r w:rsidR="00B31849">
        <w:rPr>
          <w:rFonts w:ascii="Arial" w:hAnsi="Arial" w:cs="Arial"/>
          <w:b/>
          <w:bCs/>
          <w:sz w:val="24"/>
          <w:szCs w:val="24"/>
        </w:rPr>
        <w:t>27</w:t>
      </w:r>
      <w:r w:rsidR="00B31849" w:rsidRPr="00104B6B">
        <w:rPr>
          <w:rFonts w:ascii="Arial" w:hAnsi="Arial" w:cs="Arial"/>
          <w:b/>
          <w:bCs/>
          <w:sz w:val="24"/>
          <w:szCs w:val="24"/>
        </w:rPr>
        <w:t xml:space="preserve"> (</w:t>
      </w:r>
      <w:r w:rsidR="00B31849">
        <w:rPr>
          <w:rFonts w:ascii="Arial" w:hAnsi="Arial" w:cs="Arial"/>
          <w:b/>
          <w:bCs/>
          <w:sz w:val="24"/>
          <w:szCs w:val="24"/>
        </w:rPr>
        <w:t>2312</w:t>
      </w:r>
      <w:r w:rsidR="008C5908">
        <w:rPr>
          <w:rFonts w:ascii="Arial" w:hAnsi="Arial" w:cs="Arial"/>
          <w:b/>
          <w:bCs/>
          <w:sz w:val="24"/>
          <w:szCs w:val="24"/>
        </w:rPr>
        <w:t>5</w:t>
      </w:r>
      <w:r w:rsidR="00B31849" w:rsidRPr="00104B6B">
        <w:rPr>
          <w:rFonts w:ascii="Arial" w:hAnsi="Arial" w:cs="Arial"/>
          <w:b/>
          <w:bCs/>
          <w:sz w:val="24"/>
          <w:szCs w:val="24"/>
        </w:rPr>
        <w:t>) F</w:t>
      </w:r>
    </w:p>
    <w:p w:rsidR="007F4528" w:rsidRDefault="00B31849" w:rsidP="00B31849">
      <w:pPr>
        <w:adjustRightInd w:val="0"/>
        <w:spacing w:after="0"/>
        <w:ind w:left="8080" w:right="-1026"/>
        <w:rPr>
          <w:rFonts w:ascii="Arial" w:hAnsi="Arial" w:cs="Arial"/>
          <w:b/>
          <w:bCs/>
          <w:sz w:val="24"/>
          <w:szCs w:val="24"/>
        </w:rPr>
      </w:pPr>
      <w:r>
        <w:rPr>
          <w:rFonts w:ascii="Arial" w:hAnsi="Arial" w:cs="Arial"/>
          <w:b/>
          <w:bCs/>
          <w:sz w:val="24"/>
          <w:szCs w:val="24"/>
        </w:rPr>
        <w:t xml:space="preserve"> </w:t>
      </w:r>
      <w:r w:rsidR="007F4528" w:rsidRPr="007C1BB4">
        <w:rPr>
          <w:rFonts w:ascii="Arial" w:hAnsi="Arial" w:cs="Arial"/>
          <w:b/>
          <w:bCs/>
          <w:sz w:val="24"/>
          <w:szCs w:val="24"/>
        </w:rPr>
        <w:t xml:space="preserve">IS </w:t>
      </w:r>
      <w:proofErr w:type="gramStart"/>
      <w:r w:rsidR="00E13C75">
        <w:rPr>
          <w:rFonts w:ascii="Arial" w:hAnsi="Arial" w:cs="Arial"/>
          <w:b/>
          <w:bCs/>
          <w:sz w:val="24"/>
          <w:szCs w:val="24"/>
        </w:rPr>
        <w:t>11022 :</w:t>
      </w:r>
      <w:proofErr w:type="gramEnd"/>
      <w:r w:rsidR="00E13C75">
        <w:rPr>
          <w:rFonts w:ascii="Arial" w:hAnsi="Arial" w:cs="Arial"/>
          <w:b/>
          <w:bCs/>
          <w:sz w:val="24"/>
          <w:szCs w:val="24"/>
        </w:rPr>
        <w:t xml:space="preserve"> 2024</w:t>
      </w:r>
    </w:p>
    <w:p w:rsidR="007F4528" w:rsidRPr="00345F95" w:rsidRDefault="007F4528" w:rsidP="007F4528">
      <w:pPr>
        <w:tabs>
          <w:tab w:val="left" w:pos="3780"/>
        </w:tabs>
        <w:spacing w:after="0"/>
        <w:ind w:right="-694"/>
        <w:jc w:val="right"/>
        <w:rPr>
          <w:rFonts w:ascii="Arial" w:hAnsi="Arial" w:cs="Arial"/>
          <w:b/>
          <w:bCs/>
          <w:sz w:val="24"/>
          <w:szCs w:val="24"/>
        </w:rPr>
      </w:pPr>
      <w:r>
        <w:rPr>
          <w:rFonts w:ascii="Arial" w:hAnsi="Arial" w:cs="Arial"/>
          <w:b/>
          <w:bCs/>
          <w:sz w:val="24"/>
          <w:szCs w:val="24"/>
        </w:rPr>
        <w:t xml:space="preserve">ISO </w:t>
      </w:r>
      <w:proofErr w:type="gramStart"/>
      <w:r>
        <w:rPr>
          <w:rFonts w:ascii="Arial" w:hAnsi="Arial" w:cs="Arial"/>
          <w:b/>
          <w:bCs/>
          <w:sz w:val="24"/>
          <w:szCs w:val="24"/>
        </w:rPr>
        <w:t>9665 :</w:t>
      </w:r>
      <w:proofErr w:type="gramEnd"/>
      <w:r>
        <w:rPr>
          <w:rFonts w:ascii="Arial" w:hAnsi="Arial" w:cs="Arial"/>
          <w:b/>
          <w:bCs/>
          <w:sz w:val="24"/>
          <w:szCs w:val="24"/>
        </w:rPr>
        <w:t xml:space="preserve"> 1998</w:t>
      </w:r>
    </w:p>
    <w:p w:rsidR="007F4528" w:rsidRPr="00197075" w:rsidRDefault="007F4528" w:rsidP="007F4528">
      <w:pPr>
        <w:adjustRightInd w:val="0"/>
        <w:ind w:left="3510" w:firstLine="2880"/>
        <w:rPr>
          <w:rFonts w:ascii="Arial" w:hAnsi="Arial" w:cs="Arial"/>
          <w:rtl/>
          <w:cs/>
        </w:rPr>
      </w:pPr>
      <w:r w:rsidRPr="00345F95">
        <w:rPr>
          <w:rFonts w:ascii="Arial" w:hAnsi="Arial" w:cs="Arial"/>
          <w:b/>
          <w:bCs/>
          <w:color w:val="000000"/>
          <w:sz w:val="24"/>
          <w:szCs w:val="24"/>
          <w:lang w:val="fr-FR"/>
        </w:rPr>
        <w:t xml:space="preserve">                  </w:t>
      </w:r>
      <w:r>
        <w:rPr>
          <w:rFonts w:ascii="Arial" w:hAnsi="Arial" w:cs="Arial"/>
          <w:b/>
          <w:bCs/>
          <w:color w:val="000000"/>
          <w:sz w:val="24"/>
          <w:szCs w:val="24"/>
          <w:lang w:val="fr-FR"/>
        </w:rPr>
        <w:t xml:space="preserve"> </w:t>
      </w:r>
      <w:r>
        <w:rPr>
          <w:rFonts w:ascii="Arial" w:hAnsi="Arial" w:cs="Arial"/>
          <w:noProof/>
          <w:position w:val="-1"/>
          <w:sz w:val="10"/>
          <w:lang w:eastAsia="en-IN" w:bidi="hi-IN"/>
        </w:rPr>
        <mc:AlternateContent>
          <mc:Choice Requires="wpg">
            <w:drawing>
              <wp:inline distT="0" distB="0" distL="0" distR="0" wp14:anchorId="7A73808E" wp14:editId="3C17CA7C">
                <wp:extent cx="4030345" cy="63500"/>
                <wp:effectExtent l="9525" t="4445" r="8255" b="825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C1F036"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umf64q0CAACr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rsidR="00971E8F" w:rsidRPr="001B46E7" w:rsidRDefault="00D75D81" w:rsidP="001B46E7">
      <w:pPr>
        <w:spacing w:after="0" w:line="240" w:lineRule="auto"/>
        <w:ind w:left="4536" w:right="-318"/>
        <w:jc w:val="center"/>
        <w:rPr>
          <w:rFonts w:ascii="Kokila" w:hAnsi="Kokila" w:cs="Kokila"/>
          <w:b/>
          <w:bCs/>
          <w:sz w:val="52"/>
          <w:szCs w:val="52"/>
          <w:lang w:bidi="hi-IN"/>
        </w:rPr>
      </w:pPr>
      <w:r w:rsidRPr="001B46E7">
        <w:rPr>
          <w:rFonts w:ascii="Kokila" w:hAnsi="Kokila" w:cs="Kokila"/>
          <w:b/>
          <w:bCs/>
          <w:sz w:val="52"/>
          <w:szCs w:val="52"/>
          <w:cs/>
          <w:lang w:bidi="hi-IN"/>
        </w:rPr>
        <w:t xml:space="preserve">गोंद </w:t>
      </w:r>
      <w:r w:rsidRPr="001B46E7">
        <w:rPr>
          <w:rFonts w:ascii="Kokila" w:hAnsi="Kokila" w:cs="Kokila"/>
          <w:b/>
          <w:bCs/>
          <w:sz w:val="52"/>
          <w:szCs w:val="52"/>
        </w:rPr>
        <w:t xml:space="preserve">, </w:t>
      </w:r>
      <w:r w:rsidRPr="001B46E7">
        <w:rPr>
          <w:rFonts w:ascii="Kokila" w:hAnsi="Kokila" w:cs="Kokila"/>
          <w:b/>
          <w:bCs/>
          <w:sz w:val="52"/>
          <w:szCs w:val="52"/>
          <w:cs/>
          <w:lang w:bidi="hi-IN"/>
        </w:rPr>
        <w:t>हड्डी</w:t>
      </w:r>
      <w:r w:rsidRPr="001B46E7">
        <w:rPr>
          <w:rFonts w:ascii="Kokila" w:hAnsi="Kokila" w:cs="Kokila"/>
          <w:b/>
          <w:bCs/>
          <w:sz w:val="52"/>
          <w:szCs w:val="52"/>
        </w:rPr>
        <w:t xml:space="preserve">, </w:t>
      </w:r>
      <w:r w:rsidRPr="001B46E7">
        <w:rPr>
          <w:rFonts w:ascii="Kokila" w:hAnsi="Kokila" w:cs="Kokila"/>
          <w:b/>
          <w:bCs/>
          <w:sz w:val="52"/>
          <w:szCs w:val="52"/>
          <w:cs/>
          <w:lang w:bidi="hi-IN"/>
        </w:rPr>
        <w:t>त्वचा</w:t>
      </w:r>
      <w:r w:rsidR="008B289F">
        <w:rPr>
          <w:rFonts w:ascii="Kokila" w:hAnsi="Kokila" w:cs="Kokila" w:hint="cs"/>
          <w:b/>
          <w:bCs/>
          <w:sz w:val="52"/>
          <w:szCs w:val="52"/>
          <w:cs/>
          <w:lang w:bidi="hi-IN"/>
        </w:rPr>
        <w:t>/</w:t>
      </w:r>
      <w:r w:rsidRPr="001B46E7">
        <w:rPr>
          <w:rFonts w:ascii="Kokila" w:hAnsi="Kokila" w:cs="Kokila"/>
          <w:b/>
          <w:bCs/>
          <w:sz w:val="52"/>
          <w:szCs w:val="52"/>
        </w:rPr>
        <w:t xml:space="preserve"> </w:t>
      </w:r>
      <w:r w:rsidRPr="001B46E7">
        <w:rPr>
          <w:rFonts w:ascii="Kokila" w:hAnsi="Kokila" w:cs="Kokila"/>
          <w:b/>
          <w:bCs/>
          <w:sz w:val="52"/>
          <w:szCs w:val="52"/>
          <w:cs/>
          <w:lang w:bidi="hi-IN"/>
        </w:rPr>
        <w:t>मांस और</w:t>
      </w:r>
    </w:p>
    <w:p w:rsidR="00D75D81" w:rsidRPr="001B46E7" w:rsidRDefault="00D75D81" w:rsidP="001B46E7">
      <w:pPr>
        <w:spacing w:after="0" w:line="240" w:lineRule="auto"/>
        <w:ind w:left="4536" w:right="-318"/>
        <w:jc w:val="center"/>
        <w:rPr>
          <w:rFonts w:ascii="Kokila" w:hAnsi="Kokila" w:cs="Kokila"/>
          <w:b/>
          <w:bCs/>
          <w:sz w:val="52"/>
          <w:szCs w:val="52"/>
        </w:rPr>
      </w:pPr>
      <w:r w:rsidRPr="001B46E7">
        <w:rPr>
          <w:rFonts w:ascii="Kokila" w:hAnsi="Kokila" w:cs="Kokila"/>
          <w:b/>
          <w:bCs/>
          <w:sz w:val="52"/>
          <w:szCs w:val="52"/>
          <w:cs/>
          <w:lang w:bidi="hi-IN"/>
        </w:rPr>
        <w:t xml:space="preserve">मछली के गोंद के </w:t>
      </w:r>
      <w:r w:rsidR="008B289F">
        <w:rPr>
          <w:rFonts w:ascii="Kokila" w:hAnsi="Kokila" w:cs="Kokila" w:hint="cs"/>
          <w:b/>
          <w:bCs/>
          <w:sz w:val="52"/>
          <w:szCs w:val="52"/>
          <w:cs/>
          <w:lang w:bidi="hi-IN"/>
        </w:rPr>
        <w:t xml:space="preserve">नमुनें एवं </w:t>
      </w:r>
      <w:r w:rsidRPr="001B46E7">
        <w:rPr>
          <w:rFonts w:ascii="Kokila" w:hAnsi="Kokila" w:cs="Kokila"/>
          <w:b/>
          <w:bCs/>
          <w:sz w:val="52"/>
          <w:szCs w:val="52"/>
          <w:cs/>
          <w:lang w:bidi="hi-IN"/>
        </w:rPr>
        <w:t xml:space="preserve">परीक्षण </w:t>
      </w:r>
      <w:r w:rsidR="008B289F">
        <w:rPr>
          <w:rFonts w:ascii="Kokila" w:hAnsi="Kokila" w:cs="Kokila" w:hint="cs"/>
          <w:b/>
          <w:bCs/>
          <w:sz w:val="52"/>
          <w:szCs w:val="52"/>
          <w:cs/>
          <w:lang w:bidi="hi-IN"/>
        </w:rPr>
        <w:t>पद्धतियाँ</w:t>
      </w:r>
    </w:p>
    <w:p w:rsidR="00971E8F" w:rsidRPr="001B46E7" w:rsidRDefault="00971E8F" w:rsidP="001B46E7">
      <w:pPr>
        <w:tabs>
          <w:tab w:val="left" w:pos="426"/>
          <w:tab w:val="left" w:pos="3780"/>
        </w:tabs>
        <w:adjustRightInd w:val="0"/>
        <w:spacing w:after="0"/>
        <w:ind w:left="3544" w:right="-318"/>
        <w:jc w:val="center"/>
        <w:rPr>
          <w:rFonts w:ascii="Kokila" w:hAnsi="Kokila" w:cs="Kokila"/>
          <w:b/>
          <w:bCs/>
          <w:iCs/>
          <w:color w:val="222222"/>
          <w:sz w:val="44"/>
          <w:szCs w:val="44"/>
          <w:lang w:bidi="hi-IN"/>
        </w:rPr>
      </w:pPr>
      <w:r w:rsidRPr="001B46E7">
        <w:rPr>
          <w:rFonts w:ascii="Kokila" w:hAnsi="Kokila" w:cs="Kokila"/>
          <w:b/>
          <w:bCs/>
          <w:iCs/>
          <w:color w:val="222222"/>
          <w:sz w:val="44"/>
          <w:szCs w:val="44"/>
          <w:lang w:bidi="hi-IN"/>
        </w:rPr>
        <w:t>(</w:t>
      </w:r>
      <w:r w:rsidRPr="001B46E7">
        <w:rPr>
          <w:rFonts w:ascii="Kokila" w:hAnsi="Kokila" w:cs="Kokila"/>
          <w:b/>
          <w:bCs/>
          <w:iCs/>
          <w:color w:val="222222"/>
          <w:sz w:val="44"/>
          <w:szCs w:val="44"/>
          <w:cs/>
          <w:lang w:bidi="hi-IN"/>
        </w:rPr>
        <w:t>पहला पुनरीक्षण)</w:t>
      </w:r>
    </w:p>
    <w:p w:rsidR="007F4528" w:rsidRDefault="007F4528" w:rsidP="007F4528">
      <w:pPr>
        <w:pStyle w:val="Title"/>
        <w:tabs>
          <w:tab w:val="left" w:pos="3780"/>
        </w:tabs>
        <w:spacing w:before="6" w:line="321" w:lineRule="exact"/>
        <w:ind w:left="1870" w:right="-450"/>
        <w:rPr>
          <w:rFonts w:ascii="Arial" w:hAnsi="Arial" w:cstheme="minorBidi"/>
          <w:i/>
          <w:sz w:val="32"/>
          <w:szCs w:val="32"/>
        </w:rPr>
      </w:pPr>
      <w:r w:rsidRPr="00F53B33">
        <w:rPr>
          <w:rFonts w:ascii="Arial" w:hAnsi="Arial" w:cs="Arial"/>
          <w:sz w:val="32"/>
          <w:szCs w:val="32"/>
        </w:rPr>
        <w:t xml:space="preserve">              </w:t>
      </w:r>
    </w:p>
    <w:p w:rsidR="007F4528" w:rsidRPr="00971E8F" w:rsidRDefault="007F4528" w:rsidP="00971E8F">
      <w:pPr>
        <w:autoSpaceDE w:val="0"/>
        <w:autoSpaceDN w:val="0"/>
        <w:adjustRightInd w:val="0"/>
        <w:spacing w:after="0" w:line="240" w:lineRule="auto"/>
        <w:ind w:left="4253"/>
        <w:jc w:val="center"/>
        <w:rPr>
          <w:rFonts w:ascii="Arial" w:hAnsi="Arial" w:cs="Arial"/>
          <w:b/>
          <w:bCs/>
          <w:sz w:val="36"/>
          <w:szCs w:val="36"/>
        </w:rPr>
      </w:pPr>
      <w:r w:rsidRPr="00971E8F">
        <w:rPr>
          <w:rFonts w:ascii="Arial" w:hAnsi="Arial" w:cs="Arial"/>
          <w:b/>
          <w:bCs/>
          <w:sz w:val="36"/>
          <w:szCs w:val="36"/>
        </w:rPr>
        <w:t xml:space="preserve">METHODS OF SAMPLING AND TEST FOR GLUES, BONE, SKIN/FLESHINGS </w:t>
      </w:r>
    </w:p>
    <w:p w:rsidR="007F4528" w:rsidRPr="00971E8F" w:rsidRDefault="007F4528" w:rsidP="00971E8F">
      <w:pPr>
        <w:autoSpaceDE w:val="0"/>
        <w:autoSpaceDN w:val="0"/>
        <w:adjustRightInd w:val="0"/>
        <w:spacing w:after="0" w:line="240" w:lineRule="auto"/>
        <w:ind w:left="4253"/>
        <w:jc w:val="center"/>
        <w:rPr>
          <w:rFonts w:ascii="Arial" w:hAnsi="Arial" w:cs="Arial"/>
          <w:b/>
          <w:bCs/>
          <w:sz w:val="36"/>
          <w:szCs w:val="36"/>
        </w:rPr>
      </w:pPr>
      <w:r w:rsidRPr="00971E8F">
        <w:rPr>
          <w:rFonts w:ascii="Arial" w:hAnsi="Arial" w:cs="Arial"/>
          <w:b/>
          <w:bCs/>
          <w:sz w:val="36"/>
          <w:szCs w:val="36"/>
        </w:rPr>
        <w:t xml:space="preserve">AND FISH GLUES  </w:t>
      </w:r>
    </w:p>
    <w:p w:rsidR="007F4528" w:rsidRPr="007C1BB4" w:rsidRDefault="007F4528" w:rsidP="00971E8F">
      <w:pPr>
        <w:autoSpaceDE w:val="0"/>
        <w:autoSpaceDN w:val="0"/>
        <w:adjustRightInd w:val="0"/>
        <w:spacing w:after="0" w:line="240" w:lineRule="auto"/>
        <w:ind w:left="4253"/>
        <w:jc w:val="center"/>
        <w:rPr>
          <w:rFonts w:ascii="Arial" w:eastAsia="Times New Roman" w:hAnsi="Arial"/>
          <w:i/>
          <w:sz w:val="28"/>
          <w:szCs w:val="28"/>
          <w:lang w:val="en-US" w:bidi="hi-IN"/>
        </w:rPr>
      </w:pPr>
      <w:r>
        <w:rPr>
          <w:rFonts w:ascii="Arial" w:eastAsia="Times New Roman" w:hAnsi="Arial"/>
          <w:i/>
          <w:sz w:val="28"/>
          <w:szCs w:val="28"/>
          <w:lang w:val="en-US" w:bidi="hi-IN"/>
        </w:rPr>
        <w:t>(First Revision</w:t>
      </w:r>
      <w:r w:rsidRPr="007C1BB4">
        <w:rPr>
          <w:rFonts w:ascii="Arial" w:eastAsia="Times New Roman" w:hAnsi="Arial"/>
          <w:i/>
          <w:sz w:val="28"/>
          <w:szCs w:val="28"/>
          <w:lang w:val="en-US" w:bidi="hi-IN"/>
        </w:rPr>
        <w:t>)</w:t>
      </w:r>
    </w:p>
    <w:p w:rsidR="007F4528" w:rsidRPr="00F53B33" w:rsidRDefault="007F4528" w:rsidP="007F4528">
      <w:pPr>
        <w:pStyle w:val="Title"/>
        <w:tabs>
          <w:tab w:val="left" w:pos="3780"/>
        </w:tabs>
        <w:spacing w:before="6" w:line="321" w:lineRule="exact"/>
        <w:ind w:left="1870" w:right="-450"/>
        <w:rPr>
          <w:rFonts w:ascii="Arial" w:hAnsi="Arial" w:cstheme="minorBidi"/>
          <w:i/>
          <w:sz w:val="32"/>
          <w:szCs w:val="32"/>
        </w:rPr>
      </w:pPr>
    </w:p>
    <w:p w:rsidR="007F4528" w:rsidRDefault="007F4528" w:rsidP="007F4528">
      <w:pPr>
        <w:autoSpaceDE w:val="0"/>
        <w:autoSpaceDN w:val="0"/>
        <w:adjustRightInd w:val="0"/>
        <w:spacing w:after="0" w:line="240" w:lineRule="auto"/>
        <w:jc w:val="center"/>
        <w:rPr>
          <w:rFonts w:ascii="Times New Roman" w:eastAsia="PMingLiU" w:hAnsi="Times New Roman"/>
          <w:bCs/>
          <w:sz w:val="24"/>
          <w:lang w:eastAsia="zh-TW"/>
        </w:rPr>
      </w:pPr>
      <w:r>
        <w:rPr>
          <w:rFonts w:ascii="Arial" w:hAnsi="Arial" w:cs="Arial"/>
          <w:b/>
          <w:bCs/>
          <w:sz w:val="36"/>
          <w:szCs w:val="36"/>
        </w:rPr>
        <w:t xml:space="preserve">                                     </w:t>
      </w:r>
    </w:p>
    <w:p w:rsidR="007F4528" w:rsidRDefault="007F4528" w:rsidP="007F4528">
      <w:pPr>
        <w:pStyle w:val="PlainText"/>
        <w:ind w:left="3510"/>
        <w:jc w:val="center"/>
        <w:rPr>
          <w:rFonts w:ascii="Times New Roman" w:eastAsia="PMingLiU" w:hAnsi="Times New Roman"/>
          <w:bCs/>
          <w:sz w:val="24"/>
          <w:lang w:eastAsia="zh-TW"/>
        </w:rPr>
      </w:pPr>
    </w:p>
    <w:p w:rsidR="007F4528" w:rsidRDefault="007F4528" w:rsidP="007F4528">
      <w:pPr>
        <w:pStyle w:val="PlainText"/>
        <w:ind w:left="3510"/>
        <w:jc w:val="center"/>
        <w:rPr>
          <w:rFonts w:ascii="Times New Roman" w:eastAsia="PMingLiU" w:hAnsi="Times New Roman"/>
          <w:bCs/>
          <w:sz w:val="24"/>
          <w:lang w:eastAsia="zh-TW"/>
        </w:rPr>
      </w:pPr>
    </w:p>
    <w:p w:rsidR="007F4528" w:rsidRDefault="007F4528" w:rsidP="007F4528">
      <w:pPr>
        <w:pStyle w:val="PlainText"/>
        <w:ind w:left="3510"/>
        <w:jc w:val="center"/>
        <w:rPr>
          <w:rFonts w:ascii="Times New Roman" w:eastAsia="PMingLiU" w:hAnsi="Times New Roman"/>
          <w:bCs/>
          <w:sz w:val="24"/>
          <w:lang w:eastAsia="zh-TW"/>
        </w:rPr>
      </w:pPr>
    </w:p>
    <w:p w:rsidR="007F4528" w:rsidRDefault="007F4528" w:rsidP="007F4528">
      <w:pPr>
        <w:pStyle w:val="PlainText"/>
        <w:ind w:left="3510"/>
        <w:jc w:val="center"/>
        <w:rPr>
          <w:rFonts w:ascii="Arial" w:hAnsi="Arial" w:cs="Arial"/>
          <w:sz w:val="24"/>
        </w:rPr>
      </w:pPr>
      <w:r>
        <w:rPr>
          <w:rFonts w:ascii="Times New Roman" w:eastAsia="PMingLiU" w:hAnsi="Times New Roman"/>
          <w:bCs/>
          <w:sz w:val="24"/>
          <w:lang w:eastAsia="zh-TW"/>
        </w:rPr>
        <w:t xml:space="preserve">          </w:t>
      </w:r>
      <w:r w:rsidRPr="00DC1C80">
        <w:rPr>
          <w:rFonts w:ascii="Times New Roman" w:eastAsia="PMingLiU" w:hAnsi="Times New Roman"/>
          <w:bCs/>
          <w:sz w:val="24"/>
          <w:lang w:eastAsia="zh-TW"/>
        </w:rPr>
        <w:t xml:space="preserve">ICS </w:t>
      </w:r>
      <w:r w:rsidRPr="007C1BB4">
        <w:rPr>
          <w:rFonts w:ascii="Times New Roman" w:hAnsi="Times New Roman"/>
          <w:sz w:val="24"/>
        </w:rPr>
        <w:t>83.080.01</w:t>
      </w:r>
      <w:r>
        <w:rPr>
          <w:rFonts w:ascii="Times New Roman" w:hAnsi="Times New Roman"/>
          <w:sz w:val="24"/>
        </w:rPr>
        <w:t xml:space="preserve"> </w:t>
      </w:r>
    </w:p>
    <w:p w:rsidR="007F4528" w:rsidRDefault="007F4528" w:rsidP="007F4528">
      <w:pPr>
        <w:rPr>
          <w:rFonts w:ascii="Arial" w:hAnsi="Arial" w:cs="Arial"/>
        </w:rPr>
      </w:pPr>
      <w:r>
        <w:rPr>
          <w:rFonts w:ascii="Arial" w:hAnsi="Arial" w:cs="Arial"/>
        </w:rPr>
        <w:t xml:space="preserve">     </w:t>
      </w:r>
    </w:p>
    <w:p w:rsidR="007F4528" w:rsidRDefault="007F4528" w:rsidP="007F4528">
      <w:pPr>
        <w:rPr>
          <w:rFonts w:ascii="Arial" w:hAnsi="Arial" w:cs="Arial"/>
        </w:rPr>
      </w:pPr>
    </w:p>
    <w:p w:rsidR="007F4528" w:rsidRDefault="007F4528" w:rsidP="007F4528">
      <w:pPr>
        <w:rPr>
          <w:rFonts w:ascii="Arial" w:hAnsi="Arial" w:cs="Arial"/>
        </w:rPr>
      </w:pPr>
    </w:p>
    <w:p w:rsidR="007F4528" w:rsidRDefault="007F4528" w:rsidP="007F4528">
      <w:pPr>
        <w:rPr>
          <w:rFonts w:ascii="Arial" w:hAnsi="Arial" w:cs="Arial"/>
        </w:rPr>
      </w:pPr>
    </w:p>
    <w:p w:rsidR="007F4528" w:rsidRDefault="007F4528" w:rsidP="007F4528">
      <w:pPr>
        <w:rPr>
          <w:rFonts w:ascii="Arial" w:hAnsi="Arial" w:cs="Arial"/>
        </w:rPr>
      </w:pPr>
    </w:p>
    <w:p w:rsidR="007F4528" w:rsidRPr="00CB0116" w:rsidRDefault="007F4528" w:rsidP="007F4528">
      <w:pPr>
        <w:spacing w:after="0"/>
        <w:ind w:left="3510"/>
        <w:jc w:val="center"/>
        <w:rPr>
          <w:rFonts w:ascii="Arial" w:hAnsi="Arial" w:cs="Arial"/>
          <w:sz w:val="20"/>
          <w:szCs w:val="20"/>
        </w:rPr>
      </w:pPr>
      <w:r w:rsidRPr="00CB0116">
        <w:rPr>
          <w:rFonts w:ascii="Arial" w:hAnsi="Arial" w:cs="Arial"/>
          <w:sz w:val="20"/>
          <w:szCs w:val="20"/>
        </w:rPr>
        <w:t xml:space="preserve">          </w:t>
      </w:r>
      <w:r w:rsidRPr="00CB0116">
        <w:rPr>
          <w:rFonts w:ascii="Arial" w:hAnsi="Arial" w:cs="Arial"/>
          <w:sz w:val="20"/>
          <w:szCs w:val="20"/>
        </w:rPr>
        <w:sym w:font="Symbol" w:char="00D3"/>
      </w:r>
      <w:r>
        <w:rPr>
          <w:rFonts w:ascii="Arial" w:hAnsi="Arial" w:cs="Arial"/>
          <w:sz w:val="20"/>
          <w:szCs w:val="20"/>
        </w:rPr>
        <w:t xml:space="preserve"> BIS 2024</w:t>
      </w:r>
    </w:p>
    <w:p w:rsidR="007F4528" w:rsidRPr="00CB0116" w:rsidRDefault="007F4528" w:rsidP="007F4528">
      <w:pPr>
        <w:spacing w:after="0"/>
        <w:ind w:left="3510"/>
        <w:jc w:val="center"/>
        <w:rPr>
          <w:rFonts w:ascii="Arial" w:hAnsi="Arial" w:cs="Arial"/>
          <w:sz w:val="20"/>
          <w:szCs w:val="20"/>
        </w:rPr>
      </w:pPr>
      <w:r w:rsidRPr="00CB0116">
        <w:rPr>
          <w:rFonts w:ascii="Arial" w:hAnsi="Arial" w:cs="Arial"/>
          <w:sz w:val="20"/>
          <w:szCs w:val="20"/>
        </w:rPr>
        <w:t xml:space="preserve">           </w:t>
      </w:r>
      <w:r w:rsidRPr="00CB0116">
        <w:rPr>
          <w:rFonts w:ascii="Arial" w:hAnsi="Arial" w:cs="Arial"/>
          <w:sz w:val="20"/>
          <w:szCs w:val="20"/>
        </w:rPr>
        <w:sym w:font="Symbol" w:char="00D3"/>
      </w:r>
      <w:r w:rsidR="00C71637">
        <w:rPr>
          <w:rFonts w:ascii="Arial" w:hAnsi="Arial" w:cs="Arial"/>
          <w:sz w:val="20"/>
          <w:szCs w:val="20"/>
        </w:rPr>
        <w:t xml:space="preserve"> ISO 1998</w:t>
      </w:r>
    </w:p>
    <w:p w:rsidR="007F4528" w:rsidRPr="00CF4653" w:rsidRDefault="007F4528" w:rsidP="007F4528">
      <w:pPr>
        <w:ind w:left="3510"/>
        <w:jc w:val="center"/>
        <w:rPr>
          <w:rFonts w:ascii="Arial" w:hAnsi="Arial" w:cs="Arial"/>
        </w:rPr>
      </w:pPr>
      <w:r>
        <w:rPr>
          <w:rFonts w:ascii="Arial" w:hAnsi="Arial" w:cs="Arial"/>
          <w:noProof/>
          <w:position w:val="-1"/>
          <w:sz w:val="10"/>
          <w:lang w:eastAsia="en-IN" w:bidi="hi-IN"/>
        </w:rPr>
        <mc:AlternateContent>
          <mc:Choice Requires="wpg">
            <w:drawing>
              <wp:inline distT="0" distB="0" distL="0" distR="0" wp14:anchorId="77BFDD79" wp14:editId="16A0506A">
                <wp:extent cx="4030345" cy="63500"/>
                <wp:effectExtent l="9525" t="0" r="8255" b="3175"/>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34BF00"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f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W/+GX6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7F4528" w:rsidRPr="00F73CAC" w:rsidRDefault="008D4869" w:rsidP="007F4528">
      <w:pPr>
        <w:spacing w:after="0" w:line="240" w:lineRule="auto"/>
        <w:ind w:left="4860" w:right="-540"/>
        <w:jc w:val="center"/>
        <w:rPr>
          <w:rFonts w:ascii="Kokila" w:hAnsi="Kokila" w:cs="Kokila"/>
          <w:b/>
          <w:bCs/>
          <w:caps/>
          <w:sz w:val="36"/>
          <w:szCs w:val="36"/>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6" o:title=""/>
          </v:shape>
          <o:OLEObject Type="Embed" ProgID="MSPhotoEd.3" ShapeID="_x0000_s1026" DrawAspect="Content" ObjectID="_1787648396" r:id="rId7"/>
        </w:object>
      </w:r>
      <w:r w:rsidR="007F4528" w:rsidRPr="00F73CAC">
        <w:rPr>
          <w:rFonts w:ascii="Kokila" w:hAnsi="Kokila" w:cs="Kokila"/>
          <w:caps/>
          <w:sz w:val="36"/>
          <w:szCs w:val="36"/>
          <w:cs/>
          <w:lang w:bidi="hi-IN"/>
        </w:rPr>
        <w:t>भारतीय मानक ब्यूरो</w:t>
      </w:r>
    </w:p>
    <w:p w:rsidR="007F4528" w:rsidRPr="00CF4653" w:rsidRDefault="007F4528" w:rsidP="007F4528">
      <w:pPr>
        <w:adjustRightInd w:val="0"/>
        <w:spacing w:after="0" w:line="240" w:lineRule="auto"/>
        <w:ind w:left="4860" w:right="-874"/>
        <w:jc w:val="center"/>
        <w:rPr>
          <w:rFonts w:ascii="Arial" w:hAnsi="Arial" w:cs="Arial"/>
          <w:bCs/>
          <w:color w:val="231F20"/>
          <w:spacing w:val="22"/>
          <w:lang w:bidi="hi-IN"/>
        </w:rPr>
      </w:pPr>
      <w:r w:rsidRPr="00345F95">
        <w:rPr>
          <w:rFonts w:ascii="Arial" w:hAnsi="Arial" w:cs="Arial"/>
          <w:bCs/>
          <w:color w:val="231F20"/>
          <w:spacing w:val="22"/>
          <w:sz w:val="24"/>
          <w:szCs w:val="24"/>
        </w:rPr>
        <w:t>BUREAU OF INDIAN STANDARDS</w:t>
      </w:r>
    </w:p>
    <w:p w:rsidR="007F4528" w:rsidRPr="008371E9" w:rsidRDefault="007F4528" w:rsidP="007F4528">
      <w:pPr>
        <w:spacing w:after="0" w:line="240" w:lineRule="auto"/>
        <w:ind w:left="4860" w:right="-874"/>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p>
    <w:p w:rsidR="007F4528" w:rsidRPr="00CF4653" w:rsidRDefault="007F4528" w:rsidP="007F4528">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7F4528" w:rsidRPr="00CF4653" w:rsidRDefault="007F4528" w:rsidP="007F4528">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7F4528" w:rsidRPr="00CF4653" w:rsidRDefault="008D4869" w:rsidP="007F4528">
      <w:pPr>
        <w:spacing w:after="0" w:line="240" w:lineRule="auto"/>
        <w:ind w:left="4860" w:right="-540"/>
        <w:jc w:val="center"/>
        <w:rPr>
          <w:rFonts w:ascii="Arial" w:hAnsi="Arial" w:cs="Arial"/>
          <w:sz w:val="20"/>
        </w:rPr>
      </w:pPr>
      <w:hyperlink r:id="rId8" w:history="1">
        <w:r w:rsidR="007F4528" w:rsidRPr="00345F95">
          <w:rPr>
            <w:rStyle w:val="Hyperlink"/>
            <w:rFonts w:ascii="Arial" w:hAnsi="Arial" w:cs="Arial"/>
            <w:sz w:val="24"/>
            <w:szCs w:val="24"/>
          </w:rPr>
          <w:t>www.bis.gov.in</w:t>
        </w:r>
      </w:hyperlink>
      <w:r w:rsidR="007F4528" w:rsidRPr="00345F95">
        <w:rPr>
          <w:rFonts w:ascii="Arial" w:hAnsi="Arial" w:cs="Arial"/>
          <w:szCs w:val="24"/>
        </w:rPr>
        <w:t xml:space="preserve">     </w:t>
      </w:r>
      <w:hyperlink r:id="rId9" w:history="1">
        <w:r w:rsidR="007F4528" w:rsidRPr="00345F95">
          <w:rPr>
            <w:rStyle w:val="Hyperlink"/>
            <w:rFonts w:ascii="Arial" w:hAnsi="Arial" w:cs="Arial"/>
            <w:sz w:val="24"/>
            <w:szCs w:val="24"/>
          </w:rPr>
          <w:t>www.standardsbis.in</w:t>
        </w:r>
      </w:hyperlink>
    </w:p>
    <w:p w:rsidR="007F4528" w:rsidRDefault="007F4528" w:rsidP="007F4528">
      <w:pPr>
        <w:spacing w:after="0"/>
        <w:ind w:hanging="2"/>
        <w:jc w:val="center"/>
        <w:rPr>
          <w:rFonts w:ascii="Arial" w:hAnsi="Arial" w:cs="Arial"/>
          <w:b/>
          <w:bCs/>
          <w:iCs/>
        </w:rPr>
      </w:pPr>
      <w:r>
        <w:rPr>
          <w:rFonts w:ascii="Arial" w:hAnsi="Arial" w:cs="Arial"/>
          <w:b/>
          <w:bCs/>
          <w:iCs/>
        </w:rPr>
        <w:t xml:space="preserve">                                                        </w:t>
      </w:r>
    </w:p>
    <w:p w:rsidR="007F4528" w:rsidRDefault="008B289F" w:rsidP="007F4528">
      <w:pPr>
        <w:spacing w:after="0"/>
        <w:ind w:left="2" w:hanging="2"/>
        <w:jc w:val="right"/>
        <w:rPr>
          <w:rFonts w:ascii="Times New Roman" w:hAnsi="Times New Roman" w:cs="Times New Roman"/>
          <w:b/>
          <w:bCs/>
          <w:iCs/>
          <w:sz w:val="24"/>
          <w:szCs w:val="24"/>
          <w:u w:val="single"/>
        </w:rPr>
      </w:pPr>
      <w:r>
        <w:rPr>
          <w:rFonts w:asciiTheme="minorBidi" w:hAnsiTheme="minorBidi" w:hint="cs"/>
          <w:b/>
          <w:bCs/>
          <w:iCs/>
          <w:lang w:bidi="hi-IN"/>
        </w:rPr>
        <w:t xml:space="preserve">September </w:t>
      </w:r>
      <w:r w:rsidR="007F4528">
        <w:rPr>
          <w:rFonts w:ascii="Arial" w:hAnsi="Arial" w:cs="Arial"/>
          <w:b/>
          <w:bCs/>
          <w:iCs/>
        </w:rPr>
        <w:t>2024</w:t>
      </w:r>
      <w:r w:rsidR="007F4528">
        <w:rPr>
          <w:rFonts w:ascii="Arial" w:hAnsi="Arial" w:cs="Arial"/>
          <w:b/>
          <w:bCs/>
        </w:rPr>
        <w:t xml:space="preserve">                                            Price Group X</w:t>
      </w:r>
    </w:p>
    <w:p w:rsidR="007F4528" w:rsidRDefault="007F4528" w:rsidP="007F4528">
      <w:pPr>
        <w:rPr>
          <w:rFonts w:ascii="Times New Roman" w:hAnsi="Times New Roman" w:cs="Times New Roman"/>
          <w:b/>
          <w:bCs/>
          <w:iCs/>
          <w:sz w:val="24"/>
          <w:szCs w:val="24"/>
          <w:u w:val="single"/>
        </w:rPr>
      </w:pPr>
    </w:p>
    <w:p w:rsidR="007F4528" w:rsidRPr="00F362D5" w:rsidRDefault="007F4528" w:rsidP="007F4528">
      <w:pPr>
        <w:autoSpaceDE w:val="0"/>
        <w:autoSpaceDN w:val="0"/>
        <w:adjustRightInd w:val="0"/>
        <w:spacing w:after="0" w:line="240" w:lineRule="auto"/>
        <w:rPr>
          <w:rFonts w:ascii="Times New Roman" w:hAnsi="Times New Roman" w:cs="Times New Roman"/>
          <w:i/>
          <w:iCs/>
          <w:sz w:val="20"/>
          <w:szCs w:val="20"/>
        </w:rPr>
      </w:pPr>
      <w:r>
        <w:rPr>
          <w:rFonts w:ascii="Times New Roman" w:eastAsia="Calibri" w:hAnsi="Times New Roman" w:cs="Times New Roman"/>
          <w:sz w:val="20"/>
          <w:lang w:eastAsia="en-IN"/>
        </w:rPr>
        <w:lastRenderedPageBreak/>
        <w:t>Methods of Sampling and Test for Plastics Sectional Committee, PCD 27</w:t>
      </w:r>
    </w:p>
    <w:p w:rsidR="007F4528" w:rsidRPr="00F362D5" w:rsidRDefault="007F4528" w:rsidP="007F4528">
      <w:pPr>
        <w:spacing w:after="0" w:line="240" w:lineRule="auto"/>
        <w:ind w:hanging="2"/>
        <w:rPr>
          <w:rFonts w:ascii="Times New Roman" w:hAnsi="Times New Roman" w:cs="Times New Roman"/>
          <w:sz w:val="20"/>
          <w:szCs w:val="20"/>
        </w:rPr>
      </w:pPr>
    </w:p>
    <w:p w:rsidR="007F4528" w:rsidRPr="00F362D5" w:rsidRDefault="007F4528" w:rsidP="007F4528">
      <w:pPr>
        <w:autoSpaceDE w:val="0"/>
        <w:autoSpaceDN w:val="0"/>
        <w:adjustRightInd w:val="0"/>
        <w:spacing w:after="0" w:line="240" w:lineRule="auto"/>
        <w:rPr>
          <w:rFonts w:ascii="Times New Roman" w:hAnsi="Times New Roman" w:cs="Times New Roman"/>
          <w:b/>
          <w:sz w:val="20"/>
          <w:szCs w:val="20"/>
        </w:rPr>
      </w:pPr>
      <w:r w:rsidRPr="00F362D5">
        <w:rPr>
          <w:rFonts w:ascii="Times New Roman" w:hAnsi="Times New Roman" w:cs="Times New Roman"/>
          <w:b/>
          <w:sz w:val="20"/>
          <w:szCs w:val="20"/>
        </w:rPr>
        <w:t xml:space="preserve">NATIONAL FOREWARD </w:t>
      </w:r>
    </w:p>
    <w:p w:rsidR="007F4528" w:rsidRPr="00F362D5" w:rsidRDefault="007F4528" w:rsidP="007F4528">
      <w:pPr>
        <w:autoSpaceDE w:val="0"/>
        <w:autoSpaceDN w:val="0"/>
        <w:adjustRightInd w:val="0"/>
        <w:spacing w:after="0" w:line="240" w:lineRule="auto"/>
        <w:jc w:val="both"/>
        <w:rPr>
          <w:rFonts w:ascii="Times New Roman" w:hAnsi="Times New Roman" w:cs="Times New Roman"/>
          <w:sz w:val="20"/>
          <w:szCs w:val="20"/>
        </w:rPr>
      </w:pPr>
    </w:p>
    <w:p w:rsidR="007F4528" w:rsidRDefault="007F4528" w:rsidP="007F452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This Indian Standard </w:t>
      </w:r>
      <w:r w:rsidRPr="00F362D5">
        <w:rPr>
          <w:rFonts w:ascii="Times New Roman" w:hAnsi="Times New Roman" w:cs="Times New Roman"/>
          <w:sz w:val="20"/>
          <w:szCs w:val="20"/>
        </w:rPr>
        <w:t>(</w:t>
      </w:r>
      <w:r>
        <w:rPr>
          <w:rFonts w:ascii="Times New Roman" w:hAnsi="Times New Roman" w:cs="Times New Roman"/>
          <w:sz w:val="20"/>
          <w:szCs w:val="20"/>
        </w:rPr>
        <w:t>First</w:t>
      </w:r>
      <w:r w:rsidRPr="00F362D5">
        <w:rPr>
          <w:rFonts w:ascii="Times New Roman" w:hAnsi="Times New Roman" w:cs="Times New Roman"/>
          <w:sz w:val="20"/>
          <w:szCs w:val="20"/>
        </w:rPr>
        <w:t xml:space="preserve"> Revision) which is identical with ISO </w:t>
      </w:r>
      <w:r>
        <w:rPr>
          <w:rFonts w:ascii="Times New Roman" w:hAnsi="Times New Roman" w:cs="Times New Roman"/>
          <w:sz w:val="20"/>
          <w:szCs w:val="20"/>
        </w:rPr>
        <w:t>9665 : 1998</w:t>
      </w:r>
      <w:r w:rsidRPr="00F362D5">
        <w:rPr>
          <w:rFonts w:ascii="Times New Roman" w:hAnsi="Times New Roman" w:cs="Times New Roman"/>
          <w:sz w:val="20"/>
          <w:szCs w:val="20"/>
        </w:rPr>
        <w:t xml:space="preserve"> ‘</w:t>
      </w:r>
      <w:r w:rsidRPr="007F4528">
        <w:rPr>
          <w:rFonts w:ascii="Times New Roman" w:eastAsia="Calibri" w:hAnsi="Times New Roman" w:cs="Times New Roman"/>
          <w:sz w:val="20"/>
          <w:lang w:eastAsia="en-IN"/>
        </w:rPr>
        <w:t xml:space="preserve">Adhesives — Animal glues — Methods of sampling and testing’ </w:t>
      </w:r>
      <w:r w:rsidRPr="00F362D5">
        <w:rPr>
          <w:rFonts w:ascii="Times New Roman" w:hAnsi="Times New Roman" w:cs="Times New Roman"/>
          <w:sz w:val="20"/>
          <w:szCs w:val="20"/>
        </w:rPr>
        <w:t xml:space="preserve">issued by the International Organization for Standardization (ISO) was adopted by the Bureau of Indian Standards on the recommendations of the </w:t>
      </w:r>
      <w:r>
        <w:rPr>
          <w:rFonts w:ascii="Times New Roman" w:eastAsia="Calibri" w:hAnsi="Times New Roman" w:cs="Times New Roman"/>
          <w:sz w:val="20"/>
          <w:lang w:eastAsia="en-IN"/>
        </w:rPr>
        <w:t>Methods of Sampling and Test for Plastics Sectional Committee</w:t>
      </w:r>
      <w:r w:rsidRPr="00F362D5">
        <w:rPr>
          <w:rFonts w:ascii="Times New Roman" w:hAnsi="Times New Roman" w:cs="Times New Roman"/>
          <w:sz w:val="20"/>
          <w:szCs w:val="20"/>
        </w:rPr>
        <w:t xml:space="preserve"> and approval of the Petroleum, Coals and Related Products Division Council.</w:t>
      </w:r>
    </w:p>
    <w:p w:rsidR="007F4528" w:rsidRPr="00F362D5" w:rsidRDefault="007F4528" w:rsidP="007F4528">
      <w:pPr>
        <w:autoSpaceDE w:val="0"/>
        <w:autoSpaceDN w:val="0"/>
        <w:adjustRightInd w:val="0"/>
        <w:spacing w:after="0" w:line="240" w:lineRule="auto"/>
        <w:jc w:val="both"/>
        <w:rPr>
          <w:rFonts w:ascii="Times New Roman" w:hAnsi="Times New Roman" w:cs="Times New Roman"/>
          <w:sz w:val="20"/>
          <w:szCs w:val="20"/>
        </w:rPr>
      </w:pPr>
    </w:p>
    <w:p w:rsidR="007F4528" w:rsidRDefault="007F4528" w:rsidP="00FB1437">
      <w:pPr>
        <w:spacing w:after="0"/>
        <w:jc w:val="both"/>
        <w:rPr>
          <w:rFonts w:ascii="Times New Roman" w:hAnsi="Times New Roman" w:cs="Times New Roman"/>
          <w:snapToGrid w:val="0"/>
          <w:sz w:val="20"/>
          <w:szCs w:val="20"/>
          <w:lang w:val="en-US" w:bidi="hi-IN"/>
        </w:rPr>
      </w:pPr>
      <w:r>
        <w:rPr>
          <w:rFonts w:ascii="Times New Roman" w:hAnsi="Times New Roman" w:cs="Times New Roman"/>
          <w:snapToGrid w:val="0"/>
          <w:sz w:val="20"/>
        </w:rPr>
        <w:t>This Indian Standard was originally published in 1984. This revision has been undertaken to align the standard with the ISO 9665 : 1998.</w:t>
      </w:r>
    </w:p>
    <w:p w:rsidR="007F4528" w:rsidRDefault="007F4528" w:rsidP="007F4528">
      <w:pPr>
        <w:spacing w:after="0"/>
        <w:rPr>
          <w:rFonts w:ascii="Times New Roman" w:hAnsi="Times New Roman" w:cs="Times New Roman"/>
          <w:snapToGrid w:val="0"/>
          <w:sz w:val="20"/>
        </w:rPr>
      </w:pPr>
    </w:p>
    <w:p w:rsidR="007F4528" w:rsidRDefault="007F4528" w:rsidP="007F4528">
      <w:pPr>
        <w:tabs>
          <w:tab w:val="left" w:pos="1767"/>
        </w:tabs>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The text of ISO Standard has been approved as suitable for publication as an Indian Standard without deviations. Certain conventions are, however, not identical to those used in Indian Standards. Attention is particularly drawn to the following:</w:t>
      </w:r>
    </w:p>
    <w:p w:rsidR="007F4528" w:rsidRDefault="007F4528" w:rsidP="007F4528">
      <w:pPr>
        <w:tabs>
          <w:tab w:val="left" w:pos="1767"/>
        </w:tabs>
        <w:spacing w:after="0" w:line="240" w:lineRule="auto"/>
        <w:rPr>
          <w:rFonts w:ascii="Times New Roman" w:eastAsia="Times New Roman" w:hAnsi="Times New Roman" w:cs="Times New Roman"/>
          <w:sz w:val="20"/>
        </w:rPr>
      </w:pPr>
    </w:p>
    <w:p w:rsidR="007F4528" w:rsidRDefault="007F4528" w:rsidP="007F4528">
      <w:pPr>
        <w:spacing w:after="0" w:line="240" w:lineRule="auto"/>
        <w:ind w:left="567" w:hanging="283"/>
        <w:jc w:val="both"/>
        <w:rPr>
          <w:rFonts w:ascii="Times New Roman" w:eastAsia="Times New Roman" w:hAnsi="Times New Roman" w:cs="Times New Roman"/>
          <w:sz w:val="20"/>
        </w:rPr>
      </w:pPr>
      <w:r>
        <w:rPr>
          <w:rFonts w:ascii="Times New Roman" w:eastAsia="Times New Roman" w:hAnsi="Times New Roman" w:cs="Times New Roman"/>
          <w:sz w:val="20"/>
        </w:rPr>
        <w:t>a) Wherever the words ‘International Standard’ appear referring to this standard, they should be read as ‘Indian Standard’.</w:t>
      </w:r>
    </w:p>
    <w:p w:rsidR="007F4528" w:rsidRDefault="007F4528" w:rsidP="007F4528">
      <w:pPr>
        <w:spacing w:after="0" w:line="240" w:lineRule="auto"/>
        <w:ind w:left="567" w:hanging="283"/>
        <w:jc w:val="both"/>
        <w:rPr>
          <w:rFonts w:ascii="Times New Roman" w:eastAsia="Times New Roman" w:hAnsi="Times New Roman" w:cs="Times New Roman"/>
          <w:sz w:val="20"/>
        </w:rPr>
      </w:pPr>
      <w:r>
        <w:rPr>
          <w:rFonts w:ascii="Times New Roman" w:eastAsia="Times New Roman" w:hAnsi="Times New Roman" w:cs="Times New Roman"/>
          <w:sz w:val="20"/>
        </w:rPr>
        <w:t>b) Comma (,) has been used as a decimal marker while in Indian Standards, the current practice is to use a point (.) as the decimal marker.</w:t>
      </w:r>
    </w:p>
    <w:p w:rsidR="007F4528" w:rsidRDefault="007F4528" w:rsidP="007F4528">
      <w:pPr>
        <w:spacing w:after="0" w:line="240" w:lineRule="auto"/>
        <w:ind w:left="567" w:hanging="283"/>
        <w:rPr>
          <w:rFonts w:ascii="Times New Roman" w:eastAsia="Times New Roman" w:hAnsi="Times New Roman" w:cs="Times New Roman"/>
          <w:sz w:val="20"/>
        </w:rPr>
      </w:pPr>
    </w:p>
    <w:p w:rsidR="007F4528" w:rsidRDefault="007F4528" w:rsidP="007F4528">
      <w:pPr>
        <w:spacing w:after="0"/>
        <w:jc w:val="both"/>
        <w:rPr>
          <w:rFonts w:ascii="Times New Roman" w:hAnsi="Times New Roman" w:cs="Times New Roman"/>
          <w:sz w:val="20"/>
          <w:lang w:bidi="hi-IN"/>
        </w:rPr>
      </w:pPr>
      <w:r>
        <w:rPr>
          <w:rFonts w:ascii="Times New Roman" w:hAnsi="Times New Roman" w:cs="Times New Roman"/>
          <w:sz w:val="20"/>
        </w:rPr>
        <w:t>In this adopted standard, reference appears to the following International Standard for which Indian Standard also exists. The corresponding Indian Standard that is to be substituted in its place is listed below along with its degree of equivalence for the edition indicated.</w:t>
      </w:r>
    </w:p>
    <w:p w:rsidR="007F4528" w:rsidRDefault="007F4528" w:rsidP="007F4528">
      <w:pPr>
        <w:spacing w:after="0"/>
        <w:jc w:val="both"/>
        <w:rPr>
          <w:rFonts w:ascii="Times New Roman" w:hAnsi="Times New Roman" w:cs="Times New Roman"/>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3409"/>
        <w:gridCol w:w="2848"/>
      </w:tblGrid>
      <w:tr w:rsidR="007F4528" w:rsidTr="007F4528">
        <w:trPr>
          <w:trHeight w:val="109"/>
        </w:trPr>
        <w:tc>
          <w:tcPr>
            <w:tcW w:w="1588" w:type="pct"/>
            <w:tcBorders>
              <w:top w:val="single" w:sz="4" w:space="0" w:color="auto"/>
              <w:left w:val="single" w:sz="4" w:space="0" w:color="auto"/>
              <w:bottom w:val="single" w:sz="4" w:space="0" w:color="auto"/>
              <w:right w:val="single" w:sz="4" w:space="0" w:color="auto"/>
            </w:tcBorders>
            <w:hideMark/>
          </w:tcPr>
          <w:p w:rsidR="007F4528" w:rsidRDefault="007F4528">
            <w:pPr>
              <w:autoSpaceDE w:val="0"/>
              <w:autoSpaceDN w:val="0"/>
              <w:adjustRightInd w:val="0"/>
              <w:spacing w:after="0" w:line="240" w:lineRule="auto"/>
              <w:rPr>
                <w:rFonts w:ascii="Times New Roman" w:hAnsi="Times New Roman" w:cs="Times New Roman"/>
                <w:color w:val="000000"/>
                <w:sz w:val="20"/>
              </w:rPr>
            </w:pPr>
            <w:r>
              <w:rPr>
                <w:rFonts w:ascii="Times New Roman" w:hAnsi="Times New Roman" w:cs="Times New Roman"/>
                <w:i/>
                <w:iCs/>
                <w:color w:val="000000"/>
                <w:sz w:val="20"/>
              </w:rPr>
              <w:t xml:space="preserve">International Standard </w:t>
            </w:r>
          </w:p>
        </w:tc>
        <w:tc>
          <w:tcPr>
            <w:tcW w:w="1858" w:type="pct"/>
            <w:tcBorders>
              <w:top w:val="single" w:sz="4" w:space="0" w:color="auto"/>
              <w:left w:val="single" w:sz="4" w:space="0" w:color="auto"/>
              <w:bottom w:val="single" w:sz="4" w:space="0" w:color="auto"/>
              <w:right w:val="single" w:sz="4" w:space="0" w:color="auto"/>
            </w:tcBorders>
            <w:hideMark/>
          </w:tcPr>
          <w:p w:rsidR="007F4528" w:rsidRDefault="007F4528">
            <w:pPr>
              <w:autoSpaceDE w:val="0"/>
              <w:autoSpaceDN w:val="0"/>
              <w:adjustRightInd w:val="0"/>
              <w:spacing w:after="0" w:line="240" w:lineRule="auto"/>
              <w:jc w:val="both"/>
              <w:rPr>
                <w:rFonts w:ascii="Times New Roman" w:hAnsi="Times New Roman" w:cs="Times New Roman"/>
                <w:color w:val="000000"/>
                <w:sz w:val="20"/>
              </w:rPr>
            </w:pPr>
            <w:r>
              <w:rPr>
                <w:rFonts w:ascii="Times New Roman" w:hAnsi="Times New Roman" w:cs="Times New Roman"/>
                <w:i/>
                <w:iCs/>
                <w:color w:val="000000"/>
                <w:sz w:val="20"/>
              </w:rPr>
              <w:t xml:space="preserve">Corresponding Indian Standard </w:t>
            </w:r>
          </w:p>
        </w:tc>
        <w:tc>
          <w:tcPr>
            <w:tcW w:w="1553" w:type="pct"/>
            <w:tcBorders>
              <w:top w:val="single" w:sz="4" w:space="0" w:color="auto"/>
              <w:left w:val="single" w:sz="4" w:space="0" w:color="auto"/>
              <w:bottom w:val="single" w:sz="4" w:space="0" w:color="auto"/>
              <w:right w:val="single" w:sz="4" w:space="0" w:color="auto"/>
            </w:tcBorders>
            <w:hideMark/>
          </w:tcPr>
          <w:p w:rsidR="007F4528" w:rsidRDefault="007F4528">
            <w:pPr>
              <w:autoSpaceDE w:val="0"/>
              <w:autoSpaceDN w:val="0"/>
              <w:adjustRightInd w:val="0"/>
              <w:spacing w:after="0" w:line="240" w:lineRule="auto"/>
              <w:rPr>
                <w:rFonts w:ascii="Times New Roman" w:hAnsi="Times New Roman" w:cs="Times New Roman"/>
                <w:color w:val="000000"/>
                <w:sz w:val="20"/>
              </w:rPr>
            </w:pPr>
            <w:r>
              <w:rPr>
                <w:rFonts w:ascii="Times New Roman" w:hAnsi="Times New Roman" w:cs="Times New Roman"/>
                <w:i/>
                <w:iCs/>
                <w:color w:val="000000"/>
                <w:sz w:val="20"/>
              </w:rPr>
              <w:t xml:space="preserve">Degree of Equivalence </w:t>
            </w:r>
          </w:p>
        </w:tc>
      </w:tr>
      <w:tr w:rsidR="007F4528" w:rsidTr="007F4528">
        <w:trPr>
          <w:trHeight w:val="109"/>
        </w:trPr>
        <w:tc>
          <w:tcPr>
            <w:tcW w:w="1588" w:type="pct"/>
            <w:tcBorders>
              <w:top w:val="single" w:sz="4" w:space="0" w:color="auto"/>
              <w:left w:val="single" w:sz="4" w:space="0" w:color="auto"/>
              <w:bottom w:val="single" w:sz="4" w:space="0" w:color="auto"/>
              <w:right w:val="single" w:sz="4" w:space="0" w:color="auto"/>
            </w:tcBorders>
            <w:hideMark/>
          </w:tcPr>
          <w:p w:rsidR="007F4528" w:rsidRDefault="007F4528">
            <w:pPr>
              <w:autoSpaceDE w:val="0"/>
              <w:autoSpaceDN w:val="0"/>
              <w:adjustRightInd w:val="0"/>
              <w:spacing w:after="0" w:line="240" w:lineRule="auto"/>
              <w:jc w:val="both"/>
              <w:rPr>
                <w:rFonts w:ascii="Times New Roman" w:hAnsi="Times New Roman" w:cs="Times New Roman"/>
                <w:color w:val="000000"/>
                <w:sz w:val="20"/>
              </w:rPr>
            </w:pPr>
            <w:r>
              <w:rPr>
                <w:rFonts w:ascii="Times New Roman" w:hAnsi="Times New Roman" w:cs="Times New Roman"/>
                <w:iCs/>
                <w:sz w:val="20"/>
              </w:rPr>
              <w:t>ISO 4788:1980 Laboratory glassware — Graduated measuring cylinders.</w:t>
            </w:r>
          </w:p>
        </w:tc>
        <w:tc>
          <w:tcPr>
            <w:tcW w:w="1858" w:type="pct"/>
            <w:tcBorders>
              <w:top w:val="single" w:sz="4" w:space="0" w:color="auto"/>
              <w:left w:val="single" w:sz="4" w:space="0" w:color="auto"/>
              <w:bottom w:val="single" w:sz="4" w:space="0" w:color="auto"/>
              <w:right w:val="single" w:sz="4" w:space="0" w:color="auto"/>
            </w:tcBorders>
            <w:hideMark/>
          </w:tcPr>
          <w:p w:rsidR="007F4528" w:rsidRDefault="007F4528">
            <w:pPr>
              <w:autoSpaceDE w:val="0"/>
              <w:autoSpaceDN w:val="0"/>
              <w:adjustRightInd w:val="0"/>
              <w:spacing w:after="0" w:line="240" w:lineRule="auto"/>
              <w:jc w:val="both"/>
              <w:rPr>
                <w:rFonts w:ascii="Times New Roman" w:hAnsi="Times New Roman" w:cs="Times New Roman"/>
                <w:color w:val="000000"/>
                <w:sz w:val="20"/>
              </w:rPr>
            </w:pPr>
            <w:r>
              <w:rPr>
                <w:rFonts w:ascii="Times New Roman" w:hAnsi="Times New Roman" w:cs="Times New Roman"/>
                <w:color w:val="000000"/>
                <w:sz w:val="20"/>
              </w:rPr>
              <w:t>IS 878 : 2008 / ISO 4788 : 2005 Laboratory glassware — Graduated measuring cylinders (</w:t>
            </w:r>
            <w:r>
              <w:rPr>
                <w:rFonts w:ascii="Times New Roman" w:hAnsi="Times New Roman" w:cs="Times New Roman"/>
                <w:i/>
                <w:iCs/>
                <w:color w:val="000000"/>
                <w:sz w:val="20"/>
              </w:rPr>
              <w:t>second revision</w:t>
            </w:r>
            <w:r>
              <w:rPr>
                <w:rFonts w:ascii="Times New Roman" w:hAnsi="Times New Roman" w:cs="Times New Roman"/>
                <w:color w:val="000000"/>
                <w:sz w:val="20"/>
              </w:rPr>
              <w:t>)</w:t>
            </w:r>
          </w:p>
        </w:tc>
        <w:tc>
          <w:tcPr>
            <w:tcW w:w="1553" w:type="pct"/>
            <w:tcBorders>
              <w:top w:val="single" w:sz="4" w:space="0" w:color="auto"/>
              <w:left w:val="single" w:sz="4" w:space="0" w:color="auto"/>
              <w:bottom w:val="single" w:sz="4" w:space="0" w:color="auto"/>
              <w:right w:val="single" w:sz="4" w:space="0" w:color="auto"/>
            </w:tcBorders>
            <w:hideMark/>
          </w:tcPr>
          <w:p w:rsidR="007F4528" w:rsidRDefault="007F4528">
            <w:pPr>
              <w:autoSpaceDE w:val="0"/>
              <w:autoSpaceDN w:val="0"/>
              <w:adjustRightInd w:val="0"/>
              <w:spacing w:after="0" w:line="240" w:lineRule="auto"/>
              <w:jc w:val="center"/>
              <w:rPr>
                <w:rFonts w:ascii="Times New Roman" w:hAnsi="Times New Roman" w:cs="Times New Roman"/>
                <w:color w:val="000000"/>
                <w:sz w:val="20"/>
              </w:rPr>
            </w:pPr>
            <w:r>
              <w:rPr>
                <w:rFonts w:ascii="Times New Roman" w:hAnsi="Times New Roman" w:cs="Times New Roman"/>
                <w:color w:val="000000"/>
                <w:sz w:val="20"/>
              </w:rPr>
              <w:t xml:space="preserve">Identical with </w:t>
            </w:r>
            <w:bookmarkStart w:id="0" w:name="_GoBack"/>
            <w:bookmarkEnd w:id="0"/>
            <w:r>
              <w:rPr>
                <w:rFonts w:ascii="Times New Roman" w:hAnsi="Times New Roman" w:cs="Times New Roman"/>
                <w:color w:val="000000"/>
                <w:sz w:val="20"/>
              </w:rPr>
              <w:t>ISO 4788 : 2005</w:t>
            </w:r>
          </w:p>
        </w:tc>
      </w:tr>
    </w:tbl>
    <w:p w:rsidR="007F4528" w:rsidRDefault="007F4528" w:rsidP="007F4528">
      <w:pPr>
        <w:pStyle w:val="NoSpacing"/>
        <w:rPr>
          <w:rFonts w:cs="Times New Roman"/>
          <w:sz w:val="20"/>
          <w:lang w:val="en-IN" w:bidi="ar-SA"/>
        </w:rPr>
      </w:pPr>
    </w:p>
    <w:p w:rsidR="007F4528" w:rsidRDefault="007F4528" w:rsidP="007F4528">
      <w:pPr>
        <w:pStyle w:val="NoSpacing"/>
        <w:rPr>
          <w:rFonts w:cs="Times New Roman"/>
          <w:sz w:val="20"/>
        </w:rPr>
      </w:pPr>
      <w:r>
        <w:rPr>
          <w:rFonts w:cs="Times New Roman"/>
          <w:sz w:val="20"/>
        </w:rPr>
        <w:t>The technical committee has reviewed the provisions of the following International Standards referred in this adopted standard and has decided that it is acceptable for use in conjunction with this standard:</w:t>
      </w:r>
    </w:p>
    <w:p w:rsidR="007F4528" w:rsidRDefault="007F4528" w:rsidP="007F4528">
      <w:pPr>
        <w:pStyle w:val="NoSpacing"/>
        <w:rPr>
          <w:rFonts w:cs="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6447"/>
      </w:tblGrid>
      <w:tr w:rsidR="007F4528" w:rsidTr="007F4528">
        <w:trPr>
          <w:trHeight w:val="309"/>
          <w:jc w:val="center"/>
        </w:trPr>
        <w:tc>
          <w:tcPr>
            <w:tcW w:w="1485" w:type="pct"/>
            <w:tcBorders>
              <w:top w:val="single" w:sz="4" w:space="0" w:color="auto"/>
              <w:left w:val="single" w:sz="4" w:space="0" w:color="auto"/>
              <w:bottom w:val="single" w:sz="4" w:space="0" w:color="auto"/>
              <w:right w:val="single" w:sz="4" w:space="0" w:color="auto"/>
            </w:tcBorders>
            <w:hideMark/>
          </w:tcPr>
          <w:p w:rsidR="007F4528" w:rsidRDefault="007F4528">
            <w:pPr>
              <w:pStyle w:val="NoSpacing"/>
              <w:spacing w:line="254" w:lineRule="auto"/>
              <w:rPr>
                <w:rFonts w:cs="Times New Roman"/>
                <w:i/>
                <w:sz w:val="20"/>
              </w:rPr>
            </w:pPr>
            <w:r>
              <w:rPr>
                <w:rFonts w:cs="Times New Roman"/>
                <w:i/>
                <w:sz w:val="20"/>
              </w:rPr>
              <w:t>International Standard</w:t>
            </w:r>
          </w:p>
        </w:tc>
        <w:tc>
          <w:tcPr>
            <w:tcW w:w="3515" w:type="pct"/>
            <w:tcBorders>
              <w:top w:val="single" w:sz="4" w:space="0" w:color="auto"/>
              <w:left w:val="single" w:sz="4" w:space="0" w:color="auto"/>
              <w:bottom w:val="single" w:sz="4" w:space="0" w:color="auto"/>
              <w:right w:val="single" w:sz="4" w:space="0" w:color="auto"/>
            </w:tcBorders>
            <w:hideMark/>
          </w:tcPr>
          <w:p w:rsidR="007F4528" w:rsidRDefault="007F4528">
            <w:pPr>
              <w:pStyle w:val="NoSpacing"/>
              <w:spacing w:line="254" w:lineRule="auto"/>
              <w:jc w:val="center"/>
              <w:rPr>
                <w:rFonts w:cs="Times New Roman"/>
                <w:i/>
                <w:sz w:val="20"/>
              </w:rPr>
            </w:pPr>
            <w:r>
              <w:rPr>
                <w:rFonts w:cs="Times New Roman"/>
                <w:i/>
                <w:sz w:val="20"/>
              </w:rPr>
              <w:t>Title</w:t>
            </w:r>
          </w:p>
        </w:tc>
      </w:tr>
      <w:tr w:rsidR="007F4528" w:rsidTr="007F4528">
        <w:trPr>
          <w:trHeight w:val="237"/>
          <w:jc w:val="center"/>
        </w:trPr>
        <w:tc>
          <w:tcPr>
            <w:tcW w:w="1485" w:type="pct"/>
            <w:tcBorders>
              <w:top w:val="single" w:sz="4" w:space="0" w:color="auto"/>
              <w:left w:val="single" w:sz="4" w:space="0" w:color="auto"/>
              <w:bottom w:val="single" w:sz="4" w:space="0" w:color="auto"/>
              <w:right w:val="single" w:sz="4" w:space="0" w:color="auto"/>
            </w:tcBorders>
            <w:hideMark/>
          </w:tcPr>
          <w:p w:rsidR="007F4528" w:rsidRDefault="007F4528">
            <w:pPr>
              <w:pStyle w:val="NoSpacing"/>
              <w:spacing w:line="254" w:lineRule="auto"/>
              <w:rPr>
                <w:rFonts w:cs="Times New Roman"/>
                <w:iCs/>
                <w:sz w:val="20"/>
              </w:rPr>
            </w:pPr>
            <w:r>
              <w:rPr>
                <w:rFonts w:cs="Times New Roman"/>
                <w:iCs/>
                <w:sz w:val="20"/>
              </w:rPr>
              <w:t>ISO 3105:1994</w:t>
            </w:r>
          </w:p>
        </w:tc>
        <w:tc>
          <w:tcPr>
            <w:tcW w:w="3515" w:type="pct"/>
            <w:tcBorders>
              <w:top w:val="single" w:sz="4" w:space="0" w:color="auto"/>
              <w:left w:val="single" w:sz="4" w:space="0" w:color="auto"/>
              <w:bottom w:val="single" w:sz="4" w:space="0" w:color="auto"/>
              <w:right w:val="single" w:sz="4" w:space="0" w:color="auto"/>
            </w:tcBorders>
            <w:hideMark/>
          </w:tcPr>
          <w:p w:rsidR="007F4528" w:rsidRDefault="007F4528">
            <w:pPr>
              <w:pStyle w:val="NoSpacing"/>
              <w:tabs>
                <w:tab w:val="left" w:pos="238"/>
              </w:tabs>
              <w:spacing w:line="254" w:lineRule="auto"/>
              <w:jc w:val="left"/>
              <w:rPr>
                <w:rFonts w:cs="Times New Roman"/>
                <w:iCs/>
                <w:sz w:val="20"/>
              </w:rPr>
            </w:pPr>
            <w:r>
              <w:rPr>
                <w:rFonts w:cs="Times New Roman"/>
                <w:iCs/>
                <w:sz w:val="20"/>
              </w:rPr>
              <w:t>Glass capillary kinematic viscometers — Specifications and operating instructions.</w:t>
            </w:r>
          </w:p>
        </w:tc>
      </w:tr>
    </w:tbl>
    <w:p w:rsidR="007F4528" w:rsidRDefault="007F4528" w:rsidP="007F4528">
      <w:pPr>
        <w:widowControl w:val="0"/>
        <w:spacing w:after="0" w:line="240" w:lineRule="auto"/>
        <w:rPr>
          <w:rFonts w:ascii="Times New Roman" w:eastAsia="Times New Roman" w:hAnsi="Times New Roman" w:cs="Times New Roman"/>
          <w:sz w:val="20"/>
          <w:szCs w:val="20"/>
        </w:rPr>
      </w:pPr>
    </w:p>
    <w:p w:rsidR="007F4528" w:rsidRDefault="007F4528" w:rsidP="007F4528">
      <w:pPr>
        <w:widowControl w:val="0"/>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In reporting the result of a test or analysis made in accordance with this standard, if the final value, observed or calculated, is to be rounded off, it shall be done in accordance with IS 2 : 2022 ‘Rules for rounding off numerical values (</w:t>
      </w:r>
      <w:r>
        <w:rPr>
          <w:rFonts w:ascii="Times New Roman" w:eastAsia="Times New Roman" w:hAnsi="Times New Roman" w:cs="Times New Roman"/>
          <w:i/>
          <w:sz w:val="20"/>
        </w:rPr>
        <w:t>second revision</w:t>
      </w:r>
      <w:r>
        <w:rPr>
          <w:rFonts w:ascii="Times New Roman" w:eastAsia="Times New Roman" w:hAnsi="Times New Roman" w:cs="Times New Roman"/>
          <w:sz w:val="20"/>
        </w:rPr>
        <w:t xml:space="preserve">)’. </w:t>
      </w:r>
    </w:p>
    <w:p w:rsidR="007F4528" w:rsidRDefault="007F4528" w:rsidP="007F4528">
      <w:pPr>
        <w:autoSpaceDE w:val="0"/>
        <w:autoSpaceDN w:val="0"/>
        <w:adjustRightInd w:val="0"/>
        <w:spacing w:after="0" w:line="240" w:lineRule="auto"/>
        <w:contextualSpacing/>
        <w:rPr>
          <w:rFonts w:ascii="Times New Roman" w:hAnsi="Times New Roman" w:cs="Times New Roman"/>
          <w:b/>
          <w:bCs/>
          <w:sz w:val="20"/>
        </w:rPr>
      </w:pPr>
    </w:p>
    <w:p w:rsidR="002225B5" w:rsidRDefault="002225B5"/>
    <w:sectPr w:rsidR="002225B5" w:rsidSect="00970AE0">
      <w:headerReference w:type="default" r:id="rId10"/>
      <w:pgSz w:w="11906" w:h="16838"/>
      <w:pgMar w:top="1440" w:right="128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869" w:rsidRDefault="008D4869">
      <w:pPr>
        <w:spacing w:after="0" w:line="240" w:lineRule="auto"/>
      </w:pPr>
      <w:r>
        <w:separator/>
      </w:r>
    </w:p>
  </w:endnote>
  <w:endnote w:type="continuationSeparator" w:id="0">
    <w:p w:rsidR="008D4869" w:rsidRDefault="008D4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869" w:rsidRDefault="008D4869">
      <w:pPr>
        <w:spacing w:after="0" w:line="240" w:lineRule="auto"/>
      </w:pPr>
      <w:r>
        <w:separator/>
      </w:r>
    </w:p>
  </w:footnote>
  <w:footnote w:type="continuationSeparator" w:id="0">
    <w:p w:rsidR="008D4869" w:rsidRDefault="008D4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78C" w:rsidRDefault="008D4869" w:rsidP="00B45763">
    <w:pPr>
      <w:pStyle w:val="Header"/>
      <w:ind w:hanging="2"/>
    </w:pPr>
  </w:p>
  <w:p w:rsidR="0027578C" w:rsidRPr="00B45763" w:rsidRDefault="008D4869" w:rsidP="00B457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528"/>
    <w:rsid w:val="000E2E6A"/>
    <w:rsid w:val="001B46E7"/>
    <w:rsid w:val="001F26DA"/>
    <w:rsid w:val="002225B5"/>
    <w:rsid w:val="00365C6C"/>
    <w:rsid w:val="005E0EEA"/>
    <w:rsid w:val="007842BC"/>
    <w:rsid w:val="007F4528"/>
    <w:rsid w:val="008B289F"/>
    <w:rsid w:val="008C5908"/>
    <w:rsid w:val="008D4869"/>
    <w:rsid w:val="00971E8F"/>
    <w:rsid w:val="00B31849"/>
    <w:rsid w:val="00C71637"/>
    <w:rsid w:val="00D75D81"/>
    <w:rsid w:val="00E13C75"/>
    <w:rsid w:val="00E2424C"/>
    <w:rsid w:val="00ED4479"/>
    <w:rsid w:val="00FB143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24434A"/>
  <w15:chartTrackingRefBased/>
  <w15:docId w15:val="{C8539CDF-ABC4-4E55-9A28-2BEA5C6B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528"/>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528"/>
    <w:rPr>
      <w:szCs w:val="22"/>
      <w:lang w:val="en-IN" w:bidi="ar-SA"/>
    </w:rPr>
  </w:style>
  <w:style w:type="character" w:styleId="Hyperlink">
    <w:name w:val="Hyperlink"/>
    <w:basedOn w:val="DefaultParagraphFont"/>
    <w:unhideWhenUsed/>
    <w:rsid w:val="007F4528"/>
    <w:rPr>
      <w:color w:val="0563C1" w:themeColor="hyperlink"/>
      <w:u w:val="single"/>
    </w:rPr>
  </w:style>
  <w:style w:type="paragraph" w:styleId="Title">
    <w:name w:val="Title"/>
    <w:basedOn w:val="Normal"/>
    <w:link w:val="TitleChar"/>
    <w:uiPriority w:val="1"/>
    <w:qFormat/>
    <w:rsid w:val="007F4528"/>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
    <w:rsid w:val="007F4528"/>
    <w:rPr>
      <w:rFonts w:ascii="Times New Roman" w:eastAsia="Times New Roman" w:hAnsi="Times New Roman" w:cs="Times New Roman"/>
      <w:b/>
      <w:bCs/>
      <w:sz w:val="28"/>
      <w:szCs w:val="28"/>
      <w:lang w:bidi="ar-SA"/>
    </w:rPr>
  </w:style>
  <w:style w:type="character" w:customStyle="1" w:styleId="PlainTextChar">
    <w:name w:val="Plain Text Char"/>
    <w:aliases w:val="Char Char"/>
    <w:basedOn w:val="DefaultParagraphFont"/>
    <w:link w:val="PlainText"/>
    <w:locked/>
    <w:rsid w:val="007F4528"/>
    <w:rPr>
      <w:rFonts w:ascii="Courier New" w:eastAsia="Times New Roman" w:hAnsi="Courier New" w:cs="Times New Roman"/>
      <w:sz w:val="20"/>
    </w:rPr>
  </w:style>
  <w:style w:type="paragraph" w:styleId="PlainText">
    <w:name w:val="Plain Text"/>
    <w:aliases w:val="Char"/>
    <w:basedOn w:val="Normal"/>
    <w:link w:val="PlainTextChar"/>
    <w:unhideWhenUsed/>
    <w:rsid w:val="007F4528"/>
    <w:pPr>
      <w:spacing w:after="0" w:line="240" w:lineRule="auto"/>
    </w:pPr>
    <w:rPr>
      <w:rFonts w:ascii="Courier New" w:eastAsia="Times New Roman" w:hAnsi="Courier New" w:cs="Times New Roman"/>
      <w:sz w:val="20"/>
      <w:szCs w:val="20"/>
      <w:lang w:val="en-US" w:bidi="hi-IN"/>
    </w:rPr>
  </w:style>
  <w:style w:type="character" w:customStyle="1" w:styleId="PlainTextChar1">
    <w:name w:val="Plain Text Char1"/>
    <w:basedOn w:val="DefaultParagraphFont"/>
    <w:uiPriority w:val="99"/>
    <w:semiHidden/>
    <w:rsid w:val="007F4528"/>
    <w:rPr>
      <w:rFonts w:ascii="Consolas" w:hAnsi="Consolas"/>
      <w:sz w:val="21"/>
      <w:szCs w:val="21"/>
      <w:lang w:val="en-IN" w:bidi="ar-SA"/>
    </w:rPr>
  </w:style>
  <w:style w:type="character" w:customStyle="1" w:styleId="NoSpacingChar">
    <w:name w:val="No Spacing Char"/>
    <w:link w:val="NoSpacing"/>
    <w:uiPriority w:val="1"/>
    <w:locked/>
    <w:rsid w:val="007F4528"/>
    <w:rPr>
      <w:rFonts w:ascii="Times New Roman" w:eastAsia="Verdana" w:hAnsi="Times New Roman" w:cs="Mangal"/>
    </w:rPr>
  </w:style>
  <w:style w:type="paragraph" w:styleId="NoSpacing">
    <w:name w:val="No Spacing"/>
    <w:basedOn w:val="Normal"/>
    <w:link w:val="NoSpacingChar"/>
    <w:uiPriority w:val="1"/>
    <w:qFormat/>
    <w:rsid w:val="007F4528"/>
    <w:pPr>
      <w:spacing w:after="0" w:line="240" w:lineRule="auto"/>
      <w:jc w:val="both"/>
    </w:pPr>
    <w:rPr>
      <w:rFonts w:ascii="Times New Roman" w:eastAsia="Verdana" w:hAnsi="Times New Roman" w:cs="Mangal"/>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18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484</Words>
  <Characters>2764</Characters>
  <Application>Microsoft Office Word</Application>
  <DocSecurity>0</DocSecurity>
  <Lines>23</Lines>
  <Paragraphs>6</Paragraphs>
  <ScaleCrop>false</ScaleCrop>
  <Company>Microsoft</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HP</cp:lastModifiedBy>
  <cp:revision>11</cp:revision>
  <dcterms:created xsi:type="dcterms:W3CDTF">2024-08-01T09:28:00Z</dcterms:created>
  <dcterms:modified xsi:type="dcterms:W3CDTF">2024-09-12T06:44:00Z</dcterms:modified>
</cp:coreProperties>
</file>