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47FBF" w14:textId="77777777" w:rsidR="00E95090" w:rsidRDefault="00E95090" w:rsidP="00712F99">
      <w:pPr>
        <w:spacing w:after="0" w:line="276" w:lineRule="auto"/>
        <w:jc w:val="center"/>
        <w:rPr>
          <w:rFonts w:ascii="Nirmala UI" w:hAnsi="Nirmala UI" w:cs="Nirmala UI"/>
          <w:i/>
          <w:iCs/>
          <w:sz w:val="24"/>
          <w:szCs w:val="24"/>
          <w:lang w:bidi="hi-IN"/>
        </w:rPr>
      </w:pPr>
    </w:p>
    <w:p w14:paraId="447A0436" w14:textId="77777777" w:rsidR="00E95090" w:rsidRDefault="00E95090" w:rsidP="00712F99">
      <w:pPr>
        <w:spacing w:after="0" w:line="276" w:lineRule="auto"/>
        <w:jc w:val="center"/>
        <w:rPr>
          <w:rFonts w:ascii="Nirmala UI" w:hAnsi="Nirmala UI" w:cs="Nirmala UI"/>
          <w:i/>
          <w:iCs/>
          <w:sz w:val="24"/>
          <w:szCs w:val="24"/>
          <w:lang w:bidi="hi-IN"/>
        </w:rPr>
      </w:pPr>
    </w:p>
    <w:p w14:paraId="61389712" w14:textId="77777777" w:rsidR="00E95090" w:rsidRDefault="00E95090" w:rsidP="00712F99">
      <w:pPr>
        <w:spacing w:after="0" w:line="276" w:lineRule="auto"/>
        <w:jc w:val="center"/>
        <w:rPr>
          <w:rFonts w:ascii="Nirmala UI" w:hAnsi="Nirmala UI" w:cs="Nirmala UI"/>
          <w:i/>
          <w:iCs/>
          <w:sz w:val="24"/>
          <w:szCs w:val="24"/>
          <w:lang w:bidi="hi-IN"/>
        </w:rPr>
      </w:pPr>
    </w:p>
    <w:p w14:paraId="26D6E3C8" w14:textId="530888CC" w:rsidR="00712F99" w:rsidRDefault="00712F99" w:rsidP="00712F99">
      <w:pPr>
        <w:spacing w:after="0" w:line="276" w:lineRule="auto"/>
        <w:jc w:val="center"/>
        <w:rPr>
          <w:rFonts w:ascii="Nirmala UI" w:hAnsi="Nirmala UI" w:cs="Nirmala UI"/>
          <w:i/>
          <w:iCs/>
          <w:sz w:val="24"/>
          <w:szCs w:val="24"/>
          <w:lang w:bidi="hi-IN"/>
        </w:rPr>
      </w:pPr>
      <w:r w:rsidRPr="00883412">
        <w:rPr>
          <w:rFonts w:ascii="Nirmala UI" w:hAnsi="Nirmala UI" w:cs="Nirmala UI"/>
          <w:i/>
          <w:iCs/>
          <w:sz w:val="24"/>
          <w:szCs w:val="24"/>
          <w:cs/>
          <w:lang w:bidi="hi-IN"/>
        </w:rPr>
        <w:t>भारतीय</w:t>
      </w:r>
      <w:r w:rsidRPr="00883412">
        <w:rPr>
          <w:rFonts w:ascii="Nirmala UI" w:hAnsi="Nirmala UI" w:cs="Nirmala UI"/>
          <w:i/>
          <w:iCs/>
          <w:sz w:val="24"/>
          <w:szCs w:val="24"/>
          <w:lang w:bidi="hi-IN"/>
        </w:rPr>
        <w:t xml:space="preserve"> </w:t>
      </w:r>
      <w:r w:rsidRPr="00883412">
        <w:rPr>
          <w:rFonts w:ascii="Nirmala UI" w:hAnsi="Nirmala UI" w:cs="Nirmala UI"/>
          <w:i/>
          <w:iCs/>
          <w:sz w:val="24"/>
          <w:szCs w:val="24"/>
          <w:cs/>
          <w:lang w:bidi="hi-IN"/>
        </w:rPr>
        <w:t>मानक</w:t>
      </w:r>
    </w:p>
    <w:p w14:paraId="0974CC3C" w14:textId="77777777" w:rsidR="00E95090" w:rsidRPr="00883412" w:rsidRDefault="00E95090" w:rsidP="00712F99">
      <w:pPr>
        <w:spacing w:after="0" w:line="276" w:lineRule="auto"/>
        <w:jc w:val="center"/>
        <w:rPr>
          <w:rFonts w:ascii="Nirmala UI" w:hAnsi="Nirmala UI" w:cs="Nirmala UI"/>
          <w:i/>
          <w:iCs/>
          <w:sz w:val="24"/>
          <w:szCs w:val="24"/>
          <w:lang w:bidi="hi-IN"/>
        </w:rPr>
      </w:pPr>
    </w:p>
    <w:p w14:paraId="1229D71C" w14:textId="09D40B74" w:rsidR="00687702" w:rsidRDefault="00C651F4" w:rsidP="00406406">
      <w:pPr>
        <w:spacing w:after="0" w:line="240" w:lineRule="auto"/>
        <w:jc w:val="center"/>
        <w:rPr>
          <w:rFonts w:ascii="Nirmala UI" w:hAnsi="Nirmala UI" w:cs="Nirmala UI"/>
          <w:b/>
          <w:bCs/>
          <w:sz w:val="32"/>
          <w:szCs w:val="32"/>
          <w:lang w:bidi="hi-IN"/>
        </w:rPr>
      </w:pPr>
      <w:r w:rsidRPr="00C651F4">
        <w:rPr>
          <w:rFonts w:ascii="Nirmala UI" w:hAnsi="Nirmala UI" w:cs="Nirmala UI"/>
          <w:b/>
          <w:bCs/>
          <w:sz w:val="32"/>
          <w:szCs w:val="32"/>
          <w:cs/>
          <w:lang w:bidi="hi-IN"/>
        </w:rPr>
        <w:t>स्वास्थ्य देखभाल उत्पादों का कीटाणु-नाशक प्रसंस्करण</w:t>
      </w:r>
      <w:r w:rsidR="005F2209" w:rsidRPr="005F2209">
        <w:rPr>
          <w:rFonts w:ascii="Nirmala UI" w:hAnsi="Nirmala UI" w:cs="Nirmala UI"/>
          <w:b/>
          <w:bCs/>
          <w:sz w:val="32"/>
          <w:szCs w:val="32"/>
          <w:cs/>
          <w:lang w:bidi="hi-IN"/>
        </w:rPr>
        <w:t xml:space="preserve"> </w:t>
      </w:r>
    </w:p>
    <w:p w14:paraId="020A45E4" w14:textId="2CD30C71" w:rsidR="00687702" w:rsidRDefault="005F2209" w:rsidP="00406406">
      <w:pPr>
        <w:spacing w:after="0" w:line="240" w:lineRule="auto"/>
        <w:jc w:val="center"/>
        <w:rPr>
          <w:rFonts w:ascii="Nirmala UI" w:hAnsi="Nirmala UI" w:cs="Nirmala UI"/>
          <w:b/>
          <w:bCs/>
          <w:sz w:val="28"/>
          <w:szCs w:val="28"/>
          <w:lang w:bidi="hi-IN"/>
        </w:rPr>
      </w:pPr>
      <w:r w:rsidRPr="00687702">
        <w:rPr>
          <w:rFonts w:ascii="Nirmala UI" w:hAnsi="Nirmala UI" w:cs="Nirmala UI"/>
          <w:b/>
          <w:bCs/>
          <w:sz w:val="28"/>
          <w:szCs w:val="28"/>
          <w:cs/>
          <w:lang w:bidi="hi-IN"/>
        </w:rPr>
        <w:t xml:space="preserve">भाग </w:t>
      </w:r>
      <w:r w:rsidR="00C651F4">
        <w:rPr>
          <w:rFonts w:ascii="Nirmala UI" w:hAnsi="Nirmala UI" w:cs="Nirmala UI"/>
          <w:b/>
          <w:bCs/>
          <w:sz w:val="28"/>
          <w:szCs w:val="28"/>
          <w:lang w:bidi="hi-IN"/>
        </w:rPr>
        <w:t>3</w:t>
      </w:r>
      <w:r w:rsidRPr="00687702">
        <w:rPr>
          <w:rFonts w:ascii="Nirmala UI" w:hAnsi="Nirmala UI" w:cs="Nirmala UI"/>
          <w:b/>
          <w:bCs/>
          <w:sz w:val="28"/>
          <w:szCs w:val="28"/>
          <w:cs/>
          <w:lang w:bidi="hi-IN"/>
        </w:rPr>
        <w:t xml:space="preserve"> </w:t>
      </w:r>
      <w:r w:rsidR="00C651F4" w:rsidRPr="00C651F4">
        <w:rPr>
          <w:rFonts w:ascii="Nirmala UI" w:hAnsi="Nirmala UI" w:cs="Nirmala UI"/>
          <w:b/>
          <w:bCs/>
          <w:sz w:val="28"/>
          <w:szCs w:val="28"/>
          <w:cs/>
          <w:lang w:bidi="hi-IN"/>
        </w:rPr>
        <w:t>लियोफिलाइजेशन</w:t>
      </w:r>
      <w:r w:rsidR="00687702">
        <w:rPr>
          <w:rFonts w:ascii="Nirmala UI" w:hAnsi="Nirmala UI" w:cs="Nirmala UI"/>
          <w:b/>
          <w:bCs/>
          <w:sz w:val="28"/>
          <w:szCs w:val="28"/>
          <w:lang w:bidi="hi-IN"/>
        </w:rPr>
        <w:t xml:space="preserve"> </w:t>
      </w:r>
    </w:p>
    <w:p w14:paraId="1DB70A7B" w14:textId="78BCC575" w:rsidR="00D55CC4" w:rsidRPr="00687702" w:rsidRDefault="00D55CC4" w:rsidP="00B5100F">
      <w:pPr>
        <w:spacing w:after="0" w:line="240" w:lineRule="auto"/>
        <w:jc w:val="center"/>
        <w:rPr>
          <w:rFonts w:ascii="Nirmala UI" w:hAnsi="Nirmala UI" w:cs="Nirmala UI"/>
          <w:i/>
          <w:iCs/>
          <w:sz w:val="24"/>
          <w:szCs w:val="24"/>
          <w:lang w:bidi="hi-IN"/>
        </w:rPr>
      </w:pPr>
    </w:p>
    <w:p w14:paraId="0C330EFA" w14:textId="60CBD045" w:rsidR="007D4A92" w:rsidRDefault="007D4A92" w:rsidP="00B5100F">
      <w:pPr>
        <w:spacing w:after="0" w:line="240" w:lineRule="auto"/>
        <w:jc w:val="center"/>
        <w:rPr>
          <w:rFonts w:ascii="Nirmala UI" w:hAnsi="Nirmala UI" w:cs="Nirmala UI"/>
          <w:bCs/>
          <w:i/>
          <w:iCs/>
          <w:sz w:val="24"/>
          <w:szCs w:val="24"/>
        </w:rPr>
      </w:pPr>
    </w:p>
    <w:p w14:paraId="0601C2EF" w14:textId="0C9FF277" w:rsidR="00E95090" w:rsidRDefault="00E95090" w:rsidP="00B5100F">
      <w:pPr>
        <w:spacing w:after="0" w:line="240" w:lineRule="auto"/>
        <w:jc w:val="center"/>
        <w:rPr>
          <w:rFonts w:ascii="Nirmala UI" w:hAnsi="Nirmala UI" w:cs="Nirmala UI"/>
          <w:bCs/>
          <w:i/>
          <w:iCs/>
          <w:sz w:val="24"/>
          <w:szCs w:val="24"/>
        </w:rPr>
      </w:pPr>
    </w:p>
    <w:p w14:paraId="6F257613" w14:textId="77777777" w:rsidR="00E95090" w:rsidRDefault="00E95090" w:rsidP="00B5100F">
      <w:pPr>
        <w:spacing w:after="0" w:line="240" w:lineRule="auto"/>
        <w:jc w:val="center"/>
        <w:rPr>
          <w:rFonts w:ascii="Nirmala UI" w:hAnsi="Nirmala UI" w:cs="Nirmala UI"/>
          <w:bCs/>
          <w:i/>
          <w:iCs/>
          <w:sz w:val="24"/>
          <w:szCs w:val="24"/>
        </w:rPr>
      </w:pPr>
    </w:p>
    <w:p w14:paraId="40273F04" w14:textId="0B2FB59C" w:rsidR="00C61078" w:rsidRDefault="00C61078" w:rsidP="00B5100F">
      <w:pPr>
        <w:spacing w:after="0" w:line="240" w:lineRule="auto"/>
        <w:jc w:val="center"/>
        <w:rPr>
          <w:rFonts w:ascii="Times New Roman" w:hAnsi="Times New Roman" w:cs="Times New Roman"/>
          <w:bCs/>
          <w:i/>
          <w:iCs/>
          <w:sz w:val="24"/>
          <w:szCs w:val="24"/>
        </w:rPr>
      </w:pPr>
      <w:r w:rsidRPr="005710DB">
        <w:rPr>
          <w:rFonts w:ascii="Times New Roman" w:hAnsi="Times New Roman" w:cs="Times New Roman"/>
          <w:bCs/>
          <w:i/>
          <w:iCs/>
          <w:sz w:val="24"/>
          <w:szCs w:val="24"/>
        </w:rPr>
        <w:t>Indian Standard</w:t>
      </w:r>
    </w:p>
    <w:p w14:paraId="4056DB24" w14:textId="77777777" w:rsidR="00E95090" w:rsidRPr="005710DB" w:rsidRDefault="00E95090" w:rsidP="00B5100F">
      <w:pPr>
        <w:spacing w:after="0" w:line="240" w:lineRule="auto"/>
        <w:jc w:val="center"/>
        <w:rPr>
          <w:rFonts w:ascii="Times New Roman" w:hAnsi="Times New Roman" w:cs="Times New Roman"/>
          <w:bCs/>
          <w:i/>
          <w:iCs/>
          <w:sz w:val="24"/>
          <w:szCs w:val="24"/>
        </w:rPr>
      </w:pPr>
    </w:p>
    <w:p w14:paraId="483E2780" w14:textId="4293FF9A" w:rsidR="000443AC" w:rsidRDefault="00C651F4" w:rsidP="000558E7">
      <w:pPr>
        <w:spacing w:line="240" w:lineRule="auto"/>
        <w:jc w:val="center"/>
        <w:rPr>
          <w:rFonts w:ascii="Times New Roman" w:hAnsi="Times New Roman" w:cs="Times New Roman"/>
          <w:b/>
          <w:bCs/>
          <w:sz w:val="32"/>
          <w:szCs w:val="32"/>
        </w:rPr>
      </w:pPr>
      <w:r w:rsidRPr="00C651F4">
        <w:rPr>
          <w:rFonts w:ascii="Times New Roman" w:hAnsi="Times New Roman" w:cs="Times New Roman"/>
          <w:b/>
          <w:bCs/>
          <w:sz w:val="32"/>
          <w:szCs w:val="32"/>
        </w:rPr>
        <w:t xml:space="preserve">Aseptic </w:t>
      </w:r>
      <w:r>
        <w:rPr>
          <w:rFonts w:ascii="Times New Roman" w:hAnsi="Times New Roman" w:cs="Times New Roman"/>
          <w:b/>
          <w:bCs/>
          <w:sz w:val="32"/>
          <w:szCs w:val="32"/>
        </w:rPr>
        <w:t>P</w:t>
      </w:r>
      <w:r w:rsidRPr="00C651F4">
        <w:rPr>
          <w:rFonts w:ascii="Times New Roman" w:hAnsi="Times New Roman" w:cs="Times New Roman"/>
          <w:b/>
          <w:bCs/>
          <w:sz w:val="32"/>
          <w:szCs w:val="32"/>
        </w:rPr>
        <w:t xml:space="preserve">rocessing of </w:t>
      </w:r>
      <w:r>
        <w:rPr>
          <w:rFonts w:ascii="Times New Roman" w:hAnsi="Times New Roman" w:cs="Times New Roman"/>
          <w:b/>
          <w:bCs/>
          <w:sz w:val="32"/>
          <w:szCs w:val="32"/>
        </w:rPr>
        <w:t>H</w:t>
      </w:r>
      <w:r w:rsidRPr="00C651F4">
        <w:rPr>
          <w:rFonts w:ascii="Times New Roman" w:hAnsi="Times New Roman" w:cs="Times New Roman"/>
          <w:b/>
          <w:bCs/>
          <w:sz w:val="32"/>
          <w:szCs w:val="32"/>
        </w:rPr>
        <w:t xml:space="preserve">ealth </w:t>
      </w:r>
      <w:r>
        <w:rPr>
          <w:rFonts w:ascii="Times New Roman" w:hAnsi="Times New Roman" w:cs="Times New Roman"/>
          <w:b/>
          <w:bCs/>
          <w:sz w:val="32"/>
          <w:szCs w:val="32"/>
        </w:rPr>
        <w:t>C</w:t>
      </w:r>
      <w:r w:rsidRPr="00C651F4">
        <w:rPr>
          <w:rFonts w:ascii="Times New Roman" w:hAnsi="Times New Roman" w:cs="Times New Roman"/>
          <w:b/>
          <w:bCs/>
          <w:sz w:val="32"/>
          <w:szCs w:val="32"/>
        </w:rPr>
        <w:t xml:space="preserve">are </w:t>
      </w:r>
      <w:r>
        <w:rPr>
          <w:rFonts w:ascii="Times New Roman" w:hAnsi="Times New Roman" w:cs="Times New Roman"/>
          <w:b/>
          <w:bCs/>
          <w:sz w:val="32"/>
          <w:szCs w:val="32"/>
        </w:rPr>
        <w:t>P</w:t>
      </w:r>
      <w:r w:rsidRPr="00C651F4">
        <w:rPr>
          <w:rFonts w:ascii="Times New Roman" w:hAnsi="Times New Roman" w:cs="Times New Roman"/>
          <w:b/>
          <w:bCs/>
          <w:sz w:val="32"/>
          <w:szCs w:val="32"/>
        </w:rPr>
        <w:t>roducts</w:t>
      </w:r>
    </w:p>
    <w:p w14:paraId="23A75FD1" w14:textId="5753499A" w:rsidR="00687702" w:rsidRDefault="000443AC" w:rsidP="000558E7">
      <w:pPr>
        <w:spacing w:line="240" w:lineRule="auto"/>
        <w:jc w:val="center"/>
        <w:rPr>
          <w:rFonts w:ascii="Times New Roman" w:hAnsi="Times New Roman" w:cs="Times New Roman"/>
          <w:b/>
          <w:bCs/>
          <w:sz w:val="28"/>
          <w:szCs w:val="28"/>
        </w:rPr>
      </w:pPr>
      <w:r w:rsidRPr="000443AC">
        <w:rPr>
          <w:rFonts w:ascii="Times New Roman" w:hAnsi="Times New Roman" w:cs="Times New Roman"/>
          <w:b/>
          <w:bCs/>
          <w:sz w:val="28"/>
          <w:szCs w:val="28"/>
        </w:rPr>
        <w:t xml:space="preserve">Part </w:t>
      </w:r>
      <w:r w:rsidR="00C651F4">
        <w:rPr>
          <w:rFonts w:ascii="Times New Roman" w:hAnsi="Times New Roman" w:cs="Times New Roman"/>
          <w:b/>
          <w:bCs/>
          <w:sz w:val="28"/>
          <w:szCs w:val="28"/>
        </w:rPr>
        <w:t>3</w:t>
      </w:r>
      <w:r w:rsidR="00435457">
        <w:rPr>
          <w:rFonts w:ascii="Times New Roman" w:hAnsi="Times New Roman" w:cs="Times New Roman"/>
          <w:b/>
          <w:bCs/>
          <w:sz w:val="28"/>
          <w:szCs w:val="28"/>
        </w:rPr>
        <w:t xml:space="preserve"> </w:t>
      </w:r>
      <w:r w:rsidR="00C651F4" w:rsidRPr="00C651F4">
        <w:rPr>
          <w:rFonts w:ascii="Times New Roman" w:hAnsi="Times New Roman" w:cs="Times New Roman"/>
          <w:b/>
          <w:bCs/>
          <w:sz w:val="28"/>
          <w:szCs w:val="28"/>
        </w:rPr>
        <w:t>Lyophilization</w:t>
      </w:r>
    </w:p>
    <w:p w14:paraId="02FDCD39" w14:textId="5F21DA21" w:rsidR="000730A4" w:rsidRDefault="000730A4" w:rsidP="00B5100F">
      <w:pPr>
        <w:spacing w:after="0" w:line="240" w:lineRule="auto"/>
        <w:jc w:val="center"/>
        <w:rPr>
          <w:rFonts w:ascii="Times New Roman" w:hAnsi="Times New Roman" w:cs="Times New Roman"/>
          <w:sz w:val="24"/>
          <w:szCs w:val="24"/>
        </w:rPr>
      </w:pPr>
    </w:p>
    <w:p w14:paraId="30BA0CF7" w14:textId="6C902590" w:rsidR="00E95090" w:rsidRDefault="00E95090" w:rsidP="00B5100F">
      <w:pPr>
        <w:spacing w:after="0" w:line="240" w:lineRule="auto"/>
        <w:jc w:val="center"/>
        <w:rPr>
          <w:rFonts w:ascii="Times New Roman" w:hAnsi="Times New Roman" w:cs="Times New Roman"/>
          <w:sz w:val="24"/>
          <w:szCs w:val="24"/>
        </w:rPr>
      </w:pPr>
    </w:p>
    <w:p w14:paraId="70FDEA3D" w14:textId="77777777" w:rsidR="00E95090" w:rsidRPr="00687702" w:rsidRDefault="00E95090" w:rsidP="00B5100F">
      <w:pPr>
        <w:spacing w:after="0" w:line="240" w:lineRule="auto"/>
        <w:jc w:val="center"/>
        <w:rPr>
          <w:rFonts w:ascii="Times New Roman" w:hAnsi="Times New Roman" w:cs="Times New Roman"/>
          <w:sz w:val="24"/>
          <w:szCs w:val="24"/>
        </w:rPr>
      </w:pPr>
    </w:p>
    <w:p w14:paraId="6D06AA10" w14:textId="0EC8D0A0" w:rsidR="00E95090" w:rsidRDefault="00485F5E" w:rsidP="00E95090">
      <w:pPr>
        <w:spacing w:after="0" w:line="240" w:lineRule="auto"/>
        <w:jc w:val="center"/>
        <w:rPr>
          <w:rFonts w:ascii="Times New Roman" w:hAnsi="Times New Roman" w:cs="Times New Roman"/>
          <w:sz w:val="24"/>
          <w:szCs w:val="24"/>
        </w:rPr>
      </w:pPr>
      <w:r w:rsidRPr="002374A2">
        <w:rPr>
          <w:rFonts w:ascii="Times New Roman" w:hAnsi="Times New Roman" w:cs="Times New Roman"/>
          <w:sz w:val="24"/>
          <w:szCs w:val="24"/>
        </w:rPr>
        <w:t>ICS</w:t>
      </w:r>
      <w:r w:rsidR="00D55CC4" w:rsidRPr="002374A2">
        <w:rPr>
          <w:rFonts w:ascii="Times New Roman" w:hAnsi="Times New Roman" w:cs="Times New Roman"/>
          <w:sz w:val="24"/>
          <w:szCs w:val="24"/>
        </w:rPr>
        <w:t xml:space="preserve"> 11.0</w:t>
      </w:r>
      <w:r w:rsidR="00C651F4">
        <w:rPr>
          <w:rFonts w:ascii="Times New Roman" w:hAnsi="Times New Roman" w:cs="Times New Roman"/>
          <w:sz w:val="24"/>
          <w:szCs w:val="24"/>
        </w:rPr>
        <w:t>8</w:t>
      </w:r>
      <w:r w:rsidR="00D55CC4" w:rsidRPr="002374A2">
        <w:rPr>
          <w:rFonts w:ascii="Times New Roman" w:hAnsi="Times New Roman" w:cs="Times New Roman"/>
          <w:sz w:val="24"/>
          <w:szCs w:val="24"/>
        </w:rPr>
        <w:t>0.</w:t>
      </w:r>
      <w:r w:rsidR="00C651F4">
        <w:rPr>
          <w:rFonts w:ascii="Times New Roman" w:hAnsi="Times New Roman" w:cs="Times New Roman"/>
          <w:sz w:val="24"/>
          <w:szCs w:val="24"/>
        </w:rPr>
        <w:t>01</w:t>
      </w:r>
    </w:p>
    <w:p w14:paraId="10E67CE7" w14:textId="77777777" w:rsidR="00E95090" w:rsidRDefault="00E95090">
      <w:pPr>
        <w:rPr>
          <w:rFonts w:ascii="Times New Roman" w:hAnsi="Times New Roman" w:cs="Times New Roman"/>
          <w:sz w:val="24"/>
          <w:szCs w:val="24"/>
        </w:rPr>
      </w:pPr>
      <w:r>
        <w:rPr>
          <w:rFonts w:ascii="Times New Roman" w:hAnsi="Times New Roman" w:cs="Times New Roman"/>
          <w:sz w:val="24"/>
          <w:szCs w:val="24"/>
        </w:rPr>
        <w:br w:type="page"/>
      </w:r>
    </w:p>
    <w:p w14:paraId="4F8C2C3C" w14:textId="33B70FD0" w:rsidR="000558E7" w:rsidRPr="00824D4A" w:rsidRDefault="00E95090" w:rsidP="00712F99">
      <w:pPr>
        <w:tabs>
          <w:tab w:val="left" w:pos="6825"/>
        </w:tabs>
        <w:spacing w:before="240"/>
        <w:jc w:val="both"/>
        <w:rPr>
          <w:rFonts w:ascii="Times New Roman" w:hAnsi="Times New Roman" w:cs="Times New Roman"/>
          <w:sz w:val="24"/>
          <w:szCs w:val="24"/>
        </w:rPr>
      </w:pPr>
      <w:r w:rsidRPr="00824D4A">
        <w:rPr>
          <w:rFonts w:ascii="Times New Roman" w:hAnsi="Times New Roman" w:cs="Times New Roman"/>
          <w:sz w:val="24"/>
          <w:szCs w:val="24"/>
        </w:rPr>
        <w:lastRenderedPageBreak/>
        <w:t>Hospital Equipment and Surgical Disposable Products Sectional Committee, MHD 12</w:t>
      </w:r>
    </w:p>
    <w:p w14:paraId="1F3E9C06" w14:textId="47CE4725" w:rsidR="00712F99" w:rsidRPr="00824D4A" w:rsidRDefault="00712F99" w:rsidP="00712F99">
      <w:pPr>
        <w:tabs>
          <w:tab w:val="left" w:pos="6825"/>
        </w:tabs>
        <w:spacing w:before="240"/>
        <w:jc w:val="both"/>
        <w:rPr>
          <w:rFonts w:ascii="Times New Roman" w:hAnsi="Times New Roman" w:cs="Times New Roman"/>
          <w:sz w:val="24"/>
          <w:szCs w:val="24"/>
        </w:rPr>
      </w:pPr>
      <w:r w:rsidRPr="00824D4A">
        <w:rPr>
          <w:rFonts w:ascii="Times New Roman" w:hAnsi="Times New Roman" w:cs="Times New Roman"/>
          <w:sz w:val="24"/>
          <w:szCs w:val="24"/>
        </w:rPr>
        <w:t>NATIONAL FOREWORD</w:t>
      </w:r>
    </w:p>
    <w:p w14:paraId="0F50984C" w14:textId="4039410A" w:rsidR="00C847BC" w:rsidRPr="00824D4A" w:rsidRDefault="0085041D" w:rsidP="006F52C2">
      <w:pPr>
        <w:tabs>
          <w:tab w:val="left" w:pos="6825"/>
        </w:tabs>
        <w:jc w:val="both"/>
        <w:rPr>
          <w:rFonts w:ascii="Times New Roman" w:hAnsi="Times New Roman" w:cs="Times New Roman"/>
          <w:sz w:val="24"/>
          <w:szCs w:val="24"/>
        </w:rPr>
      </w:pPr>
      <w:r w:rsidRPr="0085041D">
        <w:rPr>
          <w:rFonts w:ascii="Times New Roman" w:hAnsi="Times New Roman" w:cs="Times New Roman"/>
          <w:sz w:val="24"/>
          <w:szCs w:val="24"/>
        </w:rPr>
        <w:t xml:space="preserve">This Indian Standard (Part </w:t>
      </w:r>
      <w:r>
        <w:rPr>
          <w:rFonts w:ascii="Times New Roman" w:hAnsi="Times New Roman" w:cs="Times New Roman"/>
          <w:sz w:val="24"/>
          <w:szCs w:val="24"/>
        </w:rPr>
        <w:t>3</w:t>
      </w:r>
      <w:r w:rsidRPr="0085041D">
        <w:rPr>
          <w:rFonts w:ascii="Times New Roman" w:hAnsi="Times New Roman" w:cs="Times New Roman"/>
          <w:sz w:val="24"/>
          <w:szCs w:val="24"/>
        </w:rPr>
        <w:t xml:space="preserve">) which is identical </w:t>
      </w:r>
      <w:r w:rsidR="00C11CC3">
        <w:rPr>
          <w:rFonts w:ascii="Times New Roman" w:hAnsi="Times New Roman" w:cs="Times New Roman"/>
          <w:sz w:val="24"/>
          <w:szCs w:val="24"/>
        </w:rPr>
        <w:t>to</w:t>
      </w:r>
      <w:r w:rsidRPr="0085041D">
        <w:rPr>
          <w:rFonts w:ascii="Times New Roman" w:hAnsi="Times New Roman" w:cs="Times New Roman"/>
          <w:sz w:val="24"/>
          <w:szCs w:val="24"/>
        </w:rPr>
        <w:t xml:space="preserve"> ISO</w:t>
      </w:r>
      <w:r>
        <w:rPr>
          <w:rFonts w:ascii="Times New Roman" w:hAnsi="Times New Roman" w:cs="Times New Roman"/>
          <w:sz w:val="24"/>
          <w:szCs w:val="24"/>
        </w:rPr>
        <w:t xml:space="preserve"> 13408-3:2006</w:t>
      </w:r>
      <w:r w:rsidRPr="0085041D">
        <w:rPr>
          <w:rFonts w:ascii="Times New Roman" w:hAnsi="Times New Roman" w:cs="Times New Roman"/>
          <w:sz w:val="24"/>
          <w:szCs w:val="24"/>
        </w:rPr>
        <w:t>, ‘Aseptic processing of health care products — Part 3: Lyophilization’ issued by the International Organization for Standardization (ISO), was adopted by the Bureau of Indian Standards on the recommendation of the Hospital Equipment and Surgical Disposable Products Sectional Committee and after approval of the Medical Equipment and Hospital Planning Division Council.</w:t>
      </w:r>
    </w:p>
    <w:p w14:paraId="4D258C84" w14:textId="3EA9B34E" w:rsidR="009460A6" w:rsidRPr="00824D4A" w:rsidRDefault="009460A6" w:rsidP="009460A6">
      <w:pPr>
        <w:tabs>
          <w:tab w:val="left" w:pos="6825"/>
        </w:tabs>
        <w:spacing w:before="240" w:after="0"/>
        <w:jc w:val="both"/>
        <w:rPr>
          <w:rFonts w:ascii="Times New Roman" w:hAnsi="Times New Roman" w:cs="Times New Roman"/>
          <w:sz w:val="24"/>
          <w:szCs w:val="24"/>
        </w:rPr>
      </w:pPr>
      <w:r w:rsidRPr="00824D4A">
        <w:rPr>
          <w:rFonts w:ascii="Times New Roman" w:hAnsi="Times New Roman" w:cs="Times New Roman"/>
          <w:sz w:val="24"/>
          <w:szCs w:val="24"/>
        </w:rPr>
        <w:t>The text of ISO Standard has been approved as suitable for publication as an Indian Standard</w:t>
      </w:r>
    </w:p>
    <w:p w14:paraId="0DE2197D" w14:textId="706AB807" w:rsidR="009460A6" w:rsidRPr="00824D4A" w:rsidRDefault="009460A6" w:rsidP="00C705DD">
      <w:pPr>
        <w:tabs>
          <w:tab w:val="left" w:pos="6825"/>
        </w:tabs>
        <w:jc w:val="both"/>
        <w:rPr>
          <w:rFonts w:ascii="Times New Roman" w:hAnsi="Times New Roman" w:cs="Times New Roman"/>
          <w:sz w:val="24"/>
          <w:szCs w:val="24"/>
        </w:rPr>
      </w:pPr>
      <w:r w:rsidRPr="00824D4A">
        <w:rPr>
          <w:rFonts w:ascii="Times New Roman" w:hAnsi="Times New Roman" w:cs="Times New Roman"/>
          <w:sz w:val="24"/>
          <w:szCs w:val="24"/>
        </w:rPr>
        <w:t>without deviations</w:t>
      </w:r>
      <w:r w:rsidR="00C705DD" w:rsidRPr="00824D4A">
        <w:rPr>
          <w:rFonts w:ascii="Times New Roman" w:hAnsi="Times New Roman" w:cs="Times New Roman"/>
          <w:sz w:val="24"/>
          <w:szCs w:val="24"/>
        </w:rPr>
        <w:t xml:space="preserve">. </w:t>
      </w:r>
      <w:r w:rsidRPr="00824D4A">
        <w:rPr>
          <w:rFonts w:ascii="Times New Roman" w:hAnsi="Times New Roman" w:cs="Times New Roman"/>
          <w:sz w:val="24"/>
          <w:szCs w:val="24"/>
        </w:rPr>
        <w:t>Certain conventions are however not identical to those used in Indian Standards. Attention is particularly drawn to the following:</w:t>
      </w:r>
    </w:p>
    <w:p w14:paraId="1C074CF4" w14:textId="62040025" w:rsidR="00C705DD" w:rsidRPr="00824D4A" w:rsidRDefault="00C705DD" w:rsidP="00C705DD">
      <w:pPr>
        <w:pStyle w:val="ListParagraph"/>
        <w:numPr>
          <w:ilvl w:val="0"/>
          <w:numId w:val="1"/>
        </w:numPr>
        <w:tabs>
          <w:tab w:val="left" w:pos="6825"/>
        </w:tabs>
        <w:jc w:val="both"/>
        <w:rPr>
          <w:rFonts w:ascii="Times New Roman" w:hAnsi="Times New Roman" w:cs="Times New Roman"/>
          <w:sz w:val="24"/>
          <w:szCs w:val="24"/>
        </w:rPr>
      </w:pPr>
      <w:r w:rsidRPr="00824D4A">
        <w:rPr>
          <w:rFonts w:ascii="Times New Roman" w:hAnsi="Times New Roman" w:cs="Times New Roman"/>
          <w:sz w:val="24"/>
          <w:szCs w:val="24"/>
        </w:rPr>
        <w:t>Wherever the words ‘International Standard’ appear referring to this standard, they should be read as ‘Indian Standard’</w:t>
      </w:r>
    </w:p>
    <w:p w14:paraId="4E867C35" w14:textId="44F1F656" w:rsidR="00C705DD" w:rsidRPr="00824D4A" w:rsidRDefault="00C705DD" w:rsidP="00C705DD">
      <w:pPr>
        <w:pStyle w:val="ListParagraph"/>
        <w:numPr>
          <w:ilvl w:val="0"/>
          <w:numId w:val="1"/>
        </w:numPr>
        <w:tabs>
          <w:tab w:val="left" w:pos="6825"/>
        </w:tabs>
        <w:spacing w:after="0"/>
        <w:jc w:val="both"/>
        <w:rPr>
          <w:rFonts w:ascii="Times New Roman" w:hAnsi="Times New Roman" w:cs="Times New Roman"/>
          <w:sz w:val="24"/>
          <w:szCs w:val="24"/>
        </w:rPr>
      </w:pPr>
      <w:r w:rsidRPr="00824D4A">
        <w:rPr>
          <w:rFonts w:ascii="Times New Roman" w:hAnsi="Times New Roman" w:cs="Times New Roman"/>
          <w:sz w:val="24"/>
          <w:szCs w:val="24"/>
        </w:rPr>
        <w:t>Comma (,) has been used as a decimal marker while in Indian Standards, the current practice is to use a point (.) as the decimal marker.</w:t>
      </w:r>
    </w:p>
    <w:p w14:paraId="02B9A096" w14:textId="297D540E" w:rsidR="009460A6" w:rsidRPr="00824D4A" w:rsidRDefault="00C705DD" w:rsidP="009460A6">
      <w:pPr>
        <w:tabs>
          <w:tab w:val="left" w:pos="6825"/>
        </w:tabs>
        <w:spacing w:after="0"/>
        <w:jc w:val="both"/>
        <w:rPr>
          <w:rFonts w:ascii="Times New Roman" w:hAnsi="Times New Roman" w:cs="Times New Roman"/>
          <w:sz w:val="24"/>
          <w:szCs w:val="24"/>
        </w:rPr>
      </w:pPr>
      <w:r w:rsidRPr="00824D4A">
        <w:rPr>
          <w:rFonts w:ascii="Times New Roman" w:hAnsi="Times New Roman" w:cs="Times New Roman"/>
          <w:sz w:val="24"/>
          <w:szCs w:val="24"/>
        </w:rPr>
        <w:t xml:space="preserve"> </w:t>
      </w:r>
    </w:p>
    <w:p w14:paraId="26525084" w14:textId="77777777" w:rsidR="009460A6" w:rsidRPr="00824D4A" w:rsidRDefault="009460A6" w:rsidP="009460A6">
      <w:pPr>
        <w:tabs>
          <w:tab w:val="left" w:pos="6825"/>
        </w:tabs>
        <w:spacing w:after="0"/>
        <w:jc w:val="both"/>
        <w:rPr>
          <w:rFonts w:ascii="Times New Roman" w:hAnsi="Times New Roman" w:cs="Times New Roman"/>
          <w:sz w:val="24"/>
          <w:szCs w:val="24"/>
        </w:rPr>
      </w:pPr>
      <w:r w:rsidRPr="00824D4A">
        <w:rPr>
          <w:rFonts w:ascii="Times New Roman" w:hAnsi="Times New Roman" w:cs="Times New Roman"/>
          <w:sz w:val="24"/>
          <w:szCs w:val="24"/>
        </w:rPr>
        <w:t>In this adopted standard, reference appears to certain International Standards for which Indian</w:t>
      </w:r>
    </w:p>
    <w:p w14:paraId="1B11E5B3" w14:textId="2A187F19" w:rsidR="004F5C80" w:rsidRPr="00824D4A" w:rsidRDefault="009460A6" w:rsidP="009460A6">
      <w:pPr>
        <w:tabs>
          <w:tab w:val="left" w:pos="6825"/>
        </w:tabs>
        <w:spacing w:after="0"/>
        <w:jc w:val="both"/>
        <w:rPr>
          <w:rFonts w:ascii="Times New Roman" w:hAnsi="Times New Roman" w:cs="Times New Roman"/>
          <w:sz w:val="24"/>
          <w:szCs w:val="24"/>
        </w:rPr>
      </w:pPr>
      <w:r w:rsidRPr="00824D4A">
        <w:rPr>
          <w:rFonts w:ascii="Times New Roman" w:hAnsi="Times New Roman" w:cs="Times New Roman"/>
          <w:sz w:val="24"/>
          <w:szCs w:val="24"/>
        </w:rPr>
        <w:t>Standards also exist. The corresponding Indian Standards which are to be substituted in their respective places are listed below along with their degree of equivalence for the editions indicated:</w:t>
      </w:r>
      <w:r w:rsidR="00CF0810" w:rsidRPr="00824D4A">
        <w:rPr>
          <w:rFonts w:ascii="Times New Roman" w:hAnsi="Times New Roman" w:cs="Times New Roman"/>
          <w:sz w:val="24"/>
          <w:szCs w:val="24"/>
        </w:rPr>
        <w:t xml:space="preserve">  </w:t>
      </w:r>
    </w:p>
    <w:p w14:paraId="7B6F60FF" w14:textId="77777777" w:rsidR="00E10D6C" w:rsidRPr="00824D4A" w:rsidRDefault="00E10D6C" w:rsidP="009460A6">
      <w:pPr>
        <w:tabs>
          <w:tab w:val="left" w:pos="6825"/>
        </w:tabs>
        <w:spacing w:after="0"/>
        <w:jc w:val="both"/>
        <w:rPr>
          <w:rFonts w:ascii="Times New Roman" w:hAnsi="Times New Roman" w:cs="Times New Roman"/>
          <w:sz w:val="24"/>
          <w:szCs w:val="24"/>
        </w:rPr>
      </w:pPr>
    </w:p>
    <w:p w14:paraId="500C4B3B" w14:textId="77777777" w:rsidR="009724BB" w:rsidRPr="00824D4A" w:rsidRDefault="009724BB" w:rsidP="009460A6">
      <w:pPr>
        <w:tabs>
          <w:tab w:val="left" w:pos="6825"/>
        </w:tabs>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D912BC" w:rsidRPr="00824D4A" w14:paraId="6BE26F23" w14:textId="77777777" w:rsidTr="00683F31">
        <w:trPr>
          <w:trHeight w:val="709"/>
        </w:trPr>
        <w:tc>
          <w:tcPr>
            <w:tcW w:w="3681" w:type="dxa"/>
          </w:tcPr>
          <w:p w14:paraId="4EA7E821" w14:textId="2029F888" w:rsidR="00D912BC" w:rsidRPr="00824D4A" w:rsidRDefault="00D912BC" w:rsidP="00683F31">
            <w:pPr>
              <w:tabs>
                <w:tab w:val="left" w:pos="6825"/>
              </w:tabs>
              <w:rPr>
                <w:rFonts w:ascii="Times New Roman" w:hAnsi="Times New Roman" w:cs="Times New Roman"/>
                <w:i/>
                <w:iCs/>
                <w:sz w:val="24"/>
                <w:szCs w:val="24"/>
              </w:rPr>
            </w:pPr>
            <w:r w:rsidRPr="00824D4A">
              <w:rPr>
                <w:rFonts w:ascii="Times New Roman" w:hAnsi="Times New Roman" w:cs="Times New Roman"/>
                <w:i/>
                <w:iCs/>
                <w:sz w:val="24"/>
                <w:szCs w:val="24"/>
              </w:rPr>
              <w:t>International Standard</w:t>
            </w:r>
          </w:p>
        </w:tc>
        <w:tc>
          <w:tcPr>
            <w:tcW w:w="3685" w:type="dxa"/>
          </w:tcPr>
          <w:p w14:paraId="1A811088" w14:textId="4899EB12" w:rsidR="00D912BC" w:rsidRPr="00824D4A" w:rsidRDefault="00D912BC" w:rsidP="00683F31">
            <w:pPr>
              <w:tabs>
                <w:tab w:val="left" w:pos="6825"/>
              </w:tabs>
              <w:rPr>
                <w:rFonts w:ascii="Times New Roman" w:hAnsi="Times New Roman" w:cs="Times New Roman"/>
                <w:i/>
                <w:iCs/>
                <w:sz w:val="24"/>
                <w:szCs w:val="24"/>
              </w:rPr>
            </w:pPr>
            <w:r w:rsidRPr="00824D4A">
              <w:rPr>
                <w:rFonts w:ascii="Times New Roman" w:hAnsi="Times New Roman" w:cs="Times New Roman"/>
                <w:i/>
                <w:iCs/>
                <w:sz w:val="24"/>
                <w:szCs w:val="24"/>
              </w:rPr>
              <w:t>Corresponding Indian Standard</w:t>
            </w:r>
          </w:p>
        </w:tc>
        <w:tc>
          <w:tcPr>
            <w:tcW w:w="1650" w:type="dxa"/>
          </w:tcPr>
          <w:p w14:paraId="097433BD" w14:textId="77777777" w:rsidR="00D912BC" w:rsidRPr="00824D4A" w:rsidRDefault="00D912BC" w:rsidP="00683F31">
            <w:pPr>
              <w:tabs>
                <w:tab w:val="left" w:pos="6825"/>
              </w:tabs>
              <w:rPr>
                <w:rFonts w:ascii="Times New Roman" w:hAnsi="Times New Roman" w:cs="Times New Roman"/>
                <w:i/>
                <w:iCs/>
                <w:sz w:val="24"/>
                <w:szCs w:val="24"/>
              </w:rPr>
            </w:pPr>
            <w:r w:rsidRPr="00824D4A">
              <w:rPr>
                <w:rFonts w:ascii="Times New Roman" w:hAnsi="Times New Roman" w:cs="Times New Roman"/>
                <w:i/>
                <w:iCs/>
                <w:sz w:val="24"/>
                <w:szCs w:val="24"/>
              </w:rPr>
              <w:t>Degree of</w:t>
            </w:r>
          </w:p>
          <w:p w14:paraId="64640360" w14:textId="49F18B7D" w:rsidR="00D912BC" w:rsidRPr="00824D4A" w:rsidRDefault="00D912BC" w:rsidP="00683F31">
            <w:pPr>
              <w:tabs>
                <w:tab w:val="left" w:pos="6825"/>
              </w:tabs>
              <w:rPr>
                <w:rFonts w:ascii="Times New Roman" w:hAnsi="Times New Roman" w:cs="Times New Roman"/>
                <w:i/>
                <w:iCs/>
                <w:sz w:val="24"/>
                <w:szCs w:val="24"/>
              </w:rPr>
            </w:pPr>
            <w:r w:rsidRPr="00824D4A">
              <w:rPr>
                <w:rFonts w:ascii="Times New Roman" w:hAnsi="Times New Roman" w:cs="Times New Roman"/>
                <w:i/>
                <w:iCs/>
                <w:sz w:val="24"/>
                <w:szCs w:val="24"/>
              </w:rPr>
              <w:t>Equivalence</w:t>
            </w:r>
          </w:p>
        </w:tc>
      </w:tr>
      <w:tr w:rsidR="00824D4A" w:rsidRPr="00824D4A" w14:paraId="642471BD" w14:textId="77777777" w:rsidTr="00683F31">
        <w:trPr>
          <w:trHeight w:val="709"/>
        </w:trPr>
        <w:tc>
          <w:tcPr>
            <w:tcW w:w="3681" w:type="dxa"/>
          </w:tcPr>
          <w:p w14:paraId="1468BEAF" w14:textId="23207065" w:rsidR="00824D4A" w:rsidRPr="00824D4A" w:rsidRDefault="00824D4A" w:rsidP="00824D4A">
            <w:pPr>
              <w:tabs>
                <w:tab w:val="left" w:pos="6825"/>
              </w:tabs>
              <w:spacing w:before="240"/>
              <w:jc w:val="both"/>
              <w:rPr>
                <w:rFonts w:ascii="Times New Roman" w:hAnsi="Times New Roman" w:cs="Times New Roman"/>
                <w:i/>
                <w:iCs/>
                <w:sz w:val="24"/>
                <w:szCs w:val="24"/>
              </w:rPr>
            </w:pPr>
            <w:r w:rsidRPr="00824D4A">
              <w:rPr>
                <w:rFonts w:ascii="Times New Roman" w:hAnsi="Times New Roman" w:cs="Times New Roman"/>
                <w:sz w:val="24"/>
                <w:szCs w:val="24"/>
              </w:rPr>
              <w:t>ISO 9001, Quality management systems — Requirements</w:t>
            </w:r>
          </w:p>
        </w:tc>
        <w:tc>
          <w:tcPr>
            <w:tcW w:w="3685" w:type="dxa"/>
          </w:tcPr>
          <w:p w14:paraId="1167FC32" w14:textId="6245F090" w:rsidR="00824D4A" w:rsidRPr="00824D4A" w:rsidRDefault="00824D4A" w:rsidP="00824D4A">
            <w:pPr>
              <w:tabs>
                <w:tab w:val="left" w:pos="6825"/>
              </w:tabs>
              <w:spacing w:before="240"/>
              <w:jc w:val="both"/>
              <w:rPr>
                <w:rFonts w:ascii="Times New Roman" w:hAnsi="Times New Roman" w:cs="Times New Roman"/>
                <w:i/>
                <w:iCs/>
                <w:sz w:val="24"/>
                <w:szCs w:val="24"/>
              </w:rPr>
            </w:pPr>
            <w:r w:rsidRPr="00824D4A">
              <w:rPr>
                <w:rFonts w:ascii="Times New Roman" w:hAnsi="Times New Roman" w:cs="Times New Roman"/>
                <w:sz w:val="24"/>
                <w:szCs w:val="24"/>
              </w:rPr>
              <w:t xml:space="preserve">IS/ISO </w:t>
            </w:r>
            <w:proofErr w:type="gramStart"/>
            <w:r w:rsidRPr="00824D4A">
              <w:rPr>
                <w:rFonts w:ascii="Times New Roman" w:hAnsi="Times New Roman" w:cs="Times New Roman"/>
                <w:sz w:val="24"/>
                <w:szCs w:val="24"/>
              </w:rPr>
              <w:t>9001 :</w:t>
            </w:r>
            <w:proofErr w:type="gramEnd"/>
            <w:r w:rsidRPr="00824D4A">
              <w:rPr>
                <w:rFonts w:ascii="Times New Roman" w:hAnsi="Times New Roman" w:cs="Times New Roman"/>
                <w:sz w:val="24"/>
                <w:szCs w:val="24"/>
              </w:rPr>
              <w:t xml:space="preserve"> 2015, Quality Management Systems — Requirements (</w:t>
            </w:r>
            <w:bookmarkStart w:id="0" w:name="_GoBack"/>
            <w:r w:rsidRPr="0065023E">
              <w:rPr>
                <w:rFonts w:ascii="Times New Roman" w:hAnsi="Times New Roman" w:cs="Times New Roman"/>
                <w:i/>
                <w:sz w:val="24"/>
                <w:szCs w:val="24"/>
              </w:rPr>
              <w:t>Fourth Revision</w:t>
            </w:r>
            <w:bookmarkEnd w:id="0"/>
            <w:r w:rsidRPr="00824D4A">
              <w:rPr>
                <w:rFonts w:ascii="Times New Roman" w:hAnsi="Times New Roman" w:cs="Times New Roman"/>
                <w:sz w:val="24"/>
                <w:szCs w:val="24"/>
              </w:rPr>
              <w:t>)</w:t>
            </w:r>
          </w:p>
        </w:tc>
        <w:tc>
          <w:tcPr>
            <w:tcW w:w="1650" w:type="dxa"/>
          </w:tcPr>
          <w:p w14:paraId="5D42BB9E" w14:textId="710D0CCA" w:rsidR="00824D4A" w:rsidRPr="00824D4A" w:rsidRDefault="00824D4A" w:rsidP="00824D4A">
            <w:pPr>
              <w:tabs>
                <w:tab w:val="left" w:pos="6825"/>
              </w:tabs>
              <w:spacing w:before="240"/>
              <w:rPr>
                <w:rFonts w:ascii="Times New Roman" w:hAnsi="Times New Roman" w:cs="Times New Roman"/>
                <w:i/>
                <w:iCs/>
                <w:sz w:val="24"/>
                <w:szCs w:val="24"/>
              </w:rPr>
            </w:pPr>
            <w:r w:rsidRPr="00824D4A">
              <w:rPr>
                <w:rFonts w:ascii="Times New Roman" w:hAnsi="Times New Roman" w:cs="Times New Roman"/>
                <w:sz w:val="24"/>
                <w:szCs w:val="24"/>
              </w:rPr>
              <w:t>Identical</w:t>
            </w:r>
          </w:p>
        </w:tc>
      </w:tr>
      <w:tr w:rsidR="00824D4A" w:rsidRPr="00824D4A" w14:paraId="36039914" w14:textId="77777777" w:rsidTr="00683F31">
        <w:trPr>
          <w:trHeight w:val="709"/>
        </w:trPr>
        <w:tc>
          <w:tcPr>
            <w:tcW w:w="3681" w:type="dxa"/>
          </w:tcPr>
          <w:p w14:paraId="2C28A9EF" w14:textId="69E48247" w:rsidR="00824D4A" w:rsidRPr="00824D4A" w:rsidRDefault="00824D4A" w:rsidP="00824D4A">
            <w:pPr>
              <w:tabs>
                <w:tab w:val="left" w:pos="6825"/>
              </w:tabs>
              <w:spacing w:before="240"/>
              <w:jc w:val="both"/>
              <w:rPr>
                <w:rFonts w:ascii="Times New Roman" w:hAnsi="Times New Roman" w:cs="Times New Roman"/>
                <w:sz w:val="24"/>
                <w:szCs w:val="24"/>
              </w:rPr>
            </w:pPr>
            <w:r w:rsidRPr="00824D4A">
              <w:rPr>
                <w:rFonts w:ascii="Times New Roman" w:hAnsi="Times New Roman" w:cs="Times New Roman"/>
                <w:sz w:val="24"/>
                <w:szCs w:val="24"/>
              </w:rPr>
              <w:t>ISO 13408-4, Aseptic processing of health care products — Part 4: Clean-in-place technologies</w:t>
            </w:r>
          </w:p>
        </w:tc>
        <w:tc>
          <w:tcPr>
            <w:tcW w:w="3685" w:type="dxa"/>
          </w:tcPr>
          <w:p w14:paraId="2F0BFF68" w14:textId="60188886" w:rsidR="00824D4A" w:rsidRPr="00824D4A" w:rsidRDefault="00824D4A" w:rsidP="00824D4A">
            <w:pPr>
              <w:tabs>
                <w:tab w:val="left" w:pos="6825"/>
              </w:tabs>
              <w:spacing w:before="240"/>
              <w:jc w:val="both"/>
              <w:rPr>
                <w:rFonts w:ascii="Times New Roman" w:hAnsi="Times New Roman" w:cs="Times New Roman"/>
                <w:sz w:val="24"/>
                <w:szCs w:val="24"/>
              </w:rPr>
            </w:pPr>
            <w:r w:rsidRPr="00824D4A">
              <w:rPr>
                <w:rFonts w:ascii="Times New Roman" w:hAnsi="Times New Roman" w:cs="Times New Roman"/>
                <w:sz w:val="24"/>
                <w:szCs w:val="24"/>
              </w:rPr>
              <w:t>MHD/12/25436, Aseptic Processing of Health Care Products Part 4 Clean-in-Place Technologies</w:t>
            </w:r>
          </w:p>
        </w:tc>
        <w:tc>
          <w:tcPr>
            <w:tcW w:w="1650" w:type="dxa"/>
          </w:tcPr>
          <w:p w14:paraId="7A51FA7D" w14:textId="638E6189" w:rsidR="00824D4A" w:rsidRPr="00824D4A" w:rsidRDefault="00824D4A" w:rsidP="00824D4A">
            <w:pPr>
              <w:tabs>
                <w:tab w:val="left" w:pos="6825"/>
              </w:tabs>
              <w:spacing w:before="240"/>
              <w:rPr>
                <w:rFonts w:ascii="Times New Roman" w:hAnsi="Times New Roman" w:cs="Times New Roman"/>
                <w:sz w:val="24"/>
                <w:szCs w:val="24"/>
              </w:rPr>
            </w:pPr>
            <w:r w:rsidRPr="00824D4A">
              <w:rPr>
                <w:rFonts w:ascii="Times New Roman" w:hAnsi="Times New Roman" w:cs="Times New Roman"/>
                <w:sz w:val="24"/>
                <w:szCs w:val="24"/>
              </w:rPr>
              <w:t>Identical</w:t>
            </w:r>
          </w:p>
        </w:tc>
      </w:tr>
      <w:tr w:rsidR="00824D4A" w:rsidRPr="00824D4A" w14:paraId="496318FB" w14:textId="77777777" w:rsidTr="00683F31">
        <w:trPr>
          <w:trHeight w:val="709"/>
        </w:trPr>
        <w:tc>
          <w:tcPr>
            <w:tcW w:w="3681" w:type="dxa"/>
          </w:tcPr>
          <w:p w14:paraId="658FDC2E" w14:textId="7E333CB8" w:rsidR="00824D4A" w:rsidRPr="00824D4A" w:rsidRDefault="00824D4A" w:rsidP="00824D4A">
            <w:pPr>
              <w:tabs>
                <w:tab w:val="left" w:pos="6825"/>
              </w:tabs>
              <w:spacing w:before="240"/>
              <w:jc w:val="both"/>
              <w:rPr>
                <w:rFonts w:ascii="Times New Roman" w:hAnsi="Times New Roman" w:cs="Times New Roman"/>
                <w:sz w:val="24"/>
                <w:szCs w:val="24"/>
              </w:rPr>
            </w:pPr>
            <w:r w:rsidRPr="00824D4A">
              <w:rPr>
                <w:rFonts w:ascii="Times New Roman" w:hAnsi="Times New Roman" w:cs="Times New Roman"/>
                <w:sz w:val="24"/>
                <w:szCs w:val="24"/>
              </w:rPr>
              <w:t>ISO 13408-5, Aseptic processing of health care products — Part 5: Sterilization in place</w:t>
            </w:r>
          </w:p>
        </w:tc>
        <w:tc>
          <w:tcPr>
            <w:tcW w:w="3685" w:type="dxa"/>
          </w:tcPr>
          <w:p w14:paraId="5AFEC034" w14:textId="3E2F398D" w:rsidR="00824D4A" w:rsidRPr="00824D4A" w:rsidRDefault="00824D4A" w:rsidP="00824D4A">
            <w:pPr>
              <w:tabs>
                <w:tab w:val="left" w:pos="6825"/>
              </w:tabs>
              <w:spacing w:before="240"/>
              <w:jc w:val="both"/>
              <w:rPr>
                <w:rFonts w:ascii="Times New Roman" w:hAnsi="Times New Roman" w:cs="Times New Roman"/>
                <w:sz w:val="24"/>
                <w:szCs w:val="24"/>
              </w:rPr>
            </w:pPr>
            <w:r w:rsidRPr="00824D4A">
              <w:rPr>
                <w:rFonts w:ascii="Times New Roman" w:hAnsi="Times New Roman" w:cs="Times New Roman"/>
                <w:sz w:val="24"/>
                <w:szCs w:val="24"/>
              </w:rPr>
              <w:t>MHD/12/25437, Aseptic Processing of Health Care Products Part 5 Sterilization in Place</w:t>
            </w:r>
          </w:p>
        </w:tc>
        <w:tc>
          <w:tcPr>
            <w:tcW w:w="1650" w:type="dxa"/>
          </w:tcPr>
          <w:p w14:paraId="7A206F84" w14:textId="3864EC66" w:rsidR="00824D4A" w:rsidRPr="00824D4A" w:rsidRDefault="00824D4A" w:rsidP="00824D4A">
            <w:pPr>
              <w:tabs>
                <w:tab w:val="left" w:pos="6825"/>
              </w:tabs>
              <w:spacing w:before="240"/>
              <w:rPr>
                <w:rFonts w:ascii="Times New Roman" w:hAnsi="Times New Roman" w:cs="Times New Roman"/>
                <w:sz w:val="24"/>
                <w:szCs w:val="24"/>
              </w:rPr>
            </w:pPr>
            <w:r w:rsidRPr="00824D4A">
              <w:rPr>
                <w:rFonts w:ascii="Times New Roman" w:hAnsi="Times New Roman" w:cs="Times New Roman"/>
                <w:sz w:val="24"/>
                <w:szCs w:val="24"/>
              </w:rPr>
              <w:t>Identical</w:t>
            </w:r>
          </w:p>
        </w:tc>
      </w:tr>
    </w:tbl>
    <w:p w14:paraId="7CCFB4DE" w14:textId="3422DF88" w:rsidR="000730A4" w:rsidRPr="00824D4A" w:rsidRDefault="000730A4" w:rsidP="000311D9">
      <w:pPr>
        <w:jc w:val="both"/>
        <w:rPr>
          <w:rFonts w:ascii="Times New Roman" w:hAnsi="Times New Roman" w:cs="Times New Roman"/>
          <w:color w:val="000000" w:themeColor="text1"/>
          <w:sz w:val="24"/>
          <w:szCs w:val="24"/>
        </w:rPr>
      </w:pPr>
    </w:p>
    <w:p w14:paraId="7DA8AB7A" w14:textId="77777777" w:rsidR="00666401" w:rsidRPr="00824D4A" w:rsidRDefault="00666401" w:rsidP="00666401">
      <w:pPr>
        <w:jc w:val="both"/>
        <w:rPr>
          <w:rFonts w:ascii="Times New Roman" w:hAnsi="Times New Roman" w:cs="Times New Roman"/>
          <w:sz w:val="24"/>
          <w:szCs w:val="24"/>
        </w:rPr>
      </w:pPr>
      <w:r w:rsidRPr="00824D4A">
        <w:rPr>
          <w:rFonts w:ascii="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666401" w:rsidRPr="00824D4A" w14:paraId="34925B89" w14:textId="77777777" w:rsidTr="009F3870">
        <w:tc>
          <w:tcPr>
            <w:tcW w:w="2547" w:type="dxa"/>
            <w:hideMark/>
          </w:tcPr>
          <w:p w14:paraId="4AC7631A" w14:textId="77777777" w:rsidR="00666401" w:rsidRPr="00824D4A" w:rsidRDefault="00666401" w:rsidP="009F3870">
            <w:pPr>
              <w:tabs>
                <w:tab w:val="left" w:pos="6825"/>
              </w:tabs>
              <w:jc w:val="both"/>
              <w:rPr>
                <w:rFonts w:ascii="Times New Roman" w:hAnsi="Times New Roman" w:cs="Times New Roman"/>
                <w:sz w:val="24"/>
                <w:szCs w:val="24"/>
              </w:rPr>
            </w:pPr>
            <w:r w:rsidRPr="00824D4A">
              <w:rPr>
                <w:rFonts w:ascii="Times New Roman" w:hAnsi="Times New Roman" w:cs="Times New Roman"/>
                <w:i/>
                <w:color w:val="000000" w:themeColor="text1"/>
                <w:sz w:val="24"/>
                <w:szCs w:val="24"/>
              </w:rPr>
              <w:t>International Standard</w:t>
            </w:r>
          </w:p>
        </w:tc>
        <w:tc>
          <w:tcPr>
            <w:tcW w:w="6469" w:type="dxa"/>
            <w:hideMark/>
          </w:tcPr>
          <w:p w14:paraId="5E31B8FB" w14:textId="77777777" w:rsidR="00666401" w:rsidRPr="00824D4A" w:rsidRDefault="00666401" w:rsidP="009F3870">
            <w:pPr>
              <w:tabs>
                <w:tab w:val="left" w:pos="6825"/>
              </w:tabs>
              <w:jc w:val="both"/>
              <w:rPr>
                <w:rFonts w:ascii="Times New Roman" w:hAnsi="Times New Roman" w:cs="Times New Roman"/>
                <w:sz w:val="24"/>
                <w:szCs w:val="24"/>
              </w:rPr>
            </w:pPr>
            <w:r w:rsidRPr="00824D4A">
              <w:rPr>
                <w:rFonts w:ascii="Times New Roman" w:hAnsi="Times New Roman" w:cs="Times New Roman"/>
                <w:i/>
                <w:color w:val="000000" w:themeColor="text1"/>
                <w:sz w:val="24"/>
                <w:szCs w:val="24"/>
              </w:rPr>
              <w:t>Title</w:t>
            </w:r>
          </w:p>
        </w:tc>
      </w:tr>
      <w:tr w:rsidR="00666401" w:rsidRPr="00824D4A" w14:paraId="3B7FC894" w14:textId="77777777" w:rsidTr="009F3870">
        <w:tc>
          <w:tcPr>
            <w:tcW w:w="2547" w:type="dxa"/>
          </w:tcPr>
          <w:p w14:paraId="6DCE7540" w14:textId="2F3046CB" w:rsidR="00666401" w:rsidRPr="00824D4A" w:rsidRDefault="00824D4A" w:rsidP="009F3870">
            <w:pPr>
              <w:tabs>
                <w:tab w:val="left" w:pos="6825"/>
              </w:tabs>
              <w:spacing w:before="240"/>
              <w:jc w:val="both"/>
              <w:rPr>
                <w:rFonts w:ascii="Times New Roman" w:hAnsi="Times New Roman" w:cs="Times New Roman"/>
                <w:iCs/>
                <w:color w:val="000000" w:themeColor="text1"/>
                <w:sz w:val="24"/>
                <w:szCs w:val="24"/>
              </w:rPr>
            </w:pPr>
            <w:r w:rsidRPr="00824D4A">
              <w:rPr>
                <w:rFonts w:ascii="Times New Roman" w:hAnsi="Times New Roman" w:cs="Times New Roman"/>
                <w:color w:val="000000"/>
                <w:sz w:val="24"/>
                <w:szCs w:val="24"/>
              </w:rPr>
              <w:t>ISO 13408-1</w:t>
            </w:r>
          </w:p>
        </w:tc>
        <w:tc>
          <w:tcPr>
            <w:tcW w:w="6469" w:type="dxa"/>
          </w:tcPr>
          <w:p w14:paraId="24751A54" w14:textId="0683DC11" w:rsidR="00666401" w:rsidRPr="00824D4A" w:rsidRDefault="00824D4A" w:rsidP="009F3870">
            <w:pPr>
              <w:spacing w:before="240"/>
              <w:jc w:val="both"/>
              <w:rPr>
                <w:rFonts w:ascii="Times New Roman" w:hAnsi="Times New Roman" w:cs="Times New Roman"/>
                <w:color w:val="000000"/>
                <w:sz w:val="24"/>
                <w:szCs w:val="24"/>
              </w:rPr>
            </w:pPr>
            <w:r w:rsidRPr="00824D4A">
              <w:rPr>
                <w:rFonts w:ascii="Times New Roman" w:hAnsi="Times New Roman" w:cs="Times New Roman"/>
                <w:color w:val="000000"/>
                <w:sz w:val="24"/>
                <w:szCs w:val="24"/>
              </w:rPr>
              <w:t>Aseptic processing of health care products — Part 1: General requirements</w:t>
            </w:r>
          </w:p>
        </w:tc>
      </w:tr>
    </w:tbl>
    <w:p w14:paraId="0CC12EAE" w14:textId="789888E6" w:rsidR="00AF7895" w:rsidRPr="00E95090" w:rsidRDefault="00AF7895" w:rsidP="00E95090">
      <w:pPr>
        <w:rPr>
          <w:rFonts w:ascii="Times New Roman" w:hAnsi="Times New Roman" w:cs="Times New Roman"/>
          <w:b/>
          <w:sz w:val="24"/>
          <w:szCs w:val="24"/>
        </w:rPr>
      </w:pPr>
    </w:p>
    <w:sectPr w:rsidR="00AF7895" w:rsidRPr="00E9509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FCBD" w14:textId="77777777" w:rsidR="0027370B" w:rsidRDefault="0027370B" w:rsidP="00267478">
      <w:pPr>
        <w:spacing w:after="0" w:line="240" w:lineRule="auto"/>
      </w:pPr>
      <w:r>
        <w:separator/>
      </w:r>
    </w:p>
  </w:endnote>
  <w:endnote w:type="continuationSeparator" w:id="0">
    <w:p w14:paraId="5321D943" w14:textId="77777777" w:rsidR="0027370B" w:rsidRDefault="0027370B"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1A8EF" w14:textId="77777777" w:rsidR="0027370B" w:rsidRDefault="0027370B" w:rsidP="00267478">
      <w:pPr>
        <w:spacing w:after="0" w:line="240" w:lineRule="auto"/>
      </w:pPr>
      <w:r>
        <w:separator/>
      </w:r>
    </w:p>
  </w:footnote>
  <w:footnote w:type="continuationSeparator" w:id="0">
    <w:p w14:paraId="7464627E" w14:textId="77777777" w:rsidR="0027370B" w:rsidRDefault="0027370B"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1E027" w14:textId="0C7D5410" w:rsidR="0022345A" w:rsidRPr="00E95090" w:rsidRDefault="00E95090" w:rsidP="0022345A">
    <w:pPr>
      <w:autoSpaceDE w:val="0"/>
      <w:autoSpaceDN w:val="0"/>
      <w:adjustRightInd w:val="0"/>
      <w:spacing w:after="0" w:line="240" w:lineRule="auto"/>
      <w:jc w:val="right"/>
      <w:rPr>
        <w:rFonts w:ascii="Times New Roman" w:hAnsi="Times New Roman" w:cs="Times New Roman"/>
        <w:bCs/>
        <w:sz w:val="24"/>
        <w:szCs w:val="24"/>
      </w:rPr>
    </w:pPr>
    <w:r w:rsidRPr="00E95090">
      <w:rPr>
        <w:rFonts w:ascii="Times New Roman" w:hAnsi="Times New Roman" w:cs="Times New Roman"/>
        <w:bCs/>
        <w:sz w:val="24"/>
        <w:szCs w:val="24"/>
      </w:rPr>
      <w:t xml:space="preserve">IS </w:t>
    </w:r>
    <w:proofErr w:type="spellStart"/>
    <w:r w:rsidRPr="00E95090">
      <w:rPr>
        <w:rFonts w:ascii="Times New Roman" w:hAnsi="Times New Roman" w:cs="Times New Roman"/>
        <w:bCs/>
        <w:sz w:val="24"/>
        <w:szCs w:val="24"/>
      </w:rPr>
      <w:t>xxxxx</w:t>
    </w:r>
    <w:proofErr w:type="spellEnd"/>
    <w:r w:rsidRPr="00E95090">
      <w:rPr>
        <w:rFonts w:ascii="Times New Roman" w:hAnsi="Times New Roman" w:cs="Times New Roman"/>
        <w:bCs/>
        <w:sz w:val="24"/>
        <w:szCs w:val="24"/>
      </w:rPr>
      <w:t xml:space="preserve"> (Part 3):2024</w:t>
    </w:r>
  </w:p>
  <w:p w14:paraId="3F0EB2A5" w14:textId="220B2B88" w:rsidR="00E95090" w:rsidRPr="00E95090" w:rsidRDefault="00E95090" w:rsidP="0022345A">
    <w:pPr>
      <w:autoSpaceDE w:val="0"/>
      <w:autoSpaceDN w:val="0"/>
      <w:adjustRightInd w:val="0"/>
      <w:spacing w:after="0" w:line="240" w:lineRule="auto"/>
      <w:jc w:val="right"/>
      <w:rPr>
        <w:rFonts w:ascii="Times New Roman" w:hAnsi="Times New Roman" w:cs="Times New Roman"/>
        <w:bCs/>
        <w:sz w:val="24"/>
        <w:szCs w:val="24"/>
      </w:rPr>
    </w:pPr>
    <w:r w:rsidRPr="00E95090">
      <w:rPr>
        <w:rFonts w:ascii="Times New Roman" w:hAnsi="Times New Roman" w:cs="Times New Roman"/>
        <w:bCs/>
        <w:sz w:val="24"/>
        <w:szCs w:val="24"/>
      </w:rPr>
      <w:t>ISO 13408-3:20</w:t>
    </w:r>
    <w:r>
      <w:rPr>
        <w:rFonts w:ascii="Times New Roman" w:hAnsi="Times New Roman" w:cs="Times New Roman"/>
        <w:bCs/>
        <w:sz w:val="24"/>
        <w:szCs w:val="24"/>
      </w:rPr>
      <w:t>0</w:t>
    </w:r>
    <w:r w:rsidRPr="00E95090">
      <w:rPr>
        <w:rFonts w:ascii="Times New Roman" w:hAnsi="Times New Roman" w:cs="Times New Roman"/>
        <w:bCs/>
        <w:sz w:val="24"/>
        <w:szCs w:val="24"/>
      </w:rPr>
      <w:t>6</w:t>
    </w:r>
  </w:p>
  <w:p w14:paraId="6772F4D2" w14:textId="11BEA6B5" w:rsidR="0022345A" w:rsidRDefault="0022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839E2"/>
    <w:multiLevelType w:val="hybridMultilevel"/>
    <w:tmpl w:val="9B30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33630"/>
    <w:multiLevelType w:val="hybridMultilevel"/>
    <w:tmpl w:val="119C0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A2EDE"/>
    <w:multiLevelType w:val="hybridMultilevel"/>
    <w:tmpl w:val="0AD60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E20490"/>
    <w:multiLevelType w:val="hybridMultilevel"/>
    <w:tmpl w:val="8AC8B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50367"/>
    <w:multiLevelType w:val="multilevel"/>
    <w:tmpl w:val="6D2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25465"/>
    <w:rsid w:val="000311D9"/>
    <w:rsid w:val="00040F9D"/>
    <w:rsid w:val="000443AC"/>
    <w:rsid w:val="00047189"/>
    <w:rsid w:val="00050017"/>
    <w:rsid w:val="000558E7"/>
    <w:rsid w:val="00057D9A"/>
    <w:rsid w:val="00061575"/>
    <w:rsid w:val="00065F75"/>
    <w:rsid w:val="00066BFC"/>
    <w:rsid w:val="000730A4"/>
    <w:rsid w:val="000869F7"/>
    <w:rsid w:val="000A1826"/>
    <w:rsid w:val="000A5286"/>
    <w:rsid w:val="000B059F"/>
    <w:rsid w:val="00107527"/>
    <w:rsid w:val="00110246"/>
    <w:rsid w:val="00114338"/>
    <w:rsid w:val="001243A3"/>
    <w:rsid w:val="00126C27"/>
    <w:rsid w:val="001330D9"/>
    <w:rsid w:val="00134289"/>
    <w:rsid w:val="00145B9A"/>
    <w:rsid w:val="00157F9C"/>
    <w:rsid w:val="001705E0"/>
    <w:rsid w:val="00175565"/>
    <w:rsid w:val="00176005"/>
    <w:rsid w:val="001765AD"/>
    <w:rsid w:val="00177D26"/>
    <w:rsid w:val="0018309F"/>
    <w:rsid w:val="00187576"/>
    <w:rsid w:val="00194EE1"/>
    <w:rsid w:val="001A0081"/>
    <w:rsid w:val="001A0633"/>
    <w:rsid w:val="001B2B4C"/>
    <w:rsid w:val="001B2DF2"/>
    <w:rsid w:val="001B4DC4"/>
    <w:rsid w:val="001B7AFB"/>
    <w:rsid w:val="001E441A"/>
    <w:rsid w:val="001F3CD4"/>
    <w:rsid w:val="00206A9B"/>
    <w:rsid w:val="00215CA9"/>
    <w:rsid w:val="00222C61"/>
    <w:rsid w:val="0022345A"/>
    <w:rsid w:val="00225216"/>
    <w:rsid w:val="0022661A"/>
    <w:rsid w:val="00231F89"/>
    <w:rsid w:val="002374A2"/>
    <w:rsid w:val="002412B8"/>
    <w:rsid w:val="002569FB"/>
    <w:rsid w:val="00267478"/>
    <w:rsid w:val="0027370B"/>
    <w:rsid w:val="00282A47"/>
    <w:rsid w:val="00284388"/>
    <w:rsid w:val="00295131"/>
    <w:rsid w:val="00295208"/>
    <w:rsid w:val="0029660F"/>
    <w:rsid w:val="002A57EC"/>
    <w:rsid w:val="002A7A4C"/>
    <w:rsid w:val="002B5D53"/>
    <w:rsid w:val="002D7723"/>
    <w:rsid w:val="002E3973"/>
    <w:rsid w:val="002F763E"/>
    <w:rsid w:val="002F7FCF"/>
    <w:rsid w:val="00306F1A"/>
    <w:rsid w:val="00317213"/>
    <w:rsid w:val="003175EA"/>
    <w:rsid w:val="00327AE8"/>
    <w:rsid w:val="00343BB1"/>
    <w:rsid w:val="00344C20"/>
    <w:rsid w:val="00351BAA"/>
    <w:rsid w:val="00353524"/>
    <w:rsid w:val="003568B9"/>
    <w:rsid w:val="00360E69"/>
    <w:rsid w:val="00376102"/>
    <w:rsid w:val="00387A51"/>
    <w:rsid w:val="00393C7B"/>
    <w:rsid w:val="00396139"/>
    <w:rsid w:val="003A1C55"/>
    <w:rsid w:val="003B2D3F"/>
    <w:rsid w:val="003C1258"/>
    <w:rsid w:val="003C5EC8"/>
    <w:rsid w:val="003D2FB0"/>
    <w:rsid w:val="003E28DB"/>
    <w:rsid w:val="003F5288"/>
    <w:rsid w:val="00403CD9"/>
    <w:rsid w:val="00406406"/>
    <w:rsid w:val="00410B0A"/>
    <w:rsid w:val="004112CD"/>
    <w:rsid w:val="00423C97"/>
    <w:rsid w:val="00424C98"/>
    <w:rsid w:val="004315AA"/>
    <w:rsid w:val="0043298C"/>
    <w:rsid w:val="00435457"/>
    <w:rsid w:val="0043639D"/>
    <w:rsid w:val="00452A83"/>
    <w:rsid w:val="0046212F"/>
    <w:rsid w:val="00467657"/>
    <w:rsid w:val="00471A12"/>
    <w:rsid w:val="00485F5E"/>
    <w:rsid w:val="00497BAE"/>
    <w:rsid w:val="004B6B29"/>
    <w:rsid w:val="004C75CB"/>
    <w:rsid w:val="004D1B3D"/>
    <w:rsid w:val="004D3E34"/>
    <w:rsid w:val="004D7E0F"/>
    <w:rsid w:val="004F5C80"/>
    <w:rsid w:val="005242BB"/>
    <w:rsid w:val="00525808"/>
    <w:rsid w:val="0052726B"/>
    <w:rsid w:val="005354B4"/>
    <w:rsid w:val="005419CC"/>
    <w:rsid w:val="00545EEB"/>
    <w:rsid w:val="00570F87"/>
    <w:rsid w:val="005710DB"/>
    <w:rsid w:val="00590C11"/>
    <w:rsid w:val="00592592"/>
    <w:rsid w:val="00593BCE"/>
    <w:rsid w:val="005B0C1B"/>
    <w:rsid w:val="005B6C7B"/>
    <w:rsid w:val="005D09E7"/>
    <w:rsid w:val="005D200F"/>
    <w:rsid w:val="005D365B"/>
    <w:rsid w:val="005D6996"/>
    <w:rsid w:val="005F2209"/>
    <w:rsid w:val="0065023E"/>
    <w:rsid w:val="00662A60"/>
    <w:rsid w:val="00666401"/>
    <w:rsid w:val="00666EF6"/>
    <w:rsid w:val="0067227D"/>
    <w:rsid w:val="00683F31"/>
    <w:rsid w:val="00686BBC"/>
    <w:rsid w:val="00687702"/>
    <w:rsid w:val="006909E7"/>
    <w:rsid w:val="00696CD5"/>
    <w:rsid w:val="006B2923"/>
    <w:rsid w:val="006C01AD"/>
    <w:rsid w:val="006C029F"/>
    <w:rsid w:val="006D279D"/>
    <w:rsid w:val="006D58EC"/>
    <w:rsid w:val="006E7B88"/>
    <w:rsid w:val="006F52C2"/>
    <w:rsid w:val="00703B7B"/>
    <w:rsid w:val="00712F99"/>
    <w:rsid w:val="0071477C"/>
    <w:rsid w:val="00732574"/>
    <w:rsid w:val="00742CF5"/>
    <w:rsid w:val="007544C6"/>
    <w:rsid w:val="0075758F"/>
    <w:rsid w:val="00762B4D"/>
    <w:rsid w:val="00764CE7"/>
    <w:rsid w:val="0076752C"/>
    <w:rsid w:val="00767F28"/>
    <w:rsid w:val="007C2DB8"/>
    <w:rsid w:val="007C3434"/>
    <w:rsid w:val="007D2F8A"/>
    <w:rsid w:val="007D4A92"/>
    <w:rsid w:val="007D673F"/>
    <w:rsid w:val="007F1DAE"/>
    <w:rsid w:val="00820A85"/>
    <w:rsid w:val="00824D4A"/>
    <w:rsid w:val="00826658"/>
    <w:rsid w:val="008321D6"/>
    <w:rsid w:val="00842183"/>
    <w:rsid w:val="0085041D"/>
    <w:rsid w:val="00852525"/>
    <w:rsid w:val="008575F2"/>
    <w:rsid w:val="008771F0"/>
    <w:rsid w:val="00883412"/>
    <w:rsid w:val="008859A3"/>
    <w:rsid w:val="00890F0E"/>
    <w:rsid w:val="00891DBB"/>
    <w:rsid w:val="008A1893"/>
    <w:rsid w:val="008C307D"/>
    <w:rsid w:val="008D077B"/>
    <w:rsid w:val="008E4894"/>
    <w:rsid w:val="008E4FFD"/>
    <w:rsid w:val="008F2D89"/>
    <w:rsid w:val="008F5905"/>
    <w:rsid w:val="00902818"/>
    <w:rsid w:val="0090588F"/>
    <w:rsid w:val="00907000"/>
    <w:rsid w:val="00920451"/>
    <w:rsid w:val="0092308F"/>
    <w:rsid w:val="00927F33"/>
    <w:rsid w:val="00933A26"/>
    <w:rsid w:val="00935AF3"/>
    <w:rsid w:val="009370B1"/>
    <w:rsid w:val="00940074"/>
    <w:rsid w:val="009460A6"/>
    <w:rsid w:val="0094699B"/>
    <w:rsid w:val="00952DA5"/>
    <w:rsid w:val="0095348D"/>
    <w:rsid w:val="0095496A"/>
    <w:rsid w:val="00956AA6"/>
    <w:rsid w:val="00957F86"/>
    <w:rsid w:val="009724BB"/>
    <w:rsid w:val="00973CDC"/>
    <w:rsid w:val="009745AF"/>
    <w:rsid w:val="009A09CA"/>
    <w:rsid w:val="009A4311"/>
    <w:rsid w:val="009A64D1"/>
    <w:rsid w:val="009B31B1"/>
    <w:rsid w:val="009B3E65"/>
    <w:rsid w:val="009C425F"/>
    <w:rsid w:val="009C4FEE"/>
    <w:rsid w:val="00A14A78"/>
    <w:rsid w:val="00A25217"/>
    <w:rsid w:val="00A41606"/>
    <w:rsid w:val="00A43688"/>
    <w:rsid w:val="00A44E69"/>
    <w:rsid w:val="00A45042"/>
    <w:rsid w:val="00A5107F"/>
    <w:rsid w:val="00A63C5D"/>
    <w:rsid w:val="00A65D68"/>
    <w:rsid w:val="00A66D7A"/>
    <w:rsid w:val="00A74B77"/>
    <w:rsid w:val="00A94C4B"/>
    <w:rsid w:val="00AA7E1B"/>
    <w:rsid w:val="00AB4646"/>
    <w:rsid w:val="00AD044A"/>
    <w:rsid w:val="00AD17AF"/>
    <w:rsid w:val="00AD3614"/>
    <w:rsid w:val="00AF7895"/>
    <w:rsid w:val="00B02397"/>
    <w:rsid w:val="00B033FD"/>
    <w:rsid w:val="00B177AD"/>
    <w:rsid w:val="00B3369A"/>
    <w:rsid w:val="00B5100F"/>
    <w:rsid w:val="00B51D67"/>
    <w:rsid w:val="00B52536"/>
    <w:rsid w:val="00B5494E"/>
    <w:rsid w:val="00B553E8"/>
    <w:rsid w:val="00B569D8"/>
    <w:rsid w:val="00B62790"/>
    <w:rsid w:val="00B66EF9"/>
    <w:rsid w:val="00B76CE3"/>
    <w:rsid w:val="00BA31D4"/>
    <w:rsid w:val="00BA711A"/>
    <w:rsid w:val="00BB4CA9"/>
    <w:rsid w:val="00BC7E34"/>
    <w:rsid w:val="00BD2880"/>
    <w:rsid w:val="00BE1563"/>
    <w:rsid w:val="00C07A50"/>
    <w:rsid w:val="00C11CC3"/>
    <w:rsid w:val="00C138B2"/>
    <w:rsid w:val="00C16153"/>
    <w:rsid w:val="00C17EB9"/>
    <w:rsid w:val="00C36587"/>
    <w:rsid w:val="00C42AAF"/>
    <w:rsid w:val="00C4630F"/>
    <w:rsid w:val="00C55BF4"/>
    <w:rsid w:val="00C61078"/>
    <w:rsid w:val="00C649AF"/>
    <w:rsid w:val="00C651F4"/>
    <w:rsid w:val="00C705DD"/>
    <w:rsid w:val="00C7641B"/>
    <w:rsid w:val="00C81E9E"/>
    <w:rsid w:val="00C847BC"/>
    <w:rsid w:val="00C97BBA"/>
    <w:rsid w:val="00CB3A93"/>
    <w:rsid w:val="00CD4E2A"/>
    <w:rsid w:val="00CE3D35"/>
    <w:rsid w:val="00CE4163"/>
    <w:rsid w:val="00CE763F"/>
    <w:rsid w:val="00CF0810"/>
    <w:rsid w:val="00CF5CB3"/>
    <w:rsid w:val="00D105DA"/>
    <w:rsid w:val="00D121CA"/>
    <w:rsid w:val="00D14232"/>
    <w:rsid w:val="00D257EA"/>
    <w:rsid w:val="00D27961"/>
    <w:rsid w:val="00D36DDA"/>
    <w:rsid w:val="00D41748"/>
    <w:rsid w:val="00D50754"/>
    <w:rsid w:val="00D5303A"/>
    <w:rsid w:val="00D542C5"/>
    <w:rsid w:val="00D55CC4"/>
    <w:rsid w:val="00D57260"/>
    <w:rsid w:val="00D643D9"/>
    <w:rsid w:val="00D6485E"/>
    <w:rsid w:val="00D7391B"/>
    <w:rsid w:val="00D750C5"/>
    <w:rsid w:val="00D75BA3"/>
    <w:rsid w:val="00D912BC"/>
    <w:rsid w:val="00D92EAF"/>
    <w:rsid w:val="00D97A2E"/>
    <w:rsid w:val="00DA10CD"/>
    <w:rsid w:val="00DC536A"/>
    <w:rsid w:val="00DC7325"/>
    <w:rsid w:val="00DD0773"/>
    <w:rsid w:val="00DD583D"/>
    <w:rsid w:val="00DF55FE"/>
    <w:rsid w:val="00DF7CE6"/>
    <w:rsid w:val="00E06BCA"/>
    <w:rsid w:val="00E100A3"/>
    <w:rsid w:val="00E10D6C"/>
    <w:rsid w:val="00E11E21"/>
    <w:rsid w:val="00E20196"/>
    <w:rsid w:val="00E21D68"/>
    <w:rsid w:val="00E34A47"/>
    <w:rsid w:val="00E43146"/>
    <w:rsid w:val="00E60FFF"/>
    <w:rsid w:val="00E763E9"/>
    <w:rsid w:val="00E83801"/>
    <w:rsid w:val="00E8440A"/>
    <w:rsid w:val="00E86431"/>
    <w:rsid w:val="00E95090"/>
    <w:rsid w:val="00EB2555"/>
    <w:rsid w:val="00ED1A58"/>
    <w:rsid w:val="00EE4B97"/>
    <w:rsid w:val="00F13939"/>
    <w:rsid w:val="00F21378"/>
    <w:rsid w:val="00F25422"/>
    <w:rsid w:val="00F35DEB"/>
    <w:rsid w:val="00F40460"/>
    <w:rsid w:val="00F510A9"/>
    <w:rsid w:val="00F622AC"/>
    <w:rsid w:val="00F87A78"/>
    <w:rsid w:val="00F96306"/>
    <w:rsid w:val="00FA1430"/>
    <w:rsid w:val="00FA21A2"/>
    <w:rsid w:val="00FA6E32"/>
    <w:rsid w:val="00FB5110"/>
    <w:rsid w:val="00FD22C6"/>
    <w:rsid w:val="00FE72C2"/>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 w:type="paragraph" w:styleId="NormalWeb">
    <w:name w:val="Normal (Web)"/>
    <w:basedOn w:val="Normal"/>
    <w:uiPriority w:val="99"/>
    <w:semiHidden/>
    <w:unhideWhenUsed/>
    <w:rsid w:val="00D257EA"/>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sts-non-normative-note-label">
    <w:name w:val="sts-non-normative-note-label"/>
    <w:basedOn w:val="DefaultParagraphFont"/>
    <w:rsid w:val="00D257EA"/>
  </w:style>
  <w:style w:type="character" w:customStyle="1" w:styleId="sts-label">
    <w:name w:val="sts-label"/>
    <w:basedOn w:val="DefaultParagraphFont"/>
    <w:rsid w:val="00D2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96821548">
      <w:bodyDiv w:val="1"/>
      <w:marLeft w:val="0"/>
      <w:marRight w:val="0"/>
      <w:marTop w:val="0"/>
      <w:marBottom w:val="0"/>
      <w:divBdr>
        <w:top w:val="none" w:sz="0" w:space="0" w:color="auto"/>
        <w:left w:val="none" w:sz="0" w:space="0" w:color="auto"/>
        <w:bottom w:val="none" w:sz="0" w:space="0" w:color="auto"/>
        <w:right w:val="none" w:sz="0" w:space="0" w:color="auto"/>
      </w:divBdr>
      <w:divsChild>
        <w:div w:id="1463884817">
          <w:marLeft w:val="0"/>
          <w:marRight w:val="0"/>
          <w:marTop w:val="150"/>
          <w:marBottom w:val="150"/>
          <w:divBdr>
            <w:top w:val="none" w:sz="0" w:space="0" w:color="auto"/>
            <w:left w:val="none" w:sz="0" w:space="0" w:color="auto"/>
            <w:bottom w:val="none" w:sz="0" w:space="0" w:color="auto"/>
            <w:right w:val="none" w:sz="0" w:space="0" w:color="auto"/>
          </w:divBdr>
        </w:div>
        <w:div w:id="1036856266">
          <w:marLeft w:val="0"/>
          <w:marRight w:val="0"/>
          <w:marTop w:val="150"/>
          <w:marBottom w:val="150"/>
          <w:divBdr>
            <w:top w:val="none" w:sz="0" w:space="0" w:color="auto"/>
            <w:left w:val="none" w:sz="0" w:space="0" w:color="auto"/>
            <w:bottom w:val="none" w:sz="0" w:space="0" w:color="auto"/>
            <w:right w:val="none" w:sz="0" w:space="0" w:color="auto"/>
          </w:divBdr>
        </w:div>
      </w:divsChild>
    </w:div>
    <w:div w:id="216163172">
      <w:bodyDiv w:val="1"/>
      <w:marLeft w:val="0"/>
      <w:marRight w:val="0"/>
      <w:marTop w:val="0"/>
      <w:marBottom w:val="0"/>
      <w:divBdr>
        <w:top w:val="none" w:sz="0" w:space="0" w:color="auto"/>
        <w:left w:val="none" w:sz="0" w:space="0" w:color="auto"/>
        <w:bottom w:val="none" w:sz="0" w:space="0" w:color="auto"/>
        <w:right w:val="none" w:sz="0" w:space="0" w:color="auto"/>
      </w:divBdr>
    </w:div>
    <w:div w:id="274793924">
      <w:bodyDiv w:val="1"/>
      <w:marLeft w:val="0"/>
      <w:marRight w:val="0"/>
      <w:marTop w:val="0"/>
      <w:marBottom w:val="0"/>
      <w:divBdr>
        <w:top w:val="none" w:sz="0" w:space="0" w:color="auto"/>
        <w:left w:val="none" w:sz="0" w:space="0" w:color="auto"/>
        <w:bottom w:val="none" w:sz="0" w:space="0" w:color="auto"/>
        <w:right w:val="none" w:sz="0" w:space="0" w:color="auto"/>
      </w:divBdr>
    </w:div>
    <w:div w:id="304550907">
      <w:bodyDiv w:val="1"/>
      <w:marLeft w:val="0"/>
      <w:marRight w:val="0"/>
      <w:marTop w:val="0"/>
      <w:marBottom w:val="0"/>
      <w:divBdr>
        <w:top w:val="none" w:sz="0" w:space="0" w:color="auto"/>
        <w:left w:val="none" w:sz="0" w:space="0" w:color="auto"/>
        <w:bottom w:val="none" w:sz="0" w:space="0" w:color="auto"/>
        <w:right w:val="none" w:sz="0" w:space="0" w:color="auto"/>
      </w:divBdr>
      <w:divsChild>
        <w:div w:id="433592825">
          <w:marLeft w:val="0"/>
          <w:marRight w:val="0"/>
          <w:marTop w:val="150"/>
          <w:marBottom w:val="150"/>
          <w:divBdr>
            <w:top w:val="none" w:sz="0" w:space="0" w:color="auto"/>
            <w:left w:val="none" w:sz="0" w:space="0" w:color="auto"/>
            <w:bottom w:val="none" w:sz="0" w:space="0" w:color="auto"/>
            <w:right w:val="none" w:sz="0" w:space="0" w:color="auto"/>
          </w:divBdr>
        </w:div>
        <w:div w:id="87315709">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29649548">
      <w:bodyDiv w:val="1"/>
      <w:marLeft w:val="0"/>
      <w:marRight w:val="0"/>
      <w:marTop w:val="0"/>
      <w:marBottom w:val="0"/>
      <w:divBdr>
        <w:top w:val="none" w:sz="0" w:space="0" w:color="auto"/>
        <w:left w:val="none" w:sz="0" w:space="0" w:color="auto"/>
        <w:bottom w:val="none" w:sz="0" w:space="0" w:color="auto"/>
        <w:right w:val="none" w:sz="0" w:space="0" w:color="auto"/>
      </w:divBdr>
      <w:divsChild>
        <w:div w:id="1562668929">
          <w:marLeft w:val="0"/>
          <w:marRight w:val="0"/>
          <w:marTop w:val="150"/>
          <w:marBottom w:val="150"/>
          <w:divBdr>
            <w:top w:val="none" w:sz="0" w:space="0" w:color="auto"/>
            <w:left w:val="none" w:sz="0" w:space="0" w:color="auto"/>
            <w:bottom w:val="none" w:sz="0" w:space="0" w:color="auto"/>
            <w:right w:val="none" w:sz="0" w:space="0" w:color="auto"/>
          </w:divBdr>
        </w:div>
        <w:div w:id="1553733831">
          <w:marLeft w:val="0"/>
          <w:marRight w:val="0"/>
          <w:marTop w:val="150"/>
          <w:marBottom w:val="150"/>
          <w:divBdr>
            <w:top w:val="none" w:sz="0" w:space="0" w:color="auto"/>
            <w:left w:val="none" w:sz="0" w:space="0" w:color="auto"/>
            <w:bottom w:val="none" w:sz="0" w:space="0" w:color="auto"/>
            <w:right w:val="none" w:sz="0" w:space="0" w:color="auto"/>
          </w:divBdr>
        </w:div>
        <w:div w:id="129906119">
          <w:marLeft w:val="0"/>
          <w:marRight w:val="0"/>
          <w:marTop w:val="150"/>
          <w:marBottom w:val="150"/>
          <w:divBdr>
            <w:top w:val="none" w:sz="0" w:space="0" w:color="auto"/>
            <w:left w:val="none" w:sz="0" w:space="0" w:color="auto"/>
            <w:bottom w:val="none" w:sz="0" w:space="0" w:color="auto"/>
            <w:right w:val="none" w:sz="0" w:space="0" w:color="auto"/>
          </w:divBdr>
        </w:div>
        <w:div w:id="895698827">
          <w:marLeft w:val="0"/>
          <w:marRight w:val="0"/>
          <w:marTop w:val="150"/>
          <w:marBottom w:val="150"/>
          <w:divBdr>
            <w:top w:val="none" w:sz="0" w:space="0" w:color="auto"/>
            <w:left w:val="none" w:sz="0" w:space="0" w:color="auto"/>
            <w:bottom w:val="none" w:sz="0" w:space="0" w:color="auto"/>
            <w:right w:val="none" w:sz="0" w:space="0" w:color="auto"/>
          </w:divBdr>
        </w:div>
        <w:div w:id="1014264349">
          <w:marLeft w:val="0"/>
          <w:marRight w:val="0"/>
          <w:marTop w:val="150"/>
          <w:marBottom w:val="150"/>
          <w:divBdr>
            <w:top w:val="none" w:sz="0" w:space="0" w:color="auto"/>
            <w:left w:val="none" w:sz="0" w:space="0" w:color="auto"/>
            <w:bottom w:val="none" w:sz="0" w:space="0" w:color="auto"/>
            <w:right w:val="none" w:sz="0" w:space="0" w:color="auto"/>
          </w:divBdr>
        </w:div>
        <w:div w:id="1963265287">
          <w:marLeft w:val="0"/>
          <w:marRight w:val="0"/>
          <w:marTop w:val="150"/>
          <w:marBottom w:val="150"/>
          <w:divBdr>
            <w:top w:val="none" w:sz="0" w:space="0" w:color="auto"/>
            <w:left w:val="none" w:sz="0" w:space="0" w:color="auto"/>
            <w:bottom w:val="none" w:sz="0" w:space="0" w:color="auto"/>
            <w:right w:val="none" w:sz="0" w:space="0" w:color="auto"/>
          </w:divBdr>
        </w:div>
        <w:div w:id="1639989430">
          <w:marLeft w:val="0"/>
          <w:marRight w:val="0"/>
          <w:marTop w:val="150"/>
          <w:marBottom w:val="150"/>
          <w:divBdr>
            <w:top w:val="none" w:sz="0" w:space="0" w:color="auto"/>
            <w:left w:val="none" w:sz="0" w:space="0" w:color="auto"/>
            <w:bottom w:val="none" w:sz="0" w:space="0" w:color="auto"/>
            <w:right w:val="none" w:sz="0" w:space="0" w:color="auto"/>
          </w:divBdr>
        </w:div>
      </w:divsChild>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464470402">
      <w:bodyDiv w:val="1"/>
      <w:marLeft w:val="0"/>
      <w:marRight w:val="0"/>
      <w:marTop w:val="0"/>
      <w:marBottom w:val="0"/>
      <w:divBdr>
        <w:top w:val="none" w:sz="0" w:space="0" w:color="auto"/>
        <w:left w:val="none" w:sz="0" w:space="0" w:color="auto"/>
        <w:bottom w:val="none" w:sz="0" w:space="0" w:color="auto"/>
        <w:right w:val="none" w:sz="0" w:space="0" w:color="auto"/>
      </w:divBdr>
    </w:div>
    <w:div w:id="520559052">
      <w:bodyDiv w:val="1"/>
      <w:marLeft w:val="0"/>
      <w:marRight w:val="0"/>
      <w:marTop w:val="0"/>
      <w:marBottom w:val="0"/>
      <w:divBdr>
        <w:top w:val="none" w:sz="0" w:space="0" w:color="auto"/>
        <w:left w:val="none" w:sz="0" w:space="0" w:color="auto"/>
        <w:bottom w:val="none" w:sz="0" w:space="0" w:color="auto"/>
        <w:right w:val="none" w:sz="0" w:space="0" w:color="auto"/>
      </w:divBdr>
    </w:div>
    <w:div w:id="581648772">
      <w:bodyDiv w:val="1"/>
      <w:marLeft w:val="0"/>
      <w:marRight w:val="0"/>
      <w:marTop w:val="0"/>
      <w:marBottom w:val="0"/>
      <w:divBdr>
        <w:top w:val="none" w:sz="0" w:space="0" w:color="auto"/>
        <w:left w:val="none" w:sz="0" w:space="0" w:color="auto"/>
        <w:bottom w:val="none" w:sz="0" w:space="0" w:color="auto"/>
        <w:right w:val="none" w:sz="0" w:space="0" w:color="auto"/>
      </w:divBdr>
      <w:divsChild>
        <w:div w:id="1994530127">
          <w:marLeft w:val="0"/>
          <w:marRight w:val="0"/>
          <w:marTop w:val="150"/>
          <w:marBottom w:val="150"/>
          <w:divBdr>
            <w:top w:val="none" w:sz="0" w:space="0" w:color="auto"/>
            <w:left w:val="none" w:sz="0" w:space="0" w:color="auto"/>
            <w:bottom w:val="none" w:sz="0" w:space="0" w:color="auto"/>
            <w:right w:val="none" w:sz="0" w:space="0" w:color="auto"/>
          </w:divBdr>
        </w:div>
        <w:div w:id="1633831655">
          <w:marLeft w:val="0"/>
          <w:marRight w:val="0"/>
          <w:marTop w:val="150"/>
          <w:marBottom w:val="150"/>
          <w:divBdr>
            <w:top w:val="none" w:sz="0" w:space="0" w:color="auto"/>
            <w:left w:val="none" w:sz="0" w:space="0" w:color="auto"/>
            <w:bottom w:val="none" w:sz="0" w:space="0" w:color="auto"/>
            <w:right w:val="none" w:sz="0" w:space="0" w:color="auto"/>
          </w:divBdr>
        </w:div>
      </w:divsChild>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29637589">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176771376">
      <w:bodyDiv w:val="1"/>
      <w:marLeft w:val="0"/>
      <w:marRight w:val="0"/>
      <w:marTop w:val="0"/>
      <w:marBottom w:val="0"/>
      <w:divBdr>
        <w:top w:val="none" w:sz="0" w:space="0" w:color="auto"/>
        <w:left w:val="none" w:sz="0" w:space="0" w:color="auto"/>
        <w:bottom w:val="none" w:sz="0" w:space="0" w:color="auto"/>
        <w:right w:val="none" w:sz="0" w:space="0" w:color="auto"/>
      </w:divBdr>
      <w:divsChild>
        <w:div w:id="527069253">
          <w:marLeft w:val="0"/>
          <w:marRight w:val="0"/>
          <w:marTop w:val="150"/>
          <w:marBottom w:val="150"/>
          <w:divBdr>
            <w:top w:val="none" w:sz="0" w:space="0" w:color="auto"/>
            <w:left w:val="none" w:sz="0" w:space="0" w:color="auto"/>
            <w:bottom w:val="none" w:sz="0" w:space="0" w:color="auto"/>
            <w:right w:val="none" w:sz="0" w:space="0" w:color="auto"/>
          </w:divBdr>
        </w:div>
        <w:div w:id="581060289">
          <w:marLeft w:val="0"/>
          <w:marRight w:val="0"/>
          <w:marTop w:val="150"/>
          <w:marBottom w:val="150"/>
          <w:divBdr>
            <w:top w:val="none" w:sz="0" w:space="0" w:color="auto"/>
            <w:left w:val="none" w:sz="0" w:space="0" w:color="auto"/>
            <w:bottom w:val="none" w:sz="0" w:space="0" w:color="auto"/>
            <w:right w:val="none" w:sz="0" w:space="0" w:color="auto"/>
          </w:divBdr>
        </w:div>
        <w:div w:id="1913391251">
          <w:marLeft w:val="0"/>
          <w:marRight w:val="0"/>
          <w:marTop w:val="150"/>
          <w:marBottom w:val="150"/>
          <w:divBdr>
            <w:top w:val="none" w:sz="0" w:space="0" w:color="auto"/>
            <w:left w:val="none" w:sz="0" w:space="0" w:color="auto"/>
            <w:bottom w:val="none" w:sz="0" w:space="0" w:color="auto"/>
            <w:right w:val="none" w:sz="0" w:space="0" w:color="auto"/>
          </w:divBdr>
        </w:div>
        <w:div w:id="2065592606">
          <w:marLeft w:val="0"/>
          <w:marRight w:val="0"/>
          <w:marTop w:val="150"/>
          <w:marBottom w:val="150"/>
          <w:divBdr>
            <w:top w:val="none" w:sz="0" w:space="0" w:color="auto"/>
            <w:left w:val="none" w:sz="0" w:space="0" w:color="auto"/>
            <w:bottom w:val="none" w:sz="0" w:space="0" w:color="auto"/>
            <w:right w:val="none" w:sz="0" w:space="0" w:color="auto"/>
          </w:divBdr>
        </w:div>
      </w:divsChild>
    </w:div>
    <w:div w:id="1179656834">
      <w:bodyDiv w:val="1"/>
      <w:marLeft w:val="0"/>
      <w:marRight w:val="0"/>
      <w:marTop w:val="0"/>
      <w:marBottom w:val="0"/>
      <w:divBdr>
        <w:top w:val="none" w:sz="0" w:space="0" w:color="auto"/>
        <w:left w:val="none" w:sz="0" w:space="0" w:color="auto"/>
        <w:bottom w:val="none" w:sz="0" w:space="0" w:color="auto"/>
        <w:right w:val="none" w:sz="0" w:space="0" w:color="auto"/>
      </w:divBdr>
      <w:divsChild>
        <w:div w:id="1142966703">
          <w:marLeft w:val="0"/>
          <w:marRight w:val="0"/>
          <w:marTop w:val="150"/>
          <w:marBottom w:val="150"/>
          <w:divBdr>
            <w:top w:val="none" w:sz="0" w:space="0" w:color="auto"/>
            <w:left w:val="none" w:sz="0" w:space="0" w:color="auto"/>
            <w:bottom w:val="none" w:sz="0" w:space="0" w:color="auto"/>
            <w:right w:val="none" w:sz="0" w:space="0" w:color="auto"/>
          </w:divBdr>
        </w:div>
        <w:div w:id="1739665879">
          <w:marLeft w:val="0"/>
          <w:marRight w:val="0"/>
          <w:marTop w:val="150"/>
          <w:marBottom w:val="150"/>
          <w:divBdr>
            <w:top w:val="none" w:sz="0" w:space="0" w:color="auto"/>
            <w:left w:val="none" w:sz="0" w:space="0" w:color="auto"/>
            <w:bottom w:val="none" w:sz="0" w:space="0" w:color="auto"/>
            <w:right w:val="none" w:sz="0" w:space="0" w:color="auto"/>
          </w:divBdr>
        </w:div>
        <w:div w:id="775713879">
          <w:marLeft w:val="0"/>
          <w:marRight w:val="0"/>
          <w:marTop w:val="150"/>
          <w:marBottom w:val="150"/>
          <w:divBdr>
            <w:top w:val="none" w:sz="0" w:space="0" w:color="auto"/>
            <w:left w:val="none" w:sz="0" w:space="0" w:color="auto"/>
            <w:bottom w:val="none" w:sz="0" w:space="0" w:color="auto"/>
            <w:right w:val="none" w:sz="0" w:space="0" w:color="auto"/>
          </w:divBdr>
        </w:div>
      </w:divsChild>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332368398">
      <w:bodyDiv w:val="1"/>
      <w:marLeft w:val="0"/>
      <w:marRight w:val="0"/>
      <w:marTop w:val="0"/>
      <w:marBottom w:val="0"/>
      <w:divBdr>
        <w:top w:val="none" w:sz="0" w:space="0" w:color="auto"/>
        <w:left w:val="none" w:sz="0" w:space="0" w:color="auto"/>
        <w:bottom w:val="none" w:sz="0" w:space="0" w:color="auto"/>
        <w:right w:val="none" w:sz="0" w:space="0" w:color="auto"/>
      </w:divBdr>
    </w:div>
    <w:div w:id="1396970180">
      <w:bodyDiv w:val="1"/>
      <w:marLeft w:val="0"/>
      <w:marRight w:val="0"/>
      <w:marTop w:val="0"/>
      <w:marBottom w:val="0"/>
      <w:divBdr>
        <w:top w:val="none" w:sz="0" w:space="0" w:color="auto"/>
        <w:left w:val="none" w:sz="0" w:space="0" w:color="auto"/>
        <w:bottom w:val="none" w:sz="0" w:space="0" w:color="auto"/>
        <w:right w:val="none" w:sz="0" w:space="0" w:color="auto"/>
      </w:divBdr>
      <w:divsChild>
        <w:div w:id="2008482067">
          <w:marLeft w:val="0"/>
          <w:marRight w:val="0"/>
          <w:marTop w:val="150"/>
          <w:marBottom w:val="150"/>
          <w:divBdr>
            <w:top w:val="none" w:sz="0" w:space="0" w:color="auto"/>
            <w:left w:val="none" w:sz="0" w:space="0" w:color="auto"/>
            <w:bottom w:val="none" w:sz="0" w:space="0" w:color="auto"/>
            <w:right w:val="none" w:sz="0" w:space="0" w:color="auto"/>
          </w:divBdr>
        </w:div>
        <w:div w:id="1180197236">
          <w:marLeft w:val="0"/>
          <w:marRight w:val="0"/>
          <w:marTop w:val="150"/>
          <w:marBottom w:val="150"/>
          <w:divBdr>
            <w:top w:val="none" w:sz="0" w:space="0" w:color="auto"/>
            <w:left w:val="none" w:sz="0" w:space="0" w:color="auto"/>
            <w:bottom w:val="none" w:sz="0" w:space="0" w:color="auto"/>
            <w:right w:val="none" w:sz="0" w:space="0" w:color="auto"/>
          </w:divBdr>
        </w:div>
        <w:div w:id="1360399520">
          <w:marLeft w:val="0"/>
          <w:marRight w:val="0"/>
          <w:marTop w:val="150"/>
          <w:marBottom w:val="150"/>
          <w:divBdr>
            <w:top w:val="none" w:sz="0" w:space="0" w:color="auto"/>
            <w:left w:val="none" w:sz="0" w:space="0" w:color="auto"/>
            <w:bottom w:val="none" w:sz="0" w:space="0" w:color="auto"/>
            <w:right w:val="none" w:sz="0" w:space="0" w:color="auto"/>
          </w:divBdr>
        </w:div>
        <w:div w:id="1662999518">
          <w:marLeft w:val="0"/>
          <w:marRight w:val="0"/>
          <w:marTop w:val="150"/>
          <w:marBottom w:val="150"/>
          <w:divBdr>
            <w:top w:val="none" w:sz="0" w:space="0" w:color="auto"/>
            <w:left w:val="none" w:sz="0" w:space="0" w:color="auto"/>
            <w:bottom w:val="none" w:sz="0" w:space="0" w:color="auto"/>
            <w:right w:val="none" w:sz="0" w:space="0" w:color="auto"/>
          </w:divBdr>
        </w:div>
        <w:div w:id="15039677">
          <w:marLeft w:val="0"/>
          <w:marRight w:val="0"/>
          <w:marTop w:val="150"/>
          <w:marBottom w:val="150"/>
          <w:divBdr>
            <w:top w:val="none" w:sz="0" w:space="0" w:color="auto"/>
            <w:left w:val="none" w:sz="0" w:space="0" w:color="auto"/>
            <w:bottom w:val="none" w:sz="0" w:space="0" w:color="auto"/>
            <w:right w:val="none" w:sz="0" w:space="0" w:color="auto"/>
          </w:divBdr>
        </w:div>
        <w:div w:id="93671798">
          <w:marLeft w:val="0"/>
          <w:marRight w:val="0"/>
          <w:marTop w:val="150"/>
          <w:marBottom w:val="150"/>
          <w:divBdr>
            <w:top w:val="none" w:sz="0" w:space="0" w:color="auto"/>
            <w:left w:val="none" w:sz="0" w:space="0" w:color="auto"/>
            <w:bottom w:val="none" w:sz="0" w:space="0" w:color="auto"/>
            <w:right w:val="none" w:sz="0" w:space="0" w:color="auto"/>
          </w:divBdr>
        </w:div>
        <w:div w:id="705641453">
          <w:marLeft w:val="0"/>
          <w:marRight w:val="0"/>
          <w:marTop w:val="150"/>
          <w:marBottom w:val="150"/>
          <w:divBdr>
            <w:top w:val="none" w:sz="0" w:space="0" w:color="auto"/>
            <w:left w:val="none" w:sz="0" w:space="0" w:color="auto"/>
            <w:bottom w:val="none" w:sz="0" w:space="0" w:color="auto"/>
            <w:right w:val="none" w:sz="0" w:space="0" w:color="auto"/>
          </w:divBdr>
        </w:div>
        <w:div w:id="474875467">
          <w:marLeft w:val="0"/>
          <w:marRight w:val="0"/>
          <w:marTop w:val="150"/>
          <w:marBottom w:val="150"/>
          <w:divBdr>
            <w:top w:val="none" w:sz="0" w:space="0" w:color="auto"/>
            <w:left w:val="none" w:sz="0" w:space="0" w:color="auto"/>
            <w:bottom w:val="none" w:sz="0" w:space="0" w:color="auto"/>
            <w:right w:val="none" w:sz="0" w:space="0" w:color="auto"/>
          </w:divBdr>
        </w:div>
        <w:div w:id="23604453">
          <w:marLeft w:val="0"/>
          <w:marRight w:val="0"/>
          <w:marTop w:val="150"/>
          <w:marBottom w:val="150"/>
          <w:divBdr>
            <w:top w:val="none" w:sz="0" w:space="0" w:color="auto"/>
            <w:left w:val="none" w:sz="0" w:space="0" w:color="auto"/>
            <w:bottom w:val="none" w:sz="0" w:space="0" w:color="auto"/>
            <w:right w:val="none" w:sz="0" w:space="0" w:color="auto"/>
          </w:divBdr>
        </w:div>
        <w:div w:id="1530992123">
          <w:marLeft w:val="0"/>
          <w:marRight w:val="0"/>
          <w:marTop w:val="150"/>
          <w:marBottom w:val="150"/>
          <w:divBdr>
            <w:top w:val="none" w:sz="0" w:space="0" w:color="auto"/>
            <w:left w:val="none" w:sz="0" w:space="0" w:color="auto"/>
            <w:bottom w:val="none" w:sz="0" w:space="0" w:color="auto"/>
            <w:right w:val="none" w:sz="0" w:space="0" w:color="auto"/>
          </w:divBdr>
        </w:div>
        <w:div w:id="1341619103">
          <w:marLeft w:val="0"/>
          <w:marRight w:val="0"/>
          <w:marTop w:val="150"/>
          <w:marBottom w:val="150"/>
          <w:divBdr>
            <w:top w:val="none" w:sz="0" w:space="0" w:color="auto"/>
            <w:left w:val="none" w:sz="0" w:space="0" w:color="auto"/>
            <w:bottom w:val="none" w:sz="0" w:space="0" w:color="auto"/>
            <w:right w:val="none" w:sz="0" w:space="0" w:color="auto"/>
          </w:divBdr>
        </w:div>
        <w:div w:id="591744708">
          <w:marLeft w:val="0"/>
          <w:marRight w:val="0"/>
          <w:marTop w:val="150"/>
          <w:marBottom w:val="150"/>
          <w:divBdr>
            <w:top w:val="none" w:sz="0" w:space="0" w:color="auto"/>
            <w:left w:val="none" w:sz="0" w:space="0" w:color="auto"/>
            <w:bottom w:val="none" w:sz="0" w:space="0" w:color="auto"/>
            <w:right w:val="none" w:sz="0" w:space="0" w:color="auto"/>
          </w:divBdr>
        </w:div>
      </w:divsChild>
    </w:div>
    <w:div w:id="1496920415">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9">
          <w:marLeft w:val="0"/>
          <w:marRight w:val="0"/>
          <w:marTop w:val="150"/>
          <w:marBottom w:val="150"/>
          <w:divBdr>
            <w:top w:val="none" w:sz="0" w:space="0" w:color="auto"/>
            <w:left w:val="none" w:sz="0" w:space="0" w:color="auto"/>
            <w:bottom w:val="none" w:sz="0" w:space="0" w:color="auto"/>
            <w:right w:val="none" w:sz="0" w:space="0" w:color="auto"/>
          </w:divBdr>
        </w:div>
        <w:div w:id="375398659">
          <w:marLeft w:val="0"/>
          <w:marRight w:val="0"/>
          <w:marTop w:val="150"/>
          <w:marBottom w:val="150"/>
          <w:divBdr>
            <w:top w:val="none" w:sz="0" w:space="0" w:color="auto"/>
            <w:left w:val="none" w:sz="0" w:space="0" w:color="auto"/>
            <w:bottom w:val="none" w:sz="0" w:space="0" w:color="auto"/>
            <w:right w:val="none" w:sz="0" w:space="0" w:color="auto"/>
          </w:divBdr>
        </w:div>
        <w:div w:id="2064332358">
          <w:marLeft w:val="0"/>
          <w:marRight w:val="0"/>
          <w:marTop w:val="150"/>
          <w:marBottom w:val="150"/>
          <w:divBdr>
            <w:top w:val="none" w:sz="0" w:space="0" w:color="auto"/>
            <w:left w:val="none" w:sz="0" w:space="0" w:color="auto"/>
            <w:bottom w:val="none" w:sz="0" w:space="0" w:color="auto"/>
            <w:right w:val="none" w:sz="0" w:space="0" w:color="auto"/>
          </w:divBdr>
        </w:div>
        <w:div w:id="728187669">
          <w:marLeft w:val="0"/>
          <w:marRight w:val="0"/>
          <w:marTop w:val="150"/>
          <w:marBottom w:val="150"/>
          <w:divBdr>
            <w:top w:val="none" w:sz="0" w:space="0" w:color="auto"/>
            <w:left w:val="none" w:sz="0" w:space="0" w:color="auto"/>
            <w:bottom w:val="none" w:sz="0" w:space="0" w:color="auto"/>
            <w:right w:val="none" w:sz="0" w:space="0" w:color="auto"/>
          </w:divBdr>
        </w:div>
        <w:div w:id="643857134">
          <w:marLeft w:val="0"/>
          <w:marRight w:val="0"/>
          <w:marTop w:val="150"/>
          <w:marBottom w:val="150"/>
          <w:divBdr>
            <w:top w:val="none" w:sz="0" w:space="0" w:color="auto"/>
            <w:left w:val="none" w:sz="0" w:space="0" w:color="auto"/>
            <w:bottom w:val="none" w:sz="0" w:space="0" w:color="auto"/>
            <w:right w:val="none" w:sz="0" w:space="0" w:color="auto"/>
          </w:divBdr>
        </w:div>
        <w:div w:id="429012788">
          <w:marLeft w:val="0"/>
          <w:marRight w:val="0"/>
          <w:marTop w:val="150"/>
          <w:marBottom w:val="150"/>
          <w:divBdr>
            <w:top w:val="none" w:sz="0" w:space="0" w:color="auto"/>
            <w:left w:val="none" w:sz="0" w:space="0" w:color="auto"/>
            <w:bottom w:val="none" w:sz="0" w:space="0" w:color="auto"/>
            <w:right w:val="none" w:sz="0" w:space="0" w:color="auto"/>
          </w:divBdr>
        </w:div>
      </w:divsChild>
    </w:div>
    <w:div w:id="1503162835">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643727733">
      <w:bodyDiv w:val="1"/>
      <w:marLeft w:val="0"/>
      <w:marRight w:val="0"/>
      <w:marTop w:val="0"/>
      <w:marBottom w:val="0"/>
      <w:divBdr>
        <w:top w:val="none" w:sz="0" w:space="0" w:color="auto"/>
        <w:left w:val="none" w:sz="0" w:space="0" w:color="auto"/>
        <w:bottom w:val="none" w:sz="0" w:space="0" w:color="auto"/>
        <w:right w:val="none" w:sz="0" w:space="0" w:color="auto"/>
      </w:divBdr>
      <w:divsChild>
        <w:div w:id="1724985426">
          <w:marLeft w:val="0"/>
          <w:marRight w:val="0"/>
          <w:marTop w:val="150"/>
          <w:marBottom w:val="150"/>
          <w:divBdr>
            <w:top w:val="none" w:sz="0" w:space="0" w:color="auto"/>
            <w:left w:val="none" w:sz="0" w:space="0" w:color="auto"/>
            <w:bottom w:val="none" w:sz="0" w:space="0" w:color="auto"/>
            <w:right w:val="none" w:sz="0" w:space="0" w:color="auto"/>
          </w:divBdr>
        </w:div>
        <w:div w:id="1342198254">
          <w:marLeft w:val="0"/>
          <w:marRight w:val="0"/>
          <w:marTop w:val="150"/>
          <w:marBottom w:val="150"/>
          <w:divBdr>
            <w:top w:val="none" w:sz="0" w:space="0" w:color="auto"/>
            <w:left w:val="none" w:sz="0" w:space="0" w:color="auto"/>
            <w:bottom w:val="none" w:sz="0" w:space="0" w:color="auto"/>
            <w:right w:val="none" w:sz="0" w:space="0" w:color="auto"/>
          </w:divBdr>
        </w:div>
        <w:div w:id="764962439">
          <w:marLeft w:val="0"/>
          <w:marRight w:val="0"/>
          <w:marTop w:val="150"/>
          <w:marBottom w:val="150"/>
          <w:divBdr>
            <w:top w:val="none" w:sz="0" w:space="0" w:color="auto"/>
            <w:left w:val="none" w:sz="0" w:space="0" w:color="auto"/>
            <w:bottom w:val="none" w:sz="0" w:space="0" w:color="auto"/>
            <w:right w:val="none" w:sz="0" w:space="0" w:color="auto"/>
          </w:divBdr>
        </w:div>
      </w:divsChild>
    </w:div>
    <w:div w:id="1707295265">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27894044">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42881495">
      <w:bodyDiv w:val="1"/>
      <w:marLeft w:val="0"/>
      <w:marRight w:val="0"/>
      <w:marTop w:val="0"/>
      <w:marBottom w:val="0"/>
      <w:divBdr>
        <w:top w:val="none" w:sz="0" w:space="0" w:color="auto"/>
        <w:left w:val="none" w:sz="0" w:space="0" w:color="auto"/>
        <w:bottom w:val="none" w:sz="0" w:space="0" w:color="auto"/>
        <w:right w:val="none" w:sz="0" w:space="0" w:color="auto"/>
      </w:divBdr>
    </w:div>
    <w:div w:id="1956717939">
      <w:bodyDiv w:val="1"/>
      <w:marLeft w:val="0"/>
      <w:marRight w:val="0"/>
      <w:marTop w:val="0"/>
      <w:marBottom w:val="0"/>
      <w:divBdr>
        <w:top w:val="none" w:sz="0" w:space="0" w:color="auto"/>
        <w:left w:val="none" w:sz="0" w:space="0" w:color="auto"/>
        <w:bottom w:val="none" w:sz="0" w:space="0" w:color="auto"/>
        <w:right w:val="none" w:sz="0" w:space="0" w:color="auto"/>
      </w:divBdr>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 w:id="2078237464">
      <w:bodyDiv w:val="1"/>
      <w:marLeft w:val="0"/>
      <w:marRight w:val="0"/>
      <w:marTop w:val="0"/>
      <w:marBottom w:val="0"/>
      <w:divBdr>
        <w:top w:val="none" w:sz="0" w:space="0" w:color="auto"/>
        <w:left w:val="none" w:sz="0" w:space="0" w:color="auto"/>
        <w:bottom w:val="none" w:sz="0" w:space="0" w:color="auto"/>
        <w:right w:val="none" w:sz="0" w:space="0" w:color="auto"/>
      </w:divBdr>
    </w:div>
    <w:div w:id="20992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1413-1FA2-49CC-8259-2F271135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BIS MHD</cp:lastModifiedBy>
  <cp:revision>161</cp:revision>
  <cp:lastPrinted>2022-01-20T07:03:00Z</cp:lastPrinted>
  <dcterms:created xsi:type="dcterms:W3CDTF">2023-06-05T04:38:00Z</dcterms:created>
  <dcterms:modified xsi:type="dcterms:W3CDTF">2024-07-05T10:20:00Z</dcterms:modified>
</cp:coreProperties>
</file>