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733FD" w14:textId="03BF9F3E" w:rsidR="004657F5" w:rsidRPr="00D92357" w:rsidRDefault="004657F5" w:rsidP="004657F5">
      <w:pPr>
        <w:ind w:left="3060"/>
        <w:jc w:val="right"/>
        <w:rPr>
          <w:b/>
        </w:rPr>
      </w:pPr>
      <w:r>
        <w:rPr>
          <w:noProof/>
        </w:rPr>
        <w:pict w14:anchorId="3B1E106D">
          <v:rect id="Rectangle 3" o:spid="_x0000_s1034" style="position:absolute;left:0;text-align:left;margin-left:150.7pt;margin-top:-33.9pt;width:140.85pt;height:51.65pt;z-index:25165619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" fillcolor="white [3201]" strokecolor="white [3212]" strokeweight="2pt">
            <v:path arrowok="t"/>
            <v:textbox>
              <w:txbxContent>
                <w:p w14:paraId="7161B8EF" w14:textId="77777777" w:rsidR="004657F5" w:rsidRPr="00E73D3B" w:rsidRDefault="004657F5" w:rsidP="004657F5">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rFonts w:ascii="Arial" w:hAnsi="Arial" w:cs="Arial"/>
                      <w:b/>
                      <w:bCs/>
                      <w:i/>
                      <w:iCs/>
                      <w:sz w:val="28"/>
                      <w:szCs w:val="28"/>
                    </w:rPr>
                    <w:t>Indian Standards</w:t>
                  </w:r>
                </w:p>
              </w:txbxContent>
            </v:textbox>
            <w10:wrap anchorx="margin"/>
          </v:rect>
        </w:pict>
      </w:r>
      <w:r w:rsidRPr="000418FE">
        <w:rPr>
          <w:rFonts w:asciiTheme="minorBidi" w:hAnsiTheme="minorBidi" w:cstheme="minorBidi"/>
          <w:b/>
        </w:rPr>
        <w:t xml:space="preserve">                                    </w:t>
      </w:r>
      <w:r w:rsidRPr="00C425B7">
        <w:rPr>
          <w:rFonts w:ascii="Arial" w:hAnsi="Arial" w:cs="Arial"/>
          <w:b/>
          <w:sz w:val="24"/>
          <w:szCs w:val="24"/>
        </w:rPr>
        <w:t>IS</w:t>
      </w:r>
      <w:r>
        <w:rPr>
          <w:rFonts w:ascii="Arial" w:hAnsi="Arial" w:cs="Arial"/>
          <w:b/>
          <w:sz w:val="24"/>
          <w:szCs w:val="24"/>
        </w:rPr>
        <w:t>/</w:t>
      </w:r>
      <w:r w:rsidRPr="004657F5">
        <w:t xml:space="preserve"> </w:t>
      </w:r>
      <w:r w:rsidRPr="004657F5">
        <w:rPr>
          <w:rFonts w:ascii="Arial" w:hAnsi="Arial" w:cs="Arial"/>
          <w:b/>
          <w:sz w:val="24"/>
          <w:szCs w:val="24"/>
        </w:rPr>
        <w:t>IEC TS 63471:2023</w:t>
      </w:r>
      <w:r w:rsidRPr="00D92357">
        <w:rPr>
          <w:b/>
        </w:rPr>
        <w:t xml:space="preserve">                                             </w:t>
      </w:r>
      <w:r>
        <w:pict w14:anchorId="5CF8A13F">
          <v:group id="Group 2" o:spid="_x0000_s1030" style="width:322.95pt;height:4.3pt;flip:y;mso-position-horizontal-relative:char;mso-position-vertical-relative:line" coordsize="6347,100">
            <v:line id="Line 9" o:spid="_x0000_s1031"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" strokecolor="#231f20" strokeweight="1pt"/>
            <v:line id="Line 10" o:spid="_x0000_s1032"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" strokecolor="#231f20" strokeweight="1pt"/>
            <v:line id="Line 11" o:spid="_x0000_s1033"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" strokecolor="#231f20" strokeweight="1pt"/>
            <w10:anchorlock/>
          </v:group>
        </w:pict>
      </w:r>
    </w:p>
    <w:p w14:paraId="26C4A5C3" w14:textId="77777777" w:rsidR="004657F5" w:rsidRDefault="004657F5" w:rsidP="004657F5">
      <w:pPr>
        <w:ind w:left="3060"/>
        <w:jc w:val="center"/>
        <w:rPr>
          <w:rFonts w:ascii="Kokila" w:hAnsi="Kokila" w:cs="Kokila"/>
          <w:b/>
          <w:bCs/>
          <w:sz w:val="52"/>
          <w:szCs w:val="52"/>
          <w:lang w:bidi="hi-IN"/>
        </w:rPr>
      </w:pPr>
    </w:p>
    <w:p w14:paraId="7CA9D519" w14:textId="1C348AFC" w:rsidR="004657F5" w:rsidRDefault="004657F5" w:rsidP="004657F5">
      <w:pPr>
        <w:ind w:left="3060"/>
        <w:jc w:val="center"/>
        <w:rPr>
          <w:b/>
          <w:bCs/>
          <w:i/>
          <w:iCs/>
          <w:sz w:val="40"/>
          <w:szCs w:val="40"/>
        </w:rPr>
      </w:pPr>
      <w:proofErr w:type="spellStart"/>
      <w:r w:rsidRPr="004657F5">
        <w:rPr>
          <w:rFonts w:ascii="Kokila" w:hAnsi="Kokila" w:cs="Kokila" w:hint="cs"/>
          <w:b/>
          <w:bCs/>
          <w:sz w:val="52"/>
          <w:szCs w:val="52"/>
          <w:lang w:bidi="hi-IN"/>
        </w:rPr>
        <w:t>एचवीडीसी</w:t>
      </w:r>
      <w:proofErr w:type="spellEnd"/>
      <w:r w:rsidRPr="004657F5">
        <w:rPr>
          <w:rFonts w:ascii="Kokila" w:hAnsi="Kokila" w:cs="Kokila"/>
          <w:b/>
          <w:bCs/>
          <w:sz w:val="52"/>
          <w:szCs w:val="52"/>
          <w:lang w:bidi="hi-IN"/>
        </w:rPr>
        <w:t xml:space="preserve"> </w:t>
      </w:r>
      <w:proofErr w:type="spellStart"/>
      <w:r w:rsidRPr="004657F5">
        <w:rPr>
          <w:rFonts w:ascii="Kokila" w:hAnsi="Kokila" w:cs="Kokila" w:hint="cs"/>
          <w:b/>
          <w:bCs/>
          <w:sz w:val="52"/>
          <w:szCs w:val="52"/>
          <w:lang w:bidi="hi-IN"/>
        </w:rPr>
        <w:t>ग्रिड</w:t>
      </w:r>
      <w:proofErr w:type="spellEnd"/>
      <w:r w:rsidRPr="004657F5">
        <w:rPr>
          <w:rFonts w:ascii="Kokila" w:hAnsi="Kokila" w:cs="Kokila"/>
          <w:b/>
          <w:bCs/>
          <w:sz w:val="52"/>
          <w:szCs w:val="52"/>
          <w:lang w:bidi="hi-IN"/>
        </w:rPr>
        <w:t xml:space="preserve"> </w:t>
      </w:r>
      <w:proofErr w:type="spellStart"/>
      <w:r w:rsidRPr="004657F5">
        <w:rPr>
          <w:rFonts w:ascii="Kokila" w:hAnsi="Kokila" w:cs="Kokila" w:hint="cs"/>
          <w:b/>
          <w:bCs/>
          <w:sz w:val="52"/>
          <w:szCs w:val="52"/>
          <w:lang w:bidi="hi-IN"/>
        </w:rPr>
        <w:t>के</w:t>
      </w:r>
      <w:proofErr w:type="spellEnd"/>
      <w:r w:rsidRPr="004657F5">
        <w:rPr>
          <w:rFonts w:ascii="Kokila" w:hAnsi="Kokila" w:cs="Kokila"/>
          <w:b/>
          <w:bCs/>
          <w:sz w:val="52"/>
          <w:szCs w:val="52"/>
          <w:lang w:bidi="hi-IN"/>
        </w:rPr>
        <w:t xml:space="preserve"> </w:t>
      </w:r>
      <w:proofErr w:type="spellStart"/>
      <w:r w:rsidRPr="004657F5">
        <w:rPr>
          <w:rFonts w:ascii="Kokila" w:hAnsi="Kokila" w:cs="Kokila" w:hint="cs"/>
          <w:b/>
          <w:bCs/>
          <w:sz w:val="52"/>
          <w:szCs w:val="52"/>
          <w:lang w:bidi="hi-IN"/>
        </w:rPr>
        <w:t>लिए</w:t>
      </w:r>
      <w:proofErr w:type="spellEnd"/>
      <w:r w:rsidRPr="004657F5">
        <w:rPr>
          <w:rFonts w:ascii="Kokila" w:hAnsi="Kokila" w:cs="Kokila"/>
          <w:b/>
          <w:bCs/>
          <w:sz w:val="52"/>
          <w:szCs w:val="52"/>
          <w:lang w:bidi="hi-IN"/>
        </w:rPr>
        <w:t xml:space="preserve"> </w:t>
      </w:r>
      <w:proofErr w:type="spellStart"/>
      <w:r w:rsidRPr="004657F5">
        <w:rPr>
          <w:rFonts w:ascii="Kokila" w:hAnsi="Kokila" w:cs="Kokila" w:hint="cs"/>
          <w:b/>
          <w:bCs/>
          <w:sz w:val="52"/>
          <w:szCs w:val="52"/>
          <w:lang w:bidi="hi-IN"/>
        </w:rPr>
        <w:t>डीसी</w:t>
      </w:r>
      <w:proofErr w:type="spellEnd"/>
      <w:r w:rsidRPr="004657F5">
        <w:rPr>
          <w:rFonts w:ascii="Kokila" w:hAnsi="Kokila" w:cs="Kokila"/>
          <w:b/>
          <w:bCs/>
          <w:sz w:val="52"/>
          <w:szCs w:val="52"/>
          <w:lang w:bidi="hi-IN"/>
        </w:rPr>
        <w:t xml:space="preserve"> </w:t>
      </w:r>
      <w:proofErr w:type="spellStart"/>
      <w:r w:rsidRPr="004657F5">
        <w:rPr>
          <w:rFonts w:ascii="Kokila" w:hAnsi="Kokila" w:cs="Kokila" w:hint="cs"/>
          <w:b/>
          <w:bCs/>
          <w:sz w:val="52"/>
          <w:szCs w:val="52"/>
          <w:lang w:bidi="hi-IN"/>
        </w:rPr>
        <w:t>वोल्टेज</w:t>
      </w:r>
      <w:proofErr w:type="spellEnd"/>
    </w:p>
    <w:p w14:paraId="1A6116C5" w14:textId="77777777" w:rsidR="004657F5" w:rsidRDefault="004657F5" w:rsidP="004657F5">
      <w:pPr>
        <w:ind w:left="3060"/>
        <w:jc w:val="both"/>
        <w:rPr>
          <w:b/>
          <w:bCs/>
          <w:i/>
          <w:iCs/>
          <w:sz w:val="40"/>
          <w:szCs w:val="40"/>
        </w:rPr>
      </w:pPr>
    </w:p>
    <w:p w14:paraId="19B3529E" w14:textId="77777777" w:rsidR="004657F5" w:rsidRPr="00EF6DFF" w:rsidRDefault="004657F5" w:rsidP="004657F5">
      <w:pPr>
        <w:ind w:left="3060"/>
        <w:jc w:val="both"/>
        <w:rPr>
          <w:b/>
          <w:bCs/>
          <w:i/>
          <w:iCs/>
          <w:sz w:val="40"/>
          <w:szCs w:val="40"/>
        </w:rPr>
      </w:pPr>
    </w:p>
    <w:p w14:paraId="209B1B47" w14:textId="5159886F" w:rsidR="004657F5" w:rsidRDefault="004657F5" w:rsidP="004657F5">
      <w:pPr>
        <w:ind w:left="3060"/>
        <w:jc w:val="center"/>
        <w:rPr>
          <w:rFonts w:ascii="Arial" w:hAnsi="Arial" w:cs="Arial"/>
          <w:bCs/>
          <w:i/>
          <w:iCs/>
          <w:sz w:val="28"/>
          <w:szCs w:val="28"/>
        </w:rPr>
      </w:pPr>
      <w:r w:rsidRPr="004657F5">
        <w:rPr>
          <w:rFonts w:ascii="Arial" w:hAnsi="Arial" w:cs="Arial"/>
          <w:b/>
          <w:sz w:val="36"/>
          <w:szCs w:val="36"/>
        </w:rPr>
        <w:t>DC voltages for HVDC grids</w:t>
      </w:r>
    </w:p>
    <w:p w14:paraId="7972316E" w14:textId="77777777" w:rsidR="004657F5" w:rsidRDefault="004657F5" w:rsidP="004657F5">
      <w:pPr>
        <w:ind w:left="3060"/>
        <w:jc w:val="center"/>
        <w:rPr>
          <w:rFonts w:ascii="Arial" w:hAnsi="Arial" w:cs="Arial"/>
          <w:bCs/>
          <w:i/>
          <w:iCs/>
          <w:sz w:val="28"/>
          <w:szCs w:val="28"/>
        </w:rPr>
      </w:pPr>
    </w:p>
    <w:p w14:paraId="2CDF4378" w14:textId="77777777" w:rsidR="004657F5" w:rsidRDefault="004657F5" w:rsidP="004657F5">
      <w:pPr>
        <w:ind w:left="3060"/>
        <w:jc w:val="both"/>
        <w:rPr>
          <w:rFonts w:ascii="Arial" w:hAnsi="Arial" w:cs="Arial"/>
          <w:bCs/>
          <w:i/>
          <w:iCs/>
          <w:sz w:val="28"/>
          <w:szCs w:val="28"/>
        </w:rPr>
      </w:pPr>
    </w:p>
    <w:p w14:paraId="0C2C2BD6" w14:textId="77777777" w:rsidR="004657F5" w:rsidRDefault="004657F5" w:rsidP="004657F5">
      <w:pPr>
        <w:ind w:left="3060"/>
        <w:jc w:val="both"/>
        <w:rPr>
          <w:rFonts w:asciiTheme="minorBidi" w:hAnsiTheme="minorBidi" w:cstheme="minorBidi"/>
          <w:bCs/>
          <w:i/>
          <w:iCs/>
        </w:rPr>
      </w:pPr>
    </w:p>
    <w:p w14:paraId="6F6671FF" w14:textId="77777777" w:rsidR="004657F5" w:rsidRDefault="004657F5" w:rsidP="004657F5">
      <w:pPr>
        <w:ind w:left="3060"/>
        <w:jc w:val="both"/>
        <w:rPr>
          <w:rFonts w:asciiTheme="minorBidi" w:hAnsiTheme="minorBidi" w:cstheme="minorBidi"/>
          <w:bCs/>
          <w:i/>
          <w:iCs/>
        </w:rPr>
      </w:pPr>
    </w:p>
    <w:p w14:paraId="11CD4806" w14:textId="77777777" w:rsidR="004657F5" w:rsidRDefault="004657F5" w:rsidP="004657F5">
      <w:pPr>
        <w:ind w:left="3060"/>
        <w:jc w:val="both"/>
        <w:rPr>
          <w:rFonts w:asciiTheme="minorBidi" w:hAnsiTheme="minorBidi" w:cstheme="minorBidi"/>
          <w:bCs/>
          <w:i/>
          <w:iCs/>
        </w:rPr>
      </w:pPr>
    </w:p>
    <w:p w14:paraId="7AF5AB79" w14:textId="77777777" w:rsidR="004657F5" w:rsidRPr="009E3B5D" w:rsidRDefault="004657F5" w:rsidP="004657F5">
      <w:pPr>
        <w:ind w:left="3060"/>
        <w:jc w:val="both"/>
        <w:rPr>
          <w:rFonts w:asciiTheme="minorBidi" w:hAnsiTheme="minorBidi" w:cstheme="minorBidi"/>
          <w:bCs/>
          <w:i/>
          <w:iCs/>
        </w:rPr>
      </w:pPr>
    </w:p>
    <w:p w14:paraId="159A7109" w14:textId="532E4EFC" w:rsidR="004657F5" w:rsidRDefault="004657F5" w:rsidP="004657F5">
      <w:pPr>
        <w:jc w:val="center"/>
        <w:rPr>
          <w:rFonts w:ascii="Arial" w:hAnsi="Arial" w:cs="Arial"/>
          <w:sz w:val="24"/>
          <w:szCs w:val="24"/>
        </w:rPr>
      </w:pPr>
      <w:r>
        <w:rPr>
          <w:rFonts w:ascii="Arial" w:hAnsi="Arial" w:cs="Arial"/>
          <w:sz w:val="24"/>
          <w:szCs w:val="24"/>
        </w:rPr>
        <w:t xml:space="preserve">                                               </w:t>
      </w:r>
      <w:r w:rsidRPr="004657F5">
        <w:rPr>
          <w:rFonts w:ascii="Arial" w:hAnsi="Arial" w:cs="Arial"/>
          <w:sz w:val="24"/>
          <w:szCs w:val="24"/>
        </w:rPr>
        <w:t>ICS 29.200; 29.240.01</w:t>
      </w:r>
    </w:p>
    <w:p w14:paraId="60EF13E6" w14:textId="77777777" w:rsidR="004657F5" w:rsidRDefault="004657F5" w:rsidP="004657F5">
      <w:pPr>
        <w:ind w:left="3060"/>
        <w:jc w:val="center"/>
        <w:rPr>
          <w:rFonts w:ascii="Arial" w:hAnsi="Arial" w:cs="Arial"/>
          <w:sz w:val="24"/>
          <w:szCs w:val="24"/>
        </w:rPr>
      </w:pPr>
    </w:p>
    <w:p w14:paraId="4EDB5025" w14:textId="77777777" w:rsidR="004657F5" w:rsidRDefault="004657F5" w:rsidP="004657F5">
      <w:pPr>
        <w:ind w:left="3060"/>
        <w:jc w:val="center"/>
        <w:rPr>
          <w:rFonts w:ascii="Arial" w:hAnsi="Arial" w:cs="Arial"/>
          <w:sz w:val="24"/>
          <w:szCs w:val="24"/>
        </w:rPr>
      </w:pPr>
    </w:p>
    <w:p w14:paraId="4E9E835E" w14:textId="77777777" w:rsidR="004657F5" w:rsidRDefault="004657F5" w:rsidP="004657F5">
      <w:pPr>
        <w:ind w:left="3060"/>
        <w:jc w:val="center"/>
        <w:rPr>
          <w:rFonts w:ascii="Arial" w:hAnsi="Arial" w:cs="Arial"/>
          <w:sz w:val="24"/>
          <w:szCs w:val="24"/>
        </w:rPr>
      </w:pPr>
    </w:p>
    <w:p w14:paraId="32228484" w14:textId="77777777" w:rsidR="004657F5" w:rsidRPr="009E3B5D" w:rsidRDefault="004657F5" w:rsidP="004657F5">
      <w:pPr>
        <w:ind w:left="3060"/>
        <w:jc w:val="center"/>
        <w:rPr>
          <w:rFonts w:asciiTheme="minorBidi" w:hAnsiTheme="minorBidi" w:cstheme="minorBidi"/>
          <w:bCs/>
          <w:i/>
          <w:iCs/>
        </w:rPr>
      </w:pPr>
    </w:p>
    <w:p w14:paraId="71428DD9" w14:textId="77777777" w:rsidR="004657F5" w:rsidRPr="00D41A05" w:rsidRDefault="004657F5" w:rsidP="004657F5">
      <w:pPr>
        <w:ind w:left="3060"/>
        <w:jc w:val="center"/>
        <w:rPr>
          <w:rFonts w:ascii="Arial" w:hAnsi="Arial" w:cs="Arial"/>
          <w:sz w:val="24"/>
          <w:szCs w:val="24"/>
        </w:rPr>
      </w:pPr>
      <w:r w:rsidRPr="00D41A05">
        <w:rPr>
          <w:rFonts w:ascii="Arial" w:hAnsi="Arial" w:cs="Arial"/>
          <w:rtl/>
        </w:rPr>
        <w:t xml:space="preserve"> </w:t>
      </w:r>
      <w:r w:rsidRPr="00D41A05">
        <w:rPr>
          <w:rFonts w:ascii="Arial" w:hAnsi="Arial" w:cs="Arial"/>
          <w:rtl/>
          <w:cs/>
        </w:rPr>
        <w:t xml:space="preserve">© </w:t>
      </w:r>
      <w:r w:rsidRPr="00D41A05">
        <w:rPr>
          <w:rFonts w:ascii="Arial" w:hAnsi="Arial" w:cs="Arial"/>
          <w:sz w:val="24"/>
          <w:szCs w:val="24"/>
        </w:rPr>
        <w:t>BIS 2024</w:t>
      </w:r>
    </w:p>
    <w:p w14:paraId="2148AC21" w14:textId="4246FB25" w:rsidR="004657F5" w:rsidRDefault="004657F5" w:rsidP="004657F5">
      <w:pPr>
        <w:ind w:left="3060"/>
        <w:jc w:val="center"/>
        <w:rPr>
          <w:rFonts w:ascii="Arial" w:hAnsi="Arial" w:cs="Arial"/>
          <w:sz w:val="24"/>
          <w:szCs w:val="24"/>
        </w:rPr>
      </w:pPr>
      <w:r w:rsidRPr="00D41A05">
        <w:rPr>
          <w:rFonts w:ascii="Arial" w:hAnsi="Arial" w:cs="Arial"/>
          <w:lang w:val="en-IN"/>
        </w:rPr>
        <w:t xml:space="preserve">  </w:t>
      </w:r>
      <w:r w:rsidRPr="00D41A05">
        <w:rPr>
          <w:rFonts w:ascii="Arial" w:hAnsi="Arial" w:cs="Arial"/>
          <w:rtl/>
          <w:cs/>
        </w:rPr>
        <w:t>©</w:t>
      </w:r>
      <w:r w:rsidRPr="00D41A05">
        <w:rPr>
          <w:rFonts w:ascii="Arial" w:hAnsi="Arial" w:cs="Arial"/>
          <w:lang w:val="en-IN"/>
        </w:rPr>
        <w:t xml:space="preserve"> </w:t>
      </w:r>
      <w:r w:rsidRPr="00D41A05">
        <w:rPr>
          <w:rFonts w:ascii="Arial" w:hAnsi="Arial" w:cs="Arial"/>
          <w:sz w:val="24"/>
          <w:szCs w:val="24"/>
        </w:rPr>
        <w:t>IEC 20</w:t>
      </w:r>
      <w:r>
        <w:rPr>
          <w:rFonts w:ascii="Arial" w:hAnsi="Arial" w:cs="Arial"/>
          <w:sz w:val="24"/>
          <w:szCs w:val="24"/>
        </w:rPr>
        <w:t>2</w:t>
      </w:r>
      <w:r>
        <w:rPr>
          <w:rFonts w:ascii="Arial" w:hAnsi="Arial" w:cs="Arial"/>
          <w:sz w:val="24"/>
          <w:szCs w:val="24"/>
        </w:rPr>
        <w:t>3</w:t>
      </w:r>
    </w:p>
    <w:p w14:paraId="7C002FD9" w14:textId="77777777" w:rsidR="004657F5" w:rsidRPr="00D41A05" w:rsidRDefault="004657F5" w:rsidP="004657F5">
      <w:pPr>
        <w:ind w:left="3060"/>
        <w:jc w:val="center"/>
        <w:rPr>
          <w:rFonts w:ascii="Arial" w:hAnsi="Arial" w:cs="Arial"/>
          <w:sz w:val="24"/>
          <w:szCs w:val="24"/>
        </w:rPr>
      </w:pPr>
      <w:r w:rsidRPr="00473F72">
        <w:rPr>
          <w:rFonts w:ascii="Arial" w:hAnsi="Arial" w:cs="Arial"/>
          <w:noProof/>
          <w:sz w:val="24"/>
          <w:lang w:bidi="hi-IN"/>
        </w:rPr>
        <w:drawing>
          <wp:inline distT="0" distB="0" distL="0" distR="0" wp14:anchorId="2F46A343" wp14:editId="43F2017B">
            <wp:extent cx="419100" cy="419100"/>
            <wp:effectExtent l="0" t="0" r="0" b="0"/>
            <wp:docPr id="1" name="Picture 10"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blue squar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2E388B13" w14:textId="77777777" w:rsidR="004657F5" w:rsidRPr="00D92357" w:rsidRDefault="004657F5" w:rsidP="004657F5">
      <w:pPr>
        <w:ind w:left="3060" w:hanging="810"/>
        <w:jc w:val="center"/>
      </w:pPr>
      <w:r>
        <w:pict w14:anchorId="494EDC2E">
          <v:group id="Group 1" o:spid="_x0000_s1026" style="width:325.9pt;height:4.25pt;flip:y;mso-position-horizontal-relative:char;mso-position-vertical-relative:line" coordsize="6347,10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" strokecolor="#231f20" strokeweight="1pt"/>
            <w10:anchorlock/>
          </v:group>
        </w:pict>
      </w:r>
    </w:p>
    <w:p w14:paraId="4A3C1977" w14:textId="77777777" w:rsidR="004657F5" w:rsidRPr="00D92357" w:rsidRDefault="004657F5" w:rsidP="004657F5">
      <w:pPr>
        <w:ind w:left="3060"/>
        <w:jc w:val="center"/>
      </w:pPr>
      <w:r>
        <w:rPr>
          <w:noProof/>
          <w:sz w:val="28"/>
          <w:szCs w:val="28"/>
          <w:lang w:val="en-IN"/>
        </w:rPr>
        <w:object w:dxaOrig="1440" w:dyaOrig="1440" w14:anchorId="14C82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47.8pt;margin-top:1.25pt;width:59.7pt;height:59.7pt;z-index:251657216" o:allowincell="f">
            <v:imagedata r:id="rId8" o:title=""/>
          </v:shape>
          <o:OLEObject Type="Embed" ProgID="MSPhotoEd.3" ShapeID="_x0000_s1035" DrawAspect="Content" ObjectID="_1784461641" r:id="rId9"/>
        </w:object>
      </w:r>
    </w:p>
    <w:p w14:paraId="7EA9C198" w14:textId="77777777" w:rsidR="004657F5" w:rsidRPr="00D41A05" w:rsidRDefault="004657F5" w:rsidP="004657F5">
      <w:pPr>
        <w:ind w:left="3060"/>
        <w:jc w:val="center"/>
        <w:rPr>
          <w:rFonts w:ascii="Kokila" w:hAnsi="Kokila" w:cs="Kokila"/>
          <w:sz w:val="28"/>
          <w:szCs w:val="28"/>
        </w:rPr>
      </w:pPr>
      <w:r w:rsidRPr="00D41A05">
        <w:rPr>
          <w:rFonts w:ascii="Kokila" w:hAnsi="Kokila" w:cs="Kokila"/>
          <w:sz w:val="28"/>
          <w:szCs w:val="28"/>
          <w:cs/>
          <w:lang w:bidi="hi-IN"/>
        </w:rPr>
        <w:t>भारतीय मानक ब्यूरो</w:t>
      </w:r>
    </w:p>
    <w:p w14:paraId="5174DC7A" w14:textId="77777777" w:rsidR="004657F5" w:rsidRPr="00D41A05" w:rsidRDefault="004657F5" w:rsidP="004657F5">
      <w:pPr>
        <w:ind w:left="3060"/>
        <w:jc w:val="center"/>
        <w:rPr>
          <w:rFonts w:ascii="Arial" w:hAnsi="Arial" w:cs="Arial"/>
          <w:sz w:val="24"/>
          <w:szCs w:val="24"/>
        </w:rPr>
      </w:pPr>
      <w:r w:rsidRPr="00D41A05">
        <w:rPr>
          <w:rFonts w:ascii="Arial" w:hAnsi="Arial" w:cs="Arial"/>
          <w:sz w:val="24"/>
          <w:szCs w:val="24"/>
        </w:rPr>
        <w:t>BUREAU OF INDIAN STANDARDS</w:t>
      </w:r>
    </w:p>
    <w:p w14:paraId="0B3B22B1" w14:textId="77777777" w:rsidR="004657F5" w:rsidRPr="00D41A05" w:rsidRDefault="004657F5" w:rsidP="004657F5">
      <w:pPr>
        <w:ind w:left="3060"/>
        <w:jc w:val="center"/>
        <w:rPr>
          <w:rFonts w:ascii="Kokila" w:hAnsi="Kokila" w:cs="Kokila"/>
          <w:b/>
          <w:bCs/>
          <w:sz w:val="24"/>
          <w:szCs w:val="24"/>
          <w:lang w:bidi="hi-IN"/>
        </w:rPr>
      </w:pPr>
      <w:r w:rsidRPr="00D41A05">
        <w:rPr>
          <w:rFonts w:ascii="Kokila" w:hAnsi="Kokila" w:cs="Kokila"/>
          <w:b/>
          <w:bCs/>
          <w:sz w:val="24"/>
          <w:szCs w:val="24"/>
          <w:cs/>
          <w:lang w:bidi="hi-IN"/>
        </w:rPr>
        <w:t>मानक भवन</w:t>
      </w:r>
      <w:r w:rsidRPr="00D41A05">
        <w:rPr>
          <w:rFonts w:ascii="Kokila" w:hAnsi="Kokila" w:cs="Kokila"/>
          <w:b/>
          <w:bCs/>
          <w:sz w:val="24"/>
          <w:szCs w:val="24"/>
        </w:rPr>
        <w:t xml:space="preserve">, </w:t>
      </w:r>
      <w:r w:rsidRPr="00D41A05">
        <w:rPr>
          <w:rFonts w:ascii="Kokila" w:hAnsi="Kokila" w:cs="Kokila"/>
          <w:b/>
          <w:bCs/>
          <w:sz w:val="24"/>
          <w:szCs w:val="24"/>
          <w:cs/>
          <w:lang w:bidi="hi-IN"/>
        </w:rPr>
        <w:t>9 बहादुर शाह जफर मार्ग</w:t>
      </w:r>
      <w:r w:rsidRPr="00D41A05">
        <w:rPr>
          <w:rFonts w:ascii="Kokila" w:hAnsi="Kokila" w:cs="Kokila"/>
          <w:b/>
          <w:bCs/>
          <w:sz w:val="24"/>
          <w:szCs w:val="24"/>
        </w:rPr>
        <w:t xml:space="preserve">, </w:t>
      </w:r>
      <w:r w:rsidRPr="00D41A05">
        <w:rPr>
          <w:rFonts w:ascii="Kokila" w:hAnsi="Kokila" w:cs="Kokila"/>
          <w:b/>
          <w:bCs/>
          <w:sz w:val="24"/>
          <w:szCs w:val="24"/>
          <w:cs/>
          <w:lang w:bidi="hi-IN"/>
        </w:rPr>
        <w:t xml:space="preserve">नई दिल्ली </w:t>
      </w:r>
      <w:r w:rsidRPr="00D41A05">
        <w:rPr>
          <w:rFonts w:ascii="Kokila" w:hAnsi="Kokila" w:cs="Kokila"/>
          <w:b/>
          <w:bCs/>
          <w:sz w:val="24"/>
          <w:szCs w:val="24"/>
        </w:rPr>
        <w:t xml:space="preserve">— </w:t>
      </w:r>
      <w:r w:rsidRPr="00D41A05">
        <w:rPr>
          <w:rFonts w:ascii="Kokila" w:hAnsi="Kokila" w:cs="Kokila"/>
          <w:b/>
          <w:bCs/>
          <w:sz w:val="24"/>
          <w:szCs w:val="24"/>
          <w:cs/>
          <w:lang w:bidi="hi-IN"/>
        </w:rPr>
        <w:t>110002</w:t>
      </w:r>
    </w:p>
    <w:p w14:paraId="76AEA921" w14:textId="77777777" w:rsidR="004657F5" w:rsidRPr="00D41A05" w:rsidRDefault="004657F5" w:rsidP="004657F5">
      <w:pPr>
        <w:ind w:left="3060"/>
        <w:jc w:val="center"/>
        <w:rPr>
          <w:rFonts w:ascii="Arial" w:hAnsi="Arial" w:cs="Arial"/>
        </w:rPr>
      </w:pPr>
      <w:r w:rsidRPr="00D41A05">
        <w:rPr>
          <w:rFonts w:ascii="Arial" w:hAnsi="Arial" w:cs="Arial"/>
        </w:rPr>
        <w:t>MANAK BHAVAN, 9 BAHADUR SHAH ZAFAR MARG</w:t>
      </w:r>
    </w:p>
    <w:p w14:paraId="259B461C" w14:textId="77777777" w:rsidR="004657F5" w:rsidRPr="00D41A05" w:rsidRDefault="004657F5" w:rsidP="004657F5">
      <w:pPr>
        <w:ind w:left="3060"/>
        <w:jc w:val="center"/>
        <w:rPr>
          <w:rFonts w:ascii="Arial" w:hAnsi="Arial" w:cs="Arial"/>
        </w:rPr>
      </w:pPr>
      <w:r w:rsidRPr="00D41A05">
        <w:rPr>
          <w:rFonts w:ascii="Arial" w:hAnsi="Arial" w:cs="Arial"/>
        </w:rPr>
        <w:t>NEW DELHI — 110002</w:t>
      </w:r>
    </w:p>
    <w:p w14:paraId="50DD6208" w14:textId="77777777" w:rsidR="004657F5" w:rsidRPr="00D41A05" w:rsidRDefault="004657F5" w:rsidP="004657F5">
      <w:pPr>
        <w:ind w:left="3060"/>
        <w:jc w:val="center"/>
        <w:rPr>
          <w:rFonts w:ascii="Arial" w:hAnsi="Arial" w:cs="Arial"/>
          <w:b/>
          <w:bCs/>
          <w:u w:val="single"/>
        </w:rPr>
      </w:pPr>
      <w:r w:rsidRPr="00D41A05">
        <w:rPr>
          <w:rFonts w:ascii="Arial" w:hAnsi="Arial" w:cs="Arial"/>
          <w:u w:val="single"/>
        </w:rPr>
        <w:t>www.bis.gov.in</w:t>
      </w:r>
      <w:r w:rsidRPr="00D41A05">
        <w:rPr>
          <w:rFonts w:ascii="Arial" w:hAnsi="Arial" w:cs="Arial"/>
          <w:b/>
          <w:bCs/>
        </w:rPr>
        <w:t xml:space="preserve">                         </w:t>
      </w:r>
      <w:hyperlink r:id="rId10" w:history="1">
        <w:r w:rsidRPr="00D41A05">
          <w:rPr>
            <w:rFonts w:ascii="Arial" w:hAnsi="Arial" w:cs="Arial"/>
            <w:u w:val="single"/>
          </w:rPr>
          <w:t>www.standardsbis.in</w:t>
        </w:r>
      </w:hyperlink>
    </w:p>
    <w:p w14:paraId="5806C025" w14:textId="77777777" w:rsidR="004657F5" w:rsidRPr="009E3B5D" w:rsidRDefault="004657F5" w:rsidP="004657F5">
      <w:pPr>
        <w:ind w:left="3060"/>
        <w:jc w:val="center"/>
        <w:rPr>
          <w:rFonts w:asciiTheme="minorBidi" w:hAnsiTheme="minorBidi" w:cstheme="minorBidi"/>
          <w:b/>
          <w:bCs/>
          <w:sz w:val="24"/>
          <w:szCs w:val="24"/>
        </w:rPr>
      </w:pPr>
    </w:p>
    <w:p w14:paraId="16063338" w14:textId="77777777" w:rsidR="004657F5" w:rsidRPr="00F90395" w:rsidRDefault="004657F5" w:rsidP="004657F5">
      <w:pPr>
        <w:rPr>
          <w:rFonts w:asciiTheme="minorBidi" w:hAnsiTheme="minorBidi" w:cstheme="minorBidi"/>
          <w:b/>
          <w:bCs/>
          <w:sz w:val="24"/>
          <w:szCs w:val="24"/>
        </w:rPr>
      </w:pPr>
      <w:r>
        <w:rPr>
          <w:rFonts w:asciiTheme="minorBidi" w:hAnsiTheme="minorBidi" w:cstheme="minorBidi"/>
          <w:b/>
          <w:bCs/>
          <w:sz w:val="24"/>
          <w:szCs w:val="24"/>
        </w:rPr>
        <w:t xml:space="preserve">                           </w:t>
      </w:r>
      <w:r w:rsidRPr="009E3B5D">
        <w:rPr>
          <w:rFonts w:asciiTheme="minorBidi" w:hAnsiTheme="minorBidi" w:cstheme="minorBidi"/>
          <w:b/>
          <w:bCs/>
          <w:sz w:val="24"/>
          <w:szCs w:val="24"/>
        </w:rPr>
        <w:t>August 2024                              Price Grou</w:t>
      </w:r>
      <w:r>
        <w:rPr>
          <w:rFonts w:asciiTheme="minorBidi" w:hAnsiTheme="minorBidi" w:cstheme="minorBidi"/>
          <w:b/>
          <w:bCs/>
          <w:sz w:val="24"/>
          <w:szCs w:val="24"/>
        </w:rPr>
        <w:t>p</w:t>
      </w:r>
    </w:p>
    <w:p w14:paraId="06E7B4C7" w14:textId="77777777" w:rsidR="004657F5" w:rsidRDefault="004657F5" w:rsidP="004657F5">
      <w:pPr>
        <w:pStyle w:val="BodyText"/>
        <w:jc w:val="both"/>
      </w:pPr>
    </w:p>
    <w:p w14:paraId="020EEA13" w14:textId="77777777" w:rsidR="004657F5" w:rsidRDefault="004657F5" w:rsidP="004657F5">
      <w:pPr>
        <w:pStyle w:val="BodyText"/>
        <w:jc w:val="both"/>
      </w:pPr>
    </w:p>
    <w:p w14:paraId="11367BB9" w14:textId="77777777" w:rsidR="004657F5" w:rsidRDefault="004657F5" w:rsidP="004657F5">
      <w:pPr>
        <w:pStyle w:val="BodyText"/>
        <w:jc w:val="both"/>
      </w:pPr>
    </w:p>
    <w:p w14:paraId="7235311D" w14:textId="77777777" w:rsidR="004657F5" w:rsidRDefault="004657F5" w:rsidP="004657F5">
      <w:pPr>
        <w:pStyle w:val="BodyText"/>
        <w:jc w:val="both"/>
      </w:pPr>
    </w:p>
    <w:p w14:paraId="7DAA0C42" w14:textId="77777777" w:rsidR="004657F5" w:rsidRDefault="004657F5" w:rsidP="004657F5">
      <w:pPr>
        <w:pStyle w:val="BodyText"/>
        <w:jc w:val="both"/>
      </w:pPr>
    </w:p>
    <w:p w14:paraId="7FA54160" w14:textId="77777777" w:rsidR="004657F5" w:rsidRDefault="004657F5" w:rsidP="004657F5">
      <w:pPr>
        <w:pStyle w:val="BodyText"/>
        <w:jc w:val="both"/>
      </w:pPr>
    </w:p>
    <w:p w14:paraId="01C9F465" w14:textId="77777777" w:rsidR="004657F5" w:rsidRDefault="004657F5" w:rsidP="004657F5">
      <w:pPr>
        <w:pStyle w:val="BodyText"/>
        <w:jc w:val="both"/>
      </w:pPr>
    </w:p>
    <w:p w14:paraId="3BB16530" w14:textId="77777777" w:rsidR="004657F5" w:rsidRDefault="004657F5" w:rsidP="004657F5">
      <w:pPr>
        <w:pStyle w:val="BodyText"/>
        <w:jc w:val="both"/>
      </w:pPr>
    </w:p>
    <w:p w14:paraId="1F83B982" w14:textId="77777777" w:rsidR="004657F5" w:rsidRDefault="004657F5" w:rsidP="004657F5">
      <w:pPr>
        <w:pStyle w:val="BodyText"/>
        <w:jc w:val="both"/>
      </w:pPr>
    </w:p>
    <w:p w14:paraId="1B707D41" w14:textId="77777777" w:rsidR="004657F5" w:rsidRDefault="004657F5" w:rsidP="004657F5">
      <w:pPr>
        <w:pStyle w:val="BodyText"/>
        <w:jc w:val="both"/>
      </w:pPr>
    </w:p>
    <w:p w14:paraId="4581F5F6" w14:textId="77777777" w:rsidR="004657F5" w:rsidRDefault="004657F5" w:rsidP="004657F5">
      <w:pPr>
        <w:pStyle w:val="BodyText"/>
        <w:jc w:val="both"/>
      </w:pPr>
    </w:p>
    <w:p w14:paraId="35612D59" w14:textId="77777777" w:rsidR="004657F5" w:rsidRDefault="004657F5" w:rsidP="004657F5">
      <w:pPr>
        <w:pStyle w:val="BodyText"/>
        <w:jc w:val="both"/>
      </w:pPr>
    </w:p>
    <w:p w14:paraId="25C5C5EC" w14:textId="0B50C9FA" w:rsidR="004657F5" w:rsidRDefault="004657F5" w:rsidP="004657F5">
      <w:pPr>
        <w:pStyle w:val="BodyText"/>
        <w:jc w:val="both"/>
      </w:pPr>
      <w:r>
        <w:lastRenderedPageBreak/>
        <w:t xml:space="preserve">HVDC Power Systems </w:t>
      </w:r>
      <w:r w:rsidRPr="009433F3">
        <w:t>Sectional Committee</w:t>
      </w:r>
      <w:r>
        <w:t>, ETD 40</w:t>
      </w:r>
    </w:p>
    <w:p w14:paraId="334382D2" w14:textId="77777777" w:rsidR="00B853C6" w:rsidRDefault="00B853C6" w:rsidP="009D0042">
      <w:pPr>
        <w:pStyle w:val="BodyText"/>
        <w:jc w:val="both"/>
      </w:pPr>
    </w:p>
    <w:p w14:paraId="3FFE8011" w14:textId="00DF38E9" w:rsidR="009D0042" w:rsidRDefault="00FB2D6E" w:rsidP="009D0042">
      <w:pPr>
        <w:pStyle w:val="BodyText"/>
        <w:jc w:val="both"/>
      </w:pPr>
      <w:r w:rsidRPr="009433F3">
        <w:t>NATIONAL FOREWORD</w:t>
      </w:r>
      <w:r w:rsidR="004657F5" w:rsidRPr="004657F5">
        <w:t xml:space="preserve"> </w:t>
      </w:r>
    </w:p>
    <w:p w14:paraId="2183D47C" w14:textId="77777777" w:rsidR="009D0042" w:rsidRPr="009433F3" w:rsidRDefault="009D0042" w:rsidP="009D0042">
      <w:pPr>
        <w:pStyle w:val="BodyText"/>
        <w:jc w:val="both"/>
      </w:pPr>
    </w:p>
    <w:p w14:paraId="597B5763" w14:textId="7E6B32DA" w:rsidR="00671318" w:rsidRPr="00993A26" w:rsidRDefault="008D3483" w:rsidP="00993A26">
      <w:pPr>
        <w:pStyle w:val="BodyText"/>
        <w:jc w:val="both"/>
      </w:pPr>
      <w:r>
        <w:t>This Indian Standard</w:t>
      </w:r>
      <w:r w:rsidR="00DE4438">
        <w:t xml:space="preserve"> </w:t>
      </w:r>
      <w:r w:rsidR="00671318" w:rsidRPr="009433F3">
        <w:t xml:space="preserve">which is </w:t>
      </w:r>
      <w:r w:rsidR="0071594B">
        <w:t xml:space="preserve">identical with </w:t>
      </w:r>
      <w:r w:rsidR="00B853C6">
        <w:t>IEC TS 63471:2023</w:t>
      </w:r>
      <w:r w:rsidR="00B853C6" w:rsidRPr="0071594B">
        <w:t xml:space="preserve"> </w:t>
      </w:r>
      <w:r w:rsidR="0071594B" w:rsidRPr="0071594B">
        <w:t>‘</w:t>
      </w:r>
      <w:r w:rsidR="00993A26" w:rsidRPr="00993A26">
        <w:t>DC voltages for HVDC grids</w:t>
      </w:r>
      <w:r w:rsidR="00B7629B">
        <w:t xml:space="preserve">’ </w:t>
      </w:r>
      <w:r w:rsidR="003A3B64" w:rsidRPr="009433F3">
        <w:t xml:space="preserve">Issued </w:t>
      </w:r>
      <w:r w:rsidR="00DE4438" w:rsidRPr="009433F3">
        <w:t>by the</w:t>
      </w:r>
      <w:r w:rsidR="003A3B64" w:rsidRPr="009433F3">
        <w:t xml:space="preserve"> International </w:t>
      </w:r>
      <w:r w:rsidR="00671318" w:rsidRPr="009433F3">
        <w:t>Elect</w:t>
      </w:r>
      <w:r w:rsidR="000B248B">
        <w:t xml:space="preserve">rotechnical Commission (IEC) </w:t>
      </w:r>
      <w:r w:rsidR="004657F5">
        <w:t xml:space="preserve">was </w:t>
      </w:r>
      <w:r w:rsidR="00AC0112">
        <w:t>adopted</w:t>
      </w:r>
      <w:r w:rsidR="00AC0112" w:rsidRPr="00C10AAF">
        <w:t xml:space="preserve"> </w:t>
      </w:r>
      <w:r w:rsidR="00AC0112">
        <w:t xml:space="preserve">by </w:t>
      </w:r>
      <w:r w:rsidR="007057C5" w:rsidRPr="00993A26">
        <w:t>the</w:t>
      </w:r>
      <w:r w:rsidR="00671318" w:rsidRPr="009433F3">
        <w:t xml:space="preserve"> Bureau of Indian Standards on the recommendation of the </w:t>
      </w:r>
      <w:r w:rsidR="00B7629B">
        <w:t xml:space="preserve">HVDC Power Systems </w:t>
      </w:r>
      <w:r w:rsidR="00671318" w:rsidRPr="009433F3">
        <w:t xml:space="preserve">Sectional Committee and approval of the Electrotechnical Division Council. </w:t>
      </w:r>
    </w:p>
    <w:p w14:paraId="6BD44F99" w14:textId="77777777" w:rsidR="000A670B" w:rsidRPr="009433F3" w:rsidRDefault="000A670B" w:rsidP="009D0042">
      <w:pPr>
        <w:pStyle w:val="BodyText"/>
        <w:jc w:val="both"/>
      </w:pPr>
    </w:p>
    <w:p w14:paraId="4AFE8A3B" w14:textId="77777777" w:rsidR="00FB2D6E" w:rsidRPr="009433F3" w:rsidRDefault="00FB2D6E" w:rsidP="009D0042">
      <w:pPr>
        <w:pStyle w:val="BodyText"/>
        <w:jc w:val="both"/>
      </w:pPr>
      <w:bookmarkStart w:id="0" w:name="This_standard_(Part_3/Sec_3)_covers_the_"/>
      <w:bookmarkStart w:id="1" w:name="The_text_of_the_IEC_Standard_has_been_ap"/>
      <w:bookmarkEnd w:id="0"/>
      <w:bookmarkEnd w:id="1"/>
      <w:r w:rsidRPr="009433F3">
        <w:t>The text of the IEC Standard has been approved as suitable for publication as an Indian Standard without deviations. Certain conventions are, however, not identical to those used in Indian Standards. Attention is particularly drawn to the following:</w:t>
      </w:r>
    </w:p>
    <w:p w14:paraId="2209D7C5" w14:textId="77777777" w:rsidR="00FB2D6E" w:rsidRPr="009433F3" w:rsidRDefault="00FB2D6E" w:rsidP="009D0042">
      <w:pPr>
        <w:pStyle w:val="BodyText"/>
        <w:numPr>
          <w:ilvl w:val="0"/>
          <w:numId w:val="7"/>
        </w:numPr>
        <w:spacing w:before="269"/>
        <w:ind w:left="990"/>
        <w:jc w:val="both"/>
      </w:pPr>
      <w:r w:rsidRPr="009433F3">
        <w:t>Wherever the words ‘International Standard’ appears referring to this standard, they should be read as ‘Indian Standard’.</w:t>
      </w:r>
    </w:p>
    <w:p w14:paraId="6EA76E57" w14:textId="77777777" w:rsidR="00FB2D6E" w:rsidRPr="009433F3" w:rsidRDefault="00FB2D6E" w:rsidP="009D0042">
      <w:pPr>
        <w:pStyle w:val="BodyText"/>
        <w:numPr>
          <w:ilvl w:val="0"/>
          <w:numId w:val="7"/>
        </w:numPr>
        <w:spacing w:before="269"/>
        <w:ind w:left="990"/>
        <w:jc w:val="both"/>
      </w:pPr>
      <w:r w:rsidRPr="009433F3">
        <w:t>Comma (,) has been used as a decimal marker, while in Indian Standards the current practice is to use a point (.) as the decimal marker.</w:t>
      </w:r>
    </w:p>
    <w:p w14:paraId="2840EE47" w14:textId="77777777" w:rsidR="00BC5997" w:rsidRDefault="00BC5997" w:rsidP="00AC0112">
      <w:pPr>
        <w:pStyle w:val="BodyText"/>
        <w:spacing w:line="244" w:lineRule="auto"/>
        <w:ind w:right="20"/>
        <w:jc w:val="both"/>
      </w:pPr>
    </w:p>
    <w:p w14:paraId="5E01D835" w14:textId="77777777" w:rsidR="000242A0" w:rsidRDefault="000242A0" w:rsidP="00B853C6">
      <w:pPr>
        <w:pStyle w:val="BodyText"/>
        <w:spacing w:line="244" w:lineRule="auto"/>
        <w:ind w:right="20"/>
        <w:jc w:val="both"/>
      </w:pPr>
      <w:r>
        <w:t>Only English language text has been retained while adopting it in this Indian Standard, and as such</w:t>
      </w:r>
      <w:r>
        <w:rPr>
          <w:spacing w:val="1"/>
        </w:rPr>
        <w:t xml:space="preserve"> </w:t>
      </w:r>
      <w:r>
        <w:t>the</w:t>
      </w:r>
      <w:r>
        <w:rPr>
          <w:spacing w:val="-3"/>
        </w:rPr>
        <w:t xml:space="preserve"> </w:t>
      </w:r>
      <w:r>
        <w:t>page</w:t>
      </w:r>
      <w:r>
        <w:rPr>
          <w:spacing w:val="-2"/>
        </w:rPr>
        <w:t xml:space="preserve"> </w:t>
      </w:r>
      <w:r>
        <w:t>numbers</w:t>
      </w:r>
      <w:r>
        <w:rPr>
          <w:spacing w:val="3"/>
        </w:rPr>
        <w:t xml:space="preserve"> </w:t>
      </w:r>
      <w:r>
        <w:t>given here</w:t>
      </w:r>
      <w:r>
        <w:rPr>
          <w:spacing w:val="-3"/>
        </w:rPr>
        <w:t xml:space="preserve"> </w:t>
      </w:r>
      <w:r>
        <w:t>are</w:t>
      </w:r>
      <w:r>
        <w:rPr>
          <w:spacing w:val="-2"/>
        </w:rPr>
        <w:t xml:space="preserve"> </w:t>
      </w:r>
      <w:r>
        <w:t>not</w:t>
      </w:r>
      <w:r>
        <w:rPr>
          <w:spacing w:val="-2"/>
        </w:rPr>
        <w:t xml:space="preserve"> </w:t>
      </w:r>
      <w:r>
        <w:t>the</w:t>
      </w:r>
      <w:r>
        <w:rPr>
          <w:spacing w:val="-2"/>
        </w:rPr>
        <w:t xml:space="preserve"> </w:t>
      </w:r>
      <w:r>
        <w:t>same</w:t>
      </w:r>
      <w:r>
        <w:rPr>
          <w:spacing w:val="-3"/>
        </w:rPr>
        <w:t xml:space="preserve"> </w:t>
      </w:r>
      <w:r>
        <w:t>as</w:t>
      </w:r>
      <w:r>
        <w:rPr>
          <w:spacing w:val="1"/>
        </w:rPr>
        <w:t xml:space="preserve"> </w:t>
      </w:r>
      <w:r>
        <w:t>in</w:t>
      </w:r>
      <w:r>
        <w:rPr>
          <w:spacing w:val="4"/>
        </w:rPr>
        <w:t xml:space="preserve"> </w:t>
      </w:r>
      <w:r>
        <w:t>the</w:t>
      </w:r>
      <w:r>
        <w:rPr>
          <w:spacing w:val="-2"/>
        </w:rPr>
        <w:t xml:space="preserve"> </w:t>
      </w:r>
      <w:r>
        <w:t>International</w:t>
      </w:r>
      <w:r>
        <w:rPr>
          <w:spacing w:val="-3"/>
        </w:rPr>
        <w:t xml:space="preserve"> </w:t>
      </w:r>
      <w:r>
        <w:t>Standard.</w:t>
      </w:r>
    </w:p>
    <w:p w14:paraId="07D04EDC" w14:textId="77777777" w:rsidR="000242A0" w:rsidRDefault="000242A0" w:rsidP="00B853C6">
      <w:pPr>
        <w:pStyle w:val="BodyText"/>
        <w:spacing w:line="244" w:lineRule="auto"/>
        <w:ind w:right="20"/>
        <w:jc w:val="both"/>
      </w:pPr>
    </w:p>
    <w:p w14:paraId="3BEFECA2" w14:textId="197818E1" w:rsidR="00FB2D6E" w:rsidRPr="009433F3" w:rsidRDefault="00AC0112" w:rsidP="00AC0112">
      <w:pPr>
        <w:pStyle w:val="BodyText"/>
        <w:spacing w:line="244" w:lineRule="auto"/>
        <w:ind w:right="20"/>
        <w:jc w:val="both"/>
      </w:pPr>
      <w:r>
        <w:t>For the purpose of deciding whether a particular requirement of this standard is complied with, the final value, observed or calculated expressing the result of a test, shall be rounded off in accordance with IS 2: 2022 ‘Rules for rounding off numerical values (</w:t>
      </w:r>
      <w:r w:rsidRPr="00AC0112">
        <w:rPr>
          <w:i/>
          <w:iCs/>
        </w:rPr>
        <w:t>second revision</w:t>
      </w:r>
      <w:r>
        <w:t>)’. The number of significant places retained in the rounded off value should be the same as that of the specified value in this standard.</w:t>
      </w:r>
    </w:p>
    <w:sectPr w:rsidR="00FB2D6E" w:rsidRPr="009433F3" w:rsidSect="00B853C6">
      <w:headerReference w:type="default" r:id="rId11"/>
      <w:pgSz w:w="12240" w:h="15840"/>
      <w:pgMar w:top="1170" w:right="1080" w:bottom="450" w:left="1080" w:header="722"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43769" w14:textId="77777777" w:rsidR="00A311F9" w:rsidRDefault="00A311F9">
      <w:r>
        <w:separator/>
      </w:r>
    </w:p>
  </w:endnote>
  <w:endnote w:type="continuationSeparator" w:id="0">
    <w:p w14:paraId="378485EC" w14:textId="77777777" w:rsidR="00A311F9" w:rsidRDefault="00A3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04A20" w14:textId="77777777" w:rsidR="00A311F9" w:rsidRDefault="00A311F9">
      <w:r>
        <w:separator/>
      </w:r>
    </w:p>
  </w:footnote>
  <w:footnote w:type="continuationSeparator" w:id="0">
    <w:p w14:paraId="473A471D" w14:textId="77777777" w:rsidR="00A311F9" w:rsidRDefault="00A3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3D66" w14:textId="77777777" w:rsidR="00FB2D6E" w:rsidRPr="004657F5" w:rsidRDefault="00FB2D6E" w:rsidP="004657F5">
    <w:pPr>
      <w:pStyle w:val="BodyText"/>
      <w:spacing w:line="14" w:lineRule="auto"/>
      <w:rPr>
        <w:sz w:val="20"/>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B7B"/>
    <w:multiLevelType w:val="hybridMultilevel"/>
    <w:tmpl w:val="34F294E2"/>
    <w:lvl w:ilvl="0" w:tplc="0DEC98BA">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DDEF4F8">
      <w:numFmt w:val="bullet"/>
      <w:lvlText w:val="•"/>
      <w:lvlJc w:val="left"/>
      <w:pPr>
        <w:ind w:left="2202" w:hanging="360"/>
      </w:pPr>
      <w:rPr>
        <w:rFonts w:hint="default"/>
        <w:lang w:val="en-US" w:eastAsia="en-US" w:bidi="ar-SA"/>
      </w:rPr>
    </w:lvl>
    <w:lvl w:ilvl="2" w:tplc="6568A862">
      <w:numFmt w:val="bullet"/>
      <w:lvlText w:val="•"/>
      <w:lvlJc w:val="left"/>
      <w:pPr>
        <w:ind w:left="3204" w:hanging="360"/>
      </w:pPr>
      <w:rPr>
        <w:rFonts w:hint="default"/>
        <w:lang w:val="en-US" w:eastAsia="en-US" w:bidi="ar-SA"/>
      </w:rPr>
    </w:lvl>
    <w:lvl w:ilvl="3" w:tplc="5CE67B0A">
      <w:numFmt w:val="bullet"/>
      <w:lvlText w:val="•"/>
      <w:lvlJc w:val="left"/>
      <w:pPr>
        <w:ind w:left="4206" w:hanging="360"/>
      </w:pPr>
      <w:rPr>
        <w:rFonts w:hint="default"/>
        <w:lang w:val="en-US" w:eastAsia="en-US" w:bidi="ar-SA"/>
      </w:rPr>
    </w:lvl>
    <w:lvl w:ilvl="4" w:tplc="D4685B6E">
      <w:numFmt w:val="bullet"/>
      <w:lvlText w:val="•"/>
      <w:lvlJc w:val="left"/>
      <w:pPr>
        <w:ind w:left="5208" w:hanging="360"/>
      </w:pPr>
      <w:rPr>
        <w:rFonts w:hint="default"/>
        <w:lang w:val="en-US" w:eastAsia="en-US" w:bidi="ar-SA"/>
      </w:rPr>
    </w:lvl>
    <w:lvl w:ilvl="5" w:tplc="0B9A58FA">
      <w:numFmt w:val="bullet"/>
      <w:lvlText w:val="•"/>
      <w:lvlJc w:val="left"/>
      <w:pPr>
        <w:ind w:left="6210" w:hanging="360"/>
      </w:pPr>
      <w:rPr>
        <w:rFonts w:hint="default"/>
        <w:lang w:val="en-US" w:eastAsia="en-US" w:bidi="ar-SA"/>
      </w:rPr>
    </w:lvl>
    <w:lvl w:ilvl="6" w:tplc="FDC4CF9A">
      <w:numFmt w:val="bullet"/>
      <w:lvlText w:val="•"/>
      <w:lvlJc w:val="left"/>
      <w:pPr>
        <w:ind w:left="7212" w:hanging="360"/>
      </w:pPr>
      <w:rPr>
        <w:rFonts w:hint="default"/>
        <w:lang w:val="en-US" w:eastAsia="en-US" w:bidi="ar-SA"/>
      </w:rPr>
    </w:lvl>
    <w:lvl w:ilvl="7" w:tplc="D4847062">
      <w:numFmt w:val="bullet"/>
      <w:lvlText w:val="•"/>
      <w:lvlJc w:val="left"/>
      <w:pPr>
        <w:ind w:left="8214" w:hanging="360"/>
      </w:pPr>
      <w:rPr>
        <w:rFonts w:hint="default"/>
        <w:lang w:val="en-US" w:eastAsia="en-US" w:bidi="ar-SA"/>
      </w:rPr>
    </w:lvl>
    <w:lvl w:ilvl="8" w:tplc="D9C61324">
      <w:numFmt w:val="bullet"/>
      <w:lvlText w:val="•"/>
      <w:lvlJc w:val="left"/>
      <w:pPr>
        <w:ind w:left="9216" w:hanging="360"/>
      </w:pPr>
      <w:rPr>
        <w:rFonts w:hint="default"/>
        <w:lang w:val="en-US" w:eastAsia="en-US" w:bidi="ar-SA"/>
      </w:rPr>
    </w:lvl>
  </w:abstractNum>
  <w:abstractNum w:abstractNumId="1" w15:restartNumberingAfterBreak="0">
    <w:nsid w:val="21B66DA1"/>
    <w:multiLevelType w:val="hybridMultilevel"/>
    <w:tmpl w:val="316676DE"/>
    <w:lvl w:ilvl="0" w:tplc="9CAAADD6">
      <w:start w:val="1"/>
      <w:numFmt w:val="lowerLetter"/>
      <w:lvlText w:val="%1)"/>
      <w:lvlJc w:val="left"/>
      <w:pPr>
        <w:ind w:left="1221" w:hanging="360"/>
      </w:pPr>
      <w:rPr>
        <w:rFonts w:ascii="Times New Roman" w:eastAsia="Times New Roman" w:hAnsi="Times New Roman" w:cs="Times New Roman" w:hint="default"/>
        <w:spacing w:val="-2"/>
        <w:w w:val="99"/>
        <w:sz w:val="24"/>
        <w:szCs w:val="24"/>
        <w:lang w:val="en-US" w:eastAsia="en-US" w:bidi="ar-SA"/>
      </w:rPr>
    </w:lvl>
    <w:lvl w:ilvl="1" w:tplc="85D4A9E0">
      <w:numFmt w:val="bullet"/>
      <w:lvlText w:val="•"/>
      <w:lvlJc w:val="left"/>
      <w:pPr>
        <w:ind w:left="2108" w:hanging="360"/>
      </w:pPr>
      <w:rPr>
        <w:rFonts w:hint="default"/>
        <w:lang w:val="en-US" w:eastAsia="en-US" w:bidi="ar-SA"/>
      </w:rPr>
    </w:lvl>
    <w:lvl w:ilvl="2" w:tplc="AC109094">
      <w:numFmt w:val="bullet"/>
      <w:lvlText w:val="•"/>
      <w:lvlJc w:val="left"/>
      <w:pPr>
        <w:ind w:left="2996" w:hanging="360"/>
      </w:pPr>
      <w:rPr>
        <w:rFonts w:hint="default"/>
        <w:lang w:val="en-US" w:eastAsia="en-US" w:bidi="ar-SA"/>
      </w:rPr>
    </w:lvl>
    <w:lvl w:ilvl="3" w:tplc="F0C43802">
      <w:numFmt w:val="bullet"/>
      <w:lvlText w:val="•"/>
      <w:lvlJc w:val="left"/>
      <w:pPr>
        <w:ind w:left="3884" w:hanging="360"/>
      </w:pPr>
      <w:rPr>
        <w:rFonts w:hint="default"/>
        <w:lang w:val="en-US" w:eastAsia="en-US" w:bidi="ar-SA"/>
      </w:rPr>
    </w:lvl>
    <w:lvl w:ilvl="4" w:tplc="16365C24">
      <w:numFmt w:val="bullet"/>
      <w:lvlText w:val="•"/>
      <w:lvlJc w:val="left"/>
      <w:pPr>
        <w:ind w:left="4772" w:hanging="360"/>
      </w:pPr>
      <w:rPr>
        <w:rFonts w:hint="default"/>
        <w:lang w:val="en-US" w:eastAsia="en-US" w:bidi="ar-SA"/>
      </w:rPr>
    </w:lvl>
    <w:lvl w:ilvl="5" w:tplc="29EE0BAE">
      <w:numFmt w:val="bullet"/>
      <w:lvlText w:val="•"/>
      <w:lvlJc w:val="left"/>
      <w:pPr>
        <w:ind w:left="5660" w:hanging="360"/>
      </w:pPr>
      <w:rPr>
        <w:rFonts w:hint="default"/>
        <w:lang w:val="en-US" w:eastAsia="en-US" w:bidi="ar-SA"/>
      </w:rPr>
    </w:lvl>
    <w:lvl w:ilvl="6" w:tplc="4CCA43EA">
      <w:numFmt w:val="bullet"/>
      <w:lvlText w:val="•"/>
      <w:lvlJc w:val="left"/>
      <w:pPr>
        <w:ind w:left="6548" w:hanging="360"/>
      </w:pPr>
      <w:rPr>
        <w:rFonts w:hint="default"/>
        <w:lang w:val="en-US" w:eastAsia="en-US" w:bidi="ar-SA"/>
      </w:rPr>
    </w:lvl>
    <w:lvl w:ilvl="7" w:tplc="CD84E536">
      <w:numFmt w:val="bullet"/>
      <w:lvlText w:val="•"/>
      <w:lvlJc w:val="left"/>
      <w:pPr>
        <w:ind w:left="7436" w:hanging="360"/>
      </w:pPr>
      <w:rPr>
        <w:rFonts w:hint="default"/>
        <w:lang w:val="en-US" w:eastAsia="en-US" w:bidi="ar-SA"/>
      </w:rPr>
    </w:lvl>
    <w:lvl w:ilvl="8" w:tplc="F5405778">
      <w:numFmt w:val="bullet"/>
      <w:lvlText w:val="•"/>
      <w:lvlJc w:val="left"/>
      <w:pPr>
        <w:ind w:left="8324" w:hanging="360"/>
      </w:pPr>
      <w:rPr>
        <w:rFonts w:hint="default"/>
        <w:lang w:val="en-US" w:eastAsia="en-US" w:bidi="ar-SA"/>
      </w:rPr>
    </w:lvl>
  </w:abstractNum>
  <w:abstractNum w:abstractNumId="2" w15:restartNumberingAfterBreak="0">
    <w:nsid w:val="397C0AF0"/>
    <w:multiLevelType w:val="multilevel"/>
    <w:tmpl w:val="4C06114A"/>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3" w15:restartNumberingAfterBreak="0">
    <w:nsid w:val="47BD61E1"/>
    <w:multiLevelType w:val="multilevel"/>
    <w:tmpl w:val="E4448E70"/>
    <w:lvl w:ilvl="0">
      <w:start w:val="1"/>
      <w:numFmt w:val="decimal"/>
      <w:lvlText w:val="%1"/>
      <w:lvlJc w:val="left"/>
      <w:pPr>
        <w:ind w:left="662" w:hanging="183"/>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4"/>
        <w:szCs w:val="24"/>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abstractNum w:abstractNumId="4" w15:restartNumberingAfterBreak="0">
    <w:nsid w:val="5BB16274"/>
    <w:multiLevelType w:val="hybridMultilevel"/>
    <w:tmpl w:val="4050B3F0"/>
    <w:lvl w:ilvl="0" w:tplc="976EF8E0">
      <w:start w:val="1"/>
      <w:numFmt w:val="lowerLetter"/>
      <w:lvlText w:val="%1)"/>
      <w:lvlJc w:val="left"/>
      <w:pPr>
        <w:ind w:left="120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E62EFF0E">
      <w:start w:val="1"/>
      <w:numFmt w:val="decimal"/>
      <w:lvlText w:val="%2)"/>
      <w:lvlJc w:val="left"/>
      <w:pPr>
        <w:ind w:left="19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BD227944">
      <w:numFmt w:val="bullet"/>
      <w:lvlText w:val="•"/>
      <w:lvlJc w:val="left"/>
      <w:pPr>
        <w:ind w:left="2953" w:hanging="360"/>
      </w:pPr>
      <w:rPr>
        <w:rFonts w:hint="default"/>
        <w:lang w:val="en-US" w:eastAsia="en-US" w:bidi="ar-SA"/>
      </w:rPr>
    </w:lvl>
    <w:lvl w:ilvl="3" w:tplc="B420C4AE">
      <w:numFmt w:val="bullet"/>
      <w:lvlText w:val="•"/>
      <w:lvlJc w:val="left"/>
      <w:pPr>
        <w:ind w:left="3986" w:hanging="360"/>
      </w:pPr>
      <w:rPr>
        <w:rFonts w:hint="default"/>
        <w:lang w:val="en-US" w:eastAsia="en-US" w:bidi="ar-SA"/>
      </w:rPr>
    </w:lvl>
    <w:lvl w:ilvl="4" w:tplc="EE70007C">
      <w:numFmt w:val="bullet"/>
      <w:lvlText w:val="•"/>
      <w:lvlJc w:val="left"/>
      <w:pPr>
        <w:ind w:left="5020" w:hanging="360"/>
      </w:pPr>
      <w:rPr>
        <w:rFonts w:hint="default"/>
        <w:lang w:val="en-US" w:eastAsia="en-US" w:bidi="ar-SA"/>
      </w:rPr>
    </w:lvl>
    <w:lvl w:ilvl="5" w:tplc="D932D7E2">
      <w:numFmt w:val="bullet"/>
      <w:lvlText w:val="•"/>
      <w:lvlJc w:val="left"/>
      <w:pPr>
        <w:ind w:left="6053" w:hanging="360"/>
      </w:pPr>
      <w:rPr>
        <w:rFonts w:hint="default"/>
        <w:lang w:val="en-US" w:eastAsia="en-US" w:bidi="ar-SA"/>
      </w:rPr>
    </w:lvl>
    <w:lvl w:ilvl="6" w:tplc="8F74E65E">
      <w:numFmt w:val="bullet"/>
      <w:lvlText w:val="•"/>
      <w:lvlJc w:val="left"/>
      <w:pPr>
        <w:ind w:left="7086" w:hanging="360"/>
      </w:pPr>
      <w:rPr>
        <w:rFonts w:hint="default"/>
        <w:lang w:val="en-US" w:eastAsia="en-US" w:bidi="ar-SA"/>
      </w:rPr>
    </w:lvl>
    <w:lvl w:ilvl="7" w:tplc="646845E6">
      <w:numFmt w:val="bullet"/>
      <w:lvlText w:val="•"/>
      <w:lvlJc w:val="left"/>
      <w:pPr>
        <w:ind w:left="8120" w:hanging="360"/>
      </w:pPr>
      <w:rPr>
        <w:rFonts w:hint="default"/>
        <w:lang w:val="en-US" w:eastAsia="en-US" w:bidi="ar-SA"/>
      </w:rPr>
    </w:lvl>
    <w:lvl w:ilvl="8" w:tplc="02527EBC">
      <w:numFmt w:val="bullet"/>
      <w:lvlText w:val="•"/>
      <w:lvlJc w:val="left"/>
      <w:pPr>
        <w:ind w:left="9153" w:hanging="360"/>
      </w:pPr>
      <w:rPr>
        <w:rFonts w:hint="default"/>
        <w:lang w:val="en-US" w:eastAsia="en-US" w:bidi="ar-SA"/>
      </w:rPr>
    </w:lvl>
  </w:abstractNum>
  <w:abstractNum w:abstractNumId="5" w15:restartNumberingAfterBreak="0">
    <w:nsid w:val="5CCE1F76"/>
    <w:multiLevelType w:val="hybridMultilevel"/>
    <w:tmpl w:val="64AEF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1284A"/>
    <w:multiLevelType w:val="multilevel"/>
    <w:tmpl w:val="F5729EFE"/>
    <w:lvl w:ilvl="0">
      <w:start w:val="1"/>
      <w:numFmt w:val="decimal"/>
      <w:lvlText w:val="%1."/>
      <w:lvlJc w:val="left"/>
      <w:pPr>
        <w:ind w:left="662" w:hanging="183"/>
      </w:pPr>
      <w:rPr>
        <w:rFonts w:ascii="Times New Roman" w:hAnsi="Times New Roman" w:hint="default"/>
        <w:b/>
        <w:bCs/>
        <w:i w:val="0"/>
        <w:iCs w:val="0"/>
        <w:spacing w:val="0"/>
        <w:w w:val="100"/>
        <w:sz w:val="20"/>
        <w:szCs w:val="16"/>
        <w:lang w:val="en-US" w:eastAsia="en-US" w:bidi="ar-SA"/>
      </w:rPr>
    </w:lvl>
    <w:lvl w:ilvl="1">
      <w:start w:val="1"/>
      <w:numFmt w:val="decimal"/>
      <w:lvlText w:val="%1.%2"/>
      <w:lvlJc w:val="left"/>
      <w:pPr>
        <w:ind w:left="480" w:hanging="366"/>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80" w:hanging="584"/>
      </w:pPr>
      <w:rPr>
        <w:rFonts w:ascii="Times New Roman" w:eastAsia="Times New Roman" w:hAnsi="Times New Roman" w:cs="Times New Roman" w:hint="default"/>
        <w:b/>
        <w:bCs/>
        <w:i w:val="0"/>
        <w:iCs w:val="0"/>
        <w:spacing w:val="-3"/>
        <w:w w:val="100"/>
        <w:sz w:val="20"/>
        <w:szCs w:val="20"/>
        <w:lang w:val="en-US" w:eastAsia="en-US" w:bidi="ar-SA"/>
      </w:rPr>
    </w:lvl>
    <w:lvl w:ilvl="3">
      <w:start w:val="1"/>
      <w:numFmt w:val="decimal"/>
      <w:lvlText w:val="%4-"/>
      <w:lvlJc w:val="left"/>
      <w:pPr>
        <w:ind w:left="1418" w:hanging="219"/>
      </w:pPr>
      <w:rPr>
        <w:rFonts w:ascii="Times New Roman" w:eastAsia="Times New Roman" w:hAnsi="Times New Roman" w:cs="Times New Roman" w:hint="default"/>
        <w:b w:val="0"/>
        <w:bCs w:val="0"/>
        <w:i w:val="0"/>
        <w:iCs w:val="0"/>
        <w:spacing w:val="0"/>
        <w:w w:val="99"/>
        <w:sz w:val="20"/>
        <w:szCs w:val="20"/>
        <w:lang w:val="en-US" w:eastAsia="en-US" w:bidi="ar-SA"/>
      </w:rPr>
    </w:lvl>
    <w:lvl w:ilvl="4">
      <w:numFmt w:val="bullet"/>
      <w:lvlText w:val="•"/>
      <w:lvlJc w:val="left"/>
      <w:pPr>
        <w:ind w:left="1420" w:hanging="219"/>
      </w:pPr>
      <w:rPr>
        <w:rFonts w:hint="default"/>
        <w:lang w:val="en-US" w:eastAsia="en-US" w:bidi="ar-SA"/>
      </w:rPr>
    </w:lvl>
    <w:lvl w:ilvl="5">
      <w:numFmt w:val="bullet"/>
      <w:lvlText w:val="•"/>
      <w:lvlJc w:val="left"/>
      <w:pPr>
        <w:ind w:left="3053" w:hanging="219"/>
      </w:pPr>
      <w:rPr>
        <w:rFonts w:hint="default"/>
        <w:lang w:val="en-US" w:eastAsia="en-US" w:bidi="ar-SA"/>
      </w:rPr>
    </w:lvl>
    <w:lvl w:ilvl="6">
      <w:numFmt w:val="bullet"/>
      <w:lvlText w:val="•"/>
      <w:lvlJc w:val="left"/>
      <w:pPr>
        <w:ind w:left="4686" w:hanging="219"/>
      </w:pPr>
      <w:rPr>
        <w:rFonts w:hint="default"/>
        <w:lang w:val="en-US" w:eastAsia="en-US" w:bidi="ar-SA"/>
      </w:rPr>
    </w:lvl>
    <w:lvl w:ilvl="7">
      <w:numFmt w:val="bullet"/>
      <w:lvlText w:val="•"/>
      <w:lvlJc w:val="left"/>
      <w:pPr>
        <w:ind w:left="6320" w:hanging="219"/>
      </w:pPr>
      <w:rPr>
        <w:rFonts w:hint="default"/>
        <w:lang w:val="en-US" w:eastAsia="en-US" w:bidi="ar-SA"/>
      </w:rPr>
    </w:lvl>
    <w:lvl w:ilvl="8">
      <w:numFmt w:val="bullet"/>
      <w:lvlText w:val="•"/>
      <w:lvlJc w:val="left"/>
      <w:pPr>
        <w:ind w:left="7953" w:hanging="219"/>
      </w:pPr>
      <w:rPr>
        <w:rFonts w:hint="default"/>
        <w:lang w:val="en-US" w:eastAsia="en-US" w:bidi="ar-SA"/>
      </w:rPr>
    </w:lvl>
  </w:abstractNum>
  <w:num w:numId="1" w16cid:durableId="1623266500">
    <w:abstractNumId w:val="0"/>
  </w:num>
  <w:num w:numId="2" w16cid:durableId="1986278971">
    <w:abstractNumId w:val="4"/>
  </w:num>
  <w:num w:numId="3" w16cid:durableId="1968124204">
    <w:abstractNumId w:val="3"/>
  </w:num>
  <w:num w:numId="4" w16cid:durableId="1001078002">
    <w:abstractNumId w:val="6"/>
  </w:num>
  <w:num w:numId="5" w16cid:durableId="1666005489">
    <w:abstractNumId w:val="2"/>
  </w:num>
  <w:num w:numId="6" w16cid:durableId="506597280">
    <w:abstractNumId w:val="1"/>
  </w:num>
  <w:num w:numId="7" w16cid:durableId="1017921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3384B"/>
    <w:rsid w:val="000034B0"/>
    <w:rsid w:val="00021E35"/>
    <w:rsid w:val="00023D51"/>
    <w:rsid w:val="000242A0"/>
    <w:rsid w:val="0002510E"/>
    <w:rsid w:val="000268D9"/>
    <w:rsid w:val="00030859"/>
    <w:rsid w:val="00030BDC"/>
    <w:rsid w:val="000316ED"/>
    <w:rsid w:val="00037C78"/>
    <w:rsid w:val="00040323"/>
    <w:rsid w:val="0004692A"/>
    <w:rsid w:val="00046C35"/>
    <w:rsid w:val="00056B38"/>
    <w:rsid w:val="00061338"/>
    <w:rsid w:val="00074EF0"/>
    <w:rsid w:val="00092C24"/>
    <w:rsid w:val="000A3F10"/>
    <w:rsid w:val="000A670B"/>
    <w:rsid w:val="000B121C"/>
    <w:rsid w:val="000B248B"/>
    <w:rsid w:val="000B3E65"/>
    <w:rsid w:val="000C63B9"/>
    <w:rsid w:val="000D5E5D"/>
    <w:rsid w:val="000F3AB8"/>
    <w:rsid w:val="001024D3"/>
    <w:rsid w:val="00114885"/>
    <w:rsid w:val="00125D5B"/>
    <w:rsid w:val="001308BD"/>
    <w:rsid w:val="00136DCF"/>
    <w:rsid w:val="00140CA8"/>
    <w:rsid w:val="00145988"/>
    <w:rsid w:val="00155C75"/>
    <w:rsid w:val="00163987"/>
    <w:rsid w:val="00171563"/>
    <w:rsid w:val="001875E8"/>
    <w:rsid w:val="0019491E"/>
    <w:rsid w:val="001A0B24"/>
    <w:rsid w:val="001A5EA1"/>
    <w:rsid w:val="001C7A7E"/>
    <w:rsid w:val="001F0ADF"/>
    <w:rsid w:val="001F7066"/>
    <w:rsid w:val="002123CE"/>
    <w:rsid w:val="0021301E"/>
    <w:rsid w:val="002373CB"/>
    <w:rsid w:val="00241261"/>
    <w:rsid w:val="00267111"/>
    <w:rsid w:val="00271B39"/>
    <w:rsid w:val="00271EDA"/>
    <w:rsid w:val="00287BC8"/>
    <w:rsid w:val="002A0194"/>
    <w:rsid w:val="002A2DE8"/>
    <w:rsid w:val="002B132A"/>
    <w:rsid w:val="002F3C9F"/>
    <w:rsid w:val="00300584"/>
    <w:rsid w:val="0031031E"/>
    <w:rsid w:val="00311253"/>
    <w:rsid w:val="003134C8"/>
    <w:rsid w:val="00316CDE"/>
    <w:rsid w:val="003327AA"/>
    <w:rsid w:val="00336E17"/>
    <w:rsid w:val="00360143"/>
    <w:rsid w:val="00370CC5"/>
    <w:rsid w:val="00372584"/>
    <w:rsid w:val="0037299F"/>
    <w:rsid w:val="00377C08"/>
    <w:rsid w:val="00381881"/>
    <w:rsid w:val="00391E9F"/>
    <w:rsid w:val="003A3B64"/>
    <w:rsid w:val="003A78A8"/>
    <w:rsid w:val="003C17D0"/>
    <w:rsid w:val="003C784D"/>
    <w:rsid w:val="003F45A9"/>
    <w:rsid w:val="00422F89"/>
    <w:rsid w:val="004269A7"/>
    <w:rsid w:val="00446AC5"/>
    <w:rsid w:val="0046217D"/>
    <w:rsid w:val="004657F5"/>
    <w:rsid w:val="004725A4"/>
    <w:rsid w:val="004741FE"/>
    <w:rsid w:val="004751E1"/>
    <w:rsid w:val="004926E9"/>
    <w:rsid w:val="0049647A"/>
    <w:rsid w:val="004B384D"/>
    <w:rsid w:val="004D17E1"/>
    <w:rsid w:val="004E0EC8"/>
    <w:rsid w:val="004F781A"/>
    <w:rsid w:val="005025CE"/>
    <w:rsid w:val="00505346"/>
    <w:rsid w:val="00544EE1"/>
    <w:rsid w:val="005470F9"/>
    <w:rsid w:val="00552D6A"/>
    <w:rsid w:val="005539C4"/>
    <w:rsid w:val="005648AA"/>
    <w:rsid w:val="00574FE2"/>
    <w:rsid w:val="00582760"/>
    <w:rsid w:val="00586952"/>
    <w:rsid w:val="005C2127"/>
    <w:rsid w:val="005C5AED"/>
    <w:rsid w:val="005D4DD5"/>
    <w:rsid w:val="005D57A4"/>
    <w:rsid w:val="005D76CB"/>
    <w:rsid w:val="005E3510"/>
    <w:rsid w:val="005E73E6"/>
    <w:rsid w:val="005F523C"/>
    <w:rsid w:val="0060795A"/>
    <w:rsid w:val="00617A8E"/>
    <w:rsid w:val="0062081F"/>
    <w:rsid w:val="00625DD7"/>
    <w:rsid w:val="00630A0B"/>
    <w:rsid w:val="006350D6"/>
    <w:rsid w:val="00635317"/>
    <w:rsid w:val="00646DCE"/>
    <w:rsid w:val="00647E39"/>
    <w:rsid w:val="00671318"/>
    <w:rsid w:val="006765DB"/>
    <w:rsid w:val="0068142E"/>
    <w:rsid w:val="00685EAD"/>
    <w:rsid w:val="00691CC5"/>
    <w:rsid w:val="0069497B"/>
    <w:rsid w:val="00696BEA"/>
    <w:rsid w:val="006B0C4B"/>
    <w:rsid w:val="006B201E"/>
    <w:rsid w:val="006B2519"/>
    <w:rsid w:val="006B2FE1"/>
    <w:rsid w:val="006C46F8"/>
    <w:rsid w:val="006E05EF"/>
    <w:rsid w:val="006F51D3"/>
    <w:rsid w:val="00702522"/>
    <w:rsid w:val="007057C5"/>
    <w:rsid w:val="0071594B"/>
    <w:rsid w:val="00715C77"/>
    <w:rsid w:val="007247C7"/>
    <w:rsid w:val="00735069"/>
    <w:rsid w:val="00744694"/>
    <w:rsid w:val="00774096"/>
    <w:rsid w:val="00774D70"/>
    <w:rsid w:val="007B4EFA"/>
    <w:rsid w:val="007C16C9"/>
    <w:rsid w:val="00821F98"/>
    <w:rsid w:val="008254F0"/>
    <w:rsid w:val="008359F9"/>
    <w:rsid w:val="00841D08"/>
    <w:rsid w:val="008524EA"/>
    <w:rsid w:val="00852E45"/>
    <w:rsid w:val="00866135"/>
    <w:rsid w:val="0088204D"/>
    <w:rsid w:val="00883702"/>
    <w:rsid w:val="008841E7"/>
    <w:rsid w:val="008B3829"/>
    <w:rsid w:val="008C295A"/>
    <w:rsid w:val="008C2C90"/>
    <w:rsid w:val="008D0FBB"/>
    <w:rsid w:val="008D122D"/>
    <w:rsid w:val="008D3483"/>
    <w:rsid w:val="008F1D16"/>
    <w:rsid w:val="0092708A"/>
    <w:rsid w:val="00927D01"/>
    <w:rsid w:val="009374FD"/>
    <w:rsid w:val="00940BFA"/>
    <w:rsid w:val="009420C4"/>
    <w:rsid w:val="009433F3"/>
    <w:rsid w:val="00990A17"/>
    <w:rsid w:val="00992E8A"/>
    <w:rsid w:val="00993A26"/>
    <w:rsid w:val="00994369"/>
    <w:rsid w:val="009B6106"/>
    <w:rsid w:val="009C01AC"/>
    <w:rsid w:val="009C4EAA"/>
    <w:rsid w:val="009D0042"/>
    <w:rsid w:val="009D715B"/>
    <w:rsid w:val="00A032C1"/>
    <w:rsid w:val="00A10624"/>
    <w:rsid w:val="00A12EB6"/>
    <w:rsid w:val="00A208D7"/>
    <w:rsid w:val="00A2229B"/>
    <w:rsid w:val="00A311F9"/>
    <w:rsid w:val="00A7286C"/>
    <w:rsid w:val="00A80722"/>
    <w:rsid w:val="00A90869"/>
    <w:rsid w:val="00AA144A"/>
    <w:rsid w:val="00AA2DB0"/>
    <w:rsid w:val="00AB0C5D"/>
    <w:rsid w:val="00AC0112"/>
    <w:rsid w:val="00AC457B"/>
    <w:rsid w:val="00AD1100"/>
    <w:rsid w:val="00AD1240"/>
    <w:rsid w:val="00AD496C"/>
    <w:rsid w:val="00AD5249"/>
    <w:rsid w:val="00AD695E"/>
    <w:rsid w:val="00AD6D83"/>
    <w:rsid w:val="00B028D0"/>
    <w:rsid w:val="00B04A2D"/>
    <w:rsid w:val="00B206E4"/>
    <w:rsid w:val="00B31AEA"/>
    <w:rsid w:val="00B365D0"/>
    <w:rsid w:val="00B40E7A"/>
    <w:rsid w:val="00B4770F"/>
    <w:rsid w:val="00B640E8"/>
    <w:rsid w:val="00B71112"/>
    <w:rsid w:val="00B74C44"/>
    <w:rsid w:val="00B7629B"/>
    <w:rsid w:val="00B853C6"/>
    <w:rsid w:val="00B95936"/>
    <w:rsid w:val="00BA3F58"/>
    <w:rsid w:val="00BB100E"/>
    <w:rsid w:val="00BC349E"/>
    <w:rsid w:val="00BC37DD"/>
    <w:rsid w:val="00BC5997"/>
    <w:rsid w:val="00BD35EF"/>
    <w:rsid w:val="00BE54C2"/>
    <w:rsid w:val="00BE7F6C"/>
    <w:rsid w:val="00C07DCD"/>
    <w:rsid w:val="00C34247"/>
    <w:rsid w:val="00C414ED"/>
    <w:rsid w:val="00C4766A"/>
    <w:rsid w:val="00C55EDE"/>
    <w:rsid w:val="00C5743C"/>
    <w:rsid w:val="00C624B8"/>
    <w:rsid w:val="00C75FED"/>
    <w:rsid w:val="00C80014"/>
    <w:rsid w:val="00CA7E07"/>
    <w:rsid w:val="00CD39B4"/>
    <w:rsid w:val="00CE00B7"/>
    <w:rsid w:val="00CE43EE"/>
    <w:rsid w:val="00CF3146"/>
    <w:rsid w:val="00D1108E"/>
    <w:rsid w:val="00D322D5"/>
    <w:rsid w:val="00D52D42"/>
    <w:rsid w:val="00D74733"/>
    <w:rsid w:val="00D851EE"/>
    <w:rsid w:val="00D900D1"/>
    <w:rsid w:val="00DA2AC2"/>
    <w:rsid w:val="00DC3D58"/>
    <w:rsid w:val="00DC50F3"/>
    <w:rsid w:val="00DD3054"/>
    <w:rsid w:val="00DD4942"/>
    <w:rsid w:val="00DE4438"/>
    <w:rsid w:val="00DF4490"/>
    <w:rsid w:val="00E162D4"/>
    <w:rsid w:val="00E16475"/>
    <w:rsid w:val="00E1746A"/>
    <w:rsid w:val="00E2578D"/>
    <w:rsid w:val="00E2715D"/>
    <w:rsid w:val="00E33DE8"/>
    <w:rsid w:val="00E403FD"/>
    <w:rsid w:val="00E907EE"/>
    <w:rsid w:val="00EA5F53"/>
    <w:rsid w:val="00EA7F06"/>
    <w:rsid w:val="00EE0EB2"/>
    <w:rsid w:val="00EE3BA9"/>
    <w:rsid w:val="00EF74D8"/>
    <w:rsid w:val="00F02A8E"/>
    <w:rsid w:val="00F16AF5"/>
    <w:rsid w:val="00F2247B"/>
    <w:rsid w:val="00F25DB7"/>
    <w:rsid w:val="00F30B65"/>
    <w:rsid w:val="00F337E1"/>
    <w:rsid w:val="00F3384B"/>
    <w:rsid w:val="00F352B5"/>
    <w:rsid w:val="00F51DC4"/>
    <w:rsid w:val="00F546BF"/>
    <w:rsid w:val="00F55D40"/>
    <w:rsid w:val="00F716A2"/>
    <w:rsid w:val="00F76247"/>
    <w:rsid w:val="00FA3345"/>
    <w:rsid w:val="00FA7077"/>
    <w:rsid w:val="00FB1A06"/>
    <w:rsid w:val="00FB2D6E"/>
    <w:rsid w:val="00FB4ED9"/>
    <w:rsid w:val="00FC5177"/>
    <w:rsid w:val="00FE69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rules v:ext="edit">
        <o:r id="V:Rule1" type="connector" idref="#Line 11"/>
        <o:r id="V:Rule2" type="connector" idref="#Line 9"/>
        <o:r id="V:Rule3" type="connector" idref="#Line 10"/>
      </o:rules>
    </o:shapelayout>
  </w:shapeDefaults>
  <w:decimalSymbol w:val="."/>
  <w:listSeparator w:val=","/>
  <w14:docId w14:val="0B4E5D70"/>
  <w15:docId w15:val="{9BAD6752-B753-4387-BFF0-0E5284B2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41D08"/>
    <w:rPr>
      <w:rFonts w:ascii="Times New Roman" w:eastAsia="Times New Roman" w:hAnsi="Times New Roman" w:cs="Times New Roman"/>
    </w:rPr>
  </w:style>
  <w:style w:type="paragraph" w:styleId="Heading1">
    <w:name w:val="heading 1"/>
    <w:basedOn w:val="Normal"/>
    <w:uiPriority w:val="1"/>
    <w:qFormat/>
    <w:rsid w:val="00F25DB7"/>
    <w:pPr>
      <w:ind w:left="66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DB7"/>
    <w:rPr>
      <w:sz w:val="24"/>
      <w:szCs w:val="24"/>
    </w:rPr>
  </w:style>
  <w:style w:type="paragraph" w:styleId="ListParagraph">
    <w:name w:val="List Paragraph"/>
    <w:basedOn w:val="Normal"/>
    <w:uiPriority w:val="1"/>
    <w:qFormat/>
    <w:rsid w:val="00F25DB7"/>
    <w:pPr>
      <w:ind w:left="480"/>
    </w:pPr>
  </w:style>
  <w:style w:type="paragraph" w:customStyle="1" w:styleId="TableParagraph">
    <w:name w:val="Table Paragraph"/>
    <w:basedOn w:val="Normal"/>
    <w:uiPriority w:val="1"/>
    <w:qFormat/>
    <w:rsid w:val="00F25DB7"/>
  </w:style>
  <w:style w:type="paragraph" w:styleId="Header">
    <w:name w:val="header"/>
    <w:basedOn w:val="Normal"/>
    <w:link w:val="HeaderChar"/>
    <w:uiPriority w:val="99"/>
    <w:unhideWhenUsed/>
    <w:rsid w:val="001F7066"/>
    <w:pPr>
      <w:tabs>
        <w:tab w:val="center" w:pos="4680"/>
        <w:tab w:val="right" w:pos="9360"/>
      </w:tabs>
    </w:pPr>
  </w:style>
  <w:style w:type="character" w:customStyle="1" w:styleId="HeaderChar">
    <w:name w:val="Header Char"/>
    <w:basedOn w:val="DefaultParagraphFont"/>
    <w:link w:val="Header"/>
    <w:uiPriority w:val="99"/>
    <w:rsid w:val="001F7066"/>
    <w:rPr>
      <w:rFonts w:ascii="Times New Roman" w:eastAsia="Times New Roman" w:hAnsi="Times New Roman" w:cs="Times New Roman"/>
    </w:rPr>
  </w:style>
  <w:style w:type="paragraph" w:styleId="Footer">
    <w:name w:val="footer"/>
    <w:basedOn w:val="Normal"/>
    <w:link w:val="FooterChar"/>
    <w:uiPriority w:val="99"/>
    <w:unhideWhenUsed/>
    <w:rsid w:val="001F7066"/>
    <w:pPr>
      <w:tabs>
        <w:tab w:val="center" w:pos="4680"/>
        <w:tab w:val="right" w:pos="9360"/>
      </w:tabs>
    </w:pPr>
  </w:style>
  <w:style w:type="character" w:customStyle="1" w:styleId="FooterChar">
    <w:name w:val="Footer Char"/>
    <w:basedOn w:val="DefaultParagraphFont"/>
    <w:link w:val="Footer"/>
    <w:uiPriority w:val="99"/>
    <w:rsid w:val="001F7066"/>
    <w:rPr>
      <w:rFonts w:ascii="Times New Roman" w:eastAsia="Times New Roman" w:hAnsi="Times New Roman" w:cs="Times New Roman"/>
    </w:rPr>
  </w:style>
  <w:style w:type="table" w:styleId="TableGrid">
    <w:name w:val="Table Grid"/>
    <w:basedOn w:val="TableNormal"/>
    <w:uiPriority w:val="39"/>
    <w:rsid w:val="0049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F06"/>
    <w:rPr>
      <w:rFonts w:ascii="Tahoma" w:hAnsi="Tahoma" w:cs="Tahoma"/>
      <w:sz w:val="16"/>
      <w:szCs w:val="16"/>
    </w:rPr>
  </w:style>
  <w:style w:type="character" w:customStyle="1" w:styleId="BalloonTextChar">
    <w:name w:val="Balloon Text Char"/>
    <w:basedOn w:val="DefaultParagraphFont"/>
    <w:link w:val="BalloonText"/>
    <w:uiPriority w:val="99"/>
    <w:semiHidden/>
    <w:rsid w:val="00EA7F06"/>
    <w:rPr>
      <w:rFonts w:ascii="Tahoma" w:eastAsia="Times New Roman" w:hAnsi="Tahoma" w:cs="Tahoma"/>
      <w:sz w:val="16"/>
      <w:szCs w:val="16"/>
    </w:rPr>
  </w:style>
  <w:style w:type="character" w:styleId="Hyperlink">
    <w:name w:val="Hyperlink"/>
    <w:basedOn w:val="DefaultParagraphFont"/>
    <w:uiPriority w:val="99"/>
    <w:unhideWhenUsed/>
    <w:rsid w:val="00145988"/>
    <w:rPr>
      <w:color w:val="0000FF"/>
      <w:u w:val="single"/>
    </w:rPr>
  </w:style>
  <w:style w:type="paragraph" w:styleId="NormalWeb">
    <w:name w:val="Normal (Web)"/>
    <w:basedOn w:val="Normal"/>
    <w:uiPriority w:val="99"/>
    <w:semiHidden/>
    <w:unhideWhenUsed/>
    <w:rsid w:val="00145988"/>
    <w:pPr>
      <w:widowControl/>
      <w:autoSpaceDE/>
      <w:autoSpaceDN/>
      <w:spacing w:before="100" w:beforeAutospacing="1" w:after="100" w:afterAutospacing="1"/>
    </w:pPr>
    <w:rPr>
      <w:sz w:val="24"/>
      <w:szCs w:val="24"/>
      <w:lang w:bidi="hi-IN"/>
    </w:rPr>
  </w:style>
  <w:style w:type="character" w:customStyle="1" w:styleId="BodyTextChar">
    <w:name w:val="Body Text Char"/>
    <w:basedOn w:val="DefaultParagraphFont"/>
    <w:link w:val="BodyText"/>
    <w:uiPriority w:val="1"/>
    <w:rsid w:val="007057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395652">
      <w:bodyDiv w:val="1"/>
      <w:marLeft w:val="0"/>
      <w:marRight w:val="0"/>
      <w:marTop w:val="0"/>
      <w:marBottom w:val="0"/>
      <w:divBdr>
        <w:top w:val="none" w:sz="0" w:space="0" w:color="auto"/>
        <w:left w:val="none" w:sz="0" w:space="0" w:color="auto"/>
        <w:bottom w:val="none" w:sz="0" w:space="0" w:color="auto"/>
        <w:right w:val="none" w:sz="0" w:space="0" w:color="auto"/>
      </w:divBdr>
    </w:div>
    <w:div w:id="1970092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Jatin Tiwari</cp:lastModifiedBy>
  <cp:revision>7</cp:revision>
  <cp:lastPrinted>2024-08-06T07:29:00Z</cp:lastPrinted>
  <dcterms:created xsi:type="dcterms:W3CDTF">2024-06-25T05:48:00Z</dcterms:created>
  <dcterms:modified xsi:type="dcterms:W3CDTF">2024-08-06T09:31:00Z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