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2DD83" w14:textId="77777777" w:rsidR="00B45C36" w:rsidRDefault="00B45C36" w:rsidP="00B45C36">
      <w:pPr>
        <w:autoSpaceDE w:val="0"/>
        <w:autoSpaceDN w:val="0"/>
        <w:adjustRightInd w:val="0"/>
        <w:spacing w:after="0" w:line="240" w:lineRule="auto"/>
        <w:ind w:left="3510" w:firstLine="2880"/>
        <w:rPr>
          <w:rFonts w:ascii="Arial" w:eastAsia="Times New Roman" w:hAnsi="Arial" w:cs="Arial"/>
          <w:b/>
          <w:color w:val="000000"/>
          <w:sz w:val="24"/>
          <w:szCs w:val="24"/>
          <w:lang w:val="fr-FR"/>
        </w:rPr>
      </w:pPr>
      <w:bookmarkStart w:id="0" w:name="_Hlk177635962"/>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4CBA2DA5" wp14:editId="1D75FC71">
                <wp:simplePos x="0" y="0"/>
                <wp:positionH relativeFrom="margin">
                  <wp:align>center</wp:align>
                </wp:positionH>
                <wp:positionV relativeFrom="paragraph">
                  <wp:posOffset>133350</wp:posOffset>
                </wp:positionV>
                <wp:extent cx="1619250" cy="686435"/>
                <wp:effectExtent l="0" t="0" r="19050" b="184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6435"/>
                        </a:xfrm>
                        <a:prstGeom prst="rect">
                          <a:avLst/>
                        </a:prstGeom>
                        <a:solidFill>
                          <a:srgbClr val="FFFFFF"/>
                        </a:solidFill>
                        <a:ln w="9525">
                          <a:solidFill>
                            <a:schemeClr val="bg1">
                              <a:lumMod val="100000"/>
                              <a:lumOff val="0"/>
                            </a:schemeClr>
                          </a:solidFill>
                          <a:miter lim="800000"/>
                          <a:headEnd/>
                          <a:tailEnd/>
                        </a:ln>
                      </wps:spPr>
                      <wps:txbx>
                        <w:txbxContent>
                          <w:p w14:paraId="12519BF9" w14:textId="77777777" w:rsidR="00B45C36" w:rsidRPr="00422026" w:rsidRDefault="00B45C36" w:rsidP="00B45C3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9570D" w14:textId="77777777" w:rsidR="00B45C36" w:rsidRPr="00F20963" w:rsidRDefault="00B45C36" w:rsidP="00B45C36">
                            <w:pPr>
                              <w:spacing w:after="0" w:line="240" w:lineRule="auto"/>
                              <w:rPr>
                                <w:rFonts w:ascii="Arial" w:hAnsi="Arial" w:cs="Arial"/>
                                <w:b/>
                                <w:i/>
                                <w:sz w:val="28"/>
                                <w:szCs w:val="32"/>
                              </w:rPr>
                            </w:pPr>
                            <w:r w:rsidRPr="00F20963">
                              <w:rPr>
                                <w:rFonts w:ascii="Arial" w:hAnsi="Arial" w:cs="Arial"/>
                                <w:b/>
                                <w:i/>
                                <w:sz w:val="28"/>
                                <w:szCs w:val="32"/>
                              </w:rPr>
                              <w:t>Indian Standard</w:t>
                            </w:r>
                          </w:p>
                          <w:p w14:paraId="2FED8562" w14:textId="77777777" w:rsidR="00B45C36" w:rsidRPr="00C536D7" w:rsidRDefault="00B45C36" w:rsidP="00B45C3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2DA5" id="_x0000_t202" coordsize="21600,21600" o:spt="202" path="m,l,21600r21600,l21600,xe">
                <v:stroke joinstyle="miter"/>
                <v:path gradientshapeok="t" o:connecttype="rect"/>
              </v:shapetype>
              <v:shape id="Text Box 20" o:spid="_x0000_s1026" type="#_x0000_t202" style="position:absolute;left:0;text-align:left;margin-left:0;margin-top:10.5pt;width:127.5pt;height:5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" strokecolor="white [3212]">
                <v:textbox>
                  <w:txbxContent>
                    <w:p w14:paraId="12519BF9" w14:textId="77777777" w:rsidR="00B45C36" w:rsidRPr="00422026" w:rsidRDefault="00B45C36" w:rsidP="00B45C3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9570D" w14:textId="77777777" w:rsidR="00B45C36" w:rsidRPr="00F20963" w:rsidRDefault="00B45C36" w:rsidP="00B45C36">
                      <w:pPr>
                        <w:spacing w:after="0" w:line="240" w:lineRule="auto"/>
                        <w:rPr>
                          <w:rFonts w:ascii="Arial" w:hAnsi="Arial" w:cs="Arial"/>
                          <w:b/>
                          <w:i/>
                          <w:sz w:val="28"/>
                          <w:szCs w:val="32"/>
                        </w:rPr>
                      </w:pPr>
                      <w:r w:rsidRPr="00F20963">
                        <w:rPr>
                          <w:rFonts w:ascii="Arial" w:hAnsi="Arial" w:cs="Arial"/>
                          <w:b/>
                          <w:i/>
                          <w:sz w:val="28"/>
                          <w:szCs w:val="32"/>
                        </w:rPr>
                        <w:t>Indian Standard</w:t>
                      </w:r>
                    </w:p>
                    <w:p w14:paraId="2FED8562" w14:textId="77777777" w:rsidR="00B45C36" w:rsidRPr="00C536D7" w:rsidRDefault="00B45C36" w:rsidP="00B45C36">
                      <w:pPr>
                        <w:spacing w:after="0"/>
                        <w:rPr>
                          <w:b/>
                          <w:i/>
                        </w:rPr>
                      </w:pPr>
                    </w:p>
                  </w:txbxContent>
                </v:textbox>
                <w10:wrap anchorx="margin"/>
              </v:shape>
            </w:pict>
          </mc:Fallback>
        </mc:AlternateContent>
      </w:r>
    </w:p>
    <w:p w14:paraId="4298CD6C" w14:textId="77777777" w:rsidR="00B45C36" w:rsidRDefault="00B45C36" w:rsidP="00B45C36">
      <w:pPr>
        <w:autoSpaceDE w:val="0"/>
        <w:autoSpaceDN w:val="0"/>
        <w:adjustRightInd w:val="0"/>
        <w:spacing w:after="0" w:line="240" w:lineRule="auto"/>
        <w:ind w:left="3510" w:right="54" w:firstLine="2880"/>
        <w:jc w:val="right"/>
        <w:rPr>
          <w:rFonts w:ascii="Arial" w:eastAsia="Times New Roman" w:hAnsi="Arial" w:cs="Arial"/>
          <w:b/>
          <w:color w:val="000000"/>
          <w:sz w:val="24"/>
          <w:szCs w:val="24"/>
          <w:lang w:val="fr-FR"/>
        </w:rPr>
      </w:pPr>
      <w:bookmarkStart w:id="1" w:name="_Hlk177637096"/>
      <w:r>
        <w:rPr>
          <w:rFonts w:ascii="Arial" w:eastAsia="Times New Roman" w:hAnsi="Arial" w:cs="Arial"/>
          <w:b/>
          <w:color w:val="000000"/>
          <w:sz w:val="24"/>
          <w:szCs w:val="24"/>
          <w:lang w:val="fr-FR"/>
        </w:rPr>
        <w:t>IS 3025 (Part 64) : 20XX</w:t>
      </w:r>
    </w:p>
    <w:p w14:paraId="7B0D721C" w14:textId="77777777" w:rsidR="00B45C36" w:rsidRDefault="00B45C36" w:rsidP="00B45C36">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17294-1 : 2024</w:t>
      </w:r>
    </w:p>
    <w:p w14:paraId="4DDFA01F" w14:textId="77777777" w:rsidR="00B45C36" w:rsidRPr="00180C9B" w:rsidRDefault="00B45C36" w:rsidP="00B45C36">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CHD/36/26051 F</w:t>
      </w:r>
    </w:p>
    <w:p w14:paraId="170E9A29" w14:textId="77777777" w:rsidR="00B45C36" w:rsidRDefault="00B45C36" w:rsidP="00B45C36">
      <w:pPr>
        <w:spacing w:after="0" w:line="240" w:lineRule="auto"/>
        <w:rPr>
          <w:rFonts w:ascii="Arial" w:eastAsia="Times New Roman" w:hAnsi="Arial" w:cs="Arial"/>
          <w:bCs/>
          <w:color w:val="000000"/>
          <w:sz w:val="20"/>
          <w:szCs w:val="20"/>
          <w:lang w:val="fr-FR"/>
        </w:rPr>
      </w:pPr>
    </w:p>
    <w:p w14:paraId="263CC2A8" w14:textId="77777777" w:rsidR="00B45C36" w:rsidRPr="00CF4653" w:rsidRDefault="00B45C36" w:rsidP="00B45C36">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2624B4C" wp14:editId="1FEF910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0B106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4045D82" w14:textId="77777777" w:rsidR="00B45C36" w:rsidRPr="004D184C" w:rsidRDefault="00B45C36" w:rsidP="00B45C3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683F9BA" w14:textId="77777777" w:rsidR="00B45C36"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123B11">
        <w:rPr>
          <w:rFonts w:ascii="Kokila" w:eastAsia="Times New Roman" w:hAnsi="Kokila" w:cs="Kokila" w:hint="cs"/>
          <w:b/>
          <w:bCs/>
          <w:color w:val="222222"/>
          <w:sz w:val="52"/>
          <w:szCs w:val="52"/>
          <w:lang w:bidi="hi-IN"/>
        </w:rPr>
        <w:t>जल</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और</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अपशिष्ट</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जल</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के</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नमूने</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लेने</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तथा</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परीक्षण</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भौतिक</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एवं</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रसायन</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की</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पद्धतियाँ</w:t>
      </w:r>
    </w:p>
    <w:p w14:paraId="3BA5D137" w14:textId="77777777" w:rsidR="00F85820"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iCs/>
          <w:color w:val="222222"/>
          <w:sz w:val="44"/>
          <w:szCs w:val="44"/>
          <w:lang w:bidi="hi-IN"/>
        </w:rPr>
      </w:pPr>
      <w:r w:rsidRPr="007A784E">
        <w:rPr>
          <w:rFonts w:ascii="Kokila" w:eastAsia="Times New Roman" w:hAnsi="Kokila" w:cs="Kokila" w:hint="cs"/>
          <w:iCs/>
          <w:color w:val="222222"/>
          <w:sz w:val="44"/>
          <w:szCs w:val="44"/>
          <w:lang w:bidi="hi-IN"/>
        </w:rPr>
        <w:t>भाग</w:t>
      </w:r>
      <w:r w:rsidRPr="007A784E">
        <w:rPr>
          <w:rFonts w:ascii="Kokila" w:eastAsia="Times New Roman" w:hAnsi="Kokila" w:cs="Kokila"/>
          <w:iCs/>
          <w:color w:val="222222"/>
          <w:sz w:val="44"/>
          <w:szCs w:val="44"/>
          <w:lang w:bidi="hi-IN"/>
        </w:rPr>
        <w:t xml:space="preserve"> 64 </w:t>
      </w:r>
      <w:r w:rsidRPr="007A784E">
        <w:rPr>
          <w:rFonts w:ascii="Kokila" w:eastAsia="Times New Roman" w:hAnsi="Kokila" w:cs="Kokila" w:hint="cs"/>
          <w:iCs/>
          <w:color w:val="222222"/>
          <w:sz w:val="44"/>
          <w:szCs w:val="44"/>
          <w:lang w:bidi="hi-IN"/>
        </w:rPr>
        <w:t>उपपादन</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द्वारा</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मिलकर</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प्लाज्मा</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मास</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स्पेक्ट्रोमेट्री</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आईसीपी</w:t>
      </w:r>
      <w:r w:rsidRPr="007A784E">
        <w:rPr>
          <w:rFonts w:ascii="Kokila" w:eastAsia="Times New Roman" w:hAnsi="Kokila" w:cs="Kokila"/>
          <w:iCs/>
          <w:color w:val="222222"/>
          <w:sz w:val="44"/>
          <w:szCs w:val="44"/>
          <w:lang w:bidi="hi-IN"/>
        </w:rPr>
        <w:t>-</w:t>
      </w:r>
      <w:r w:rsidRPr="007A784E">
        <w:rPr>
          <w:rFonts w:ascii="Kokila" w:eastAsia="Times New Roman" w:hAnsi="Kokila" w:cs="Kokila" w:hint="cs"/>
          <w:iCs/>
          <w:color w:val="222222"/>
          <w:sz w:val="44"/>
          <w:szCs w:val="44"/>
          <w:lang w:bidi="hi-IN"/>
        </w:rPr>
        <w:t>एमएस</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के</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अनुप्रयोग</w:t>
      </w:r>
      <w:r w:rsidRPr="007A784E">
        <w:rPr>
          <w:rFonts w:ascii="Kokila" w:eastAsia="Times New Roman" w:hAnsi="Kokila" w:cs="Kokila"/>
          <w:iCs/>
          <w:color w:val="222222"/>
          <w:sz w:val="44"/>
          <w:szCs w:val="44"/>
          <w:lang w:bidi="hi-IN"/>
        </w:rPr>
        <w:t xml:space="preserve"> — </w:t>
      </w:r>
      <w:r w:rsidRPr="007A784E">
        <w:rPr>
          <w:rFonts w:ascii="Kokila" w:eastAsia="Times New Roman" w:hAnsi="Kokila" w:cs="Kokila" w:hint="cs"/>
          <w:iCs/>
          <w:color w:val="222222"/>
          <w:sz w:val="44"/>
          <w:szCs w:val="44"/>
          <w:lang w:bidi="hi-IN"/>
        </w:rPr>
        <w:t>सामान्य</w:t>
      </w:r>
      <w:r w:rsidRPr="007A784E">
        <w:rPr>
          <w:rFonts w:ascii="Kokila" w:eastAsia="Times New Roman" w:hAnsi="Kokila" w:cs="Kokila"/>
          <w:iCs/>
          <w:color w:val="222222"/>
          <w:sz w:val="44"/>
          <w:szCs w:val="44"/>
          <w:lang w:bidi="hi-IN"/>
        </w:rPr>
        <w:t xml:space="preserve"> </w:t>
      </w:r>
      <w:r w:rsidR="00F85820" w:rsidRPr="00F85820">
        <w:rPr>
          <w:rFonts w:ascii="Kokila" w:eastAsia="Times New Roman" w:hAnsi="Kokila" w:cs="Kokila" w:hint="cs"/>
          <w:iCs/>
          <w:color w:val="222222"/>
          <w:sz w:val="44"/>
          <w:szCs w:val="44"/>
          <w:lang w:bidi="hi-IN"/>
        </w:rPr>
        <w:t>आवश्यकताएँ</w:t>
      </w:r>
      <w:r w:rsidR="00F85820" w:rsidRPr="00F85820">
        <w:rPr>
          <w:rFonts w:ascii="Kokila" w:eastAsia="Times New Roman" w:hAnsi="Kokila" w:cs="Kokila"/>
          <w:iCs/>
          <w:color w:val="222222"/>
          <w:sz w:val="44"/>
          <w:szCs w:val="44"/>
          <w:lang w:bidi="hi-IN"/>
        </w:rPr>
        <w:t xml:space="preserve"> </w:t>
      </w:r>
    </w:p>
    <w:p w14:paraId="060B1841" w14:textId="6357F3A9" w:rsidR="00B45C36" w:rsidRPr="00EB12DA"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sidRPr="00EB12DA">
        <w:rPr>
          <w:rFonts w:ascii="Kokila" w:eastAsia="Times New Roman" w:hAnsi="Kokila" w:cs="Kokila"/>
          <w:iCs/>
          <w:color w:val="222222"/>
          <w:sz w:val="40"/>
          <w:szCs w:val="40"/>
          <w:lang w:bidi="hi-IN"/>
        </w:rPr>
        <w:t>(</w:t>
      </w:r>
      <w:r w:rsidRPr="00EB12DA">
        <w:rPr>
          <w:rFonts w:ascii="Kokila" w:eastAsia="Times New Roman" w:hAnsi="Kokila" w:cs="Kokila" w:hint="cs"/>
          <w:i/>
          <w:color w:val="222222"/>
          <w:sz w:val="40"/>
          <w:szCs w:val="40"/>
          <w:lang w:bidi="hi-IN"/>
        </w:rPr>
        <w:t>पहला</w:t>
      </w:r>
      <w:r w:rsidRPr="00EB12DA">
        <w:rPr>
          <w:rFonts w:ascii="Kokila" w:eastAsia="Times New Roman" w:hAnsi="Kokila" w:cs="Kokila"/>
          <w:i/>
          <w:color w:val="222222"/>
          <w:sz w:val="40"/>
          <w:szCs w:val="40"/>
          <w:lang w:bidi="hi-IN"/>
        </w:rPr>
        <w:t xml:space="preserve"> </w:t>
      </w:r>
      <w:r w:rsidRPr="00EB12DA">
        <w:rPr>
          <w:rFonts w:ascii="Kokila" w:eastAsia="Times New Roman" w:hAnsi="Kokila" w:cs="Kokila" w:hint="cs"/>
          <w:i/>
          <w:color w:val="222222"/>
          <w:sz w:val="40"/>
          <w:szCs w:val="40"/>
          <w:lang w:bidi="hi-IN"/>
        </w:rPr>
        <w:t>पुनरीक्षण</w:t>
      </w:r>
      <w:r w:rsidRPr="00EB12DA">
        <w:rPr>
          <w:rFonts w:ascii="Kokila" w:eastAsia="Times New Roman" w:hAnsi="Kokila" w:cs="Kokila"/>
          <w:iCs/>
          <w:color w:val="222222"/>
          <w:sz w:val="40"/>
          <w:szCs w:val="40"/>
          <w:lang w:bidi="hi-IN"/>
        </w:rPr>
        <w:t>)</w:t>
      </w:r>
    </w:p>
    <w:p w14:paraId="72AE2797" w14:textId="77777777" w:rsidR="00B45C36" w:rsidRPr="00A61251" w:rsidRDefault="00B45C36" w:rsidP="00B45C36">
      <w:pPr>
        <w:widowControl w:val="0"/>
        <w:tabs>
          <w:tab w:val="left" w:pos="7020"/>
        </w:tabs>
        <w:autoSpaceDE w:val="0"/>
        <w:autoSpaceDN w:val="0"/>
        <w:adjustRightInd w:val="0"/>
        <w:spacing w:after="120" w:line="240" w:lineRule="auto"/>
        <w:rPr>
          <w:rFonts w:ascii="Adobe Devanagari" w:eastAsia="Times New Roman" w:hAnsi="Adobe Devanagari" w:cs="Adobe Devanagari"/>
          <w:b/>
          <w:bCs/>
          <w:i/>
          <w:color w:val="222222"/>
          <w:sz w:val="36"/>
          <w:szCs w:val="36"/>
          <w:lang w:bidi="hi-IN"/>
        </w:rPr>
      </w:pPr>
      <w:r>
        <w:rPr>
          <w:rFonts w:ascii="Adobe Devanagari" w:eastAsia="Times New Roman" w:hAnsi="Adobe Devanagari" w:cs="Adobe Devanagari"/>
          <w:b/>
          <w:bCs/>
          <w:i/>
          <w:color w:val="222222"/>
          <w:sz w:val="36"/>
          <w:szCs w:val="36"/>
          <w:lang w:bidi="hi-IN"/>
        </w:rPr>
        <w:tab/>
      </w:r>
    </w:p>
    <w:p w14:paraId="1E31B946" w14:textId="77777777" w:rsidR="00B45C36" w:rsidRDefault="00B45C36" w:rsidP="00B45C36">
      <w:pPr>
        <w:pStyle w:val="PlainText"/>
        <w:spacing w:before="120" w:after="120" w:line="276" w:lineRule="auto"/>
        <w:ind w:left="3510"/>
        <w:jc w:val="center"/>
        <w:rPr>
          <w:rFonts w:ascii="Arial" w:hAnsi="Arial" w:cs="Arial"/>
          <w:b/>
          <w:bCs/>
          <w:iCs/>
          <w:sz w:val="36"/>
          <w:szCs w:val="36"/>
        </w:rPr>
      </w:pPr>
      <w:r w:rsidRPr="00782ACC">
        <w:rPr>
          <w:rFonts w:ascii="Arial" w:hAnsi="Arial" w:cs="Arial"/>
          <w:b/>
          <w:bCs/>
          <w:iCs/>
          <w:sz w:val="36"/>
          <w:szCs w:val="36"/>
        </w:rPr>
        <w:t>Methods of Sampling and Test (Physical and Chemical) for Water and Wastewater</w:t>
      </w:r>
    </w:p>
    <w:p w14:paraId="749D659A" w14:textId="37E20658" w:rsidR="00B45C36" w:rsidRPr="007A784E" w:rsidRDefault="00B45C36" w:rsidP="00B45C36">
      <w:pPr>
        <w:pStyle w:val="PlainText"/>
        <w:spacing w:before="120" w:after="120" w:line="276" w:lineRule="auto"/>
        <w:ind w:left="3510"/>
        <w:jc w:val="center"/>
        <w:rPr>
          <w:rFonts w:ascii="Arial" w:hAnsi="Arial" w:cs="Arial"/>
          <w:iCs/>
          <w:sz w:val="32"/>
          <w:szCs w:val="32"/>
        </w:rPr>
      </w:pPr>
      <w:r w:rsidRPr="007A784E">
        <w:rPr>
          <w:rFonts w:ascii="Arial" w:hAnsi="Arial" w:cs="Arial"/>
          <w:iCs/>
          <w:sz w:val="32"/>
          <w:szCs w:val="32"/>
        </w:rPr>
        <w:t xml:space="preserve">Part 64 Application of Inductively Coupled Plasma Mass Spectrometry (ICP-MS) — General </w:t>
      </w:r>
      <w:r w:rsidR="00F85820">
        <w:rPr>
          <w:rFonts w:ascii="Arial" w:hAnsi="Arial" w:cs="Arial"/>
          <w:iCs/>
          <w:sz w:val="32"/>
          <w:szCs w:val="32"/>
        </w:rPr>
        <w:t>Requirements</w:t>
      </w:r>
    </w:p>
    <w:p w14:paraId="47B02964" w14:textId="37706D92" w:rsidR="00516835" w:rsidRPr="005859AF" w:rsidRDefault="00B45C36" w:rsidP="00516835">
      <w:pPr>
        <w:pStyle w:val="PlainText"/>
        <w:spacing w:before="120" w:after="120" w:line="276" w:lineRule="auto"/>
        <w:ind w:left="3510"/>
        <w:jc w:val="center"/>
        <w:rPr>
          <w:rFonts w:ascii="Arial" w:hAnsi="Arial" w:cs="Arial"/>
          <w:b/>
          <w:bCs/>
          <w:iCs/>
          <w:sz w:val="28"/>
          <w:szCs w:val="28"/>
        </w:rPr>
      </w:pPr>
      <w:r w:rsidRPr="005859AF">
        <w:rPr>
          <w:rFonts w:ascii="Arial" w:hAnsi="Arial" w:cs="Arial"/>
          <w:iCs/>
          <w:sz w:val="28"/>
          <w:szCs w:val="28"/>
        </w:rPr>
        <w:t>(</w:t>
      </w:r>
      <w:r w:rsidRPr="005859AF">
        <w:rPr>
          <w:rFonts w:ascii="Arial" w:hAnsi="Arial" w:cs="Arial"/>
          <w:i/>
          <w:sz w:val="28"/>
          <w:szCs w:val="28"/>
        </w:rPr>
        <w:t>First Revision</w:t>
      </w:r>
      <w:r w:rsidRPr="005859AF">
        <w:rPr>
          <w:rFonts w:ascii="Arial" w:hAnsi="Arial" w:cs="Arial"/>
          <w:iCs/>
          <w:sz w:val="28"/>
          <w:szCs w:val="28"/>
        </w:rPr>
        <w:t>)</w:t>
      </w:r>
      <w:r w:rsidRPr="005859AF">
        <w:rPr>
          <w:rFonts w:ascii="Arial" w:hAnsi="Arial" w:cs="Arial"/>
          <w:b/>
          <w:bCs/>
          <w:iCs/>
          <w:sz w:val="28"/>
          <w:szCs w:val="28"/>
        </w:rPr>
        <w:t xml:space="preserve"> </w:t>
      </w:r>
    </w:p>
    <w:p w14:paraId="70A4309D" w14:textId="77777777" w:rsidR="00B45C36" w:rsidRDefault="00B45C36" w:rsidP="00516835">
      <w:pPr>
        <w:pStyle w:val="PlainText"/>
        <w:rPr>
          <w:rFonts w:ascii="Arial" w:eastAsia="PMingLiU" w:hAnsi="Arial" w:cs="Arial"/>
          <w:sz w:val="24"/>
          <w:szCs w:val="24"/>
          <w:lang w:eastAsia="zh-TW"/>
        </w:rPr>
      </w:pPr>
    </w:p>
    <w:p w14:paraId="65E9F80F" w14:textId="77777777" w:rsidR="00B45C36" w:rsidRPr="00516835" w:rsidRDefault="00B45C36" w:rsidP="00B45C36">
      <w:pPr>
        <w:pStyle w:val="PlainText"/>
        <w:ind w:left="3510"/>
        <w:jc w:val="center"/>
        <w:rPr>
          <w:rFonts w:ascii="Arial" w:eastAsia="PMingLiU" w:hAnsi="Arial" w:cs="Arial"/>
          <w:bCs/>
          <w:sz w:val="24"/>
          <w:szCs w:val="24"/>
          <w:lang w:eastAsia="zh-TW"/>
        </w:rPr>
      </w:pPr>
      <w:r w:rsidRPr="00516835">
        <w:rPr>
          <w:rFonts w:ascii="Arial" w:eastAsia="PMingLiU" w:hAnsi="Arial" w:cs="Arial"/>
          <w:bCs/>
          <w:sz w:val="24"/>
          <w:szCs w:val="24"/>
          <w:lang w:eastAsia="zh-TW"/>
        </w:rPr>
        <w:t>ICS 13.060.50</w:t>
      </w:r>
    </w:p>
    <w:p w14:paraId="7ED3724B" w14:textId="77777777" w:rsidR="00516835" w:rsidRDefault="00516835" w:rsidP="00516835">
      <w:pPr>
        <w:pStyle w:val="PlainText"/>
        <w:rPr>
          <w:rFonts w:ascii="Arial" w:eastAsia="PMingLiU" w:hAnsi="Arial" w:cs="Arial"/>
          <w:bCs/>
          <w:sz w:val="24"/>
          <w:szCs w:val="24"/>
          <w:lang w:eastAsia="zh-TW"/>
        </w:rPr>
      </w:pPr>
      <w:bookmarkStart w:id="2" w:name="_Hlk177648259"/>
    </w:p>
    <w:p w14:paraId="5CFFD23D" w14:textId="77777777" w:rsidR="00516835" w:rsidRDefault="00516835" w:rsidP="00516835">
      <w:pPr>
        <w:pStyle w:val="PlainText"/>
        <w:ind w:left="3510"/>
        <w:jc w:val="center"/>
        <w:rPr>
          <w:rFonts w:ascii="Arial" w:eastAsia="PMingLiU" w:hAnsi="Arial" w:cs="Arial"/>
          <w:bCs/>
          <w:sz w:val="24"/>
          <w:szCs w:val="24"/>
          <w:lang w:eastAsia="zh-TW"/>
        </w:rPr>
      </w:pPr>
    </w:p>
    <w:p w14:paraId="487E4455" w14:textId="77777777" w:rsidR="00516835" w:rsidRDefault="00516835" w:rsidP="00516835">
      <w:pPr>
        <w:pStyle w:val="PlainText"/>
        <w:ind w:left="3510"/>
        <w:jc w:val="center"/>
        <w:rPr>
          <w:rFonts w:ascii="Arial" w:eastAsia="PMingLiU" w:hAnsi="Arial" w:cs="Arial"/>
          <w:bCs/>
          <w:sz w:val="24"/>
          <w:szCs w:val="24"/>
          <w:lang w:eastAsia="zh-TW"/>
        </w:rPr>
      </w:pPr>
    </w:p>
    <w:p w14:paraId="2093550F" w14:textId="77777777" w:rsidR="00516835" w:rsidRDefault="00516835" w:rsidP="00516835">
      <w:pPr>
        <w:pStyle w:val="PlainText"/>
        <w:ind w:left="3510"/>
        <w:jc w:val="center"/>
        <w:rPr>
          <w:rFonts w:ascii="Arial" w:eastAsia="PMingLiU" w:hAnsi="Arial" w:cs="Arial"/>
          <w:bCs/>
          <w:sz w:val="24"/>
          <w:szCs w:val="24"/>
          <w:lang w:eastAsia="zh-TW"/>
        </w:rPr>
      </w:pPr>
    </w:p>
    <w:p w14:paraId="6EC4BC91" w14:textId="77777777" w:rsidR="00516835" w:rsidRDefault="00516835" w:rsidP="00516835">
      <w:pPr>
        <w:pStyle w:val="PlainText"/>
        <w:ind w:left="3510"/>
        <w:jc w:val="center"/>
        <w:rPr>
          <w:rFonts w:ascii="Arial" w:eastAsia="PMingLiU" w:hAnsi="Arial" w:cs="Arial"/>
          <w:bCs/>
          <w:sz w:val="24"/>
          <w:szCs w:val="24"/>
          <w:lang w:eastAsia="zh-TW"/>
        </w:rPr>
      </w:pPr>
    </w:p>
    <w:p w14:paraId="0472940B" w14:textId="0C82E9BC" w:rsidR="00B45C36" w:rsidRPr="00516835" w:rsidRDefault="00516835" w:rsidP="00516835">
      <w:pPr>
        <w:pStyle w:val="PlainText"/>
        <w:spacing w:after="240"/>
        <w:ind w:left="3510"/>
        <w:jc w:val="center"/>
        <w:rPr>
          <w:rFonts w:ascii="Arial" w:eastAsia="PMingLiU" w:hAnsi="Arial" w:cs="Arial"/>
          <w:bCs/>
          <w:sz w:val="24"/>
          <w:szCs w:val="24"/>
          <w:lang w:eastAsia="zh-TW"/>
        </w:rPr>
      </w:pPr>
      <w:r w:rsidRPr="0022393A">
        <w:rPr>
          <w:rFonts w:ascii="Arial" w:eastAsia="PMingLiU" w:hAnsi="Arial" w:cs="Arial"/>
          <w:bCs/>
          <w:sz w:val="24"/>
          <w:szCs w:val="24"/>
          <w:lang w:eastAsia="zh-TW"/>
        </w:rPr>
        <w:t>©BIS 2024</w:t>
      </w:r>
      <w:bookmarkEnd w:id="2"/>
      <w:r w:rsidR="00B45C36">
        <w:rPr>
          <w:rFonts w:ascii="Arial" w:hAnsi="Arial" w:cs="Arial"/>
          <w:sz w:val="24"/>
          <w:szCs w:val="24"/>
        </w:rPr>
        <w:t xml:space="preserve">  </w:t>
      </w:r>
    </w:p>
    <w:p w14:paraId="3AA6130F" w14:textId="77777777" w:rsidR="00B45C36" w:rsidRPr="00CF4653" w:rsidRDefault="00B45C36" w:rsidP="00B45C36">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10D7A99C" wp14:editId="3C92880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0077BA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035EE9C" w14:textId="77777777" w:rsidR="00B45C36" w:rsidRPr="00CF4653" w:rsidRDefault="00B45C36" w:rsidP="00B45C36">
      <w:pPr>
        <w:spacing w:after="0" w:line="240" w:lineRule="auto"/>
        <w:ind w:left="3510"/>
        <w:jc w:val="both"/>
        <w:rPr>
          <w:rFonts w:ascii="Arial" w:hAnsi="Arial" w:cs="Arial"/>
          <w:sz w:val="24"/>
          <w:szCs w:val="24"/>
        </w:rPr>
      </w:pPr>
    </w:p>
    <w:p w14:paraId="000F8714" w14:textId="77777777" w:rsidR="00B45C36" w:rsidRPr="008C09B7" w:rsidRDefault="000C455A" w:rsidP="00B45C36">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4BD05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9264" o:allowincell="f">
            <v:imagedata r:id="rId8" o:title=""/>
          </v:shape>
          <o:OLEObject Type="Embed" ProgID="MSPhotoEd.3" ShapeID="_x0000_s1030" DrawAspect="Content" ObjectID="_1789214341" r:id="rId9"/>
        </w:object>
      </w:r>
      <w:r w:rsidR="00B45C36" w:rsidRPr="008C09B7">
        <w:rPr>
          <w:rFonts w:ascii="Kokila" w:hAnsi="Kokila" w:cs="Kokila"/>
          <w:caps/>
          <w:sz w:val="36"/>
          <w:szCs w:val="36"/>
          <w:cs/>
          <w:lang w:bidi="hi-IN"/>
        </w:rPr>
        <w:t>भारतीय मानक ब्यूरो</w:t>
      </w:r>
    </w:p>
    <w:p w14:paraId="6EBDCAC7" w14:textId="77777777" w:rsidR="00B45C36" w:rsidRPr="00CF4653" w:rsidRDefault="00B45C36" w:rsidP="00B45C36">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2191D33" w14:textId="77777777" w:rsidR="00B45C36" w:rsidRPr="00645851" w:rsidRDefault="00B45C36" w:rsidP="00B45C36">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881D3D2" w14:textId="77777777" w:rsidR="00B45C36" w:rsidRPr="00CF4653" w:rsidRDefault="00B45C36" w:rsidP="00B45C3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A7CBCC" w14:textId="77777777" w:rsidR="00B45C36" w:rsidRPr="00CF4653" w:rsidRDefault="00B45C36" w:rsidP="00B45C3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B423DE9" w14:textId="77777777" w:rsidR="00B45C36" w:rsidRPr="00CF4653" w:rsidRDefault="000C455A" w:rsidP="00B45C36">
      <w:pPr>
        <w:spacing w:after="0" w:line="240" w:lineRule="auto"/>
        <w:ind w:left="4860"/>
        <w:jc w:val="center"/>
        <w:rPr>
          <w:rFonts w:ascii="Arial" w:hAnsi="Arial" w:cs="Arial"/>
          <w:sz w:val="20"/>
          <w:szCs w:val="24"/>
        </w:rPr>
      </w:pPr>
      <w:hyperlink r:id="rId10" w:history="1">
        <w:r w:rsidR="00B45C36" w:rsidRPr="00CF4653">
          <w:rPr>
            <w:rStyle w:val="Hyperlink"/>
            <w:rFonts w:ascii="Arial" w:hAnsi="Arial" w:cs="Arial"/>
            <w:szCs w:val="24"/>
          </w:rPr>
          <w:t>www.bis.gov.in</w:t>
        </w:r>
      </w:hyperlink>
      <w:r w:rsidR="00B45C36" w:rsidRPr="00CF4653">
        <w:rPr>
          <w:rFonts w:ascii="Arial" w:hAnsi="Arial" w:cs="Arial"/>
          <w:sz w:val="20"/>
          <w:szCs w:val="24"/>
        </w:rPr>
        <w:t xml:space="preserve">     </w:t>
      </w:r>
      <w:hyperlink r:id="rId11" w:history="1">
        <w:r w:rsidR="00B45C36" w:rsidRPr="00CF4653">
          <w:rPr>
            <w:rStyle w:val="Hyperlink"/>
            <w:rFonts w:ascii="Arial" w:hAnsi="Arial" w:cs="Arial"/>
            <w:szCs w:val="24"/>
          </w:rPr>
          <w:t>www.standardsbis.in</w:t>
        </w:r>
      </w:hyperlink>
    </w:p>
    <w:p w14:paraId="074DBD3C" w14:textId="77777777" w:rsidR="00B45C36" w:rsidRPr="00CF4653" w:rsidRDefault="00B45C36" w:rsidP="00B45C36">
      <w:pPr>
        <w:spacing w:after="0" w:line="240" w:lineRule="auto"/>
        <w:ind w:left="3510" w:firstLine="720"/>
        <w:jc w:val="center"/>
        <w:rPr>
          <w:rFonts w:ascii="Arial" w:hAnsi="Arial" w:cs="Arial"/>
          <w:sz w:val="24"/>
          <w:szCs w:val="24"/>
        </w:rPr>
      </w:pPr>
    </w:p>
    <w:p w14:paraId="4C615301" w14:textId="24DDB463" w:rsidR="00B45C36" w:rsidRDefault="00B45C36" w:rsidP="00B45C36">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 xml:space="preserve">4                                            Price Group </w:t>
      </w:r>
    </w:p>
    <w:bookmarkEnd w:id="0"/>
    <w:bookmarkEnd w:id="1"/>
    <w:p w14:paraId="470F0778" w14:textId="77777777" w:rsidR="00B45C36" w:rsidRDefault="00B45C36">
      <w:pPr>
        <w:rPr>
          <w:rFonts w:ascii="Times New Roman" w:hAnsi="Times New Roman" w:cs="Times New Roman"/>
          <w:sz w:val="24"/>
          <w:szCs w:val="24"/>
        </w:rPr>
        <w:sectPr w:rsidR="00B45C36" w:rsidSect="00B45C36">
          <w:pgSz w:w="11906" w:h="16838" w:code="9"/>
          <w:pgMar w:top="720" w:right="720" w:bottom="432" w:left="1296" w:header="720" w:footer="720" w:gutter="0"/>
          <w:cols w:space="720"/>
          <w:docGrid w:linePitch="360"/>
        </w:sectPr>
      </w:pPr>
    </w:p>
    <w:p w14:paraId="42D64A8C" w14:textId="47DFF310" w:rsidR="00B55C16" w:rsidRPr="00D326D8" w:rsidRDefault="00B55C16">
      <w:pPr>
        <w:rPr>
          <w:rFonts w:ascii="Times New Roman" w:hAnsi="Times New Roman" w:cs="Times New Roman"/>
          <w:sz w:val="20"/>
          <w:szCs w:val="20"/>
        </w:rPr>
      </w:pPr>
      <w:r w:rsidRPr="00D326D8">
        <w:rPr>
          <w:rFonts w:ascii="Times New Roman" w:hAnsi="Times New Roman" w:cs="Times New Roman"/>
          <w:sz w:val="20"/>
          <w:szCs w:val="20"/>
        </w:rPr>
        <w:lastRenderedPageBreak/>
        <w:t>Water Quality Sectional Committee, CHD 36</w:t>
      </w:r>
    </w:p>
    <w:p w14:paraId="44D150A7" w14:textId="77777777" w:rsidR="00474F70" w:rsidRPr="00D326D8" w:rsidRDefault="00474F70">
      <w:pPr>
        <w:rPr>
          <w:rFonts w:ascii="Times New Roman" w:hAnsi="Times New Roman" w:cs="Times New Roman"/>
          <w:sz w:val="24"/>
          <w:szCs w:val="24"/>
        </w:rPr>
      </w:pPr>
    </w:p>
    <w:p w14:paraId="3F698B0B" w14:textId="77777777" w:rsidR="00474F70" w:rsidRPr="00D326D8" w:rsidRDefault="00474F70">
      <w:pPr>
        <w:rPr>
          <w:rFonts w:ascii="Times New Roman" w:hAnsi="Times New Roman" w:cs="Times New Roman"/>
          <w:sz w:val="24"/>
          <w:szCs w:val="24"/>
        </w:rPr>
      </w:pPr>
    </w:p>
    <w:p w14:paraId="7D688CC1" w14:textId="77777777" w:rsidR="00C73FB3" w:rsidRPr="00D326D8" w:rsidRDefault="00C73FB3">
      <w:pPr>
        <w:rPr>
          <w:rFonts w:ascii="Times New Roman" w:hAnsi="Times New Roman" w:cs="Times New Roman"/>
          <w:sz w:val="20"/>
          <w:szCs w:val="20"/>
        </w:rPr>
      </w:pPr>
    </w:p>
    <w:p w14:paraId="31F6A458" w14:textId="6F1B17AF" w:rsidR="00B55C16" w:rsidRPr="00D326D8" w:rsidRDefault="00B55C16">
      <w:pPr>
        <w:rPr>
          <w:rFonts w:ascii="Times New Roman" w:hAnsi="Times New Roman" w:cs="Times New Roman"/>
          <w:b/>
          <w:sz w:val="20"/>
          <w:szCs w:val="20"/>
        </w:rPr>
      </w:pPr>
      <w:r w:rsidRPr="00D326D8">
        <w:rPr>
          <w:rFonts w:ascii="Times New Roman" w:hAnsi="Times New Roman" w:cs="Times New Roman"/>
          <w:b/>
          <w:sz w:val="20"/>
          <w:szCs w:val="20"/>
        </w:rPr>
        <w:t>NATIONAL FOREWORD</w:t>
      </w:r>
    </w:p>
    <w:p w14:paraId="5E0B8262" w14:textId="10163DF5" w:rsidR="00B55C16" w:rsidRPr="00D326D8" w:rsidRDefault="007A784E" w:rsidP="007A784E">
      <w:pPr>
        <w:jc w:val="both"/>
        <w:rPr>
          <w:rFonts w:ascii="Times New Roman" w:hAnsi="Times New Roman" w:cs="Times New Roman"/>
          <w:sz w:val="20"/>
          <w:szCs w:val="20"/>
        </w:rPr>
      </w:pPr>
      <w:r w:rsidRPr="00D326D8">
        <w:rPr>
          <w:rFonts w:ascii="Times New Roman" w:hAnsi="Times New Roman" w:cs="Times New Roman"/>
          <w:sz w:val="20"/>
          <w:szCs w:val="20"/>
        </w:rPr>
        <w:t>This Indian Standard</w:t>
      </w:r>
      <w:r w:rsidR="00F85820">
        <w:rPr>
          <w:rFonts w:ascii="Times New Roman" w:hAnsi="Times New Roman" w:cs="Times New Roman"/>
          <w:sz w:val="20"/>
          <w:szCs w:val="20"/>
        </w:rPr>
        <w:t xml:space="preserve"> (Part 64)</w:t>
      </w:r>
      <w:r w:rsidRPr="00D326D8">
        <w:rPr>
          <w:rFonts w:ascii="Times New Roman" w:hAnsi="Times New Roman" w:cs="Times New Roman"/>
          <w:sz w:val="20"/>
          <w:szCs w:val="20"/>
        </w:rPr>
        <w:t xml:space="preserve"> which is identical with ISO 17294-1 : 2024 Water quality — Application of Inductively coupled plasma mass spectrometry (ICP-MS) Part 1 : General Requirements” issued by the International Organization for Standardization (ISO) was adopted by the Bureau of Indian Standards on the recommendation of Water Quality Sectional Committee and approval of the Chemical Division Council.</w:t>
      </w:r>
    </w:p>
    <w:p w14:paraId="4E335E81" w14:textId="402B7B94" w:rsidR="00962E8D" w:rsidRPr="00D326D8" w:rsidRDefault="00962E8D"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 xml:space="preserve">This standard was first published in 2015 which was identical to ISO 17294-1: 2004. </w:t>
      </w:r>
      <w:r w:rsidR="008404D7" w:rsidRPr="00D326D8">
        <w:rPr>
          <w:rFonts w:ascii="Times New Roman" w:hAnsi="Times New Roman" w:cs="Times New Roman"/>
          <w:sz w:val="20"/>
          <w:szCs w:val="20"/>
        </w:rPr>
        <w:t xml:space="preserve">This revision </w:t>
      </w:r>
      <w:r w:rsidRPr="00D326D8">
        <w:rPr>
          <w:rFonts w:ascii="Times New Roman" w:hAnsi="Times New Roman" w:cs="Times New Roman"/>
          <w:sz w:val="20"/>
          <w:szCs w:val="20"/>
        </w:rPr>
        <w:t>has been undertaken to adopt the latest version of ISO 17294-1</w:t>
      </w:r>
      <w:r w:rsidR="008404D7" w:rsidRPr="00D326D8">
        <w:rPr>
          <w:rFonts w:ascii="Times New Roman" w:hAnsi="Times New Roman" w:cs="Times New Roman"/>
          <w:sz w:val="20"/>
          <w:szCs w:val="20"/>
        </w:rPr>
        <w:t xml:space="preserve"> </w:t>
      </w:r>
      <w:r w:rsidRPr="00D326D8">
        <w:rPr>
          <w:rFonts w:ascii="Times New Roman" w:hAnsi="Times New Roman" w:cs="Times New Roman"/>
          <w:sz w:val="20"/>
          <w:szCs w:val="20"/>
        </w:rPr>
        <w:t xml:space="preserve">published in 2024. </w:t>
      </w:r>
      <w:r w:rsidR="008404D7" w:rsidRPr="00D326D8">
        <w:rPr>
          <w:rFonts w:ascii="Times New Roman" w:hAnsi="Times New Roman" w:cs="Times New Roman"/>
          <w:sz w:val="20"/>
          <w:szCs w:val="20"/>
        </w:rPr>
        <w:t xml:space="preserve">In this </w:t>
      </w:r>
      <w:r w:rsidRPr="00D326D8">
        <w:rPr>
          <w:rFonts w:ascii="Times New Roman" w:hAnsi="Times New Roman" w:cs="Times New Roman"/>
          <w:sz w:val="20"/>
          <w:szCs w:val="20"/>
        </w:rPr>
        <w:t>revision, following changes have been</w:t>
      </w:r>
      <w:r w:rsidR="008404D7" w:rsidRPr="00D326D8">
        <w:rPr>
          <w:rFonts w:ascii="Times New Roman" w:hAnsi="Times New Roman" w:cs="Times New Roman"/>
          <w:sz w:val="20"/>
          <w:szCs w:val="20"/>
        </w:rPr>
        <w:t xml:space="preserve"> incorporated: </w:t>
      </w:r>
    </w:p>
    <w:p w14:paraId="23BD6484" w14:textId="4E44DF92"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a) S</w:t>
      </w:r>
      <w:r w:rsidR="00962E8D" w:rsidRPr="00D326D8">
        <w:rPr>
          <w:rFonts w:ascii="Times New Roman" w:hAnsi="Times New Roman" w:cs="Times New Roman"/>
          <w:sz w:val="20"/>
          <w:szCs w:val="20"/>
        </w:rPr>
        <w:t xml:space="preserve">cope has been revised to align with ISO </w:t>
      </w:r>
      <w:r w:rsidRPr="00D326D8">
        <w:rPr>
          <w:rFonts w:ascii="Times New Roman" w:hAnsi="Times New Roman" w:cs="Times New Roman"/>
          <w:sz w:val="20"/>
          <w:szCs w:val="20"/>
        </w:rPr>
        <w:t>17294-2;</w:t>
      </w:r>
    </w:p>
    <w:p w14:paraId="33C5D3C7" w14:textId="4F544D6C"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b) T</w:t>
      </w:r>
      <w:r w:rsidR="00962E8D" w:rsidRPr="00D326D8">
        <w:rPr>
          <w:rFonts w:ascii="Times New Roman" w:hAnsi="Times New Roman" w:cs="Times New Roman"/>
          <w:sz w:val="20"/>
          <w:szCs w:val="20"/>
        </w:rPr>
        <w:t xml:space="preserve">ext has been revised to reflect currently available instruments used in routine daily practice in many </w:t>
      </w:r>
      <w:r w:rsidRPr="00D326D8">
        <w:rPr>
          <w:rFonts w:ascii="Times New Roman" w:hAnsi="Times New Roman" w:cs="Times New Roman"/>
          <w:sz w:val="20"/>
          <w:szCs w:val="20"/>
        </w:rPr>
        <w:t>laboratories;</w:t>
      </w:r>
    </w:p>
    <w:p w14:paraId="475A3922" w14:textId="1A990F65"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 xml:space="preserve">c) </w:t>
      </w:r>
      <w:r w:rsidR="00962E8D" w:rsidRPr="00D326D8">
        <w:rPr>
          <w:rFonts w:ascii="Times New Roman" w:hAnsi="Times New Roman" w:cs="Times New Roman"/>
          <w:sz w:val="20"/>
          <w:szCs w:val="20"/>
        </w:rPr>
        <w:t>Clauses 5 and 6 have been revised to reflect the state-of-the-art equipment used to measure elements according to ISO 17294-2;</w:t>
      </w:r>
    </w:p>
    <w:p w14:paraId="6B4E9DE6" w14:textId="5228F302" w:rsidR="00962E8D" w:rsidRPr="00D326D8" w:rsidRDefault="008404D7"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d) A</w:t>
      </w:r>
      <w:r w:rsidR="00962E8D" w:rsidRPr="00D326D8">
        <w:rPr>
          <w:rFonts w:ascii="Times New Roman" w:hAnsi="Times New Roman" w:cs="Times New Roman"/>
          <w:sz w:val="20"/>
          <w:szCs w:val="20"/>
        </w:rPr>
        <w:t>bbreviated terms in Clause 9 have been revised to align with common terms used in other standards;</w:t>
      </w:r>
    </w:p>
    <w:p w14:paraId="420C6482" w14:textId="4D1DA629" w:rsidR="00962E8D" w:rsidRDefault="00D326D8" w:rsidP="007A784E">
      <w:pPr>
        <w:spacing w:after="120"/>
        <w:jc w:val="both"/>
        <w:rPr>
          <w:rFonts w:ascii="Times New Roman" w:hAnsi="Times New Roman" w:cs="Times New Roman"/>
          <w:sz w:val="20"/>
          <w:szCs w:val="20"/>
        </w:rPr>
      </w:pPr>
      <w:r>
        <w:rPr>
          <w:rFonts w:ascii="Times New Roman" w:hAnsi="Times New Roman" w:cs="Times New Roman"/>
          <w:sz w:val="20"/>
          <w:szCs w:val="20"/>
        </w:rPr>
        <w:t>e</w:t>
      </w:r>
      <w:r w:rsidR="008404D7" w:rsidRPr="00D326D8">
        <w:rPr>
          <w:rFonts w:ascii="Times New Roman" w:hAnsi="Times New Roman" w:cs="Times New Roman"/>
          <w:sz w:val="20"/>
          <w:szCs w:val="20"/>
        </w:rPr>
        <w:t xml:space="preserve">) </w:t>
      </w:r>
      <w:r w:rsidR="00962E8D" w:rsidRPr="00D326D8">
        <w:rPr>
          <w:rFonts w:ascii="Times New Roman" w:hAnsi="Times New Roman" w:cs="Times New Roman"/>
          <w:sz w:val="20"/>
          <w:szCs w:val="20"/>
        </w:rPr>
        <w:t>Tab</w:t>
      </w:r>
      <w:r>
        <w:rPr>
          <w:rFonts w:ascii="Times New Roman" w:hAnsi="Times New Roman" w:cs="Times New Roman"/>
          <w:sz w:val="20"/>
          <w:szCs w:val="20"/>
        </w:rPr>
        <w:t>le A.1 has been updated; and</w:t>
      </w:r>
    </w:p>
    <w:p w14:paraId="057C4266" w14:textId="1B07C407" w:rsidR="00D326D8" w:rsidRDefault="00D326D8" w:rsidP="007A784E">
      <w:pPr>
        <w:spacing w:after="120"/>
        <w:jc w:val="both"/>
        <w:rPr>
          <w:rFonts w:ascii="Times New Roman" w:hAnsi="Times New Roman" w:cs="Times New Roman"/>
          <w:sz w:val="20"/>
          <w:szCs w:val="20"/>
        </w:rPr>
      </w:pPr>
      <w:r>
        <w:rPr>
          <w:rFonts w:ascii="Times New Roman" w:hAnsi="Times New Roman" w:cs="Times New Roman"/>
          <w:sz w:val="20"/>
          <w:szCs w:val="20"/>
        </w:rPr>
        <w:t xml:space="preserve">f) Title has been revised to align it with title of ISO </w:t>
      </w:r>
      <w:r w:rsidR="00C005BA">
        <w:rPr>
          <w:rFonts w:ascii="Times New Roman" w:hAnsi="Times New Roman" w:cs="Times New Roman"/>
          <w:sz w:val="20"/>
          <w:szCs w:val="20"/>
        </w:rPr>
        <w:t xml:space="preserve">17294-1: </w:t>
      </w:r>
      <w:r>
        <w:rPr>
          <w:rFonts w:ascii="Times New Roman" w:hAnsi="Times New Roman" w:cs="Times New Roman"/>
          <w:sz w:val="20"/>
          <w:szCs w:val="20"/>
        </w:rPr>
        <w:t>2024</w:t>
      </w:r>
      <w:r w:rsidR="00C005BA">
        <w:rPr>
          <w:rFonts w:ascii="Times New Roman" w:hAnsi="Times New Roman" w:cs="Times New Roman"/>
          <w:sz w:val="20"/>
          <w:szCs w:val="20"/>
        </w:rPr>
        <w:t>.</w:t>
      </w:r>
    </w:p>
    <w:p w14:paraId="5F30A6CB" w14:textId="45D4A699" w:rsidR="00F85820" w:rsidRPr="00D326D8" w:rsidRDefault="00F85820" w:rsidP="007A784E">
      <w:pPr>
        <w:spacing w:after="120"/>
        <w:jc w:val="both"/>
        <w:rPr>
          <w:rFonts w:ascii="Times New Roman" w:hAnsi="Times New Roman" w:cs="Times New Roman"/>
          <w:sz w:val="20"/>
          <w:szCs w:val="20"/>
        </w:rPr>
      </w:pPr>
      <w:r>
        <w:rPr>
          <w:rFonts w:ascii="Times New Roman" w:hAnsi="Times New Roman" w:cs="Times New Roman"/>
          <w:sz w:val="20"/>
          <w:szCs w:val="20"/>
        </w:rPr>
        <w:t xml:space="preserve">BIS has also published separate part IS 3025 (Part 65) which prescribes methods for determination of </w:t>
      </w:r>
      <w:r w:rsidRPr="00F85820">
        <w:rPr>
          <w:rFonts w:ascii="Times New Roman" w:hAnsi="Times New Roman" w:cs="Times New Roman"/>
          <w:sz w:val="20"/>
          <w:szCs w:val="20"/>
        </w:rPr>
        <w:t>selected elements including uranium isotopes</w:t>
      </w:r>
      <w:r>
        <w:rPr>
          <w:rFonts w:ascii="Times New Roman" w:hAnsi="Times New Roman" w:cs="Times New Roman"/>
          <w:sz w:val="20"/>
          <w:szCs w:val="20"/>
        </w:rPr>
        <w:t xml:space="preserve"> </w:t>
      </w:r>
      <w:r w:rsidRPr="00F85820">
        <w:rPr>
          <w:rFonts w:ascii="Times New Roman" w:hAnsi="Times New Roman" w:cs="Times New Roman"/>
          <w:sz w:val="20"/>
          <w:szCs w:val="20"/>
        </w:rPr>
        <w:t xml:space="preserve">(e.g. drinking water, surface water, ground </w:t>
      </w:r>
      <w:r w:rsidR="00B16777">
        <w:rPr>
          <w:rFonts w:ascii="Times New Roman" w:hAnsi="Times New Roman" w:cs="Times New Roman"/>
          <w:sz w:val="20"/>
          <w:szCs w:val="20"/>
        </w:rPr>
        <w:t>water, waste water and eluates) which is identical adoption of ISO 17294 (Part 2).</w:t>
      </w:r>
      <w:bookmarkStart w:id="3" w:name="_GoBack"/>
      <w:bookmarkEnd w:id="3"/>
    </w:p>
    <w:p w14:paraId="7078B4E7" w14:textId="77777777" w:rsidR="00962E8D" w:rsidRPr="00D326D8" w:rsidRDefault="00962E8D"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61C0EE6A" w14:textId="79B6C42A" w:rsidR="00962E8D" w:rsidRPr="00D326D8" w:rsidRDefault="00962E8D" w:rsidP="007A784E">
      <w:pPr>
        <w:pStyle w:val="ListParagraph"/>
        <w:numPr>
          <w:ilvl w:val="0"/>
          <w:numId w:val="6"/>
        </w:numPr>
        <w:spacing w:after="120"/>
        <w:jc w:val="both"/>
        <w:rPr>
          <w:rFonts w:ascii="Times New Roman" w:hAnsi="Times New Roman" w:cs="Times New Roman"/>
          <w:sz w:val="20"/>
          <w:szCs w:val="20"/>
        </w:rPr>
      </w:pPr>
      <w:r w:rsidRPr="00D326D8">
        <w:rPr>
          <w:rFonts w:ascii="Times New Roman" w:hAnsi="Times New Roman" w:cs="Times New Roman"/>
          <w:sz w:val="20"/>
          <w:szCs w:val="20"/>
        </w:rPr>
        <w:t>Whenever the words ‘</w:t>
      </w:r>
      <w:r w:rsidR="003E697B" w:rsidRPr="00D326D8">
        <w:rPr>
          <w:rFonts w:ascii="Times New Roman" w:hAnsi="Times New Roman" w:cs="Times New Roman"/>
          <w:sz w:val="20"/>
          <w:szCs w:val="20"/>
        </w:rPr>
        <w:t>This document</w:t>
      </w:r>
      <w:r w:rsidR="008404D7" w:rsidRPr="00D326D8">
        <w:rPr>
          <w:rFonts w:ascii="Times New Roman" w:hAnsi="Times New Roman" w:cs="Times New Roman"/>
          <w:sz w:val="20"/>
          <w:szCs w:val="20"/>
        </w:rPr>
        <w:t>’,</w:t>
      </w:r>
      <w:r w:rsidRPr="00D326D8">
        <w:rPr>
          <w:rFonts w:ascii="Times New Roman" w:hAnsi="Times New Roman" w:cs="Times New Roman"/>
          <w:sz w:val="20"/>
          <w:szCs w:val="20"/>
        </w:rPr>
        <w:t xml:space="preserve"> appears referring to this standard, they should be read as ‘</w:t>
      </w:r>
      <w:r w:rsidR="003E697B" w:rsidRPr="00D326D8">
        <w:rPr>
          <w:rFonts w:ascii="Times New Roman" w:hAnsi="Times New Roman" w:cs="Times New Roman"/>
          <w:sz w:val="20"/>
          <w:szCs w:val="20"/>
        </w:rPr>
        <w:t xml:space="preserve">This </w:t>
      </w:r>
      <w:r w:rsidRPr="00D326D8">
        <w:rPr>
          <w:rFonts w:ascii="Times New Roman" w:hAnsi="Times New Roman" w:cs="Times New Roman"/>
          <w:sz w:val="20"/>
          <w:szCs w:val="20"/>
        </w:rPr>
        <w:t>Indian Standard’.</w:t>
      </w:r>
    </w:p>
    <w:p w14:paraId="418732F2" w14:textId="77777777" w:rsidR="00962E8D" w:rsidRPr="00D326D8" w:rsidRDefault="00962E8D" w:rsidP="007A784E">
      <w:pPr>
        <w:pStyle w:val="ListParagraph"/>
        <w:numPr>
          <w:ilvl w:val="0"/>
          <w:numId w:val="6"/>
        </w:numPr>
        <w:spacing w:after="120"/>
        <w:jc w:val="both"/>
        <w:rPr>
          <w:rFonts w:ascii="Times New Roman" w:hAnsi="Times New Roman" w:cs="Times New Roman"/>
          <w:sz w:val="20"/>
          <w:szCs w:val="20"/>
        </w:rPr>
      </w:pPr>
      <w:r w:rsidRPr="00D326D8">
        <w:rPr>
          <w:rFonts w:ascii="Times New Roman" w:hAnsi="Times New Roman" w:cs="Times New Roman"/>
          <w:sz w:val="20"/>
          <w:szCs w:val="20"/>
        </w:rPr>
        <w:t>Comma (,) has been used as a decimal marker, while in Indian Standards, the current practice is to use a point (.) as the decimal marker.</w:t>
      </w:r>
    </w:p>
    <w:p w14:paraId="7ABA50F7" w14:textId="0578F595" w:rsidR="00962E8D" w:rsidRPr="00D326D8" w:rsidRDefault="00962E8D" w:rsidP="007A784E">
      <w:pPr>
        <w:spacing w:after="120"/>
        <w:jc w:val="both"/>
        <w:rPr>
          <w:rFonts w:ascii="Times New Roman" w:hAnsi="Times New Roman" w:cs="Times New Roman"/>
          <w:sz w:val="20"/>
          <w:szCs w:val="20"/>
        </w:rPr>
      </w:pPr>
      <w:r w:rsidRPr="00D326D8">
        <w:rPr>
          <w:rFonts w:ascii="Times New Roman" w:hAnsi="Times New Roman" w:cs="Times New Roman"/>
          <w:sz w:val="20"/>
          <w:szCs w:val="20"/>
        </w:rPr>
        <w:t xml:space="preserve">The </w:t>
      </w:r>
      <w:r w:rsidR="003E697B" w:rsidRPr="00D326D8">
        <w:rPr>
          <w:rFonts w:ascii="Times New Roman" w:hAnsi="Times New Roman" w:cs="Times New Roman"/>
          <w:sz w:val="20"/>
          <w:szCs w:val="20"/>
        </w:rPr>
        <w:t>T</w:t>
      </w:r>
      <w:r w:rsidRPr="00D326D8">
        <w:rPr>
          <w:rFonts w:ascii="Times New Roman" w:hAnsi="Times New Roman" w:cs="Times New Roman"/>
          <w:sz w:val="20"/>
          <w:szCs w:val="20"/>
        </w:rPr>
        <w:t xml:space="preserve">echnical </w:t>
      </w:r>
      <w:r w:rsidR="003E697B" w:rsidRPr="00D326D8">
        <w:rPr>
          <w:rFonts w:ascii="Times New Roman" w:hAnsi="Times New Roman" w:cs="Times New Roman"/>
          <w:sz w:val="20"/>
          <w:szCs w:val="20"/>
        </w:rPr>
        <w:t>C</w:t>
      </w:r>
      <w:r w:rsidRPr="00D326D8">
        <w:rPr>
          <w:rFonts w:ascii="Times New Roman" w:hAnsi="Times New Roman" w:cs="Times New Roman"/>
          <w:sz w:val="20"/>
          <w:szCs w:val="20"/>
        </w:rPr>
        <w:t>ommittee responsible for the preparation of this standard has reviewed the provisions of the below mentioned ISO/IEC standards and has decided that they are acceptable for use in conjunction with 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6313"/>
      </w:tblGrid>
      <w:tr w:rsidR="00962E8D" w:rsidRPr="00D326D8" w14:paraId="099FD32F" w14:textId="77777777" w:rsidTr="003E697B">
        <w:trPr>
          <w:trHeight w:val="143"/>
        </w:trPr>
        <w:tc>
          <w:tcPr>
            <w:tcW w:w="2785" w:type="dxa"/>
          </w:tcPr>
          <w:p w14:paraId="58C118E0" w14:textId="77777777" w:rsidR="00962E8D" w:rsidRPr="00D326D8" w:rsidRDefault="00962E8D" w:rsidP="007A784E">
            <w:pPr>
              <w:autoSpaceDE w:val="0"/>
              <w:autoSpaceDN w:val="0"/>
              <w:adjustRightInd w:val="0"/>
              <w:spacing w:before="60" w:after="60"/>
              <w:jc w:val="both"/>
              <w:rPr>
                <w:rFonts w:ascii="Times New Roman" w:hAnsi="Times New Roman" w:cs="Times New Roman"/>
                <w:bCs/>
                <w:i/>
                <w:sz w:val="20"/>
                <w:szCs w:val="20"/>
              </w:rPr>
            </w:pPr>
            <w:r w:rsidRPr="00D326D8">
              <w:rPr>
                <w:rFonts w:ascii="Times New Roman" w:hAnsi="Times New Roman" w:cs="Times New Roman"/>
                <w:bCs/>
                <w:i/>
                <w:sz w:val="20"/>
                <w:szCs w:val="20"/>
              </w:rPr>
              <w:t>International Standard</w:t>
            </w:r>
          </w:p>
        </w:tc>
        <w:tc>
          <w:tcPr>
            <w:tcW w:w="6565" w:type="dxa"/>
          </w:tcPr>
          <w:p w14:paraId="02E4410A" w14:textId="77777777" w:rsidR="00962E8D" w:rsidRPr="00D326D8" w:rsidRDefault="00962E8D" w:rsidP="007A784E">
            <w:pPr>
              <w:autoSpaceDE w:val="0"/>
              <w:autoSpaceDN w:val="0"/>
              <w:adjustRightInd w:val="0"/>
              <w:spacing w:before="60" w:after="60"/>
              <w:jc w:val="both"/>
              <w:rPr>
                <w:rFonts w:ascii="Times New Roman" w:hAnsi="Times New Roman" w:cs="Times New Roman"/>
                <w:bCs/>
                <w:i/>
                <w:sz w:val="20"/>
                <w:szCs w:val="20"/>
              </w:rPr>
            </w:pPr>
            <w:r w:rsidRPr="00D326D8">
              <w:rPr>
                <w:rFonts w:ascii="Times New Roman" w:hAnsi="Times New Roman" w:cs="Times New Roman"/>
                <w:bCs/>
                <w:i/>
                <w:sz w:val="20"/>
                <w:szCs w:val="20"/>
              </w:rPr>
              <w:t>Title</w:t>
            </w:r>
          </w:p>
        </w:tc>
      </w:tr>
      <w:tr w:rsidR="00962E8D" w:rsidRPr="00D326D8" w14:paraId="42A120BF" w14:textId="77777777" w:rsidTr="003E697B">
        <w:tc>
          <w:tcPr>
            <w:tcW w:w="2785" w:type="dxa"/>
          </w:tcPr>
          <w:p w14:paraId="53756E8B"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ISO 5725-1</w:t>
            </w:r>
          </w:p>
        </w:tc>
        <w:tc>
          <w:tcPr>
            <w:tcW w:w="6565" w:type="dxa"/>
          </w:tcPr>
          <w:p w14:paraId="5B1EAB5E"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 xml:space="preserve">Accuracy (trueness and precision) of measurement methods and results — Part 1: General principles and definitions </w:t>
            </w:r>
          </w:p>
        </w:tc>
      </w:tr>
      <w:tr w:rsidR="00962E8D" w:rsidRPr="00D326D8" w14:paraId="3B356E99" w14:textId="77777777" w:rsidTr="003E697B">
        <w:tc>
          <w:tcPr>
            <w:tcW w:w="2785" w:type="dxa"/>
          </w:tcPr>
          <w:p w14:paraId="3A7212EF"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ISO 6206</w:t>
            </w:r>
          </w:p>
        </w:tc>
        <w:tc>
          <w:tcPr>
            <w:tcW w:w="6565" w:type="dxa"/>
          </w:tcPr>
          <w:p w14:paraId="454D229B"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 xml:space="preserve">Chemical products for industrial use — Sampling — Vocabulary </w:t>
            </w:r>
          </w:p>
        </w:tc>
      </w:tr>
      <w:tr w:rsidR="00962E8D" w:rsidRPr="00D326D8" w14:paraId="6161F38F" w14:textId="77777777" w:rsidTr="003E697B">
        <w:tc>
          <w:tcPr>
            <w:tcW w:w="2785" w:type="dxa"/>
          </w:tcPr>
          <w:p w14:paraId="0BE0B8B4"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ISO Guide 33</w:t>
            </w:r>
          </w:p>
        </w:tc>
        <w:tc>
          <w:tcPr>
            <w:tcW w:w="6565" w:type="dxa"/>
          </w:tcPr>
          <w:p w14:paraId="471A920E" w14:textId="77777777" w:rsidR="00962E8D" w:rsidRPr="00D326D8" w:rsidRDefault="00962E8D" w:rsidP="007A784E">
            <w:pPr>
              <w:autoSpaceDE w:val="0"/>
              <w:autoSpaceDN w:val="0"/>
              <w:adjustRightInd w:val="0"/>
              <w:spacing w:before="60" w:after="60"/>
              <w:jc w:val="both"/>
              <w:rPr>
                <w:rFonts w:ascii="Times New Roman" w:hAnsi="Times New Roman" w:cs="Times New Roman"/>
                <w:bCs/>
                <w:sz w:val="20"/>
                <w:szCs w:val="20"/>
              </w:rPr>
            </w:pPr>
            <w:r w:rsidRPr="00D326D8">
              <w:rPr>
                <w:rFonts w:ascii="Times New Roman" w:hAnsi="Times New Roman" w:cs="Times New Roman"/>
                <w:bCs/>
                <w:sz w:val="20"/>
                <w:szCs w:val="20"/>
              </w:rPr>
              <w:t>Reference materials — Good Practice in using reference materials</w:t>
            </w:r>
          </w:p>
        </w:tc>
      </w:tr>
    </w:tbl>
    <w:p w14:paraId="05C991F0" w14:textId="77777777" w:rsidR="00962E8D" w:rsidRPr="00D326D8" w:rsidRDefault="00962E8D" w:rsidP="007A784E">
      <w:pPr>
        <w:spacing w:after="120"/>
        <w:jc w:val="both"/>
        <w:rPr>
          <w:rFonts w:ascii="Times New Roman" w:hAnsi="Times New Roman" w:cs="Times New Roman"/>
          <w:sz w:val="20"/>
          <w:szCs w:val="20"/>
        </w:rPr>
      </w:pPr>
    </w:p>
    <w:p w14:paraId="20F067A0" w14:textId="77777777" w:rsidR="00FA3E2D" w:rsidRPr="00D326D8" w:rsidRDefault="00FA3E2D" w:rsidP="007A784E">
      <w:pPr>
        <w:spacing w:after="120"/>
        <w:jc w:val="both"/>
        <w:rPr>
          <w:rFonts w:ascii="Times New Roman" w:hAnsi="Times New Roman" w:cs="Times New Roman"/>
          <w:sz w:val="20"/>
          <w:szCs w:val="20"/>
        </w:rPr>
      </w:pPr>
    </w:p>
    <w:sectPr w:rsidR="00FA3E2D" w:rsidRPr="00D326D8" w:rsidSect="006B2DF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4500" w14:textId="77777777" w:rsidR="000C455A" w:rsidRDefault="000C455A" w:rsidP="00954508">
      <w:pPr>
        <w:spacing w:after="0" w:line="240" w:lineRule="auto"/>
      </w:pPr>
      <w:r>
        <w:separator/>
      </w:r>
    </w:p>
  </w:endnote>
  <w:endnote w:type="continuationSeparator" w:id="0">
    <w:p w14:paraId="6C735B7F" w14:textId="77777777" w:rsidR="000C455A" w:rsidRDefault="000C455A" w:rsidP="0095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508F" w14:textId="77777777" w:rsidR="000C455A" w:rsidRDefault="000C455A" w:rsidP="00954508">
      <w:pPr>
        <w:spacing w:after="0" w:line="240" w:lineRule="auto"/>
      </w:pPr>
      <w:r>
        <w:separator/>
      </w:r>
    </w:p>
  </w:footnote>
  <w:footnote w:type="continuationSeparator" w:id="0">
    <w:p w14:paraId="4D624649" w14:textId="77777777" w:rsidR="000C455A" w:rsidRDefault="000C455A" w:rsidP="00954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8A2"/>
    <w:multiLevelType w:val="hybridMultilevel"/>
    <w:tmpl w:val="F9B06ABC"/>
    <w:lvl w:ilvl="0" w:tplc="D49E305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E4317"/>
    <w:multiLevelType w:val="hybridMultilevel"/>
    <w:tmpl w:val="76BCA174"/>
    <w:lvl w:ilvl="0" w:tplc="2CAC10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448E"/>
    <w:multiLevelType w:val="hybridMultilevel"/>
    <w:tmpl w:val="F252DB4E"/>
    <w:lvl w:ilvl="0" w:tplc="3B4E7A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629D8"/>
    <w:multiLevelType w:val="hybridMultilevel"/>
    <w:tmpl w:val="6E5ADB24"/>
    <w:lvl w:ilvl="0" w:tplc="877282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F4C9B"/>
    <w:multiLevelType w:val="hybridMultilevel"/>
    <w:tmpl w:val="C498B352"/>
    <w:lvl w:ilvl="0" w:tplc="A57868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33F5D"/>
    <w:multiLevelType w:val="hybridMultilevel"/>
    <w:tmpl w:val="8D70A35E"/>
    <w:lvl w:ilvl="0" w:tplc="43F09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C7D93"/>
    <w:multiLevelType w:val="hybridMultilevel"/>
    <w:tmpl w:val="9B56DC10"/>
    <w:lvl w:ilvl="0" w:tplc="1EC49A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08"/>
    <w:rsid w:val="000C455A"/>
    <w:rsid w:val="000D472C"/>
    <w:rsid w:val="0014259C"/>
    <w:rsid w:val="001B434A"/>
    <w:rsid w:val="002F6D7B"/>
    <w:rsid w:val="00397FBB"/>
    <w:rsid w:val="003B1730"/>
    <w:rsid w:val="003C5013"/>
    <w:rsid w:val="003E697B"/>
    <w:rsid w:val="00422767"/>
    <w:rsid w:val="00474F70"/>
    <w:rsid w:val="004B3786"/>
    <w:rsid w:val="00516835"/>
    <w:rsid w:val="00550A37"/>
    <w:rsid w:val="00655271"/>
    <w:rsid w:val="006B2DF7"/>
    <w:rsid w:val="007216FD"/>
    <w:rsid w:val="00721777"/>
    <w:rsid w:val="00750D0B"/>
    <w:rsid w:val="007A784E"/>
    <w:rsid w:val="008146E4"/>
    <w:rsid w:val="008157E9"/>
    <w:rsid w:val="00817C28"/>
    <w:rsid w:val="008404D7"/>
    <w:rsid w:val="0094300B"/>
    <w:rsid w:val="00954508"/>
    <w:rsid w:val="00962E8D"/>
    <w:rsid w:val="00AF274A"/>
    <w:rsid w:val="00B126C4"/>
    <w:rsid w:val="00B16777"/>
    <w:rsid w:val="00B45C36"/>
    <w:rsid w:val="00B55C16"/>
    <w:rsid w:val="00BA0CDF"/>
    <w:rsid w:val="00BD5D20"/>
    <w:rsid w:val="00C005BA"/>
    <w:rsid w:val="00C25F4A"/>
    <w:rsid w:val="00C73FB3"/>
    <w:rsid w:val="00C7567B"/>
    <w:rsid w:val="00CA30AF"/>
    <w:rsid w:val="00D326D8"/>
    <w:rsid w:val="00D46636"/>
    <w:rsid w:val="00E110C9"/>
    <w:rsid w:val="00F85820"/>
    <w:rsid w:val="00FA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792F0"/>
  <w15:chartTrackingRefBased/>
  <w15:docId w15:val="{D15C2502-C22D-45D6-B99F-66D6E975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508"/>
  </w:style>
  <w:style w:type="paragraph" w:styleId="Footer">
    <w:name w:val="footer"/>
    <w:basedOn w:val="Normal"/>
    <w:link w:val="FooterChar"/>
    <w:uiPriority w:val="99"/>
    <w:unhideWhenUsed/>
    <w:rsid w:val="0095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508"/>
  </w:style>
  <w:style w:type="paragraph" w:styleId="ListParagraph">
    <w:name w:val="List Paragraph"/>
    <w:basedOn w:val="Normal"/>
    <w:uiPriority w:val="34"/>
    <w:qFormat/>
    <w:rsid w:val="00962E8D"/>
    <w:pPr>
      <w:ind w:left="720"/>
      <w:contextualSpacing/>
    </w:pPr>
  </w:style>
  <w:style w:type="table" w:styleId="TableGrid">
    <w:name w:val="Table Grid"/>
    <w:basedOn w:val="TableNormal"/>
    <w:uiPriority w:val="39"/>
    <w:rsid w:val="0096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A30AF"/>
    <w:rPr>
      <w:color w:val="0000FF"/>
      <w:u w:val="single"/>
    </w:rPr>
  </w:style>
  <w:style w:type="character" w:customStyle="1" w:styleId="PlainTextChar">
    <w:name w:val="Plain Text Char"/>
    <w:aliases w:val="Char Char"/>
    <w:basedOn w:val="DefaultParagraphFont"/>
    <w:link w:val="PlainText"/>
    <w:locked/>
    <w:rsid w:val="00CA30AF"/>
    <w:rPr>
      <w:rFonts w:ascii="Courier New" w:eastAsia="Times New Roman" w:hAnsi="Courier New" w:cs="Times New Roman"/>
      <w:sz w:val="20"/>
    </w:rPr>
  </w:style>
  <w:style w:type="paragraph" w:styleId="PlainText">
    <w:name w:val="Plain Text"/>
    <w:aliases w:val="Char"/>
    <w:basedOn w:val="Normal"/>
    <w:link w:val="PlainTextChar"/>
    <w:unhideWhenUsed/>
    <w:rsid w:val="00CA30A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A30AF"/>
    <w:rPr>
      <w:rFonts w:ascii="Consolas" w:hAnsi="Consolas"/>
      <w:sz w:val="21"/>
      <w:szCs w:val="21"/>
    </w:rPr>
  </w:style>
  <w:style w:type="paragraph" w:styleId="BalloonText">
    <w:name w:val="Balloon Text"/>
    <w:basedOn w:val="Normal"/>
    <w:link w:val="BalloonTextChar"/>
    <w:uiPriority w:val="99"/>
    <w:semiHidden/>
    <w:unhideWhenUsed/>
    <w:rsid w:val="00B1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701">
      <w:bodyDiv w:val="1"/>
      <w:marLeft w:val="0"/>
      <w:marRight w:val="0"/>
      <w:marTop w:val="0"/>
      <w:marBottom w:val="0"/>
      <w:divBdr>
        <w:top w:val="none" w:sz="0" w:space="0" w:color="auto"/>
        <w:left w:val="none" w:sz="0" w:space="0" w:color="auto"/>
        <w:bottom w:val="none" w:sz="0" w:space="0" w:color="auto"/>
        <w:right w:val="none" w:sz="0" w:space="0" w:color="auto"/>
      </w:divBdr>
    </w:div>
    <w:div w:id="181477615">
      <w:bodyDiv w:val="1"/>
      <w:marLeft w:val="0"/>
      <w:marRight w:val="0"/>
      <w:marTop w:val="0"/>
      <w:marBottom w:val="0"/>
      <w:divBdr>
        <w:top w:val="none" w:sz="0" w:space="0" w:color="auto"/>
        <w:left w:val="none" w:sz="0" w:space="0" w:color="auto"/>
        <w:bottom w:val="none" w:sz="0" w:space="0" w:color="auto"/>
        <w:right w:val="none" w:sz="0" w:space="0" w:color="auto"/>
      </w:divBdr>
    </w:div>
    <w:div w:id="200869034">
      <w:bodyDiv w:val="1"/>
      <w:marLeft w:val="0"/>
      <w:marRight w:val="0"/>
      <w:marTop w:val="0"/>
      <w:marBottom w:val="0"/>
      <w:divBdr>
        <w:top w:val="none" w:sz="0" w:space="0" w:color="auto"/>
        <w:left w:val="none" w:sz="0" w:space="0" w:color="auto"/>
        <w:bottom w:val="none" w:sz="0" w:space="0" w:color="auto"/>
        <w:right w:val="none" w:sz="0" w:space="0" w:color="auto"/>
      </w:divBdr>
    </w:div>
    <w:div w:id="23751726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8457240">
      <w:bodyDiv w:val="1"/>
      <w:marLeft w:val="0"/>
      <w:marRight w:val="0"/>
      <w:marTop w:val="0"/>
      <w:marBottom w:val="0"/>
      <w:divBdr>
        <w:top w:val="none" w:sz="0" w:space="0" w:color="auto"/>
        <w:left w:val="none" w:sz="0" w:space="0" w:color="auto"/>
        <w:bottom w:val="none" w:sz="0" w:space="0" w:color="auto"/>
        <w:right w:val="none" w:sz="0" w:space="0" w:color="auto"/>
      </w:divBdr>
    </w:div>
    <w:div w:id="445008662">
      <w:bodyDiv w:val="1"/>
      <w:marLeft w:val="0"/>
      <w:marRight w:val="0"/>
      <w:marTop w:val="0"/>
      <w:marBottom w:val="0"/>
      <w:divBdr>
        <w:top w:val="none" w:sz="0" w:space="0" w:color="auto"/>
        <w:left w:val="none" w:sz="0" w:space="0" w:color="auto"/>
        <w:bottom w:val="none" w:sz="0" w:space="0" w:color="auto"/>
        <w:right w:val="none" w:sz="0" w:space="0" w:color="auto"/>
      </w:divBdr>
    </w:div>
    <w:div w:id="557670811">
      <w:bodyDiv w:val="1"/>
      <w:marLeft w:val="0"/>
      <w:marRight w:val="0"/>
      <w:marTop w:val="0"/>
      <w:marBottom w:val="0"/>
      <w:divBdr>
        <w:top w:val="none" w:sz="0" w:space="0" w:color="auto"/>
        <w:left w:val="none" w:sz="0" w:space="0" w:color="auto"/>
        <w:bottom w:val="none" w:sz="0" w:space="0" w:color="auto"/>
        <w:right w:val="none" w:sz="0" w:space="0" w:color="auto"/>
      </w:divBdr>
    </w:div>
    <w:div w:id="633634710">
      <w:bodyDiv w:val="1"/>
      <w:marLeft w:val="0"/>
      <w:marRight w:val="0"/>
      <w:marTop w:val="0"/>
      <w:marBottom w:val="0"/>
      <w:divBdr>
        <w:top w:val="none" w:sz="0" w:space="0" w:color="auto"/>
        <w:left w:val="none" w:sz="0" w:space="0" w:color="auto"/>
        <w:bottom w:val="none" w:sz="0" w:space="0" w:color="auto"/>
        <w:right w:val="none" w:sz="0" w:space="0" w:color="auto"/>
      </w:divBdr>
    </w:div>
    <w:div w:id="653220058">
      <w:bodyDiv w:val="1"/>
      <w:marLeft w:val="0"/>
      <w:marRight w:val="0"/>
      <w:marTop w:val="0"/>
      <w:marBottom w:val="0"/>
      <w:divBdr>
        <w:top w:val="none" w:sz="0" w:space="0" w:color="auto"/>
        <w:left w:val="none" w:sz="0" w:space="0" w:color="auto"/>
        <w:bottom w:val="none" w:sz="0" w:space="0" w:color="auto"/>
        <w:right w:val="none" w:sz="0" w:space="0" w:color="auto"/>
      </w:divBdr>
    </w:div>
    <w:div w:id="669332213">
      <w:bodyDiv w:val="1"/>
      <w:marLeft w:val="0"/>
      <w:marRight w:val="0"/>
      <w:marTop w:val="0"/>
      <w:marBottom w:val="0"/>
      <w:divBdr>
        <w:top w:val="none" w:sz="0" w:space="0" w:color="auto"/>
        <w:left w:val="none" w:sz="0" w:space="0" w:color="auto"/>
        <w:bottom w:val="none" w:sz="0" w:space="0" w:color="auto"/>
        <w:right w:val="none" w:sz="0" w:space="0" w:color="auto"/>
      </w:divBdr>
    </w:div>
    <w:div w:id="707024385">
      <w:bodyDiv w:val="1"/>
      <w:marLeft w:val="0"/>
      <w:marRight w:val="0"/>
      <w:marTop w:val="0"/>
      <w:marBottom w:val="0"/>
      <w:divBdr>
        <w:top w:val="none" w:sz="0" w:space="0" w:color="auto"/>
        <w:left w:val="none" w:sz="0" w:space="0" w:color="auto"/>
        <w:bottom w:val="none" w:sz="0" w:space="0" w:color="auto"/>
        <w:right w:val="none" w:sz="0" w:space="0" w:color="auto"/>
      </w:divBdr>
    </w:div>
    <w:div w:id="726883233">
      <w:bodyDiv w:val="1"/>
      <w:marLeft w:val="0"/>
      <w:marRight w:val="0"/>
      <w:marTop w:val="0"/>
      <w:marBottom w:val="0"/>
      <w:divBdr>
        <w:top w:val="none" w:sz="0" w:space="0" w:color="auto"/>
        <w:left w:val="none" w:sz="0" w:space="0" w:color="auto"/>
        <w:bottom w:val="none" w:sz="0" w:space="0" w:color="auto"/>
        <w:right w:val="none" w:sz="0" w:space="0" w:color="auto"/>
      </w:divBdr>
    </w:div>
    <w:div w:id="771979149">
      <w:bodyDiv w:val="1"/>
      <w:marLeft w:val="0"/>
      <w:marRight w:val="0"/>
      <w:marTop w:val="0"/>
      <w:marBottom w:val="0"/>
      <w:divBdr>
        <w:top w:val="none" w:sz="0" w:space="0" w:color="auto"/>
        <w:left w:val="none" w:sz="0" w:space="0" w:color="auto"/>
        <w:bottom w:val="none" w:sz="0" w:space="0" w:color="auto"/>
        <w:right w:val="none" w:sz="0" w:space="0" w:color="auto"/>
      </w:divBdr>
    </w:div>
    <w:div w:id="786316097">
      <w:bodyDiv w:val="1"/>
      <w:marLeft w:val="0"/>
      <w:marRight w:val="0"/>
      <w:marTop w:val="0"/>
      <w:marBottom w:val="0"/>
      <w:divBdr>
        <w:top w:val="none" w:sz="0" w:space="0" w:color="auto"/>
        <w:left w:val="none" w:sz="0" w:space="0" w:color="auto"/>
        <w:bottom w:val="none" w:sz="0" w:space="0" w:color="auto"/>
        <w:right w:val="none" w:sz="0" w:space="0" w:color="auto"/>
      </w:divBdr>
    </w:div>
    <w:div w:id="835654328">
      <w:bodyDiv w:val="1"/>
      <w:marLeft w:val="0"/>
      <w:marRight w:val="0"/>
      <w:marTop w:val="0"/>
      <w:marBottom w:val="0"/>
      <w:divBdr>
        <w:top w:val="none" w:sz="0" w:space="0" w:color="auto"/>
        <w:left w:val="none" w:sz="0" w:space="0" w:color="auto"/>
        <w:bottom w:val="none" w:sz="0" w:space="0" w:color="auto"/>
        <w:right w:val="none" w:sz="0" w:space="0" w:color="auto"/>
      </w:divBdr>
    </w:div>
    <w:div w:id="942493420">
      <w:bodyDiv w:val="1"/>
      <w:marLeft w:val="0"/>
      <w:marRight w:val="0"/>
      <w:marTop w:val="0"/>
      <w:marBottom w:val="0"/>
      <w:divBdr>
        <w:top w:val="none" w:sz="0" w:space="0" w:color="auto"/>
        <w:left w:val="none" w:sz="0" w:space="0" w:color="auto"/>
        <w:bottom w:val="none" w:sz="0" w:space="0" w:color="auto"/>
        <w:right w:val="none" w:sz="0" w:space="0" w:color="auto"/>
      </w:divBdr>
    </w:div>
    <w:div w:id="1127889315">
      <w:bodyDiv w:val="1"/>
      <w:marLeft w:val="0"/>
      <w:marRight w:val="0"/>
      <w:marTop w:val="0"/>
      <w:marBottom w:val="0"/>
      <w:divBdr>
        <w:top w:val="none" w:sz="0" w:space="0" w:color="auto"/>
        <w:left w:val="none" w:sz="0" w:space="0" w:color="auto"/>
        <w:bottom w:val="none" w:sz="0" w:space="0" w:color="auto"/>
        <w:right w:val="none" w:sz="0" w:space="0" w:color="auto"/>
      </w:divBdr>
    </w:div>
    <w:div w:id="1245803696">
      <w:bodyDiv w:val="1"/>
      <w:marLeft w:val="0"/>
      <w:marRight w:val="0"/>
      <w:marTop w:val="0"/>
      <w:marBottom w:val="0"/>
      <w:divBdr>
        <w:top w:val="none" w:sz="0" w:space="0" w:color="auto"/>
        <w:left w:val="none" w:sz="0" w:space="0" w:color="auto"/>
        <w:bottom w:val="none" w:sz="0" w:space="0" w:color="auto"/>
        <w:right w:val="none" w:sz="0" w:space="0" w:color="auto"/>
      </w:divBdr>
    </w:div>
    <w:div w:id="1321807900">
      <w:bodyDiv w:val="1"/>
      <w:marLeft w:val="0"/>
      <w:marRight w:val="0"/>
      <w:marTop w:val="0"/>
      <w:marBottom w:val="0"/>
      <w:divBdr>
        <w:top w:val="none" w:sz="0" w:space="0" w:color="auto"/>
        <w:left w:val="none" w:sz="0" w:space="0" w:color="auto"/>
        <w:bottom w:val="none" w:sz="0" w:space="0" w:color="auto"/>
        <w:right w:val="none" w:sz="0" w:space="0" w:color="auto"/>
      </w:divBdr>
    </w:div>
    <w:div w:id="1378974322">
      <w:bodyDiv w:val="1"/>
      <w:marLeft w:val="0"/>
      <w:marRight w:val="0"/>
      <w:marTop w:val="0"/>
      <w:marBottom w:val="0"/>
      <w:divBdr>
        <w:top w:val="none" w:sz="0" w:space="0" w:color="auto"/>
        <w:left w:val="none" w:sz="0" w:space="0" w:color="auto"/>
        <w:bottom w:val="none" w:sz="0" w:space="0" w:color="auto"/>
        <w:right w:val="none" w:sz="0" w:space="0" w:color="auto"/>
      </w:divBdr>
    </w:div>
    <w:div w:id="1464616165">
      <w:bodyDiv w:val="1"/>
      <w:marLeft w:val="0"/>
      <w:marRight w:val="0"/>
      <w:marTop w:val="0"/>
      <w:marBottom w:val="0"/>
      <w:divBdr>
        <w:top w:val="none" w:sz="0" w:space="0" w:color="auto"/>
        <w:left w:val="none" w:sz="0" w:space="0" w:color="auto"/>
        <w:bottom w:val="none" w:sz="0" w:space="0" w:color="auto"/>
        <w:right w:val="none" w:sz="0" w:space="0" w:color="auto"/>
      </w:divBdr>
    </w:div>
    <w:div w:id="1488011921">
      <w:bodyDiv w:val="1"/>
      <w:marLeft w:val="0"/>
      <w:marRight w:val="0"/>
      <w:marTop w:val="0"/>
      <w:marBottom w:val="0"/>
      <w:divBdr>
        <w:top w:val="none" w:sz="0" w:space="0" w:color="auto"/>
        <w:left w:val="none" w:sz="0" w:space="0" w:color="auto"/>
        <w:bottom w:val="none" w:sz="0" w:space="0" w:color="auto"/>
        <w:right w:val="none" w:sz="0" w:space="0" w:color="auto"/>
      </w:divBdr>
    </w:div>
    <w:div w:id="1492871289">
      <w:bodyDiv w:val="1"/>
      <w:marLeft w:val="0"/>
      <w:marRight w:val="0"/>
      <w:marTop w:val="0"/>
      <w:marBottom w:val="0"/>
      <w:divBdr>
        <w:top w:val="none" w:sz="0" w:space="0" w:color="auto"/>
        <w:left w:val="none" w:sz="0" w:space="0" w:color="auto"/>
        <w:bottom w:val="none" w:sz="0" w:space="0" w:color="auto"/>
        <w:right w:val="none" w:sz="0" w:space="0" w:color="auto"/>
      </w:divBdr>
    </w:div>
    <w:div w:id="1594975642">
      <w:bodyDiv w:val="1"/>
      <w:marLeft w:val="0"/>
      <w:marRight w:val="0"/>
      <w:marTop w:val="0"/>
      <w:marBottom w:val="0"/>
      <w:divBdr>
        <w:top w:val="none" w:sz="0" w:space="0" w:color="auto"/>
        <w:left w:val="none" w:sz="0" w:space="0" w:color="auto"/>
        <w:bottom w:val="none" w:sz="0" w:space="0" w:color="auto"/>
        <w:right w:val="none" w:sz="0" w:space="0" w:color="auto"/>
      </w:divBdr>
    </w:div>
    <w:div w:id="1599875406">
      <w:bodyDiv w:val="1"/>
      <w:marLeft w:val="0"/>
      <w:marRight w:val="0"/>
      <w:marTop w:val="0"/>
      <w:marBottom w:val="0"/>
      <w:divBdr>
        <w:top w:val="none" w:sz="0" w:space="0" w:color="auto"/>
        <w:left w:val="none" w:sz="0" w:space="0" w:color="auto"/>
        <w:bottom w:val="none" w:sz="0" w:space="0" w:color="auto"/>
        <w:right w:val="none" w:sz="0" w:space="0" w:color="auto"/>
      </w:divBdr>
    </w:div>
    <w:div w:id="1632398955">
      <w:bodyDiv w:val="1"/>
      <w:marLeft w:val="0"/>
      <w:marRight w:val="0"/>
      <w:marTop w:val="0"/>
      <w:marBottom w:val="0"/>
      <w:divBdr>
        <w:top w:val="none" w:sz="0" w:space="0" w:color="auto"/>
        <w:left w:val="none" w:sz="0" w:space="0" w:color="auto"/>
        <w:bottom w:val="none" w:sz="0" w:space="0" w:color="auto"/>
        <w:right w:val="none" w:sz="0" w:space="0" w:color="auto"/>
      </w:divBdr>
    </w:div>
    <w:div w:id="1684479702">
      <w:bodyDiv w:val="1"/>
      <w:marLeft w:val="0"/>
      <w:marRight w:val="0"/>
      <w:marTop w:val="0"/>
      <w:marBottom w:val="0"/>
      <w:divBdr>
        <w:top w:val="none" w:sz="0" w:space="0" w:color="auto"/>
        <w:left w:val="none" w:sz="0" w:space="0" w:color="auto"/>
        <w:bottom w:val="none" w:sz="0" w:space="0" w:color="auto"/>
        <w:right w:val="none" w:sz="0" w:space="0" w:color="auto"/>
      </w:divBdr>
    </w:div>
    <w:div w:id="1773890791">
      <w:bodyDiv w:val="1"/>
      <w:marLeft w:val="0"/>
      <w:marRight w:val="0"/>
      <w:marTop w:val="0"/>
      <w:marBottom w:val="0"/>
      <w:divBdr>
        <w:top w:val="none" w:sz="0" w:space="0" w:color="auto"/>
        <w:left w:val="none" w:sz="0" w:space="0" w:color="auto"/>
        <w:bottom w:val="none" w:sz="0" w:space="0" w:color="auto"/>
        <w:right w:val="none" w:sz="0" w:space="0" w:color="auto"/>
      </w:divBdr>
    </w:div>
    <w:div w:id="1777603657">
      <w:bodyDiv w:val="1"/>
      <w:marLeft w:val="0"/>
      <w:marRight w:val="0"/>
      <w:marTop w:val="0"/>
      <w:marBottom w:val="0"/>
      <w:divBdr>
        <w:top w:val="none" w:sz="0" w:space="0" w:color="auto"/>
        <w:left w:val="none" w:sz="0" w:space="0" w:color="auto"/>
        <w:bottom w:val="none" w:sz="0" w:space="0" w:color="auto"/>
        <w:right w:val="none" w:sz="0" w:space="0" w:color="auto"/>
      </w:divBdr>
    </w:div>
    <w:div w:id="1785149825">
      <w:bodyDiv w:val="1"/>
      <w:marLeft w:val="0"/>
      <w:marRight w:val="0"/>
      <w:marTop w:val="0"/>
      <w:marBottom w:val="0"/>
      <w:divBdr>
        <w:top w:val="none" w:sz="0" w:space="0" w:color="auto"/>
        <w:left w:val="none" w:sz="0" w:space="0" w:color="auto"/>
        <w:bottom w:val="none" w:sz="0" w:space="0" w:color="auto"/>
        <w:right w:val="none" w:sz="0" w:space="0" w:color="auto"/>
      </w:divBdr>
    </w:div>
    <w:div w:id="1879393068">
      <w:bodyDiv w:val="1"/>
      <w:marLeft w:val="0"/>
      <w:marRight w:val="0"/>
      <w:marTop w:val="0"/>
      <w:marBottom w:val="0"/>
      <w:divBdr>
        <w:top w:val="none" w:sz="0" w:space="0" w:color="auto"/>
        <w:left w:val="none" w:sz="0" w:space="0" w:color="auto"/>
        <w:bottom w:val="none" w:sz="0" w:space="0" w:color="auto"/>
        <w:right w:val="none" w:sz="0" w:space="0" w:color="auto"/>
      </w:divBdr>
    </w:div>
    <w:div w:id="2107383288">
      <w:bodyDiv w:val="1"/>
      <w:marLeft w:val="0"/>
      <w:marRight w:val="0"/>
      <w:marTop w:val="0"/>
      <w:marBottom w:val="0"/>
      <w:divBdr>
        <w:top w:val="none" w:sz="0" w:space="0" w:color="auto"/>
        <w:left w:val="none" w:sz="0" w:space="0" w:color="auto"/>
        <w:bottom w:val="none" w:sz="0" w:space="0" w:color="auto"/>
        <w:right w:val="none" w:sz="0" w:space="0" w:color="auto"/>
      </w:divBdr>
      <w:divsChild>
        <w:div w:id="1983194710">
          <w:marLeft w:val="0"/>
          <w:marRight w:val="0"/>
          <w:marTop w:val="0"/>
          <w:marBottom w:val="0"/>
          <w:divBdr>
            <w:top w:val="none" w:sz="0" w:space="0" w:color="auto"/>
            <w:left w:val="none" w:sz="0" w:space="0" w:color="auto"/>
            <w:bottom w:val="none" w:sz="0" w:space="0" w:color="auto"/>
            <w:right w:val="none" w:sz="0" w:space="0" w:color="auto"/>
          </w:divBdr>
        </w:div>
      </w:divsChild>
    </w:div>
    <w:div w:id="21264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9981-8959-4A57-BB1A-DF80B4A2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Microsoft account</cp:lastModifiedBy>
  <cp:revision>2</cp:revision>
  <cp:lastPrinted>2024-09-30T07:01:00Z</cp:lastPrinted>
  <dcterms:created xsi:type="dcterms:W3CDTF">2024-09-30T09:42:00Z</dcterms:created>
  <dcterms:modified xsi:type="dcterms:W3CDTF">2024-09-30T09:42:00Z</dcterms:modified>
</cp:coreProperties>
</file>