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39D47" w14:textId="3CEF902B" w:rsidR="00411B41" w:rsidRPr="005F215C" w:rsidRDefault="00411B41" w:rsidP="00366FE1">
      <w:pPr>
        <w:ind w:left="5760" w:firstLine="619"/>
        <w:rPr>
          <w:rFonts w:eastAsia="PMingLiU" w:cs="Mangal"/>
          <w:b/>
          <w:bCs/>
          <w:lang w:eastAsia="zh-TW" w:bidi="sa-IN"/>
        </w:rPr>
      </w:pPr>
      <w:bookmarkStart w:id="0" w:name="_Hlk152319756"/>
      <w:r w:rsidRPr="005F215C">
        <w:rPr>
          <w:rFonts w:eastAsia="PMingLiU" w:cs="Mangal"/>
          <w:b/>
          <w:bCs/>
          <w:lang w:eastAsia="zh-TW" w:bidi="sa-IN"/>
        </w:rPr>
        <w:t xml:space="preserve">Doc No.: TXD </w:t>
      </w:r>
      <w:r w:rsidRPr="00366FE1">
        <w:rPr>
          <w:rFonts w:eastAsia="PMingLiU" w:cs="Mangal"/>
          <w:b/>
          <w:bCs/>
          <w:lang w:eastAsia="zh-TW" w:bidi="sa-IN"/>
        </w:rPr>
        <w:t>32 (</w:t>
      </w:r>
      <w:r w:rsidR="00366FE1" w:rsidRPr="00366FE1">
        <w:rPr>
          <w:b/>
          <w:bCs/>
        </w:rPr>
        <w:t>25486</w:t>
      </w:r>
      <w:r w:rsidRPr="00366FE1">
        <w:rPr>
          <w:rFonts w:eastAsia="PMingLiU" w:cs="Mangal"/>
          <w:b/>
          <w:bCs/>
          <w:lang w:eastAsia="zh-TW" w:bidi="sa-IN"/>
        </w:rPr>
        <w:t>)</w:t>
      </w:r>
      <w:r w:rsidRPr="005F215C">
        <w:rPr>
          <w:rFonts w:eastAsia="PMingLiU" w:cs="Mangal"/>
          <w:b/>
          <w:bCs/>
          <w:lang w:eastAsia="zh-TW" w:bidi="sa-IN"/>
        </w:rPr>
        <w:t xml:space="preserve"> </w:t>
      </w:r>
    </w:p>
    <w:p w14:paraId="39D58FEC" w14:textId="590D837A" w:rsidR="00411B41" w:rsidRPr="005F215C" w:rsidRDefault="00411B41" w:rsidP="00411B41">
      <w:pPr>
        <w:ind w:left="6379" w:hanging="619"/>
        <w:rPr>
          <w:rFonts w:eastAsia="PMingLiU" w:cs="Mangal"/>
          <w:b/>
          <w:bCs/>
          <w:lang w:eastAsia="zh-TW" w:bidi="sa-IN"/>
        </w:rPr>
      </w:pPr>
      <w:r w:rsidRPr="005F215C">
        <w:rPr>
          <w:rFonts w:eastAsia="PMingLiU" w:cs="Mangal"/>
          <w:b/>
          <w:bCs/>
          <w:lang w:eastAsia="zh-TW" w:bidi="sa-IN"/>
        </w:rPr>
        <w:t xml:space="preserve">         </w:t>
      </w:r>
      <w:r w:rsidR="00366FE1">
        <w:rPr>
          <w:rFonts w:eastAsia="PMingLiU" w:cs="Mangal"/>
          <w:b/>
          <w:bCs/>
          <w:lang w:eastAsia="zh-TW" w:bidi="sa-IN"/>
        </w:rPr>
        <w:tab/>
      </w:r>
      <w:r w:rsidR="00366FE1">
        <w:rPr>
          <w:rFonts w:eastAsia="PMingLiU" w:cs="Mangal"/>
          <w:b/>
          <w:bCs/>
          <w:lang w:eastAsia="zh-TW" w:bidi="sa-IN"/>
        </w:rPr>
        <w:tab/>
      </w:r>
      <w:r w:rsidR="00366FE1">
        <w:rPr>
          <w:rFonts w:eastAsia="PMingLiU" w:cs="Mangal"/>
          <w:b/>
          <w:bCs/>
          <w:lang w:eastAsia="zh-TW" w:bidi="sa-IN"/>
        </w:rPr>
        <w:tab/>
      </w:r>
      <w:r w:rsidRPr="005F215C">
        <w:rPr>
          <w:rFonts w:eastAsia="PMingLiU" w:cs="Mangal"/>
          <w:b/>
          <w:bCs/>
          <w:lang w:eastAsia="zh-TW" w:bidi="sa-IN"/>
        </w:rPr>
        <w:t xml:space="preserve"> IS </w:t>
      </w:r>
      <w:r w:rsidR="00366FE1">
        <w:rPr>
          <w:rFonts w:eastAsia="PMingLiU" w:cs="Mangal"/>
          <w:b/>
          <w:bCs/>
          <w:lang w:eastAsia="zh-TW" w:bidi="sa-IN"/>
        </w:rPr>
        <w:t>10054</w:t>
      </w:r>
      <w:r w:rsidRPr="005F215C">
        <w:rPr>
          <w:rFonts w:eastAsia="PMingLiU" w:cs="Mangal"/>
          <w:b/>
          <w:bCs/>
          <w:lang w:eastAsia="zh-TW" w:bidi="sa-IN"/>
        </w:rPr>
        <w:t xml:space="preserve"> : </w:t>
      </w:r>
      <w:r>
        <w:rPr>
          <w:rFonts w:eastAsia="PMingLiU" w:cs="Mangal"/>
          <w:b/>
          <w:bCs/>
          <w:lang w:eastAsia="zh-TW" w:bidi="sa-IN"/>
        </w:rPr>
        <w:t>2024</w:t>
      </w:r>
    </w:p>
    <w:bookmarkEnd w:id="0"/>
    <w:p w14:paraId="69DA2682" w14:textId="77777777" w:rsidR="00411B41" w:rsidRPr="005F215C" w:rsidRDefault="00411B41" w:rsidP="00411B41">
      <w:pPr>
        <w:keepNext/>
        <w:jc w:val="center"/>
        <w:outlineLvl w:val="1"/>
        <w:rPr>
          <w:rFonts w:ascii="Mangal" w:eastAsia="PMingLiU" w:hAnsi="Mangal" w:cs="Mangal"/>
          <w:i/>
          <w:iCs/>
          <w:sz w:val="28"/>
          <w:szCs w:val="28"/>
          <w:lang w:eastAsia="zh-TW" w:bidi="sa-IN"/>
        </w:rPr>
      </w:pPr>
    </w:p>
    <w:p w14:paraId="710445E8" w14:textId="77777777" w:rsidR="00411B41" w:rsidRPr="005F215C" w:rsidRDefault="00411B41" w:rsidP="00411B41">
      <w:pPr>
        <w:keepNext/>
        <w:jc w:val="center"/>
        <w:outlineLvl w:val="1"/>
        <w:rPr>
          <w:rFonts w:ascii="Mangal" w:eastAsia="PMingLiU" w:hAnsi="Mangal" w:cs="Mangal"/>
          <w:i/>
          <w:iCs/>
          <w:sz w:val="28"/>
          <w:szCs w:val="28"/>
          <w:lang w:eastAsia="zh-TW" w:bidi="sa-IN"/>
        </w:rPr>
      </w:pPr>
    </w:p>
    <w:p w14:paraId="4BFAB8B6" w14:textId="77777777" w:rsidR="00411B41" w:rsidRPr="005F215C" w:rsidRDefault="00411B41" w:rsidP="00411B41">
      <w:pPr>
        <w:keepNext/>
        <w:jc w:val="center"/>
        <w:outlineLvl w:val="1"/>
        <w:rPr>
          <w:rFonts w:ascii="Mangal" w:eastAsia="PMingLiU" w:hAnsi="Mangal" w:cs="Mangal"/>
          <w:i/>
          <w:iCs/>
          <w:sz w:val="28"/>
          <w:szCs w:val="28"/>
          <w:lang w:eastAsia="zh-TW" w:bidi="sa-IN"/>
        </w:rPr>
      </w:pPr>
      <w:r w:rsidRPr="005F215C">
        <w:rPr>
          <w:rFonts w:ascii="Mangal" w:eastAsia="PMingLiU" w:hAnsi="Mangal" w:cs="Mangal"/>
          <w:i/>
          <w:iCs/>
          <w:sz w:val="28"/>
          <w:szCs w:val="28"/>
          <w:cs/>
          <w:lang w:eastAsia="zh-TW" w:bidi="sa-IN"/>
        </w:rPr>
        <w:t>भारतीय मानक</w:t>
      </w:r>
    </w:p>
    <w:p w14:paraId="6C8CF974" w14:textId="77777777" w:rsidR="00411B41" w:rsidRPr="005F215C" w:rsidRDefault="00411B41" w:rsidP="00411B41">
      <w:pPr>
        <w:keepNext/>
        <w:jc w:val="center"/>
        <w:outlineLvl w:val="1"/>
        <w:rPr>
          <w:rFonts w:ascii="Mangal" w:eastAsia="PMingLiU" w:hAnsi="Mangal" w:cs="Mangal"/>
          <w:i/>
          <w:iCs/>
          <w:sz w:val="28"/>
          <w:szCs w:val="28"/>
          <w:lang w:eastAsia="zh-TW" w:bidi="sa-IN"/>
        </w:rPr>
      </w:pPr>
    </w:p>
    <w:p w14:paraId="5EB80694" w14:textId="6881FCE8" w:rsidR="00366FE1" w:rsidRPr="00564B05" w:rsidRDefault="00366FE1" w:rsidP="00366FE1">
      <w:pPr>
        <w:tabs>
          <w:tab w:val="right" w:pos="8640"/>
        </w:tabs>
        <w:spacing w:line="276" w:lineRule="auto"/>
        <w:jc w:val="center"/>
        <w:rPr>
          <w:rFonts w:ascii="Mangal" w:hAnsi="Mangal" w:cs="Mangal"/>
          <w:b/>
          <w:sz w:val="28"/>
          <w:szCs w:val="28"/>
          <w14:ligatures w14:val="none"/>
        </w:rPr>
      </w:pPr>
      <w:r w:rsidRPr="00564B05">
        <w:rPr>
          <w:rFonts w:ascii="Mangal" w:hAnsi="Mangal" w:cs="Mangal"/>
          <w:b/>
          <w:bCs/>
          <w:sz w:val="28"/>
          <w:szCs w:val="28"/>
          <w:cs/>
          <w:lang w:bidi="hi-IN"/>
          <w14:ligatures w14:val="none"/>
        </w:rPr>
        <w:t xml:space="preserve">वस्त्रादि </w:t>
      </w:r>
      <w:r w:rsidR="008E10F7" w:rsidRPr="00564B05">
        <w:rPr>
          <w:b/>
          <w:sz w:val="28"/>
          <w:szCs w:val="28"/>
          <w14:ligatures w14:val="none"/>
        </w:rPr>
        <w:t>—</w:t>
      </w:r>
      <w:r w:rsidRPr="00564B05">
        <w:rPr>
          <w:rFonts w:ascii="Mangal" w:hAnsi="Mangal" w:cs="Mangal"/>
          <w:b/>
          <w:bCs/>
          <w:sz w:val="28"/>
          <w:szCs w:val="28"/>
          <w:cs/>
          <w:lang w:bidi="hi-IN"/>
          <w14:ligatures w14:val="none"/>
        </w:rPr>
        <w:t xml:space="preserve"> उच्च घनत्व पॉलीइथलीन</w:t>
      </w:r>
      <w:r w:rsidR="00F02727">
        <w:rPr>
          <w:rFonts w:ascii="Mangal" w:hAnsi="Mangal" w:cs="Mangal"/>
          <w:b/>
          <w:bCs/>
          <w:sz w:val="28"/>
          <w:szCs w:val="28"/>
          <w:cs/>
          <w:lang w:bidi="hi-IN"/>
          <w14:ligatures w14:val="none"/>
        </w:rPr>
        <w:t xml:space="preserve"> </w:t>
      </w:r>
      <w:r w:rsidRPr="00564B05">
        <w:rPr>
          <w:rFonts w:ascii="Mangal" w:hAnsi="Mangal" w:cs="Mangal"/>
          <w:b/>
          <w:bCs/>
          <w:sz w:val="28"/>
          <w:szCs w:val="28"/>
          <w:cs/>
          <w:lang w:bidi="hi-IN"/>
          <w14:ligatures w14:val="none"/>
        </w:rPr>
        <w:t>मोनोफिलामेंट</w:t>
      </w:r>
      <w:r w:rsidR="00F02727">
        <w:rPr>
          <w:rFonts w:ascii="Mangal" w:hAnsi="Mangal" w:cs="Mangal"/>
          <w:b/>
          <w:bCs/>
          <w:sz w:val="28"/>
          <w:szCs w:val="28"/>
          <w:cs/>
          <w:lang w:bidi="hi-IN"/>
          <w14:ligatures w14:val="none"/>
        </w:rPr>
        <w:t xml:space="preserve"> (</w:t>
      </w:r>
      <w:r w:rsidR="00F02727" w:rsidRPr="00564B05">
        <w:rPr>
          <w:rFonts w:ascii="Mangal" w:hAnsi="Mangal" w:cs="Mangal"/>
          <w:b/>
          <w:bCs/>
          <w:sz w:val="28"/>
          <w:szCs w:val="28"/>
          <w:cs/>
          <w:lang w:bidi="hi-IN"/>
          <w14:ligatures w14:val="none"/>
        </w:rPr>
        <w:t>उ</w:t>
      </w:r>
      <w:r w:rsidR="00F02727">
        <w:rPr>
          <w:rFonts w:ascii="Mangal" w:hAnsi="Mangal" w:cs="Mangal"/>
          <w:b/>
          <w:bCs/>
          <w:sz w:val="28"/>
          <w:szCs w:val="28"/>
          <w:cs/>
          <w:lang w:bidi="hi-IN"/>
          <w14:ligatures w14:val="none"/>
        </w:rPr>
        <w:t xml:space="preserve"> </w:t>
      </w:r>
      <w:r w:rsidR="00F02727" w:rsidRPr="00564B05">
        <w:rPr>
          <w:rFonts w:ascii="Mangal" w:hAnsi="Mangal" w:cs="Mangal"/>
          <w:b/>
          <w:bCs/>
          <w:sz w:val="28"/>
          <w:szCs w:val="28"/>
          <w:cs/>
          <w:lang w:bidi="hi-IN"/>
          <w14:ligatures w14:val="none"/>
        </w:rPr>
        <w:t>घ</w:t>
      </w:r>
      <w:r w:rsidR="00F02727">
        <w:rPr>
          <w:rFonts w:ascii="Mangal" w:hAnsi="Mangal" w:cs="Mangal"/>
          <w:b/>
          <w:bCs/>
          <w:sz w:val="28"/>
          <w:szCs w:val="28"/>
          <w:cs/>
          <w:lang w:bidi="hi-IN"/>
          <w14:ligatures w14:val="none"/>
        </w:rPr>
        <w:t xml:space="preserve"> </w:t>
      </w:r>
      <w:r w:rsidR="00F02727" w:rsidRPr="00564B05">
        <w:rPr>
          <w:rFonts w:ascii="Mangal" w:hAnsi="Mangal" w:cs="Mangal"/>
          <w:b/>
          <w:bCs/>
          <w:sz w:val="28"/>
          <w:szCs w:val="28"/>
          <w:cs/>
          <w:lang w:bidi="hi-IN"/>
          <w14:ligatures w14:val="none"/>
        </w:rPr>
        <w:t>पॉ</w:t>
      </w:r>
      <w:r w:rsidR="00F02727">
        <w:rPr>
          <w:rFonts w:ascii="Mangal" w:hAnsi="Mangal" w:cs="Mangal"/>
          <w:b/>
          <w:bCs/>
          <w:sz w:val="28"/>
          <w:szCs w:val="28"/>
          <w:cs/>
          <w:lang w:bidi="hi-IN"/>
          <w14:ligatures w14:val="none"/>
        </w:rPr>
        <w:t xml:space="preserve"> </w:t>
      </w:r>
      <w:r w:rsidR="00F02727" w:rsidRPr="00564B05">
        <w:rPr>
          <w:rFonts w:ascii="Mangal" w:hAnsi="Mangal" w:cs="Mangal"/>
          <w:b/>
          <w:bCs/>
          <w:sz w:val="28"/>
          <w:szCs w:val="28"/>
          <w:cs/>
          <w:lang w:bidi="hi-IN"/>
          <w14:ligatures w14:val="none"/>
        </w:rPr>
        <w:t>मो</w:t>
      </w:r>
      <w:r w:rsidR="00F02727">
        <w:rPr>
          <w:rFonts w:ascii="Mangal" w:hAnsi="Mangal" w:cs="Mangal"/>
          <w:b/>
          <w:bCs/>
          <w:sz w:val="28"/>
          <w:szCs w:val="28"/>
          <w:cs/>
          <w:lang w:bidi="hi-IN"/>
          <w14:ligatures w14:val="none"/>
        </w:rPr>
        <w:t>)</w:t>
      </w:r>
      <w:r w:rsidRPr="00564B05">
        <w:rPr>
          <w:rFonts w:ascii="Mangal" w:hAnsi="Mangal" w:cs="Mangal"/>
          <w:b/>
          <w:bCs/>
          <w:sz w:val="28"/>
          <w:szCs w:val="28"/>
          <w:cs/>
          <w:lang w:bidi="hi-IN"/>
          <w14:ligatures w14:val="none"/>
        </w:rPr>
        <w:t xml:space="preserve"> </w:t>
      </w:r>
      <w:proofErr w:type="spellStart"/>
      <w:r w:rsidR="00CE73EA" w:rsidRPr="00CE73EA">
        <w:rPr>
          <w:rFonts w:ascii="Mangal" w:hAnsi="Mangal" w:cs="Mangal" w:hint="cs"/>
          <w:b/>
          <w:bCs/>
          <w:sz w:val="28"/>
          <w:szCs w:val="28"/>
          <w:lang w:bidi="hi-IN"/>
          <w14:ligatures w14:val="none"/>
        </w:rPr>
        <w:t>एकतंतु</w:t>
      </w:r>
      <w:proofErr w:type="spellEnd"/>
      <w:r w:rsidR="00CE73EA" w:rsidRPr="00CE73EA">
        <w:rPr>
          <w:rFonts w:ascii="Mangal" w:hAnsi="Mangal" w:cs="Mangal"/>
          <w:b/>
          <w:bCs/>
          <w:sz w:val="28"/>
          <w:szCs w:val="28"/>
          <w:lang w:bidi="hi-IN"/>
          <w14:ligatures w14:val="none"/>
        </w:rPr>
        <w:t xml:space="preserve"> </w:t>
      </w:r>
      <w:r w:rsidRPr="00564B05">
        <w:rPr>
          <w:rFonts w:ascii="Mangal" w:hAnsi="Mangal" w:cs="Mangal"/>
          <w:b/>
          <w:bCs/>
          <w:sz w:val="28"/>
          <w:szCs w:val="28"/>
          <w:cs/>
          <w:lang w:bidi="hi-IN"/>
          <w14:ligatures w14:val="none"/>
        </w:rPr>
        <w:t xml:space="preserve">का गोल जाली का मच्छरदानी का कपड़ा </w:t>
      </w:r>
      <w:r w:rsidR="008E10F7" w:rsidRPr="00564B05">
        <w:rPr>
          <w:b/>
          <w:sz w:val="28"/>
          <w:szCs w:val="28"/>
          <w14:ligatures w14:val="none"/>
        </w:rPr>
        <w:t>—</w:t>
      </w:r>
      <w:r w:rsidRPr="00564B05">
        <w:rPr>
          <w:rFonts w:ascii="Mangal" w:hAnsi="Mangal" w:cs="Mangal"/>
          <w:b/>
          <w:bCs/>
          <w:sz w:val="28"/>
          <w:szCs w:val="28"/>
          <w:lang w:bidi="hi-IN"/>
          <w14:ligatures w14:val="none"/>
        </w:rPr>
        <w:t xml:space="preserve"> </w:t>
      </w:r>
      <w:r w:rsidRPr="00564B05">
        <w:rPr>
          <w:rFonts w:ascii="Mangal" w:hAnsi="Mangal" w:cs="Mangal"/>
          <w:b/>
          <w:bCs/>
          <w:sz w:val="28"/>
          <w:szCs w:val="28"/>
          <w:cs/>
          <w:lang w:bidi="hi-IN"/>
          <w14:ligatures w14:val="none"/>
        </w:rPr>
        <w:t xml:space="preserve">विशिष्टी </w:t>
      </w:r>
    </w:p>
    <w:p w14:paraId="54E13A40" w14:textId="125BF6CB" w:rsidR="00366FE1" w:rsidRPr="002B295B" w:rsidRDefault="00366FE1" w:rsidP="00366FE1">
      <w:pPr>
        <w:spacing w:line="276" w:lineRule="auto"/>
        <w:jc w:val="center"/>
        <w:rPr>
          <w:rFonts w:ascii="Mangal" w:hAnsi="Mangal" w:cs="Mangal"/>
          <w:i/>
          <w:iCs/>
          <w:lang w:val="en-US"/>
          <w14:ligatures w14:val="none"/>
        </w:rPr>
      </w:pPr>
      <w:r w:rsidRPr="00564B05">
        <w:rPr>
          <w:rFonts w:ascii="Mangal" w:hAnsi="Mangal" w:cs="Mangal"/>
          <w:cs/>
          <w14:ligatures w14:val="none"/>
        </w:rPr>
        <w:t xml:space="preserve"> (</w:t>
      </w:r>
      <w:proofErr w:type="spellStart"/>
      <w:r w:rsidRPr="00564B05">
        <w:rPr>
          <w:rFonts w:ascii="Mangal" w:hAnsi="Mangal" w:cs="Mangal" w:hint="cs"/>
          <w:i/>
          <w:iCs/>
          <w:lang w:bidi="hi-IN"/>
          <w14:ligatures w14:val="none"/>
        </w:rPr>
        <w:t>दूसरा</w:t>
      </w:r>
      <w:proofErr w:type="spellEnd"/>
      <w:r>
        <w:rPr>
          <w:rFonts w:ascii="Mangal" w:hAnsi="Mangal" w:cs="Mangal"/>
          <w:i/>
          <w:iCs/>
          <w:lang w:bidi="hi-IN"/>
          <w14:ligatures w14:val="none"/>
        </w:rPr>
        <w:t xml:space="preserve"> </w:t>
      </w:r>
      <w:r w:rsidRPr="00564B05">
        <w:rPr>
          <w:rFonts w:ascii="Mangal" w:hAnsi="Mangal" w:cs="Mangal"/>
          <w:i/>
          <w:iCs/>
          <w:cs/>
          <w:lang w:bidi="hi-IN"/>
          <w14:ligatures w14:val="none"/>
        </w:rPr>
        <w:t>पुनरीक्षण</w:t>
      </w:r>
      <w:r w:rsidRPr="00564B05">
        <w:rPr>
          <w:rFonts w:ascii="Mangal" w:hAnsi="Mangal" w:cs="Mangal"/>
          <w:cs/>
          <w14:ligatures w14:val="none"/>
        </w:rPr>
        <w:t>)</w:t>
      </w:r>
    </w:p>
    <w:p w14:paraId="338ABF84" w14:textId="77777777" w:rsidR="00411B41" w:rsidRPr="005F215C" w:rsidRDefault="00411B41" w:rsidP="00411B41">
      <w:pPr>
        <w:jc w:val="center"/>
        <w:rPr>
          <w:rFonts w:eastAsia="PMingLiU" w:cs="Mangal"/>
          <w:b/>
          <w:bCs/>
          <w:i/>
          <w:iCs/>
          <w:lang w:eastAsia="zh-TW" w:bidi="sa-IN"/>
        </w:rPr>
      </w:pPr>
    </w:p>
    <w:p w14:paraId="6CE203F7" w14:textId="77777777" w:rsidR="00411B41" w:rsidRPr="005F215C" w:rsidRDefault="00411B41" w:rsidP="00411B41">
      <w:pPr>
        <w:jc w:val="center"/>
        <w:rPr>
          <w:rFonts w:eastAsia="PMingLiU" w:cs="Mangal"/>
          <w:b/>
          <w:bCs/>
          <w:i/>
          <w:iCs/>
          <w:lang w:eastAsia="zh-TW" w:bidi="sa-IN"/>
        </w:rPr>
      </w:pPr>
    </w:p>
    <w:p w14:paraId="35BF12D7" w14:textId="77777777" w:rsidR="00411B41" w:rsidRPr="005F215C" w:rsidRDefault="00411B41" w:rsidP="00411B41">
      <w:pPr>
        <w:keepNext/>
        <w:jc w:val="center"/>
        <w:outlineLvl w:val="1"/>
        <w:rPr>
          <w:rFonts w:eastAsia="PMingLiU" w:cs="Mangal"/>
          <w:lang w:eastAsia="zh-TW" w:bidi="sa-IN"/>
        </w:rPr>
      </w:pPr>
    </w:p>
    <w:p w14:paraId="7E42A289" w14:textId="77777777" w:rsidR="00411B41" w:rsidRPr="005F215C" w:rsidRDefault="00411B41" w:rsidP="00411B41">
      <w:pPr>
        <w:tabs>
          <w:tab w:val="left" w:pos="3936"/>
        </w:tabs>
        <w:rPr>
          <w:rFonts w:eastAsia="PMingLiU" w:cs="Mangal"/>
          <w:rtl/>
          <w:cs/>
          <w:lang w:eastAsia="zh-TW" w:bidi="sa-IN"/>
        </w:rPr>
      </w:pPr>
      <w:r>
        <w:rPr>
          <w:rFonts w:eastAsia="PMingLiU" w:cs="Mangal"/>
          <w:lang w:eastAsia="zh-TW" w:bidi="sa-IN"/>
        </w:rPr>
        <w:tab/>
      </w:r>
    </w:p>
    <w:p w14:paraId="5D625934" w14:textId="77777777" w:rsidR="00411B41" w:rsidRPr="005F215C" w:rsidRDefault="00411B41" w:rsidP="00411B41">
      <w:pPr>
        <w:jc w:val="center"/>
        <w:rPr>
          <w:rFonts w:eastAsia="PMingLiU" w:cs="Mangal"/>
          <w:i/>
          <w:sz w:val="28"/>
          <w:szCs w:val="28"/>
          <w:lang w:eastAsia="zh-TW" w:bidi="sa-IN"/>
        </w:rPr>
      </w:pPr>
      <w:r w:rsidRPr="005F215C">
        <w:rPr>
          <w:rFonts w:eastAsia="PMingLiU" w:cs="Mangal"/>
          <w:i/>
          <w:sz w:val="28"/>
          <w:szCs w:val="28"/>
          <w:lang w:eastAsia="zh-TW" w:bidi="sa-IN"/>
        </w:rPr>
        <w:t>Indian Standard</w:t>
      </w:r>
    </w:p>
    <w:p w14:paraId="21050E43" w14:textId="77777777" w:rsidR="00411B41" w:rsidRPr="005F215C" w:rsidRDefault="00411B41" w:rsidP="00411B41">
      <w:pPr>
        <w:jc w:val="center"/>
        <w:rPr>
          <w:rFonts w:eastAsia="PMingLiU" w:cs="Mangal"/>
          <w:b/>
          <w:lang w:eastAsia="zh-TW" w:bidi="sa-IN"/>
        </w:rPr>
      </w:pPr>
    </w:p>
    <w:p w14:paraId="6A6143F2" w14:textId="7B038E5D" w:rsidR="00366FE1" w:rsidRPr="00564B05" w:rsidRDefault="00366FE1" w:rsidP="00366FE1">
      <w:pPr>
        <w:autoSpaceDE w:val="0"/>
        <w:autoSpaceDN w:val="0"/>
        <w:adjustRightInd w:val="0"/>
        <w:spacing w:line="276" w:lineRule="auto"/>
        <w:ind w:right="-330"/>
        <w:jc w:val="center"/>
        <w:rPr>
          <w:b/>
          <w:sz w:val="28"/>
          <w:szCs w:val="28"/>
          <w14:ligatures w14:val="none"/>
        </w:rPr>
      </w:pPr>
      <w:r w:rsidRPr="00564B05">
        <w:rPr>
          <w:b/>
          <w:sz w:val="28"/>
          <w:szCs w:val="28"/>
          <w14:ligatures w14:val="none"/>
        </w:rPr>
        <w:t>Textiles —</w:t>
      </w:r>
      <w:r>
        <w:rPr>
          <w:b/>
          <w:sz w:val="28"/>
          <w:szCs w:val="28"/>
          <w14:ligatures w14:val="none"/>
        </w:rPr>
        <w:t xml:space="preserve"> </w:t>
      </w:r>
      <w:r w:rsidRPr="00564B05">
        <w:rPr>
          <w:b/>
          <w:sz w:val="28"/>
          <w:szCs w:val="28"/>
          <w14:ligatures w14:val="none"/>
        </w:rPr>
        <w:t>High Density Polyethylene (HDPE) Monofilament Mosquito Netting, Round Mesh —</w:t>
      </w:r>
      <w:r w:rsidR="008E10F7">
        <w:rPr>
          <w:b/>
          <w:sz w:val="28"/>
          <w:szCs w:val="28"/>
          <w14:ligatures w14:val="none"/>
        </w:rPr>
        <w:t xml:space="preserve"> </w:t>
      </w:r>
      <w:r w:rsidRPr="00564B05">
        <w:rPr>
          <w:b/>
          <w:sz w:val="28"/>
          <w:szCs w:val="28"/>
          <w14:ligatures w14:val="none"/>
        </w:rPr>
        <w:t>Specification</w:t>
      </w:r>
    </w:p>
    <w:p w14:paraId="307879D9" w14:textId="481A056A" w:rsidR="00366FE1" w:rsidRPr="00564B05" w:rsidRDefault="00366FE1" w:rsidP="00366FE1">
      <w:pPr>
        <w:autoSpaceDE w:val="0"/>
        <w:autoSpaceDN w:val="0"/>
        <w:adjustRightInd w:val="0"/>
        <w:spacing w:line="276" w:lineRule="auto"/>
        <w:jc w:val="center"/>
        <w:rPr>
          <w:bCs/>
          <w14:ligatures w14:val="none"/>
        </w:rPr>
      </w:pPr>
      <w:r w:rsidRPr="00564B05">
        <w:rPr>
          <w:bCs/>
          <w14:ligatures w14:val="none"/>
        </w:rPr>
        <w:t xml:space="preserve">( </w:t>
      </w:r>
      <w:r>
        <w:rPr>
          <w:bCs/>
          <w:i/>
          <w:iCs/>
          <w14:ligatures w14:val="none"/>
        </w:rPr>
        <w:t xml:space="preserve">Second </w:t>
      </w:r>
      <w:r w:rsidRPr="00564B05">
        <w:rPr>
          <w:bCs/>
          <w:i/>
          <w:iCs/>
          <w14:ligatures w14:val="none"/>
        </w:rPr>
        <w:t>Revision</w:t>
      </w:r>
      <w:r w:rsidRPr="00564B05">
        <w:rPr>
          <w:bCs/>
          <w14:ligatures w14:val="none"/>
        </w:rPr>
        <w:t>)</w:t>
      </w:r>
    </w:p>
    <w:p w14:paraId="6FFE05BD" w14:textId="77777777" w:rsidR="00411B41" w:rsidRPr="005F215C" w:rsidRDefault="00411B41" w:rsidP="00411B41">
      <w:pPr>
        <w:rPr>
          <w:rFonts w:eastAsia="PMingLiU" w:cs="Mangal"/>
          <w:lang w:eastAsia="zh-TW" w:bidi="sa-IN"/>
        </w:rPr>
      </w:pPr>
    </w:p>
    <w:p w14:paraId="7F2F0BCF" w14:textId="77777777" w:rsidR="00411B41" w:rsidRPr="005F215C" w:rsidRDefault="00411B41" w:rsidP="00411B41">
      <w:pPr>
        <w:rPr>
          <w:rFonts w:eastAsia="PMingLiU" w:cs="Mangal"/>
          <w:lang w:eastAsia="zh-TW" w:bidi="sa-IN"/>
        </w:rPr>
      </w:pPr>
    </w:p>
    <w:p w14:paraId="4AE4F078" w14:textId="77777777" w:rsidR="00411B41" w:rsidRPr="005F215C" w:rsidRDefault="00411B41" w:rsidP="00411B41">
      <w:pPr>
        <w:rPr>
          <w:rFonts w:eastAsia="PMingLiU" w:cs="Mangal"/>
          <w:lang w:eastAsia="zh-TW" w:bidi="sa-IN"/>
        </w:rPr>
      </w:pPr>
    </w:p>
    <w:p w14:paraId="4BEA1791" w14:textId="77777777" w:rsidR="00411B41" w:rsidRPr="005F215C" w:rsidRDefault="00411B41" w:rsidP="00411B41">
      <w:pPr>
        <w:rPr>
          <w:rFonts w:eastAsia="PMingLiU" w:cs="Mangal"/>
          <w:lang w:eastAsia="zh-TW" w:bidi="sa-IN"/>
        </w:rPr>
      </w:pPr>
    </w:p>
    <w:p w14:paraId="6E96E5B2" w14:textId="77777777" w:rsidR="00411B41" w:rsidRPr="005F215C" w:rsidRDefault="00411B41" w:rsidP="00411B41">
      <w:pPr>
        <w:rPr>
          <w:rFonts w:eastAsia="PMingLiU" w:cs="Mangal"/>
          <w:lang w:eastAsia="zh-TW" w:bidi="sa-IN"/>
        </w:rPr>
      </w:pPr>
    </w:p>
    <w:p w14:paraId="2DF6DD91" w14:textId="3B55AB30" w:rsidR="00411B41" w:rsidRPr="00366FE1" w:rsidRDefault="00411B41" w:rsidP="00411B41">
      <w:pPr>
        <w:jc w:val="center"/>
        <w:rPr>
          <w:rFonts w:eastAsia="PMingLiU" w:cs="Mangal"/>
          <w:lang w:eastAsia="zh-TW" w:bidi="sa-IN"/>
        </w:rPr>
      </w:pPr>
      <w:r w:rsidRPr="005F215C">
        <w:rPr>
          <w:rFonts w:eastAsia="PMingLiU" w:cs="Mangal"/>
          <w:lang w:eastAsia="zh-TW" w:bidi="sa-IN"/>
        </w:rPr>
        <w:t xml:space="preserve">ICS </w:t>
      </w:r>
      <w:r w:rsidR="00366FE1" w:rsidRPr="00366FE1">
        <w:rPr>
          <w14:ligatures w14:val="none"/>
        </w:rPr>
        <w:t>59.080.30</w:t>
      </w:r>
    </w:p>
    <w:p w14:paraId="729EDFE9" w14:textId="77777777" w:rsidR="00411B41" w:rsidRPr="005F215C" w:rsidRDefault="00411B41" w:rsidP="00411B41">
      <w:pPr>
        <w:jc w:val="center"/>
        <w:rPr>
          <w:rFonts w:eastAsia="PMingLiU" w:cs="Mangal"/>
          <w:b/>
          <w:bCs/>
          <w:lang w:eastAsia="zh-TW" w:bidi="sa-IN"/>
        </w:rPr>
      </w:pPr>
    </w:p>
    <w:p w14:paraId="5400DE7C" w14:textId="77777777" w:rsidR="00411B41" w:rsidRPr="005F215C" w:rsidRDefault="00411B41" w:rsidP="00411B41">
      <w:pPr>
        <w:rPr>
          <w:rFonts w:eastAsia="PMingLiU" w:cs="Mangal"/>
          <w:lang w:eastAsia="zh-TW" w:bidi="sa-IN"/>
        </w:rPr>
      </w:pPr>
    </w:p>
    <w:p w14:paraId="40642A04" w14:textId="77777777" w:rsidR="00411B41" w:rsidRPr="005F215C" w:rsidRDefault="00411B41" w:rsidP="00411B41">
      <w:pPr>
        <w:rPr>
          <w:rFonts w:eastAsia="PMingLiU" w:cs="Mangal"/>
          <w:lang w:eastAsia="zh-TW" w:bidi="sa-IN"/>
        </w:rPr>
      </w:pPr>
    </w:p>
    <w:p w14:paraId="5DACB5AA" w14:textId="77777777" w:rsidR="00411B41" w:rsidRDefault="00411B41" w:rsidP="00411B41">
      <w:pPr>
        <w:rPr>
          <w:rFonts w:eastAsia="PMingLiU" w:cs="Mangal"/>
          <w:lang w:eastAsia="zh-TW" w:bidi="sa-IN"/>
        </w:rPr>
      </w:pPr>
    </w:p>
    <w:p w14:paraId="45C22F45" w14:textId="77777777" w:rsidR="00411B41" w:rsidRPr="005F215C" w:rsidRDefault="00411B41" w:rsidP="00411B41">
      <w:pPr>
        <w:rPr>
          <w:rFonts w:eastAsia="PMingLiU" w:cs="Mangal"/>
          <w:lang w:eastAsia="zh-TW" w:bidi="sa-IN"/>
        </w:rPr>
      </w:pPr>
    </w:p>
    <w:p w14:paraId="459C5537" w14:textId="77777777" w:rsidR="00411B41" w:rsidRDefault="00411B41" w:rsidP="00411B41">
      <w:pPr>
        <w:jc w:val="center"/>
        <w:rPr>
          <w:rFonts w:eastAsia="PMingLiU" w:cs="Mangal"/>
          <w:lang w:eastAsia="zh-TW" w:bidi="sa-IN"/>
        </w:rPr>
      </w:pPr>
      <w:r w:rsidRPr="005F215C">
        <w:rPr>
          <w:rFonts w:eastAsia="PMingLiU" w:cs="Mangal"/>
          <w:lang w:eastAsia="zh-TW" w:bidi="sa-IN"/>
        </w:rPr>
        <w:t xml:space="preserve">  © BIS 202</w:t>
      </w:r>
      <w:r>
        <w:rPr>
          <w:rFonts w:eastAsia="PMingLiU" w:cs="Mangal"/>
          <w:lang w:eastAsia="zh-TW" w:bidi="sa-IN"/>
        </w:rPr>
        <w:t>4</w:t>
      </w:r>
    </w:p>
    <w:p w14:paraId="197DEF15" w14:textId="77777777" w:rsidR="00411B41" w:rsidRPr="005F215C" w:rsidRDefault="00411B41" w:rsidP="00411B41">
      <w:pPr>
        <w:jc w:val="center"/>
        <w:rPr>
          <w:rFonts w:eastAsia="PMingLiU" w:cs="Mangal"/>
          <w:b/>
          <w:i/>
          <w:lang w:eastAsia="zh-TW" w:bidi="sa-IN"/>
        </w:rPr>
      </w:pPr>
    </w:p>
    <w:p w14:paraId="0F49B2C7" w14:textId="77777777" w:rsidR="00411B41" w:rsidRPr="005F215C" w:rsidRDefault="00411B41" w:rsidP="00411B41">
      <w:pPr>
        <w:jc w:val="center"/>
        <w:outlineLvl w:val="7"/>
        <w:rPr>
          <w:rFonts w:eastAsia="PMingLiU" w:cs="Mangal"/>
          <w:bCs/>
          <w:iCs/>
          <w:lang w:eastAsia="zh-TW" w:bidi="sa-IN"/>
        </w:rPr>
      </w:pPr>
      <w:r w:rsidRPr="005F215C">
        <w:rPr>
          <w:rFonts w:eastAsia="PMingLiU" w:cs="Mangal"/>
          <w:bCs/>
          <w:lang w:eastAsia="zh-TW" w:bidi="sa-IN"/>
        </w:rPr>
        <w:t>B U R E A U    O F      I N D I A N      S T A N D A R D S</w:t>
      </w:r>
    </w:p>
    <w:p w14:paraId="195C2DF9" w14:textId="77777777" w:rsidR="00411B41" w:rsidRPr="005F215C" w:rsidRDefault="00411B41" w:rsidP="00411B41">
      <w:pPr>
        <w:jc w:val="center"/>
        <w:rPr>
          <w:rFonts w:eastAsia="PMingLiU" w:cs="Mangal"/>
          <w:bCs/>
          <w:lang w:val="sv-SE" w:eastAsia="zh-TW" w:bidi="sa-IN"/>
        </w:rPr>
      </w:pPr>
      <w:proofErr w:type="gramStart"/>
      <w:r w:rsidRPr="005F215C">
        <w:rPr>
          <w:rFonts w:eastAsia="PMingLiU" w:cs="Mangal"/>
          <w:bCs/>
          <w:lang w:val="sv-SE" w:eastAsia="zh-TW" w:bidi="sa-IN"/>
        </w:rPr>
        <w:t>MANAK  BHAVAN</w:t>
      </w:r>
      <w:proofErr w:type="gramEnd"/>
      <w:r w:rsidRPr="005F215C">
        <w:rPr>
          <w:rFonts w:eastAsia="PMingLiU" w:cs="Mangal"/>
          <w:bCs/>
          <w:lang w:val="sv-SE" w:eastAsia="zh-TW" w:bidi="sa-IN"/>
        </w:rPr>
        <w:t>,  9</w:t>
      </w:r>
      <w:r>
        <w:rPr>
          <w:rFonts w:eastAsia="PMingLiU" w:cs="Mangal"/>
          <w:bCs/>
          <w:lang w:val="sv-SE" w:eastAsia="zh-TW" w:bidi="sa-IN"/>
        </w:rPr>
        <w:t xml:space="preserve"> </w:t>
      </w:r>
      <w:r w:rsidRPr="005F215C">
        <w:rPr>
          <w:rFonts w:eastAsia="PMingLiU" w:cs="Mangal"/>
          <w:bCs/>
          <w:lang w:val="sv-SE" w:eastAsia="zh-TW" w:bidi="sa-IN"/>
        </w:rPr>
        <w:t xml:space="preserve"> BAHADUR  SHAH  ZAFAR MARG</w:t>
      </w:r>
    </w:p>
    <w:p w14:paraId="005C6D59" w14:textId="77777777" w:rsidR="00411B41" w:rsidRPr="005F215C" w:rsidRDefault="00411B41" w:rsidP="00411B41">
      <w:pPr>
        <w:jc w:val="center"/>
        <w:rPr>
          <w:rFonts w:eastAsia="PMingLiU" w:cs="Mangal"/>
          <w:bCs/>
          <w:lang w:eastAsia="zh-TW" w:bidi="sa-IN"/>
        </w:rPr>
      </w:pPr>
      <w:r w:rsidRPr="005F215C">
        <w:rPr>
          <w:rFonts w:eastAsia="PMingLiU" w:cs="Mangal"/>
          <w:bCs/>
          <w:lang w:eastAsia="zh-TW" w:bidi="sa-IN"/>
        </w:rPr>
        <w:t>NEW DELHI 110002</w:t>
      </w:r>
    </w:p>
    <w:p w14:paraId="74DB922C" w14:textId="77777777" w:rsidR="00411B41" w:rsidRPr="005F215C" w:rsidRDefault="00411B41" w:rsidP="00411B41">
      <w:pPr>
        <w:jc w:val="center"/>
        <w:rPr>
          <w:rFonts w:eastAsia="PMingLiU" w:cs="Mangal"/>
          <w:bCs/>
          <w:lang w:eastAsia="zh-TW" w:bidi="sa-IN"/>
        </w:rPr>
      </w:pPr>
    </w:p>
    <w:p w14:paraId="26838D96" w14:textId="77777777" w:rsidR="00411B41" w:rsidRPr="005F215C" w:rsidRDefault="00411B41" w:rsidP="00411B41">
      <w:pPr>
        <w:jc w:val="center"/>
        <w:rPr>
          <w:rFonts w:eastAsia="PMingLiU" w:cs="Mangal"/>
          <w:bCs/>
          <w:lang w:eastAsia="zh-TW" w:bidi="sa-IN"/>
        </w:rPr>
      </w:pPr>
    </w:p>
    <w:p w14:paraId="1FDB6F10" w14:textId="77777777" w:rsidR="00411B41" w:rsidRDefault="00411B41" w:rsidP="00411B41">
      <w:pPr>
        <w:jc w:val="center"/>
        <w:rPr>
          <w:rFonts w:eastAsia="PMingLiU" w:cs="Mangal"/>
          <w:bCs/>
          <w:lang w:eastAsia="zh-TW" w:bidi="sa-IN"/>
        </w:rPr>
      </w:pPr>
    </w:p>
    <w:p w14:paraId="40407BCC" w14:textId="77777777" w:rsidR="00411B41" w:rsidRDefault="00411B41" w:rsidP="00411B41">
      <w:pPr>
        <w:jc w:val="center"/>
        <w:rPr>
          <w:rFonts w:eastAsia="PMingLiU" w:cs="Mangal"/>
          <w:bCs/>
          <w:lang w:eastAsia="zh-TW" w:bidi="sa-IN"/>
        </w:rPr>
      </w:pPr>
    </w:p>
    <w:p w14:paraId="04DA29CA" w14:textId="77777777" w:rsidR="00411B41" w:rsidRPr="005F215C" w:rsidRDefault="00411B41" w:rsidP="00411B41">
      <w:pPr>
        <w:rPr>
          <w:rFonts w:eastAsia="PMingLiU" w:cs="Mangal"/>
          <w:i/>
          <w:lang w:eastAsia="zh-TW" w:bidi="sa-IN"/>
        </w:rPr>
      </w:pPr>
    </w:p>
    <w:p w14:paraId="4081D458" w14:textId="1A2113D4" w:rsidR="00411B41" w:rsidRDefault="00366FE1" w:rsidP="00411B41">
      <w:pPr>
        <w:rPr>
          <w:rFonts w:eastAsia="PMingLiU" w:cs="Mangal"/>
          <w:b/>
          <w:lang w:eastAsia="zh-TW" w:bidi="sa-IN"/>
        </w:rPr>
      </w:pPr>
      <w:r>
        <w:rPr>
          <w:rFonts w:eastAsia="PMingLiU" w:cs="Mangal"/>
          <w:b/>
          <w:lang w:eastAsia="zh-TW" w:bidi="sa-IN"/>
        </w:rPr>
        <w:t>September</w:t>
      </w:r>
      <w:r w:rsidR="00411B41">
        <w:rPr>
          <w:rFonts w:eastAsia="PMingLiU" w:cs="Mangal"/>
          <w:b/>
          <w:lang w:eastAsia="zh-TW" w:bidi="sa-IN"/>
        </w:rPr>
        <w:t xml:space="preserve"> </w:t>
      </w:r>
      <w:r w:rsidR="00411B41" w:rsidRPr="005F215C">
        <w:rPr>
          <w:rFonts w:eastAsia="PMingLiU" w:cs="Mangal"/>
          <w:b/>
          <w:iCs/>
          <w:lang w:eastAsia="zh-TW" w:bidi="sa-IN"/>
        </w:rPr>
        <w:t>202</w:t>
      </w:r>
      <w:r w:rsidR="00411B41">
        <w:rPr>
          <w:rFonts w:eastAsia="PMingLiU" w:cs="Mangal"/>
          <w:b/>
          <w:iCs/>
          <w:lang w:eastAsia="zh-TW" w:bidi="sa-IN"/>
        </w:rPr>
        <w:t>4</w:t>
      </w:r>
      <w:r w:rsidR="00411B41" w:rsidRPr="005F215C">
        <w:rPr>
          <w:rFonts w:eastAsia="PMingLiU" w:cs="Mangal"/>
          <w:b/>
          <w:iCs/>
          <w:lang w:eastAsia="zh-TW" w:bidi="sa-IN"/>
        </w:rPr>
        <w:t xml:space="preserve">                    </w:t>
      </w:r>
      <w:r w:rsidR="00411B41" w:rsidRPr="005F215C">
        <w:rPr>
          <w:rFonts w:eastAsia="PMingLiU" w:cs="Mangal"/>
          <w:b/>
          <w:lang w:eastAsia="zh-TW" w:bidi="sa-IN"/>
        </w:rPr>
        <w:tab/>
      </w:r>
      <w:r w:rsidR="00411B41" w:rsidRPr="005F215C">
        <w:rPr>
          <w:rFonts w:eastAsia="PMingLiU" w:cs="Mangal"/>
          <w:b/>
          <w:lang w:eastAsia="zh-TW" w:bidi="sa-IN"/>
        </w:rPr>
        <w:tab/>
      </w:r>
      <w:r w:rsidR="00411B41" w:rsidRPr="005F215C">
        <w:rPr>
          <w:rFonts w:eastAsia="PMingLiU" w:cs="Mangal"/>
          <w:b/>
          <w:lang w:eastAsia="zh-TW" w:bidi="sa-IN"/>
        </w:rPr>
        <w:tab/>
      </w:r>
      <w:r w:rsidR="00411B41" w:rsidRPr="005F215C">
        <w:rPr>
          <w:rFonts w:eastAsia="PMingLiU" w:cs="Mangal"/>
          <w:b/>
          <w:lang w:eastAsia="zh-TW" w:bidi="sa-IN"/>
        </w:rPr>
        <w:tab/>
      </w:r>
      <w:r w:rsidR="00411B41" w:rsidRPr="005F215C">
        <w:rPr>
          <w:rFonts w:eastAsia="PMingLiU" w:cs="Mangal"/>
          <w:b/>
          <w:lang w:eastAsia="zh-TW" w:bidi="sa-IN"/>
        </w:rPr>
        <w:tab/>
        <w:t xml:space="preserve">                     </w:t>
      </w:r>
      <w:r w:rsidR="00411B41" w:rsidRPr="005F215C">
        <w:rPr>
          <w:rFonts w:eastAsia="PMingLiU" w:cs="Mangal"/>
          <w:b/>
          <w:lang w:eastAsia="zh-TW" w:bidi="sa-IN"/>
        </w:rPr>
        <w:tab/>
        <w:t xml:space="preserve">        Price </w:t>
      </w:r>
    </w:p>
    <w:p w14:paraId="4CCE3623" w14:textId="77777777" w:rsidR="00ED7257" w:rsidRDefault="00ED7257" w:rsidP="00ED7257">
      <w:pPr>
        <w:spacing w:line="276" w:lineRule="auto"/>
        <w:jc w:val="both"/>
      </w:pPr>
    </w:p>
    <w:p w14:paraId="1BEFCDAE" w14:textId="77777777" w:rsidR="00366FE1" w:rsidRPr="00564B05" w:rsidRDefault="00366FE1" w:rsidP="00ED7257">
      <w:pPr>
        <w:spacing w:line="276" w:lineRule="auto"/>
        <w:jc w:val="both"/>
        <w:rPr>
          <w:b/>
          <w:bCs/>
          <w14:ligatures w14:val="none"/>
        </w:rPr>
      </w:pPr>
    </w:p>
    <w:p w14:paraId="7689B190" w14:textId="77777777" w:rsidR="00ED7257" w:rsidRPr="00564B05" w:rsidRDefault="00ED7257" w:rsidP="00ED7257">
      <w:pPr>
        <w:spacing w:line="276" w:lineRule="auto"/>
        <w:jc w:val="both"/>
        <w:rPr>
          <w:b/>
          <w:bCs/>
          <w14:ligatures w14:val="none"/>
        </w:rPr>
      </w:pPr>
    </w:p>
    <w:p w14:paraId="4B936673" w14:textId="77777777" w:rsidR="00BD41D1" w:rsidRPr="00740DD8" w:rsidRDefault="00BD41D1" w:rsidP="00BD41D1">
      <w:pPr>
        <w:pStyle w:val="PlainText"/>
        <w:tabs>
          <w:tab w:val="right" w:pos="8640"/>
        </w:tabs>
        <w:rPr>
          <w:rFonts w:ascii="Times New Roman" w:eastAsia="MS Mincho" w:hAnsi="Times New Roman"/>
          <w:bCs/>
          <w:sz w:val="24"/>
          <w:szCs w:val="24"/>
        </w:rPr>
      </w:pPr>
      <w:r w:rsidRPr="00740DD8">
        <w:rPr>
          <w:rFonts w:ascii="Times New Roman" w:eastAsia="MS Mincho" w:hAnsi="Times New Roman"/>
          <w:bCs/>
          <w:sz w:val="24"/>
          <w:szCs w:val="24"/>
        </w:rPr>
        <w:lastRenderedPageBreak/>
        <w:t>Textile Protective clothing Sectional Committee, TXD 32</w:t>
      </w:r>
    </w:p>
    <w:p w14:paraId="70CE1AEC" w14:textId="77777777" w:rsidR="00BD41D1" w:rsidRPr="00740DD8" w:rsidRDefault="00BD41D1" w:rsidP="00BD41D1">
      <w:pPr>
        <w:pStyle w:val="PlainText"/>
        <w:tabs>
          <w:tab w:val="right" w:pos="8640"/>
        </w:tabs>
        <w:rPr>
          <w:rFonts w:ascii="Times New Roman" w:eastAsia="MS Mincho" w:hAnsi="Times New Roman"/>
          <w:bCs/>
          <w:sz w:val="24"/>
          <w:szCs w:val="24"/>
        </w:rPr>
      </w:pPr>
    </w:p>
    <w:p w14:paraId="2DEBC513" w14:textId="77777777" w:rsidR="00BD41D1" w:rsidRPr="00740DD8" w:rsidRDefault="00BD41D1" w:rsidP="00BD41D1">
      <w:pPr>
        <w:tabs>
          <w:tab w:val="left" w:pos="8222"/>
        </w:tabs>
        <w:spacing w:line="276" w:lineRule="auto"/>
        <w:jc w:val="both"/>
      </w:pPr>
      <w:r w:rsidRPr="00740DD8">
        <w:t>FOREWORD</w:t>
      </w:r>
    </w:p>
    <w:p w14:paraId="48F42E9D" w14:textId="77777777" w:rsidR="00BD41D1" w:rsidRPr="00740DD8" w:rsidRDefault="00BD41D1" w:rsidP="00BD41D1">
      <w:pPr>
        <w:tabs>
          <w:tab w:val="left" w:pos="8222"/>
        </w:tabs>
        <w:spacing w:line="276" w:lineRule="auto"/>
        <w:jc w:val="both"/>
      </w:pPr>
    </w:p>
    <w:p w14:paraId="5AAD062A" w14:textId="77777777" w:rsidR="00BD41D1" w:rsidRPr="009A5F63" w:rsidRDefault="00BD41D1" w:rsidP="00BD41D1">
      <w:pPr>
        <w:autoSpaceDE w:val="0"/>
        <w:autoSpaceDN w:val="0"/>
        <w:adjustRightInd w:val="0"/>
        <w:rPr>
          <w:rFonts w:eastAsiaTheme="minorHAnsi"/>
          <w:lang w:val="en-GB" w:eastAsia="en-US"/>
        </w:rPr>
      </w:pPr>
      <w:r w:rsidRPr="009A5F63">
        <w:rPr>
          <w:rFonts w:eastAsiaTheme="minorHAnsi"/>
          <w:lang w:val="en-GB" w:eastAsia="en-US"/>
        </w:rPr>
        <w:t>This Indian Standard was adopted by the Bureau of Indian Standards, after the draft finalized by the Textiles</w:t>
      </w:r>
      <w:r>
        <w:rPr>
          <w:rFonts w:eastAsiaTheme="minorHAnsi"/>
          <w:lang w:val="en-GB" w:eastAsia="en-US"/>
        </w:rPr>
        <w:t xml:space="preserve"> </w:t>
      </w:r>
      <w:r w:rsidRPr="009A5F63">
        <w:rPr>
          <w:rFonts w:eastAsiaTheme="minorHAnsi"/>
          <w:lang w:val="en-GB" w:eastAsia="en-US"/>
        </w:rPr>
        <w:t>Protective Clothing Sectional Committee had been approved by the Textile Division Council.</w:t>
      </w:r>
    </w:p>
    <w:p w14:paraId="62F2855E" w14:textId="77777777" w:rsidR="00ED7257" w:rsidRPr="00564B05" w:rsidRDefault="00ED7257" w:rsidP="00ED7257">
      <w:pPr>
        <w:spacing w:line="276" w:lineRule="auto"/>
        <w:jc w:val="both"/>
        <w:rPr>
          <w14:ligatures w14:val="none"/>
        </w:rPr>
      </w:pPr>
    </w:p>
    <w:p w14:paraId="0CF35EBD" w14:textId="77777777" w:rsidR="00ED7257" w:rsidRPr="00564B05" w:rsidRDefault="00ED7257" w:rsidP="00ED7257">
      <w:pPr>
        <w:spacing w:line="276" w:lineRule="auto"/>
        <w:jc w:val="both"/>
        <w:rPr>
          <w14:ligatures w14:val="none"/>
        </w:rPr>
      </w:pPr>
      <w:r w:rsidRPr="00564B05">
        <w:rPr>
          <w14:ligatures w14:val="none"/>
        </w:rPr>
        <w:t>This standard was originally published in 1981 and was subsequently revised 1996. The present revision has been made in the light of experience gained since last revision and to incorporate the following major changes:</w:t>
      </w:r>
    </w:p>
    <w:p w14:paraId="6F86283D" w14:textId="77777777" w:rsidR="00ED7257" w:rsidRPr="00564B05" w:rsidRDefault="00ED7257" w:rsidP="00ED7257">
      <w:pPr>
        <w:spacing w:line="276" w:lineRule="auto"/>
        <w:rPr>
          <w14:ligatures w14:val="none"/>
        </w:rPr>
      </w:pPr>
    </w:p>
    <w:p w14:paraId="08C2931E" w14:textId="77777777" w:rsidR="00ED7257" w:rsidRPr="00564B05" w:rsidRDefault="00ED7257" w:rsidP="00ED7257">
      <w:pPr>
        <w:numPr>
          <w:ilvl w:val="0"/>
          <w:numId w:val="2"/>
        </w:numPr>
        <w:spacing w:line="276" w:lineRule="auto"/>
        <w:contextualSpacing/>
        <w:rPr>
          <w:lang w:val="en-US"/>
          <w14:ligatures w14:val="none"/>
        </w:rPr>
      </w:pPr>
      <w:r w:rsidRPr="00564B05">
        <w:rPr>
          <w:lang w:val="en-US"/>
          <w14:ligatures w14:val="none"/>
        </w:rPr>
        <w:t>Method for identification of polyethylene has been incorporated in the standard.</w:t>
      </w:r>
    </w:p>
    <w:p w14:paraId="2B92890B" w14:textId="77777777" w:rsidR="00ED7257" w:rsidRPr="00564B05" w:rsidRDefault="00ED7257" w:rsidP="00ED7257">
      <w:pPr>
        <w:numPr>
          <w:ilvl w:val="0"/>
          <w:numId w:val="2"/>
        </w:numPr>
        <w:spacing w:line="276" w:lineRule="auto"/>
        <w:contextualSpacing/>
        <w:rPr>
          <w:lang w:val="en-US"/>
          <w14:ligatures w14:val="none"/>
        </w:rPr>
      </w:pPr>
      <w:r w:rsidRPr="00564B05">
        <w:rPr>
          <w:lang w:val="en-US"/>
          <w14:ligatures w14:val="none"/>
        </w:rPr>
        <w:t>Packaging clause has been modified.</w:t>
      </w:r>
    </w:p>
    <w:p w14:paraId="2FA025BE" w14:textId="77777777" w:rsidR="00ED7257" w:rsidRPr="00564B05" w:rsidRDefault="00ED7257" w:rsidP="00ED7257">
      <w:pPr>
        <w:numPr>
          <w:ilvl w:val="0"/>
          <w:numId w:val="2"/>
        </w:numPr>
        <w:spacing w:line="276" w:lineRule="auto"/>
        <w:contextualSpacing/>
        <w:rPr>
          <w:lang w:val="en-US"/>
          <w14:ligatures w14:val="none"/>
        </w:rPr>
      </w:pPr>
      <w:r w:rsidRPr="00564B05">
        <w:rPr>
          <w:lang w:val="en-US"/>
          <w14:ligatures w14:val="none"/>
        </w:rPr>
        <w:t>Marking clause has been updated.</w:t>
      </w:r>
    </w:p>
    <w:p w14:paraId="2DD4AD16" w14:textId="77777777" w:rsidR="00ED7257" w:rsidRPr="00564B05" w:rsidRDefault="00ED7257" w:rsidP="00ED7257">
      <w:pPr>
        <w:numPr>
          <w:ilvl w:val="0"/>
          <w:numId w:val="2"/>
        </w:numPr>
        <w:spacing w:line="276" w:lineRule="auto"/>
        <w:contextualSpacing/>
        <w:rPr>
          <w:lang w:val="en-US"/>
          <w14:ligatures w14:val="none"/>
        </w:rPr>
      </w:pPr>
      <w:r w:rsidRPr="00564B05">
        <w:rPr>
          <w:lang w:val="en-US"/>
          <w14:ligatures w14:val="none"/>
        </w:rPr>
        <w:t>Method of test for count of yarn has been incorporated.</w:t>
      </w:r>
    </w:p>
    <w:p w14:paraId="5300EE45" w14:textId="77777777" w:rsidR="00ED7257" w:rsidRPr="00564B05" w:rsidRDefault="00ED7257" w:rsidP="00ED7257">
      <w:pPr>
        <w:numPr>
          <w:ilvl w:val="0"/>
          <w:numId w:val="2"/>
        </w:numPr>
        <w:spacing w:line="276" w:lineRule="auto"/>
        <w:contextualSpacing/>
        <w:rPr>
          <w:lang w:val="en-US"/>
          <w14:ligatures w14:val="none"/>
        </w:rPr>
      </w:pPr>
      <w:r w:rsidRPr="00564B05">
        <w:rPr>
          <w:lang w:val="en-US"/>
          <w14:ligatures w14:val="none"/>
        </w:rPr>
        <w:t>References to Indian Standard given in Annex A has been updated.</w:t>
      </w:r>
    </w:p>
    <w:p w14:paraId="65C1BFA1" w14:textId="77777777" w:rsidR="00ED7257" w:rsidRPr="00564B05" w:rsidRDefault="00ED7257" w:rsidP="00ED7257">
      <w:pPr>
        <w:spacing w:line="276" w:lineRule="auto"/>
        <w:ind w:left="360"/>
        <w:rPr>
          <w14:ligatures w14:val="none"/>
        </w:rPr>
      </w:pPr>
    </w:p>
    <w:p w14:paraId="2A0AC907" w14:textId="17BD7458" w:rsidR="00366FE1" w:rsidRDefault="00366FE1" w:rsidP="00ED7257">
      <w:pPr>
        <w:spacing w:line="276" w:lineRule="auto"/>
        <w:jc w:val="both"/>
        <w:rPr>
          <w14:ligatures w14:val="none"/>
        </w:rPr>
      </w:pPr>
      <w:r>
        <w:rPr>
          <w14:ligatures w14:val="none"/>
        </w:rPr>
        <w:t xml:space="preserve">The composition of the committee responsible for </w:t>
      </w:r>
      <w:r w:rsidR="007F372F">
        <w:rPr>
          <w14:ligatures w14:val="none"/>
        </w:rPr>
        <w:t>the formulation of this standard is given in Annex C.</w:t>
      </w:r>
    </w:p>
    <w:p w14:paraId="66C592D4" w14:textId="77777777" w:rsidR="007F372F" w:rsidRDefault="007F372F" w:rsidP="00ED7257">
      <w:pPr>
        <w:spacing w:line="276" w:lineRule="auto"/>
        <w:jc w:val="both"/>
        <w:rPr>
          <w14:ligatures w14:val="none"/>
        </w:rPr>
      </w:pPr>
    </w:p>
    <w:p w14:paraId="54E17946" w14:textId="59B258F0" w:rsidR="00ED7257" w:rsidRPr="00564B05" w:rsidRDefault="00ED7257" w:rsidP="00ED7257">
      <w:pPr>
        <w:spacing w:line="276" w:lineRule="auto"/>
        <w:jc w:val="both"/>
        <w:rPr>
          <w14:ligatures w14:val="none"/>
        </w:rPr>
      </w:pPr>
      <w:r w:rsidRPr="00564B05">
        <w:rPr>
          <w14:ligatures w14:val="none"/>
        </w:rPr>
        <w:t>For the purpose of deciding whether a particular requirement of this standard is complied with, the final value, observed or calculated expressing the result of a test or analysis, shall be rounded off in accordance with IS 2 ‘Rules for rounding off numerical values (revised)’. The number of significant places retained in the rounded off value should be the same as that of the specified value in this standard.</w:t>
      </w:r>
    </w:p>
    <w:p w14:paraId="68F660F2" w14:textId="77777777" w:rsidR="00ED7257" w:rsidRDefault="00ED7257" w:rsidP="00ED7257">
      <w:pPr>
        <w:spacing w:line="276" w:lineRule="auto"/>
        <w:rPr>
          <w:sz w:val="28"/>
          <w:szCs w:val="28"/>
          <w14:ligatures w14:val="none"/>
        </w:rPr>
      </w:pPr>
    </w:p>
    <w:p w14:paraId="597613C4" w14:textId="77777777" w:rsidR="007F372F" w:rsidRDefault="007F372F" w:rsidP="00ED7257">
      <w:pPr>
        <w:spacing w:line="276" w:lineRule="auto"/>
        <w:rPr>
          <w:sz w:val="28"/>
          <w:szCs w:val="28"/>
          <w14:ligatures w14:val="none"/>
        </w:rPr>
      </w:pPr>
    </w:p>
    <w:p w14:paraId="56CD5E31" w14:textId="77777777" w:rsidR="007F372F" w:rsidRDefault="007F372F" w:rsidP="00ED7257">
      <w:pPr>
        <w:spacing w:line="276" w:lineRule="auto"/>
        <w:rPr>
          <w:sz w:val="28"/>
          <w:szCs w:val="28"/>
          <w14:ligatures w14:val="none"/>
        </w:rPr>
      </w:pPr>
    </w:p>
    <w:p w14:paraId="57662BC2" w14:textId="77777777" w:rsidR="007F372F" w:rsidRDefault="007F372F" w:rsidP="00ED7257">
      <w:pPr>
        <w:spacing w:line="276" w:lineRule="auto"/>
        <w:rPr>
          <w:sz w:val="28"/>
          <w:szCs w:val="28"/>
          <w14:ligatures w14:val="none"/>
        </w:rPr>
      </w:pPr>
    </w:p>
    <w:p w14:paraId="577A2FC2" w14:textId="77777777" w:rsidR="007F372F" w:rsidRDefault="007F372F" w:rsidP="00ED7257">
      <w:pPr>
        <w:spacing w:line="276" w:lineRule="auto"/>
        <w:rPr>
          <w:sz w:val="28"/>
          <w:szCs w:val="28"/>
          <w14:ligatures w14:val="none"/>
        </w:rPr>
      </w:pPr>
    </w:p>
    <w:p w14:paraId="25DB4529" w14:textId="77777777" w:rsidR="007F372F" w:rsidRDefault="007F372F" w:rsidP="00ED7257">
      <w:pPr>
        <w:spacing w:line="276" w:lineRule="auto"/>
        <w:rPr>
          <w:sz w:val="28"/>
          <w:szCs w:val="28"/>
          <w14:ligatures w14:val="none"/>
        </w:rPr>
      </w:pPr>
    </w:p>
    <w:p w14:paraId="57EEDBB4" w14:textId="77777777" w:rsidR="007F372F" w:rsidRDefault="007F372F" w:rsidP="00ED7257">
      <w:pPr>
        <w:spacing w:line="276" w:lineRule="auto"/>
        <w:rPr>
          <w:sz w:val="28"/>
          <w:szCs w:val="28"/>
          <w14:ligatures w14:val="none"/>
        </w:rPr>
      </w:pPr>
    </w:p>
    <w:p w14:paraId="288B6972" w14:textId="77777777" w:rsidR="007F372F" w:rsidRDefault="007F372F" w:rsidP="00ED7257">
      <w:pPr>
        <w:spacing w:line="276" w:lineRule="auto"/>
        <w:rPr>
          <w:sz w:val="28"/>
          <w:szCs w:val="28"/>
          <w14:ligatures w14:val="none"/>
        </w:rPr>
      </w:pPr>
    </w:p>
    <w:p w14:paraId="7B1DF051" w14:textId="77777777" w:rsidR="007F372F" w:rsidRDefault="007F372F" w:rsidP="00ED7257">
      <w:pPr>
        <w:spacing w:line="276" w:lineRule="auto"/>
        <w:rPr>
          <w:sz w:val="28"/>
          <w:szCs w:val="28"/>
          <w14:ligatures w14:val="none"/>
        </w:rPr>
      </w:pPr>
    </w:p>
    <w:p w14:paraId="005CE978" w14:textId="77777777" w:rsidR="007F372F" w:rsidRDefault="007F372F" w:rsidP="00ED7257">
      <w:pPr>
        <w:spacing w:line="276" w:lineRule="auto"/>
        <w:rPr>
          <w:sz w:val="28"/>
          <w:szCs w:val="28"/>
          <w14:ligatures w14:val="none"/>
        </w:rPr>
      </w:pPr>
    </w:p>
    <w:p w14:paraId="3A77B01A" w14:textId="77777777" w:rsidR="007F372F" w:rsidRDefault="007F372F" w:rsidP="00ED7257">
      <w:pPr>
        <w:spacing w:line="276" w:lineRule="auto"/>
        <w:rPr>
          <w:sz w:val="28"/>
          <w:szCs w:val="28"/>
          <w14:ligatures w14:val="none"/>
        </w:rPr>
      </w:pPr>
    </w:p>
    <w:p w14:paraId="00F45EBF" w14:textId="77777777" w:rsidR="007F372F" w:rsidRDefault="007F372F" w:rsidP="00ED7257">
      <w:pPr>
        <w:spacing w:line="276" w:lineRule="auto"/>
        <w:rPr>
          <w:sz w:val="28"/>
          <w:szCs w:val="28"/>
          <w14:ligatures w14:val="none"/>
        </w:rPr>
      </w:pPr>
    </w:p>
    <w:p w14:paraId="640E4592" w14:textId="77777777" w:rsidR="007F372F" w:rsidRDefault="007F372F" w:rsidP="00ED7257">
      <w:pPr>
        <w:spacing w:line="276" w:lineRule="auto"/>
        <w:rPr>
          <w:sz w:val="28"/>
          <w:szCs w:val="28"/>
          <w14:ligatures w14:val="none"/>
        </w:rPr>
      </w:pPr>
    </w:p>
    <w:p w14:paraId="36A64DB2" w14:textId="77777777" w:rsidR="007F372F" w:rsidRDefault="007F372F" w:rsidP="00ED7257">
      <w:pPr>
        <w:spacing w:line="276" w:lineRule="auto"/>
        <w:rPr>
          <w:sz w:val="28"/>
          <w:szCs w:val="28"/>
          <w14:ligatures w14:val="none"/>
        </w:rPr>
      </w:pPr>
    </w:p>
    <w:p w14:paraId="7A0D3B0C" w14:textId="77777777" w:rsidR="007F372F" w:rsidRDefault="007F372F" w:rsidP="00ED7257">
      <w:pPr>
        <w:spacing w:line="276" w:lineRule="auto"/>
        <w:rPr>
          <w:sz w:val="28"/>
          <w:szCs w:val="28"/>
          <w14:ligatures w14:val="none"/>
        </w:rPr>
      </w:pPr>
    </w:p>
    <w:p w14:paraId="3F7D97E8" w14:textId="77777777" w:rsidR="007F372F" w:rsidRDefault="007F372F" w:rsidP="00ED7257">
      <w:pPr>
        <w:spacing w:line="276" w:lineRule="auto"/>
        <w:rPr>
          <w:sz w:val="28"/>
          <w:szCs w:val="28"/>
          <w14:ligatures w14:val="none"/>
        </w:rPr>
      </w:pPr>
    </w:p>
    <w:p w14:paraId="7F776AD9" w14:textId="77777777" w:rsidR="007F372F" w:rsidRPr="001105A9" w:rsidRDefault="007F372F" w:rsidP="007F372F">
      <w:pPr>
        <w:jc w:val="center"/>
        <w:rPr>
          <w:rFonts w:eastAsia="PMingLiU" w:cs="Mangal"/>
          <w:i/>
          <w:sz w:val="28"/>
          <w:szCs w:val="28"/>
          <w:lang w:eastAsia="zh-TW" w:bidi="sa-IN"/>
        </w:rPr>
      </w:pPr>
      <w:r w:rsidRPr="001105A9">
        <w:rPr>
          <w:rFonts w:eastAsia="PMingLiU" w:cs="Mangal"/>
          <w:i/>
          <w:sz w:val="28"/>
          <w:szCs w:val="28"/>
          <w:lang w:eastAsia="zh-TW" w:bidi="sa-IN"/>
        </w:rPr>
        <w:lastRenderedPageBreak/>
        <w:t>Indian Standard</w:t>
      </w:r>
    </w:p>
    <w:p w14:paraId="234B15DF" w14:textId="77777777" w:rsidR="007F372F" w:rsidRPr="005F215C" w:rsidRDefault="007F372F" w:rsidP="007F372F">
      <w:pPr>
        <w:jc w:val="center"/>
        <w:rPr>
          <w:rFonts w:eastAsia="PMingLiU" w:cs="Mangal"/>
          <w:b/>
          <w:lang w:eastAsia="zh-TW" w:bidi="sa-IN"/>
        </w:rPr>
      </w:pPr>
    </w:p>
    <w:p w14:paraId="1292DC6A" w14:textId="4F99C16A" w:rsidR="007F372F" w:rsidRPr="00564B05" w:rsidRDefault="001105A9" w:rsidP="007F372F">
      <w:pPr>
        <w:autoSpaceDE w:val="0"/>
        <w:autoSpaceDN w:val="0"/>
        <w:adjustRightInd w:val="0"/>
        <w:spacing w:line="276" w:lineRule="auto"/>
        <w:ind w:right="-330"/>
        <w:jc w:val="center"/>
        <w:rPr>
          <w:b/>
          <w:sz w:val="28"/>
          <w:szCs w:val="28"/>
          <w14:ligatures w14:val="none"/>
        </w:rPr>
      </w:pPr>
      <w:r w:rsidRPr="00564B05">
        <w:rPr>
          <w:b/>
          <w:sz w:val="28"/>
          <w:szCs w:val="28"/>
          <w14:ligatures w14:val="none"/>
        </w:rPr>
        <w:t>TEXTILES —</w:t>
      </w:r>
      <w:r>
        <w:rPr>
          <w:b/>
          <w:sz w:val="28"/>
          <w:szCs w:val="28"/>
          <w14:ligatures w14:val="none"/>
        </w:rPr>
        <w:t xml:space="preserve"> </w:t>
      </w:r>
      <w:r w:rsidRPr="00564B05">
        <w:rPr>
          <w:b/>
          <w:sz w:val="28"/>
          <w:szCs w:val="28"/>
          <w14:ligatures w14:val="none"/>
        </w:rPr>
        <w:t>HIGH DENSITY POLYETHYLENE (HDPE) MONOFILAMENT MOSQUITO NETTING, ROUND MESH —SPECIFICATION</w:t>
      </w:r>
    </w:p>
    <w:p w14:paraId="271E7E2A" w14:textId="77777777" w:rsidR="007F372F" w:rsidRPr="001105A9" w:rsidRDefault="007F372F" w:rsidP="007F372F">
      <w:pPr>
        <w:autoSpaceDE w:val="0"/>
        <w:autoSpaceDN w:val="0"/>
        <w:adjustRightInd w:val="0"/>
        <w:spacing w:line="276" w:lineRule="auto"/>
        <w:jc w:val="center"/>
        <w:rPr>
          <w:bCs/>
          <w:sz w:val="28"/>
          <w:szCs w:val="28"/>
          <w14:ligatures w14:val="none"/>
        </w:rPr>
      </w:pPr>
      <w:r w:rsidRPr="001105A9">
        <w:rPr>
          <w:bCs/>
          <w:sz w:val="28"/>
          <w:szCs w:val="28"/>
          <w14:ligatures w14:val="none"/>
        </w:rPr>
        <w:t xml:space="preserve">( </w:t>
      </w:r>
      <w:r w:rsidRPr="001105A9">
        <w:rPr>
          <w:bCs/>
          <w:i/>
          <w:iCs/>
          <w:sz w:val="28"/>
          <w:szCs w:val="28"/>
          <w14:ligatures w14:val="none"/>
        </w:rPr>
        <w:t>Second Revision</w:t>
      </w:r>
      <w:r w:rsidRPr="001105A9">
        <w:rPr>
          <w:bCs/>
          <w:sz w:val="28"/>
          <w:szCs w:val="28"/>
          <w14:ligatures w14:val="none"/>
        </w:rPr>
        <w:t>)</w:t>
      </w:r>
    </w:p>
    <w:p w14:paraId="311B4D76" w14:textId="77777777" w:rsidR="007F372F" w:rsidRPr="00564B05" w:rsidRDefault="007F372F" w:rsidP="00ED7257">
      <w:pPr>
        <w:spacing w:line="276" w:lineRule="auto"/>
        <w:rPr>
          <w:sz w:val="28"/>
          <w:szCs w:val="28"/>
          <w14:ligatures w14:val="none"/>
        </w:rPr>
      </w:pPr>
    </w:p>
    <w:p w14:paraId="4EF2210B" w14:textId="77777777" w:rsidR="00ED7257" w:rsidRPr="00564B05" w:rsidRDefault="00ED7257" w:rsidP="00ED7257">
      <w:pPr>
        <w:spacing w:line="276" w:lineRule="auto"/>
        <w:jc w:val="both"/>
        <w:rPr>
          <w:b/>
          <w:bCs/>
          <w14:ligatures w14:val="none"/>
        </w:rPr>
      </w:pPr>
      <w:r w:rsidRPr="00564B05">
        <w:rPr>
          <w:b/>
          <w:bCs/>
          <w14:ligatures w14:val="none"/>
        </w:rPr>
        <w:t>1 SCOPE</w:t>
      </w:r>
    </w:p>
    <w:p w14:paraId="39EA89E0" w14:textId="77777777" w:rsidR="00ED7257" w:rsidRPr="00564B05" w:rsidRDefault="00ED7257" w:rsidP="00ED7257">
      <w:pPr>
        <w:spacing w:line="276" w:lineRule="auto"/>
        <w:jc w:val="both"/>
        <w:rPr>
          <w:b/>
          <w:bCs/>
          <w14:ligatures w14:val="none"/>
        </w:rPr>
      </w:pPr>
    </w:p>
    <w:p w14:paraId="75B818E9" w14:textId="77777777" w:rsidR="00ED7257" w:rsidRPr="00564B05" w:rsidRDefault="00ED7257" w:rsidP="00ED7257">
      <w:pPr>
        <w:spacing w:line="276" w:lineRule="auto"/>
        <w:jc w:val="both"/>
        <w:rPr>
          <w14:ligatures w14:val="none"/>
        </w:rPr>
      </w:pPr>
      <w:r w:rsidRPr="00564B05">
        <w:rPr>
          <w:b/>
          <w:bCs/>
          <w14:ligatures w14:val="none"/>
        </w:rPr>
        <w:t>1.1</w:t>
      </w:r>
      <w:r w:rsidRPr="00564B05">
        <w:rPr>
          <w14:ligatures w14:val="none"/>
        </w:rPr>
        <w:t xml:space="preserve"> This standard prescribes constructional details and other requirements of HDPE monofilament mosquito netting, round mesh.</w:t>
      </w:r>
    </w:p>
    <w:p w14:paraId="32A087E0" w14:textId="77777777" w:rsidR="00ED7257" w:rsidRPr="00564B05" w:rsidRDefault="00ED7257" w:rsidP="00ED7257">
      <w:pPr>
        <w:spacing w:line="276" w:lineRule="auto"/>
        <w:jc w:val="both"/>
        <w:rPr>
          <w14:ligatures w14:val="none"/>
        </w:rPr>
      </w:pPr>
    </w:p>
    <w:p w14:paraId="53895F23" w14:textId="77777777" w:rsidR="00ED7257" w:rsidRPr="00564B05" w:rsidRDefault="00ED7257" w:rsidP="00ED7257">
      <w:pPr>
        <w:spacing w:line="276" w:lineRule="auto"/>
        <w:jc w:val="both"/>
        <w:rPr>
          <w14:ligatures w14:val="none"/>
        </w:rPr>
      </w:pPr>
      <w:r w:rsidRPr="00564B05">
        <w:rPr>
          <w:b/>
          <w:bCs/>
          <w14:ligatures w14:val="none"/>
        </w:rPr>
        <w:t>1.2</w:t>
      </w:r>
      <w:r w:rsidRPr="00564B05">
        <w:rPr>
          <w14:ligatures w14:val="none"/>
        </w:rPr>
        <w:t xml:space="preserve"> This standard does not specify the general appearance, feel, shade, etc, of the netting.</w:t>
      </w:r>
    </w:p>
    <w:p w14:paraId="5813957C" w14:textId="77777777" w:rsidR="00ED7257" w:rsidRPr="00564B05" w:rsidRDefault="00ED7257" w:rsidP="00ED7257">
      <w:pPr>
        <w:spacing w:line="276" w:lineRule="auto"/>
        <w:jc w:val="both"/>
        <w:rPr>
          <w14:ligatures w14:val="none"/>
        </w:rPr>
      </w:pPr>
    </w:p>
    <w:p w14:paraId="025A92BD" w14:textId="77777777" w:rsidR="00ED7257" w:rsidRPr="00564B05" w:rsidRDefault="00ED7257" w:rsidP="00ED7257">
      <w:pPr>
        <w:spacing w:line="276" w:lineRule="auto"/>
        <w:jc w:val="both"/>
        <w:rPr>
          <w:b/>
          <w:bCs/>
          <w14:ligatures w14:val="none"/>
        </w:rPr>
      </w:pPr>
      <w:r w:rsidRPr="00564B05">
        <w:rPr>
          <w:b/>
          <w:bCs/>
          <w14:ligatures w14:val="none"/>
        </w:rPr>
        <w:t>2 REFERENCES</w:t>
      </w:r>
    </w:p>
    <w:p w14:paraId="67BC0438" w14:textId="77777777" w:rsidR="00ED7257" w:rsidRPr="00564B05" w:rsidRDefault="00ED7257" w:rsidP="00ED7257">
      <w:pPr>
        <w:spacing w:line="276" w:lineRule="auto"/>
        <w:jc w:val="both"/>
        <w:rPr>
          <w:b/>
          <w:bCs/>
          <w14:ligatures w14:val="none"/>
        </w:rPr>
      </w:pPr>
    </w:p>
    <w:p w14:paraId="32FAD4F4" w14:textId="77777777" w:rsidR="00ED7257" w:rsidRPr="00564B05" w:rsidRDefault="00ED7257" w:rsidP="00ED7257">
      <w:pPr>
        <w:spacing w:line="276" w:lineRule="auto"/>
        <w:jc w:val="both"/>
        <w:rPr>
          <w14:ligatures w14:val="none"/>
        </w:rPr>
      </w:pPr>
      <w:r w:rsidRPr="00564B05">
        <w:rPr>
          <w14:ligatures w14:val="none"/>
        </w:rPr>
        <w:t>The standards listed in Annex A contain provisions which, through reference in this text, constitute provisions of this standard. At the time of publication, the editions indicated were valid. All standards are subject to revision and parties to agreements based on this standard are encouraged to investigate the possibility of applying the most recent edition of the standards indicated in Annex A.</w:t>
      </w:r>
    </w:p>
    <w:p w14:paraId="5BC861BE" w14:textId="77777777" w:rsidR="00ED7257" w:rsidRPr="00564B05" w:rsidRDefault="00ED7257" w:rsidP="00ED7257">
      <w:pPr>
        <w:spacing w:line="276" w:lineRule="auto"/>
        <w:jc w:val="both"/>
        <w:rPr>
          <w14:ligatures w14:val="none"/>
        </w:rPr>
      </w:pPr>
    </w:p>
    <w:p w14:paraId="315A8C58" w14:textId="77777777" w:rsidR="00ED7257" w:rsidRPr="00564B05" w:rsidRDefault="00ED7257" w:rsidP="00ED7257">
      <w:pPr>
        <w:spacing w:line="276" w:lineRule="auto"/>
        <w:jc w:val="both"/>
        <w:rPr>
          <w14:ligatures w14:val="none"/>
        </w:rPr>
      </w:pPr>
      <w:r w:rsidRPr="00564B05">
        <w:rPr>
          <w:b/>
          <w:bCs/>
          <w14:ligatures w14:val="none"/>
        </w:rPr>
        <w:t>3 MANUFACTURE</w:t>
      </w:r>
      <w:r w:rsidRPr="00564B05">
        <w:rPr>
          <w14:ligatures w14:val="none"/>
        </w:rPr>
        <w:t xml:space="preserve"> </w:t>
      </w:r>
    </w:p>
    <w:p w14:paraId="79C6C908" w14:textId="77777777" w:rsidR="00ED7257" w:rsidRPr="00564B05" w:rsidRDefault="00ED7257" w:rsidP="00ED7257">
      <w:pPr>
        <w:spacing w:line="276" w:lineRule="auto"/>
        <w:jc w:val="both"/>
        <w:rPr>
          <w14:ligatures w14:val="none"/>
        </w:rPr>
      </w:pPr>
    </w:p>
    <w:p w14:paraId="5A1B3988" w14:textId="77777777" w:rsidR="00ED7257" w:rsidRPr="00564B05" w:rsidRDefault="00ED7257" w:rsidP="00ED7257">
      <w:pPr>
        <w:spacing w:line="276" w:lineRule="auto"/>
        <w:jc w:val="both"/>
        <w:rPr>
          <w:b/>
          <w:bCs/>
          <w14:ligatures w14:val="none"/>
        </w:rPr>
      </w:pPr>
      <w:r w:rsidRPr="00564B05">
        <w:rPr>
          <w:b/>
          <w:bCs/>
          <w14:ligatures w14:val="none"/>
        </w:rPr>
        <w:t>3.1 Yarn</w:t>
      </w:r>
    </w:p>
    <w:p w14:paraId="617AF963" w14:textId="77777777" w:rsidR="00ED7257" w:rsidRPr="00564B05" w:rsidRDefault="00ED7257" w:rsidP="00ED7257">
      <w:pPr>
        <w:spacing w:line="276" w:lineRule="auto"/>
        <w:jc w:val="both"/>
        <w:rPr>
          <w:b/>
          <w:bCs/>
          <w14:ligatures w14:val="none"/>
        </w:rPr>
      </w:pPr>
    </w:p>
    <w:p w14:paraId="45BE22C8" w14:textId="77777777" w:rsidR="00ED7257" w:rsidRPr="00564B05" w:rsidRDefault="00ED7257" w:rsidP="00ED7257">
      <w:pPr>
        <w:spacing w:line="276" w:lineRule="auto"/>
        <w:jc w:val="both"/>
        <w:rPr>
          <w14:ligatures w14:val="none"/>
        </w:rPr>
      </w:pPr>
      <w:r w:rsidRPr="00564B05">
        <w:rPr>
          <w14:ligatures w14:val="none"/>
        </w:rPr>
        <w:t>The monofilament yarn used for the manufacture of the netting shall be made out of HDPE of designation HDPE LAN A50 T012, or HDPE LAN A57 T012, or HDPE LAN A50 T022 or HDPE LAN A57 T022 according to IS 7328. However, the density of the material used shall not be more than 955 kg/ m</w:t>
      </w:r>
      <w:r w:rsidRPr="00564B05">
        <w:rPr>
          <w:vertAlign w:val="superscript"/>
          <w14:ligatures w14:val="none"/>
        </w:rPr>
        <w:t xml:space="preserve">3 </w:t>
      </w:r>
      <w:r w:rsidRPr="00564B05">
        <w:rPr>
          <w14:ligatures w14:val="none"/>
        </w:rPr>
        <w:t>at 27°C and the melt flow rate (MFR) - 190/50 of the material shall be between 1.3 to 2.4 g/10 min. The filament shall be uniform and reasonably free from defects.</w:t>
      </w:r>
    </w:p>
    <w:p w14:paraId="2A492800" w14:textId="77777777" w:rsidR="00ED7257" w:rsidRPr="00564B05" w:rsidRDefault="00ED7257" w:rsidP="00ED7257">
      <w:pPr>
        <w:spacing w:line="276" w:lineRule="auto"/>
        <w:jc w:val="both"/>
        <w:rPr>
          <w14:ligatures w14:val="none"/>
        </w:rPr>
      </w:pPr>
    </w:p>
    <w:p w14:paraId="53905D91" w14:textId="77777777" w:rsidR="00ED7257" w:rsidRPr="00564B05" w:rsidRDefault="00ED7257" w:rsidP="00ED7257">
      <w:pPr>
        <w:spacing w:line="276" w:lineRule="auto"/>
        <w:rPr>
          <w:b/>
          <w:bCs/>
          <w14:ligatures w14:val="none"/>
        </w:rPr>
      </w:pPr>
      <w:r w:rsidRPr="00564B05">
        <w:rPr>
          <w:b/>
          <w:bCs/>
          <w14:ligatures w14:val="none"/>
        </w:rPr>
        <w:t>3.2 Netting</w:t>
      </w:r>
    </w:p>
    <w:p w14:paraId="64626E26" w14:textId="77777777" w:rsidR="00ED7257" w:rsidRPr="00564B05" w:rsidRDefault="00ED7257" w:rsidP="00ED7257">
      <w:pPr>
        <w:spacing w:line="276" w:lineRule="auto"/>
        <w:rPr>
          <w:b/>
          <w:bCs/>
          <w14:ligatures w14:val="none"/>
        </w:rPr>
      </w:pPr>
    </w:p>
    <w:p w14:paraId="2F2885EA" w14:textId="77777777" w:rsidR="00ED7257" w:rsidRPr="00564B05" w:rsidRDefault="00ED7257" w:rsidP="00ED7257">
      <w:pPr>
        <w:spacing w:line="276" w:lineRule="auto"/>
        <w:rPr>
          <w14:ligatures w14:val="none"/>
        </w:rPr>
      </w:pPr>
      <w:r w:rsidRPr="00564B05">
        <w:rPr>
          <w14:ligatures w14:val="none"/>
        </w:rPr>
        <w:t>The shade of the netting shall be as agreed to between the buyer and the seller and the netting shall be free from knitting and other defects.</w:t>
      </w:r>
    </w:p>
    <w:p w14:paraId="40A6413E" w14:textId="77777777" w:rsidR="00ED7257" w:rsidRPr="00564B05" w:rsidRDefault="00ED7257" w:rsidP="00ED7257">
      <w:pPr>
        <w:spacing w:line="276" w:lineRule="auto"/>
        <w:rPr>
          <w14:ligatures w14:val="none"/>
        </w:rPr>
      </w:pPr>
    </w:p>
    <w:p w14:paraId="4521BC31" w14:textId="77777777" w:rsidR="00ED7257" w:rsidRPr="00564B05" w:rsidRDefault="00ED7257" w:rsidP="00ED7257">
      <w:pPr>
        <w:spacing w:line="276" w:lineRule="auto"/>
        <w:rPr>
          <w14:ligatures w14:val="none"/>
        </w:rPr>
      </w:pPr>
      <w:r w:rsidRPr="00564B05">
        <w:rPr>
          <w:b/>
          <w:bCs/>
          <w14:ligatures w14:val="none"/>
        </w:rPr>
        <w:t>4 REQUIREMENTS</w:t>
      </w:r>
    </w:p>
    <w:p w14:paraId="3A3D8762" w14:textId="77777777" w:rsidR="00ED7257" w:rsidRPr="00564B05" w:rsidRDefault="00ED7257" w:rsidP="00ED7257">
      <w:pPr>
        <w:spacing w:line="276" w:lineRule="auto"/>
        <w:rPr>
          <w:b/>
          <w:bCs/>
          <w14:ligatures w14:val="none"/>
        </w:rPr>
      </w:pPr>
    </w:p>
    <w:p w14:paraId="657F7D70" w14:textId="77777777" w:rsidR="00ED7257" w:rsidRPr="00564B05" w:rsidRDefault="00ED7257" w:rsidP="00ED7257">
      <w:pPr>
        <w:spacing w:line="276" w:lineRule="auto"/>
        <w:rPr>
          <w:b/>
          <w:bCs/>
          <w14:ligatures w14:val="none"/>
        </w:rPr>
      </w:pPr>
      <w:r w:rsidRPr="00564B05">
        <w:rPr>
          <w:b/>
          <w:bCs/>
          <w14:ligatures w14:val="none"/>
        </w:rPr>
        <w:t>4.1 Construction</w:t>
      </w:r>
    </w:p>
    <w:p w14:paraId="66FC0C6C" w14:textId="77777777" w:rsidR="00ED7257" w:rsidRPr="00564B05" w:rsidRDefault="00ED7257" w:rsidP="00ED7257">
      <w:pPr>
        <w:spacing w:line="276" w:lineRule="auto"/>
        <w:rPr>
          <w:b/>
          <w:bCs/>
          <w14:ligatures w14:val="none"/>
        </w:rPr>
      </w:pPr>
    </w:p>
    <w:p w14:paraId="6E758A29" w14:textId="77777777" w:rsidR="00ED7257" w:rsidRPr="00564B05" w:rsidRDefault="00ED7257" w:rsidP="00ED7257">
      <w:pPr>
        <w:spacing w:line="276" w:lineRule="auto"/>
        <w:rPr>
          <w14:ligatures w14:val="none"/>
        </w:rPr>
      </w:pPr>
      <w:r w:rsidRPr="00564B05">
        <w:rPr>
          <w14:ligatures w14:val="none"/>
        </w:rPr>
        <w:lastRenderedPageBreak/>
        <w:t>The netting shall comply with the requirements specified in Table 1. The linear density of filament is given for guidance only.</w:t>
      </w:r>
    </w:p>
    <w:p w14:paraId="2E423B8F" w14:textId="77777777" w:rsidR="00ED7257" w:rsidRPr="00564B05" w:rsidRDefault="00ED7257" w:rsidP="00ED7257">
      <w:pPr>
        <w:spacing w:line="276" w:lineRule="auto"/>
        <w:rPr>
          <w14:ligatures w14:val="none"/>
        </w:rPr>
      </w:pPr>
    </w:p>
    <w:p w14:paraId="3DF3AFBF" w14:textId="77777777" w:rsidR="00ED7257" w:rsidRPr="00564B05" w:rsidRDefault="00ED7257" w:rsidP="00ED7257">
      <w:pPr>
        <w:spacing w:line="276" w:lineRule="auto"/>
        <w:jc w:val="center"/>
        <w:rPr>
          <w:b/>
          <w:bCs/>
          <w14:ligatures w14:val="none"/>
        </w:rPr>
      </w:pPr>
      <w:r w:rsidRPr="00564B05">
        <w:rPr>
          <w:b/>
          <w:bCs/>
          <w14:ligatures w14:val="none"/>
        </w:rPr>
        <w:t>Table 1 Particulars of HDPE Monofilament Mosquito Netting, Round Mesh</w:t>
      </w:r>
    </w:p>
    <w:p w14:paraId="48AA0136" w14:textId="77777777" w:rsidR="00ED7257" w:rsidRPr="00564B05" w:rsidRDefault="00ED7257" w:rsidP="00ED7257">
      <w:pPr>
        <w:spacing w:line="276" w:lineRule="auto"/>
        <w:jc w:val="center"/>
        <w:rPr>
          <w14:ligatures w14:val="none"/>
        </w:rPr>
      </w:pPr>
      <w:r w:rsidRPr="00564B05">
        <w:rPr>
          <w14:ligatures w14:val="none"/>
        </w:rPr>
        <w:t>(</w:t>
      </w:r>
      <w:r w:rsidRPr="00564B05">
        <w:rPr>
          <w:i/>
          <w:iCs/>
          <w14:ligatures w14:val="none"/>
        </w:rPr>
        <w:t>Clause</w:t>
      </w:r>
      <w:r w:rsidRPr="00564B05">
        <w:rPr>
          <w14:ligatures w14:val="none"/>
        </w:rPr>
        <w:t xml:space="preserve"> 4.1)</w:t>
      </w:r>
    </w:p>
    <w:p w14:paraId="3CFD51C1" w14:textId="77777777" w:rsidR="00ED7257" w:rsidRPr="00564B05" w:rsidRDefault="00ED7257" w:rsidP="00ED7257">
      <w:pPr>
        <w:spacing w:line="276" w:lineRule="auto"/>
        <w:jc w:val="center"/>
        <w:rPr>
          <w14:ligatures w14:val="none"/>
        </w:rPr>
      </w:pPr>
    </w:p>
    <w:tbl>
      <w:tblPr>
        <w:tblStyle w:val="TableGrid"/>
        <w:tblW w:w="0" w:type="auto"/>
        <w:tblLook w:val="04A0" w:firstRow="1" w:lastRow="0" w:firstColumn="1" w:lastColumn="0" w:noHBand="0" w:noVBand="1"/>
      </w:tblPr>
      <w:tblGrid>
        <w:gridCol w:w="902"/>
        <w:gridCol w:w="1686"/>
        <w:gridCol w:w="1294"/>
        <w:gridCol w:w="1074"/>
        <w:gridCol w:w="1495"/>
        <w:gridCol w:w="1278"/>
        <w:gridCol w:w="1287"/>
      </w:tblGrid>
      <w:tr w:rsidR="00ED7257" w:rsidRPr="00564B05" w14:paraId="3C355269" w14:textId="77777777" w:rsidTr="00EE2E13">
        <w:tc>
          <w:tcPr>
            <w:tcW w:w="895" w:type="dxa"/>
          </w:tcPr>
          <w:p w14:paraId="5D362A7C" w14:textId="77777777" w:rsidR="00ED7257" w:rsidRPr="00564B05" w:rsidRDefault="00ED7257" w:rsidP="00EE2E13">
            <w:pPr>
              <w:spacing w:line="276" w:lineRule="auto"/>
              <w:jc w:val="center"/>
              <w:rPr>
                <w:b/>
                <w:bCs/>
                <w:lang w:val="en-IN"/>
              </w:rPr>
            </w:pPr>
            <w:proofErr w:type="spellStart"/>
            <w:r w:rsidRPr="00564B05">
              <w:rPr>
                <w:b/>
                <w:bCs/>
                <w:lang w:val="en-IN"/>
              </w:rPr>
              <w:t>Sl</w:t>
            </w:r>
            <w:proofErr w:type="spellEnd"/>
            <w:r w:rsidRPr="00564B05">
              <w:rPr>
                <w:b/>
                <w:bCs/>
                <w:lang w:val="en-IN"/>
              </w:rPr>
              <w:t xml:space="preserve"> No.</w:t>
            </w:r>
          </w:p>
        </w:tc>
        <w:tc>
          <w:tcPr>
            <w:tcW w:w="1775" w:type="dxa"/>
          </w:tcPr>
          <w:p w14:paraId="0208BAEE" w14:textId="77777777" w:rsidR="00ED7257" w:rsidRPr="00564B05" w:rsidRDefault="00ED7257" w:rsidP="00EE2E13">
            <w:pPr>
              <w:spacing w:line="276" w:lineRule="auto"/>
              <w:jc w:val="center"/>
              <w:rPr>
                <w:b/>
                <w:bCs/>
                <w:lang w:val="en-IN"/>
              </w:rPr>
            </w:pPr>
            <w:r w:rsidRPr="00564B05">
              <w:rPr>
                <w:b/>
                <w:bCs/>
                <w:lang w:val="en-IN"/>
              </w:rPr>
              <w:t xml:space="preserve">Linear Density of Filament </w:t>
            </w:r>
          </w:p>
          <w:p w14:paraId="23F7F4CF" w14:textId="77777777" w:rsidR="00ED7257" w:rsidRPr="00564B05" w:rsidRDefault="00ED7257" w:rsidP="00EE2E13">
            <w:pPr>
              <w:spacing w:line="276" w:lineRule="auto"/>
              <w:jc w:val="center"/>
              <w:rPr>
                <w:b/>
                <w:bCs/>
                <w:lang w:val="en-IN"/>
              </w:rPr>
            </w:pPr>
          </w:p>
        </w:tc>
        <w:tc>
          <w:tcPr>
            <w:tcW w:w="1336" w:type="dxa"/>
          </w:tcPr>
          <w:p w14:paraId="7A777374" w14:textId="77777777" w:rsidR="00ED7257" w:rsidRPr="00564B05" w:rsidRDefault="00ED7257" w:rsidP="00EE2E13">
            <w:pPr>
              <w:spacing w:line="276" w:lineRule="auto"/>
              <w:jc w:val="center"/>
              <w:rPr>
                <w:b/>
                <w:bCs/>
                <w:lang w:val="en-IN"/>
              </w:rPr>
            </w:pPr>
            <w:r w:rsidRPr="00564B05">
              <w:rPr>
                <w:b/>
                <w:bCs/>
                <w:lang w:val="en-IN"/>
              </w:rPr>
              <w:t>Number of Holes per cm</w:t>
            </w:r>
            <w:r w:rsidRPr="00564B05">
              <w:rPr>
                <w:b/>
                <w:bCs/>
                <w:vertAlign w:val="superscript"/>
                <w:lang w:val="en-IN"/>
              </w:rPr>
              <w:t>2</w:t>
            </w:r>
          </w:p>
        </w:tc>
        <w:tc>
          <w:tcPr>
            <w:tcW w:w="1119" w:type="dxa"/>
          </w:tcPr>
          <w:p w14:paraId="53951A35" w14:textId="77777777" w:rsidR="00ED7257" w:rsidRPr="00564B05" w:rsidRDefault="00ED7257" w:rsidP="00EE2E13">
            <w:pPr>
              <w:spacing w:line="276" w:lineRule="auto"/>
              <w:jc w:val="center"/>
              <w:rPr>
                <w:b/>
                <w:bCs/>
                <w:lang w:val="en-IN"/>
              </w:rPr>
            </w:pPr>
            <w:r w:rsidRPr="00564B05">
              <w:rPr>
                <w:b/>
                <w:bCs/>
                <w:lang w:val="en-IN"/>
              </w:rPr>
              <w:t xml:space="preserve">Mass, </w:t>
            </w:r>
          </w:p>
          <w:p w14:paraId="1A1B40D8" w14:textId="77777777" w:rsidR="00ED7257" w:rsidRPr="00564B05" w:rsidRDefault="00ED7257" w:rsidP="00EE2E13">
            <w:pPr>
              <w:spacing w:line="276" w:lineRule="auto"/>
              <w:jc w:val="center"/>
              <w:rPr>
                <w:b/>
                <w:bCs/>
                <w:lang w:val="en-IN"/>
              </w:rPr>
            </w:pPr>
            <w:r w:rsidRPr="00564B05">
              <w:rPr>
                <w:b/>
                <w:bCs/>
                <w:lang w:val="en-IN"/>
              </w:rPr>
              <w:t>g/m</w:t>
            </w:r>
            <w:r w:rsidRPr="00564B05">
              <w:rPr>
                <w:b/>
                <w:bCs/>
                <w:vertAlign w:val="superscript"/>
                <w:lang w:val="en-IN"/>
              </w:rPr>
              <w:t>2</w:t>
            </w:r>
          </w:p>
        </w:tc>
        <w:tc>
          <w:tcPr>
            <w:tcW w:w="1553" w:type="dxa"/>
          </w:tcPr>
          <w:p w14:paraId="22934CED" w14:textId="77777777" w:rsidR="00ED7257" w:rsidRPr="00564B05" w:rsidRDefault="00ED7257" w:rsidP="00EE2E13">
            <w:pPr>
              <w:spacing w:line="276" w:lineRule="auto"/>
              <w:jc w:val="center"/>
              <w:rPr>
                <w:b/>
                <w:bCs/>
                <w:lang w:val="en-IN"/>
              </w:rPr>
            </w:pPr>
            <w:r w:rsidRPr="00564B05">
              <w:rPr>
                <w:b/>
                <w:bCs/>
                <w:lang w:val="en-IN"/>
              </w:rPr>
              <w:t xml:space="preserve">Bursting Strength, </w:t>
            </w:r>
          </w:p>
          <w:p w14:paraId="07FAEB41" w14:textId="77777777" w:rsidR="00ED7257" w:rsidRPr="00564B05" w:rsidRDefault="00ED7257" w:rsidP="00EE2E13">
            <w:pPr>
              <w:spacing w:line="276" w:lineRule="auto"/>
              <w:jc w:val="center"/>
              <w:rPr>
                <w:b/>
                <w:bCs/>
                <w:i/>
                <w:iCs/>
                <w:lang w:val="en-IN"/>
              </w:rPr>
            </w:pPr>
            <w:r w:rsidRPr="00564B05">
              <w:rPr>
                <w:b/>
                <w:bCs/>
                <w:i/>
                <w:iCs/>
                <w:lang w:val="en-IN"/>
              </w:rPr>
              <w:t>Min</w:t>
            </w:r>
          </w:p>
          <w:p w14:paraId="401FD735" w14:textId="77777777" w:rsidR="00ED7257" w:rsidRPr="00564B05" w:rsidRDefault="00ED7257" w:rsidP="00EE2E13">
            <w:pPr>
              <w:spacing w:line="276" w:lineRule="auto"/>
              <w:jc w:val="center"/>
              <w:rPr>
                <w:b/>
                <w:bCs/>
                <w:lang w:val="en-IN"/>
              </w:rPr>
            </w:pPr>
            <w:r w:rsidRPr="00564B05">
              <w:rPr>
                <w:b/>
                <w:bCs/>
                <w:lang w:val="en-IN"/>
              </w:rPr>
              <w:t xml:space="preserve">N (or </w:t>
            </w:r>
            <w:proofErr w:type="spellStart"/>
            <w:r w:rsidRPr="00564B05">
              <w:rPr>
                <w:b/>
                <w:bCs/>
                <w:lang w:val="en-IN"/>
              </w:rPr>
              <w:t>kgf</w:t>
            </w:r>
            <w:proofErr w:type="spellEnd"/>
            <w:r w:rsidRPr="00564B05">
              <w:rPr>
                <w:b/>
                <w:bCs/>
                <w:lang w:val="en-IN"/>
              </w:rPr>
              <w:t>/m</w:t>
            </w:r>
            <w:r w:rsidRPr="00564B05">
              <w:rPr>
                <w:b/>
                <w:bCs/>
                <w:vertAlign w:val="superscript"/>
                <w:lang w:val="en-IN"/>
              </w:rPr>
              <w:t>2</w:t>
            </w:r>
            <w:r w:rsidRPr="00564B05">
              <w:rPr>
                <w:b/>
                <w:bCs/>
                <w:lang w:val="en-IN"/>
              </w:rPr>
              <w:t>)</w:t>
            </w:r>
          </w:p>
        </w:tc>
        <w:tc>
          <w:tcPr>
            <w:tcW w:w="1336" w:type="dxa"/>
          </w:tcPr>
          <w:p w14:paraId="208FE7BE" w14:textId="77777777" w:rsidR="00ED7257" w:rsidRPr="00564B05" w:rsidRDefault="00ED7257" w:rsidP="00EE2E13">
            <w:pPr>
              <w:spacing w:line="276" w:lineRule="auto"/>
              <w:jc w:val="center"/>
              <w:rPr>
                <w:b/>
                <w:bCs/>
                <w:lang w:val="en-IN"/>
              </w:rPr>
            </w:pPr>
            <w:r w:rsidRPr="00564B05">
              <w:rPr>
                <w:b/>
                <w:bCs/>
                <w:lang w:val="en-IN"/>
              </w:rPr>
              <w:t xml:space="preserve">Width, </w:t>
            </w:r>
          </w:p>
          <w:p w14:paraId="4BBA358C" w14:textId="77777777" w:rsidR="00ED7257" w:rsidRPr="00564B05" w:rsidRDefault="00ED7257" w:rsidP="00EE2E13">
            <w:pPr>
              <w:spacing w:line="276" w:lineRule="auto"/>
              <w:jc w:val="center"/>
              <w:rPr>
                <w:b/>
                <w:bCs/>
                <w:lang w:val="en-IN"/>
              </w:rPr>
            </w:pPr>
            <w:r w:rsidRPr="00564B05">
              <w:rPr>
                <w:b/>
                <w:bCs/>
                <w:lang w:val="en-IN"/>
              </w:rPr>
              <w:t>cm</w:t>
            </w:r>
          </w:p>
        </w:tc>
        <w:tc>
          <w:tcPr>
            <w:tcW w:w="1336" w:type="dxa"/>
          </w:tcPr>
          <w:p w14:paraId="41A50750" w14:textId="77777777" w:rsidR="00ED7257" w:rsidRPr="00564B05" w:rsidRDefault="00ED7257" w:rsidP="00EE2E13">
            <w:pPr>
              <w:spacing w:line="276" w:lineRule="auto"/>
              <w:jc w:val="center"/>
              <w:rPr>
                <w:b/>
                <w:bCs/>
                <w:lang w:val="en-IN"/>
              </w:rPr>
            </w:pPr>
            <w:r w:rsidRPr="00564B05">
              <w:rPr>
                <w:b/>
                <w:bCs/>
                <w:lang w:val="en-IN"/>
              </w:rPr>
              <w:t xml:space="preserve">Length, </w:t>
            </w:r>
          </w:p>
          <w:p w14:paraId="73165E87" w14:textId="77777777" w:rsidR="00ED7257" w:rsidRPr="00564B05" w:rsidRDefault="00ED7257" w:rsidP="00EE2E13">
            <w:pPr>
              <w:spacing w:line="276" w:lineRule="auto"/>
              <w:jc w:val="center"/>
              <w:rPr>
                <w:b/>
                <w:bCs/>
                <w:lang w:val="en-IN"/>
              </w:rPr>
            </w:pPr>
            <w:r w:rsidRPr="00564B05">
              <w:rPr>
                <w:b/>
                <w:bCs/>
                <w:lang w:val="en-IN"/>
              </w:rPr>
              <w:t>m</w:t>
            </w:r>
          </w:p>
        </w:tc>
      </w:tr>
      <w:tr w:rsidR="00ED7257" w:rsidRPr="00564B05" w14:paraId="2D4E141F" w14:textId="77777777" w:rsidTr="00EE2E13">
        <w:tc>
          <w:tcPr>
            <w:tcW w:w="895" w:type="dxa"/>
          </w:tcPr>
          <w:p w14:paraId="64A7593D" w14:textId="77777777" w:rsidR="00ED7257" w:rsidRPr="00564B05" w:rsidRDefault="00ED7257" w:rsidP="00EE2E13">
            <w:pPr>
              <w:spacing w:line="276" w:lineRule="auto"/>
              <w:jc w:val="center"/>
              <w:rPr>
                <w:lang w:val="en-IN"/>
              </w:rPr>
            </w:pPr>
            <w:r w:rsidRPr="00564B05">
              <w:rPr>
                <w:lang w:val="en-IN"/>
              </w:rPr>
              <w:t>(1)</w:t>
            </w:r>
          </w:p>
        </w:tc>
        <w:tc>
          <w:tcPr>
            <w:tcW w:w="1775" w:type="dxa"/>
          </w:tcPr>
          <w:p w14:paraId="031763DD" w14:textId="77777777" w:rsidR="00ED7257" w:rsidRPr="00564B05" w:rsidRDefault="00ED7257" w:rsidP="00EE2E13">
            <w:pPr>
              <w:spacing w:line="276" w:lineRule="auto"/>
              <w:jc w:val="center"/>
              <w:rPr>
                <w:lang w:val="en-IN"/>
              </w:rPr>
            </w:pPr>
            <w:r w:rsidRPr="00564B05">
              <w:rPr>
                <w:lang w:val="en-IN"/>
              </w:rPr>
              <w:t>(2)</w:t>
            </w:r>
          </w:p>
        </w:tc>
        <w:tc>
          <w:tcPr>
            <w:tcW w:w="1336" w:type="dxa"/>
          </w:tcPr>
          <w:p w14:paraId="335EBB93" w14:textId="77777777" w:rsidR="00ED7257" w:rsidRPr="00564B05" w:rsidRDefault="00ED7257" w:rsidP="00EE2E13">
            <w:pPr>
              <w:spacing w:line="276" w:lineRule="auto"/>
              <w:jc w:val="center"/>
              <w:rPr>
                <w:lang w:val="en-IN"/>
              </w:rPr>
            </w:pPr>
            <w:r w:rsidRPr="00564B05">
              <w:rPr>
                <w:lang w:val="en-IN"/>
              </w:rPr>
              <w:t>(3)</w:t>
            </w:r>
          </w:p>
        </w:tc>
        <w:tc>
          <w:tcPr>
            <w:tcW w:w="1119" w:type="dxa"/>
          </w:tcPr>
          <w:p w14:paraId="544EC946" w14:textId="77777777" w:rsidR="00ED7257" w:rsidRPr="00564B05" w:rsidRDefault="00ED7257" w:rsidP="00EE2E13">
            <w:pPr>
              <w:spacing w:line="276" w:lineRule="auto"/>
              <w:jc w:val="center"/>
              <w:rPr>
                <w:lang w:val="en-IN"/>
              </w:rPr>
            </w:pPr>
            <w:r w:rsidRPr="00564B05">
              <w:rPr>
                <w:lang w:val="en-IN"/>
              </w:rPr>
              <w:t>(4)</w:t>
            </w:r>
          </w:p>
        </w:tc>
        <w:tc>
          <w:tcPr>
            <w:tcW w:w="1553" w:type="dxa"/>
          </w:tcPr>
          <w:p w14:paraId="6D8C6F39" w14:textId="77777777" w:rsidR="00ED7257" w:rsidRPr="00564B05" w:rsidRDefault="00ED7257" w:rsidP="00EE2E13">
            <w:pPr>
              <w:spacing w:line="276" w:lineRule="auto"/>
              <w:jc w:val="center"/>
              <w:rPr>
                <w:lang w:val="en-IN"/>
              </w:rPr>
            </w:pPr>
            <w:r w:rsidRPr="00564B05">
              <w:rPr>
                <w:lang w:val="en-IN"/>
              </w:rPr>
              <w:t>(5)</w:t>
            </w:r>
          </w:p>
        </w:tc>
        <w:tc>
          <w:tcPr>
            <w:tcW w:w="1336" w:type="dxa"/>
          </w:tcPr>
          <w:p w14:paraId="3F93D405" w14:textId="77777777" w:rsidR="00ED7257" w:rsidRPr="00564B05" w:rsidRDefault="00ED7257" w:rsidP="00EE2E13">
            <w:pPr>
              <w:spacing w:line="276" w:lineRule="auto"/>
              <w:jc w:val="center"/>
              <w:rPr>
                <w:lang w:val="en-IN"/>
              </w:rPr>
            </w:pPr>
            <w:r w:rsidRPr="00564B05">
              <w:rPr>
                <w:lang w:val="en-IN"/>
              </w:rPr>
              <w:t>(6)</w:t>
            </w:r>
          </w:p>
        </w:tc>
        <w:tc>
          <w:tcPr>
            <w:tcW w:w="1336" w:type="dxa"/>
          </w:tcPr>
          <w:p w14:paraId="25399677" w14:textId="77777777" w:rsidR="00ED7257" w:rsidRPr="00564B05" w:rsidRDefault="00ED7257" w:rsidP="00EE2E13">
            <w:pPr>
              <w:spacing w:line="276" w:lineRule="auto"/>
              <w:jc w:val="center"/>
              <w:rPr>
                <w:lang w:val="en-IN"/>
              </w:rPr>
            </w:pPr>
            <w:r w:rsidRPr="00564B05">
              <w:rPr>
                <w:lang w:val="en-IN"/>
              </w:rPr>
              <w:t>(7)</w:t>
            </w:r>
          </w:p>
        </w:tc>
      </w:tr>
      <w:tr w:rsidR="00ED7257" w:rsidRPr="00564B05" w14:paraId="526A0C27" w14:textId="77777777" w:rsidTr="00EE2E13">
        <w:tc>
          <w:tcPr>
            <w:tcW w:w="895" w:type="dxa"/>
          </w:tcPr>
          <w:p w14:paraId="2766A847" w14:textId="77777777" w:rsidR="00ED7257" w:rsidRPr="00564B05" w:rsidRDefault="00ED7257" w:rsidP="00EE2E13">
            <w:pPr>
              <w:spacing w:line="276" w:lineRule="auto"/>
              <w:jc w:val="center"/>
              <w:rPr>
                <w:lang w:val="en-IN"/>
              </w:rPr>
            </w:pPr>
            <w:proofErr w:type="spellStart"/>
            <w:r w:rsidRPr="00564B05">
              <w:rPr>
                <w:lang w:val="en-IN"/>
              </w:rPr>
              <w:t>i</w:t>
            </w:r>
            <w:proofErr w:type="spellEnd"/>
            <w:r w:rsidRPr="00564B05">
              <w:rPr>
                <w:lang w:val="en-IN"/>
              </w:rPr>
              <w:t>)</w:t>
            </w:r>
          </w:p>
        </w:tc>
        <w:tc>
          <w:tcPr>
            <w:tcW w:w="1775" w:type="dxa"/>
          </w:tcPr>
          <w:p w14:paraId="28527C6B" w14:textId="77777777" w:rsidR="00ED7257" w:rsidRPr="00564B05" w:rsidRDefault="00ED7257" w:rsidP="00EE2E13">
            <w:pPr>
              <w:spacing w:line="276" w:lineRule="auto"/>
              <w:jc w:val="center"/>
              <w:rPr>
                <w:lang w:val="en-IN"/>
              </w:rPr>
            </w:pPr>
            <w:r w:rsidRPr="00564B05">
              <w:rPr>
                <w:lang w:val="en-IN"/>
              </w:rPr>
              <w:t xml:space="preserve">18 to 19 </w:t>
            </w:r>
            <w:proofErr w:type="spellStart"/>
            <w:r w:rsidRPr="00564B05">
              <w:rPr>
                <w:lang w:val="en-IN"/>
              </w:rPr>
              <w:t>tex</w:t>
            </w:r>
            <w:proofErr w:type="spellEnd"/>
          </w:p>
          <w:p w14:paraId="7F7BD96D" w14:textId="77777777" w:rsidR="00ED7257" w:rsidRPr="00564B05" w:rsidRDefault="00ED7257" w:rsidP="00EE2E13">
            <w:pPr>
              <w:spacing w:line="276" w:lineRule="auto"/>
              <w:jc w:val="center"/>
              <w:rPr>
                <w:lang w:val="en-IN"/>
              </w:rPr>
            </w:pPr>
            <w:r w:rsidRPr="00564B05">
              <w:rPr>
                <w:lang w:val="en-IN"/>
              </w:rPr>
              <w:t>(or 160 to 170 denier)</w:t>
            </w:r>
          </w:p>
        </w:tc>
        <w:tc>
          <w:tcPr>
            <w:tcW w:w="1336" w:type="dxa"/>
          </w:tcPr>
          <w:p w14:paraId="4D513284" w14:textId="77777777" w:rsidR="00ED7257" w:rsidRPr="00564B05" w:rsidRDefault="00ED7257" w:rsidP="00EE2E13">
            <w:pPr>
              <w:spacing w:line="276" w:lineRule="auto"/>
              <w:jc w:val="center"/>
              <w:rPr>
                <w:lang w:val="en-IN"/>
              </w:rPr>
            </w:pPr>
            <w:r w:rsidRPr="00564B05">
              <w:rPr>
                <w:lang w:val="en-IN"/>
              </w:rPr>
              <w:t>16 to 20</w:t>
            </w:r>
          </w:p>
        </w:tc>
        <w:tc>
          <w:tcPr>
            <w:tcW w:w="1119" w:type="dxa"/>
          </w:tcPr>
          <w:p w14:paraId="3F0BDED3" w14:textId="77777777" w:rsidR="00ED7257" w:rsidRPr="00564B05" w:rsidRDefault="00ED7257" w:rsidP="00EE2E13">
            <w:pPr>
              <w:spacing w:line="276" w:lineRule="auto"/>
              <w:jc w:val="center"/>
              <w:rPr>
                <w:lang w:val="en-IN"/>
              </w:rPr>
            </w:pPr>
            <w:r w:rsidRPr="00564B05">
              <w:rPr>
                <w:lang w:val="en-IN"/>
              </w:rPr>
              <w:t>80 ± 5%</w:t>
            </w:r>
          </w:p>
        </w:tc>
        <w:tc>
          <w:tcPr>
            <w:tcW w:w="1553" w:type="dxa"/>
          </w:tcPr>
          <w:p w14:paraId="45701B92" w14:textId="77777777" w:rsidR="00ED7257" w:rsidRPr="00564B05" w:rsidRDefault="00ED7257" w:rsidP="00EE2E13">
            <w:pPr>
              <w:spacing w:line="276" w:lineRule="auto"/>
              <w:jc w:val="center"/>
              <w:rPr>
                <w:lang w:val="en-IN"/>
              </w:rPr>
            </w:pPr>
            <w:r w:rsidRPr="00564B05">
              <w:rPr>
                <w:lang w:val="en-IN"/>
              </w:rPr>
              <w:t>83 (or 8.5)</w:t>
            </w:r>
          </w:p>
        </w:tc>
        <w:tc>
          <w:tcPr>
            <w:tcW w:w="1336" w:type="dxa"/>
          </w:tcPr>
          <w:p w14:paraId="78DE7E7C" w14:textId="77777777" w:rsidR="00ED7257" w:rsidRPr="00564B05" w:rsidRDefault="00ED7257" w:rsidP="00EE2E13">
            <w:pPr>
              <w:spacing w:line="276" w:lineRule="auto"/>
              <w:jc w:val="center"/>
              <w:rPr>
                <w:lang w:val="en-IN"/>
              </w:rPr>
            </w:pPr>
            <w:r w:rsidRPr="00564B05">
              <w:rPr>
                <w:lang w:val="en-IN"/>
              </w:rPr>
              <w:t>122 or as agreed ±1</w:t>
            </w:r>
          </w:p>
        </w:tc>
        <w:tc>
          <w:tcPr>
            <w:tcW w:w="1336" w:type="dxa"/>
          </w:tcPr>
          <w:p w14:paraId="0AA76212" w14:textId="77777777" w:rsidR="00ED7257" w:rsidRPr="00564B05" w:rsidRDefault="00ED7257" w:rsidP="00EE2E13">
            <w:pPr>
              <w:spacing w:line="276" w:lineRule="auto"/>
              <w:jc w:val="center"/>
              <w:rPr>
                <w:lang w:val="en-IN"/>
              </w:rPr>
            </w:pPr>
            <w:r w:rsidRPr="00564B05">
              <w:rPr>
                <w:lang w:val="en-IN"/>
              </w:rPr>
              <w:t>As agreed</w:t>
            </w:r>
          </w:p>
        </w:tc>
      </w:tr>
      <w:tr w:rsidR="00ED7257" w:rsidRPr="00564B05" w14:paraId="788ED746" w14:textId="77777777" w:rsidTr="00EE2E13">
        <w:tc>
          <w:tcPr>
            <w:tcW w:w="895" w:type="dxa"/>
          </w:tcPr>
          <w:p w14:paraId="4961162D" w14:textId="77777777" w:rsidR="00ED7257" w:rsidRPr="00564B05" w:rsidRDefault="00ED7257" w:rsidP="00EE2E13">
            <w:pPr>
              <w:spacing w:line="276" w:lineRule="auto"/>
              <w:jc w:val="center"/>
              <w:rPr>
                <w:lang w:val="en-IN"/>
              </w:rPr>
            </w:pPr>
            <w:r w:rsidRPr="00564B05">
              <w:rPr>
                <w:lang w:val="en-IN"/>
              </w:rPr>
              <w:t>Method of test</w:t>
            </w:r>
          </w:p>
        </w:tc>
        <w:tc>
          <w:tcPr>
            <w:tcW w:w="1775" w:type="dxa"/>
          </w:tcPr>
          <w:p w14:paraId="2C9C864E" w14:textId="77777777" w:rsidR="00ED7257" w:rsidRPr="00564B05" w:rsidRDefault="00ED7257" w:rsidP="00EE2E13">
            <w:pPr>
              <w:spacing w:line="276" w:lineRule="auto"/>
              <w:jc w:val="center"/>
              <w:rPr>
                <w:lang w:val="en-IN"/>
              </w:rPr>
            </w:pPr>
            <w:r w:rsidRPr="00564B05">
              <w:rPr>
                <w:lang w:val="en-IN"/>
              </w:rPr>
              <w:t>IS 3442</w:t>
            </w:r>
          </w:p>
        </w:tc>
        <w:tc>
          <w:tcPr>
            <w:tcW w:w="1336" w:type="dxa"/>
          </w:tcPr>
          <w:p w14:paraId="0BD91C88" w14:textId="77777777" w:rsidR="00ED7257" w:rsidRPr="00564B05" w:rsidRDefault="00ED7257" w:rsidP="00EE2E13">
            <w:pPr>
              <w:spacing w:line="276" w:lineRule="auto"/>
              <w:jc w:val="center"/>
              <w:rPr>
                <w:lang w:val="en-IN"/>
              </w:rPr>
            </w:pPr>
            <w:r w:rsidRPr="00564B05">
              <w:rPr>
                <w:lang w:val="en-IN"/>
              </w:rPr>
              <w:t>Annex B</w:t>
            </w:r>
          </w:p>
        </w:tc>
        <w:tc>
          <w:tcPr>
            <w:tcW w:w="1119" w:type="dxa"/>
          </w:tcPr>
          <w:p w14:paraId="232837BE" w14:textId="77777777" w:rsidR="00ED7257" w:rsidRPr="00564B05" w:rsidRDefault="00ED7257" w:rsidP="00EE2E13">
            <w:pPr>
              <w:spacing w:line="276" w:lineRule="auto"/>
              <w:jc w:val="center"/>
              <w:rPr>
                <w:lang w:val="en-IN"/>
              </w:rPr>
            </w:pPr>
            <w:r w:rsidRPr="00564B05">
              <w:rPr>
                <w:lang w:val="en-IN"/>
              </w:rPr>
              <w:t>IS 1964</w:t>
            </w:r>
          </w:p>
        </w:tc>
        <w:tc>
          <w:tcPr>
            <w:tcW w:w="1553" w:type="dxa"/>
          </w:tcPr>
          <w:p w14:paraId="58EF3F8D" w14:textId="78C006AC" w:rsidR="00ED7257" w:rsidRPr="00564B05" w:rsidRDefault="00ED7257" w:rsidP="00EE2E13">
            <w:pPr>
              <w:spacing w:line="276" w:lineRule="auto"/>
              <w:jc w:val="center"/>
              <w:rPr>
                <w:lang w:val="en-IN"/>
              </w:rPr>
            </w:pPr>
            <w:r w:rsidRPr="00564B05">
              <w:rPr>
                <w:lang w:val="en-IN"/>
              </w:rPr>
              <w:t>IS 1966</w:t>
            </w:r>
            <w:r w:rsidR="006D3110">
              <w:rPr>
                <w:lang w:val="en-IN"/>
              </w:rPr>
              <w:t xml:space="preserve"> (Part 1)</w:t>
            </w:r>
          </w:p>
        </w:tc>
        <w:tc>
          <w:tcPr>
            <w:tcW w:w="2672" w:type="dxa"/>
            <w:gridSpan w:val="2"/>
          </w:tcPr>
          <w:p w14:paraId="6D65E1A8" w14:textId="77777777" w:rsidR="00ED7257" w:rsidRPr="00564B05" w:rsidRDefault="00ED7257" w:rsidP="00EE2E13">
            <w:pPr>
              <w:spacing w:line="276" w:lineRule="auto"/>
              <w:jc w:val="center"/>
              <w:rPr>
                <w:lang w:val="en-IN"/>
              </w:rPr>
            </w:pPr>
            <w:r w:rsidRPr="00564B05">
              <w:rPr>
                <w:lang w:val="en-IN"/>
              </w:rPr>
              <w:t>IS 1954</w:t>
            </w:r>
          </w:p>
        </w:tc>
      </w:tr>
    </w:tbl>
    <w:p w14:paraId="1AE59231" w14:textId="77777777" w:rsidR="00ED7257" w:rsidRPr="00564B05" w:rsidRDefault="00ED7257" w:rsidP="00ED7257">
      <w:pPr>
        <w:spacing w:line="276" w:lineRule="auto"/>
        <w:rPr>
          <w14:ligatures w14:val="none"/>
        </w:rPr>
      </w:pPr>
    </w:p>
    <w:p w14:paraId="74261BB8" w14:textId="77777777" w:rsidR="00ED7257" w:rsidRPr="00564B05" w:rsidRDefault="00ED7257" w:rsidP="00ED7257">
      <w:pPr>
        <w:spacing w:line="276" w:lineRule="auto"/>
        <w:rPr>
          <w:b/>
          <w:bCs/>
          <w14:ligatures w14:val="none"/>
        </w:rPr>
      </w:pPr>
      <w:r w:rsidRPr="00564B05">
        <w:rPr>
          <w:b/>
          <w:bCs/>
          <w14:ligatures w14:val="none"/>
        </w:rPr>
        <w:t>4.2 Colour Fastness</w:t>
      </w:r>
    </w:p>
    <w:p w14:paraId="75024B57" w14:textId="77777777" w:rsidR="00ED7257" w:rsidRPr="00564B05" w:rsidRDefault="00ED7257" w:rsidP="00ED7257">
      <w:pPr>
        <w:spacing w:line="276" w:lineRule="auto"/>
        <w:rPr>
          <w:b/>
          <w:bCs/>
          <w14:ligatures w14:val="none"/>
        </w:rPr>
      </w:pPr>
    </w:p>
    <w:p w14:paraId="74113F37" w14:textId="77777777" w:rsidR="00ED7257" w:rsidRPr="00564B05" w:rsidRDefault="00ED7257" w:rsidP="00ED7257">
      <w:pPr>
        <w:spacing w:line="276" w:lineRule="auto"/>
        <w:rPr>
          <w14:ligatures w14:val="none"/>
        </w:rPr>
      </w:pPr>
      <w:r w:rsidRPr="00564B05">
        <w:rPr>
          <w14:ligatures w14:val="none"/>
        </w:rPr>
        <w:t>The colour fastness rating of netting shall comply with the requirements specified in Table 2.</w:t>
      </w:r>
    </w:p>
    <w:p w14:paraId="54B30F80" w14:textId="77777777" w:rsidR="00ED7257" w:rsidRPr="00564B05" w:rsidRDefault="00ED7257" w:rsidP="00ED7257">
      <w:pPr>
        <w:spacing w:line="276" w:lineRule="auto"/>
        <w:rPr>
          <w14:ligatures w14:val="none"/>
        </w:rPr>
      </w:pPr>
    </w:p>
    <w:p w14:paraId="74667857" w14:textId="77777777" w:rsidR="00ED7257" w:rsidRPr="00564B05" w:rsidRDefault="00ED7257" w:rsidP="00ED7257">
      <w:pPr>
        <w:spacing w:line="276" w:lineRule="auto"/>
        <w:jc w:val="center"/>
        <w:rPr>
          <w:b/>
          <w:bCs/>
          <w14:ligatures w14:val="none"/>
        </w:rPr>
      </w:pPr>
      <w:r w:rsidRPr="00564B05">
        <w:rPr>
          <w:b/>
          <w:bCs/>
          <w14:ligatures w14:val="none"/>
        </w:rPr>
        <w:t>Table 2 Colour Fastness</w:t>
      </w:r>
    </w:p>
    <w:p w14:paraId="1A238F74" w14:textId="77777777" w:rsidR="00ED7257" w:rsidRPr="00564B05" w:rsidRDefault="00ED7257" w:rsidP="00ED7257">
      <w:pPr>
        <w:spacing w:line="276" w:lineRule="auto"/>
        <w:jc w:val="center"/>
        <w:rPr>
          <w14:ligatures w14:val="none"/>
        </w:rPr>
      </w:pPr>
      <w:r w:rsidRPr="00564B05">
        <w:rPr>
          <w14:ligatures w14:val="none"/>
        </w:rPr>
        <w:t>(</w:t>
      </w:r>
      <w:r w:rsidRPr="00564B05">
        <w:rPr>
          <w:i/>
          <w:iCs/>
          <w14:ligatures w14:val="none"/>
        </w:rPr>
        <w:t>Clause</w:t>
      </w:r>
      <w:r w:rsidRPr="00564B05">
        <w:rPr>
          <w14:ligatures w14:val="none"/>
        </w:rPr>
        <w:t xml:space="preserve"> 4.2)</w:t>
      </w:r>
    </w:p>
    <w:p w14:paraId="6143138E" w14:textId="77777777" w:rsidR="00ED7257" w:rsidRPr="00564B05" w:rsidRDefault="00ED7257" w:rsidP="00ED7257">
      <w:pPr>
        <w:spacing w:line="276" w:lineRule="auto"/>
        <w:jc w:val="center"/>
        <w:rPr>
          <w14:ligatures w14:val="none"/>
        </w:rPr>
      </w:pPr>
    </w:p>
    <w:tbl>
      <w:tblPr>
        <w:tblStyle w:val="TableGrid"/>
        <w:tblW w:w="0" w:type="auto"/>
        <w:tblLook w:val="04A0" w:firstRow="1" w:lastRow="0" w:firstColumn="1" w:lastColumn="0" w:noHBand="0" w:noVBand="1"/>
      </w:tblPr>
      <w:tblGrid>
        <w:gridCol w:w="1124"/>
        <w:gridCol w:w="3347"/>
        <w:gridCol w:w="2280"/>
        <w:gridCol w:w="2265"/>
      </w:tblGrid>
      <w:tr w:rsidR="00ED7257" w:rsidRPr="00564B05" w14:paraId="66751FB1" w14:textId="77777777" w:rsidTr="00EE2E13">
        <w:tc>
          <w:tcPr>
            <w:tcW w:w="1165" w:type="dxa"/>
          </w:tcPr>
          <w:p w14:paraId="65521430" w14:textId="77777777" w:rsidR="00ED7257" w:rsidRPr="00564B05" w:rsidRDefault="00ED7257" w:rsidP="00EE2E13">
            <w:pPr>
              <w:spacing w:line="276" w:lineRule="auto"/>
              <w:jc w:val="center"/>
              <w:rPr>
                <w:b/>
                <w:bCs/>
                <w:lang w:val="en-IN"/>
              </w:rPr>
            </w:pPr>
            <w:proofErr w:type="spellStart"/>
            <w:r w:rsidRPr="00564B05">
              <w:rPr>
                <w:b/>
                <w:bCs/>
                <w:lang w:val="en-IN"/>
              </w:rPr>
              <w:t>Sl</w:t>
            </w:r>
            <w:proofErr w:type="spellEnd"/>
            <w:r w:rsidRPr="00564B05">
              <w:rPr>
                <w:b/>
                <w:bCs/>
                <w:lang w:val="en-IN"/>
              </w:rPr>
              <w:t xml:space="preserve"> No.</w:t>
            </w:r>
          </w:p>
        </w:tc>
        <w:tc>
          <w:tcPr>
            <w:tcW w:w="3509" w:type="dxa"/>
          </w:tcPr>
          <w:p w14:paraId="18DD5AF8" w14:textId="77777777" w:rsidR="00ED7257" w:rsidRPr="00564B05" w:rsidRDefault="00ED7257" w:rsidP="00EE2E13">
            <w:pPr>
              <w:spacing w:line="276" w:lineRule="auto"/>
              <w:jc w:val="center"/>
              <w:rPr>
                <w:b/>
                <w:bCs/>
                <w:lang w:val="en-IN"/>
              </w:rPr>
            </w:pPr>
            <w:r w:rsidRPr="00564B05">
              <w:rPr>
                <w:b/>
                <w:bCs/>
                <w:lang w:val="en-IN"/>
              </w:rPr>
              <w:t>Colour Fastness Rating</w:t>
            </w:r>
          </w:p>
        </w:tc>
        <w:tc>
          <w:tcPr>
            <w:tcW w:w="2338" w:type="dxa"/>
          </w:tcPr>
          <w:p w14:paraId="7EF79449" w14:textId="77777777" w:rsidR="00ED7257" w:rsidRPr="00564B05" w:rsidRDefault="00ED7257" w:rsidP="00EE2E13">
            <w:pPr>
              <w:spacing w:line="276" w:lineRule="auto"/>
              <w:jc w:val="center"/>
              <w:rPr>
                <w:b/>
                <w:bCs/>
                <w:lang w:val="en-IN"/>
              </w:rPr>
            </w:pPr>
            <w:r w:rsidRPr="00564B05">
              <w:rPr>
                <w:b/>
                <w:bCs/>
                <w:lang w:val="en-IN"/>
              </w:rPr>
              <w:t>Requirement</w:t>
            </w:r>
          </w:p>
        </w:tc>
        <w:tc>
          <w:tcPr>
            <w:tcW w:w="2338" w:type="dxa"/>
          </w:tcPr>
          <w:p w14:paraId="7B00BD8F" w14:textId="77777777" w:rsidR="00ED7257" w:rsidRPr="00564B05" w:rsidRDefault="00ED7257" w:rsidP="00EE2E13">
            <w:pPr>
              <w:spacing w:line="276" w:lineRule="auto"/>
              <w:jc w:val="center"/>
              <w:rPr>
                <w:b/>
                <w:bCs/>
                <w:lang w:val="en-IN"/>
              </w:rPr>
            </w:pPr>
            <w:r w:rsidRPr="00564B05">
              <w:rPr>
                <w:b/>
                <w:bCs/>
                <w:lang w:val="en-IN"/>
              </w:rPr>
              <w:t>Method of Test</w:t>
            </w:r>
          </w:p>
        </w:tc>
      </w:tr>
      <w:tr w:rsidR="00ED7257" w:rsidRPr="00564B05" w14:paraId="1C6FAAD1" w14:textId="77777777" w:rsidTr="00EE2E13">
        <w:tc>
          <w:tcPr>
            <w:tcW w:w="1165" w:type="dxa"/>
          </w:tcPr>
          <w:p w14:paraId="364DB62C" w14:textId="77777777" w:rsidR="00ED7257" w:rsidRPr="00564B05" w:rsidRDefault="00ED7257" w:rsidP="00EE2E13">
            <w:pPr>
              <w:spacing w:line="276" w:lineRule="auto"/>
              <w:jc w:val="center"/>
              <w:rPr>
                <w:lang w:val="en-IN"/>
              </w:rPr>
            </w:pPr>
            <w:r w:rsidRPr="00564B05">
              <w:rPr>
                <w:lang w:val="en-IN"/>
              </w:rPr>
              <w:t>(1)</w:t>
            </w:r>
          </w:p>
        </w:tc>
        <w:tc>
          <w:tcPr>
            <w:tcW w:w="3509" w:type="dxa"/>
          </w:tcPr>
          <w:p w14:paraId="5E528CE6" w14:textId="77777777" w:rsidR="00ED7257" w:rsidRPr="00564B05" w:rsidRDefault="00ED7257" w:rsidP="00EE2E13">
            <w:pPr>
              <w:spacing w:line="276" w:lineRule="auto"/>
              <w:jc w:val="center"/>
              <w:rPr>
                <w:lang w:val="en-IN"/>
              </w:rPr>
            </w:pPr>
            <w:r w:rsidRPr="00564B05">
              <w:rPr>
                <w:lang w:val="en-IN"/>
              </w:rPr>
              <w:t>(2)</w:t>
            </w:r>
          </w:p>
        </w:tc>
        <w:tc>
          <w:tcPr>
            <w:tcW w:w="2338" w:type="dxa"/>
          </w:tcPr>
          <w:p w14:paraId="1FF4485F" w14:textId="77777777" w:rsidR="00ED7257" w:rsidRPr="00564B05" w:rsidRDefault="00ED7257" w:rsidP="00EE2E13">
            <w:pPr>
              <w:spacing w:line="276" w:lineRule="auto"/>
              <w:jc w:val="center"/>
              <w:rPr>
                <w:lang w:val="en-IN"/>
              </w:rPr>
            </w:pPr>
            <w:r w:rsidRPr="00564B05">
              <w:rPr>
                <w:lang w:val="en-IN"/>
              </w:rPr>
              <w:t>(3)</w:t>
            </w:r>
          </w:p>
        </w:tc>
        <w:tc>
          <w:tcPr>
            <w:tcW w:w="2338" w:type="dxa"/>
          </w:tcPr>
          <w:p w14:paraId="79891ECE" w14:textId="77777777" w:rsidR="00ED7257" w:rsidRPr="00564B05" w:rsidRDefault="00ED7257" w:rsidP="00EE2E13">
            <w:pPr>
              <w:spacing w:line="276" w:lineRule="auto"/>
              <w:jc w:val="center"/>
              <w:rPr>
                <w:lang w:val="en-IN"/>
              </w:rPr>
            </w:pPr>
            <w:r w:rsidRPr="00564B05">
              <w:rPr>
                <w:lang w:val="en-IN"/>
              </w:rPr>
              <w:t>(4)</w:t>
            </w:r>
          </w:p>
        </w:tc>
      </w:tr>
      <w:tr w:rsidR="00ED7257" w:rsidRPr="00564B05" w14:paraId="4A988DAD" w14:textId="77777777" w:rsidTr="00EE2E13">
        <w:tc>
          <w:tcPr>
            <w:tcW w:w="1165" w:type="dxa"/>
          </w:tcPr>
          <w:p w14:paraId="02F8CFA6" w14:textId="77777777" w:rsidR="00ED7257" w:rsidRPr="00564B05" w:rsidRDefault="00ED7257" w:rsidP="00EE2E13">
            <w:pPr>
              <w:spacing w:line="276" w:lineRule="auto"/>
              <w:jc w:val="center"/>
              <w:rPr>
                <w:lang w:val="en-IN"/>
              </w:rPr>
            </w:pPr>
            <w:proofErr w:type="spellStart"/>
            <w:r w:rsidRPr="00564B05">
              <w:rPr>
                <w:lang w:val="en-IN"/>
              </w:rPr>
              <w:t>i</w:t>
            </w:r>
            <w:proofErr w:type="spellEnd"/>
            <w:r w:rsidRPr="00564B05">
              <w:rPr>
                <w:lang w:val="en-IN"/>
              </w:rPr>
              <w:t>)</w:t>
            </w:r>
          </w:p>
        </w:tc>
        <w:tc>
          <w:tcPr>
            <w:tcW w:w="3509" w:type="dxa"/>
          </w:tcPr>
          <w:p w14:paraId="1E42BDDE" w14:textId="77777777" w:rsidR="00ED7257" w:rsidRPr="00564B05" w:rsidRDefault="00ED7257" w:rsidP="00EE2E13">
            <w:pPr>
              <w:spacing w:line="276" w:lineRule="auto"/>
              <w:jc w:val="center"/>
              <w:rPr>
                <w:lang w:val="en-IN"/>
              </w:rPr>
            </w:pPr>
            <w:r w:rsidRPr="00564B05">
              <w:rPr>
                <w:lang w:val="en-IN"/>
              </w:rPr>
              <w:t xml:space="preserve">Light (change in colour), </w:t>
            </w:r>
            <w:r w:rsidRPr="00564B05">
              <w:rPr>
                <w:i/>
                <w:iCs/>
                <w:lang w:val="en-IN"/>
              </w:rPr>
              <w:t>Min</w:t>
            </w:r>
          </w:p>
        </w:tc>
        <w:tc>
          <w:tcPr>
            <w:tcW w:w="2338" w:type="dxa"/>
          </w:tcPr>
          <w:p w14:paraId="017AA7B9" w14:textId="77777777" w:rsidR="00ED7257" w:rsidRPr="00564B05" w:rsidRDefault="00ED7257" w:rsidP="00EE2E13">
            <w:pPr>
              <w:spacing w:line="276" w:lineRule="auto"/>
              <w:jc w:val="center"/>
              <w:rPr>
                <w:lang w:val="en-IN"/>
              </w:rPr>
            </w:pPr>
            <w:r w:rsidRPr="00564B05">
              <w:rPr>
                <w:lang w:val="en-IN"/>
              </w:rPr>
              <w:t>5</w:t>
            </w:r>
          </w:p>
        </w:tc>
        <w:tc>
          <w:tcPr>
            <w:tcW w:w="2338" w:type="dxa"/>
          </w:tcPr>
          <w:p w14:paraId="598125EB" w14:textId="77777777" w:rsidR="00ED7257" w:rsidRPr="00564B05" w:rsidRDefault="00ED7257" w:rsidP="00EE2E13">
            <w:pPr>
              <w:spacing w:line="276" w:lineRule="auto"/>
              <w:jc w:val="center"/>
              <w:rPr>
                <w:lang w:val="en-IN"/>
              </w:rPr>
            </w:pPr>
            <w:r w:rsidRPr="00564B05">
              <w:rPr>
                <w:lang w:val="en-IN"/>
              </w:rPr>
              <w:t>IS/ISO 105-B01 or IS/ISO105-B02</w:t>
            </w:r>
          </w:p>
        </w:tc>
      </w:tr>
      <w:tr w:rsidR="00ED7257" w:rsidRPr="00564B05" w14:paraId="5E1EDD23" w14:textId="77777777" w:rsidTr="00EE2E13">
        <w:tc>
          <w:tcPr>
            <w:tcW w:w="1165" w:type="dxa"/>
          </w:tcPr>
          <w:p w14:paraId="597FFAF7" w14:textId="77777777" w:rsidR="00ED7257" w:rsidRPr="00564B05" w:rsidRDefault="00ED7257" w:rsidP="00EE2E13">
            <w:pPr>
              <w:spacing w:line="276" w:lineRule="auto"/>
              <w:jc w:val="center"/>
              <w:rPr>
                <w:lang w:val="en-IN"/>
              </w:rPr>
            </w:pPr>
            <w:r w:rsidRPr="00564B05">
              <w:rPr>
                <w:lang w:val="en-IN"/>
              </w:rPr>
              <w:t>ii)</w:t>
            </w:r>
          </w:p>
        </w:tc>
        <w:tc>
          <w:tcPr>
            <w:tcW w:w="3509" w:type="dxa"/>
          </w:tcPr>
          <w:p w14:paraId="1DCBBCC2" w14:textId="77777777" w:rsidR="00ED7257" w:rsidRPr="00564B05" w:rsidRDefault="00ED7257" w:rsidP="00EE2E13">
            <w:pPr>
              <w:spacing w:line="276" w:lineRule="auto"/>
              <w:jc w:val="center"/>
              <w:rPr>
                <w:lang w:val="en-IN"/>
              </w:rPr>
            </w:pPr>
            <w:r w:rsidRPr="00564B05">
              <w:rPr>
                <w:lang w:val="en-IN"/>
              </w:rPr>
              <w:t xml:space="preserve">Washing, Test 2 (change in colour and staining), </w:t>
            </w:r>
            <w:r w:rsidRPr="00564B05">
              <w:rPr>
                <w:i/>
                <w:iCs/>
                <w:lang w:val="en-IN"/>
              </w:rPr>
              <w:t>Min</w:t>
            </w:r>
          </w:p>
        </w:tc>
        <w:tc>
          <w:tcPr>
            <w:tcW w:w="2338" w:type="dxa"/>
          </w:tcPr>
          <w:p w14:paraId="2C152EF3" w14:textId="77777777" w:rsidR="00ED7257" w:rsidRPr="00564B05" w:rsidRDefault="00ED7257" w:rsidP="00EE2E13">
            <w:pPr>
              <w:spacing w:line="276" w:lineRule="auto"/>
              <w:jc w:val="center"/>
              <w:rPr>
                <w:lang w:val="en-IN"/>
              </w:rPr>
            </w:pPr>
            <w:r w:rsidRPr="00564B05">
              <w:rPr>
                <w:lang w:val="en-IN"/>
              </w:rPr>
              <w:t>4</w:t>
            </w:r>
          </w:p>
        </w:tc>
        <w:tc>
          <w:tcPr>
            <w:tcW w:w="2338" w:type="dxa"/>
          </w:tcPr>
          <w:p w14:paraId="43B6FD43" w14:textId="77777777" w:rsidR="00ED7257" w:rsidRPr="00564B05" w:rsidRDefault="00ED7257" w:rsidP="00EE2E13">
            <w:pPr>
              <w:spacing w:line="276" w:lineRule="auto"/>
              <w:jc w:val="center"/>
              <w:rPr>
                <w:lang w:val="en-IN"/>
              </w:rPr>
            </w:pPr>
            <w:r w:rsidRPr="00564B05">
              <w:rPr>
                <w:lang w:val="en-IN"/>
              </w:rPr>
              <w:t>IS/ISO 105-C10</w:t>
            </w:r>
          </w:p>
        </w:tc>
      </w:tr>
    </w:tbl>
    <w:p w14:paraId="611673D6" w14:textId="77777777" w:rsidR="00ED7257" w:rsidRPr="00564B05" w:rsidRDefault="00ED7257" w:rsidP="00ED7257">
      <w:pPr>
        <w:spacing w:line="276" w:lineRule="auto"/>
        <w:rPr>
          <w14:ligatures w14:val="none"/>
        </w:rPr>
      </w:pPr>
    </w:p>
    <w:p w14:paraId="3566B6B4" w14:textId="60BEEADD" w:rsidR="00ED7257" w:rsidRPr="00A469EB" w:rsidRDefault="00ED7257" w:rsidP="00A469EB">
      <w:pPr>
        <w:pStyle w:val="ListParagraph"/>
        <w:numPr>
          <w:ilvl w:val="1"/>
          <w:numId w:val="3"/>
        </w:numPr>
        <w:spacing w:line="276" w:lineRule="auto"/>
        <w:rPr>
          <w:bCs/>
          <w:lang w:val="en-US"/>
          <w14:ligatures w14:val="none"/>
        </w:rPr>
      </w:pPr>
      <w:r w:rsidRPr="00A469EB">
        <w:rPr>
          <w:lang w:val="en-US"/>
          <w14:ligatures w14:val="none"/>
        </w:rPr>
        <w:t xml:space="preserve">The </w:t>
      </w:r>
      <w:r w:rsidRPr="00A469EB">
        <w:rPr>
          <w:bCs/>
          <w:lang w:val="en-US"/>
          <w14:ligatures w14:val="none"/>
        </w:rPr>
        <w:t>Polyethylene in the monofilament Mosquito Netting shall be identified by the method prescribed in IS 667.</w:t>
      </w:r>
    </w:p>
    <w:p w14:paraId="407BE8B0" w14:textId="77777777" w:rsidR="00ED7257" w:rsidRPr="00564B05" w:rsidRDefault="00ED7257" w:rsidP="00ED7257">
      <w:pPr>
        <w:spacing w:line="276" w:lineRule="auto"/>
        <w:rPr>
          <w14:ligatures w14:val="none"/>
        </w:rPr>
      </w:pPr>
    </w:p>
    <w:p w14:paraId="6C9A84D9" w14:textId="77777777" w:rsidR="00ED7257" w:rsidRPr="00564B05" w:rsidRDefault="00ED7257" w:rsidP="00ED7257">
      <w:pPr>
        <w:spacing w:line="276" w:lineRule="auto"/>
        <w:rPr>
          <w:b/>
          <w:bCs/>
          <w14:ligatures w14:val="none"/>
        </w:rPr>
      </w:pPr>
      <w:r w:rsidRPr="00564B05">
        <w:rPr>
          <w:b/>
          <w:bCs/>
          <w14:ligatures w14:val="none"/>
        </w:rPr>
        <w:t>5 MARKING</w:t>
      </w:r>
    </w:p>
    <w:p w14:paraId="7EE75BA9" w14:textId="77777777" w:rsidR="00ED7257" w:rsidRPr="00564B05" w:rsidRDefault="00ED7257" w:rsidP="00ED7257">
      <w:pPr>
        <w:spacing w:line="276" w:lineRule="auto"/>
        <w:rPr>
          <w:b/>
          <w:bCs/>
          <w14:ligatures w14:val="none"/>
        </w:rPr>
      </w:pPr>
    </w:p>
    <w:p w14:paraId="0CB452B7" w14:textId="77777777" w:rsidR="00ED7257" w:rsidRPr="00564B05" w:rsidRDefault="00ED7257" w:rsidP="00ED7257">
      <w:pPr>
        <w:spacing w:line="276" w:lineRule="auto"/>
        <w:rPr>
          <w14:ligatures w14:val="none"/>
        </w:rPr>
      </w:pPr>
      <w:r w:rsidRPr="00564B05">
        <w:rPr>
          <w:b/>
          <w:bCs/>
          <w14:ligatures w14:val="none"/>
        </w:rPr>
        <w:t>5.1</w:t>
      </w:r>
      <w:r w:rsidRPr="00564B05">
        <w:rPr>
          <w14:ligatures w14:val="none"/>
        </w:rPr>
        <w:t xml:space="preserve"> The netting shall be marked with the following:</w:t>
      </w:r>
    </w:p>
    <w:p w14:paraId="7CD5F4BE" w14:textId="77777777" w:rsidR="00ED7257" w:rsidRPr="00564B05" w:rsidRDefault="00ED7257" w:rsidP="00ED7257">
      <w:pPr>
        <w:spacing w:line="276" w:lineRule="auto"/>
        <w:ind w:firstLine="720"/>
        <w:rPr>
          <w14:ligatures w14:val="none"/>
        </w:rPr>
      </w:pPr>
      <w:r w:rsidRPr="00564B05">
        <w:rPr>
          <w14:ligatures w14:val="none"/>
        </w:rPr>
        <w:t>a) Name of the material;</w:t>
      </w:r>
    </w:p>
    <w:p w14:paraId="371B1B0E" w14:textId="77777777" w:rsidR="00ED7257" w:rsidRPr="00564B05" w:rsidRDefault="00ED7257" w:rsidP="00ED7257">
      <w:pPr>
        <w:spacing w:line="276" w:lineRule="auto"/>
        <w:ind w:left="720"/>
        <w:rPr>
          <w14:ligatures w14:val="none"/>
        </w:rPr>
      </w:pPr>
      <w:r w:rsidRPr="00564B05">
        <w:rPr>
          <w14:ligatures w14:val="none"/>
        </w:rPr>
        <w:t>b) Width and length of the piece;</w:t>
      </w:r>
    </w:p>
    <w:p w14:paraId="25E9AF7F" w14:textId="77777777" w:rsidR="00ED7257" w:rsidRPr="00564B05" w:rsidRDefault="00ED7257" w:rsidP="00ED7257">
      <w:pPr>
        <w:spacing w:line="276" w:lineRule="auto"/>
        <w:ind w:left="720"/>
        <w:rPr>
          <w14:ligatures w14:val="none"/>
        </w:rPr>
      </w:pPr>
      <w:r w:rsidRPr="00564B05">
        <w:rPr>
          <w14:ligatures w14:val="none"/>
        </w:rPr>
        <w:t>c) Source of manufacture; and</w:t>
      </w:r>
    </w:p>
    <w:p w14:paraId="10FE5296" w14:textId="77777777" w:rsidR="00ED7257" w:rsidRPr="00564B05" w:rsidRDefault="00ED7257" w:rsidP="00ED7257">
      <w:pPr>
        <w:spacing w:line="276" w:lineRule="auto"/>
        <w:ind w:left="720"/>
        <w:rPr>
          <w14:ligatures w14:val="none"/>
        </w:rPr>
      </w:pPr>
      <w:r w:rsidRPr="00564B05">
        <w:rPr>
          <w14:ligatures w14:val="none"/>
        </w:rPr>
        <w:t>d) Year of manufacture</w:t>
      </w:r>
    </w:p>
    <w:p w14:paraId="07B307DB" w14:textId="77777777" w:rsidR="00ED7257" w:rsidRPr="00564B05" w:rsidRDefault="00ED7257" w:rsidP="00ED7257">
      <w:pPr>
        <w:spacing w:line="276" w:lineRule="auto"/>
        <w:rPr>
          <w14:ligatures w14:val="none"/>
        </w:rPr>
      </w:pPr>
    </w:p>
    <w:p w14:paraId="7A411B58" w14:textId="77777777" w:rsidR="00ED7257" w:rsidRPr="00564B05" w:rsidRDefault="00ED7257" w:rsidP="00ED7257">
      <w:pPr>
        <w:spacing w:line="276" w:lineRule="auto"/>
        <w:jc w:val="both"/>
        <w:rPr>
          <w:b/>
          <w:bCs/>
          <w14:ligatures w14:val="none"/>
        </w:rPr>
      </w:pPr>
      <w:r w:rsidRPr="00564B05">
        <w:rPr>
          <w:b/>
          <w:bCs/>
          <w14:ligatures w14:val="none"/>
        </w:rPr>
        <w:t>5.2 BIS Certification Marking</w:t>
      </w:r>
    </w:p>
    <w:p w14:paraId="2EC3076A" w14:textId="77777777" w:rsidR="00ED7257" w:rsidRPr="00564B05" w:rsidRDefault="00ED7257" w:rsidP="00ED7257">
      <w:pPr>
        <w:spacing w:line="276" w:lineRule="auto"/>
        <w:jc w:val="both"/>
        <w:rPr>
          <w14:ligatures w14:val="none"/>
        </w:rPr>
      </w:pPr>
    </w:p>
    <w:p w14:paraId="0B003E82" w14:textId="77777777" w:rsidR="00ED7257" w:rsidRPr="00564B05" w:rsidRDefault="00ED7257" w:rsidP="00ED7257">
      <w:pPr>
        <w:spacing w:line="276" w:lineRule="auto"/>
        <w:jc w:val="both"/>
        <w:rPr>
          <w14:ligatures w14:val="none"/>
        </w:rPr>
      </w:pPr>
      <w:r w:rsidRPr="00564B05">
        <w:rPr>
          <w14:ligatures w14:val="none"/>
        </w:rPr>
        <w:lastRenderedPageBreak/>
        <w:t xml:space="preserve">The product(s) conforming to the requirements of this standard may be certified as per the conformity assessment schemes under the provisions of the </w:t>
      </w:r>
      <w:r w:rsidRPr="00564B05">
        <w:rPr>
          <w:i/>
          <w:iCs/>
          <w14:ligatures w14:val="none"/>
        </w:rPr>
        <w:t>Bureau of Indian Standards Act</w:t>
      </w:r>
      <w:r w:rsidRPr="00564B05">
        <w:rPr>
          <w14:ligatures w14:val="none"/>
        </w:rPr>
        <w:t>, 2016 and the Rules and Regulations framed thereunder, and the products may be marked with the Standard Mark.</w:t>
      </w:r>
    </w:p>
    <w:p w14:paraId="236AC244" w14:textId="77777777" w:rsidR="00ED7257" w:rsidRPr="00564B05" w:rsidRDefault="00ED7257" w:rsidP="00ED7257">
      <w:pPr>
        <w:spacing w:line="276" w:lineRule="auto"/>
        <w:jc w:val="both"/>
        <w:rPr>
          <w14:ligatures w14:val="none"/>
        </w:rPr>
      </w:pPr>
    </w:p>
    <w:p w14:paraId="51AB77A7" w14:textId="77777777" w:rsidR="00ED7257" w:rsidRPr="00564B05" w:rsidRDefault="00ED7257" w:rsidP="00ED7257">
      <w:pPr>
        <w:spacing w:line="276" w:lineRule="auto"/>
        <w:jc w:val="both"/>
        <w:rPr>
          <w:b/>
          <w:bCs/>
          <w14:ligatures w14:val="none"/>
        </w:rPr>
      </w:pPr>
      <w:r w:rsidRPr="00564B05">
        <w:rPr>
          <w:b/>
          <w:bCs/>
          <w14:ligatures w14:val="none"/>
        </w:rPr>
        <w:t>6 PACKING</w:t>
      </w:r>
    </w:p>
    <w:p w14:paraId="3A1A306A" w14:textId="77777777" w:rsidR="00ED7257" w:rsidRPr="00564B05" w:rsidRDefault="00ED7257" w:rsidP="00ED7257">
      <w:pPr>
        <w:spacing w:line="276" w:lineRule="auto"/>
        <w:jc w:val="both"/>
        <w:rPr>
          <w:b/>
          <w:bCs/>
          <w14:ligatures w14:val="none"/>
        </w:rPr>
      </w:pPr>
    </w:p>
    <w:p w14:paraId="19C017D2" w14:textId="77777777" w:rsidR="00ED7257" w:rsidRPr="00564B05" w:rsidRDefault="00ED7257" w:rsidP="00ED7257">
      <w:pPr>
        <w:spacing w:line="276" w:lineRule="auto"/>
        <w:jc w:val="both"/>
        <w:rPr>
          <w14:ligatures w14:val="none"/>
        </w:rPr>
      </w:pPr>
      <w:r w:rsidRPr="00564B05">
        <w:rPr>
          <w14:ligatures w14:val="none"/>
        </w:rPr>
        <w:t>Each roll or bundle of mosquito netting shall be packed in low density polyethylene film of 60 gm thickness (150 gauge) or any other suitable material as agreed to between the buyer and the seller. The rolls or bundles shall again be packed in bales or cases. The packaging shall be roadworthy, airworthy and seaworthy.</w:t>
      </w:r>
    </w:p>
    <w:p w14:paraId="795E8770" w14:textId="77777777" w:rsidR="00ED7257" w:rsidRPr="00564B05" w:rsidRDefault="00ED7257" w:rsidP="00ED7257">
      <w:pPr>
        <w:spacing w:line="276" w:lineRule="auto"/>
        <w:jc w:val="both"/>
        <w:rPr>
          <w14:ligatures w14:val="none"/>
        </w:rPr>
      </w:pPr>
    </w:p>
    <w:p w14:paraId="3A7EBDB6" w14:textId="77777777" w:rsidR="00ED7257" w:rsidRPr="00564B05" w:rsidRDefault="00ED7257" w:rsidP="00ED7257">
      <w:pPr>
        <w:spacing w:line="276" w:lineRule="auto"/>
        <w:jc w:val="both"/>
        <w:rPr>
          <w14:ligatures w14:val="none"/>
        </w:rPr>
      </w:pPr>
      <w:r w:rsidRPr="00564B05">
        <w:rPr>
          <w:b/>
          <w:bCs/>
          <w14:ligatures w14:val="none"/>
        </w:rPr>
        <w:t>7 SAMPLING</w:t>
      </w:r>
      <w:r w:rsidRPr="00564B05">
        <w:rPr>
          <w14:ligatures w14:val="none"/>
        </w:rPr>
        <w:t xml:space="preserve"> </w:t>
      </w:r>
    </w:p>
    <w:p w14:paraId="2B40C9DB" w14:textId="77777777" w:rsidR="00ED7257" w:rsidRPr="00564B05" w:rsidRDefault="00ED7257" w:rsidP="00ED7257">
      <w:pPr>
        <w:spacing w:line="276" w:lineRule="auto"/>
        <w:jc w:val="both"/>
        <w:rPr>
          <w14:ligatures w14:val="none"/>
        </w:rPr>
      </w:pPr>
    </w:p>
    <w:p w14:paraId="6F8CAF1F" w14:textId="77777777" w:rsidR="00ED7257" w:rsidRPr="00564B05" w:rsidRDefault="00ED7257" w:rsidP="00ED7257">
      <w:pPr>
        <w:spacing w:line="276" w:lineRule="auto"/>
        <w:jc w:val="both"/>
        <w:rPr>
          <w:b/>
          <w:bCs/>
          <w14:ligatures w14:val="none"/>
        </w:rPr>
      </w:pPr>
      <w:r w:rsidRPr="00564B05">
        <w:rPr>
          <w:b/>
          <w:bCs/>
          <w14:ligatures w14:val="none"/>
        </w:rPr>
        <w:t>7.1 Lot</w:t>
      </w:r>
    </w:p>
    <w:p w14:paraId="03272CEE" w14:textId="77777777" w:rsidR="00ED7257" w:rsidRPr="00564B05" w:rsidRDefault="00ED7257" w:rsidP="00ED7257">
      <w:pPr>
        <w:spacing w:line="276" w:lineRule="auto"/>
        <w:jc w:val="both"/>
        <w:rPr>
          <w:b/>
          <w:bCs/>
          <w14:ligatures w14:val="none"/>
        </w:rPr>
      </w:pPr>
    </w:p>
    <w:p w14:paraId="10F352E6" w14:textId="77777777" w:rsidR="00ED7257" w:rsidRPr="00564B05" w:rsidRDefault="00ED7257" w:rsidP="00ED7257">
      <w:pPr>
        <w:spacing w:line="276" w:lineRule="auto"/>
        <w:jc w:val="both"/>
        <w:rPr>
          <w14:ligatures w14:val="none"/>
        </w:rPr>
      </w:pPr>
      <w:r w:rsidRPr="00564B05">
        <w:rPr>
          <w14:ligatures w14:val="none"/>
        </w:rPr>
        <w:t>The number of pieces of mosquito netting delivered to a buyer against one despatch note shall constitute a lot.</w:t>
      </w:r>
    </w:p>
    <w:p w14:paraId="61BFEA04" w14:textId="77777777" w:rsidR="00ED7257" w:rsidRPr="00564B05" w:rsidRDefault="00ED7257" w:rsidP="00ED7257">
      <w:pPr>
        <w:spacing w:line="276" w:lineRule="auto"/>
        <w:jc w:val="both"/>
        <w:rPr>
          <w14:ligatures w14:val="none"/>
        </w:rPr>
      </w:pPr>
    </w:p>
    <w:p w14:paraId="1A818F98" w14:textId="77777777" w:rsidR="00ED7257" w:rsidRPr="00564B05" w:rsidRDefault="00ED7257" w:rsidP="00ED7257">
      <w:pPr>
        <w:spacing w:line="276" w:lineRule="auto"/>
        <w:jc w:val="both"/>
        <w:rPr>
          <w14:ligatures w14:val="none"/>
        </w:rPr>
      </w:pPr>
      <w:r w:rsidRPr="00564B05">
        <w:rPr>
          <w:b/>
          <w:bCs/>
          <w14:ligatures w14:val="none"/>
        </w:rPr>
        <w:t>7.2</w:t>
      </w:r>
      <w:r w:rsidRPr="00564B05">
        <w:rPr>
          <w14:ligatures w14:val="none"/>
        </w:rPr>
        <w:t xml:space="preserve"> For assessing the conformity of the lot to the requirements of the standard, the samples as given in Table 3 shall be drawn at random from the lot for inspection. To ensure the randomness of selection, methods given in IS 4905 shall be followed.</w:t>
      </w:r>
    </w:p>
    <w:p w14:paraId="776E8286" w14:textId="77777777" w:rsidR="00ED7257" w:rsidRPr="00564B05" w:rsidRDefault="00ED7257" w:rsidP="00ED7257">
      <w:pPr>
        <w:spacing w:line="276" w:lineRule="auto"/>
        <w:jc w:val="both"/>
        <w:rPr>
          <w14:ligatures w14:val="none"/>
        </w:rPr>
      </w:pPr>
    </w:p>
    <w:p w14:paraId="65923362" w14:textId="77777777" w:rsidR="00ED7257" w:rsidRPr="00564B05" w:rsidRDefault="00ED7257" w:rsidP="00ED7257">
      <w:pPr>
        <w:spacing w:line="276" w:lineRule="auto"/>
        <w:jc w:val="center"/>
        <w:rPr>
          <w:b/>
          <w:bCs/>
          <w14:ligatures w14:val="none"/>
        </w:rPr>
      </w:pPr>
      <w:r w:rsidRPr="00564B05">
        <w:rPr>
          <w:b/>
          <w:bCs/>
          <w14:ligatures w14:val="none"/>
        </w:rPr>
        <w:t xml:space="preserve">Table 3 Sample Size </w:t>
      </w:r>
    </w:p>
    <w:p w14:paraId="34CA153D" w14:textId="77777777" w:rsidR="00ED7257" w:rsidRPr="00564B05" w:rsidRDefault="00ED7257" w:rsidP="00ED7257">
      <w:pPr>
        <w:spacing w:line="276" w:lineRule="auto"/>
        <w:jc w:val="center"/>
        <w:rPr>
          <w14:ligatures w14:val="none"/>
        </w:rPr>
      </w:pPr>
      <w:r w:rsidRPr="00564B05">
        <w:rPr>
          <w14:ligatures w14:val="none"/>
        </w:rPr>
        <w:t>(</w:t>
      </w:r>
      <w:r w:rsidRPr="00564B05">
        <w:rPr>
          <w:i/>
          <w:iCs/>
          <w14:ligatures w14:val="none"/>
        </w:rPr>
        <w:t>Clause</w:t>
      </w:r>
      <w:r w:rsidRPr="00564B05">
        <w:rPr>
          <w14:ligatures w14:val="none"/>
        </w:rPr>
        <w:t xml:space="preserve"> 7.2)</w:t>
      </w:r>
    </w:p>
    <w:p w14:paraId="479D8872" w14:textId="77777777" w:rsidR="00ED7257" w:rsidRPr="00564B05" w:rsidRDefault="00ED7257" w:rsidP="00ED7257">
      <w:pPr>
        <w:spacing w:line="276" w:lineRule="auto"/>
        <w:jc w:val="center"/>
        <w:rPr>
          <w14:ligatures w14:val="none"/>
        </w:rPr>
      </w:pPr>
    </w:p>
    <w:tbl>
      <w:tblPr>
        <w:tblStyle w:val="TableGrid"/>
        <w:tblW w:w="0" w:type="auto"/>
        <w:tblLook w:val="04A0" w:firstRow="1" w:lastRow="0" w:firstColumn="1" w:lastColumn="0" w:noHBand="0" w:noVBand="1"/>
      </w:tblPr>
      <w:tblGrid>
        <w:gridCol w:w="1038"/>
        <w:gridCol w:w="1911"/>
        <w:gridCol w:w="2246"/>
        <w:gridCol w:w="2011"/>
        <w:gridCol w:w="1810"/>
      </w:tblGrid>
      <w:tr w:rsidR="00ED7257" w:rsidRPr="00564B05" w14:paraId="17DEEF19" w14:textId="77777777" w:rsidTr="00EE2E13">
        <w:tc>
          <w:tcPr>
            <w:tcW w:w="1075" w:type="dxa"/>
            <w:vMerge w:val="restart"/>
          </w:tcPr>
          <w:p w14:paraId="01885B9A" w14:textId="77777777" w:rsidR="00ED7257" w:rsidRPr="00564B05" w:rsidRDefault="00ED7257" w:rsidP="00EE2E13">
            <w:pPr>
              <w:spacing w:line="276" w:lineRule="auto"/>
              <w:jc w:val="center"/>
              <w:rPr>
                <w:b/>
                <w:bCs/>
                <w:lang w:val="en-IN"/>
              </w:rPr>
            </w:pPr>
            <w:proofErr w:type="spellStart"/>
            <w:r w:rsidRPr="00564B05">
              <w:rPr>
                <w:b/>
                <w:bCs/>
                <w:lang w:val="en-IN"/>
              </w:rPr>
              <w:t>Sl</w:t>
            </w:r>
            <w:proofErr w:type="spellEnd"/>
            <w:r w:rsidRPr="00564B05">
              <w:rPr>
                <w:b/>
                <w:bCs/>
                <w:lang w:val="en-IN"/>
              </w:rPr>
              <w:t xml:space="preserve"> No.</w:t>
            </w:r>
          </w:p>
        </w:tc>
        <w:tc>
          <w:tcPr>
            <w:tcW w:w="1980" w:type="dxa"/>
            <w:vMerge w:val="restart"/>
          </w:tcPr>
          <w:p w14:paraId="672EE2C8" w14:textId="77777777" w:rsidR="00ED7257" w:rsidRPr="00564B05" w:rsidRDefault="00ED7257" w:rsidP="00EE2E13">
            <w:pPr>
              <w:spacing w:line="276" w:lineRule="auto"/>
              <w:jc w:val="center"/>
              <w:rPr>
                <w:b/>
                <w:bCs/>
                <w:lang w:val="en-IN"/>
              </w:rPr>
            </w:pPr>
            <w:r w:rsidRPr="00564B05">
              <w:rPr>
                <w:b/>
                <w:bCs/>
                <w:lang w:val="en-IN"/>
              </w:rPr>
              <w:t>Number of Pieces in the Lot</w:t>
            </w:r>
          </w:p>
        </w:tc>
        <w:tc>
          <w:tcPr>
            <w:tcW w:w="6295" w:type="dxa"/>
            <w:gridSpan w:val="3"/>
          </w:tcPr>
          <w:p w14:paraId="0CBF0992" w14:textId="77777777" w:rsidR="00ED7257" w:rsidRPr="00564B05" w:rsidRDefault="00ED7257" w:rsidP="00EE2E13">
            <w:pPr>
              <w:spacing w:line="276" w:lineRule="auto"/>
              <w:jc w:val="center"/>
              <w:rPr>
                <w:b/>
                <w:bCs/>
                <w:lang w:val="en-IN"/>
              </w:rPr>
            </w:pPr>
            <w:r w:rsidRPr="00564B05">
              <w:rPr>
                <w:b/>
                <w:bCs/>
                <w:lang w:val="en-IN"/>
              </w:rPr>
              <w:t>Number of Pieces to be Inspected for</w:t>
            </w:r>
          </w:p>
        </w:tc>
      </w:tr>
      <w:tr w:rsidR="00ED7257" w:rsidRPr="00564B05" w14:paraId="3A3DB29F" w14:textId="77777777" w:rsidTr="00EE2E13">
        <w:tc>
          <w:tcPr>
            <w:tcW w:w="1075" w:type="dxa"/>
            <w:vMerge/>
          </w:tcPr>
          <w:p w14:paraId="5E874961" w14:textId="77777777" w:rsidR="00ED7257" w:rsidRPr="00564B05" w:rsidRDefault="00ED7257" w:rsidP="00EE2E13">
            <w:pPr>
              <w:spacing w:line="276" w:lineRule="auto"/>
              <w:jc w:val="center"/>
              <w:rPr>
                <w:b/>
                <w:bCs/>
                <w:lang w:val="en-IN"/>
              </w:rPr>
            </w:pPr>
          </w:p>
        </w:tc>
        <w:tc>
          <w:tcPr>
            <w:tcW w:w="1980" w:type="dxa"/>
            <w:vMerge/>
          </w:tcPr>
          <w:p w14:paraId="0716EA07" w14:textId="77777777" w:rsidR="00ED7257" w:rsidRPr="00564B05" w:rsidRDefault="00ED7257" w:rsidP="00EE2E13">
            <w:pPr>
              <w:spacing w:line="276" w:lineRule="auto"/>
              <w:jc w:val="center"/>
              <w:rPr>
                <w:b/>
                <w:bCs/>
                <w:lang w:val="en-IN"/>
              </w:rPr>
            </w:pPr>
          </w:p>
        </w:tc>
        <w:tc>
          <w:tcPr>
            <w:tcW w:w="2340" w:type="dxa"/>
          </w:tcPr>
          <w:p w14:paraId="151CD594" w14:textId="77777777" w:rsidR="00ED7257" w:rsidRPr="00564B05" w:rsidRDefault="00ED7257" w:rsidP="00EE2E13">
            <w:pPr>
              <w:spacing w:line="276" w:lineRule="auto"/>
              <w:jc w:val="center"/>
              <w:rPr>
                <w:b/>
                <w:bCs/>
                <w:lang w:val="en-IN"/>
              </w:rPr>
            </w:pPr>
            <w:r w:rsidRPr="00564B05">
              <w:rPr>
                <w:b/>
                <w:bCs/>
                <w:lang w:val="en-IN"/>
              </w:rPr>
              <w:t>Length, Width and Number of Holes</w:t>
            </w:r>
          </w:p>
        </w:tc>
        <w:tc>
          <w:tcPr>
            <w:tcW w:w="2085" w:type="dxa"/>
          </w:tcPr>
          <w:p w14:paraId="0E3A49BD" w14:textId="77777777" w:rsidR="00ED7257" w:rsidRPr="00564B05" w:rsidRDefault="00ED7257" w:rsidP="00EE2E13">
            <w:pPr>
              <w:spacing w:line="276" w:lineRule="auto"/>
              <w:jc w:val="center"/>
              <w:rPr>
                <w:b/>
                <w:bCs/>
                <w:lang w:val="en-IN"/>
              </w:rPr>
            </w:pPr>
            <w:r w:rsidRPr="00564B05">
              <w:rPr>
                <w:b/>
                <w:bCs/>
                <w:lang w:val="en-IN"/>
              </w:rPr>
              <w:t>Mass and Bursting Strength</w:t>
            </w:r>
          </w:p>
        </w:tc>
        <w:tc>
          <w:tcPr>
            <w:tcW w:w="1870" w:type="dxa"/>
          </w:tcPr>
          <w:p w14:paraId="6D2B8943" w14:textId="77777777" w:rsidR="00ED7257" w:rsidRPr="00564B05" w:rsidRDefault="00ED7257" w:rsidP="00EE2E13">
            <w:pPr>
              <w:spacing w:line="276" w:lineRule="auto"/>
              <w:jc w:val="center"/>
              <w:rPr>
                <w:b/>
                <w:bCs/>
                <w:lang w:val="en-IN"/>
              </w:rPr>
            </w:pPr>
            <w:r w:rsidRPr="00564B05">
              <w:rPr>
                <w:b/>
                <w:bCs/>
                <w:lang w:val="en-IN"/>
              </w:rPr>
              <w:t>Colour Fastness</w:t>
            </w:r>
          </w:p>
        </w:tc>
      </w:tr>
      <w:tr w:rsidR="00ED7257" w:rsidRPr="00564B05" w14:paraId="4D172DFF" w14:textId="77777777" w:rsidTr="00EE2E13">
        <w:tc>
          <w:tcPr>
            <w:tcW w:w="1075" w:type="dxa"/>
          </w:tcPr>
          <w:p w14:paraId="6BFA4B29" w14:textId="77777777" w:rsidR="00ED7257" w:rsidRPr="00564B05" w:rsidRDefault="00ED7257" w:rsidP="00EE2E13">
            <w:pPr>
              <w:spacing w:line="276" w:lineRule="auto"/>
              <w:jc w:val="center"/>
              <w:rPr>
                <w:lang w:val="en-IN"/>
              </w:rPr>
            </w:pPr>
            <w:r w:rsidRPr="00564B05">
              <w:rPr>
                <w:lang w:val="en-IN"/>
              </w:rPr>
              <w:t>(1)</w:t>
            </w:r>
          </w:p>
        </w:tc>
        <w:tc>
          <w:tcPr>
            <w:tcW w:w="1980" w:type="dxa"/>
          </w:tcPr>
          <w:p w14:paraId="7C225615" w14:textId="77777777" w:rsidR="00ED7257" w:rsidRPr="00564B05" w:rsidRDefault="00ED7257" w:rsidP="00EE2E13">
            <w:pPr>
              <w:spacing w:line="276" w:lineRule="auto"/>
              <w:jc w:val="center"/>
              <w:rPr>
                <w:lang w:val="en-IN"/>
              </w:rPr>
            </w:pPr>
            <w:r w:rsidRPr="00564B05">
              <w:rPr>
                <w:lang w:val="en-IN"/>
              </w:rPr>
              <w:t>(2)</w:t>
            </w:r>
          </w:p>
        </w:tc>
        <w:tc>
          <w:tcPr>
            <w:tcW w:w="2340" w:type="dxa"/>
          </w:tcPr>
          <w:p w14:paraId="4C4D5CF0" w14:textId="77777777" w:rsidR="00ED7257" w:rsidRPr="00564B05" w:rsidRDefault="00ED7257" w:rsidP="00EE2E13">
            <w:pPr>
              <w:spacing w:line="276" w:lineRule="auto"/>
              <w:jc w:val="center"/>
              <w:rPr>
                <w:lang w:val="en-IN"/>
              </w:rPr>
            </w:pPr>
            <w:r w:rsidRPr="00564B05">
              <w:rPr>
                <w:lang w:val="en-IN"/>
              </w:rPr>
              <w:t>(3)</w:t>
            </w:r>
          </w:p>
        </w:tc>
        <w:tc>
          <w:tcPr>
            <w:tcW w:w="2085" w:type="dxa"/>
          </w:tcPr>
          <w:p w14:paraId="4EF34006" w14:textId="77777777" w:rsidR="00ED7257" w:rsidRPr="00564B05" w:rsidRDefault="00ED7257" w:rsidP="00EE2E13">
            <w:pPr>
              <w:spacing w:line="276" w:lineRule="auto"/>
              <w:jc w:val="center"/>
              <w:rPr>
                <w:lang w:val="en-IN"/>
              </w:rPr>
            </w:pPr>
            <w:r w:rsidRPr="00564B05">
              <w:rPr>
                <w:lang w:val="en-IN"/>
              </w:rPr>
              <w:t>(4)</w:t>
            </w:r>
          </w:p>
        </w:tc>
        <w:tc>
          <w:tcPr>
            <w:tcW w:w="1870" w:type="dxa"/>
          </w:tcPr>
          <w:p w14:paraId="64EC020A" w14:textId="77777777" w:rsidR="00ED7257" w:rsidRPr="00564B05" w:rsidRDefault="00ED7257" w:rsidP="00EE2E13">
            <w:pPr>
              <w:spacing w:line="276" w:lineRule="auto"/>
              <w:jc w:val="center"/>
              <w:rPr>
                <w:lang w:val="en-IN"/>
              </w:rPr>
            </w:pPr>
            <w:r w:rsidRPr="00564B05">
              <w:rPr>
                <w:lang w:val="en-IN"/>
              </w:rPr>
              <w:t>(5)</w:t>
            </w:r>
          </w:p>
        </w:tc>
      </w:tr>
      <w:tr w:rsidR="00ED7257" w:rsidRPr="00564B05" w14:paraId="2F74F5BE" w14:textId="77777777" w:rsidTr="00EE2E13">
        <w:tc>
          <w:tcPr>
            <w:tcW w:w="1075" w:type="dxa"/>
          </w:tcPr>
          <w:p w14:paraId="0D4C6CDA" w14:textId="77777777" w:rsidR="00ED7257" w:rsidRPr="00564B05" w:rsidRDefault="00ED7257" w:rsidP="00EE2E13">
            <w:pPr>
              <w:spacing w:line="276" w:lineRule="auto"/>
              <w:jc w:val="center"/>
              <w:rPr>
                <w:lang w:val="en-IN"/>
              </w:rPr>
            </w:pPr>
            <w:proofErr w:type="spellStart"/>
            <w:r w:rsidRPr="00564B05">
              <w:rPr>
                <w:lang w:val="en-IN"/>
              </w:rPr>
              <w:t>i</w:t>
            </w:r>
            <w:proofErr w:type="spellEnd"/>
            <w:r w:rsidRPr="00564B05">
              <w:rPr>
                <w:lang w:val="en-IN"/>
              </w:rPr>
              <w:t>)</w:t>
            </w:r>
          </w:p>
        </w:tc>
        <w:tc>
          <w:tcPr>
            <w:tcW w:w="1980" w:type="dxa"/>
          </w:tcPr>
          <w:p w14:paraId="47F8992C" w14:textId="77777777" w:rsidR="00ED7257" w:rsidRPr="00564B05" w:rsidRDefault="00ED7257" w:rsidP="00EE2E13">
            <w:pPr>
              <w:spacing w:line="276" w:lineRule="auto"/>
              <w:jc w:val="center"/>
              <w:rPr>
                <w:lang w:val="en-IN"/>
              </w:rPr>
            </w:pPr>
            <w:r w:rsidRPr="00564B05">
              <w:rPr>
                <w:lang w:val="en-IN"/>
              </w:rPr>
              <w:t>Up to 100</w:t>
            </w:r>
          </w:p>
        </w:tc>
        <w:tc>
          <w:tcPr>
            <w:tcW w:w="2340" w:type="dxa"/>
          </w:tcPr>
          <w:p w14:paraId="27190CBF" w14:textId="77777777" w:rsidR="00ED7257" w:rsidRPr="00564B05" w:rsidRDefault="00ED7257" w:rsidP="00EE2E13">
            <w:pPr>
              <w:spacing w:line="276" w:lineRule="auto"/>
              <w:jc w:val="center"/>
              <w:rPr>
                <w:lang w:val="en-IN"/>
              </w:rPr>
            </w:pPr>
            <w:r w:rsidRPr="00564B05">
              <w:rPr>
                <w:lang w:val="en-IN"/>
              </w:rPr>
              <w:t>8</w:t>
            </w:r>
          </w:p>
        </w:tc>
        <w:tc>
          <w:tcPr>
            <w:tcW w:w="2085" w:type="dxa"/>
          </w:tcPr>
          <w:p w14:paraId="070AB41C" w14:textId="77777777" w:rsidR="00ED7257" w:rsidRPr="00564B05" w:rsidRDefault="00ED7257" w:rsidP="00EE2E13">
            <w:pPr>
              <w:spacing w:line="276" w:lineRule="auto"/>
              <w:jc w:val="center"/>
              <w:rPr>
                <w:lang w:val="en-IN"/>
              </w:rPr>
            </w:pPr>
            <w:r w:rsidRPr="00564B05">
              <w:rPr>
                <w:lang w:val="en-IN"/>
              </w:rPr>
              <w:t>3</w:t>
            </w:r>
          </w:p>
        </w:tc>
        <w:tc>
          <w:tcPr>
            <w:tcW w:w="1870" w:type="dxa"/>
          </w:tcPr>
          <w:p w14:paraId="40AC5CE8" w14:textId="77777777" w:rsidR="00ED7257" w:rsidRPr="00564B05" w:rsidRDefault="00ED7257" w:rsidP="00EE2E13">
            <w:pPr>
              <w:spacing w:line="276" w:lineRule="auto"/>
              <w:jc w:val="center"/>
              <w:rPr>
                <w:lang w:val="en-IN"/>
              </w:rPr>
            </w:pPr>
            <w:r w:rsidRPr="00564B05">
              <w:rPr>
                <w:lang w:val="en-IN"/>
              </w:rPr>
              <w:t>2</w:t>
            </w:r>
          </w:p>
        </w:tc>
      </w:tr>
      <w:tr w:rsidR="00ED7257" w:rsidRPr="00564B05" w14:paraId="168BEB22" w14:textId="77777777" w:rsidTr="00EE2E13">
        <w:tc>
          <w:tcPr>
            <w:tcW w:w="1075" w:type="dxa"/>
          </w:tcPr>
          <w:p w14:paraId="35043C1C" w14:textId="77777777" w:rsidR="00ED7257" w:rsidRPr="00564B05" w:rsidRDefault="00ED7257" w:rsidP="00EE2E13">
            <w:pPr>
              <w:spacing w:line="276" w:lineRule="auto"/>
              <w:jc w:val="center"/>
              <w:rPr>
                <w:lang w:val="en-IN"/>
              </w:rPr>
            </w:pPr>
            <w:r w:rsidRPr="00564B05">
              <w:rPr>
                <w:lang w:val="en-IN"/>
              </w:rPr>
              <w:t>ii)</w:t>
            </w:r>
          </w:p>
        </w:tc>
        <w:tc>
          <w:tcPr>
            <w:tcW w:w="1980" w:type="dxa"/>
          </w:tcPr>
          <w:p w14:paraId="7E82DFF3" w14:textId="77777777" w:rsidR="00ED7257" w:rsidRPr="00564B05" w:rsidRDefault="00ED7257" w:rsidP="00EE2E13">
            <w:pPr>
              <w:spacing w:line="276" w:lineRule="auto"/>
              <w:jc w:val="center"/>
              <w:rPr>
                <w:lang w:val="en-IN"/>
              </w:rPr>
            </w:pPr>
            <w:r w:rsidRPr="00564B05">
              <w:rPr>
                <w:lang w:val="en-IN"/>
              </w:rPr>
              <w:t>101 to 150</w:t>
            </w:r>
          </w:p>
        </w:tc>
        <w:tc>
          <w:tcPr>
            <w:tcW w:w="2340" w:type="dxa"/>
          </w:tcPr>
          <w:p w14:paraId="7DD66F0D" w14:textId="77777777" w:rsidR="00ED7257" w:rsidRPr="00564B05" w:rsidRDefault="00ED7257" w:rsidP="00EE2E13">
            <w:pPr>
              <w:spacing w:line="276" w:lineRule="auto"/>
              <w:jc w:val="center"/>
              <w:rPr>
                <w:lang w:val="en-IN"/>
              </w:rPr>
            </w:pPr>
            <w:r w:rsidRPr="00564B05">
              <w:rPr>
                <w:lang w:val="en-IN"/>
              </w:rPr>
              <w:t>13</w:t>
            </w:r>
          </w:p>
        </w:tc>
        <w:tc>
          <w:tcPr>
            <w:tcW w:w="2085" w:type="dxa"/>
          </w:tcPr>
          <w:p w14:paraId="266F36A4" w14:textId="77777777" w:rsidR="00ED7257" w:rsidRPr="00564B05" w:rsidRDefault="00ED7257" w:rsidP="00EE2E13">
            <w:pPr>
              <w:spacing w:line="276" w:lineRule="auto"/>
              <w:jc w:val="center"/>
              <w:rPr>
                <w:lang w:val="en-IN"/>
              </w:rPr>
            </w:pPr>
            <w:r w:rsidRPr="00564B05">
              <w:rPr>
                <w:lang w:val="en-IN"/>
              </w:rPr>
              <w:t>5</w:t>
            </w:r>
          </w:p>
        </w:tc>
        <w:tc>
          <w:tcPr>
            <w:tcW w:w="1870" w:type="dxa"/>
          </w:tcPr>
          <w:p w14:paraId="1390013B" w14:textId="77777777" w:rsidR="00ED7257" w:rsidRPr="00564B05" w:rsidRDefault="00ED7257" w:rsidP="00EE2E13">
            <w:pPr>
              <w:spacing w:line="276" w:lineRule="auto"/>
              <w:jc w:val="center"/>
              <w:rPr>
                <w:lang w:val="en-IN"/>
              </w:rPr>
            </w:pPr>
            <w:r w:rsidRPr="00564B05">
              <w:rPr>
                <w:lang w:val="en-IN"/>
              </w:rPr>
              <w:t>2</w:t>
            </w:r>
          </w:p>
        </w:tc>
      </w:tr>
      <w:tr w:rsidR="00ED7257" w:rsidRPr="00564B05" w14:paraId="4EB9AE88" w14:textId="77777777" w:rsidTr="00EE2E13">
        <w:tc>
          <w:tcPr>
            <w:tcW w:w="1075" w:type="dxa"/>
          </w:tcPr>
          <w:p w14:paraId="10C841C2" w14:textId="77777777" w:rsidR="00ED7257" w:rsidRPr="00564B05" w:rsidRDefault="00ED7257" w:rsidP="00EE2E13">
            <w:pPr>
              <w:spacing w:line="276" w:lineRule="auto"/>
              <w:jc w:val="center"/>
              <w:rPr>
                <w:lang w:val="en-IN"/>
              </w:rPr>
            </w:pPr>
            <w:r w:rsidRPr="00564B05">
              <w:rPr>
                <w:lang w:val="en-IN"/>
              </w:rPr>
              <w:t>iii)</w:t>
            </w:r>
          </w:p>
        </w:tc>
        <w:tc>
          <w:tcPr>
            <w:tcW w:w="1980" w:type="dxa"/>
          </w:tcPr>
          <w:p w14:paraId="6D8F711C" w14:textId="77777777" w:rsidR="00ED7257" w:rsidRPr="00564B05" w:rsidRDefault="00ED7257" w:rsidP="00EE2E13">
            <w:pPr>
              <w:spacing w:line="276" w:lineRule="auto"/>
              <w:jc w:val="center"/>
              <w:rPr>
                <w:lang w:val="en-IN"/>
              </w:rPr>
            </w:pPr>
            <w:r w:rsidRPr="00564B05">
              <w:rPr>
                <w:lang w:val="en-IN"/>
              </w:rPr>
              <w:t>151 to 300</w:t>
            </w:r>
          </w:p>
        </w:tc>
        <w:tc>
          <w:tcPr>
            <w:tcW w:w="2340" w:type="dxa"/>
          </w:tcPr>
          <w:p w14:paraId="32F343DF" w14:textId="77777777" w:rsidR="00ED7257" w:rsidRPr="00564B05" w:rsidRDefault="00ED7257" w:rsidP="00EE2E13">
            <w:pPr>
              <w:spacing w:line="276" w:lineRule="auto"/>
              <w:jc w:val="center"/>
              <w:rPr>
                <w:lang w:val="en-IN"/>
              </w:rPr>
            </w:pPr>
            <w:r w:rsidRPr="00564B05">
              <w:rPr>
                <w:lang w:val="en-IN"/>
              </w:rPr>
              <w:t>20</w:t>
            </w:r>
          </w:p>
        </w:tc>
        <w:tc>
          <w:tcPr>
            <w:tcW w:w="2085" w:type="dxa"/>
          </w:tcPr>
          <w:p w14:paraId="397F8FDD" w14:textId="77777777" w:rsidR="00ED7257" w:rsidRPr="00564B05" w:rsidRDefault="00ED7257" w:rsidP="00EE2E13">
            <w:pPr>
              <w:spacing w:line="276" w:lineRule="auto"/>
              <w:jc w:val="center"/>
              <w:rPr>
                <w:lang w:val="en-IN"/>
              </w:rPr>
            </w:pPr>
            <w:r w:rsidRPr="00564B05">
              <w:rPr>
                <w:lang w:val="en-IN"/>
              </w:rPr>
              <w:t>5</w:t>
            </w:r>
          </w:p>
        </w:tc>
        <w:tc>
          <w:tcPr>
            <w:tcW w:w="1870" w:type="dxa"/>
          </w:tcPr>
          <w:p w14:paraId="6DBEE08F" w14:textId="77777777" w:rsidR="00ED7257" w:rsidRPr="00564B05" w:rsidRDefault="00ED7257" w:rsidP="00EE2E13">
            <w:pPr>
              <w:spacing w:line="276" w:lineRule="auto"/>
              <w:jc w:val="center"/>
              <w:rPr>
                <w:lang w:val="en-IN"/>
              </w:rPr>
            </w:pPr>
            <w:r w:rsidRPr="00564B05">
              <w:rPr>
                <w:lang w:val="en-IN"/>
              </w:rPr>
              <w:t>2</w:t>
            </w:r>
          </w:p>
        </w:tc>
      </w:tr>
      <w:tr w:rsidR="00ED7257" w:rsidRPr="00564B05" w14:paraId="65EC5BC7" w14:textId="77777777" w:rsidTr="00EE2E13">
        <w:tc>
          <w:tcPr>
            <w:tcW w:w="1075" w:type="dxa"/>
          </w:tcPr>
          <w:p w14:paraId="4469767E" w14:textId="77777777" w:rsidR="00ED7257" w:rsidRPr="00564B05" w:rsidRDefault="00ED7257" w:rsidP="00EE2E13">
            <w:pPr>
              <w:spacing w:line="276" w:lineRule="auto"/>
              <w:jc w:val="center"/>
              <w:rPr>
                <w:lang w:val="en-IN"/>
              </w:rPr>
            </w:pPr>
            <w:r w:rsidRPr="00564B05">
              <w:rPr>
                <w:lang w:val="en-IN"/>
              </w:rPr>
              <w:t>iv)</w:t>
            </w:r>
          </w:p>
        </w:tc>
        <w:tc>
          <w:tcPr>
            <w:tcW w:w="1980" w:type="dxa"/>
          </w:tcPr>
          <w:p w14:paraId="1CF38682" w14:textId="77777777" w:rsidR="00ED7257" w:rsidRPr="00564B05" w:rsidRDefault="00ED7257" w:rsidP="00EE2E13">
            <w:pPr>
              <w:spacing w:line="276" w:lineRule="auto"/>
              <w:jc w:val="center"/>
              <w:rPr>
                <w:lang w:val="en-IN"/>
              </w:rPr>
            </w:pPr>
            <w:r w:rsidRPr="00564B05">
              <w:rPr>
                <w:lang w:val="en-IN"/>
              </w:rPr>
              <w:t>301 and above</w:t>
            </w:r>
          </w:p>
        </w:tc>
        <w:tc>
          <w:tcPr>
            <w:tcW w:w="2340" w:type="dxa"/>
          </w:tcPr>
          <w:p w14:paraId="457BEEAF" w14:textId="77777777" w:rsidR="00ED7257" w:rsidRPr="00564B05" w:rsidRDefault="00ED7257" w:rsidP="00EE2E13">
            <w:pPr>
              <w:spacing w:line="276" w:lineRule="auto"/>
              <w:jc w:val="center"/>
              <w:rPr>
                <w:lang w:val="en-IN"/>
              </w:rPr>
            </w:pPr>
            <w:r w:rsidRPr="00564B05">
              <w:rPr>
                <w:lang w:val="en-IN"/>
              </w:rPr>
              <w:t>32</w:t>
            </w:r>
          </w:p>
        </w:tc>
        <w:tc>
          <w:tcPr>
            <w:tcW w:w="2085" w:type="dxa"/>
          </w:tcPr>
          <w:p w14:paraId="3E809806" w14:textId="77777777" w:rsidR="00ED7257" w:rsidRPr="00564B05" w:rsidRDefault="00ED7257" w:rsidP="00EE2E13">
            <w:pPr>
              <w:spacing w:line="276" w:lineRule="auto"/>
              <w:jc w:val="center"/>
              <w:rPr>
                <w:lang w:val="en-IN"/>
              </w:rPr>
            </w:pPr>
            <w:r w:rsidRPr="00564B05">
              <w:rPr>
                <w:lang w:val="en-IN"/>
              </w:rPr>
              <w:t>8</w:t>
            </w:r>
          </w:p>
        </w:tc>
        <w:tc>
          <w:tcPr>
            <w:tcW w:w="1870" w:type="dxa"/>
          </w:tcPr>
          <w:p w14:paraId="6654FFF6" w14:textId="77777777" w:rsidR="00ED7257" w:rsidRPr="00564B05" w:rsidRDefault="00ED7257" w:rsidP="00EE2E13">
            <w:pPr>
              <w:spacing w:line="276" w:lineRule="auto"/>
              <w:jc w:val="center"/>
              <w:rPr>
                <w:lang w:val="en-IN"/>
              </w:rPr>
            </w:pPr>
            <w:r w:rsidRPr="00564B05">
              <w:rPr>
                <w:lang w:val="en-IN"/>
              </w:rPr>
              <w:t>3</w:t>
            </w:r>
          </w:p>
        </w:tc>
      </w:tr>
    </w:tbl>
    <w:p w14:paraId="3789D236" w14:textId="77777777" w:rsidR="00ED7257" w:rsidRPr="00564B05" w:rsidRDefault="00ED7257" w:rsidP="00ED7257">
      <w:pPr>
        <w:spacing w:line="276" w:lineRule="auto"/>
        <w:jc w:val="both"/>
        <w:rPr>
          <w14:ligatures w14:val="none"/>
        </w:rPr>
      </w:pPr>
    </w:p>
    <w:p w14:paraId="3D523131" w14:textId="77777777" w:rsidR="00ED7257" w:rsidRPr="00564B05" w:rsidRDefault="00ED7257" w:rsidP="00ED7257">
      <w:pPr>
        <w:spacing w:line="276" w:lineRule="auto"/>
        <w:jc w:val="both"/>
        <w:rPr>
          <w14:ligatures w14:val="none"/>
        </w:rPr>
      </w:pPr>
    </w:p>
    <w:p w14:paraId="1535FAE5" w14:textId="77777777" w:rsidR="00ED7257" w:rsidRDefault="00ED7257" w:rsidP="00ED7257">
      <w:pPr>
        <w:spacing w:line="276" w:lineRule="auto"/>
        <w:jc w:val="both"/>
        <w:rPr>
          <w14:ligatures w14:val="none"/>
        </w:rPr>
      </w:pPr>
      <w:r w:rsidRPr="00564B05">
        <w:rPr>
          <w:b/>
          <w:bCs/>
          <w14:ligatures w14:val="none"/>
        </w:rPr>
        <w:t>7.3</w:t>
      </w:r>
      <w:r w:rsidRPr="00564B05">
        <w:rPr>
          <w14:ligatures w14:val="none"/>
        </w:rPr>
        <w:t xml:space="preserve"> The lot shall be considered as conforming to the requirements of this standard if all the samples meet the requirements specified in the standard.</w:t>
      </w:r>
    </w:p>
    <w:p w14:paraId="52E6F1B7" w14:textId="77777777" w:rsidR="00ED7257" w:rsidRDefault="00ED7257" w:rsidP="00ED7257">
      <w:pPr>
        <w:spacing w:line="276" w:lineRule="auto"/>
        <w:jc w:val="both"/>
        <w:rPr>
          <w14:ligatures w14:val="none"/>
        </w:rPr>
      </w:pPr>
    </w:p>
    <w:p w14:paraId="2E573238" w14:textId="77777777" w:rsidR="005A1001" w:rsidRDefault="005A1001" w:rsidP="00ED7257">
      <w:pPr>
        <w:spacing w:line="276" w:lineRule="auto"/>
        <w:jc w:val="both"/>
        <w:rPr>
          <w14:ligatures w14:val="none"/>
        </w:rPr>
      </w:pPr>
    </w:p>
    <w:p w14:paraId="2585B11B" w14:textId="77777777" w:rsidR="005A1001" w:rsidRDefault="005A1001" w:rsidP="00ED7257">
      <w:pPr>
        <w:spacing w:line="276" w:lineRule="auto"/>
        <w:jc w:val="both"/>
        <w:rPr>
          <w14:ligatures w14:val="none"/>
        </w:rPr>
      </w:pPr>
    </w:p>
    <w:p w14:paraId="29F786F9" w14:textId="77777777" w:rsidR="005A1001" w:rsidRDefault="005A1001" w:rsidP="00ED7257">
      <w:pPr>
        <w:spacing w:line="276" w:lineRule="auto"/>
        <w:jc w:val="both"/>
        <w:rPr>
          <w14:ligatures w14:val="none"/>
        </w:rPr>
      </w:pPr>
    </w:p>
    <w:p w14:paraId="14C3479C" w14:textId="77777777" w:rsidR="005A1001" w:rsidRDefault="005A1001" w:rsidP="00ED7257">
      <w:pPr>
        <w:spacing w:line="276" w:lineRule="auto"/>
        <w:jc w:val="both"/>
        <w:rPr>
          <w14:ligatures w14:val="none"/>
        </w:rPr>
      </w:pPr>
    </w:p>
    <w:p w14:paraId="466489A3" w14:textId="77777777" w:rsidR="005A1001" w:rsidRPr="002B295B" w:rsidRDefault="005A1001" w:rsidP="00ED7257">
      <w:pPr>
        <w:spacing w:line="276" w:lineRule="auto"/>
        <w:jc w:val="both"/>
        <w:rPr>
          <w14:ligatures w14:val="none"/>
        </w:rPr>
      </w:pPr>
    </w:p>
    <w:p w14:paraId="00D3E11C" w14:textId="77777777" w:rsidR="00ED7257" w:rsidRPr="00564B05" w:rsidRDefault="00ED7257" w:rsidP="00ED7257">
      <w:pPr>
        <w:spacing w:line="276" w:lineRule="auto"/>
        <w:jc w:val="center"/>
        <w:rPr>
          <w:b/>
          <w:bCs/>
          <w14:ligatures w14:val="none"/>
        </w:rPr>
      </w:pPr>
      <w:r w:rsidRPr="00564B05">
        <w:rPr>
          <w:b/>
          <w:bCs/>
          <w14:ligatures w14:val="none"/>
        </w:rPr>
        <w:lastRenderedPageBreak/>
        <w:t>ANNEX A</w:t>
      </w:r>
    </w:p>
    <w:p w14:paraId="5B6FAAAA" w14:textId="77777777" w:rsidR="00ED7257" w:rsidRPr="00564B05" w:rsidRDefault="00ED7257" w:rsidP="00ED7257">
      <w:pPr>
        <w:spacing w:line="276" w:lineRule="auto"/>
        <w:jc w:val="center"/>
        <w:rPr>
          <w14:ligatures w14:val="none"/>
        </w:rPr>
      </w:pPr>
      <w:r w:rsidRPr="00564B05">
        <w:rPr>
          <w14:ligatures w14:val="none"/>
        </w:rPr>
        <w:t>(</w:t>
      </w:r>
      <w:r w:rsidRPr="00564B05">
        <w:rPr>
          <w:i/>
          <w:iCs/>
          <w14:ligatures w14:val="none"/>
        </w:rPr>
        <w:t>Clause</w:t>
      </w:r>
      <w:r w:rsidRPr="00564B05">
        <w:rPr>
          <w14:ligatures w14:val="none"/>
        </w:rPr>
        <w:t xml:space="preserve"> 2)</w:t>
      </w:r>
    </w:p>
    <w:p w14:paraId="65F31E23" w14:textId="77777777" w:rsidR="00ED7257" w:rsidRPr="00564B05" w:rsidRDefault="00ED7257" w:rsidP="00ED7257">
      <w:pPr>
        <w:spacing w:line="276" w:lineRule="auto"/>
        <w:jc w:val="center"/>
        <w:rPr>
          <w:b/>
          <w:bCs/>
          <w14:ligatures w14:val="none"/>
        </w:rPr>
      </w:pPr>
    </w:p>
    <w:p w14:paraId="3AD81CFA" w14:textId="77777777" w:rsidR="00ED7257" w:rsidRPr="00564B05" w:rsidRDefault="00ED7257" w:rsidP="00ED7257">
      <w:pPr>
        <w:spacing w:line="276" w:lineRule="auto"/>
        <w:jc w:val="center"/>
        <w:rPr>
          <w:b/>
          <w:bCs/>
          <w14:ligatures w14:val="none"/>
        </w:rPr>
      </w:pPr>
      <w:r w:rsidRPr="00564B05">
        <w:rPr>
          <w:b/>
          <w:bCs/>
          <w14:ligatures w14:val="none"/>
        </w:rPr>
        <w:t>LIST OF REFERRED STANDARDS</w:t>
      </w:r>
    </w:p>
    <w:p w14:paraId="0FDC6AC1" w14:textId="77777777" w:rsidR="00ED7257" w:rsidRPr="00564B05" w:rsidRDefault="00ED7257" w:rsidP="00ED7257">
      <w:pPr>
        <w:spacing w:line="276" w:lineRule="auto"/>
        <w:jc w:val="center"/>
        <w:rPr>
          <w:b/>
          <w:bCs/>
          <w:sz w:val="28"/>
          <w:szCs w:val="28"/>
          <w14:ligatures w14:val="non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81"/>
        <w:gridCol w:w="6245"/>
      </w:tblGrid>
      <w:tr w:rsidR="00ED7257" w:rsidRPr="00564B05" w14:paraId="5AF5028E" w14:textId="77777777" w:rsidTr="00EE2E13">
        <w:tc>
          <w:tcPr>
            <w:tcW w:w="2875" w:type="dxa"/>
          </w:tcPr>
          <w:p w14:paraId="15F82FFA" w14:textId="77777777" w:rsidR="00ED7257" w:rsidRPr="00564B05" w:rsidRDefault="00ED7257" w:rsidP="00EE2E13">
            <w:pPr>
              <w:spacing w:line="276" w:lineRule="auto"/>
              <w:jc w:val="center"/>
              <w:rPr>
                <w:i/>
                <w:iCs/>
                <w:lang w:val="en-IN"/>
              </w:rPr>
            </w:pPr>
            <w:r w:rsidRPr="00564B05">
              <w:rPr>
                <w:i/>
                <w:iCs/>
                <w:lang w:val="en-IN"/>
              </w:rPr>
              <w:t>IS No.</w:t>
            </w:r>
          </w:p>
        </w:tc>
        <w:tc>
          <w:tcPr>
            <w:tcW w:w="6475" w:type="dxa"/>
          </w:tcPr>
          <w:p w14:paraId="6D5556B2" w14:textId="77777777" w:rsidR="00ED7257" w:rsidRPr="00564B05" w:rsidRDefault="00ED7257" w:rsidP="00EE2E13">
            <w:pPr>
              <w:spacing w:line="276" w:lineRule="auto"/>
              <w:jc w:val="center"/>
              <w:rPr>
                <w:i/>
                <w:iCs/>
                <w:lang w:val="en-IN"/>
              </w:rPr>
            </w:pPr>
            <w:r w:rsidRPr="00564B05">
              <w:rPr>
                <w:i/>
                <w:iCs/>
                <w:lang w:val="en-IN"/>
              </w:rPr>
              <w:t>Title</w:t>
            </w:r>
          </w:p>
          <w:p w14:paraId="7DEBD270" w14:textId="77777777" w:rsidR="00ED7257" w:rsidRPr="00564B05" w:rsidRDefault="00ED7257" w:rsidP="00EE2E13">
            <w:pPr>
              <w:spacing w:line="276" w:lineRule="auto"/>
              <w:jc w:val="center"/>
              <w:rPr>
                <w:i/>
                <w:iCs/>
                <w:lang w:val="en-IN"/>
              </w:rPr>
            </w:pPr>
          </w:p>
        </w:tc>
      </w:tr>
      <w:tr w:rsidR="00ED7257" w:rsidRPr="00564B05" w14:paraId="74EED7BD" w14:textId="77777777" w:rsidTr="00EE2E13">
        <w:tc>
          <w:tcPr>
            <w:tcW w:w="2875" w:type="dxa"/>
          </w:tcPr>
          <w:p w14:paraId="046FE2C6" w14:textId="77777777" w:rsidR="00ED7257" w:rsidRPr="00564B05" w:rsidRDefault="00ED7257" w:rsidP="00EE2E13">
            <w:pPr>
              <w:spacing w:line="276" w:lineRule="auto"/>
              <w:rPr>
                <w:lang w:val="en-IN"/>
              </w:rPr>
            </w:pPr>
            <w:r w:rsidRPr="00564B05">
              <w:rPr>
                <w:lang w:val="en-IN"/>
              </w:rPr>
              <w:t>IS 667 : 1981</w:t>
            </w:r>
          </w:p>
        </w:tc>
        <w:tc>
          <w:tcPr>
            <w:tcW w:w="6475" w:type="dxa"/>
          </w:tcPr>
          <w:p w14:paraId="535B6998" w14:textId="77777777" w:rsidR="00ED7257" w:rsidRPr="00564B05" w:rsidRDefault="00ED7257" w:rsidP="00EE2E13">
            <w:pPr>
              <w:spacing w:line="276" w:lineRule="auto"/>
              <w:jc w:val="both"/>
              <w:rPr>
                <w:lang w:val="en-IN"/>
              </w:rPr>
            </w:pPr>
            <w:r w:rsidRPr="00564B05">
              <w:rPr>
                <w:lang w:val="en-IN"/>
              </w:rPr>
              <w:t>Methods for identification of textile fibres (</w:t>
            </w:r>
            <w:r w:rsidRPr="00564B05">
              <w:rPr>
                <w:i/>
                <w:iCs/>
                <w:lang w:val="en-IN"/>
              </w:rPr>
              <w:t>first revision</w:t>
            </w:r>
            <w:r w:rsidRPr="00564B05">
              <w:rPr>
                <w:lang w:val="en-IN"/>
              </w:rPr>
              <w:t>)</w:t>
            </w:r>
          </w:p>
        </w:tc>
      </w:tr>
      <w:tr w:rsidR="00ED7257" w:rsidRPr="00564B05" w14:paraId="2649C1BF" w14:textId="77777777" w:rsidTr="00EE2E13">
        <w:tc>
          <w:tcPr>
            <w:tcW w:w="2875" w:type="dxa"/>
          </w:tcPr>
          <w:p w14:paraId="09D7609B" w14:textId="77777777" w:rsidR="00ED7257" w:rsidRPr="00564B05" w:rsidRDefault="00ED7257" w:rsidP="00EE2E13">
            <w:pPr>
              <w:spacing w:line="276" w:lineRule="auto"/>
              <w:rPr>
                <w:lang w:val="en-IN"/>
              </w:rPr>
            </w:pPr>
            <w:r w:rsidRPr="00564B05">
              <w:rPr>
                <w:lang w:val="en-IN"/>
              </w:rPr>
              <w:t>IS 1954 : 1990</w:t>
            </w:r>
          </w:p>
        </w:tc>
        <w:tc>
          <w:tcPr>
            <w:tcW w:w="6475" w:type="dxa"/>
          </w:tcPr>
          <w:p w14:paraId="26A1BFD9" w14:textId="77777777" w:rsidR="00ED7257" w:rsidRPr="00564B05" w:rsidRDefault="00ED7257" w:rsidP="00EE2E13">
            <w:pPr>
              <w:spacing w:line="276" w:lineRule="auto"/>
              <w:jc w:val="both"/>
              <w:rPr>
                <w:lang w:val="en-IN"/>
              </w:rPr>
            </w:pPr>
            <w:r w:rsidRPr="00564B05">
              <w:rPr>
                <w:lang w:val="en-IN"/>
              </w:rPr>
              <w:t>Determination of length and width of woven fabrics — Methods (</w:t>
            </w:r>
            <w:r w:rsidRPr="00564B05">
              <w:rPr>
                <w:i/>
                <w:iCs/>
                <w:lang w:val="en-IN"/>
              </w:rPr>
              <w:t>second revision</w:t>
            </w:r>
            <w:r w:rsidRPr="00564B05">
              <w:rPr>
                <w:lang w:val="en-IN"/>
              </w:rPr>
              <w:t>)</w:t>
            </w:r>
          </w:p>
        </w:tc>
      </w:tr>
      <w:tr w:rsidR="00ED7257" w:rsidRPr="00564B05" w14:paraId="68FCB429" w14:textId="77777777" w:rsidTr="00EE2E13">
        <w:tc>
          <w:tcPr>
            <w:tcW w:w="2875" w:type="dxa"/>
          </w:tcPr>
          <w:p w14:paraId="769A9506" w14:textId="77777777" w:rsidR="00ED7257" w:rsidRPr="00564B05" w:rsidRDefault="00ED7257" w:rsidP="00EE2E13">
            <w:pPr>
              <w:spacing w:line="276" w:lineRule="auto"/>
              <w:rPr>
                <w:lang w:val="en-IN"/>
              </w:rPr>
            </w:pPr>
            <w:r w:rsidRPr="00564B05">
              <w:rPr>
                <w:lang w:val="en-IN"/>
              </w:rPr>
              <w:t>IS 1964 : 2001</w:t>
            </w:r>
          </w:p>
        </w:tc>
        <w:tc>
          <w:tcPr>
            <w:tcW w:w="6475" w:type="dxa"/>
          </w:tcPr>
          <w:p w14:paraId="235402D0" w14:textId="77777777" w:rsidR="00ED7257" w:rsidRPr="00564B05" w:rsidRDefault="00ED7257" w:rsidP="00EE2E13">
            <w:pPr>
              <w:spacing w:line="276" w:lineRule="auto"/>
              <w:jc w:val="both"/>
              <w:rPr>
                <w:lang w:val="en-IN"/>
              </w:rPr>
            </w:pPr>
            <w:r w:rsidRPr="00564B05">
              <w:rPr>
                <w:lang w:val="en-IN"/>
              </w:rPr>
              <w:t>Textiles — Methods for determination of mass per unit length and mass per unit area of fabrics (</w:t>
            </w:r>
            <w:r w:rsidRPr="00564B05">
              <w:rPr>
                <w:i/>
                <w:iCs/>
                <w:lang w:val="en-IN"/>
              </w:rPr>
              <w:t>second revision</w:t>
            </w:r>
            <w:r w:rsidRPr="00564B05">
              <w:rPr>
                <w:lang w:val="en-IN"/>
              </w:rPr>
              <w:t>)</w:t>
            </w:r>
          </w:p>
        </w:tc>
      </w:tr>
      <w:tr w:rsidR="00ED7257" w:rsidRPr="00564B05" w14:paraId="7FD37231" w14:textId="77777777" w:rsidTr="00EE2E13">
        <w:tc>
          <w:tcPr>
            <w:tcW w:w="2875" w:type="dxa"/>
          </w:tcPr>
          <w:p w14:paraId="4198777D" w14:textId="77777777" w:rsidR="00ED7257" w:rsidRPr="00564B05" w:rsidRDefault="00ED7257" w:rsidP="00EE2E13">
            <w:pPr>
              <w:spacing w:line="276" w:lineRule="auto"/>
              <w:rPr>
                <w:lang w:val="en-IN"/>
              </w:rPr>
            </w:pPr>
            <w:r w:rsidRPr="00564B05">
              <w:rPr>
                <w:lang w:val="en-IN"/>
              </w:rPr>
              <w:t>IS 1966 (Part 1) : 2022</w:t>
            </w:r>
          </w:p>
        </w:tc>
        <w:tc>
          <w:tcPr>
            <w:tcW w:w="6475" w:type="dxa"/>
          </w:tcPr>
          <w:p w14:paraId="112CD426" w14:textId="77777777" w:rsidR="00ED7257" w:rsidRPr="00564B05" w:rsidRDefault="00ED7257" w:rsidP="00EE2E13">
            <w:pPr>
              <w:spacing w:line="276" w:lineRule="auto"/>
              <w:jc w:val="both"/>
              <w:rPr>
                <w:lang w:val="en-IN"/>
              </w:rPr>
            </w:pPr>
            <w:r w:rsidRPr="00564B05">
              <w:rPr>
                <w:lang w:val="en-IN"/>
              </w:rPr>
              <w:t>Textiles — Bursting properties of fabrics Part 1: Hydraulic method for determination of bursting strength and bursting distension (</w:t>
            </w:r>
            <w:r w:rsidRPr="00564B05">
              <w:rPr>
                <w:i/>
                <w:iCs/>
                <w:lang w:val="en-IN"/>
              </w:rPr>
              <w:t>third revision</w:t>
            </w:r>
            <w:r w:rsidRPr="00564B05">
              <w:rPr>
                <w:lang w:val="en-IN"/>
              </w:rPr>
              <w:t>)</w:t>
            </w:r>
          </w:p>
        </w:tc>
      </w:tr>
      <w:tr w:rsidR="00ED7257" w:rsidRPr="00564B05" w14:paraId="2E62B215" w14:textId="77777777" w:rsidTr="00EE2E13">
        <w:tc>
          <w:tcPr>
            <w:tcW w:w="2875" w:type="dxa"/>
          </w:tcPr>
          <w:p w14:paraId="6DD0D170" w14:textId="77777777" w:rsidR="00ED7257" w:rsidRPr="00564B05" w:rsidRDefault="00ED7257" w:rsidP="00EE2E13">
            <w:pPr>
              <w:spacing w:line="276" w:lineRule="auto"/>
              <w:rPr>
                <w:lang w:val="en-IN"/>
              </w:rPr>
            </w:pPr>
            <w:r w:rsidRPr="00564B05">
              <w:rPr>
                <w:lang w:val="en-IN"/>
              </w:rPr>
              <w:t>IS 3442 : 2023</w:t>
            </w:r>
          </w:p>
        </w:tc>
        <w:tc>
          <w:tcPr>
            <w:tcW w:w="6475" w:type="dxa"/>
          </w:tcPr>
          <w:p w14:paraId="7EFF9777" w14:textId="77777777" w:rsidR="00ED7257" w:rsidRPr="00564B05" w:rsidRDefault="00ED7257" w:rsidP="00EE2E13">
            <w:pPr>
              <w:spacing w:line="276" w:lineRule="auto"/>
              <w:jc w:val="both"/>
              <w:rPr>
                <w:lang w:val="en-IN"/>
              </w:rPr>
            </w:pPr>
            <w:r w:rsidRPr="00564B05">
              <w:rPr>
                <w:lang w:val="en-IN"/>
              </w:rPr>
              <w:t>Textiles — Method for determination of crimp and linear density of yarn removed from fabric (</w:t>
            </w:r>
            <w:r w:rsidRPr="00564B05">
              <w:rPr>
                <w:i/>
                <w:iCs/>
                <w:lang w:val="en-IN"/>
              </w:rPr>
              <w:t>second revision</w:t>
            </w:r>
            <w:r w:rsidRPr="00564B05">
              <w:rPr>
                <w:lang w:val="en-IN"/>
              </w:rPr>
              <w:t>)</w:t>
            </w:r>
          </w:p>
        </w:tc>
      </w:tr>
      <w:tr w:rsidR="00ED7257" w:rsidRPr="00564B05" w14:paraId="2E43B41F" w14:textId="77777777" w:rsidTr="00EE2E13">
        <w:tc>
          <w:tcPr>
            <w:tcW w:w="2875" w:type="dxa"/>
          </w:tcPr>
          <w:p w14:paraId="1B56A13A" w14:textId="77777777" w:rsidR="00ED7257" w:rsidRPr="00564B05" w:rsidRDefault="00ED7257" w:rsidP="00EE2E13">
            <w:pPr>
              <w:spacing w:line="276" w:lineRule="auto"/>
              <w:jc w:val="both"/>
              <w:rPr>
                <w:lang w:val="en-IN"/>
              </w:rPr>
            </w:pPr>
            <w:r w:rsidRPr="00564B05">
              <w:rPr>
                <w:lang w:val="en-IN"/>
              </w:rPr>
              <w:t>IS 4905 : 2015</w:t>
            </w:r>
          </w:p>
        </w:tc>
        <w:tc>
          <w:tcPr>
            <w:tcW w:w="6475" w:type="dxa"/>
          </w:tcPr>
          <w:p w14:paraId="6574007D" w14:textId="77777777" w:rsidR="00ED7257" w:rsidRPr="00564B05" w:rsidRDefault="00ED7257" w:rsidP="00EE2E13">
            <w:pPr>
              <w:spacing w:line="276" w:lineRule="auto"/>
              <w:jc w:val="both"/>
              <w:rPr>
                <w:lang w:val="en-IN"/>
              </w:rPr>
            </w:pPr>
            <w:r w:rsidRPr="00564B05">
              <w:rPr>
                <w:lang w:val="en-IN"/>
              </w:rPr>
              <w:t>Random sampling and randomization procedures (</w:t>
            </w:r>
            <w:r w:rsidRPr="00564B05">
              <w:rPr>
                <w:i/>
                <w:iCs/>
                <w:lang w:val="en-IN"/>
              </w:rPr>
              <w:t>first revision</w:t>
            </w:r>
            <w:r w:rsidRPr="00564B05">
              <w:rPr>
                <w:lang w:val="en-IN"/>
              </w:rPr>
              <w:t>)</w:t>
            </w:r>
          </w:p>
        </w:tc>
      </w:tr>
      <w:tr w:rsidR="00ED7257" w:rsidRPr="00564B05" w14:paraId="5CAA3977" w14:textId="77777777" w:rsidTr="00EE2E13">
        <w:tc>
          <w:tcPr>
            <w:tcW w:w="2875" w:type="dxa"/>
          </w:tcPr>
          <w:p w14:paraId="7661D4A3" w14:textId="77777777" w:rsidR="00ED7257" w:rsidRPr="00564B05" w:rsidRDefault="00ED7257" w:rsidP="00EE2E13">
            <w:pPr>
              <w:spacing w:line="276" w:lineRule="auto"/>
              <w:jc w:val="both"/>
              <w:rPr>
                <w:lang w:val="en-IN"/>
              </w:rPr>
            </w:pPr>
            <w:r w:rsidRPr="00564B05">
              <w:rPr>
                <w:lang w:val="en-IN"/>
              </w:rPr>
              <w:t>IS 7328 : 2020</w:t>
            </w:r>
          </w:p>
        </w:tc>
        <w:tc>
          <w:tcPr>
            <w:tcW w:w="6475" w:type="dxa"/>
          </w:tcPr>
          <w:p w14:paraId="22276714" w14:textId="77777777" w:rsidR="00ED7257" w:rsidRPr="00564B05" w:rsidRDefault="00ED7257" w:rsidP="00EE2E13">
            <w:pPr>
              <w:spacing w:line="276" w:lineRule="auto"/>
              <w:jc w:val="both"/>
              <w:rPr>
                <w:lang w:val="en-IN"/>
              </w:rPr>
            </w:pPr>
            <w:r w:rsidRPr="00564B05">
              <w:rPr>
                <w:lang w:val="en-IN"/>
              </w:rPr>
              <w:t>Specification for Polyethylene Material for Moulding and Extrusion (</w:t>
            </w:r>
            <w:r w:rsidRPr="00564B05">
              <w:rPr>
                <w:i/>
                <w:iCs/>
                <w:lang w:val="en-IN"/>
              </w:rPr>
              <w:t>third revision</w:t>
            </w:r>
            <w:r w:rsidRPr="00564B05">
              <w:rPr>
                <w:lang w:val="en-IN"/>
              </w:rPr>
              <w:t>)</w:t>
            </w:r>
          </w:p>
        </w:tc>
      </w:tr>
      <w:tr w:rsidR="00ED7257" w:rsidRPr="00564B05" w14:paraId="3CA22B56" w14:textId="77777777" w:rsidTr="00EE2E13">
        <w:tc>
          <w:tcPr>
            <w:tcW w:w="2875" w:type="dxa"/>
          </w:tcPr>
          <w:p w14:paraId="096B63D9" w14:textId="77777777" w:rsidR="00ED7257" w:rsidRPr="00564B05" w:rsidRDefault="00ED7257" w:rsidP="00EE2E13">
            <w:pPr>
              <w:spacing w:line="276" w:lineRule="auto"/>
              <w:jc w:val="both"/>
              <w:rPr>
                <w:lang w:val="en-IN"/>
              </w:rPr>
            </w:pPr>
            <w:r w:rsidRPr="00564B05">
              <w:rPr>
                <w:lang w:val="en-IN"/>
              </w:rPr>
              <w:t xml:space="preserve"> IS/ISO 105-B01 : 2014</w:t>
            </w:r>
          </w:p>
        </w:tc>
        <w:tc>
          <w:tcPr>
            <w:tcW w:w="6475" w:type="dxa"/>
          </w:tcPr>
          <w:p w14:paraId="77E23899" w14:textId="77777777" w:rsidR="00ED7257" w:rsidRPr="00564B05" w:rsidRDefault="00ED7257" w:rsidP="00EE2E13">
            <w:pPr>
              <w:spacing w:line="276" w:lineRule="auto"/>
              <w:jc w:val="both"/>
              <w:rPr>
                <w:lang w:val="en-IN"/>
              </w:rPr>
            </w:pPr>
            <w:r w:rsidRPr="00564B05">
              <w:rPr>
                <w:lang w:val="en-IN"/>
              </w:rPr>
              <w:t>Textiles — Tests for colour fastness — Part B01 Colour fastness to light: Daylight</w:t>
            </w:r>
          </w:p>
        </w:tc>
      </w:tr>
      <w:tr w:rsidR="00ED7257" w:rsidRPr="00564B05" w14:paraId="304E08F3" w14:textId="77777777" w:rsidTr="00EE2E13">
        <w:tc>
          <w:tcPr>
            <w:tcW w:w="2875" w:type="dxa"/>
          </w:tcPr>
          <w:p w14:paraId="34654F58" w14:textId="77777777" w:rsidR="00ED7257" w:rsidRPr="00564B05" w:rsidRDefault="00ED7257" w:rsidP="00EE2E13">
            <w:pPr>
              <w:spacing w:line="276" w:lineRule="auto"/>
              <w:jc w:val="both"/>
              <w:rPr>
                <w:lang w:val="en-IN"/>
              </w:rPr>
            </w:pPr>
            <w:r w:rsidRPr="00564B05">
              <w:rPr>
                <w:lang w:val="en-IN"/>
              </w:rPr>
              <w:t>IS/ISO 105-B02 : 2014</w:t>
            </w:r>
          </w:p>
        </w:tc>
        <w:tc>
          <w:tcPr>
            <w:tcW w:w="6475" w:type="dxa"/>
          </w:tcPr>
          <w:p w14:paraId="2DA1B94A" w14:textId="77777777" w:rsidR="00ED7257" w:rsidRPr="00564B05" w:rsidRDefault="00ED7257" w:rsidP="00EE2E13">
            <w:pPr>
              <w:spacing w:line="276" w:lineRule="auto"/>
              <w:jc w:val="both"/>
              <w:rPr>
                <w:lang w:val="en-IN"/>
              </w:rPr>
            </w:pPr>
            <w:r w:rsidRPr="00564B05">
              <w:rPr>
                <w:lang w:val="en-IN"/>
              </w:rPr>
              <w:t>Textiles — Tests for colour fastness — Part B02 Colour fastness to artificial light: Xenon arc fading lamp test</w:t>
            </w:r>
          </w:p>
        </w:tc>
      </w:tr>
      <w:tr w:rsidR="00ED7257" w:rsidRPr="00564B05" w14:paraId="262F325A" w14:textId="77777777" w:rsidTr="00EE2E13">
        <w:trPr>
          <w:trHeight w:val="233"/>
        </w:trPr>
        <w:tc>
          <w:tcPr>
            <w:tcW w:w="2875" w:type="dxa"/>
          </w:tcPr>
          <w:p w14:paraId="3CBA2D8A" w14:textId="77777777" w:rsidR="00ED7257" w:rsidRPr="00564B05" w:rsidRDefault="00ED7257" w:rsidP="00EE2E13">
            <w:pPr>
              <w:spacing w:line="276" w:lineRule="auto"/>
              <w:jc w:val="both"/>
              <w:rPr>
                <w:lang w:val="en-IN"/>
              </w:rPr>
            </w:pPr>
            <w:r w:rsidRPr="00564B05">
              <w:rPr>
                <w:lang w:val="en-IN"/>
              </w:rPr>
              <w:t>IS/ISO 105-C10 : 2006</w:t>
            </w:r>
          </w:p>
        </w:tc>
        <w:tc>
          <w:tcPr>
            <w:tcW w:w="6475" w:type="dxa"/>
          </w:tcPr>
          <w:p w14:paraId="4D71EA1D" w14:textId="77777777" w:rsidR="00ED7257" w:rsidRPr="00564B05" w:rsidRDefault="00ED7257" w:rsidP="00EE2E13">
            <w:pPr>
              <w:spacing w:line="276" w:lineRule="auto"/>
              <w:jc w:val="both"/>
              <w:rPr>
                <w:lang w:val="en-IN"/>
              </w:rPr>
            </w:pPr>
            <w:r w:rsidRPr="00564B05">
              <w:rPr>
                <w:lang w:val="en-IN"/>
              </w:rPr>
              <w:t>Textiles — Tests for colour fastness — Part C10 Colour fastness to washing with soap or soap and soda</w:t>
            </w:r>
          </w:p>
        </w:tc>
      </w:tr>
    </w:tbl>
    <w:p w14:paraId="7BAB7C09" w14:textId="77777777" w:rsidR="00ED7257" w:rsidRDefault="00ED7257" w:rsidP="00ED7257">
      <w:pPr>
        <w:spacing w:line="276" w:lineRule="auto"/>
        <w:rPr>
          <w:b/>
          <w:bCs/>
          <w:sz w:val="28"/>
          <w:szCs w:val="28"/>
          <w14:ligatures w14:val="none"/>
        </w:rPr>
      </w:pPr>
    </w:p>
    <w:p w14:paraId="3569248F" w14:textId="77777777" w:rsidR="005A1001" w:rsidRDefault="005A1001" w:rsidP="00ED7257">
      <w:pPr>
        <w:spacing w:line="276" w:lineRule="auto"/>
        <w:rPr>
          <w:b/>
          <w:bCs/>
          <w:sz w:val="28"/>
          <w:szCs w:val="28"/>
          <w14:ligatures w14:val="none"/>
        </w:rPr>
      </w:pPr>
    </w:p>
    <w:p w14:paraId="7938BB51" w14:textId="77777777" w:rsidR="005A1001" w:rsidRDefault="005A1001" w:rsidP="00ED7257">
      <w:pPr>
        <w:spacing w:line="276" w:lineRule="auto"/>
        <w:rPr>
          <w:b/>
          <w:bCs/>
          <w:sz w:val="28"/>
          <w:szCs w:val="28"/>
          <w14:ligatures w14:val="none"/>
        </w:rPr>
      </w:pPr>
    </w:p>
    <w:p w14:paraId="437CD760" w14:textId="77777777" w:rsidR="005A1001" w:rsidRDefault="005A1001" w:rsidP="00ED7257">
      <w:pPr>
        <w:spacing w:line="276" w:lineRule="auto"/>
        <w:rPr>
          <w:b/>
          <w:bCs/>
          <w:sz w:val="28"/>
          <w:szCs w:val="28"/>
          <w14:ligatures w14:val="none"/>
        </w:rPr>
      </w:pPr>
    </w:p>
    <w:p w14:paraId="0FC8F840" w14:textId="77777777" w:rsidR="005A1001" w:rsidRDefault="005A1001" w:rsidP="00ED7257">
      <w:pPr>
        <w:spacing w:line="276" w:lineRule="auto"/>
        <w:rPr>
          <w:b/>
          <w:bCs/>
          <w:sz w:val="28"/>
          <w:szCs w:val="28"/>
          <w14:ligatures w14:val="none"/>
        </w:rPr>
      </w:pPr>
    </w:p>
    <w:p w14:paraId="0E7C1B99" w14:textId="77777777" w:rsidR="005A1001" w:rsidRDefault="005A1001" w:rsidP="00ED7257">
      <w:pPr>
        <w:spacing w:line="276" w:lineRule="auto"/>
        <w:rPr>
          <w:b/>
          <w:bCs/>
          <w:sz w:val="28"/>
          <w:szCs w:val="28"/>
          <w14:ligatures w14:val="none"/>
        </w:rPr>
      </w:pPr>
    </w:p>
    <w:p w14:paraId="653861C4" w14:textId="77777777" w:rsidR="005A1001" w:rsidRDefault="005A1001" w:rsidP="00ED7257">
      <w:pPr>
        <w:spacing w:line="276" w:lineRule="auto"/>
        <w:rPr>
          <w:b/>
          <w:bCs/>
          <w:sz w:val="28"/>
          <w:szCs w:val="28"/>
          <w14:ligatures w14:val="none"/>
        </w:rPr>
      </w:pPr>
    </w:p>
    <w:p w14:paraId="38C192E1" w14:textId="77777777" w:rsidR="005A1001" w:rsidRDefault="005A1001" w:rsidP="00ED7257">
      <w:pPr>
        <w:spacing w:line="276" w:lineRule="auto"/>
        <w:rPr>
          <w:b/>
          <w:bCs/>
          <w:sz w:val="28"/>
          <w:szCs w:val="28"/>
          <w14:ligatures w14:val="none"/>
        </w:rPr>
      </w:pPr>
    </w:p>
    <w:p w14:paraId="4BE0685C" w14:textId="77777777" w:rsidR="005A1001" w:rsidRDefault="005A1001" w:rsidP="00ED7257">
      <w:pPr>
        <w:spacing w:line="276" w:lineRule="auto"/>
        <w:rPr>
          <w:b/>
          <w:bCs/>
          <w:sz w:val="28"/>
          <w:szCs w:val="28"/>
          <w14:ligatures w14:val="none"/>
        </w:rPr>
      </w:pPr>
    </w:p>
    <w:p w14:paraId="3F997EE4" w14:textId="77777777" w:rsidR="005A1001" w:rsidRDefault="005A1001" w:rsidP="00ED7257">
      <w:pPr>
        <w:spacing w:line="276" w:lineRule="auto"/>
        <w:rPr>
          <w:b/>
          <w:bCs/>
          <w:sz w:val="28"/>
          <w:szCs w:val="28"/>
          <w14:ligatures w14:val="none"/>
        </w:rPr>
      </w:pPr>
    </w:p>
    <w:p w14:paraId="3A9345D4" w14:textId="77777777" w:rsidR="005A1001" w:rsidRDefault="005A1001" w:rsidP="00ED7257">
      <w:pPr>
        <w:spacing w:line="276" w:lineRule="auto"/>
        <w:rPr>
          <w:b/>
          <w:bCs/>
          <w:sz w:val="28"/>
          <w:szCs w:val="28"/>
          <w14:ligatures w14:val="none"/>
        </w:rPr>
      </w:pPr>
    </w:p>
    <w:p w14:paraId="48E29ED7" w14:textId="77777777" w:rsidR="005A1001" w:rsidRDefault="005A1001" w:rsidP="00ED7257">
      <w:pPr>
        <w:spacing w:line="276" w:lineRule="auto"/>
        <w:rPr>
          <w:b/>
          <w:bCs/>
          <w:sz w:val="28"/>
          <w:szCs w:val="28"/>
          <w14:ligatures w14:val="none"/>
        </w:rPr>
      </w:pPr>
    </w:p>
    <w:p w14:paraId="140C6336" w14:textId="77777777" w:rsidR="005A1001" w:rsidRDefault="005A1001" w:rsidP="00ED7257">
      <w:pPr>
        <w:spacing w:line="276" w:lineRule="auto"/>
        <w:rPr>
          <w:b/>
          <w:bCs/>
          <w:sz w:val="28"/>
          <w:szCs w:val="28"/>
          <w14:ligatures w14:val="none"/>
        </w:rPr>
      </w:pPr>
    </w:p>
    <w:p w14:paraId="4A318621" w14:textId="77777777" w:rsidR="005A1001" w:rsidRDefault="005A1001" w:rsidP="00ED7257">
      <w:pPr>
        <w:spacing w:line="276" w:lineRule="auto"/>
        <w:rPr>
          <w:b/>
          <w:bCs/>
          <w:sz w:val="28"/>
          <w:szCs w:val="28"/>
          <w14:ligatures w14:val="none"/>
        </w:rPr>
      </w:pPr>
    </w:p>
    <w:p w14:paraId="2DD5B44D" w14:textId="77777777" w:rsidR="005A1001" w:rsidRDefault="005A1001" w:rsidP="00ED7257">
      <w:pPr>
        <w:spacing w:line="276" w:lineRule="auto"/>
        <w:rPr>
          <w:b/>
          <w:bCs/>
          <w:sz w:val="28"/>
          <w:szCs w:val="28"/>
          <w14:ligatures w14:val="none"/>
        </w:rPr>
      </w:pPr>
    </w:p>
    <w:p w14:paraId="2CD69095" w14:textId="77777777" w:rsidR="000D745C" w:rsidRDefault="000D745C" w:rsidP="00ED7257">
      <w:pPr>
        <w:spacing w:line="276" w:lineRule="auto"/>
        <w:rPr>
          <w:b/>
          <w:bCs/>
          <w:sz w:val="28"/>
          <w:szCs w:val="28"/>
          <w14:ligatures w14:val="none"/>
        </w:rPr>
      </w:pPr>
    </w:p>
    <w:p w14:paraId="37EDB8A0" w14:textId="77777777" w:rsidR="000D745C" w:rsidRPr="00564B05" w:rsidRDefault="000D745C" w:rsidP="00ED7257">
      <w:pPr>
        <w:spacing w:line="276" w:lineRule="auto"/>
        <w:rPr>
          <w:b/>
          <w:bCs/>
          <w:sz w:val="28"/>
          <w:szCs w:val="28"/>
          <w14:ligatures w14:val="none"/>
        </w:rPr>
      </w:pPr>
    </w:p>
    <w:p w14:paraId="7CC26133" w14:textId="77777777" w:rsidR="00ED7257" w:rsidRPr="00564B05" w:rsidRDefault="00ED7257" w:rsidP="00ED7257">
      <w:pPr>
        <w:spacing w:line="276" w:lineRule="auto"/>
        <w:jc w:val="center"/>
        <w:rPr>
          <w:b/>
          <w:bCs/>
          <w14:ligatures w14:val="none"/>
        </w:rPr>
      </w:pPr>
      <w:r w:rsidRPr="00564B05">
        <w:rPr>
          <w:b/>
          <w:bCs/>
          <w14:ligatures w14:val="none"/>
        </w:rPr>
        <w:t>ANNEX B</w:t>
      </w:r>
    </w:p>
    <w:p w14:paraId="4817CC00" w14:textId="77777777" w:rsidR="00ED7257" w:rsidRPr="00564B05" w:rsidRDefault="00ED7257" w:rsidP="00ED7257">
      <w:pPr>
        <w:spacing w:line="276" w:lineRule="auto"/>
        <w:jc w:val="center"/>
        <w:rPr>
          <w14:ligatures w14:val="none"/>
        </w:rPr>
      </w:pPr>
      <w:r w:rsidRPr="00564B05">
        <w:rPr>
          <w14:ligatures w14:val="none"/>
        </w:rPr>
        <w:t>(</w:t>
      </w:r>
      <w:r w:rsidRPr="00564B05">
        <w:rPr>
          <w:i/>
          <w:iCs/>
          <w14:ligatures w14:val="none"/>
        </w:rPr>
        <w:t>Table</w:t>
      </w:r>
      <w:r w:rsidRPr="00564B05">
        <w:rPr>
          <w14:ligatures w14:val="none"/>
        </w:rPr>
        <w:t xml:space="preserve"> 1)</w:t>
      </w:r>
    </w:p>
    <w:p w14:paraId="53F9FA2F" w14:textId="77777777" w:rsidR="00ED7257" w:rsidRPr="00564B05" w:rsidRDefault="00ED7257" w:rsidP="00ED7257">
      <w:pPr>
        <w:spacing w:line="276" w:lineRule="auto"/>
        <w:jc w:val="center"/>
        <w:rPr>
          <w14:ligatures w14:val="none"/>
        </w:rPr>
      </w:pPr>
    </w:p>
    <w:p w14:paraId="37FFC347" w14:textId="77777777" w:rsidR="00ED7257" w:rsidRPr="00564B05" w:rsidRDefault="00ED7257" w:rsidP="00ED7257">
      <w:pPr>
        <w:spacing w:line="276" w:lineRule="auto"/>
        <w:jc w:val="center"/>
        <w:rPr>
          <w:b/>
          <w:bCs/>
          <w14:ligatures w14:val="none"/>
        </w:rPr>
      </w:pPr>
      <w:r w:rsidRPr="00564B05">
        <w:rPr>
          <w:b/>
          <w:bCs/>
          <w14:ligatures w14:val="none"/>
        </w:rPr>
        <w:t>MEASUREMENT OF NUMBER OF HOLES</w:t>
      </w:r>
    </w:p>
    <w:p w14:paraId="69F34B57" w14:textId="77777777" w:rsidR="00ED7257" w:rsidRPr="00564B05" w:rsidRDefault="00ED7257" w:rsidP="00ED7257">
      <w:pPr>
        <w:spacing w:line="276" w:lineRule="auto"/>
        <w:jc w:val="center"/>
        <w:rPr>
          <w:b/>
          <w:bCs/>
          <w:sz w:val="28"/>
          <w:szCs w:val="28"/>
          <w14:ligatures w14:val="none"/>
        </w:rPr>
      </w:pPr>
    </w:p>
    <w:p w14:paraId="359E2C90" w14:textId="77777777" w:rsidR="00ED7257" w:rsidRPr="00564B05" w:rsidRDefault="00ED7257" w:rsidP="00ED7257">
      <w:pPr>
        <w:jc w:val="both"/>
        <w:rPr>
          <w:b/>
          <w:bCs/>
          <w14:ligatures w14:val="none"/>
        </w:rPr>
      </w:pPr>
      <w:r w:rsidRPr="00564B05">
        <w:rPr>
          <w:b/>
          <w:bCs/>
          <w14:ligatures w14:val="none"/>
        </w:rPr>
        <w:t>B-1 APPARATUS</w:t>
      </w:r>
    </w:p>
    <w:p w14:paraId="10204FA1" w14:textId="77777777" w:rsidR="00ED7257" w:rsidRPr="00564B05" w:rsidRDefault="00ED7257" w:rsidP="00ED7257">
      <w:pPr>
        <w:jc w:val="both"/>
        <w:rPr>
          <w:b/>
          <w:bCs/>
          <w14:ligatures w14:val="none"/>
        </w:rPr>
      </w:pPr>
    </w:p>
    <w:p w14:paraId="429B999F" w14:textId="77777777" w:rsidR="00ED7257" w:rsidRPr="00564B05" w:rsidRDefault="00ED7257" w:rsidP="00ED7257">
      <w:pPr>
        <w:jc w:val="both"/>
        <w:rPr>
          <w:b/>
          <w:bCs/>
          <w14:ligatures w14:val="none"/>
        </w:rPr>
      </w:pPr>
      <w:r w:rsidRPr="00564B05">
        <w:rPr>
          <w:b/>
          <w:bCs/>
          <w14:ligatures w14:val="none"/>
        </w:rPr>
        <w:t>B-1.1 Template</w:t>
      </w:r>
    </w:p>
    <w:p w14:paraId="66614333" w14:textId="77777777" w:rsidR="00ED7257" w:rsidRPr="00564B05" w:rsidRDefault="00ED7257" w:rsidP="00ED7257">
      <w:pPr>
        <w:jc w:val="both"/>
        <w:rPr>
          <w:b/>
          <w:bCs/>
          <w14:ligatures w14:val="none"/>
        </w:rPr>
      </w:pPr>
    </w:p>
    <w:p w14:paraId="3C5BDE95" w14:textId="77777777" w:rsidR="00ED7257" w:rsidRPr="00564B05" w:rsidRDefault="00ED7257" w:rsidP="00ED7257">
      <w:pPr>
        <w:ind w:left="720"/>
        <w:jc w:val="both"/>
        <w:rPr>
          <w14:ligatures w14:val="none"/>
        </w:rPr>
      </w:pPr>
      <w:r w:rsidRPr="00564B05">
        <w:rPr>
          <w14:ligatures w14:val="none"/>
        </w:rPr>
        <w:t>a) A metal plate of about 0.5 mm thickness with a square hole of 2 cm × 2 cm cut accurately in the centre.</w:t>
      </w:r>
    </w:p>
    <w:p w14:paraId="2B76D8EA" w14:textId="77777777" w:rsidR="00ED7257" w:rsidRPr="00564B05" w:rsidRDefault="00ED7257" w:rsidP="00ED7257">
      <w:pPr>
        <w:jc w:val="center"/>
        <w:rPr>
          <w14:ligatures w14:val="none"/>
        </w:rPr>
      </w:pPr>
      <w:r w:rsidRPr="00564B05">
        <w:rPr>
          <w14:ligatures w14:val="none"/>
        </w:rPr>
        <w:t>OR</w:t>
      </w:r>
    </w:p>
    <w:p w14:paraId="096C5A3C" w14:textId="77777777" w:rsidR="00ED7257" w:rsidRPr="00564B05" w:rsidRDefault="00ED7257" w:rsidP="00ED7257">
      <w:pPr>
        <w:ind w:firstLine="720"/>
        <w:jc w:val="both"/>
        <w:rPr>
          <w14:ligatures w14:val="none"/>
        </w:rPr>
      </w:pPr>
      <w:r w:rsidRPr="00564B05">
        <w:rPr>
          <w14:ligatures w14:val="none"/>
        </w:rPr>
        <w:t>b) A rigid transparent plastic sheet with a square of 2 cm × 2 cm marked in the centre.</w:t>
      </w:r>
    </w:p>
    <w:p w14:paraId="1CCE5F61" w14:textId="77777777" w:rsidR="00ED7257" w:rsidRPr="00564B05" w:rsidRDefault="00ED7257" w:rsidP="00ED7257">
      <w:pPr>
        <w:ind w:firstLine="720"/>
        <w:jc w:val="both"/>
        <w:rPr>
          <w14:ligatures w14:val="none"/>
        </w:rPr>
      </w:pPr>
    </w:p>
    <w:p w14:paraId="342DCCD4" w14:textId="77777777" w:rsidR="00ED7257" w:rsidRPr="00564B05" w:rsidRDefault="00ED7257" w:rsidP="00ED7257">
      <w:pPr>
        <w:jc w:val="both"/>
        <w:rPr>
          <w:b/>
          <w:bCs/>
          <w14:ligatures w14:val="none"/>
        </w:rPr>
      </w:pPr>
      <w:r w:rsidRPr="00564B05">
        <w:rPr>
          <w:b/>
          <w:bCs/>
          <w14:ligatures w14:val="none"/>
        </w:rPr>
        <w:t>B-2 METHOD</w:t>
      </w:r>
    </w:p>
    <w:p w14:paraId="5C17AA85" w14:textId="77777777" w:rsidR="00ED7257" w:rsidRPr="00564B05" w:rsidRDefault="00ED7257" w:rsidP="00ED7257">
      <w:pPr>
        <w:jc w:val="both"/>
        <w:rPr>
          <w:b/>
          <w:bCs/>
          <w14:ligatures w14:val="none"/>
        </w:rPr>
      </w:pPr>
    </w:p>
    <w:p w14:paraId="12F5916D" w14:textId="77777777" w:rsidR="00ED7257" w:rsidRPr="00824A27" w:rsidRDefault="00ED7257" w:rsidP="00ED7257">
      <w:pPr>
        <w:jc w:val="both"/>
        <w:rPr>
          <w14:ligatures w14:val="none"/>
        </w:rPr>
      </w:pPr>
      <w:r w:rsidRPr="00564B05">
        <w:rPr>
          <w14:ligatures w14:val="none"/>
        </w:rPr>
        <w:t>Lay the netting flat without stretching on a flat surface of contrast colour. Count the number of holes in the square marked on/cut in the template in such a way that holes of more than half in size are counted as full hole and holes which are less than half in size are ignored. Divide the number of holes thus counted by 4. Count the number of holes at 5 different places and calculate the average.</w:t>
      </w:r>
    </w:p>
    <w:p w14:paraId="2490C87D" w14:textId="77777777" w:rsidR="00820331" w:rsidRDefault="00820331"/>
    <w:p w14:paraId="3C43B02A" w14:textId="77777777" w:rsidR="00205505" w:rsidRDefault="00205505"/>
    <w:p w14:paraId="5F3CB86C" w14:textId="77777777" w:rsidR="00205505" w:rsidRDefault="00205505"/>
    <w:p w14:paraId="27148077" w14:textId="77777777" w:rsidR="00205505" w:rsidRDefault="00205505"/>
    <w:p w14:paraId="4F7DB41F" w14:textId="77777777" w:rsidR="00205505" w:rsidRDefault="00205505"/>
    <w:p w14:paraId="1037A774" w14:textId="77777777" w:rsidR="00205505" w:rsidRDefault="00205505"/>
    <w:p w14:paraId="566CA7BC" w14:textId="77777777" w:rsidR="00205505" w:rsidRDefault="00205505"/>
    <w:p w14:paraId="3C88711A" w14:textId="77777777" w:rsidR="00205505" w:rsidRDefault="00205505"/>
    <w:p w14:paraId="7CD5CC8B" w14:textId="77777777" w:rsidR="00205505" w:rsidRDefault="00205505"/>
    <w:p w14:paraId="0AE17A86" w14:textId="77777777" w:rsidR="00205505" w:rsidRDefault="00205505"/>
    <w:p w14:paraId="5AC0ADF8" w14:textId="77777777" w:rsidR="00205505" w:rsidRDefault="00205505"/>
    <w:p w14:paraId="01327BEF" w14:textId="77777777" w:rsidR="00205505" w:rsidRDefault="00205505"/>
    <w:p w14:paraId="29ADC38D" w14:textId="77777777" w:rsidR="00205505" w:rsidRDefault="00205505"/>
    <w:p w14:paraId="01496ED6" w14:textId="77777777" w:rsidR="00205505" w:rsidRDefault="00205505"/>
    <w:p w14:paraId="6C194211" w14:textId="77777777" w:rsidR="00205505" w:rsidRDefault="00205505"/>
    <w:p w14:paraId="0262C5A0" w14:textId="77777777" w:rsidR="00205505" w:rsidRDefault="00205505"/>
    <w:p w14:paraId="314D32A9" w14:textId="77777777" w:rsidR="00205505" w:rsidRDefault="00205505"/>
    <w:p w14:paraId="2353B40A" w14:textId="77777777" w:rsidR="00205505" w:rsidRDefault="00205505"/>
    <w:p w14:paraId="64CBA0C4" w14:textId="77777777" w:rsidR="00205505" w:rsidRDefault="00205505"/>
    <w:p w14:paraId="194E707A" w14:textId="77777777" w:rsidR="00205505" w:rsidRDefault="00205505"/>
    <w:p w14:paraId="693BDD04" w14:textId="77777777" w:rsidR="00205505" w:rsidRDefault="00205505"/>
    <w:p w14:paraId="26C871CB" w14:textId="77777777" w:rsidR="00205505" w:rsidRDefault="00205505"/>
    <w:p w14:paraId="22EA218C" w14:textId="77777777" w:rsidR="00205505" w:rsidRDefault="00205505"/>
    <w:p w14:paraId="5BE476AF" w14:textId="77777777" w:rsidR="00205505" w:rsidRDefault="00205505"/>
    <w:p w14:paraId="24B5921B" w14:textId="77777777" w:rsidR="00205505" w:rsidRDefault="00205505"/>
    <w:p w14:paraId="3EF9CC7A" w14:textId="77777777" w:rsidR="00205505" w:rsidRDefault="00205505"/>
    <w:p w14:paraId="276D6E15" w14:textId="77777777" w:rsidR="00205505" w:rsidRDefault="00205505"/>
    <w:p w14:paraId="4A8DC67F" w14:textId="77777777" w:rsidR="00205505" w:rsidRPr="00574DF3" w:rsidRDefault="00205505" w:rsidP="00A12E75">
      <w:pPr>
        <w:pStyle w:val="Heading8"/>
        <w:jc w:val="center"/>
        <w:rPr>
          <w:rFonts w:cs="Times New Roman"/>
          <w:b/>
          <w:bCs/>
          <w:i w:val="0"/>
          <w:lang w:eastAsia="en-US"/>
        </w:rPr>
      </w:pPr>
      <w:r w:rsidRPr="00574DF3">
        <w:rPr>
          <w:rFonts w:cs="Times New Roman"/>
          <w:b/>
          <w:bCs/>
          <w:i w:val="0"/>
        </w:rPr>
        <w:lastRenderedPageBreak/>
        <w:t>ANNEX C</w:t>
      </w:r>
    </w:p>
    <w:p w14:paraId="3C04E27C" w14:textId="77777777" w:rsidR="00205505" w:rsidRPr="00574DF3" w:rsidRDefault="00205505" w:rsidP="00A12E75">
      <w:pPr>
        <w:jc w:val="center"/>
      </w:pPr>
      <w:r w:rsidRPr="00574DF3">
        <w:t>(</w:t>
      </w:r>
      <w:r w:rsidRPr="00574DF3">
        <w:rPr>
          <w:i/>
          <w:iCs/>
        </w:rPr>
        <w:t>Foreword</w:t>
      </w:r>
      <w:r w:rsidRPr="00574DF3">
        <w:t>)</w:t>
      </w:r>
    </w:p>
    <w:p w14:paraId="3A8BF84B" w14:textId="77777777" w:rsidR="00A12E75" w:rsidRPr="00574DF3" w:rsidRDefault="00A12E75" w:rsidP="00A12E75">
      <w:pPr>
        <w:jc w:val="center"/>
      </w:pPr>
    </w:p>
    <w:p w14:paraId="22717B8D" w14:textId="77777777" w:rsidR="00205505" w:rsidRPr="00574DF3" w:rsidRDefault="00205505" w:rsidP="00205505">
      <w:pPr>
        <w:pStyle w:val="Heading7"/>
        <w:spacing w:before="0"/>
        <w:jc w:val="center"/>
        <w:rPr>
          <w:rFonts w:cs="Times New Roman"/>
          <w:b/>
          <w:bCs/>
        </w:rPr>
      </w:pPr>
      <w:r w:rsidRPr="00574DF3">
        <w:rPr>
          <w:rFonts w:cs="Times New Roman"/>
          <w:b/>
          <w:bCs/>
        </w:rPr>
        <w:t>COMMITTEE COMPOSITION</w:t>
      </w:r>
    </w:p>
    <w:p w14:paraId="769D9527" w14:textId="77777777" w:rsidR="00205505" w:rsidRPr="00574DF3" w:rsidRDefault="00205505" w:rsidP="00205505"/>
    <w:p w14:paraId="166FFD92" w14:textId="09765865" w:rsidR="00205505" w:rsidRPr="00574DF3" w:rsidRDefault="00205505" w:rsidP="00205505">
      <w:pPr>
        <w:jc w:val="center"/>
      </w:pPr>
      <w:r w:rsidRPr="00574DF3">
        <w:rPr>
          <w:bCs/>
        </w:rPr>
        <w:t xml:space="preserve">Textiles Protective Clothing Sectional Committee, TXD 32 </w:t>
      </w:r>
    </w:p>
    <w:p w14:paraId="27258537" w14:textId="77777777" w:rsidR="00205505" w:rsidRDefault="00205505" w:rsidP="00205505">
      <w:pPr>
        <w:widowControl w:val="0"/>
        <w:tabs>
          <w:tab w:val="left" w:pos="360"/>
          <w:tab w:val="left" w:pos="5580"/>
        </w:tabs>
        <w:autoSpaceDE w:val="0"/>
        <w:autoSpaceDN w:val="0"/>
        <w:adjustRightInd w:val="0"/>
        <w:rPr>
          <w:sz w:val="20"/>
          <w:szCs w:val="20"/>
        </w:rPr>
      </w:pPr>
      <w:r>
        <w:rPr>
          <w:sz w:val="20"/>
          <w:szCs w:val="20"/>
        </w:rPr>
        <w:t xml:space="preserve">                                                                                   </w:t>
      </w:r>
    </w:p>
    <w:tbl>
      <w:tblPr>
        <w:tblStyle w:val="TableGrid1"/>
        <w:tblW w:w="5000" w:type="pct"/>
        <w:tblInd w:w="0" w:type="dxa"/>
        <w:tblLook w:val="04A0" w:firstRow="1" w:lastRow="0" w:firstColumn="1" w:lastColumn="0" w:noHBand="0" w:noVBand="1"/>
      </w:tblPr>
      <w:tblGrid>
        <w:gridCol w:w="5244"/>
        <w:gridCol w:w="3772"/>
      </w:tblGrid>
      <w:tr w:rsidR="00205505" w14:paraId="58B91015" w14:textId="77777777" w:rsidTr="003C71D6">
        <w:tc>
          <w:tcPr>
            <w:tcW w:w="2908" w:type="pct"/>
            <w:tcBorders>
              <w:top w:val="single" w:sz="4" w:space="0" w:color="auto"/>
              <w:left w:val="single" w:sz="4" w:space="0" w:color="auto"/>
              <w:bottom w:val="single" w:sz="4" w:space="0" w:color="auto"/>
              <w:right w:val="single" w:sz="4" w:space="0" w:color="auto"/>
            </w:tcBorders>
            <w:hideMark/>
          </w:tcPr>
          <w:p w14:paraId="657447B3" w14:textId="77777777" w:rsidR="00205505" w:rsidRDefault="00205505" w:rsidP="003C71D6">
            <w:pPr>
              <w:spacing w:line="276" w:lineRule="auto"/>
              <w:jc w:val="center"/>
              <w:rPr>
                <w:rFonts w:eastAsiaTheme="minorHAnsi"/>
                <w:i/>
                <w:iCs/>
                <w:sz w:val="16"/>
                <w:szCs w:val="16"/>
              </w:rPr>
            </w:pPr>
            <w:r>
              <w:rPr>
                <w:rFonts w:eastAsiaTheme="minorHAnsi"/>
                <w:i/>
                <w:iCs/>
                <w:sz w:val="16"/>
                <w:szCs w:val="16"/>
              </w:rPr>
              <w:t>Organization</w:t>
            </w:r>
          </w:p>
        </w:tc>
        <w:tc>
          <w:tcPr>
            <w:tcW w:w="2092" w:type="pct"/>
            <w:tcBorders>
              <w:top w:val="single" w:sz="4" w:space="0" w:color="auto"/>
              <w:left w:val="single" w:sz="4" w:space="0" w:color="auto"/>
              <w:bottom w:val="single" w:sz="4" w:space="0" w:color="auto"/>
              <w:right w:val="single" w:sz="4" w:space="0" w:color="auto"/>
            </w:tcBorders>
            <w:hideMark/>
          </w:tcPr>
          <w:p w14:paraId="38EF8B20" w14:textId="77777777" w:rsidR="00205505" w:rsidRDefault="00205505" w:rsidP="003C71D6">
            <w:pPr>
              <w:spacing w:line="276" w:lineRule="auto"/>
              <w:jc w:val="center"/>
              <w:rPr>
                <w:rFonts w:eastAsiaTheme="minorHAnsi"/>
                <w:i/>
                <w:iCs/>
                <w:sz w:val="16"/>
                <w:szCs w:val="16"/>
              </w:rPr>
            </w:pPr>
            <w:r>
              <w:rPr>
                <w:rFonts w:eastAsiaTheme="minorHAnsi"/>
                <w:i/>
                <w:iCs/>
                <w:sz w:val="16"/>
                <w:szCs w:val="16"/>
              </w:rPr>
              <w:t>Representative</w:t>
            </w:r>
          </w:p>
        </w:tc>
      </w:tr>
      <w:tr w:rsidR="00205505" w14:paraId="74A2207B" w14:textId="77777777" w:rsidTr="003C71D6">
        <w:tc>
          <w:tcPr>
            <w:tcW w:w="2908" w:type="pct"/>
            <w:tcBorders>
              <w:top w:val="single" w:sz="4" w:space="0" w:color="auto"/>
              <w:left w:val="single" w:sz="4" w:space="0" w:color="auto"/>
              <w:bottom w:val="single" w:sz="4" w:space="0" w:color="auto"/>
              <w:right w:val="single" w:sz="4" w:space="0" w:color="auto"/>
            </w:tcBorders>
            <w:hideMark/>
          </w:tcPr>
          <w:p w14:paraId="4EAADE14" w14:textId="77777777" w:rsidR="00205505" w:rsidRDefault="00205505" w:rsidP="003C71D6">
            <w:pPr>
              <w:spacing w:line="276" w:lineRule="auto"/>
              <w:jc w:val="both"/>
              <w:rPr>
                <w:rFonts w:eastAsiaTheme="minorHAnsi"/>
                <w:sz w:val="16"/>
                <w:szCs w:val="16"/>
              </w:rPr>
            </w:pPr>
            <w:r w:rsidRPr="00324091">
              <w:rPr>
                <w:rFonts w:eastAsiaTheme="minorHAnsi"/>
                <w:sz w:val="16"/>
                <w:szCs w:val="16"/>
              </w:rPr>
              <w:t>Northern India Textile Research Association, Ghaziabad</w:t>
            </w:r>
            <w:r w:rsidRPr="00324091">
              <w:rPr>
                <w:rFonts w:eastAsiaTheme="minorHAnsi"/>
                <w:sz w:val="16"/>
                <w:szCs w:val="16"/>
              </w:rPr>
              <w:tab/>
            </w:r>
          </w:p>
          <w:p w14:paraId="0C16870D" w14:textId="77777777" w:rsidR="00205505" w:rsidRDefault="00205505" w:rsidP="003C71D6">
            <w:pPr>
              <w:spacing w:line="276" w:lineRule="auto"/>
              <w:jc w:val="both"/>
              <w:rPr>
                <w:rFonts w:eastAsiaTheme="minorHAnsi"/>
                <w:sz w:val="16"/>
                <w:szCs w:val="16"/>
              </w:rPr>
            </w:pPr>
          </w:p>
        </w:tc>
        <w:tc>
          <w:tcPr>
            <w:tcW w:w="2092" w:type="pct"/>
            <w:tcBorders>
              <w:top w:val="single" w:sz="4" w:space="0" w:color="auto"/>
              <w:left w:val="single" w:sz="4" w:space="0" w:color="auto"/>
              <w:bottom w:val="single" w:sz="4" w:space="0" w:color="auto"/>
              <w:right w:val="single" w:sz="4" w:space="0" w:color="auto"/>
            </w:tcBorders>
            <w:hideMark/>
          </w:tcPr>
          <w:p w14:paraId="5747B2C5" w14:textId="77777777" w:rsidR="00205505" w:rsidRDefault="00205505" w:rsidP="003C71D6">
            <w:pPr>
              <w:spacing w:line="276" w:lineRule="auto"/>
              <w:jc w:val="both"/>
              <w:rPr>
                <w:rFonts w:eastAsiaTheme="minorHAnsi"/>
                <w:sz w:val="16"/>
                <w:szCs w:val="16"/>
              </w:rPr>
            </w:pPr>
            <w:r w:rsidRPr="00324091">
              <w:rPr>
                <w:rFonts w:eastAsiaTheme="minorHAnsi"/>
                <w:sz w:val="16"/>
                <w:szCs w:val="16"/>
              </w:rPr>
              <w:t>D</w:t>
            </w:r>
            <w:r w:rsidRPr="00324091">
              <w:rPr>
                <w:rFonts w:eastAsiaTheme="minorHAnsi"/>
                <w:sz w:val="12"/>
                <w:szCs w:val="12"/>
              </w:rPr>
              <w:t>R</w:t>
            </w:r>
            <w:r w:rsidRPr="00324091">
              <w:rPr>
                <w:rFonts w:eastAsiaTheme="minorHAnsi"/>
                <w:sz w:val="16"/>
                <w:szCs w:val="16"/>
              </w:rPr>
              <w:t>. A</w:t>
            </w:r>
            <w:r w:rsidRPr="00324091">
              <w:rPr>
                <w:rFonts w:eastAsiaTheme="minorHAnsi"/>
                <w:sz w:val="12"/>
                <w:szCs w:val="12"/>
              </w:rPr>
              <w:t>RINDAM</w:t>
            </w:r>
            <w:r w:rsidRPr="00324091">
              <w:rPr>
                <w:rFonts w:eastAsiaTheme="minorHAnsi"/>
                <w:sz w:val="16"/>
                <w:szCs w:val="16"/>
              </w:rPr>
              <w:t xml:space="preserve"> B</w:t>
            </w:r>
            <w:r w:rsidRPr="00324091">
              <w:rPr>
                <w:rFonts w:eastAsiaTheme="minorHAnsi"/>
                <w:sz w:val="12"/>
                <w:szCs w:val="12"/>
              </w:rPr>
              <w:t>ASU</w:t>
            </w:r>
            <w:r w:rsidRPr="00324091">
              <w:rPr>
                <w:rFonts w:eastAsiaTheme="minorHAnsi"/>
                <w:sz w:val="16"/>
                <w:szCs w:val="16"/>
              </w:rPr>
              <w:t xml:space="preserve"> </w:t>
            </w:r>
            <w:r>
              <w:rPr>
                <w:rFonts w:eastAsiaTheme="minorHAnsi"/>
                <w:sz w:val="16"/>
                <w:szCs w:val="16"/>
              </w:rPr>
              <w:t>(</w:t>
            </w:r>
            <w:r>
              <w:rPr>
                <w:rFonts w:eastAsiaTheme="minorHAnsi"/>
                <w:i/>
                <w:iCs/>
                <w:sz w:val="16"/>
                <w:szCs w:val="16"/>
              </w:rPr>
              <w:t>Chairperson</w:t>
            </w:r>
            <w:r>
              <w:rPr>
                <w:rFonts w:eastAsiaTheme="minorHAnsi"/>
                <w:sz w:val="16"/>
                <w:szCs w:val="16"/>
              </w:rPr>
              <w:t>)</w:t>
            </w:r>
          </w:p>
        </w:tc>
      </w:tr>
      <w:tr w:rsidR="00205505" w14:paraId="24E9F242" w14:textId="77777777" w:rsidTr="003C71D6">
        <w:tc>
          <w:tcPr>
            <w:tcW w:w="2908" w:type="pct"/>
            <w:tcBorders>
              <w:top w:val="single" w:sz="4" w:space="0" w:color="auto"/>
              <w:left w:val="single" w:sz="4" w:space="0" w:color="auto"/>
              <w:bottom w:val="single" w:sz="4" w:space="0" w:color="auto"/>
              <w:right w:val="single" w:sz="4" w:space="0" w:color="auto"/>
            </w:tcBorders>
            <w:hideMark/>
          </w:tcPr>
          <w:p w14:paraId="0AC504A0" w14:textId="77777777" w:rsidR="00205505" w:rsidRDefault="00205505" w:rsidP="003C71D6">
            <w:pPr>
              <w:spacing w:line="276" w:lineRule="auto"/>
              <w:jc w:val="both"/>
              <w:rPr>
                <w:rFonts w:eastAsiaTheme="minorHAnsi"/>
                <w:sz w:val="16"/>
                <w:szCs w:val="16"/>
              </w:rPr>
            </w:pPr>
            <w:proofErr w:type="spellStart"/>
            <w:r w:rsidRPr="00324091">
              <w:rPr>
                <w:rFonts w:eastAsiaTheme="minorHAnsi"/>
                <w:sz w:val="16"/>
                <w:szCs w:val="16"/>
              </w:rPr>
              <w:t>Aeronav</w:t>
            </w:r>
            <w:proofErr w:type="spellEnd"/>
            <w:r w:rsidRPr="00324091">
              <w:rPr>
                <w:rFonts w:eastAsiaTheme="minorHAnsi"/>
                <w:sz w:val="16"/>
                <w:szCs w:val="16"/>
              </w:rPr>
              <w:t xml:space="preserve"> Industrial Safety Appliances, Noida</w:t>
            </w:r>
            <w:r w:rsidRPr="00324091">
              <w:rPr>
                <w:rFonts w:eastAsiaTheme="minorHAnsi"/>
                <w:sz w:val="16"/>
                <w:szCs w:val="16"/>
              </w:rPr>
              <w:tab/>
            </w:r>
          </w:p>
          <w:p w14:paraId="434F1DDB" w14:textId="77777777" w:rsidR="00205505" w:rsidRDefault="00205505" w:rsidP="003C71D6">
            <w:pPr>
              <w:spacing w:line="276" w:lineRule="auto"/>
              <w:jc w:val="both"/>
              <w:rPr>
                <w:rFonts w:eastAsiaTheme="minorHAnsi"/>
                <w:sz w:val="16"/>
                <w:szCs w:val="16"/>
              </w:rPr>
            </w:pPr>
          </w:p>
        </w:tc>
        <w:tc>
          <w:tcPr>
            <w:tcW w:w="2092" w:type="pct"/>
            <w:tcBorders>
              <w:top w:val="single" w:sz="4" w:space="0" w:color="auto"/>
              <w:left w:val="single" w:sz="4" w:space="0" w:color="auto"/>
              <w:bottom w:val="single" w:sz="4" w:space="0" w:color="auto"/>
              <w:right w:val="single" w:sz="4" w:space="0" w:color="auto"/>
            </w:tcBorders>
            <w:hideMark/>
          </w:tcPr>
          <w:p w14:paraId="4D392915" w14:textId="77777777" w:rsidR="00205505" w:rsidRDefault="00205505" w:rsidP="003C71D6">
            <w:pPr>
              <w:spacing w:line="276" w:lineRule="auto"/>
              <w:jc w:val="both"/>
              <w:rPr>
                <w:rFonts w:eastAsiaTheme="minorHAnsi"/>
                <w:sz w:val="16"/>
                <w:szCs w:val="16"/>
              </w:rPr>
            </w:pPr>
            <w:r>
              <w:rPr>
                <w:rFonts w:eastAsiaTheme="minorHAnsi"/>
                <w:sz w:val="16"/>
                <w:szCs w:val="16"/>
              </w:rPr>
              <w:t>S</w:t>
            </w:r>
            <w:r>
              <w:rPr>
                <w:rFonts w:eastAsiaTheme="minorHAnsi"/>
                <w:sz w:val="12"/>
                <w:szCs w:val="12"/>
              </w:rPr>
              <w:t>HRI</w:t>
            </w:r>
            <w:r>
              <w:rPr>
                <w:rFonts w:eastAsiaTheme="minorHAnsi"/>
                <w:sz w:val="16"/>
                <w:szCs w:val="16"/>
              </w:rPr>
              <w:t xml:space="preserve"> </w:t>
            </w:r>
            <w:r w:rsidRPr="00324091">
              <w:rPr>
                <w:rFonts w:eastAsiaTheme="minorHAnsi"/>
                <w:sz w:val="16"/>
                <w:szCs w:val="16"/>
              </w:rPr>
              <w:t>S</w:t>
            </w:r>
            <w:r w:rsidRPr="00324091">
              <w:rPr>
                <w:rFonts w:eastAsiaTheme="minorHAnsi"/>
                <w:sz w:val="12"/>
                <w:szCs w:val="12"/>
              </w:rPr>
              <w:t>ANDEEP</w:t>
            </w:r>
            <w:r w:rsidRPr="00324091">
              <w:rPr>
                <w:rFonts w:eastAsiaTheme="minorHAnsi"/>
                <w:sz w:val="16"/>
                <w:szCs w:val="16"/>
              </w:rPr>
              <w:t xml:space="preserve"> H</w:t>
            </w:r>
            <w:r w:rsidRPr="00324091">
              <w:rPr>
                <w:rFonts w:eastAsiaTheme="minorHAnsi"/>
                <w:sz w:val="12"/>
                <w:szCs w:val="12"/>
              </w:rPr>
              <w:t>ORA</w:t>
            </w:r>
          </w:p>
        </w:tc>
      </w:tr>
      <w:tr w:rsidR="00205505" w14:paraId="18BCAEE3" w14:textId="77777777" w:rsidTr="003C71D6">
        <w:tc>
          <w:tcPr>
            <w:tcW w:w="2908" w:type="pct"/>
            <w:tcBorders>
              <w:top w:val="single" w:sz="4" w:space="0" w:color="auto"/>
              <w:left w:val="single" w:sz="4" w:space="0" w:color="auto"/>
              <w:bottom w:val="single" w:sz="4" w:space="0" w:color="auto"/>
              <w:right w:val="single" w:sz="4" w:space="0" w:color="auto"/>
            </w:tcBorders>
            <w:hideMark/>
          </w:tcPr>
          <w:p w14:paraId="3DFF8978" w14:textId="77777777" w:rsidR="00205505" w:rsidRDefault="00205505" w:rsidP="003C71D6">
            <w:pPr>
              <w:spacing w:line="276" w:lineRule="auto"/>
              <w:jc w:val="both"/>
              <w:rPr>
                <w:rFonts w:eastAsiaTheme="minorHAnsi"/>
                <w:sz w:val="16"/>
                <w:szCs w:val="16"/>
              </w:rPr>
            </w:pPr>
            <w:r w:rsidRPr="00D73EB2">
              <w:rPr>
                <w:rFonts w:eastAsiaTheme="minorHAnsi"/>
                <w:sz w:val="16"/>
                <w:szCs w:val="16"/>
              </w:rPr>
              <w:t>Arvind Limited, Ahmedabad</w:t>
            </w:r>
            <w:r w:rsidRPr="00D73EB2">
              <w:rPr>
                <w:rFonts w:eastAsiaTheme="minorHAnsi"/>
                <w:sz w:val="16"/>
                <w:szCs w:val="16"/>
              </w:rPr>
              <w:tab/>
            </w:r>
          </w:p>
          <w:p w14:paraId="0F49A2FA" w14:textId="77777777" w:rsidR="00205505" w:rsidRDefault="00205505" w:rsidP="003C71D6">
            <w:pPr>
              <w:spacing w:line="276" w:lineRule="auto"/>
              <w:jc w:val="both"/>
              <w:rPr>
                <w:rFonts w:eastAsiaTheme="minorHAnsi"/>
                <w:sz w:val="16"/>
                <w:szCs w:val="16"/>
              </w:rPr>
            </w:pPr>
            <w:r>
              <w:rPr>
                <w:rFonts w:eastAsiaTheme="minorHAnsi"/>
                <w:sz w:val="16"/>
                <w:szCs w:val="16"/>
              </w:rPr>
              <w:tab/>
            </w:r>
            <w:r>
              <w:rPr>
                <w:rFonts w:eastAsiaTheme="minorHAnsi"/>
                <w:sz w:val="16"/>
                <w:szCs w:val="16"/>
              </w:rPr>
              <w:tab/>
            </w:r>
          </w:p>
        </w:tc>
        <w:tc>
          <w:tcPr>
            <w:tcW w:w="2092" w:type="pct"/>
            <w:tcBorders>
              <w:top w:val="single" w:sz="4" w:space="0" w:color="auto"/>
              <w:left w:val="single" w:sz="4" w:space="0" w:color="auto"/>
              <w:bottom w:val="single" w:sz="4" w:space="0" w:color="auto"/>
              <w:right w:val="single" w:sz="4" w:space="0" w:color="auto"/>
            </w:tcBorders>
            <w:hideMark/>
          </w:tcPr>
          <w:p w14:paraId="16FE1741" w14:textId="77777777" w:rsidR="00205505" w:rsidRPr="00D73EB2" w:rsidRDefault="00205505" w:rsidP="003C71D6">
            <w:pPr>
              <w:spacing w:line="276" w:lineRule="auto"/>
              <w:jc w:val="both"/>
              <w:rPr>
                <w:rFonts w:eastAsiaTheme="minorHAnsi"/>
                <w:sz w:val="16"/>
                <w:szCs w:val="16"/>
              </w:rPr>
            </w:pPr>
            <w:r w:rsidRPr="00D73EB2">
              <w:rPr>
                <w:rFonts w:eastAsiaTheme="minorHAnsi"/>
                <w:sz w:val="16"/>
                <w:szCs w:val="16"/>
              </w:rPr>
              <w:t>S</w:t>
            </w:r>
            <w:r w:rsidRPr="00D73EB2">
              <w:rPr>
                <w:rFonts w:eastAsiaTheme="minorHAnsi"/>
                <w:sz w:val="12"/>
                <w:szCs w:val="12"/>
              </w:rPr>
              <w:t>HRI</w:t>
            </w:r>
            <w:r w:rsidRPr="00D73EB2">
              <w:rPr>
                <w:rFonts w:eastAsiaTheme="minorHAnsi"/>
                <w:sz w:val="16"/>
                <w:szCs w:val="16"/>
              </w:rPr>
              <w:t xml:space="preserve"> P</w:t>
            </w:r>
            <w:r w:rsidRPr="00D73EB2">
              <w:rPr>
                <w:rFonts w:eastAsiaTheme="minorHAnsi"/>
                <w:sz w:val="12"/>
                <w:szCs w:val="12"/>
              </w:rPr>
              <w:t>ABITRA</w:t>
            </w:r>
            <w:r w:rsidRPr="00D73EB2">
              <w:rPr>
                <w:rFonts w:eastAsiaTheme="minorHAnsi"/>
                <w:sz w:val="16"/>
                <w:szCs w:val="16"/>
              </w:rPr>
              <w:t xml:space="preserve"> S</w:t>
            </w:r>
            <w:r w:rsidRPr="00D73EB2">
              <w:rPr>
                <w:rFonts w:eastAsiaTheme="minorHAnsi"/>
                <w:sz w:val="12"/>
                <w:szCs w:val="12"/>
              </w:rPr>
              <w:t>AHOO</w:t>
            </w:r>
          </w:p>
          <w:p w14:paraId="2CCEE890" w14:textId="77777777" w:rsidR="00205505" w:rsidRDefault="00205505" w:rsidP="003C71D6">
            <w:pPr>
              <w:spacing w:line="276" w:lineRule="auto"/>
              <w:jc w:val="both"/>
              <w:rPr>
                <w:rFonts w:eastAsiaTheme="minorHAnsi"/>
                <w:sz w:val="16"/>
                <w:szCs w:val="16"/>
              </w:rPr>
            </w:pPr>
            <w:r>
              <w:rPr>
                <w:rFonts w:eastAsiaTheme="minorHAnsi"/>
                <w:sz w:val="16"/>
                <w:szCs w:val="16"/>
              </w:rPr>
              <w:t xml:space="preserve">     S</w:t>
            </w:r>
            <w:r>
              <w:rPr>
                <w:rFonts w:eastAsiaTheme="minorHAnsi"/>
                <w:sz w:val="12"/>
                <w:szCs w:val="12"/>
              </w:rPr>
              <w:t>HRIMATI</w:t>
            </w:r>
            <w:r w:rsidRPr="00D73EB2">
              <w:rPr>
                <w:rFonts w:eastAsiaTheme="minorHAnsi"/>
                <w:sz w:val="16"/>
                <w:szCs w:val="16"/>
              </w:rPr>
              <w:t xml:space="preserve"> P</w:t>
            </w:r>
            <w:r w:rsidRPr="00D73EB2">
              <w:rPr>
                <w:rFonts w:eastAsiaTheme="minorHAnsi"/>
                <w:sz w:val="12"/>
                <w:szCs w:val="12"/>
              </w:rPr>
              <w:t xml:space="preserve">ALAK </w:t>
            </w:r>
            <w:r w:rsidRPr="00D73EB2">
              <w:rPr>
                <w:rFonts w:eastAsiaTheme="minorHAnsi"/>
                <w:sz w:val="16"/>
                <w:szCs w:val="16"/>
              </w:rPr>
              <w:t>K</w:t>
            </w:r>
            <w:r w:rsidRPr="00D73EB2">
              <w:rPr>
                <w:rFonts w:eastAsiaTheme="minorHAnsi"/>
                <w:sz w:val="12"/>
                <w:szCs w:val="12"/>
              </w:rPr>
              <w:t>AKKAR</w:t>
            </w:r>
            <w:r w:rsidRPr="00D73EB2">
              <w:rPr>
                <w:rFonts w:eastAsiaTheme="minorHAnsi"/>
                <w:sz w:val="16"/>
                <w:szCs w:val="16"/>
              </w:rPr>
              <w:t xml:space="preserve"> </w:t>
            </w:r>
            <w:r>
              <w:rPr>
                <w:rFonts w:eastAsiaTheme="minorHAnsi"/>
                <w:sz w:val="16"/>
                <w:szCs w:val="16"/>
              </w:rPr>
              <w:t>(</w:t>
            </w:r>
            <w:proofErr w:type="gramStart"/>
            <w:r>
              <w:rPr>
                <w:rFonts w:eastAsiaTheme="minorHAnsi"/>
                <w:i/>
                <w:iCs/>
                <w:sz w:val="16"/>
                <w:szCs w:val="16"/>
              </w:rPr>
              <w:t>Alternate</w:t>
            </w:r>
            <w:r>
              <w:rPr>
                <w:rFonts w:eastAsiaTheme="minorHAnsi"/>
                <w:sz w:val="16"/>
                <w:szCs w:val="16"/>
              </w:rPr>
              <w:t>)</w:t>
            </w:r>
            <w:r>
              <w:rPr>
                <w:rFonts w:eastAsiaTheme="minorHAnsi"/>
                <w:sz w:val="8"/>
                <w:szCs w:val="8"/>
              </w:rPr>
              <w:t xml:space="preserve"> </w:t>
            </w:r>
            <w:r>
              <w:rPr>
                <w:rFonts w:eastAsiaTheme="minorHAnsi"/>
                <w:sz w:val="12"/>
                <w:szCs w:val="12"/>
              </w:rPr>
              <w:t xml:space="preserve"> </w:t>
            </w:r>
            <w:r>
              <w:rPr>
                <w:rFonts w:eastAsiaTheme="minorHAnsi"/>
                <w:sz w:val="16"/>
                <w:szCs w:val="16"/>
              </w:rPr>
              <w:t xml:space="preserve"> </w:t>
            </w:r>
            <w:proofErr w:type="gramEnd"/>
            <w:r>
              <w:rPr>
                <w:rFonts w:eastAsiaTheme="minorHAnsi"/>
                <w:sz w:val="16"/>
                <w:szCs w:val="16"/>
              </w:rPr>
              <w:t xml:space="preserve">  </w:t>
            </w:r>
          </w:p>
        </w:tc>
      </w:tr>
      <w:tr w:rsidR="00205505" w14:paraId="209AC122" w14:textId="77777777" w:rsidTr="003C71D6">
        <w:tc>
          <w:tcPr>
            <w:tcW w:w="2908" w:type="pct"/>
            <w:tcBorders>
              <w:top w:val="single" w:sz="4" w:space="0" w:color="auto"/>
              <w:left w:val="single" w:sz="4" w:space="0" w:color="auto"/>
              <w:bottom w:val="single" w:sz="4" w:space="0" w:color="auto"/>
              <w:right w:val="single" w:sz="4" w:space="0" w:color="auto"/>
            </w:tcBorders>
          </w:tcPr>
          <w:p w14:paraId="198DF463" w14:textId="77777777" w:rsidR="00205505" w:rsidRPr="004E3100" w:rsidRDefault="00205505" w:rsidP="003C71D6">
            <w:pPr>
              <w:spacing w:line="276" w:lineRule="auto"/>
              <w:jc w:val="both"/>
              <w:rPr>
                <w:rFonts w:eastAsiaTheme="minorHAnsi"/>
                <w:sz w:val="16"/>
                <w:szCs w:val="16"/>
              </w:rPr>
            </w:pPr>
            <w:proofErr w:type="spellStart"/>
            <w:r w:rsidRPr="004E3100">
              <w:rPr>
                <w:rFonts w:eastAsiaTheme="minorHAnsi"/>
                <w:sz w:val="16"/>
                <w:szCs w:val="16"/>
              </w:rPr>
              <w:t>Avient</w:t>
            </w:r>
            <w:proofErr w:type="spellEnd"/>
            <w:r w:rsidRPr="004E3100">
              <w:rPr>
                <w:rFonts w:eastAsiaTheme="minorHAnsi"/>
                <w:sz w:val="16"/>
                <w:szCs w:val="16"/>
              </w:rPr>
              <w:t xml:space="preserve"> Protective Materials Limited, Pune</w:t>
            </w:r>
          </w:p>
          <w:p w14:paraId="75E53D19" w14:textId="77777777" w:rsidR="00205505" w:rsidRDefault="00205505" w:rsidP="003C71D6">
            <w:pPr>
              <w:spacing w:line="276" w:lineRule="auto"/>
              <w:jc w:val="both"/>
              <w:rPr>
                <w:rFonts w:eastAsiaTheme="minorHAnsi"/>
                <w:sz w:val="16"/>
                <w:szCs w:val="16"/>
              </w:rPr>
            </w:pPr>
            <w:r w:rsidRPr="004E3100">
              <w:rPr>
                <w:rFonts w:eastAsiaTheme="minorHAnsi"/>
                <w:sz w:val="16"/>
                <w:szCs w:val="16"/>
              </w:rPr>
              <w:tab/>
            </w:r>
          </w:p>
        </w:tc>
        <w:tc>
          <w:tcPr>
            <w:tcW w:w="2092" w:type="pct"/>
            <w:tcBorders>
              <w:top w:val="single" w:sz="4" w:space="0" w:color="auto"/>
              <w:left w:val="single" w:sz="4" w:space="0" w:color="auto"/>
              <w:bottom w:val="single" w:sz="4" w:space="0" w:color="auto"/>
              <w:right w:val="single" w:sz="4" w:space="0" w:color="auto"/>
            </w:tcBorders>
          </w:tcPr>
          <w:p w14:paraId="7665DEB1" w14:textId="77777777" w:rsidR="00205505" w:rsidRPr="004E3100" w:rsidRDefault="00205505" w:rsidP="003C71D6">
            <w:pPr>
              <w:spacing w:line="276" w:lineRule="auto"/>
              <w:jc w:val="both"/>
              <w:rPr>
                <w:rFonts w:eastAsiaTheme="minorHAnsi"/>
                <w:sz w:val="16"/>
                <w:szCs w:val="16"/>
              </w:rPr>
            </w:pPr>
            <w:r w:rsidRPr="004E3100">
              <w:rPr>
                <w:rFonts w:eastAsiaTheme="minorHAnsi"/>
                <w:sz w:val="16"/>
                <w:szCs w:val="16"/>
              </w:rPr>
              <w:t>S</w:t>
            </w:r>
            <w:r w:rsidRPr="004E3100">
              <w:rPr>
                <w:rFonts w:eastAsiaTheme="minorHAnsi"/>
                <w:sz w:val="12"/>
                <w:szCs w:val="12"/>
              </w:rPr>
              <w:t>HRI</w:t>
            </w:r>
            <w:r w:rsidRPr="004E3100">
              <w:rPr>
                <w:rFonts w:eastAsiaTheme="minorHAnsi"/>
                <w:sz w:val="16"/>
                <w:szCs w:val="16"/>
              </w:rPr>
              <w:t xml:space="preserve"> H</w:t>
            </w:r>
            <w:r w:rsidRPr="004E3100">
              <w:rPr>
                <w:rFonts w:eastAsiaTheme="minorHAnsi"/>
                <w:sz w:val="12"/>
                <w:szCs w:val="12"/>
              </w:rPr>
              <w:t>ARSH</w:t>
            </w:r>
            <w:r w:rsidRPr="004E3100">
              <w:rPr>
                <w:rFonts w:eastAsiaTheme="minorHAnsi"/>
                <w:sz w:val="16"/>
                <w:szCs w:val="16"/>
              </w:rPr>
              <w:t xml:space="preserve"> W</w:t>
            </w:r>
            <w:r w:rsidRPr="004E3100">
              <w:rPr>
                <w:rFonts w:eastAsiaTheme="minorHAnsi"/>
                <w:sz w:val="12"/>
                <w:szCs w:val="12"/>
              </w:rPr>
              <w:t>ARDHAN</w:t>
            </w:r>
            <w:r w:rsidRPr="004E3100">
              <w:rPr>
                <w:rFonts w:eastAsiaTheme="minorHAnsi"/>
                <w:sz w:val="16"/>
                <w:szCs w:val="16"/>
              </w:rPr>
              <w:t xml:space="preserve"> S</w:t>
            </w:r>
            <w:r w:rsidRPr="004E3100">
              <w:rPr>
                <w:rFonts w:eastAsiaTheme="minorHAnsi"/>
                <w:sz w:val="12"/>
                <w:szCs w:val="12"/>
              </w:rPr>
              <w:t>HARMA</w:t>
            </w:r>
          </w:p>
          <w:p w14:paraId="3D1D1AD2" w14:textId="77777777" w:rsidR="00205505" w:rsidRDefault="00205505" w:rsidP="003C71D6">
            <w:pPr>
              <w:spacing w:line="276" w:lineRule="auto"/>
              <w:jc w:val="both"/>
              <w:rPr>
                <w:rFonts w:eastAsiaTheme="minorHAnsi"/>
                <w:sz w:val="16"/>
                <w:szCs w:val="16"/>
              </w:rPr>
            </w:pPr>
            <w:r>
              <w:rPr>
                <w:rFonts w:eastAsiaTheme="minorHAnsi"/>
                <w:sz w:val="16"/>
                <w:szCs w:val="16"/>
              </w:rPr>
              <w:t xml:space="preserve">     </w:t>
            </w:r>
            <w:r w:rsidRPr="004E3100">
              <w:rPr>
                <w:rFonts w:eastAsiaTheme="minorHAnsi"/>
                <w:sz w:val="16"/>
                <w:szCs w:val="16"/>
              </w:rPr>
              <w:t>S</w:t>
            </w:r>
            <w:r w:rsidRPr="004E3100">
              <w:rPr>
                <w:rFonts w:eastAsiaTheme="minorHAnsi"/>
                <w:sz w:val="12"/>
                <w:szCs w:val="12"/>
              </w:rPr>
              <w:t xml:space="preserve">HRI </w:t>
            </w:r>
            <w:r w:rsidRPr="004E3100">
              <w:rPr>
                <w:rFonts w:eastAsiaTheme="minorHAnsi"/>
                <w:sz w:val="16"/>
                <w:szCs w:val="16"/>
              </w:rPr>
              <w:t>R</w:t>
            </w:r>
            <w:r w:rsidRPr="004E3100">
              <w:rPr>
                <w:rFonts w:eastAsiaTheme="minorHAnsi"/>
                <w:sz w:val="12"/>
                <w:szCs w:val="12"/>
              </w:rPr>
              <w:t>AKESH</w:t>
            </w:r>
            <w:r w:rsidRPr="004E3100">
              <w:rPr>
                <w:rFonts w:eastAsiaTheme="minorHAnsi"/>
                <w:sz w:val="16"/>
                <w:szCs w:val="16"/>
              </w:rPr>
              <w:t xml:space="preserve"> G</w:t>
            </w:r>
            <w:r w:rsidRPr="004E3100">
              <w:rPr>
                <w:rFonts w:eastAsiaTheme="minorHAnsi"/>
                <w:sz w:val="12"/>
                <w:szCs w:val="12"/>
              </w:rPr>
              <w:t xml:space="preserve">AIKWAD </w:t>
            </w:r>
            <w:r>
              <w:rPr>
                <w:rFonts w:eastAsiaTheme="minorHAnsi"/>
                <w:sz w:val="16"/>
                <w:szCs w:val="16"/>
              </w:rPr>
              <w:t>(</w:t>
            </w:r>
            <w:r>
              <w:rPr>
                <w:rFonts w:eastAsiaTheme="minorHAnsi"/>
                <w:i/>
                <w:iCs/>
                <w:sz w:val="16"/>
                <w:szCs w:val="16"/>
              </w:rPr>
              <w:t>Alternate</w:t>
            </w:r>
            <w:r>
              <w:rPr>
                <w:rFonts w:eastAsiaTheme="minorHAnsi"/>
                <w:sz w:val="16"/>
                <w:szCs w:val="16"/>
              </w:rPr>
              <w:t>)</w:t>
            </w:r>
          </w:p>
        </w:tc>
      </w:tr>
      <w:tr w:rsidR="00205505" w14:paraId="02689910" w14:textId="77777777" w:rsidTr="003C71D6">
        <w:tc>
          <w:tcPr>
            <w:tcW w:w="2908" w:type="pct"/>
            <w:tcBorders>
              <w:top w:val="single" w:sz="4" w:space="0" w:color="auto"/>
              <w:left w:val="single" w:sz="4" w:space="0" w:color="auto"/>
              <w:bottom w:val="single" w:sz="4" w:space="0" w:color="auto"/>
              <w:right w:val="single" w:sz="4" w:space="0" w:color="auto"/>
            </w:tcBorders>
            <w:hideMark/>
          </w:tcPr>
          <w:p w14:paraId="6BEFFCD5" w14:textId="77777777" w:rsidR="00205505" w:rsidRDefault="00205505" w:rsidP="003C71D6">
            <w:pPr>
              <w:spacing w:line="276" w:lineRule="auto"/>
              <w:jc w:val="both"/>
              <w:rPr>
                <w:rFonts w:eastAsiaTheme="minorHAnsi"/>
                <w:sz w:val="16"/>
                <w:szCs w:val="16"/>
              </w:rPr>
            </w:pPr>
            <w:r w:rsidRPr="00954FBF">
              <w:rPr>
                <w:rFonts w:eastAsiaTheme="minorHAnsi"/>
                <w:sz w:val="16"/>
                <w:szCs w:val="16"/>
              </w:rPr>
              <w:t>Border Security Force, New Delhi</w:t>
            </w:r>
            <w:r w:rsidRPr="00954FBF">
              <w:rPr>
                <w:rFonts w:eastAsiaTheme="minorHAnsi"/>
                <w:sz w:val="16"/>
                <w:szCs w:val="16"/>
              </w:rPr>
              <w:tab/>
            </w:r>
          </w:p>
          <w:p w14:paraId="70C35C28" w14:textId="77777777" w:rsidR="00205505" w:rsidRDefault="00205505" w:rsidP="003C71D6">
            <w:pPr>
              <w:spacing w:line="276" w:lineRule="auto"/>
              <w:jc w:val="both"/>
              <w:rPr>
                <w:rFonts w:eastAsiaTheme="minorHAnsi"/>
                <w:sz w:val="16"/>
                <w:szCs w:val="16"/>
              </w:rPr>
            </w:pPr>
          </w:p>
        </w:tc>
        <w:tc>
          <w:tcPr>
            <w:tcW w:w="2092" w:type="pct"/>
            <w:tcBorders>
              <w:top w:val="single" w:sz="4" w:space="0" w:color="auto"/>
              <w:left w:val="single" w:sz="4" w:space="0" w:color="auto"/>
              <w:bottom w:val="single" w:sz="4" w:space="0" w:color="auto"/>
              <w:right w:val="single" w:sz="4" w:space="0" w:color="auto"/>
            </w:tcBorders>
            <w:hideMark/>
          </w:tcPr>
          <w:p w14:paraId="11B35036" w14:textId="77777777" w:rsidR="00205505" w:rsidRDefault="00205505" w:rsidP="003C71D6">
            <w:pPr>
              <w:spacing w:line="276" w:lineRule="auto"/>
              <w:jc w:val="both"/>
              <w:rPr>
                <w:rFonts w:eastAsiaTheme="minorHAnsi"/>
                <w:sz w:val="12"/>
                <w:szCs w:val="12"/>
              </w:rPr>
            </w:pPr>
            <w:r>
              <w:rPr>
                <w:rFonts w:eastAsiaTheme="minorHAnsi"/>
                <w:sz w:val="16"/>
                <w:szCs w:val="16"/>
              </w:rPr>
              <w:t>S</w:t>
            </w:r>
            <w:r>
              <w:rPr>
                <w:rFonts w:eastAsiaTheme="minorHAnsi"/>
                <w:sz w:val="12"/>
                <w:szCs w:val="12"/>
              </w:rPr>
              <w:t>HRI</w:t>
            </w:r>
            <w:r>
              <w:rPr>
                <w:rFonts w:eastAsiaTheme="minorHAnsi"/>
                <w:sz w:val="16"/>
                <w:szCs w:val="16"/>
              </w:rPr>
              <w:t xml:space="preserve"> </w:t>
            </w:r>
            <w:r w:rsidRPr="00954FBF">
              <w:rPr>
                <w:rFonts w:eastAsiaTheme="minorHAnsi"/>
                <w:sz w:val="16"/>
                <w:szCs w:val="16"/>
              </w:rPr>
              <w:t>S</w:t>
            </w:r>
            <w:r w:rsidRPr="00954FBF">
              <w:rPr>
                <w:rFonts w:eastAsiaTheme="minorHAnsi"/>
                <w:sz w:val="12"/>
                <w:szCs w:val="12"/>
              </w:rPr>
              <w:t>ATISH</w:t>
            </w:r>
            <w:r w:rsidRPr="00954FBF">
              <w:rPr>
                <w:rFonts w:eastAsiaTheme="minorHAnsi"/>
                <w:sz w:val="16"/>
                <w:szCs w:val="16"/>
              </w:rPr>
              <w:t xml:space="preserve"> C</w:t>
            </w:r>
            <w:r w:rsidRPr="00954FBF">
              <w:rPr>
                <w:rFonts w:eastAsiaTheme="minorHAnsi"/>
                <w:sz w:val="12"/>
                <w:szCs w:val="12"/>
              </w:rPr>
              <w:t>HANDRA</w:t>
            </w:r>
          </w:p>
          <w:p w14:paraId="2718EDD4" w14:textId="77777777" w:rsidR="00205505" w:rsidRDefault="00205505" w:rsidP="003C71D6">
            <w:pPr>
              <w:spacing w:line="276" w:lineRule="auto"/>
              <w:jc w:val="both"/>
              <w:rPr>
                <w:rFonts w:eastAsiaTheme="minorHAnsi"/>
                <w:sz w:val="16"/>
                <w:szCs w:val="16"/>
              </w:rPr>
            </w:pPr>
            <w:r>
              <w:rPr>
                <w:rFonts w:eastAsiaTheme="minorHAnsi"/>
                <w:sz w:val="12"/>
                <w:szCs w:val="12"/>
              </w:rPr>
              <w:t xml:space="preserve">       </w:t>
            </w:r>
            <w:r w:rsidRPr="00954FBF">
              <w:rPr>
                <w:rFonts w:eastAsiaTheme="minorHAnsi"/>
                <w:sz w:val="16"/>
                <w:szCs w:val="16"/>
              </w:rPr>
              <w:t>S</w:t>
            </w:r>
            <w:r w:rsidRPr="00954FBF">
              <w:rPr>
                <w:rFonts w:eastAsiaTheme="minorHAnsi"/>
                <w:sz w:val="12"/>
                <w:szCs w:val="12"/>
              </w:rPr>
              <w:t xml:space="preserve">HRI </w:t>
            </w:r>
            <w:r w:rsidRPr="00954FBF">
              <w:rPr>
                <w:rFonts w:eastAsiaTheme="minorHAnsi"/>
                <w:sz w:val="16"/>
                <w:szCs w:val="16"/>
              </w:rPr>
              <w:t>T</w:t>
            </w:r>
            <w:r w:rsidRPr="00954FBF">
              <w:rPr>
                <w:rFonts w:eastAsiaTheme="minorHAnsi"/>
                <w:sz w:val="12"/>
                <w:szCs w:val="12"/>
              </w:rPr>
              <w:t>ARUN</w:t>
            </w:r>
            <w:r w:rsidRPr="00954FBF">
              <w:rPr>
                <w:rFonts w:eastAsiaTheme="minorHAnsi"/>
                <w:sz w:val="16"/>
                <w:szCs w:val="16"/>
              </w:rPr>
              <w:t xml:space="preserve"> R</w:t>
            </w:r>
            <w:r w:rsidRPr="00954FBF">
              <w:rPr>
                <w:rFonts w:eastAsiaTheme="minorHAnsi"/>
                <w:sz w:val="12"/>
                <w:szCs w:val="12"/>
              </w:rPr>
              <w:t>AVI</w:t>
            </w:r>
            <w:r>
              <w:rPr>
                <w:rFonts w:eastAsiaTheme="minorHAnsi"/>
                <w:sz w:val="12"/>
                <w:szCs w:val="12"/>
              </w:rPr>
              <w:t xml:space="preserve"> </w:t>
            </w:r>
            <w:r>
              <w:rPr>
                <w:rFonts w:eastAsiaTheme="minorHAnsi"/>
                <w:sz w:val="16"/>
                <w:szCs w:val="16"/>
              </w:rPr>
              <w:t>(</w:t>
            </w:r>
            <w:proofErr w:type="gramStart"/>
            <w:r>
              <w:rPr>
                <w:rFonts w:eastAsiaTheme="minorHAnsi"/>
                <w:i/>
                <w:iCs/>
                <w:sz w:val="16"/>
                <w:szCs w:val="16"/>
              </w:rPr>
              <w:t>Alternate</w:t>
            </w:r>
            <w:r>
              <w:rPr>
                <w:rFonts w:eastAsiaTheme="minorHAnsi"/>
                <w:sz w:val="16"/>
                <w:szCs w:val="16"/>
              </w:rPr>
              <w:t>)</w:t>
            </w:r>
            <w:r>
              <w:rPr>
                <w:rFonts w:eastAsiaTheme="minorHAnsi"/>
                <w:sz w:val="8"/>
                <w:szCs w:val="8"/>
              </w:rPr>
              <w:t xml:space="preserve"> </w:t>
            </w:r>
            <w:r>
              <w:rPr>
                <w:rFonts w:eastAsiaTheme="minorHAnsi"/>
                <w:sz w:val="12"/>
                <w:szCs w:val="12"/>
              </w:rPr>
              <w:t xml:space="preserve"> </w:t>
            </w:r>
            <w:r>
              <w:rPr>
                <w:rFonts w:eastAsiaTheme="minorHAnsi"/>
                <w:sz w:val="16"/>
                <w:szCs w:val="16"/>
              </w:rPr>
              <w:t xml:space="preserve"> </w:t>
            </w:r>
            <w:proofErr w:type="gramEnd"/>
            <w:r>
              <w:rPr>
                <w:rFonts w:eastAsiaTheme="minorHAnsi"/>
                <w:sz w:val="16"/>
                <w:szCs w:val="16"/>
              </w:rPr>
              <w:t xml:space="preserve">  </w:t>
            </w:r>
          </w:p>
        </w:tc>
      </w:tr>
      <w:tr w:rsidR="00205505" w14:paraId="0C8BA00C" w14:textId="77777777" w:rsidTr="003C71D6">
        <w:tc>
          <w:tcPr>
            <w:tcW w:w="2908" w:type="pct"/>
            <w:tcBorders>
              <w:top w:val="single" w:sz="4" w:space="0" w:color="auto"/>
              <w:left w:val="single" w:sz="4" w:space="0" w:color="auto"/>
              <w:bottom w:val="single" w:sz="4" w:space="0" w:color="auto"/>
              <w:right w:val="single" w:sz="4" w:space="0" w:color="auto"/>
            </w:tcBorders>
            <w:hideMark/>
          </w:tcPr>
          <w:p w14:paraId="01C4B363" w14:textId="77777777" w:rsidR="00205505" w:rsidRDefault="00205505" w:rsidP="003C71D6">
            <w:pPr>
              <w:spacing w:line="276" w:lineRule="auto"/>
              <w:jc w:val="both"/>
              <w:rPr>
                <w:rFonts w:eastAsiaTheme="minorHAnsi"/>
                <w:sz w:val="16"/>
                <w:szCs w:val="16"/>
              </w:rPr>
            </w:pPr>
            <w:r w:rsidRPr="00607C3C">
              <w:rPr>
                <w:rFonts w:eastAsiaTheme="minorHAnsi"/>
                <w:sz w:val="16"/>
                <w:szCs w:val="16"/>
              </w:rPr>
              <w:t>Central Industrial Security Force, New Delhi</w:t>
            </w:r>
            <w:r w:rsidRPr="00607C3C">
              <w:rPr>
                <w:rFonts w:eastAsiaTheme="minorHAnsi"/>
                <w:sz w:val="16"/>
                <w:szCs w:val="16"/>
              </w:rPr>
              <w:tab/>
            </w:r>
            <w:r>
              <w:rPr>
                <w:rFonts w:eastAsiaTheme="minorHAnsi"/>
                <w:sz w:val="16"/>
                <w:szCs w:val="16"/>
              </w:rPr>
              <w:t xml:space="preserve"> </w:t>
            </w:r>
          </w:p>
          <w:p w14:paraId="722295C3" w14:textId="77777777" w:rsidR="00205505" w:rsidRDefault="00205505" w:rsidP="003C71D6">
            <w:pPr>
              <w:spacing w:line="276" w:lineRule="auto"/>
              <w:jc w:val="both"/>
              <w:rPr>
                <w:rFonts w:eastAsiaTheme="minorHAnsi"/>
                <w:sz w:val="16"/>
                <w:szCs w:val="16"/>
              </w:rPr>
            </w:pPr>
          </w:p>
        </w:tc>
        <w:tc>
          <w:tcPr>
            <w:tcW w:w="2092" w:type="pct"/>
            <w:tcBorders>
              <w:top w:val="single" w:sz="4" w:space="0" w:color="auto"/>
              <w:left w:val="single" w:sz="4" w:space="0" w:color="auto"/>
              <w:bottom w:val="single" w:sz="4" w:space="0" w:color="auto"/>
              <w:right w:val="single" w:sz="4" w:space="0" w:color="auto"/>
            </w:tcBorders>
            <w:hideMark/>
          </w:tcPr>
          <w:p w14:paraId="33D83E8A" w14:textId="77777777" w:rsidR="00205505" w:rsidRDefault="00205505" w:rsidP="003C71D6">
            <w:pPr>
              <w:spacing w:line="276" w:lineRule="auto"/>
              <w:jc w:val="both"/>
              <w:rPr>
                <w:rFonts w:eastAsiaTheme="minorHAnsi"/>
                <w:sz w:val="12"/>
                <w:szCs w:val="12"/>
              </w:rPr>
            </w:pPr>
            <w:r>
              <w:rPr>
                <w:rFonts w:eastAsiaTheme="minorHAnsi"/>
                <w:sz w:val="16"/>
                <w:szCs w:val="16"/>
              </w:rPr>
              <w:t>S</w:t>
            </w:r>
            <w:r>
              <w:rPr>
                <w:rFonts w:eastAsiaTheme="minorHAnsi"/>
                <w:sz w:val="12"/>
                <w:szCs w:val="12"/>
              </w:rPr>
              <w:t>HRI</w:t>
            </w:r>
            <w:r>
              <w:rPr>
                <w:rFonts w:eastAsiaTheme="minorHAnsi"/>
                <w:sz w:val="16"/>
                <w:szCs w:val="16"/>
              </w:rPr>
              <w:t xml:space="preserve"> </w:t>
            </w:r>
            <w:r w:rsidRPr="00607C3C">
              <w:rPr>
                <w:rFonts w:eastAsiaTheme="minorHAnsi"/>
                <w:sz w:val="16"/>
                <w:szCs w:val="16"/>
              </w:rPr>
              <w:t>A</w:t>
            </w:r>
            <w:r w:rsidRPr="00607C3C">
              <w:rPr>
                <w:rFonts w:eastAsiaTheme="minorHAnsi"/>
                <w:sz w:val="12"/>
                <w:szCs w:val="12"/>
              </w:rPr>
              <w:t>NAND</w:t>
            </w:r>
            <w:r w:rsidRPr="00607C3C">
              <w:rPr>
                <w:rFonts w:eastAsiaTheme="minorHAnsi"/>
                <w:sz w:val="16"/>
                <w:szCs w:val="16"/>
              </w:rPr>
              <w:t xml:space="preserve"> S</w:t>
            </w:r>
            <w:r w:rsidRPr="00607C3C">
              <w:rPr>
                <w:rFonts w:eastAsiaTheme="minorHAnsi"/>
                <w:sz w:val="12"/>
                <w:szCs w:val="12"/>
              </w:rPr>
              <w:t>AXENA</w:t>
            </w:r>
          </w:p>
          <w:p w14:paraId="09E40B21" w14:textId="77777777" w:rsidR="00205505" w:rsidRDefault="00205505" w:rsidP="003C71D6">
            <w:pPr>
              <w:spacing w:line="276" w:lineRule="auto"/>
              <w:jc w:val="both"/>
              <w:rPr>
                <w:rFonts w:eastAsiaTheme="minorHAnsi"/>
                <w:sz w:val="16"/>
                <w:szCs w:val="16"/>
              </w:rPr>
            </w:pPr>
            <w:r>
              <w:rPr>
                <w:rFonts w:eastAsiaTheme="minorHAnsi"/>
                <w:sz w:val="16"/>
                <w:szCs w:val="16"/>
              </w:rPr>
              <w:t xml:space="preserve">     </w:t>
            </w:r>
            <w:r w:rsidRPr="00607C3C">
              <w:rPr>
                <w:rFonts w:eastAsiaTheme="minorHAnsi"/>
                <w:sz w:val="16"/>
                <w:szCs w:val="16"/>
              </w:rPr>
              <w:t>S</w:t>
            </w:r>
            <w:r w:rsidRPr="00607C3C">
              <w:rPr>
                <w:rFonts w:eastAsiaTheme="minorHAnsi"/>
                <w:sz w:val="12"/>
                <w:szCs w:val="12"/>
              </w:rPr>
              <w:t>HRI</w:t>
            </w:r>
            <w:r w:rsidRPr="00607C3C">
              <w:rPr>
                <w:rFonts w:eastAsiaTheme="minorHAnsi"/>
                <w:sz w:val="16"/>
                <w:szCs w:val="16"/>
              </w:rPr>
              <w:t xml:space="preserve"> R</w:t>
            </w:r>
            <w:r w:rsidRPr="00607C3C">
              <w:rPr>
                <w:rFonts w:eastAsiaTheme="minorHAnsi"/>
                <w:sz w:val="12"/>
                <w:szCs w:val="12"/>
              </w:rPr>
              <w:t>AVINDRA</w:t>
            </w:r>
            <w:r w:rsidRPr="00607C3C">
              <w:rPr>
                <w:rFonts w:eastAsiaTheme="minorHAnsi"/>
                <w:sz w:val="16"/>
                <w:szCs w:val="16"/>
              </w:rPr>
              <w:t xml:space="preserve"> K</w:t>
            </w:r>
            <w:r w:rsidRPr="00607C3C">
              <w:rPr>
                <w:rFonts w:eastAsiaTheme="minorHAnsi"/>
                <w:sz w:val="12"/>
                <w:szCs w:val="12"/>
              </w:rPr>
              <w:t>UMAR</w:t>
            </w:r>
            <w:r w:rsidRPr="00607C3C">
              <w:rPr>
                <w:rFonts w:eastAsiaTheme="minorHAnsi"/>
                <w:sz w:val="16"/>
                <w:szCs w:val="16"/>
              </w:rPr>
              <w:t xml:space="preserve"> M</w:t>
            </w:r>
            <w:r w:rsidRPr="00607C3C">
              <w:rPr>
                <w:rFonts w:eastAsiaTheme="minorHAnsi"/>
                <w:sz w:val="12"/>
                <w:szCs w:val="12"/>
              </w:rPr>
              <w:t>EEL</w:t>
            </w:r>
            <w:r>
              <w:rPr>
                <w:rFonts w:eastAsiaTheme="minorHAnsi"/>
                <w:sz w:val="12"/>
                <w:szCs w:val="12"/>
              </w:rPr>
              <w:t xml:space="preserve"> </w:t>
            </w:r>
            <w:r>
              <w:rPr>
                <w:rFonts w:eastAsiaTheme="minorHAnsi"/>
                <w:sz w:val="16"/>
                <w:szCs w:val="16"/>
              </w:rPr>
              <w:t>(</w:t>
            </w:r>
            <w:r>
              <w:rPr>
                <w:rFonts w:eastAsiaTheme="minorHAnsi"/>
                <w:i/>
                <w:iCs/>
                <w:sz w:val="16"/>
                <w:szCs w:val="16"/>
              </w:rPr>
              <w:t>Alternate</w:t>
            </w:r>
            <w:r>
              <w:rPr>
                <w:rFonts w:eastAsiaTheme="minorHAnsi"/>
                <w:sz w:val="16"/>
                <w:szCs w:val="16"/>
              </w:rPr>
              <w:t>)</w:t>
            </w:r>
          </w:p>
        </w:tc>
      </w:tr>
      <w:tr w:rsidR="00205505" w14:paraId="57BB2FB1" w14:textId="77777777" w:rsidTr="003C71D6">
        <w:tc>
          <w:tcPr>
            <w:tcW w:w="2908" w:type="pct"/>
            <w:tcBorders>
              <w:top w:val="single" w:sz="4" w:space="0" w:color="auto"/>
              <w:left w:val="single" w:sz="4" w:space="0" w:color="auto"/>
              <w:bottom w:val="single" w:sz="4" w:space="0" w:color="auto"/>
              <w:right w:val="single" w:sz="4" w:space="0" w:color="auto"/>
            </w:tcBorders>
            <w:hideMark/>
          </w:tcPr>
          <w:p w14:paraId="6387A288" w14:textId="77777777" w:rsidR="00205505" w:rsidRDefault="00205505" w:rsidP="003C71D6">
            <w:pPr>
              <w:spacing w:line="276" w:lineRule="auto"/>
              <w:jc w:val="both"/>
              <w:rPr>
                <w:rFonts w:eastAsiaTheme="minorHAnsi"/>
                <w:sz w:val="16"/>
                <w:szCs w:val="16"/>
              </w:rPr>
            </w:pPr>
            <w:r w:rsidRPr="005A5EEC">
              <w:rPr>
                <w:rFonts w:eastAsiaTheme="minorHAnsi"/>
                <w:sz w:val="16"/>
                <w:szCs w:val="16"/>
              </w:rPr>
              <w:t>Central Reserve Police Force, New Delhi</w:t>
            </w:r>
            <w:r w:rsidRPr="005A5EEC">
              <w:rPr>
                <w:rFonts w:eastAsiaTheme="minorHAnsi"/>
                <w:sz w:val="16"/>
                <w:szCs w:val="16"/>
              </w:rPr>
              <w:tab/>
            </w:r>
          </w:p>
          <w:p w14:paraId="657321C2" w14:textId="77777777" w:rsidR="00205505" w:rsidRDefault="00205505" w:rsidP="003C71D6">
            <w:pPr>
              <w:spacing w:line="276" w:lineRule="auto"/>
              <w:jc w:val="both"/>
              <w:rPr>
                <w:rFonts w:eastAsiaTheme="minorHAnsi"/>
                <w:sz w:val="16"/>
                <w:szCs w:val="16"/>
              </w:rPr>
            </w:pPr>
          </w:p>
        </w:tc>
        <w:tc>
          <w:tcPr>
            <w:tcW w:w="2092" w:type="pct"/>
            <w:tcBorders>
              <w:top w:val="single" w:sz="4" w:space="0" w:color="auto"/>
              <w:left w:val="single" w:sz="4" w:space="0" w:color="auto"/>
              <w:bottom w:val="single" w:sz="4" w:space="0" w:color="auto"/>
              <w:right w:val="single" w:sz="4" w:space="0" w:color="auto"/>
            </w:tcBorders>
            <w:hideMark/>
          </w:tcPr>
          <w:p w14:paraId="0CE2EDF7" w14:textId="77777777" w:rsidR="00205505" w:rsidRDefault="00205505" w:rsidP="003C71D6">
            <w:pPr>
              <w:spacing w:line="276" w:lineRule="auto"/>
              <w:jc w:val="both"/>
              <w:rPr>
                <w:rFonts w:eastAsiaTheme="minorHAnsi"/>
                <w:sz w:val="12"/>
                <w:szCs w:val="12"/>
              </w:rPr>
            </w:pPr>
            <w:r>
              <w:rPr>
                <w:rFonts w:eastAsiaTheme="minorHAnsi"/>
                <w:sz w:val="16"/>
                <w:szCs w:val="16"/>
              </w:rPr>
              <w:t>S</w:t>
            </w:r>
            <w:r>
              <w:rPr>
                <w:rFonts w:eastAsiaTheme="minorHAnsi"/>
                <w:sz w:val="12"/>
                <w:szCs w:val="12"/>
              </w:rPr>
              <w:t>HRI</w:t>
            </w:r>
            <w:r>
              <w:rPr>
                <w:rFonts w:eastAsiaTheme="minorHAnsi"/>
                <w:sz w:val="16"/>
                <w:szCs w:val="16"/>
              </w:rPr>
              <w:t xml:space="preserve"> </w:t>
            </w:r>
            <w:r w:rsidRPr="005A5EEC">
              <w:rPr>
                <w:rFonts w:eastAsiaTheme="minorHAnsi"/>
                <w:sz w:val="16"/>
                <w:szCs w:val="16"/>
              </w:rPr>
              <w:t>D.N L</w:t>
            </w:r>
            <w:r w:rsidRPr="005A5EEC">
              <w:rPr>
                <w:rFonts w:eastAsiaTheme="minorHAnsi"/>
                <w:sz w:val="12"/>
                <w:szCs w:val="12"/>
              </w:rPr>
              <w:t>AL</w:t>
            </w:r>
          </w:p>
          <w:p w14:paraId="78CFD214" w14:textId="77777777" w:rsidR="00205505" w:rsidRDefault="00205505" w:rsidP="003C71D6">
            <w:pPr>
              <w:spacing w:line="276" w:lineRule="auto"/>
              <w:jc w:val="both"/>
              <w:rPr>
                <w:rFonts w:eastAsiaTheme="minorHAnsi"/>
                <w:sz w:val="16"/>
                <w:szCs w:val="16"/>
              </w:rPr>
            </w:pPr>
            <w:r>
              <w:rPr>
                <w:rFonts w:eastAsiaTheme="minorHAnsi"/>
                <w:sz w:val="12"/>
                <w:szCs w:val="12"/>
              </w:rPr>
              <w:t xml:space="preserve">       </w:t>
            </w:r>
            <w:r>
              <w:rPr>
                <w:rFonts w:eastAsiaTheme="minorHAnsi"/>
                <w:sz w:val="16"/>
                <w:szCs w:val="16"/>
              </w:rPr>
              <w:t>S</w:t>
            </w:r>
            <w:r>
              <w:rPr>
                <w:rFonts w:eastAsiaTheme="minorHAnsi"/>
                <w:sz w:val="12"/>
                <w:szCs w:val="12"/>
              </w:rPr>
              <w:t xml:space="preserve">HRI </w:t>
            </w:r>
            <w:r w:rsidRPr="005A5EEC">
              <w:rPr>
                <w:rFonts w:eastAsiaTheme="minorHAnsi"/>
                <w:sz w:val="16"/>
                <w:szCs w:val="16"/>
              </w:rPr>
              <w:t>S</w:t>
            </w:r>
            <w:r w:rsidRPr="005A5EEC">
              <w:rPr>
                <w:rFonts w:eastAsiaTheme="minorHAnsi"/>
                <w:sz w:val="12"/>
                <w:szCs w:val="12"/>
              </w:rPr>
              <w:t>ANJEEV</w:t>
            </w:r>
            <w:r w:rsidRPr="005A5EEC">
              <w:rPr>
                <w:rFonts w:eastAsiaTheme="minorHAnsi"/>
                <w:sz w:val="16"/>
                <w:szCs w:val="16"/>
              </w:rPr>
              <w:t xml:space="preserve"> K</w:t>
            </w:r>
            <w:r w:rsidRPr="005A5EEC">
              <w:rPr>
                <w:rFonts w:eastAsiaTheme="minorHAnsi"/>
                <w:sz w:val="12"/>
                <w:szCs w:val="12"/>
              </w:rPr>
              <w:t>UMAR</w:t>
            </w:r>
            <w:r w:rsidRPr="005A5EEC">
              <w:rPr>
                <w:rFonts w:eastAsiaTheme="minorHAnsi"/>
                <w:sz w:val="16"/>
                <w:szCs w:val="16"/>
              </w:rPr>
              <w:t xml:space="preserve"> S</w:t>
            </w:r>
            <w:r w:rsidRPr="005A5EEC">
              <w:rPr>
                <w:rFonts w:eastAsiaTheme="minorHAnsi"/>
                <w:sz w:val="12"/>
                <w:szCs w:val="12"/>
              </w:rPr>
              <w:t>INGH</w:t>
            </w:r>
            <w:r w:rsidRPr="005A5EEC">
              <w:rPr>
                <w:rFonts w:eastAsiaTheme="minorHAnsi"/>
                <w:sz w:val="16"/>
                <w:szCs w:val="16"/>
              </w:rPr>
              <w:t xml:space="preserve"> </w:t>
            </w:r>
            <w:r>
              <w:rPr>
                <w:rFonts w:eastAsiaTheme="minorHAnsi"/>
                <w:sz w:val="16"/>
                <w:szCs w:val="16"/>
              </w:rPr>
              <w:t>(</w:t>
            </w:r>
            <w:r>
              <w:rPr>
                <w:rFonts w:eastAsiaTheme="minorHAnsi"/>
                <w:i/>
                <w:iCs/>
                <w:sz w:val="16"/>
                <w:szCs w:val="16"/>
              </w:rPr>
              <w:t>Alternate</w:t>
            </w:r>
            <w:r>
              <w:rPr>
                <w:rFonts w:eastAsiaTheme="minorHAnsi"/>
                <w:sz w:val="16"/>
                <w:szCs w:val="16"/>
              </w:rPr>
              <w:t>)</w:t>
            </w:r>
            <w:r>
              <w:rPr>
                <w:rFonts w:eastAsiaTheme="minorHAnsi"/>
                <w:sz w:val="16"/>
                <w:szCs w:val="16"/>
              </w:rPr>
              <w:tab/>
            </w:r>
          </w:p>
        </w:tc>
      </w:tr>
      <w:tr w:rsidR="00205505" w14:paraId="60F57B02" w14:textId="77777777" w:rsidTr="003C71D6">
        <w:tc>
          <w:tcPr>
            <w:tcW w:w="2908" w:type="pct"/>
            <w:tcBorders>
              <w:top w:val="single" w:sz="4" w:space="0" w:color="auto"/>
              <w:left w:val="single" w:sz="4" w:space="0" w:color="auto"/>
              <w:bottom w:val="single" w:sz="4" w:space="0" w:color="auto"/>
              <w:right w:val="single" w:sz="4" w:space="0" w:color="auto"/>
            </w:tcBorders>
            <w:hideMark/>
          </w:tcPr>
          <w:p w14:paraId="43217ED4" w14:textId="77777777" w:rsidR="00205505" w:rsidRDefault="00205505" w:rsidP="003C71D6">
            <w:pPr>
              <w:spacing w:line="276" w:lineRule="auto"/>
              <w:jc w:val="both"/>
              <w:rPr>
                <w:rFonts w:eastAsiaTheme="minorHAnsi"/>
                <w:sz w:val="16"/>
                <w:szCs w:val="16"/>
              </w:rPr>
            </w:pPr>
            <w:r w:rsidRPr="00161F88">
              <w:rPr>
                <w:rFonts w:eastAsiaTheme="minorHAnsi"/>
                <w:sz w:val="16"/>
                <w:szCs w:val="16"/>
              </w:rPr>
              <w:t xml:space="preserve">Centre for Fire and Explosive Environment Safety, </w:t>
            </w:r>
            <w:proofErr w:type="spellStart"/>
            <w:r w:rsidRPr="00161F88">
              <w:rPr>
                <w:rFonts w:eastAsiaTheme="minorHAnsi"/>
                <w:sz w:val="16"/>
                <w:szCs w:val="16"/>
              </w:rPr>
              <w:t>Defence</w:t>
            </w:r>
            <w:proofErr w:type="spellEnd"/>
            <w:r w:rsidRPr="00161F88">
              <w:rPr>
                <w:rFonts w:eastAsiaTheme="minorHAnsi"/>
                <w:sz w:val="16"/>
                <w:szCs w:val="16"/>
              </w:rPr>
              <w:t xml:space="preserve"> Institute of Fire Research, Delhi</w:t>
            </w:r>
            <w:r w:rsidRPr="00161F88">
              <w:rPr>
                <w:rFonts w:eastAsiaTheme="minorHAnsi"/>
                <w:sz w:val="16"/>
                <w:szCs w:val="16"/>
              </w:rPr>
              <w:tab/>
            </w:r>
            <w:r>
              <w:rPr>
                <w:rFonts w:eastAsiaTheme="minorHAnsi"/>
                <w:sz w:val="16"/>
                <w:szCs w:val="16"/>
              </w:rPr>
              <w:tab/>
            </w:r>
            <w:r>
              <w:rPr>
                <w:rFonts w:eastAsiaTheme="minorHAnsi"/>
                <w:sz w:val="16"/>
                <w:szCs w:val="16"/>
              </w:rPr>
              <w:tab/>
            </w:r>
          </w:p>
        </w:tc>
        <w:tc>
          <w:tcPr>
            <w:tcW w:w="2092" w:type="pct"/>
            <w:tcBorders>
              <w:top w:val="single" w:sz="4" w:space="0" w:color="auto"/>
              <w:left w:val="single" w:sz="4" w:space="0" w:color="auto"/>
              <w:bottom w:val="single" w:sz="4" w:space="0" w:color="auto"/>
              <w:right w:val="single" w:sz="4" w:space="0" w:color="auto"/>
            </w:tcBorders>
            <w:hideMark/>
          </w:tcPr>
          <w:p w14:paraId="770B6992" w14:textId="77777777" w:rsidR="00205505" w:rsidRDefault="00205505" w:rsidP="003C71D6">
            <w:pPr>
              <w:spacing w:line="276" w:lineRule="auto"/>
              <w:jc w:val="both"/>
              <w:rPr>
                <w:rFonts w:eastAsiaTheme="minorHAnsi"/>
                <w:sz w:val="12"/>
                <w:szCs w:val="12"/>
              </w:rPr>
            </w:pPr>
            <w:r w:rsidRPr="00161F88">
              <w:rPr>
                <w:rFonts w:eastAsiaTheme="minorHAnsi"/>
                <w:sz w:val="16"/>
                <w:szCs w:val="16"/>
              </w:rPr>
              <w:t>S</w:t>
            </w:r>
            <w:r w:rsidRPr="00161F88">
              <w:rPr>
                <w:rFonts w:eastAsiaTheme="minorHAnsi"/>
                <w:sz w:val="12"/>
                <w:szCs w:val="12"/>
              </w:rPr>
              <w:t>HRI</w:t>
            </w:r>
            <w:r w:rsidRPr="00161F88">
              <w:rPr>
                <w:rFonts w:eastAsiaTheme="minorHAnsi"/>
                <w:sz w:val="16"/>
                <w:szCs w:val="16"/>
              </w:rPr>
              <w:t xml:space="preserve"> M</w:t>
            </w:r>
            <w:r w:rsidRPr="00161F88">
              <w:rPr>
                <w:rFonts w:eastAsiaTheme="minorHAnsi"/>
                <w:sz w:val="12"/>
                <w:szCs w:val="12"/>
              </w:rPr>
              <w:t>AHIPAL</w:t>
            </w:r>
            <w:r w:rsidRPr="00161F88">
              <w:rPr>
                <w:rFonts w:eastAsiaTheme="minorHAnsi"/>
                <w:sz w:val="16"/>
                <w:szCs w:val="16"/>
              </w:rPr>
              <w:t xml:space="preserve"> M</w:t>
            </w:r>
            <w:r w:rsidRPr="00161F88">
              <w:rPr>
                <w:rFonts w:eastAsiaTheme="minorHAnsi"/>
                <w:sz w:val="12"/>
                <w:szCs w:val="12"/>
              </w:rPr>
              <w:t>EENA</w:t>
            </w:r>
            <w:r>
              <w:rPr>
                <w:rFonts w:eastAsiaTheme="minorHAnsi"/>
                <w:sz w:val="12"/>
                <w:szCs w:val="12"/>
              </w:rPr>
              <w:t xml:space="preserve">       </w:t>
            </w:r>
          </w:p>
          <w:p w14:paraId="0BDE0F16" w14:textId="77777777" w:rsidR="00205505" w:rsidRDefault="00205505" w:rsidP="003C71D6">
            <w:pPr>
              <w:spacing w:line="276" w:lineRule="auto"/>
              <w:jc w:val="both"/>
              <w:rPr>
                <w:rFonts w:eastAsiaTheme="minorHAnsi"/>
                <w:sz w:val="16"/>
                <w:szCs w:val="16"/>
              </w:rPr>
            </w:pPr>
            <w:r>
              <w:rPr>
                <w:rFonts w:eastAsiaTheme="minorHAnsi"/>
                <w:sz w:val="16"/>
                <w:szCs w:val="16"/>
              </w:rPr>
              <w:t xml:space="preserve">     </w:t>
            </w:r>
            <w:r w:rsidRPr="00161F88">
              <w:rPr>
                <w:rFonts w:eastAsiaTheme="minorHAnsi"/>
                <w:sz w:val="16"/>
                <w:szCs w:val="16"/>
              </w:rPr>
              <w:t>S</w:t>
            </w:r>
            <w:r w:rsidRPr="00161F88">
              <w:rPr>
                <w:rFonts w:eastAsiaTheme="minorHAnsi"/>
                <w:sz w:val="12"/>
                <w:szCs w:val="12"/>
              </w:rPr>
              <w:t xml:space="preserve">HRI </w:t>
            </w:r>
            <w:r>
              <w:rPr>
                <w:rFonts w:eastAsiaTheme="minorHAnsi"/>
                <w:sz w:val="16"/>
                <w:szCs w:val="16"/>
              </w:rPr>
              <w:t>P K R</w:t>
            </w:r>
            <w:r>
              <w:rPr>
                <w:rFonts w:eastAsiaTheme="minorHAnsi"/>
                <w:sz w:val="12"/>
                <w:szCs w:val="12"/>
              </w:rPr>
              <w:t>OY</w:t>
            </w:r>
            <w:r w:rsidRPr="00161F88">
              <w:rPr>
                <w:rFonts w:eastAsiaTheme="minorHAnsi"/>
                <w:sz w:val="16"/>
                <w:szCs w:val="16"/>
              </w:rPr>
              <w:t xml:space="preserve"> </w:t>
            </w:r>
            <w:r>
              <w:rPr>
                <w:rFonts w:eastAsiaTheme="minorHAnsi"/>
                <w:sz w:val="16"/>
                <w:szCs w:val="16"/>
              </w:rPr>
              <w:t>(</w:t>
            </w:r>
            <w:r>
              <w:rPr>
                <w:rFonts w:eastAsiaTheme="minorHAnsi"/>
                <w:i/>
                <w:iCs/>
                <w:sz w:val="16"/>
                <w:szCs w:val="16"/>
              </w:rPr>
              <w:t>Alternate</w:t>
            </w:r>
            <w:r>
              <w:rPr>
                <w:rFonts w:eastAsiaTheme="minorHAnsi"/>
                <w:sz w:val="16"/>
                <w:szCs w:val="16"/>
              </w:rPr>
              <w:t>)</w:t>
            </w:r>
          </w:p>
        </w:tc>
      </w:tr>
      <w:tr w:rsidR="00205505" w14:paraId="4864F2BB" w14:textId="77777777" w:rsidTr="003C71D6">
        <w:tc>
          <w:tcPr>
            <w:tcW w:w="2908" w:type="pct"/>
            <w:tcBorders>
              <w:top w:val="single" w:sz="4" w:space="0" w:color="auto"/>
              <w:left w:val="single" w:sz="4" w:space="0" w:color="auto"/>
              <w:bottom w:val="single" w:sz="4" w:space="0" w:color="auto"/>
              <w:right w:val="single" w:sz="4" w:space="0" w:color="auto"/>
            </w:tcBorders>
            <w:hideMark/>
          </w:tcPr>
          <w:p w14:paraId="447CE886" w14:textId="77777777" w:rsidR="00205505" w:rsidRDefault="00205505" w:rsidP="003C71D6">
            <w:pPr>
              <w:spacing w:line="276" w:lineRule="auto"/>
              <w:jc w:val="both"/>
              <w:rPr>
                <w:rFonts w:eastAsiaTheme="minorHAnsi"/>
                <w:sz w:val="16"/>
                <w:szCs w:val="16"/>
              </w:rPr>
            </w:pPr>
            <w:r w:rsidRPr="00EC7AA0">
              <w:rPr>
                <w:rFonts w:eastAsiaTheme="minorHAnsi"/>
                <w:sz w:val="16"/>
                <w:szCs w:val="16"/>
              </w:rPr>
              <w:t>Confederation of Indian Industry, New Delhi</w:t>
            </w:r>
            <w:r w:rsidRPr="00EC7AA0">
              <w:rPr>
                <w:rFonts w:eastAsiaTheme="minorHAnsi"/>
                <w:sz w:val="16"/>
                <w:szCs w:val="16"/>
              </w:rPr>
              <w:tab/>
            </w:r>
          </w:p>
          <w:p w14:paraId="06F12CA2" w14:textId="77777777" w:rsidR="00205505" w:rsidRDefault="00205505" w:rsidP="003C71D6">
            <w:pPr>
              <w:spacing w:line="276" w:lineRule="auto"/>
              <w:jc w:val="both"/>
              <w:rPr>
                <w:rFonts w:eastAsiaTheme="minorHAnsi"/>
                <w:sz w:val="16"/>
                <w:szCs w:val="16"/>
              </w:rPr>
            </w:pPr>
            <w:r>
              <w:rPr>
                <w:rFonts w:eastAsiaTheme="minorHAnsi"/>
                <w:sz w:val="16"/>
                <w:szCs w:val="16"/>
              </w:rPr>
              <w:t xml:space="preserve"> </w:t>
            </w:r>
          </w:p>
        </w:tc>
        <w:tc>
          <w:tcPr>
            <w:tcW w:w="2092" w:type="pct"/>
            <w:tcBorders>
              <w:top w:val="single" w:sz="4" w:space="0" w:color="auto"/>
              <w:left w:val="single" w:sz="4" w:space="0" w:color="auto"/>
              <w:bottom w:val="single" w:sz="4" w:space="0" w:color="auto"/>
              <w:right w:val="single" w:sz="4" w:space="0" w:color="auto"/>
            </w:tcBorders>
            <w:hideMark/>
          </w:tcPr>
          <w:p w14:paraId="6D49EF0F" w14:textId="77777777" w:rsidR="00205505" w:rsidRDefault="00205505" w:rsidP="003C71D6">
            <w:pPr>
              <w:spacing w:line="276" w:lineRule="auto"/>
              <w:jc w:val="both"/>
              <w:rPr>
                <w:rFonts w:eastAsiaTheme="minorHAnsi"/>
                <w:sz w:val="16"/>
                <w:szCs w:val="16"/>
              </w:rPr>
            </w:pPr>
            <w:r>
              <w:rPr>
                <w:rFonts w:eastAsiaTheme="minorHAnsi"/>
                <w:sz w:val="16"/>
                <w:szCs w:val="16"/>
              </w:rPr>
              <w:t>S</w:t>
            </w:r>
            <w:r>
              <w:rPr>
                <w:rFonts w:eastAsiaTheme="minorHAnsi"/>
                <w:sz w:val="12"/>
                <w:szCs w:val="12"/>
              </w:rPr>
              <w:t xml:space="preserve">HRI </w:t>
            </w:r>
            <w:r w:rsidRPr="00EC7AA0">
              <w:rPr>
                <w:rFonts w:eastAsiaTheme="minorHAnsi"/>
                <w:sz w:val="16"/>
                <w:szCs w:val="16"/>
              </w:rPr>
              <w:t>S</w:t>
            </w:r>
            <w:r w:rsidRPr="00EC7AA0">
              <w:rPr>
                <w:rFonts w:eastAsiaTheme="minorHAnsi"/>
                <w:sz w:val="12"/>
                <w:szCs w:val="12"/>
              </w:rPr>
              <w:t>AUNAK</w:t>
            </w:r>
            <w:r w:rsidRPr="00EC7AA0">
              <w:rPr>
                <w:rFonts w:eastAsiaTheme="minorHAnsi"/>
                <w:sz w:val="16"/>
                <w:szCs w:val="16"/>
              </w:rPr>
              <w:t xml:space="preserve"> B</w:t>
            </w:r>
            <w:r w:rsidRPr="00EC7AA0">
              <w:rPr>
                <w:rFonts w:eastAsiaTheme="minorHAnsi"/>
                <w:sz w:val="12"/>
                <w:szCs w:val="12"/>
              </w:rPr>
              <w:t>ANERJEE</w:t>
            </w:r>
          </w:p>
        </w:tc>
      </w:tr>
      <w:tr w:rsidR="00205505" w14:paraId="315FA720" w14:textId="77777777" w:rsidTr="003C71D6">
        <w:tc>
          <w:tcPr>
            <w:tcW w:w="2908" w:type="pct"/>
            <w:tcBorders>
              <w:top w:val="single" w:sz="4" w:space="0" w:color="auto"/>
              <w:left w:val="single" w:sz="4" w:space="0" w:color="auto"/>
              <w:bottom w:val="single" w:sz="4" w:space="0" w:color="auto"/>
              <w:right w:val="single" w:sz="4" w:space="0" w:color="auto"/>
            </w:tcBorders>
            <w:hideMark/>
          </w:tcPr>
          <w:p w14:paraId="63C0D981" w14:textId="77777777" w:rsidR="00205505" w:rsidRDefault="00205505" w:rsidP="003C71D6">
            <w:pPr>
              <w:spacing w:line="276" w:lineRule="auto"/>
              <w:jc w:val="both"/>
              <w:rPr>
                <w:rFonts w:eastAsiaTheme="minorHAnsi"/>
                <w:sz w:val="16"/>
                <w:szCs w:val="16"/>
              </w:rPr>
            </w:pPr>
            <w:proofErr w:type="spellStart"/>
            <w:r w:rsidRPr="005C372F">
              <w:rPr>
                <w:rFonts w:eastAsiaTheme="minorHAnsi"/>
                <w:sz w:val="16"/>
                <w:szCs w:val="16"/>
              </w:rPr>
              <w:t>Defence</w:t>
            </w:r>
            <w:proofErr w:type="spellEnd"/>
            <w:r w:rsidRPr="005C372F">
              <w:rPr>
                <w:rFonts w:eastAsiaTheme="minorHAnsi"/>
                <w:sz w:val="16"/>
                <w:szCs w:val="16"/>
              </w:rPr>
              <w:t xml:space="preserve"> Bio-Engineering and Electromedical Laboratory, Ministry of </w:t>
            </w:r>
            <w:proofErr w:type="spellStart"/>
            <w:r w:rsidRPr="005C372F">
              <w:rPr>
                <w:rFonts w:eastAsiaTheme="minorHAnsi"/>
                <w:sz w:val="16"/>
                <w:szCs w:val="16"/>
              </w:rPr>
              <w:t>Defence</w:t>
            </w:r>
            <w:proofErr w:type="spellEnd"/>
            <w:r w:rsidRPr="005C372F">
              <w:rPr>
                <w:rFonts w:eastAsiaTheme="minorHAnsi"/>
                <w:sz w:val="16"/>
                <w:szCs w:val="16"/>
              </w:rPr>
              <w:t>, Bengaluru</w:t>
            </w:r>
            <w:r w:rsidRPr="005C372F">
              <w:rPr>
                <w:rFonts w:eastAsiaTheme="minorHAnsi"/>
                <w:sz w:val="16"/>
                <w:szCs w:val="16"/>
              </w:rPr>
              <w:tab/>
            </w:r>
          </w:p>
        </w:tc>
        <w:tc>
          <w:tcPr>
            <w:tcW w:w="2092" w:type="pct"/>
            <w:tcBorders>
              <w:top w:val="single" w:sz="4" w:space="0" w:color="auto"/>
              <w:left w:val="single" w:sz="4" w:space="0" w:color="auto"/>
              <w:bottom w:val="single" w:sz="4" w:space="0" w:color="auto"/>
              <w:right w:val="single" w:sz="4" w:space="0" w:color="auto"/>
            </w:tcBorders>
            <w:hideMark/>
          </w:tcPr>
          <w:p w14:paraId="78652771" w14:textId="77777777" w:rsidR="00205505" w:rsidRDefault="00205505" w:rsidP="003C71D6">
            <w:pPr>
              <w:spacing w:line="276" w:lineRule="auto"/>
              <w:jc w:val="both"/>
              <w:rPr>
                <w:rFonts w:eastAsiaTheme="minorHAnsi"/>
                <w:sz w:val="16"/>
                <w:szCs w:val="16"/>
              </w:rPr>
            </w:pPr>
            <w:r w:rsidRPr="005C372F">
              <w:rPr>
                <w:rFonts w:eastAsiaTheme="minorHAnsi"/>
                <w:sz w:val="16"/>
                <w:szCs w:val="16"/>
              </w:rPr>
              <w:t>D</w:t>
            </w:r>
            <w:r w:rsidRPr="005C372F">
              <w:rPr>
                <w:rFonts w:eastAsiaTheme="minorHAnsi"/>
                <w:sz w:val="12"/>
                <w:szCs w:val="12"/>
              </w:rPr>
              <w:t>R</w:t>
            </w:r>
            <w:r w:rsidRPr="005C372F">
              <w:rPr>
                <w:rFonts w:eastAsiaTheme="minorHAnsi"/>
                <w:sz w:val="16"/>
                <w:szCs w:val="16"/>
              </w:rPr>
              <w:t xml:space="preserve"> T M K</w:t>
            </w:r>
            <w:r w:rsidRPr="005C372F">
              <w:rPr>
                <w:rFonts w:eastAsiaTheme="minorHAnsi"/>
                <w:sz w:val="12"/>
                <w:szCs w:val="12"/>
              </w:rPr>
              <w:t>OTRESH</w:t>
            </w:r>
            <w:r>
              <w:rPr>
                <w:rFonts w:eastAsiaTheme="minorHAnsi"/>
                <w:sz w:val="16"/>
                <w:szCs w:val="16"/>
              </w:rPr>
              <w:t xml:space="preserve">       </w:t>
            </w:r>
          </w:p>
          <w:p w14:paraId="5BA7045F" w14:textId="77777777" w:rsidR="00205505" w:rsidRDefault="00205505" w:rsidP="003C71D6">
            <w:pPr>
              <w:spacing w:line="276" w:lineRule="auto"/>
              <w:jc w:val="both"/>
              <w:rPr>
                <w:rFonts w:eastAsiaTheme="minorHAnsi"/>
                <w:sz w:val="16"/>
                <w:szCs w:val="16"/>
              </w:rPr>
            </w:pPr>
            <w:r>
              <w:rPr>
                <w:rFonts w:eastAsiaTheme="minorHAnsi"/>
                <w:sz w:val="16"/>
                <w:szCs w:val="16"/>
              </w:rPr>
              <w:t xml:space="preserve">     S</w:t>
            </w:r>
            <w:r>
              <w:rPr>
                <w:rFonts w:eastAsiaTheme="minorHAnsi"/>
                <w:sz w:val="12"/>
                <w:szCs w:val="12"/>
              </w:rPr>
              <w:t xml:space="preserve">HRI </w:t>
            </w:r>
            <w:r w:rsidRPr="005C372F">
              <w:rPr>
                <w:rFonts w:eastAsiaTheme="minorHAnsi"/>
                <w:sz w:val="16"/>
                <w:szCs w:val="16"/>
              </w:rPr>
              <w:t>V</w:t>
            </w:r>
            <w:r w:rsidRPr="005C372F">
              <w:rPr>
                <w:rFonts w:eastAsiaTheme="minorHAnsi"/>
                <w:sz w:val="12"/>
                <w:szCs w:val="12"/>
              </w:rPr>
              <w:t>INOTH</w:t>
            </w:r>
            <w:r>
              <w:rPr>
                <w:rFonts w:eastAsiaTheme="minorHAnsi"/>
                <w:sz w:val="16"/>
                <w:szCs w:val="16"/>
              </w:rPr>
              <w:t>. P</w:t>
            </w:r>
            <w:r w:rsidRPr="005C372F">
              <w:rPr>
                <w:rFonts w:eastAsiaTheme="minorHAnsi"/>
                <w:sz w:val="16"/>
                <w:szCs w:val="16"/>
              </w:rPr>
              <w:t xml:space="preserve"> </w:t>
            </w:r>
            <w:r>
              <w:rPr>
                <w:rFonts w:eastAsiaTheme="minorHAnsi"/>
                <w:sz w:val="16"/>
                <w:szCs w:val="16"/>
              </w:rPr>
              <w:t>(</w:t>
            </w:r>
            <w:r>
              <w:rPr>
                <w:rFonts w:eastAsiaTheme="minorHAnsi"/>
                <w:i/>
                <w:iCs/>
                <w:sz w:val="16"/>
                <w:szCs w:val="16"/>
              </w:rPr>
              <w:t>Alternate</w:t>
            </w:r>
            <w:r>
              <w:rPr>
                <w:rFonts w:eastAsiaTheme="minorHAnsi"/>
                <w:sz w:val="16"/>
                <w:szCs w:val="16"/>
              </w:rPr>
              <w:t>)</w:t>
            </w:r>
          </w:p>
        </w:tc>
      </w:tr>
      <w:tr w:rsidR="00205505" w14:paraId="398185DF" w14:textId="77777777" w:rsidTr="003C71D6">
        <w:tc>
          <w:tcPr>
            <w:tcW w:w="2908" w:type="pct"/>
            <w:tcBorders>
              <w:top w:val="single" w:sz="4" w:space="0" w:color="auto"/>
              <w:left w:val="single" w:sz="4" w:space="0" w:color="auto"/>
              <w:bottom w:val="single" w:sz="4" w:space="0" w:color="auto"/>
              <w:right w:val="single" w:sz="4" w:space="0" w:color="auto"/>
            </w:tcBorders>
            <w:hideMark/>
          </w:tcPr>
          <w:p w14:paraId="3D9B3EB5" w14:textId="77777777" w:rsidR="00205505" w:rsidRDefault="00205505" w:rsidP="003C71D6">
            <w:pPr>
              <w:spacing w:line="276" w:lineRule="auto"/>
              <w:jc w:val="both"/>
              <w:rPr>
                <w:rFonts w:eastAsiaTheme="minorHAnsi"/>
                <w:sz w:val="16"/>
                <w:szCs w:val="16"/>
              </w:rPr>
            </w:pPr>
            <w:proofErr w:type="spellStart"/>
            <w:r w:rsidRPr="003D5455">
              <w:rPr>
                <w:rFonts w:eastAsiaTheme="minorHAnsi"/>
                <w:sz w:val="16"/>
                <w:szCs w:val="16"/>
              </w:rPr>
              <w:t>Defence</w:t>
            </w:r>
            <w:proofErr w:type="spellEnd"/>
            <w:r w:rsidRPr="003D5455">
              <w:rPr>
                <w:rFonts w:eastAsiaTheme="minorHAnsi"/>
                <w:sz w:val="16"/>
                <w:szCs w:val="16"/>
              </w:rPr>
              <w:t xml:space="preserve"> Institute of Physiology and Allied Science (DRDO), New Delhi</w:t>
            </w:r>
            <w:r w:rsidRPr="003D5455">
              <w:rPr>
                <w:rFonts w:eastAsiaTheme="minorHAnsi"/>
                <w:sz w:val="16"/>
                <w:szCs w:val="16"/>
              </w:rPr>
              <w:tab/>
            </w:r>
          </w:p>
        </w:tc>
        <w:tc>
          <w:tcPr>
            <w:tcW w:w="2092" w:type="pct"/>
            <w:tcBorders>
              <w:top w:val="single" w:sz="4" w:space="0" w:color="auto"/>
              <w:left w:val="single" w:sz="4" w:space="0" w:color="auto"/>
              <w:bottom w:val="single" w:sz="4" w:space="0" w:color="auto"/>
              <w:right w:val="single" w:sz="4" w:space="0" w:color="auto"/>
            </w:tcBorders>
            <w:hideMark/>
          </w:tcPr>
          <w:p w14:paraId="07C1758E" w14:textId="77777777" w:rsidR="00205505" w:rsidRDefault="00205505" w:rsidP="003C71D6">
            <w:pPr>
              <w:spacing w:line="276" w:lineRule="auto"/>
              <w:jc w:val="both"/>
              <w:rPr>
                <w:rFonts w:eastAsiaTheme="minorHAnsi"/>
                <w:sz w:val="12"/>
                <w:szCs w:val="12"/>
              </w:rPr>
            </w:pPr>
            <w:r w:rsidRPr="003D5455">
              <w:rPr>
                <w:rFonts w:eastAsiaTheme="minorHAnsi"/>
                <w:sz w:val="16"/>
                <w:szCs w:val="16"/>
              </w:rPr>
              <w:t>D</w:t>
            </w:r>
            <w:r w:rsidRPr="003D5455">
              <w:rPr>
                <w:rFonts w:eastAsiaTheme="minorHAnsi"/>
                <w:sz w:val="12"/>
                <w:szCs w:val="12"/>
              </w:rPr>
              <w:t>R</w:t>
            </w:r>
            <w:r w:rsidRPr="003D5455">
              <w:rPr>
                <w:rFonts w:eastAsiaTheme="minorHAnsi"/>
                <w:sz w:val="16"/>
                <w:szCs w:val="16"/>
              </w:rPr>
              <w:t>. M</w:t>
            </w:r>
            <w:r w:rsidRPr="003D5455">
              <w:rPr>
                <w:rFonts w:eastAsiaTheme="minorHAnsi"/>
                <w:sz w:val="12"/>
                <w:szCs w:val="12"/>
              </w:rPr>
              <w:t>ADHUSUDAN</w:t>
            </w:r>
            <w:r w:rsidRPr="003D5455">
              <w:rPr>
                <w:rFonts w:eastAsiaTheme="minorHAnsi"/>
                <w:sz w:val="16"/>
                <w:szCs w:val="16"/>
              </w:rPr>
              <w:t xml:space="preserve"> P</w:t>
            </w:r>
            <w:r w:rsidRPr="003D5455">
              <w:rPr>
                <w:rFonts w:eastAsiaTheme="minorHAnsi"/>
                <w:sz w:val="12"/>
                <w:szCs w:val="12"/>
              </w:rPr>
              <w:t>AL</w:t>
            </w:r>
          </w:p>
          <w:p w14:paraId="23C78D39" w14:textId="77777777" w:rsidR="00205505" w:rsidRDefault="00205505" w:rsidP="003C71D6">
            <w:pPr>
              <w:spacing w:line="276" w:lineRule="auto"/>
              <w:jc w:val="both"/>
              <w:rPr>
                <w:rFonts w:eastAsiaTheme="minorHAnsi"/>
                <w:sz w:val="16"/>
                <w:szCs w:val="16"/>
              </w:rPr>
            </w:pPr>
            <w:r>
              <w:rPr>
                <w:rFonts w:eastAsiaTheme="minorHAnsi"/>
                <w:sz w:val="16"/>
                <w:szCs w:val="16"/>
              </w:rPr>
              <w:t xml:space="preserve">     </w:t>
            </w:r>
            <w:r w:rsidRPr="003D5455">
              <w:rPr>
                <w:rFonts w:eastAsiaTheme="minorHAnsi"/>
                <w:sz w:val="16"/>
                <w:szCs w:val="16"/>
              </w:rPr>
              <w:t>S</w:t>
            </w:r>
            <w:r w:rsidRPr="003D5455">
              <w:rPr>
                <w:rFonts w:eastAsiaTheme="minorHAnsi"/>
                <w:sz w:val="12"/>
                <w:szCs w:val="12"/>
              </w:rPr>
              <w:t xml:space="preserve">HRI </w:t>
            </w:r>
            <w:r w:rsidRPr="003D5455">
              <w:rPr>
                <w:rFonts w:eastAsiaTheme="minorHAnsi"/>
                <w:sz w:val="16"/>
                <w:szCs w:val="16"/>
              </w:rPr>
              <w:t>S</w:t>
            </w:r>
            <w:r w:rsidRPr="003D5455">
              <w:rPr>
                <w:rFonts w:eastAsiaTheme="minorHAnsi"/>
                <w:sz w:val="12"/>
                <w:szCs w:val="12"/>
              </w:rPr>
              <w:t>UNIL</w:t>
            </w:r>
            <w:r w:rsidRPr="003D5455">
              <w:rPr>
                <w:rFonts w:eastAsiaTheme="minorHAnsi"/>
                <w:sz w:val="16"/>
                <w:szCs w:val="16"/>
              </w:rPr>
              <w:t xml:space="preserve"> K</w:t>
            </w:r>
            <w:r w:rsidRPr="003D5455">
              <w:rPr>
                <w:rFonts w:eastAsiaTheme="minorHAnsi"/>
                <w:sz w:val="12"/>
                <w:szCs w:val="12"/>
              </w:rPr>
              <w:t>UMAR</w:t>
            </w:r>
            <w:r w:rsidRPr="003D5455">
              <w:rPr>
                <w:rFonts w:eastAsiaTheme="minorHAnsi"/>
                <w:sz w:val="16"/>
                <w:szCs w:val="16"/>
              </w:rPr>
              <w:t xml:space="preserve"> H</w:t>
            </w:r>
            <w:r w:rsidRPr="003D5455">
              <w:rPr>
                <w:rFonts w:eastAsiaTheme="minorHAnsi"/>
                <w:sz w:val="12"/>
                <w:szCs w:val="12"/>
              </w:rPr>
              <w:t>OTA</w:t>
            </w:r>
            <w:r>
              <w:rPr>
                <w:rFonts w:eastAsiaTheme="minorHAnsi"/>
                <w:sz w:val="12"/>
                <w:szCs w:val="12"/>
              </w:rPr>
              <w:t xml:space="preserve"> </w:t>
            </w:r>
            <w:r>
              <w:rPr>
                <w:rFonts w:eastAsiaTheme="minorHAnsi"/>
                <w:sz w:val="16"/>
                <w:szCs w:val="16"/>
              </w:rPr>
              <w:t>(</w:t>
            </w:r>
            <w:r>
              <w:rPr>
                <w:rFonts w:eastAsiaTheme="minorHAnsi"/>
                <w:i/>
                <w:iCs/>
                <w:sz w:val="16"/>
                <w:szCs w:val="16"/>
              </w:rPr>
              <w:t>Alternate</w:t>
            </w:r>
            <w:r>
              <w:rPr>
                <w:rFonts w:eastAsiaTheme="minorHAnsi"/>
                <w:sz w:val="16"/>
                <w:szCs w:val="16"/>
              </w:rPr>
              <w:t>)</w:t>
            </w:r>
          </w:p>
        </w:tc>
      </w:tr>
      <w:tr w:rsidR="00205505" w14:paraId="227F6965" w14:textId="77777777" w:rsidTr="003C71D6">
        <w:tc>
          <w:tcPr>
            <w:tcW w:w="2908" w:type="pct"/>
            <w:tcBorders>
              <w:top w:val="single" w:sz="4" w:space="0" w:color="auto"/>
              <w:left w:val="single" w:sz="4" w:space="0" w:color="auto"/>
              <w:bottom w:val="single" w:sz="4" w:space="0" w:color="auto"/>
              <w:right w:val="single" w:sz="4" w:space="0" w:color="auto"/>
            </w:tcBorders>
            <w:hideMark/>
          </w:tcPr>
          <w:p w14:paraId="38F97E66" w14:textId="77777777" w:rsidR="00205505" w:rsidRDefault="00205505" w:rsidP="003C71D6">
            <w:pPr>
              <w:spacing w:line="276" w:lineRule="auto"/>
              <w:jc w:val="both"/>
              <w:rPr>
                <w:rFonts w:eastAsiaTheme="minorHAnsi"/>
                <w:sz w:val="16"/>
                <w:szCs w:val="16"/>
              </w:rPr>
            </w:pPr>
            <w:proofErr w:type="spellStart"/>
            <w:r w:rsidRPr="00320C82">
              <w:rPr>
                <w:rFonts w:eastAsiaTheme="minorHAnsi"/>
                <w:sz w:val="16"/>
                <w:szCs w:val="16"/>
              </w:rPr>
              <w:t>Defence</w:t>
            </w:r>
            <w:proofErr w:type="spellEnd"/>
            <w:r w:rsidRPr="00320C82">
              <w:rPr>
                <w:rFonts w:eastAsiaTheme="minorHAnsi"/>
                <w:sz w:val="16"/>
                <w:szCs w:val="16"/>
              </w:rPr>
              <w:t xml:space="preserve"> Materials and Stores Research and Development Establishment, Kanpur</w:t>
            </w:r>
            <w:r w:rsidRPr="00320C82">
              <w:rPr>
                <w:rFonts w:eastAsiaTheme="minorHAnsi"/>
                <w:sz w:val="16"/>
                <w:szCs w:val="16"/>
              </w:rPr>
              <w:tab/>
            </w:r>
          </w:p>
        </w:tc>
        <w:tc>
          <w:tcPr>
            <w:tcW w:w="2092" w:type="pct"/>
            <w:tcBorders>
              <w:top w:val="single" w:sz="4" w:space="0" w:color="auto"/>
              <w:left w:val="single" w:sz="4" w:space="0" w:color="auto"/>
              <w:bottom w:val="single" w:sz="4" w:space="0" w:color="auto"/>
              <w:right w:val="single" w:sz="4" w:space="0" w:color="auto"/>
            </w:tcBorders>
            <w:hideMark/>
          </w:tcPr>
          <w:p w14:paraId="5672E658" w14:textId="77777777" w:rsidR="00205505" w:rsidRDefault="00205505" w:rsidP="003C71D6">
            <w:pPr>
              <w:spacing w:line="276" w:lineRule="auto"/>
              <w:jc w:val="both"/>
              <w:rPr>
                <w:rFonts w:eastAsiaTheme="minorHAnsi"/>
                <w:sz w:val="16"/>
                <w:szCs w:val="16"/>
              </w:rPr>
            </w:pPr>
            <w:r>
              <w:rPr>
                <w:rFonts w:eastAsiaTheme="minorHAnsi"/>
                <w:sz w:val="16"/>
                <w:szCs w:val="16"/>
              </w:rPr>
              <w:t>S</w:t>
            </w:r>
            <w:r>
              <w:rPr>
                <w:rFonts w:eastAsiaTheme="minorHAnsi"/>
                <w:sz w:val="12"/>
                <w:szCs w:val="12"/>
              </w:rPr>
              <w:t xml:space="preserve">HRIMATI </w:t>
            </w:r>
            <w:r>
              <w:rPr>
                <w:rFonts w:eastAsiaTheme="minorHAnsi"/>
                <w:sz w:val="16"/>
                <w:szCs w:val="16"/>
              </w:rPr>
              <w:t>P</w:t>
            </w:r>
            <w:r>
              <w:rPr>
                <w:rFonts w:eastAsiaTheme="minorHAnsi"/>
                <w:sz w:val="12"/>
                <w:szCs w:val="12"/>
              </w:rPr>
              <w:t>RIYANKA</w:t>
            </w:r>
            <w:r w:rsidRPr="00320C82">
              <w:rPr>
                <w:rFonts w:eastAsiaTheme="minorHAnsi"/>
                <w:sz w:val="16"/>
                <w:szCs w:val="16"/>
              </w:rPr>
              <w:t xml:space="preserve"> </w:t>
            </w:r>
            <w:r>
              <w:rPr>
                <w:rFonts w:eastAsiaTheme="minorHAnsi"/>
                <w:sz w:val="16"/>
                <w:szCs w:val="16"/>
              </w:rPr>
              <w:t>K</w:t>
            </w:r>
            <w:r>
              <w:rPr>
                <w:rFonts w:eastAsiaTheme="minorHAnsi"/>
                <w:sz w:val="12"/>
                <w:szCs w:val="12"/>
              </w:rPr>
              <w:t>ATIYAR</w:t>
            </w:r>
          </w:p>
          <w:p w14:paraId="10FBAF43" w14:textId="77777777" w:rsidR="00205505" w:rsidRDefault="00205505" w:rsidP="003C71D6">
            <w:pPr>
              <w:spacing w:line="276" w:lineRule="auto"/>
              <w:jc w:val="both"/>
              <w:rPr>
                <w:rFonts w:eastAsiaTheme="minorHAnsi"/>
                <w:sz w:val="16"/>
                <w:szCs w:val="16"/>
              </w:rPr>
            </w:pPr>
            <w:r>
              <w:rPr>
                <w:rFonts w:eastAsiaTheme="minorHAnsi"/>
                <w:sz w:val="16"/>
                <w:szCs w:val="16"/>
              </w:rPr>
              <w:t xml:space="preserve">     S</w:t>
            </w:r>
            <w:r>
              <w:rPr>
                <w:rFonts w:eastAsiaTheme="minorHAnsi"/>
                <w:sz w:val="12"/>
                <w:szCs w:val="12"/>
              </w:rPr>
              <w:t>HRIMATI</w:t>
            </w:r>
            <w:r>
              <w:rPr>
                <w:rFonts w:eastAsiaTheme="minorHAnsi"/>
                <w:sz w:val="16"/>
                <w:szCs w:val="16"/>
              </w:rPr>
              <w:t xml:space="preserve"> S</w:t>
            </w:r>
            <w:r>
              <w:rPr>
                <w:rFonts w:eastAsiaTheme="minorHAnsi"/>
                <w:sz w:val="12"/>
                <w:szCs w:val="12"/>
              </w:rPr>
              <w:t>HRADDHA</w:t>
            </w:r>
            <w:r w:rsidRPr="00320C82">
              <w:rPr>
                <w:rFonts w:eastAsiaTheme="minorHAnsi"/>
                <w:sz w:val="16"/>
                <w:szCs w:val="16"/>
              </w:rPr>
              <w:t xml:space="preserve"> </w:t>
            </w:r>
            <w:r>
              <w:rPr>
                <w:rFonts w:eastAsiaTheme="minorHAnsi"/>
                <w:sz w:val="16"/>
                <w:szCs w:val="16"/>
              </w:rPr>
              <w:t>M</w:t>
            </w:r>
            <w:r>
              <w:rPr>
                <w:rFonts w:eastAsiaTheme="minorHAnsi"/>
                <w:sz w:val="12"/>
                <w:szCs w:val="12"/>
              </w:rPr>
              <w:t>ISHRA</w:t>
            </w:r>
            <w:r w:rsidRPr="00320C82">
              <w:rPr>
                <w:rFonts w:eastAsiaTheme="minorHAnsi"/>
                <w:sz w:val="16"/>
                <w:szCs w:val="16"/>
              </w:rPr>
              <w:t xml:space="preserve"> </w:t>
            </w:r>
            <w:r>
              <w:rPr>
                <w:rFonts w:eastAsiaTheme="minorHAnsi"/>
                <w:sz w:val="16"/>
                <w:szCs w:val="16"/>
              </w:rPr>
              <w:t>(</w:t>
            </w:r>
            <w:r>
              <w:rPr>
                <w:rFonts w:eastAsiaTheme="minorHAnsi"/>
                <w:i/>
                <w:iCs/>
                <w:sz w:val="16"/>
                <w:szCs w:val="16"/>
              </w:rPr>
              <w:t>Alternate</w:t>
            </w:r>
            <w:r>
              <w:rPr>
                <w:rFonts w:eastAsiaTheme="minorHAnsi"/>
                <w:sz w:val="16"/>
                <w:szCs w:val="16"/>
              </w:rPr>
              <w:t>)</w:t>
            </w:r>
          </w:p>
        </w:tc>
      </w:tr>
      <w:tr w:rsidR="00205505" w14:paraId="1C7D515C" w14:textId="77777777" w:rsidTr="003C71D6">
        <w:tc>
          <w:tcPr>
            <w:tcW w:w="2908" w:type="pct"/>
            <w:tcBorders>
              <w:top w:val="single" w:sz="4" w:space="0" w:color="auto"/>
              <w:left w:val="single" w:sz="4" w:space="0" w:color="auto"/>
              <w:bottom w:val="single" w:sz="4" w:space="0" w:color="auto"/>
              <w:right w:val="single" w:sz="4" w:space="0" w:color="auto"/>
            </w:tcBorders>
            <w:hideMark/>
          </w:tcPr>
          <w:p w14:paraId="0CFB092F" w14:textId="015C5374" w:rsidR="00205505" w:rsidRDefault="00205505" w:rsidP="003C71D6">
            <w:pPr>
              <w:spacing w:line="276" w:lineRule="auto"/>
              <w:jc w:val="both"/>
              <w:rPr>
                <w:rFonts w:eastAsiaTheme="minorHAnsi"/>
                <w:sz w:val="16"/>
                <w:szCs w:val="16"/>
              </w:rPr>
            </w:pPr>
            <w:proofErr w:type="spellStart"/>
            <w:r w:rsidRPr="006828F9">
              <w:rPr>
                <w:rFonts w:eastAsiaTheme="minorHAnsi"/>
                <w:sz w:val="16"/>
                <w:szCs w:val="16"/>
              </w:rPr>
              <w:t>Defence</w:t>
            </w:r>
            <w:proofErr w:type="spellEnd"/>
            <w:r w:rsidRPr="006828F9">
              <w:rPr>
                <w:rFonts w:eastAsiaTheme="minorHAnsi"/>
                <w:sz w:val="16"/>
                <w:szCs w:val="16"/>
              </w:rPr>
              <w:t xml:space="preserve"> Research and Development </w:t>
            </w:r>
            <w:r w:rsidR="007B2871" w:rsidRPr="006828F9">
              <w:rPr>
                <w:rFonts w:eastAsiaTheme="minorHAnsi"/>
                <w:sz w:val="16"/>
                <w:szCs w:val="16"/>
              </w:rPr>
              <w:t>Organization</w:t>
            </w:r>
            <w:r w:rsidRPr="006828F9">
              <w:rPr>
                <w:rFonts w:eastAsiaTheme="minorHAnsi"/>
                <w:sz w:val="16"/>
                <w:szCs w:val="16"/>
              </w:rPr>
              <w:t>, Terminal Ballistics Research Laboratory, Chandigarh</w:t>
            </w:r>
            <w:r w:rsidRPr="006828F9">
              <w:rPr>
                <w:rFonts w:eastAsiaTheme="minorHAnsi"/>
                <w:sz w:val="16"/>
                <w:szCs w:val="16"/>
              </w:rPr>
              <w:tab/>
            </w:r>
            <w:r>
              <w:rPr>
                <w:rFonts w:eastAsiaTheme="minorHAnsi"/>
                <w:sz w:val="16"/>
                <w:szCs w:val="16"/>
              </w:rPr>
              <w:tab/>
            </w:r>
          </w:p>
        </w:tc>
        <w:tc>
          <w:tcPr>
            <w:tcW w:w="2092" w:type="pct"/>
            <w:tcBorders>
              <w:top w:val="single" w:sz="4" w:space="0" w:color="auto"/>
              <w:left w:val="single" w:sz="4" w:space="0" w:color="auto"/>
              <w:bottom w:val="single" w:sz="4" w:space="0" w:color="auto"/>
              <w:right w:val="single" w:sz="4" w:space="0" w:color="auto"/>
            </w:tcBorders>
            <w:hideMark/>
          </w:tcPr>
          <w:p w14:paraId="159BFA1D" w14:textId="77777777" w:rsidR="00205505" w:rsidRDefault="00205505" w:rsidP="003C71D6">
            <w:pPr>
              <w:spacing w:line="276" w:lineRule="auto"/>
              <w:jc w:val="both"/>
              <w:rPr>
                <w:rFonts w:eastAsiaTheme="minorHAnsi"/>
                <w:sz w:val="12"/>
                <w:szCs w:val="12"/>
              </w:rPr>
            </w:pPr>
            <w:r w:rsidRPr="006828F9">
              <w:rPr>
                <w:rFonts w:eastAsiaTheme="minorHAnsi"/>
                <w:sz w:val="16"/>
                <w:szCs w:val="16"/>
              </w:rPr>
              <w:t>D</w:t>
            </w:r>
            <w:r w:rsidRPr="006828F9">
              <w:rPr>
                <w:rFonts w:eastAsiaTheme="minorHAnsi"/>
                <w:sz w:val="12"/>
                <w:szCs w:val="12"/>
              </w:rPr>
              <w:t>R</w:t>
            </w:r>
            <w:r w:rsidRPr="006828F9">
              <w:rPr>
                <w:rFonts w:eastAsiaTheme="minorHAnsi"/>
                <w:sz w:val="16"/>
                <w:szCs w:val="16"/>
              </w:rPr>
              <w:t>. P</w:t>
            </w:r>
            <w:r w:rsidRPr="006828F9">
              <w:rPr>
                <w:rFonts w:eastAsiaTheme="minorHAnsi"/>
                <w:sz w:val="12"/>
                <w:szCs w:val="12"/>
              </w:rPr>
              <w:t>REETI</w:t>
            </w:r>
            <w:r w:rsidRPr="006828F9">
              <w:rPr>
                <w:rFonts w:eastAsiaTheme="minorHAnsi"/>
                <w:sz w:val="16"/>
                <w:szCs w:val="16"/>
              </w:rPr>
              <w:t xml:space="preserve"> J</w:t>
            </w:r>
            <w:r w:rsidRPr="006828F9">
              <w:rPr>
                <w:rFonts w:eastAsiaTheme="minorHAnsi"/>
                <w:sz w:val="12"/>
                <w:szCs w:val="12"/>
              </w:rPr>
              <w:t>AIN</w:t>
            </w:r>
            <w:r>
              <w:rPr>
                <w:rFonts w:eastAsiaTheme="minorHAnsi"/>
                <w:sz w:val="12"/>
                <w:szCs w:val="12"/>
              </w:rPr>
              <w:t xml:space="preserve">       </w:t>
            </w:r>
          </w:p>
          <w:p w14:paraId="1BD6DA31" w14:textId="77777777" w:rsidR="00205505" w:rsidRDefault="00205505" w:rsidP="003C71D6">
            <w:pPr>
              <w:spacing w:line="276" w:lineRule="auto"/>
              <w:jc w:val="both"/>
              <w:rPr>
                <w:rFonts w:eastAsiaTheme="minorHAnsi"/>
                <w:sz w:val="16"/>
                <w:szCs w:val="16"/>
              </w:rPr>
            </w:pPr>
            <w:r>
              <w:rPr>
                <w:rFonts w:eastAsiaTheme="minorHAnsi"/>
                <w:sz w:val="16"/>
                <w:szCs w:val="16"/>
              </w:rPr>
              <w:t xml:space="preserve">     </w:t>
            </w:r>
            <w:r w:rsidRPr="006828F9">
              <w:rPr>
                <w:rFonts w:eastAsiaTheme="minorHAnsi"/>
                <w:sz w:val="16"/>
                <w:szCs w:val="16"/>
              </w:rPr>
              <w:t>S</w:t>
            </w:r>
            <w:r w:rsidRPr="006828F9">
              <w:rPr>
                <w:rFonts w:eastAsiaTheme="minorHAnsi"/>
                <w:sz w:val="12"/>
                <w:szCs w:val="12"/>
              </w:rPr>
              <w:t xml:space="preserve">HRI </w:t>
            </w:r>
            <w:r w:rsidRPr="006828F9">
              <w:rPr>
                <w:rFonts w:eastAsiaTheme="minorHAnsi"/>
                <w:sz w:val="16"/>
                <w:szCs w:val="16"/>
              </w:rPr>
              <w:t>S</w:t>
            </w:r>
            <w:r w:rsidRPr="006828F9">
              <w:rPr>
                <w:rFonts w:eastAsiaTheme="minorHAnsi"/>
                <w:sz w:val="12"/>
                <w:szCs w:val="12"/>
              </w:rPr>
              <w:t>ANDEEP</w:t>
            </w:r>
            <w:r w:rsidRPr="006828F9">
              <w:rPr>
                <w:rFonts w:eastAsiaTheme="minorHAnsi"/>
                <w:sz w:val="16"/>
                <w:szCs w:val="16"/>
              </w:rPr>
              <w:t xml:space="preserve"> B</w:t>
            </w:r>
            <w:r w:rsidRPr="006828F9">
              <w:rPr>
                <w:rFonts w:eastAsiaTheme="minorHAnsi"/>
                <w:sz w:val="12"/>
                <w:szCs w:val="12"/>
              </w:rPr>
              <w:t xml:space="preserve">AGGA </w:t>
            </w:r>
            <w:r>
              <w:rPr>
                <w:rFonts w:eastAsiaTheme="minorHAnsi"/>
                <w:sz w:val="16"/>
                <w:szCs w:val="16"/>
              </w:rPr>
              <w:t>(</w:t>
            </w:r>
            <w:r>
              <w:rPr>
                <w:rFonts w:eastAsiaTheme="minorHAnsi"/>
                <w:i/>
                <w:iCs/>
                <w:sz w:val="16"/>
                <w:szCs w:val="16"/>
              </w:rPr>
              <w:t>Alternate</w:t>
            </w:r>
            <w:r>
              <w:rPr>
                <w:rFonts w:eastAsiaTheme="minorHAnsi"/>
                <w:sz w:val="16"/>
                <w:szCs w:val="16"/>
              </w:rPr>
              <w:t>)</w:t>
            </w:r>
          </w:p>
        </w:tc>
      </w:tr>
      <w:tr w:rsidR="00205505" w14:paraId="2E9DDEAA" w14:textId="77777777" w:rsidTr="003C71D6">
        <w:tc>
          <w:tcPr>
            <w:tcW w:w="2908" w:type="pct"/>
            <w:tcBorders>
              <w:top w:val="single" w:sz="4" w:space="0" w:color="auto"/>
              <w:left w:val="single" w:sz="4" w:space="0" w:color="auto"/>
              <w:bottom w:val="single" w:sz="4" w:space="0" w:color="auto"/>
              <w:right w:val="single" w:sz="4" w:space="0" w:color="auto"/>
            </w:tcBorders>
            <w:hideMark/>
          </w:tcPr>
          <w:p w14:paraId="0EA6FBCF" w14:textId="77777777" w:rsidR="00205505" w:rsidRPr="00945C49" w:rsidRDefault="00205505" w:rsidP="003C71D6">
            <w:pPr>
              <w:spacing w:line="276" w:lineRule="auto"/>
              <w:jc w:val="both"/>
              <w:rPr>
                <w:rFonts w:eastAsiaTheme="minorHAnsi"/>
                <w:sz w:val="16"/>
                <w:szCs w:val="16"/>
              </w:rPr>
            </w:pPr>
            <w:r w:rsidRPr="00945C49">
              <w:rPr>
                <w:rFonts w:eastAsiaTheme="minorHAnsi"/>
                <w:sz w:val="16"/>
                <w:szCs w:val="16"/>
              </w:rPr>
              <w:t>Department of Delhi Fire Services, Govt of NCT of Delhi, Delhi</w:t>
            </w:r>
            <w:r w:rsidRPr="00945C49">
              <w:rPr>
                <w:rFonts w:eastAsiaTheme="minorHAnsi"/>
                <w:sz w:val="16"/>
                <w:szCs w:val="16"/>
              </w:rPr>
              <w:tab/>
            </w:r>
          </w:p>
          <w:p w14:paraId="3716EF52" w14:textId="77777777" w:rsidR="00205505" w:rsidRDefault="00205505" w:rsidP="003C71D6">
            <w:pPr>
              <w:spacing w:line="276" w:lineRule="auto"/>
              <w:jc w:val="both"/>
              <w:rPr>
                <w:rFonts w:eastAsiaTheme="minorHAnsi"/>
                <w:sz w:val="16"/>
                <w:szCs w:val="16"/>
              </w:rPr>
            </w:pPr>
            <w:r>
              <w:rPr>
                <w:rFonts w:eastAsiaTheme="minorHAnsi"/>
                <w:sz w:val="16"/>
                <w:szCs w:val="16"/>
              </w:rPr>
              <w:tab/>
            </w:r>
            <w:r>
              <w:rPr>
                <w:rFonts w:eastAsiaTheme="minorHAnsi"/>
                <w:sz w:val="16"/>
                <w:szCs w:val="16"/>
              </w:rPr>
              <w:tab/>
            </w:r>
            <w:r>
              <w:rPr>
                <w:rFonts w:eastAsiaTheme="minorHAnsi"/>
                <w:sz w:val="16"/>
                <w:szCs w:val="16"/>
              </w:rPr>
              <w:tab/>
            </w:r>
            <w:r>
              <w:rPr>
                <w:rFonts w:eastAsiaTheme="minorHAnsi"/>
                <w:sz w:val="16"/>
                <w:szCs w:val="16"/>
              </w:rPr>
              <w:tab/>
            </w:r>
          </w:p>
        </w:tc>
        <w:tc>
          <w:tcPr>
            <w:tcW w:w="2092" w:type="pct"/>
            <w:tcBorders>
              <w:top w:val="single" w:sz="4" w:space="0" w:color="auto"/>
              <w:left w:val="single" w:sz="4" w:space="0" w:color="auto"/>
              <w:bottom w:val="single" w:sz="4" w:space="0" w:color="auto"/>
              <w:right w:val="single" w:sz="4" w:space="0" w:color="auto"/>
            </w:tcBorders>
            <w:hideMark/>
          </w:tcPr>
          <w:p w14:paraId="05E7DC55" w14:textId="77777777" w:rsidR="00205505" w:rsidRDefault="00205505" w:rsidP="003C71D6">
            <w:pPr>
              <w:spacing w:line="276" w:lineRule="auto"/>
              <w:jc w:val="both"/>
              <w:rPr>
                <w:rFonts w:eastAsiaTheme="minorHAnsi"/>
                <w:sz w:val="16"/>
                <w:szCs w:val="16"/>
              </w:rPr>
            </w:pPr>
            <w:r>
              <w:rPr>
                <w:rFonts w:eastAsiaTheme="minorHAnsi"/>
                <w:sz w:val="16"/>
                <w:szCs w:val="16"/>
              </w:rPr>
              <w:t>S</w:t>
            </w:r>
            <w:r>
              <w:rPr>
                <w:rFonts w:eastAsiaTheme="minorHAnsi"/>
                <w:sz w:val="12"/>
                <w:szCs w:val="12"/>
              </w:rPr>
              <w:t>HRI</w:t>
            </w:r>
            <w:r>
              <w:rPr>
                <w:rFonts w:eastAsiaTheme="minorHAnsi"/>
                <w:sz w:val="16"/>
                <w:szCs w:val="16"/>
              </w:rPr>
              <w:t xml:space="preserve"> </w:t>
            </w:r>
            <w:r w:rsidRPr="00945C49">
              <w:rPr>
                <w:rFonts w:eastAsiaTheme="minorHAnsi"/>
                <w:sz w:val="16"/>
                <w:szCs w:val="16"/>
              </w:rPr>
              <w:t>A</w:t>
            </w:r>
            <w:r w:rsidRPr="00945C49">
              <w:rPr>
                <w:rFonts w:eastAsiaTheme="minorHAnsi"/>
                <w:sz w:val="12"/>
                <w:szCs w:val="12"/>
              </w:rPr>
              <w:t>TUL</w:t>
            </w:r>
            <w:r w:rsidRPr="00945C49">
              <w:rPr>
                <w:rFonts w:eastAsiaTheme="minorHAnsi"/>
                <w:sz w:val="16"/>
                <w:szCs w:val="16"/>
              </w:rPr>
              <w:t xml:space="preserve"> </w:t>
            </w:r>
            <w:r>
              <w:rPr>
                <w:rFonts w:eastAsiaTheme="minorHAnsi"/>
                <w:sz w:val="16"/>
                <w:szCs w:val="16"/>
              </w:rPr>
              <w:t>G</w:t>
            </w:r>
            <w:r>
              <w:rPr>
                <w:rFonts w:eastAsiaTheme="minorHAnsi"/>
                <w:sz w:val="12"/>
                <w:szCs w:val="12"/>
              </w:rPr>
              <w:t>ARG</w:t>
            </w:r>
          </w:p>
          <w:p w14:paraId="2AFC5D8E" w14:textId="77777777" w:rsidR="00205505" w:rsidRDefault="00205505" w:rsidP="003C71D6">
            <w:pPr>
              <w:spacing w:line="276" w:lineRule="auto"/>
              <w:jc w:val="both"/>
              <w:rPr>
                <w:rFonts w:eastAsiaTheme="minorHAnsi"/>
                <w:sz w:val="16"/>
                <w:szCs w:val="16"/>
              </w:rPr>
            </w:pPr>
            <w:r>
              <w:rPr>
                <w:rFonts w:eastAsiaTheme="minorHAnsi"/>
                <w:sz w:val="16"/>
                <w:szCs w:val="16"/>
              </w:rPr>
              <w:t xml:space="preserve">     </w:t>
            </w:r>
            <w:r w:rsidRPr="006828F9">
              <w:rPr>
                <w:rFonts w:eastAsiaTheme="minorHAnsi"/>
                <w:sz w:val="16"/>
                <w:szCs w:val="16"/>
              </w:rPr>
              <w:t>D</w:t>
            </w:r>
            <w:r w:rsidRPr="006828F9">
              <w:rPr>
                <w:rFonts w:eastAsiaTheme="minorHAnsi"/>
                <w:sz w:val="12"/>
                <w:szCs w:val="12"/>
              </w:rPr>
              <w:t>R</w:t>
            </w:r>
            <w:r w:rsidRPr="006828F9">
              <w:rPr>
                <w:rFonts w:eastAsiaTheme="minorHAnsi"/>
                <w:sz w:val="16"/>
                <w:szCs w:val="16"/>
              </w:rPr>
              <w:t>.</w:t>
            </w:r>
            <w:r>
              <w:rPr>
                <w:rFonts w:eastAsiaTheme="minorHAnsi"/>
                <w:sz w:val="16"/>
                <w:szCs w:val="16"/>
              </w:rPr>
              <w:t xml:space="preserve"> S</w:t>
            </w:r>
            <w:r>
              <w:rPr>
                <w:rFonts w:eastAsiaTheme="minorHAnsi"/>
                <w:sz w:val="12"/>
                <w:szCs w:val="12"/>
              </w:rPr>
              <w:t>ANJAY</w:t>
            </w:r>
            <w:r w:rsidRPr="00945C49">
              <w:rPr>
                <w:rFonts w:eastAsiaTheme="minorHAnsi"/>
                <w:sz w:val="16"/>
                <w:szCs w:val="16"/>
              </w:rPr>
              <w:t xml:space="preserve"> K</w:t>
            </w:r>
            <w:r>
              <w:rPr>
                <w:rFonts w:eastAsiaTheme="minorHAnsi"/>
                <w:sz w:val="12"/>
                <w:szCs w:val="12"/>
              </w:rPr>
              <w:t xml:space="preserve">UMAR </w:t>
            </w:r>
            <w:r w:rsidRPr="002051D1">
              <w:rPr>
                <w:rFonts w:eastAsiaTheme="minorHAnsi"/>
                <w:sz w:val="16"/>
                <w:szCs w:val="16"/>
              </w:rPr>
              <w:t>T</w:t>
            </w:r>
            <w:r>
              <w:rPr>
                <w:rFonts w:eastAsiaTheme="minorHAnsi"/>
                <w:sz w:val="12"/>
                <w:szCs w:val="12"/>
              </w:rPr>
              <w:t>OMAR</w:t>
            </w:r>
            <w:r w:rsidRPr="00945C49">
              <w:rPr>
                <w:rFonts w:eastAsiaTheme="minorHAnsi"/>
                <w:sz w:val="16"/>
                <w:szCs w:val="16"/>
              </w:rPr>
              <w:t xml:space="preserve"> </w:t>
            </w:r>
            <w:r>
              <w:rPr>
                <w:rFonts w:eastAsiaTheme="minorHAnsi"/>
                <w:sz w:val="16"/>
                <w:szCs w:val="16"/>
              </w:rPr>
              <w:t>(</w:t>
            </w:r>
            <w:r>
              <w:rPr>
                <w:rFonts w:eastAsiaTheme="minorHAnsi"/>
                <w:i/>
                <w:iCs/>
                <w:sz w:val="16"/>
                <w:szCs w:val="16"/>
              </w:rPr>
              <w:t>Alternate</w:t>
            </w:r>
            <w:r>
              <w:rPr>
                <w:rFonts w:eastAsiaTheme="minorHAnsi"/>
                <w:sz w:val="16"/>
                <w:szCs w:val="16"/>
              </w:rPr>
              <w:t>)</w:t>
            </w:r>
          </w:p>
        </w:tc>
      </w:tr>
      <w:tr w:rsidR="00205505" w14:paraId="640E77D4" w14:textId="77777777" w:rsidTr="003C71D6">
        <w:tc>
          <w:tcPr>
            <w:tcW w:w="2908" w:type="pct"/>
            <w:tcBorders>
              <w:top w:val="single" w:sz="4" w:space="0" w:color="auto"/>
              <w:left w:val="single" w:sz="4" w:space="0" w:color="auto"/>
              <w:bottom w:val="single" w:sz="4" w:space="0" w:color="auto"/>
              <w:right w:val="single" w:sz="4" w:space="0" w:color="auto"/>
            </w:tcBorders>
            <w:hideMark/>
          </w:tcPr>
          <w:p w14:paraId="7973DD92" w14:textId="77777777" w:rsidR="00205505" w:rsidRDefault="00205505" w:rsidP="003C71D6">
            <w:pPr>
              <w:spacing w:line="276" w:lineRule="auto"/>
              <w:jc w:val="both"/>
              <w:rPr>
                <w:rFonts w:eastAsiaTheme="minorHAnsi"/>
                <w:sz w:val="16"/>
                <w:szCs w:val="16"/>
              </w:rPr>
            </w:pPr>
            <w:r w:rsidRPr="00C8380D">
              <w:rPr>
                <w:rFonts w:eastAsiaTheme="minorHAnsi"/>
                <w:sz w:val="16"/>
                <w:szCs w:val="16"/>
              </w:rPr>
              <w:t xml:space="preserve">Department of Jute and </w:t>
            </w:r>
            <w:proofErr w:type="spellStart"/>
            <w:r w:rsidRPr="00C8380D">
              <w:rPr>
                <w:rFonts w:eastAsiaTheme="minorHAnsi"/>
                <w:sz w:val="16"/>
                <w:szCs w:val="16"/>
              </w:rPr>
              <w:t>Fibre</w:t>
            </w:r>
            <w:proofErr w:type="spellEnd"/>
            <w:r w:rsidRPr="00C8380D">
              <w:rPr>
                <w:rFonts w:eastAsiaTheme="minorHAnsi"/>
                <w:sz w:val="16"/>
                <w:szCs w:val="16"/>
              </w:rPr>
              <w:t xml:space="preserve"> Technology, University of Kolkata, Kolkata</w:t>
            </w:r>
            <w:r w:rsidRPr="00C8380D">
              <w:rPr>
                <w:rFonts w:eastAsiaTheme="minorHAnsi"/>
                <w:sz w:val="16"/>
                <w:szCs w:val="16"/>
              </w:rPr>
              <w:tab/>
            </w:r>
            <w:r>
              <w:rPr>
                <w:rFonts w:eastAsiaTheme="minorHAnsi"/>
                <w:sz w:val="16"/>
                <w:szCs w:val="16"/>
              </w:rPr>
              <w:tab/>
            </w:r>
            <w:r>
              <w:rPr>
                <w:rFonts w:eastAsiaTheme="minorHAnsi"/>
                <w:sz w:val="16"/>
                <w:szCs w:val="16"/>
              </w:rPr>
              <w:tab/>
              <w:t xml:space="preserve">       </w:t>
            </w:r>
          </w:p>
        </w:tc>
        <w:tc>
          <w:tcPr>
            <w:tcW w:w="2092" w:type="pct"/>
            <w:tcBorders>
              <w:top w:val="single" w:sz="4" w:space="0" w:color="auto"/>
              <w:left w:val="single" w:sz="4" w:space="0" w:color="auto"/>
              <w:bottom w:val="single" w:sz="4" w:space="0" w:color="auto"/>
              <w:right w:val="single" w:sz="4" w:space="0" w:color="auto"/>
            </w:tcBorders>
            <w:hideMark/>
          </w:tcPr>
          <w:p w14:paraId="6D08249F" w14:textId="77777777" w:rsidR="00205505" w:rsidRDefault="00205505" w:rsidP="003C71D6">
            <w:pPr>
              <w:spacing w:line="276" w:lineRule="auto"/>
              <w:jc w:val="both"/>
              <w:rPr>
                <w:rFonts w:eastAsiaTheme="minorHAnsi"/>
                <w:sz w:val="16"/>
                <w:szCs w:val="16"/>
              </w:rPr>
            </w:pPr>
            <w:r w:rsidRPr="006828F9">
              <w:rPr>
                <w:rFonts w:eastAsiaTheme="minorHAnsi"/>
                <w:sz w:val="16"/>
                <w:szCs w:val="16"/>
              </w:rPr>
              <w:t>D</w:t>
            </w:r>
            <w:r w:rsidRPr="006828F9">
              <w:rPr>
                <w:rFonts w:eastAsiaTheme="minorHAnsi"/>
                <w:sz w:val="12"/>
                <w:szCs w:val="12"/>
              </w:rPr>
              <w:t>R</w:t>
            </w:r>
            <w:r w:rsidRPr="00C8380D">
              <w:rPr>
                <w:rFonts w:eastAsiaTheme="minorHAnsi"/>
                <w:sz w:val="16"/>
                <w:szCs w:val="16"/>
              </w:rPr>
              <w:t xml:space="preserve"> </w:t>
            </w:r>
            <w:r>
              <w:rPr>
                <w:rFonts w:eastAsiaTheme="minorHAnsi"/>
                <w:sz w:val="16"/>
                <w:szCs w:val="16"/>
              </w:rPr>
              <w:t>S</w:t>
            </w:r>
            <w:r w:rsidRPr="002051D1">
              <w:rPr>
                <w:rFonts w:eastAsiaTheme="minorHAnsi"/>
                <w:sz w:val="12"/>
                <w:szCs w:val="12"/>
              </w:rPr>
              <w:t>WAPAN</w:t>
            </w:r>
            <w:r>
              <w:rPr>
                <w:rFonts w:eastAsiaTheme="minorHAnsi"/>
                <w:sz w:val="16"/>
                <w:szCs w:val="16"/>
              </w:rPr>
              <w:t xml:space="preserve"> K</w:t>
            </w:r>
            <w:r w:rsidRPr="002051D1">
              <w:rPr>
                <w:rFonts w:eastAsiaTheme="minorHAnsi"/>
                <w:sz w:val="12"/>
                <w:szCs w:val="12"/>
              </w:rPr>
              <w:t>UMAR</w:t>
            </w:r>
            <w:r>
              <w:rPr>
                <w:rFonts w:eastAsiaTheme="minorHAnsi"/>
                <w:sz w:val="16"/>
                <w:szCs w:val="16"/>
              </w:rPr>
              <w:t xml:space="preserve"> G</w:t>
            </w:r>
            <w:r w:rsidRPr="002051D1">
              <w:rPr>
                <w:rFonts w:eastAsiaTheme="minorHAnsi"/>
                <w:sz w:val="12"/>
                <w:szCs w:val="12"/>
              </w:rPr>
              <w:t>HOSH</w:t>
            </w:r>
          </w:p>
          <w:p w14:paraId="6C71C7E4" w14:textId="77777777" w:rsidR="00205505" w:rsidRDefault="00205505" w:rsidP="003C71D6">
            <w:pPr>
              <w:spacing w:line="276" w:lineRule="auto"/>
              <w:jc w:val="both"/>
              <w:rPr>
                <w:rFonts w:eastAsiaTheme="minorHAnsi"/>
                <w:sz w:val="16"/>
                <w:szCs w:val="16"/>
              </w:rPr>
            </w:pPr>
            <w:r>
              <w:rPr>
                <w:rFonts w:eastAsiaTheme="minorHAnsi"/>
                <w:sz w:val="16"/>
                <w:szCs w:val="16"/>
              </w:rPr>
              <w:t xml:space="preserve">     </w:t>
            </w:r>
            <w:r w:rsidRPr="006828F9">
              <w:rPr>
                <w:rFonts w:eastAsiaTheme="minorHAnsi"/>
                <w:sz w:val="16"/>
                <w:szCs w:val="16"/>
              </w:rPr>
              <w:t>D</w:t>
            </w:r>
            <w:r w:rsidRPr="006828F9">
              <w:rPr>
                <w:rFonts w:eastAsiaTheme="minorHAnsi"/>
                <w:sz w:val="12"/>
                <w:szCs w:val="12"/>
              </w:rPr>
              <w:t>R</w:t>
            </w:r>
            <w:r w:rsidRPr="00C8380D">
              <w:rPr>
                <w:rFonts w:eastAsiaTheme="minorHAnsi"/>
                <w:sz w:val="16"/>
                <w:szCs w:val="16"/>
              </w:rPr>
              <w:t xml:space="preserve"> </w:t>
            </w:r>
            <w:r>
              <w:rPr>
                <w:rFonts w:eastAsiaTheme="minorHAnsi"/>
                <w:sz w:val="16"/>
                <w:szCs w:val="16"/>
              </w:rPr>
              <w:t>A</w:t>
            </w:r>
            <w:r w:rsidRPr="002051D1">
              <w:rPr>
                <w:rFonts w:eastAsiaTheme="minorHAnsi"/>
                <w:sz w:val="12"/>
                <w:szCs w:val="12"/>
              </w:rPr>
              <w:t>MIYA</w:t>
            </w:r>
            <w:r>
              <w:rPr>
                <w:rFonts w:eastAsiaTheme="minorHAnsi"/>
                <w:sz w:val="16"/>
                <w:szCs w:val="16"/>
              </w:rPr>
              <w:t xml:space="preserve"> K</w:t>
            </w:r>
            <w:r w:rsidRPr="002051D1">
              <w:rPr>
                <w:rFonts w:eastAsiaTheme="minorHAnsi"/>
                <w:sz w:val="12"/>
                <w:szCs w:val="12"/>
              </w:rPr>
              <w:t>UMAR</w:t>
            </w:r>
            <w:r>
              <w:rPr>
                <w:rFonts w:eastAsiaTheme="minorHAnsi"/>
                <w:sz w:val="16"/>
                <w:szCs w:val="16"/>
              </w:rPr>
              <w:t xml:space="preserve"> S</w:t>
            </w:r>
            <w:r w:rsidRPr="002051D1">
              <w:rPr>
                <w:rFonts w:eastAsiaTheme="minorHAnsi"/>
                <w:sz w:val="12"/>
                <w:szCs w:val="12"/>
              </w:rPr>
              <w:t>INGHA</w:t>
            </w:r>
            <w:r w:rsidRPr="00C8380D">
              <w:rPr>
                <w:rFonts w:eastAsiaTheme="minorHAnsi"/>
                <w:sz w:val="16"/>
                <w:szCs w:val="16"/>
              </w:rPr>
              <w:t xml:space="preserve"> </w:t>
            </w:r>
            <w:r>
              <w:rPr>
                <w:rFonts w:eastAsiaTheme="minorHAnsi"/>
                <w:sz w:val="16"/>
                <w:szCs w:val="16"/>
              </w:rPr>
              <w:t>(</w:t>
            </w:r>
            <w:r>
              <w:rPr>
                <w:rFonts w:eastAsiaTheme="minorHAnsi"/>
                <w:i/>
                <w:iCs/>
                <w:sz w:val="16"/>
                <w:szCs w:val="16"/>
              </w:rPr>
              <w:t>Alternate</w:t>
            </w:r>
            <w:r>
              <w:rPr>
                <w:rFonts w:eastAsiaTheme="minorHAnsi"/>
                <w:sz w:val="16"/>
                <w:szCs w:val="16"/>
              </w:rPr>
              <w:t>)</w:t>
            </w:r>
          </w:p>
        </w:tc>
      </w:tr>
      <w:tr w:rsidR="00205505" w14:paraId="7CB1B883" w14:textId="77777777" w:rsidTr="003C71D6">
        <w:tc>
          <w:tcPr>
            <w:tcW w:w="2908" w:type="pct"/>
            <w:tcBorders>
              <w:top w:val="single" w:sz="4" w:space="0" w:color="auto"/>
              <w:left w:val="single" w:sz="4" w:space="0" w:color="auto"/>
              <w:bottom w:val="single" w:sz="4" w:space="0" w:color="auto"/>
              <w:right w:val="single" w:sz="4" w:space="0" w:color="auto"/>
            </w:tcBorders>
            <w:hideMark/>
          </w:tcPr>
          <w:p w14:paraId="1A17DF8D" w14:textId="77777777" w:rsidR="00205505" w:rsidRDefault="00205505" w:rsidP="003C71D6">
            <w:pPr>
              <w:spacing w:line="276" w:lineRule="auto"/>
              <w:jc w:val="both"/>
              <w:rPr>
                <w:rFonts w:eastAsiaTheme="minorHAnsi"/>
                <w:sz w:val="16"/>
                <w:szCs w:val="16"/>
              </w:rPr>
            </w:pPr>
            <w:r w:rsidRPr="00921F7D">
              <w:rPr>
                <w:rFonts w:eastAsiaTheme="minorHAnsi"/>
                <w:sz w:val="16"/>
                <w:szCs w:val="16"/>
              </w:rPr>
              <w:t xml:space="preserve">Directorate General Fire Services, Civil </w:t>
            </w:r>
            <w:proofErr w:type="spellStart"/>
            <w:r w:rsidRPr="00921F7D">
              <w:rPr>
                <w:rFonts w:eastAsiaTheme="minorHAnsi"/>
                <w:sz w:val="16"/>
                <w:szCs w:val="16"/>
              </w:rPr>
              <w:t>Defence</w:t>
            </w:r>
            <w:proofErr w:type="spellEnd"/>
            <w:r w:rsidRPr="00921F7D">
              <w:rPr>
                <w:rFonts w:eastAsiaTheme="minorHAnsi"/>
                <w:sz w:val="16"/>
                <w:szCs w:val="16"/>
              </w:rPr>
              <w:t xml:space="preserve"> and Home Guards, Ministry of Home Affairs, New Delhi</w:t>
            </w:r>
            <w:r w:rsidRPr="00921F7D">
              <w:rPr>
                <w:rFonts w:eastAsiaTheme="minorHAnsi"/>
                <w:sz w:val="16"/>
                <w:szCs w:val="16"/>
              </w:rPr>
              <w:tab/>
            </w:r>
          </w:p>
        </w:tc>
        <w:tc>
          <w:tcPr>
            <w:tcW w:w="2092" w:type="pct"/>
            <w:tcBorders>
              <w:top w:val="single" w:sz="4" w:space="0" w:color="auto"/>
              <w:left w:val="single" w:sz="4" w:space="0" w:color="auto"/>
              <w:bottom w:val="single" w:sz="4" w:space="0" w:color="auto"/>
              <w:right w:val="single" w:sz="4" w:space="0" w:color="auto"/>
            </w:tcBorders>
            <w:hideMark/>
          </w:tcPr>
          <w:p w14:paraId="20E7EE67" w14:textId="77777777" w:rsidR="00205505" w:rsidRDefault="00205505" w:rsidP="003C71D6">
            <w:pPr>
              <w:spacing w:line="276" w:lineRule="auto"/>
              <w:jc w:val="both"/>
              <w:rPr>
                <w:rFonts w:eastAsiaTheme="minorHAnsi"/>
                <w:sz w:val="16"/>
                <w:szCs w:val="16"/>
              </w:rPr>
            </w:pPr>
            <w:r>
              <w:rPr>
                <w:rFonts w:eastAsiaTheme="minorHAnsi"/>
                <w:sz w:val="16"/>
                <w:szCs w:val="16"/>
              </w:rPr>
              <w:t>S</w:t>
            </w:r>
            <w:r>
              <w:rPr>
                <w:rFonts w:eastAsiaTheme="minorHAnsi"/>
                <w:sz w:val="12"/>
                <w:szCs w:val="12"/>
              </w:rPr>
              <w:t>HRI</w:t>
            </w:r>
            <w:r>
              <w:rPr>
                <w:rFonts w:eastAsiaTheme="minorHAnsi"/>
                <w:sz w:val="16"/>
                <w:szCs w:val="16"/>
              </w:rPr>
              <w:t xml:space="preserve"> P</w:t>
            </w:r>
            <w:r w:rsidRPr="002051D1">
              <w:rPr>
                <w:rFonts w:eastAsiaTheme="minorHAnsi"/>
                <w:sz w:val="12"/>
                <w:szCs w:val="12"/>
              </w:rPr>
              <w:t>RASHANT</w:t>
            </w:r>
            <w:r>
              <w:rPr>
                <w:rFonts w:eastAsiaTheme="minorHAnsi"/>
                <w:sz w:val="16"/>
                <w:szCs w:val="16"/>
              </w:rPr>
              <w:t xml:space="preserve"> L</w:t>
            </w:r>
            <w:r w:rsidRPr="002051D1">
              <w:rPr>
                <w:rFonts w:eastAsiaTheme="minorHAnsi"/>
                <w:sz w:val="12"/>
                <w:szCs w:val="12"/>
              </w:rPr>
              <w:t>ONGKAR</w:t>
            </w:r>
            <w:r w:rsidRPr="00921F7D">
              <w:rPr>
                <w:rFonts w:eastAsiaTheme="minorHAnsi"/>
                <w:sz w:val="12"/>
                <w:szCs w:val="12"/>
              </w:rPr>
              <w:t xml:space="preserve">   </w:t>
            </w:r>
            <w:r>
              <w:rPr>
                <w:rFonts w:eastAsiaTheme="minorHAnsi"/>
                <w:sz w:val="16"/>
                <w:szCs w:val="16"/>
              </w:rPr>
              <w:t xml:space="preserve">  </w:t>
            </w:r>
          </w:p>
        </w:tc>
      </w:tr>
      <w:tr w:rsidR="00205505" w14:paraId="56194A5F" w14:textId="77777777" w:rsidTr="003C71D6">
        <w:tc>
          <w:tcPr>
            <w:tcW w:w="2908" w:type="pct"/>
            <w:tcBorders>
              <w:top w:val="single" w:sz="4" w:space="0" w:color="auto"/>
              <w:left w:val="single" w:sz="4" w:space="0" w:color="auto"/>
              <w:bottom w:val="single" w:sz="4" w:space="0" w:color="auto"/>
              <w:right w:val="single" w:sz="4" w:space="0" w:color="auto"/>
            </w:tcBorders>
            <w:hideMark/>
          </w:tcPr>
          <w:p w14:paraId="4900644A" w14:textId="77777777" w:rsidR="00205505" w:rsidRDefault="00205505" w:rsidP="003C71D6">
            <w:pPr>
              <w:spacing w:line="276" w:lineRule="auto"/>
              <w:jc w:val="both"/>
              <w:rPr>
                <w:rFonts w:eastAsiaTheme="minorHAnsi"/>
                <w:sz w:val="16"/>
                <w:szCs w:val="16"/>
              </w:rPr>
            </w:pPr>
            <w:r w:rsidRPr="006E520F">
              <w:rPr>
                <w:rFonts w:eastAsiaTheme="minorHAnsi"/>
                <w:sz w:val="16"/>
                <w:szCs w:val="16"/>
              </w:rPr>
              <w:t xml:space="preserve">Directorate General of Quality Assurance, Ministry of </w:t>
            </w:r>
            <w:proofErr w:type="spellStart"/>
            <w:r w:rsidRPr="006E520F">
              <w:rPr>
                <w:rFonts w:eastAsiaTheme="minorHAnsi"/>
                <w:sz w:val="16"/>
                <w:szCs w:val="16"/>
              </w:rPr>
              <w:t>Defence</w:t>
            </w:r>
            <w:proofErr w:type="spellEnd"/>
            <w:r w:rsidRPr="006E520F">
              <w:rPr>
                <w:rFonts w:eastAsiaTheme="minorHAnsi"/>
                <w:sz w:val="16"/>
                <w:szCs w:val="16"/>
              </w:rPr>
              <w:t>, New Delhi</w:t>
            </w:r>
            <w:r w:rsidRPr="006E520F">
              <w:rPr>
                <w:rFonts w:eastAsiaTheme="minorHAnsi"/>
                <w:sz w:val="16"/>
                <w:szCs w:val="16"/>
              </w:rPr>
              <w:tab/>
            </w:r>
          </w:p>
        </w:tc>
        <w:tc>
          <w:tcPr>
            <w:tcW w:w="2092" w:type="pct"/>
            <w:tcBorders>
              <w:top w:val="single" w:sz="4" w:space="0" w:color="auto"/>
              <w:left w:val="single" w:sz="4" w:space="0" w:color="auto"/>
              <w:bottom w:val="single" w:sz="4" w:space="0" w:color="auto"/>
              <w:right w:val="single" w:sz="4" w:space="0" w:color="auto"/>
            </w:tcBorders>
            <w:hideMark/>
          </w:tcPr>
          <w:p w14:paraId="2F143789" w14:textId="77777777" w:rsidR="00205505" w:rsidRDefault="00205505" w:rsidP="003C71D6">
            <w:pPr>
              <w:spacing w:line="276" w:lineRule="auto"/>
              <w:jc w:val="both"/>
              <w:rPr>
                <w:rFonts w:eastAsiaTheme="minorHAnsi"/>
                <w:sz w:val="12"/>
                <w:szCs w:val="12"/>
              </w:rPr>
            </w:pPr>
            <w:r>
              <w:rPr>
                <w:rFonts w:eastAsiaTheme="minorHAnsi"/>
                <w:sz w:val="16"/>
                <w:szCs w:val="16"/>
              </w:rPr>
              <w:t>S</w:t>
            </w:r>
            <w:r>
              <w:rPr>
                <w:rFonts w:eastAsiaTheme="minorHAnsi"/>
                <w:sz w:val="12"/>
                <w:szCs w:val="12"/>
              </w:rPr>
              <w:t>HRI</w:t>
            </w:r>
            <w:r>
              <w:rPr>
                <w:rFonts w:eastAsiaTheme="minorHAnsi"/>
                <w:sz w:val="16"/>
                <w:szCs w:val="16"/>
              </w:rPr>
              <w:t xml:space="preserve"> A</w:t>
            </w:r>
            <w:r w:rsidRPr="00941EEE">
              <w:rPr>
                <w:rFonts w:eastAsiaTheme="minorHAnsi"/>
                <w:sz w:val="12"/>
                <w:szCs w:val="12"/>
              </w:rPr>
              <w:t>MIYA</w:t>
            </w:r>
            <w:r>
              <w:rPr>
                <w:rFonts w:eastAsiaTheme="minorHAnsi"/>
                <w:sz w:val="16"/>
                <w:szCs w:val="16"/>
              </w:rPr>
              <w:t xml:space="preserve"> K</w:t>
            </w:r>
            <w:r w:rsidRPr="00941EEE">
              <w:rPr>
                <w:rFonts w:eastAsiaTheme="minorHAnsi"/>
                <w:sz w:val="12"/>
                <w:szCs w:val="12"/>
              </w:rPr>
              <w:t>UMAR</w:t>
            </w:r>
            <w:r>
              <w:rPr>
                <w:rFonts w:eastAsiaTheme="minorHAnsi"/>
                <w:sz w:val="16"/>
                <w:szCs w:val="16"/>
              </w:rPr>
              <w:t xml:space="preserve"> M</w:t>
            </w:r>
            <w:r w:rsidRPr="00941EEE">
              <w:rPr>
                <w:rFonts w:eastAsiaTheme="minorHAnsi"/>
                <w:sz w:val="12"/>
                <w:szCs w:val="12"/>
              </w:rPr>
              <w:t>ALLICK</w:t>
            </w:r>
          </w:p>
          <w:p w14:paraId="35A355A4" w14:textId="77777777" w:rsidR="00205505" w:rsidRDefault="00205505" w:rsidP="003C71D6">
            <w:pPr>
              <w:spacing w:line="276" w:lineRule="auto"/>
              <w:jc w:val="both"/>
              <w:rPr>
                <w:rFonts w:eastAsiaTheme="minorHAnsi"/>
                <w:sz w:val="16"/>
                <w:szCs w:val="16"/>
              </w:rPr>
            </w:pPr>
            <w:r>
              <w:rPr>
                <w:rFonts w:eastAsiaTheme="minorHAnsi"/>
                <w:sz w:val="12"/>
                <w:szCs w:val="12"/>
              </w:rPr>
              <w:t xml:space="preserve">       </w:t>
            </w:r>
            <w:r>
              <w:rPr>
                <w:rFonts w:eastAsiaTheme="minorHAnsi"/>
                <w:sz w:val="16"/>
                <w:szCs w:val="16"/>
              </w:rPr>
              <w:t>S</w:t>
            </w:r>
            <w:r>
              <w:rPr>
                <w:rFonts w:eastAsiaTheme="minorHAnsi"/>
                <w:sz w:val="12"/>
                <w:szCs w:val="12"/>
              </w:rPr>
              <w:t>HRI</w:t>
            </w:r>
            <w:r>
              <w:rPr>
                <w:rFonts w:eastAsiaTheme="minorHAnsi"/>
                <w:sz w:val="16"/>
                <w:szCs w:val="16"/>
              </w:rPr>
              <w:t xml:space="preserve"> K I S</w:t>
            </w:r>
            <w:r>
              <w:rPr>
                <w:rFonts w:eastAsiaTheme="minorHAnsi"/>
                <w:sz w:val="12"/>
                <w:szCs w:val="12"/>
              </w:rPr>
              <w:t>INGH</w:t>
            </w:r>
            <w:r>
              <w:rPr>
                <w:rFonts w:eastAsiaTheme="minorHAnsi"/>
                <w:sz w:val="16"/>
                <w:szCs w:val="16"/>
              </w:rPr>
              <w:t xml:space="preserve"> (</w:t>
            </w:r>
            <w:r>
              <w:rPr>
                <w:rFonts w:eastAsiaTheme="minorHAnsi"/>
                <w:i/>
                <w:iCs/>
                <w:sz w:val="16"/>
                <w:szCs w:val="16"/>
              </w:rPr>
              <w:t>Alternate</w:t>
            </w:r>
            <w:r>
              <w:rPr>
                <w:rFonts w:eastAsiaTheme="minorHAnsi"/>
                <w:sz w:val="16"/>
                <w:szCs w:val="16"/>
              </w:rPr>
              <w:t>)</w:t>
            </w:r>
          </w:p>
        </w:tc>
      </w:tr>
      <w:tr w:rsidR="00205505" w14:paraId="3E7CF321" w14:textId="77777777" w:rsidTr="003C71D6">
        <w:tc>
          <w:tcPr>
            <w:tcW w:w="2908" w:type="pct"/>
            <w:tcBorders>
              <w:top w:val="single" w:sz="4" w:space="0" w:color="auto"/>
              <w:left w:val="single" w:sz="4" w:space="0" w:color="auto"/>
              <w:bottom w:val="single" w:sz="4" w:space="0" w:color="auto"/>
              <w:right w:val="single" w:sz="4" w:space="0" w:color="auto"/>
            </w:tcBorders>
            <w:hideMark/>
          </w:tcPr>
          <w:p w14:paraId="2346F787" w14:textId="14DC26C9" w:rsidR="00205505" w:rsidRDefault="00205505" w:rsidP="003C71D6">
            <w:pPr>
              <w:spacing w:line="276" w:lineRule="auto"/>
              <w:jc w:val="both"/>
              <w:rPr>
                <w:rFonts w:eastAsiaTheme="minorHAnsi"/>
                <w:sz w:val="16"/>
                <w:szCs w:val="16"/>
              </w:rPr>
            </w:pPr>
            <w:r w:rsidRPr="004D5BBD">
              <w:rPr>
                <w:rFonts w:eastAsiaTheme="minorHAnsi"/>
                <w:sz w:val="16"/>
                <w:szCs w:val="16"/>
              </w:rPr>
              <w:t xml:space="preserve">DuPont </w:t>
            </w:r>
            <w:r w:rsidR="005074F2">
              <w:rPr>
                <w:rFonts w:eastAsiaTheme="minorHAnsi"/>
                <w:sz w:val="16"/>
                <w:szCs w:val="16"/>
              </w:rPr>
              <w:t xml:space="preserve">Specialty Products </w:t>
            </w:r>
            <w:r w:rsidRPr="004D5BBD">
              <w:rPr>
                <w:rFonts w:eastAsiaTheme="minorHAnsi"/>
                <w:sz w:val="16"/>
                <w:szCs w:val="16"/>
              </w:rPr>
              <w:t>India Limited, Gurugram</w:t>
            </w:r>
            <w:r w:rsidRPr="004D5BBD">
              <w:rPr>
                <w:rFonts w:eastAsiaTheme="minorHAnsi"/>
                <w:sz w:val="16"/>
                <w:szCs w:val="16"/>
              </w:rPr>
              <w:tab/>
            </w:r>
            <w:r>
              <w:rPr>
                <w:rFonts w:eastAsiaTheme="minorHAnsi"/>
                <w:sz w:val="16"/>
                <w:szCs w:val="16"/>
              </w:rPr>
              <w:tab/>
            </w:r>
            <w:r>
              <w:rPr>
                <w:rFonts w:eastAsiaTheme="minorHAnsi"/>
                <w:sz w:val="16"/>
                <w:szCs w:val="16"/>
              </w:rPr>
              <w:tab/>
            </w:r>
            <w:r>
              <w:rPr>
                <w:rFonts w:eastAsiaTheme="minorHAnsi"/>
                <w:sz w:val="16"/>
                <w:szCs w:val="16"/>
              </w:rPr>
              <w:tab/>
            </w:r>
          </w:p>
        </w:tc>
        <w:tc>
          <w:tcPr>
            <w:tcW w:w="2092" w:type="pct"/>
            <w:tcBorders>
              <w:top w:val="single" w:sz="4" w:space="0" w:color="auto"/>
              <w:left w:val="single" w:sz="4" w:space="0" w:color="auto"/>
              <w:bottom w:val="single" w:sz="4" w:space="0" w:color="auto"/>
              <w:right w:val="single" w:sz="4" w:space="0" w:color="auto"/>
            </w:tcBorders>
            <w:hideMark/>
          </w:tcPr>
          <w:p w14:paraId="7492C7C9" w14:textId="77777777" w:rsidR="00205505" w:rsidRDefault="00205505" w:rsidP="003C71D6">
            <w:pPr>
              <w:spacing w:line="276" w:lineRule="auto"/>
              <w:jc w:val="both"/>
              <w:rPr>
                <w:rFonts w:eastAsiaTheme="minorHAnsi"/>
                <w:sz w:val="16"/>
                <w:szCs w:val="16"/>
              </w:rPr>
            </w:pPr>
            <w:r>
              <w:rPr>
                <w:rFonts w:eastAsiaTheme="minorHAnsi"/>
                <w:sz w:val="16"/>
                <w:szCs w:val="16"/>
              </w:rPr>
              <w:t>S</w:t>
            </w:r>
            <w:r>
              <w:rPr>
                <w:rFonts w:eastAsiaTheme="minorHAnsi"/>
                <w:sz w:val="12"/>
                <w:szCs w:val="12"/>
              </w:rPr>
              <w:t>HRI</w:t>
            </w:r>
            <w:r>
              <w:rPr>
                <w:rFonts w:eastAsiaTheme="minorHAnsi"/>
                <w:sz w:val="16"/>
                <w:szCs w:val="16"/>
              </w:rPr>
              <w:t xml:space="preserve"> </w:t>
            </w:r>
            <w:r w:rsidRPr="004D5BBD">
              <w:rPr>
                <w:rFonts w:eastAsiaTheme="minorHAnsi"/>
                <w:sz w:val="16"/>
                <w:szCs w:val="16"/>
              </w:rPr>
              <w:t>M</w:t>
            </w:r>
            <w:r w:rsidRPr="004D5BBD">
              <w:rPr>
                <w:rFonts w:eastAsiaTheme="minorHAnsi"/>
                <w:sz w:val="12"/>
                <w:szCs w:val="12"/>
              </w:rPr>
              <w:t>ANOJ</w:t>
            </w:r>
            <w:r w:rsidRPr="004D5BBD">
              <w:rPr>
                <w:rFonts w:eastAsiaTheme="minorHAnsi"/>
                <w:sz w:val="16"/>
                <w:szCs w:val="16"/>
              </w:rPr>
              <w:t xml:space="preserve"> J</w:t>
            </w:r>
            <w:r w:rsidRPr="004D5BBD">
              <w:rPr>
                <w:rFonts w:eastAsiaTheme="minorHAnsi"/>
                <w:sz w:val="12"/>
                <w:szCs w:val="12"/>
              </w:rPr>
              <w:t>HAVER</w:t>
            </w:r>
          </w:p>
          <w:p w14:paraId="3E0770BE" w14:textId="77777777" w:rsidR="00205505" w:rsidRDefault="00205505" w:rsidP="003C71D6">
            <w:pPr>
              <w:spacing w:line="276" w:lineRule="auto"/>
              <w:jc w:val="both"/>
              <w:rPr>
                <w:rFonts w:eastAsiaTheme="minorHAnsi"/>
                <w:sz w:val="16"/>
                <w:szCs w:val="16"/>
              </w:rPr>
            </w:pPr>
            <w:r>
              <w:rPr>
                <w:rFonts w:eastAsiaTheme="minorHAnsi"/>
                <w:sz w:val="16"/>
                <w:szCs w:val="16"/>
              </w:rPr>
              <w:t xml:space="preserve">      S</w:t>
            </w:r>
            <w:r>
              <w:rPr>
                <w:rFonts w:eastAsiaTheme="minorHAnsi"/>
                <w:sz w:val="12"/>
                <w:szCs w:val="12"/>
              </w:rPr>
              <w:t>HRIMATI</w:t>
            </w:r>
            <w:r>
              <w:rPr>
                <w:rFonts w:eastAsiaTheme="minorHAnsi"/>
                <w:sz w:val="16"/>
                <w:szCs w:val="16"/>
              </w:rPr>
              <w:t xml:space="preserve"> </w:t>
            </w:r>
            <w:r w:rsidRPr="004D5BBD">
              <w:rPr>
                <w:rFonts w:eastAsiaTheme="minorHAnsi"/>
                <w:sz w:val="16"/>
                <w:szCs w:val="16"/>
              </w:rPr>
              <w:t>M</w:t>
            </w:r>
            <w:r w:rsidRPr="004D5BBD">
              <w:rPr>
                <w:rFonts w:eastAsiaTheme="minorHAnsi"/>
                <w:sz w:val="12"/>
                <w:szCs w:val="12"/>
              </w:rPr>
              <w:t>ITHALI</w:t>
            </w:r>
            <w:r w:rsidRPr="004D5BBD">
              <w:rPr>
                <w:rFonts w:eastAsiaTheme="minorHAnsi"/>
                <w:sz w:val="16"/>
                <w:szCs w:val="16"/>
              </w:rPr>
              <w:t xml:space="preserve"> C</w:t>
            </w:r>
            <w:r w:rsidRPr="004D5BBD">
              <w:rPr>
                <w:rFonts w:eastAsiaTheme="minorHAnsi"/>
                <w:sz w:val="12"/>
                <w:szCs w:val="12"/>
              </w:rPr>
              <w:t>HENGGAPA</w:t>
            </w:r>
            <w:r w:rsidRPr="004D5BBD">
              <w:rPr>
                <w:rFonts w:eastAsiaTheme="minorHAnsi"/>
                <w:sz w:val="16"/>
                <w:szCs w:val="16"/>
              </w:rPr>
              <w:t xml:space="preserve"> </w:t>
            </w:r>
            <w:r>
              <w:rPr>
                <w:rFonts w:eastAsiaTheme="minorHAnsi"/>
                <w:sz w:val="16"/>
                <w:szCs w:val="16"/>
              </w:rPr>
              <w:t>(</w:t>
            </w:r>
            <w:r>
              <w:rPr>
                <w:rFonts w:eastAsiaTheme="minorHAnsi"/>
                <w:i/>
                <w:iCs/>
                <w:sz w:val="16"/>
                <w:szCs w:val="16"/>
              </w:rPr>
              <w:t>Alternate</w:t>
            </w:r>
            <w:r>
              <w:rPr>
                <w:rFonts w:eastAsiaTheme="minorHAnsi"/>
                <w:sz w:val="16"/>
                <w:szCs w:val="16"/>
              </w:rPr>
              <w:t>)</w:t>
            </w:r>
          </w:p>
        </w:tc>
      </w:tr>
      <w:tr w:rsidR="00205505" w14:paraId="30850540" w14:textId="77777777" w:rsidTr="003C71D6">
        <w:tc>
          <w:tcPr>
            <w:tcW w:w="2908" w:type="pct"/>
            <w:tcBorders>
              <w:top w:val="single" w:sz="4" w:space="0" w:color="auto"/>
              <w:left w:val="single" w:sz="4" w:space="0" w:color="auto"/>
              <w:bottom w:val="single" w:sz="4" w:space="0" w:color="auto"/>
              <w:right w:val="single" w:sz="4" w:space="0" w:color="auto"/>
            </w:tcBorders>
            <w:hideMark/>
          </w:tcPr>
          <w:p w14:paraId="5A88051D" w14:textId="77777777" w:rsidR="00205505" w:rsidRDefault="00205505" w:rsidP="003C71D6">
            <w:pPr>
              <w:spacing w:line="276" w:lineRule="auto"/>
              <w:jc w:val="both"/>
              <w:rPr>
                <w:rFonts w:eastAsiaTheme="minorHAnsi"/>
                <w:sz w:val="16"/>
                <w:szCs w:val="16"/>
              </w:rPr>
            </w:pPr>
            <w:r w:rsidRPr="002177F3">
              <w:rPr>
                <w:rFonts w:eastAsiaTheme="minorHAnsi"/>
                <w:sz w:val="16"/>
                <w:szCs w:val="16"/>
              </w:rPr>
              <w:t xml:space="preserve">Foremost </w:t>
            </w:r>
            <w:proofErr w:type="spellStart"/>
            <w:r w:rsidRPr="002177F3">
              <w:rPr>
                <w:rFonts w:eastAsiaTheme="minorHAnsi"/>
                <w:sz w:val="16"/>
                <w:szCs w:val="16"/>
              </w:rPr>
              <w:t>Technico</w:t>
            </w:r>
            <w:proofErr w:type="spellEnd"/>
            <w:r w:rsidRPr="002177F3">
              <w:rPr>
                <w:rFonts w:eastAsiaTheme="minorHAnsi"/>
                <w:sz w:val="16"/>
                <w:szCs w:val="16"/>
              </w:rPr>
              <w:t xml:space="preserve"> Private Limited, New Delhi</w:t>
            </w:r>
            <w:r w:rsidRPr="002177F3">
              <w:rPr>
                <w:rFonts w:eastAsiaTheme="minorHAnsi"/>
                <w:sz w:val="16"/>
                <w:szCs w:val="16"/>
              </w:rPr>
              <w:tab/>
            </w:r>
          </w:p>
          <w:p w14:paraId="2F39185B" w14:textId="77777777" w:rsidR="00205505" w:rsidRDefault="00205505" w:rsidP="003C71D6">
            <w:pPr>
              <w:spacing w:line="276" w:lineRule="auto"/>
              <w:jc w:val="both"/>
              <w:rPr>
                <w:rFonts w:eastAsiaTheme="minorHAnsi"/>
                <w:sz w:val="16"/>
                <w:szCs w:val="16"/>
              </w:rPr>
            </w:pPr>
            <w:r>
              <w:rPr>
                <w:rFonts w:eastAsiaTheme="minorHAnsi"/>
                <w:sz w:val="16"/>
                <w:szCs w:val="16"/>
              </w:rPr>
              <w:t xml:space="preserve"> </w:t>
            </w:r>
          </w:p>
        </w:tc>
        <w:tc>
          <w:tcPr>
            <w:tcW w:w="2092" w:type="pct"/>
            <w:tcBorders>
              <w:top w:val="single" w:sz="4" w:space="0" w:color="auto"/>
              <w:left w:val="single" w:sz="4" w:space="0" w:color="auto"/>
              <w:bottom w:val="single" w:sz="4" w:space="0" w:color="auto"/>
              <w:right w:val="single" w:sz="4" w:space="0" w:color="auto"/>
            </w:tcBorders>
            <w:hideMark/>
          </w:tcPr>
          <w:p w14:paraId="3C682756" w14:textId="77777777" w:rsidR="00205505" w:rsidRDefault="00205505" w:rsidP="003C71D6">
            <w:pPr>
              <w:spacing w:line="276" w:lineRule="auto"/>
              <w:jc w:val="both"/>
              <w:rPr>
                <w:rFonts w:eastAsiaTheme="minorHAnsi"/>
                <w:sz w:val="16"/>
                <w:szCs w:val="16"/>
              </w:rPr>
            </w:pPr>
            <w:r>
              <w:rPr>
                <w:rFonts w:eastAsiaTheme="minorHAnsi"/>
                <w:sz w:val="16"/>
                <w:szCs w:val="16"/>
              </w:rPr>
              <w:t>S</w:t>
            </w:r>
            <w:r>
              <w:rPr>
                <w:rFonts w:eastAsiaTheme="minorHAnsi"/>
                <w:sz w:val="12"/>
                <w:szCs w:val="12"/>
              </w:rPr>
              <w:t>HRI</w:t>
            </w:r>
            <w:r>
              <w:rPr>
                <w:rFonts w:eastAsiaTheme="minorHAnsi"/>
                <w:sz w:val="16"/>
                <w:szCs w:val="16"/>
              </w:rPr>
              <w:t xml:space="preserve"> </w:t>
            </w:r>
            <w:r w:rsidRPr="002177F3">
              <w:rPr>
                <w:rFonts w:eastAsiaTheme="minorHAnsi"/>
                <w:sz w:val="16"/>
                <w:szCs w:val="16"/>
              </w:rPr>
              <w:t>V</w:t>
            </w:r>
            <w:r w:rsidRPr="002177F3">
              <w:rPr>
                <w:rFonts w:eastAsiaTheme="minorHAnsi"/>
                <w:sz w:val="12"/>
                <w:szCs w:val="12"/>
              </w:rPr>
              <w:t>INAY</w:t>
            </w:r>
            <w:r w:rsidRPr="002177F3">
              <w:rPr>
                <w:rFonts w:eastAsiaTheme="minorHAnsi"/>
                <w:sz w:val="16"/>
                <w:szCs w:val="16"/>
              </w:rPr>
              <w:t xml:space="preserve"> K</w:t>
            </w:r>
            <w:r w:rsidRPr="002177F3">
              <w:rPr>
                <w:rFonts w:eastAsiaTheme="minorHAnsi"/>
                <w:sz w:val="12"/>
                <w:szCs w:val="12"/>
              </w:rPr>
              <w:t>HANNA</w:t>
            </w:r>
          </w:p>
          <w:p w14:paraId="02B9E4A3" w14:textId="77777777" w:rsidR="00205505" w:rsidRDefault="00205505" w:rsidP="003C71D6">
            <w:pPr>
              <w:spacing w:line="276" w:lineRule="auto"/>
              <w:jc w:val="both"/>
              <w:rPr>
                <w:rFonts w:eastAsiaTheme="minorHAnsi"/>
                <w:sz w:val="16"/>
                <w:szCs w:val="16"/>
              </w:rPr>
            </w:pPr>
            <w:r>
              <w:rPr>
                <w:rFonts w:eastAsiaTheme="minorHAnsi"/>
                <w:sz w:val="16"/>
                <w:szCs w:val="16"/>
              </w:rPr>
              <w:t xml:space="preserve">     S</w:t>
            </w:r>
            <w:r>
              <w:rPr>
                <w:rFonts w:eastAsiaTheme="minorHAnsi"/>
                <w:sz w:val="12"/>
                <w:szCs w:val="12"/>
              </w:rPr>
              <w:t>HRI</w:t>
            </w:r>
            <w:r>
              <w:rPr>
                <w:rFonts w:eastAsiaTheme="minorHAnsi"/>
                <w:sz w:val="16"/>
                <w:szCs w:val="16"/>
              </w:rPr>
              <w:t xml:space="preserve"> </w:t>
            </w:r>
            <w:r w:rsidRPr="002177F3">
              <w:rPr>
                <w:rFonts w:eastAsiaTheme="minorHAnsi"/>
                <w:sz w:val="16"/>
                <w:szCs w:val="16"/>
              </w:rPr>
              <w:t>A</w:t>
            </w:r>
            <w:r w:rsidRPr="002177F3">
              <w:rPr>
                <w:rFonts w:eastAsiaTheme="minorHAnsi"/>
                <w:sz w:val="12"/>
                <w:szCs w:val="12"/>
              </w:rPr>
              <w:t xml:space="preserve">NOOP </w:t>
            </w:r>
            <w:r w:rsidRPr="002177F3">
              <w:rPr>
                <w:rFonts w:eastAsiaTheme="minorHAnsi"/>
                <w:sz w:val="16"/>
                <w:szCs w:val="16"/>
              </w:rPr>
              <w:t>K</w:t>
            </w:r>
            <w:r w:rsidRPr="002177F3">
              <w:rPr>
                <w:rFonts w:eastAsiaTheme="minorHAnsi"/>
                <w:sz w:val="12"/>
                <w:szCs w:val="12"/>
              </w:rPr>
              <w:t>HANNA</w:t>
            </w:r>
            <w:r w:rsidRPr="002177F3">
              <w:rPr>
                <w:rFonts w:eastAsiaTheme="minorHAnsi"/>
                <w:sz w:val="16"/>
                <w:szCs w:val="16"/>
              </w:rPr>
              <w:t xml:space="preserve"> </w:t>
            </w:r>
            <w:r>
              <w:rPr>
                <w:rFonts w:eastAsiaTheme="minorHAnsi"/>
                <w:sz w:val="16"/>
                <w:szCs w:val="16"/>
              </w:rPr>
              <w:t>(</w:t>
            </w:r>
            <w:r>
              <w:rPr>
                <w:rFonts w:eastAsiaTheme="minorHAnsi"/>
                <w:i/>
                <w:iCs/>
                <w:sz w:val="16"/>
                <w:szCs w:val="16"/>
              </w:rPr>
              <w:t>Alternate</w:t>
            </w:r>
            <w:r>
              <w:rPr>
                <w:rFonts w:eastAsiaTheme="minorHAnsi"/>
                <w:sz w:val="16"/>
                <w:szCs w:val="16"/>
              </w:rPr>
              <w:t>)</w:t>
            </w:r>
          </w:p>
        </w:tc>
      </w:tr>
      <w:tr w:rsidR="00205505" w14:paraId="1084D356" w14:textId="77777777" w:rsidTr="003C71D6">
        <w:tc>
          <w:tcPr>
            <w:tcW w:w="2908" w:type="pct"/>
            <w:tcBorders>
              <w:top w:val="single" w:sz="4" w:space="0" w:color="auto"/>
              <w:left w:val="single" w:sz="4" w:space="0" w:color="auto"/>
              <w:bottom w:val="single" w:sz="4" w:space="0" w:color="auto"/>
              <w:right w:val="single" w:sz="4" w:space="0" w:color="auto"/>
            </w:tcBorders>
            <w:hideMark/>
          </w:tcPr>
          <w:p w14:paraId="7A273F64" w14:textId="77777777" w:rsidR="00205505" w:rsidRPr="0068697D" w:rsidRDefault="00205505" w:rsidP="003C71D6">
            <w:pPr>
              <w:spacing w:line="276" w:lineRule="auto"/>
              <w:jc w:val="both"/>
              <w:rPr>
                <w:rFonts w:eastAsiaTheme="minorHAnsi"/>
                <w:sz w:val="16"/>
                <w:szCs w:val="16"/>
              </w:rPr>
            </w:pPr>
            <w:r w:rsidRPr="0068697D">
              <w:rPr>
                <w:rFonts w:eastAsiaTheme="minorHAnsi"/>
                <w:sz w:val="16"/>
                <w:szCs w:val="16"/>
              </w:rPr>
              <w:t>Indian Institute of Technology Delhi, New Delhi</w:t>
            </w:r>
            <w:r w:rsidRPr="0068697D">
              <w:rPr>
                <w:rFonts w:eastAsiaTheme="minorHAnsi"/>
                <w:sz w:val="16"/>
                <w:szCs w:val="16"/>
              </w:rPr>
              <w:tab/>
            </w:r>
          </w:p>
          <w:p w14:paraId="4EB7D9AF" w14:textId="77777777" w:rsidR="00205505" w:rsidRDefault="00205505" w:rsidP="003C71D6">
            <w:pPr>
              <w:spacing w:line="276" w:lineRule="auto"/>
              <w:jc w:val="both"/>
              <w:rPr>
                <w:rFonts w:eastAsiaTheme="minorHAnsi"/>
                <w:sz w:val="16"/>
                <w:szCs w:val="16"/>
              </w:rPr>
            </w:pPr>
          </w:p>
        </w:tc>
        <w:tc>
          <w:tcPr>
            <w:tcW w:w="2092" w:type="pct"/>
            <w:tcBorders>
              <w:top w:val="single" w:sz="4" w:space="0" w:color="auto"/>
              <w:left w:val="single" w:sz="4" w:space="0" w:color="auto"/>
              <w:bottom w:val="single" w:sz="4" w:space="0" w:color="auto"/>
              <w:right w:val="single" w:sz="4" w:space="0" w:color="auto"/>
            </w:tcBorders>
            <w:hideMark/>
          </w:tcPr>
          <w:p w14:paraId="7E27003D" w14:textId="77777777" w:rsidR="00205505" w:rsidRDefault="00205505" w:rsidP="003C71D6">
            <w:pPr>
              <w:spacing w:line="276" w:lineRule="auto"/>
              <w:jc w:val="both"/>
              <w:rPr>
                <w:rFonts w:eastAsiaTheme="minorHAnsi"/>
                <w:sz w:val="16"/>
                <w:szCs w:val="16"/>
              </w:rPr>
            </w:pPr>
            <w:r w:rsidRPr="0068697D">
              <w:rPr>
                <w:rFonts w:eastAsiaTheme="minorHAnsi"/>
                <w:sz w:val="16"/>
                <w:szCs w:val="16"/>
              </w:rPr>
              <w:t>P</w:t>
            </w:r>
            <w:r w:rsidRPr="0068697D">
              <w:rPr>
                <w:rFonts w:eastAsiaTheme="minorHAnsi"/>
                <w:sz w:val="12"/>
                <w:szCs w:val="12"/>
              </w:rPr>
              <w:t>ROF</w:t>
            </w:r>
            <w:r w:rsidRPr="0068697D">
              <w:rPr>
                <w:rFonts w:eastAsiaTheme="minorHAnsi"/>
                <w:sz w:val="16"/>
                <w:szCs w:val="16"/>
              </w:rPr>
              <w:t>. A</w:t>
            </w:r>
            <w:r w:rsidRPr="0068697D">
              <w:rPr>
                <w:rFonts w:eastAsiaTheme="minorHAnsi"/>
                <w:sz w:val="12"/>
                <w:szCs w:val="12"/>
              </w:rPr>
              <w:t xml:space="preserve">BHIJIT </w:t>
            </w:r>
            <w:r w:rsidRPr="0068697D">
              <w:rPr>
                <w:rFonts w:eastAsiaTheme="minorHAnsi"/>
                <w:sz w:val="16"/>
                <w:szCs w:val="16"/>
              </w:rPr>
              <w:t>M</w:t>
            </w:r>
            <w:r w:rsidRPr="0068697D">
              <w:rPr>
                <w:rFonts w:eastAsiaTheme="minorHAnsi"/>
                <w:sz w:val="12"/>
                <w:szCs w:val="12"/>
              </w:rPr>
              <w:t>AJUMDAR</w:t>
            </w:r>
          </w:p>
          <w:p w14:paraId="3941130E" w14:textId="77777777" w:rsidR="00205505" w:rsidRDefault="00205505" w:rsidP="003C71D6">
            <w:pPr>
              <w:spacing w:line="276" w:lineRule="auto"/>
              <w:jc w:val="both"/>
              <w:rPr>
                <w:rFonts w:eastAsiaTheme="minorHAnsi"/>
                <w:sz w:val="16"/>
                <w:szCs w:val="16"/>
              </w:rPr>
            </w:pPr>
            <w:r>
              <w:rPr>
                <w:rFonts w:eastAsiaTheme="minorHAnsi"/>
                <w:sz w:val="16"/>
                <w:szCs w:val="16"/>
              </w:rPr>
              <w:t xml:space="preserve">     </w:t>
            </w:r>
            <w:r w:rsidRPr="0068697D">
              <w:rPr>
                <w:rFonts w:eastAsiaTheme="minorHAnsi"/>
                <w:sz w:val="16"/>
                <w:szCs w:val="16"/>
              </w:rPr>
              <w:t>D</w:t>
            </w:r>
            <w:r w:rsidRPr="0068697D">
              <w:rPr>
                <w:rFonts w:eastAsiaTheme="minorHAnsi"/>
                <w:sz w:val="12"/>
                <w:szCs w:val="12"/>
              </w:rPr>
              <w:t>R</w:t>
            </w:r>
            <w:r w:rsidRPr="0068697D">
              <w:rPr>
                <w:rFonts w:eastAsiaTheme="minorHAnsi"/>
                <w:sz w:val="16"/>
                <w:szCs w:val="16"/>
              </w:rPr>
              <w:t xml:space="preserve"> B</w:t>
            </w:r>
            <w:r w:rsidRPr="0068697D">
              <w:rPr>
                <w:rFonts w:eastAsiaTheme="minorHAnsi"/>
                <w:sz w:val="12"/>
                <w:szCs w:val="12"/>
              </w:rPr>
              <w:t xml:space="preserve">IPIN </w:t>
            </w:r>
            <w:r w:rsidRPr="0068697D">
              <w:rPr>
                <w:rFonts w:eastAsiaTheme="minorHAnsi"/>
                <w:sz w:val="16"/>
                <w:szCs w:val="16"/>
              </w:rPr>
              <w:t>K</w:t>
            </w:r>
            <w:r w:rsidRPr="0068697D">
              <w:rPr>
                <w:rFonts w:eastAsiaTheme="minorHAnsi"/>
                <w:sz w:val="12"/>
                <w:szCs w:val="12"/>
              </w:rPr>
              <w:t>UMAR</w:t>
            </w:r>
            <w:r w:rsidRPr="0068697D">
              <w:rPr>
                <w:rFonts w:eastAsiaTheme="minorHAnsi"/>
                <w:sz w:val="16"/>
                <w:szCs w:val="16"/>
              </w:rPr>
              <w:t xml:space="preserve"> </w:t>
            </w:r>
            <w:r>
              <w:rPr>
                <w:rFonts w:eastAsiaTheme="minorHAnsi"/>
                <w:sz w:val="16"/>
                <w:szCs w:val="16"/>
              </w:rPr>
              <w:t>(</w:t>
            </w:r>
            <w:r>
              <w:rPr>
                <w:rFonts w:eastAsiaTheme="minorHAnsi"/>
                <w:i/>
                <w:iCs/>
                <w:sz w:val="16"/>
                <w:szCs w:val="16"/>
              </w:rPr>
              <w:t>Alternate</w:t>
            </w:r>
            <w:r>
              <w:rPr>
                <w:rFonts w:eastAsiaTheme="minorHAnsi"/>
                <w:sz w:val="16"/>
                <w:szCs w:val="16"/>
              </w:rPr>
              <w:t>)</w:t>
            </w:r>
          </w:p>
        </w:tc>
      </w:tr>
      <w:tr w:rsidR="00205505" w14:paraId="2152C1A6" w14:textId="77777777" w:rsidTr="003C71D6">
        <w:tc>
          <w:tcPr>
            <w:tcW w:w="2908" w:type="pct"/>
            <w:tcBorders>
              <w:top w:val="single" w:sz="4" w:space="0" w:color="auto"/>
              <w:left w:val="single" w:sz="4" w:space="0" w:color="auto"/>
              <w:bottom w:val="single" w:sz="4" w:space="0" w:color="auto"/>
              <w:right w:val="single" w:sz="4" w:space="0" w:color="auto"/>
            </w:tcBorders>
            <w:hideMark/>
          </w:tcPr>
          <w:p w14:paraId="52AC3626" w14:textId="77777777" w:rsidR="00205505" w:rsidRPr="008611C8" w:rsidRDefault="00205505" w:rsidP="003C71D6">
            <w:pPr>
              <w:spacing w:line="276" w:lineRule="auto"/>
              <w:jc w:val="both"/>
              <w:rPr>
                <w:rFonts w:eastAsiaTheme="minorHAnsi"/>
                <w:sz w:val="16"/>
                <w:szCs w:val="16"/>
              </w:rPr>
            </w:pPr>
            <w:r w:rsidRPr="008611C8">
              <w:rPr>
                <w:rFonts w:eastAsiaTheme="minorHAnsi"/>
                <w:sz w:val="16"/>
                <w:szCs w:val="16"/>
              </w:rPr>
              <w:t>Indian Technical Textiles Association, Mumbai</w:t>
            </w:r>
            <w:r w:rsidRPr="008611C8">
              <w:rPr>
                <w:rFonts w:eastAsiaTheme="minorHAnsi"/>
                <w:sz w:val="16"/>
                <w:szCs w:val="16"/>
              </w:rPr>
              <w:tab/>
            </w:r>
          </w:p>
          <w:p w14:paraId="33A63A94" w14:textId="77777777" w:rsidR="00205505" w:rsidRDefault="00205505" w:rsidP="003C71D6">
            <w:pPr>
              <w:spacing w:line="276" w:lineRule="auto"/>
              <w:jc w:val="both"/>
              <w:rPr>
                <w:rFonts w:eastAsiaTheme="minorHAnsi"/>
                <w:sz w:val="16"/>
                <w:szCs w:val="16"/>
              </w:rPr>
            </w:pPr>
            <w:r>
              <w:rPr>
                <w:rFonts w:eastAsiaTheme="minorHAnsi"/>
                <w:sz w:val="16"/>
                <w:szCs w:val="16"/>
              </w:rPr>
              <w:tab/>
              <w:t xml:space="preserve"> </w:t>
            </w:r>
          </w:p>
        </w:tc>
        <w:tc>
          <w:tcPr>
            <w:tcW w:w="2092" w:type="pct"/>
            <w:tcBorders>
              <w:top w:val="single" w:sz="4" w:space="0" w:color="auto"/>
              <w:left w:val="single" w:sz="4" w:space="0" w:color="auto"/>
              <w:bottom w:val="single" w:sz="4" w:space="0" w:color="auto"/>
              <w:right w:val="single" w:sz="4" w:space="0" w:color="auto"/>
            </w:tcBorders>
            <w:hideMark/>
          </w:tcPr>
          <w:p w14:paraId="0B221364" w14:textId="77777777" w:rsidR="00205505" w:rsidRDefault="00205505" w:rsidP="003C71D6">
            <w:pPr>
              <w:spacing w:line="276" w:lineRule="auto"/>
              <w:jc w:val="both"/>
              <w:rPr>
                <w:rFonts w:eastAsiaTheme="minorHAnsi"/>
                <w:sz w:val="16"/>
                <w:szCs w:val="16"/>
              </w:rPr>
            </w:pPr>
            <w:r w:rsidRPr="008611C8">
              <w:rPr>
                <w:rFonts w:eastAsiaTheme="minorHAnsi"/>
                <w:sz w:val="16"/>
                <w:szCs w:val="16"/>
              </w:rPr>
              <w:t>D</w:t>
            </w:r>
            <w:r w:rsidRPr="008611C8">
              <w:rPr>
                <w:rFonts w:eastAsiaTheme="minorHAnsi"/>
                <w:sz w:val="12"/>
                <w:szCs w:val="12"/>
              </w:rPr>
              <w:t>R</w:t>
            </w:r>
            <w:r w:rsidRPr="008611C8">
              <w:rPr>
                <w:rFonts w:eastAsiaTheme="minorHAnsi"/>
                <w:sz w:val="16"/>
                <w:szCs w:val="16"/>
              </w:rPr>
              <w:t xml:space="preserve"> A</w:t>
            </w:r>
            <w:r w:rsidRPr="008611C8">
              <w:rPr>
                <w:rFonts w:eastAsiaTheme="minorHAnsi"/>
                <w:sz w:val="12"/>
                <w:szCs w:val="12"/>
              </w:rPr>
              <w:t>NUP</w:t>
            </w:r>
            <w:r w:rsidRPr="008611C8">
              <w:rPr>
                <w:rFonts w:eastAsiaTheme="minorHAnsi"/>
                <w:sz w:val="16"/>
                <w:szCs w:val="16"/>
              </w:rPr>
              <w:t xml:space="preserve"> R</w:t>
            </w:r>
            <w:r w:rsidRPr="008611C8">
              <w:rPr>
                <w:rFonts w:eastAsiaTheme="minorHAnsi"/>
                <w:sz w:val="12"/>
                <w:szCs w:val="12"/>
              </w:rPr>
              <w:t>AKSHIT</w:t>
            </w:r>
          </w:p>
          <w:p w14:paraId="354E8BB7" w14:textId="77777777" w:rsidR="00205505" w:rsidRDefault="00205505" w:rsidP="003C71D6">
            <w:pPr>
              <w:spacing w:line="276" w:lineRule="auto"/>
              <w:jc w:val="both"/>
              <w:rPr>
                <w:rFonts w:eastAsiaTheme="minorHAnsi"/>
                <w:sz w:val="16"/>
                <w:szCs w:val="16"/>
              </w:rPr>
            </w:pPr>
            <w:r>
              <w:rPr>
                <w:rFonts w:eastAsiaTheme="minorHAnsi"/>
                <w:sz w:val="16"/>
                <w:szCs w:val="16"/>
              </w:rPr>
              <w:t xml:space="preserve">     S</w:t>
            </w:r>
            <w:r>
              <w:rPr>
                <w:rFonts w:eastAsiaTheme="minorHAnsi"/>
                <w:sz w:val="12"/>
                <w:szCs w:val="12"/>
              </w:rPr>
              <w:t>HRI</w:t>
            </w:r>
            <w:r>
              <w:rPr>
                <w:rFonts w:eastAsiaTheme="minorHAnsi"/>
                <w:sz w:val="16"/>
                <w:szCs w:val="16"/>
              </w:rPr>
              <w:t xml:space="preserve"> </w:t>
            </w:r>
            <w:r w:rsidRPr="008611C8">
              <w:rPr>
                <w:rFonts w:eastAsiaTheme="minorHAnsi"/>
                <w:sz w:val="16"/>
                <w:szCs w:val="16"/>
              </w:rPr>
              <w:t>S</w:t>
            </w:r>
            <w:r w:rsidRPr="008611C8">
              <w:rPr>
                <w:rFonts w:eastAsiaTheme="minorHAnsi"/>
                <w:sz w:val="12"/>
                <w:szCs w:val="12"/>
              </w:rPr>
              <w:t>ANJAY</w:t>
            </w:r>
            <w:r w:rsidRPr="008611C8">
              <w:rPr>
                <w:rFonts w:eastAsiaTheme="minorHAnsi"/>
                <w:sz w:val="16"/>
                <w:szCs w:val="16"/>
              </w:rPr>
              <w:t xml:space="preserve"> S</w:t>
            </w:r>
            <w:r w:rsidRPr="008611C8">
              <w:rPr>
                <w:rFonts w:eastAsiaTheme="minorHAnsi"/>
                <w:sz w:val="12"/>
                <w:szCs w:val="12"/>
              </w:rPr>
              <w:t>ATHE</w:t>
            </w:r>
            <w:r w:rsidRPr="008611C8">
              <w:rPr>
                <w:rFonts w:eastAsiaTheme="minorHAnsi"/>
                <w:sz w:val="16"/>
                <w:szCs w:val="16"/>
              </w:rPr>
              <w:t xml:space="preserve"> </w:t>
            </w:r>
            <w:r>
              <w:rPr>
                <w:rFonts w:eastAsiaTheme="minorHAnsi"/>
                <w:sz w:val="16"/>
                <w:szCs w:val="16"/>
              </w:rPr>
              <w:t>(</w:t>
            </w:r>
            <w:r>
              <w:rPr>
                <w:rFonts w:eastAsiaTheme="minorHAnsi"/>
                <w:i/>
                <w:iCs/>
                <w:sz w:val="16"/>
                <w:szCs w:val="16"/>
              </w:rPr>
              <w:t>Alternate</w:t>
            </w:r>
            <w:r>
              <w:rPr>
                <w:rFonts w:eastAsiaTheme="minorHAnsi"/>
                <w:sz w:val="16"/>
                <w:szCs w:val="16"/>
              </w:rPr>
              <w:t>)</w:t>
            </w:r>
          </w:p>
        </w:tc>
      </w:tr>
      <w:tr w:rsidR="00205505" w14:paraId="140E0B82" w14:textId="77777777" w:rsidTr="003C71D6">
        <w:tc>
          <w:tcPr>
            <w:tcW w:w="2908" w:type="pct"/>
            <w:tcBorders>
              <w:top w:val="single" w:sz="4" w:space="0" w:color="auto"/>
              <w:left w:val="single" w:sz="4" w:space="0" w:color="auto"/>
              <w:bottom w:val="single" w:sz="4" w:space="0" w:color="auto"/>
              <w:right w:val="single" w:sz="4" w:space="0" w:color="auto"/>
            </w:tcBorders>
            <w:hideMark/>
          </w:tcPr>
          <w:p w14:paraId="7EDBD2CB" w14:textId="77777777" w:rsidR="00205505" w:rsidRDefault="00205505" w:rsidP="003C71D6">
            <w:pPr>
              <w:spacing w:line="276" w:lineRule="auto"/>
              <w:jc w:val="both"/>
              <w:rPr>
                <w:rFonts w:eastAsiaTheme="minorHAnsi"/>
                <w:sz w:val="16"/>
                <w:szCs w:val="16"/>
              </w:rPr>
            </w:pPr>
            <w:r w:rsidRPr="008A4934">
              <w:rPr>
                <w:rFonts w:eastAsiaTheme="minorHAnsi"/>
                <w:sz w:val="16"/>
                <w:szCs w:val="16"/>
              </w:rPr>
              <w:t>Indo Tibetan Border Police, New Delhi</w:t>
            </w:r>
            <w:r w:rsidRPr="008A4934">
              <w:rPr>
                <w:rFonts w:eastAsiaTheme="minorHAnsi"/>
                <w:sz w:val="16"/>
                <w:szCs w:val="16"/>
              </w:rPr>
              <w:tab/>
            </w:r>
          </w:p>
          <w:p w14:paraId="5232BF9D" w14:textId="77777777" w:rsidR="00205505" w:rsidRDefault="00205505" w:rsidP="003C71D6">
            <w:pPr>
              <w:spacing w:line="276" w:lineRule="auto"/>
              <w:jc w:val="both"/>
              <w:rPr>
                <w:rFonts w:eastAsiaTheme="minorHAnsi"/>
                <w:sz w:val="16"/>
                <w:szCs w:val="16"/>
              </w:rPr>
            </w:pPr>
          </w:p>
        </w:tc>
        <w:tc>
          <w:tcPr>
            <w:tcW w:w="2092" w:type="pct"/>
            <w:tcBorders>
              <w:top w:val="single" w:sz="4" w:space="0" w:color="auto"/>
              <w:left w:val="single" w:sz="4" w:space="0" w:color="auto"/>
              <w:bottom w:val="single" w:sz="4" w:space="0" w:color="auto"/>
              <w:right w:val="single" w:sz="4" w:space="0" w:color="auto"/>
            </w:tcBorders>
            <w:hideMark/>
          </w:tcPr>
          <w:p w14:paraId="7FEDCC43" w14:textId="77777777" w:rsidR="00205505" w:rsidRDefault="00205505" w:rsidP="003C71D6">
            <w:pPr>
              <w:spacing w:line="276" w:lineRule="auto"/>
              <w:jc w:val="both"/>
              <w:rPr>
                <w:rFonts w:eastAsiaTheme="minorHAnsi"/>
                <w:sz w:val="16"/>
                <w:szCs w:val="16"/>
              </w:rPr>
            </w:pPr>
            <w:r>
              <w:rPr>
                <w:rFonts w:eastAsiaTheme="minorHAnsi"/>
                <w:sz w:val="16"/>
                <w:szCs w:val="16"/>
              </w:rPr>
              <w:t>S</w:t>
            </w:r>
            <w:r>
              <w:rPr>
                <w:rFonts w:eastAsiaTheme="minorHAnsi"/>
                <w:sz w:val="12"/>
                <w:szCs w:val="12"/>
              </w:rPr>
              <w:t>HRI</w:t>
            </w:r>
            <w:r>
              <w:rPr>
                <w:rFonts w:eastAsiaTheme="minorHAnsi"/>
                <w:sz w:val="16"/>
                <w:szCs w:val="16"/>
              </w:rPr>
              <w:t xml:space="preserve"> </w:t>
            </w:r>
            <w:r w:rsidRPr="008A4934">
              <w:rPr>
                <w:rFonts w:eastAsiaTheme="minorHAnsi"/>
                <w:sz w:val="16"/>
                <w:szCs w:val="16"/>
              </w:rPr>
              <w:t>M K</w:t>
            </w:r>
            <w:r w:rsidRPr="008A4934">
              <w:rPr>
                <w:rFonts w:eastAsiaTheme="minorHAnsi"/>
                <w:sz w:val="12"/>
                <w:szCs w:val="12"/>
              </w:rPr>
              <w:t>UMAR</w:t>
            </w:r>
          </w:p>
          <w:p w14:paraId="60C22B90" w14:textId="77777777" w:rsidR="00205505" w:rsidRDefault="00205505" w:rsidP="003C71D6">
            <w:pPr>
              <w:spacing w:line="276" w:lineRule="auto"/>
              <w:jc w:val="both"/>
              <w:rPr>
                <w:rFonts w:eastAsiaTheme="minorHAnsi"/>
                <w:sz w:val="16"/>
                <w:szCs w:val="16"/>
              </w:rPr>
            </w:pPr>
            <w:r>
              <w:rPr>
                <w:rFonts w:eastAsiaTheme="minorHAnsi"/>
                <w:sz w:val="16"/>
                <w:szCs w:val="16"/>
              </w:rPr>
              <w:t xml:space="preserve">     S</w:t>
            </w:r>
            <w:r>
              <w:rPr>
                <w:rFonts w:eastAsiaTheme="minorHAnsi"/>
                <w:sz w:val="12"/>
                <w:szCs w:val="12"/>
              </w:rPr>
              <w:t>HRI</w:t>
            </w:r>
            <w:r>
              <w:rPr>
                <w:rFonts w:eastAsiaTheme="minorHAnsi"/>
                <w:sz w:val="16"/>
                <w:szCs w:val="16"/>
              </w:rPr>
              <w:t xml:space="preserve"> </w:t>
            </w:r>
            <w:r w:rsidRPr="008A4934">
              <w:rPr>
                <w:rFonts w:eastAsiaTheme="minorHAnsi"/>
                <w:sz w:val="16"/>
                <w:szCs w:val="16"/>
              </w:rPr>
              <w:t>U</w:t>
            </w:r>
            <w:r w:rsidRPr="008A4934">
              <w:rPr>
                <w:rFonts w:eastAsiaTheme="minorHAnsi"/>
                <w:sz w:val="12"/>
                <w:szCs w:val="12"/>
              </w:rPr>
              <w:t>TTAM</w:t>
            </w:r>
            <w:r w:rsidRPr="008A4934">
              <w:rPr>
                <w:rFonts w:eastAsiaTheme="minorHAnsi"/>
                <w:sz w:val="16"/>
                <w:szCs w:val="16"/>
              </w:rPr>
              <w:t xml:space="preserve"> K</w:t>
            </w:r>
            <w:r w:rsidRPr="008A4934">
              <w:rPr>
                <w:rFonts w:eastAsiaTheme="minorHAnsi"/>
                <w:sz w:val="12"/>
                <w:szCs w:val="12"/>
              </w:rPr>
              <w:t>UMAR</w:t>
            </w:r>
            <w:r w:rsidRPr="008A4934">
              <w:rPr>
                <w:rFonts w:eastAsiaTheme="minorHAnsi"/>
                <w:sz w:val="16"/>
                <w:szCs w:val="16"/>
              </w:rPr>
              <w:t xml:space="preserve"> </w:t>
            </w:r>
            <w:r>
              <w:rPr>
                <w:rFonts w:eastAsiaTheme="minorHAnsi"/>
                <w:sz w:val="16"/>
                <w:szCs w:val="16"/>
              </w:rPr>
              <w:t>(</w:t>
            </w:r>
            <w:r>
              <w:rPr>
                <w:rFonts w:eastAsiaTheme="minorHAnsi"/>
                <w:i/>
                <w:iCs/>
                <w:sz w:val="16"/>
                <w:szCs w:val="16"/>
              </w:rPr>
              <w:t>Alternate</w:t>
            </w:r>
            <w:r>
              <w:rPr>
                <w:rFonts w:eastAsiaTheme="minorHAnsi"/>
                <w:sz w:val="16"/>
                <w:szCs w:val="16"/>
              </w:rPr>
              <w:t>)</w:t>
            </w:r>
          </w:p>
        </w:tc>
      </w:tr>
      <w:tr w:rsidR="00205505" w14:paraId="4D05700F" w14:textId="77777777" w:rsidTr="003C71D6">
        <w:tc>
          <w:tcPr>
            <w:tcW w:w="2908" w:type="pct"/>
            <w:tcBorders>
              <w:top w:val="single" w:sz="4" w:space="0" w:color="auto"/>
              <w:left w:val="single" w:sz="4" w:space="0" w:color="auto"/>
              <w:bottom w:val="single" w:sz="4" w:space="0" w:color="auto"/>
              <w:right w:val="single" w:sz="4" w:space="0" w:color="auto"/>
            </w:tcBorders>
            <w:hideMark/>
          </w:tcPr>
          <w:p w14:paraId="79DC25AF" w14:textId="77777777" w:rsidR="00205505" w:rsidRPr="00CA7207" w:rsidRDefault="00205505" w:rsidP="003C71D6">
            <w:pPr>
              <w:spacing w:line="276" w:lineRule="auto"/>
              <w:jc w:val="both"/>
              <w:rPr>
                <w:rFonts w:eastAsiaTheme="minorHAnsi"/>
                <w:sz w:val="16"/>
                <w:szCs w:val="16"/>
              </w:rPr>
            </w:pPr>
            <w:proofErr w:type="spellStart"/>
            <w:r w:rsidRPr="00CA7207">
              <w:rPr>
                <w:rFonts w:eastAsiaTheme="minorHAnsi"/>
                <w:sz w:val="16"/>
                <w:szCs w:val="16"/>
              </w:rPr>
              <w:t>Kusumgar</w:t>
            </w:r>
            <w:proofErr w:type="spellEnd"/>
            <w:r w:rsidRPr="00CA7207">
              <w:rPr>
                <w:rFonts w:eastAsiaTheme="minorHAnsi"/>
                <w:sz w:val="16"/>
                <w:szCs w:val="16"/>
              </w:rPr>
              <w:t xml:space="preserve"> Corporates Private Limited, Vapi</w:t>
            </w:r>
            <w:r w:rsidRPr="00CA7207">
              <w:rPr>
                <w:rFonts w:eastAsiaTheme="minorHAnsi"/>
                <w:sz w:val="16"/>
                <w:szCs w:val="16"/>
              </w:rPr>
              <w:tab/>
            </w:r>
          </w:p>
          <w:p w14:paraId="0D9E91E7" w14:textId="77777777" w:rsidR="00205505" w:rsidRDefault="00205505" w:rsidP="003C71D6">
            <w:pPr>
              <w:spacing w:line="276" w:lineRule="auto"/>
              <w:jc w:val="both"/>
              <w:rPr>
                <w:rFonts w:eastAsiaTheme="minorHAnsi"/>
                <w:sz w:val="16"/>
                <w:szCs w:val="16"/>
              </w:rPr>
            </w:pPr>
            <w:r>
              <w:rPr>
                <w:rFonts w:eastAsiaTheme="minorHAnsi"/>
                <w:sz w:val="16"/>
                <w:szCs w:val="16"/>
              </w:rPr>
              <w:t xml:space="preserve"> </w:t>
            </w:r>
          </w:p>
        </w:tc>
        <w:tc>
          <w:tcPr>
            <w:tcW w:w="2092" w:type="pct"/>
            <w:tcBorders>
              <w:top w:val="single" w:sz="4" w:space="0" w:color="auto"/>
              <w:left w:val="single" w:sz="4" w:space="0" w:color="auto"/>
              <w:bottom w:val="single" w:sz="4" w:space="0" w:color="auto"/>
              <w:right w:val="single" w:sz="4" w:space="0" w:color="auto"/>
            </w:tcBorders>
            <w:hideMark/>
          </w:tcPr>
          <w:p w14:paraId="175010FB" w14:textId="77777777" w:rsidR="00205505" w:rsidRDefault="00205505" w:rsidP="003C71D6">
            <w:pPr>
              <w:spacing w:line="276" w:lineRule="auto"/>
              <w:jc w:val="both"/>
              <w:rPr>
                <w:rFonts w:eastAsiaTheme="minorHAnsi"/>
                <w:sz w:val="12"/>
                <w:szCs w:val="12"/>
              </w:rPr>
            </w:pPr>
            <w:r w:rsidRPr="00CA7207">
              <w:rPr>
                <w:rFonts w:eastAsiaTheme="minorHAnsi"/>
                <w:sz w:val="16"/>
                <w:szCs w:val="16"/>
              </w:rPr>
              <w:t>S</w:t>
            </w:r>
            <w:r w:rsidRPr="00CA7207">
              <w:rPr>
                <w:rFonts w:eastAsiaTheme="minorHAnsi"/>
                <w:sz w:val="12"/>
                <w:szCs w:val="12"/>
              </w:rPr>
              <w:t>HRI</w:t>
            </w:r>
            <w:r w:rsidRPr="00CA7207">
              <w:rPr>
                <w:rFonts w:eastAsiaTheme="minorHAnsi"/>
                <w:sz w:val="16"/>
                <w:szCs w:val="16"/>
              </w:rPr>
              <w:t xml:space="preserve"> S</w:t>
            </w:r>
            <w:r w:rsidRPr="00CA7207">
              <w:rPr>
                <w:rFonts w:eastAsiaTheme="minorHAnsi"/>
                <w:sz w:val="12"/>
                <w:szCs w:val="12"/>
              </w:rPr>
              <w:t>IDHARTHA</w:t>
            </w:r>
            <w:r w:rsidRPr="00CA7207">
              <w:rPr>
                <w:rFonts w:eastAsiaTheme="minorHAnsi"/>
                <w:sz w:val="16"/>
                <w:szCs w:val="16"/>
              </w:rPr>
              <w:t xml:space="preserve"> K</w:t>
            </w:r>
            <w:r w:rsidRPr="00CA7207">
              <w:rPr>
                <w:rFonts w:eastAsiaTheme="minorHAnsi"/>
                <w:sz w:val="12"/>
                <w:szCs w:val="12"/>
              </w:rPr>
              <w:t>USUMGAR</w:t>
            </w:r>
          </w:p>
          <w:p w14:paraId="75A81A4A" w14:textId="77777777" w:rsidR="00205505" w:rsidRDefault="00205505" w:rsidP="003C71D6">
            <w:pPr>
              <w:spacing w:line="276" w:lineRule="auto"/>
              <w:jc w:val="both"/>
              <w:rPr>
                <w:rFonts w:eastAsiaTheme="minorHAnsi"/>
                <w:sz w:val="12"/>
                <w:szCs w:val="12"/>
              </w:rPr>
            </w:pPr>
            <w:r>
              <w:rPr>
                <w:rFonts w:eastAsiaTheme="minorHAnsi"/>
                <w:sz w:val="16"/>
                <w:szCs w:val="16"/>
              </w:rPr>
              <w:t xml:space="preserve">     </w:t>
            </w:r>
            <w:r w:rsidRPr="00CA7207">
              <w:rPr>
                <w:rFonts w:eastAsiaTheme="minorHAnsi"/>
                <w:sz w:val="16"/>
                <w:szCs w:val="16"/>
              </w:rPr>
              <w:t>D</w:t>
            </w:r>
            <w:r w:rsidRPr="00CA7207">
              <w:rPr>
                <w:rFonts w:eastAsiaTheme="minorHAnsi"/>
                <w:sz w:val="12"/>
                <w:szCs w:val="12"/>
              </w:rPr>
              <w:t>R</w:t>
            </w:r>
            <w:r w:rsidRPr="00CA7207">
              <w:rPr>
                <w:rFonts w:eastAsiaTheme="minorHAnsi"/>
                <w:sz w:val="16"/>
                <w:szCs w:val="16"/>
              </w:rPr>
              <w:t xml:space="preserve"> M K T</w:t>
            </w:r>
            <w:r w:rsidRPr="00CA7207">
              <w:rPr>
                <w:rFonts w:eastAsiaTheme="minorHAnsi"/>
                <w:sz w:val="12"/>
                <w:szCs w:val="12"/>
              </w:rPr>
              <w:t>ALUKDAR</w:t>
            </w:r>
            <w:r w:rsidRPr="00CA7207">
              <w:rPr>
                <w:rFonts w:eastAsiaTheme="minorHAnsi"/>
                <w:sz w:val="16"/>
                <w:szCs w:val="16"/>
              </w:rPr>
              <w:t xml:space="preserve"> </w:t>
            </w:r>
            <w:r>
              <w:rPr>
                <w:rFonts w:eastAsiaTheme="minorHAnsi"/>
                <w:sz w:val="16"/>
                <w:szCs w:val="16"/>
              </w:rPr>
              <w:t>(</w:t>
            </w:r>
            <w:r>
              <w:rPr>
                <w:rFonts w:eastAsiaTheme="minorHAnsi"/>
                <w:i/>
                <w:iCs/>
                <w:sz w:val="16"/>
                <w:szCs w:val="16"/>
              </w:rPr>
              <w:t>Alternate</w:t>
            </w:r>
            <w:r>
              <w:rPr>
                <w:rFonts w:eastAsiaTheme="minorHAnsi"/>
                <w:sz w:val="16"/>
                <w:szCs w:val="16"/>
              </w:rPr>
              <w:t>)</w:t>
            </w:r>
          </w:p>
        </w:tc>
      </w:tr>
      <w:tr w:rsidR="00205505" w14:paraId="5734669E" w14:textId="77777777" w:rsidTr="003C71D6">
        <w:tc>
          <w:tcPr>
            <w:tcW w:w="2908" w:type="pct"/>
            <w:tcBorders>
              <w:top w:val="single" w:sz="4" w:space="0" w:color="auto"/>
              <w:left w:val="single" w:sz="4" w:space="0" w:color="auto"/>
              <w:bottom w:val="single" w:sz="4" w:space="0" w:color="auto"/>
              <w:right w:val="single" w:sz="4" w:space="0" w:color="auto"/>
            </w:tcBorders>
            <w:hideMark/>
          </w:tcPr>
          <w:p w14:paraId="64A8CDEF" w14:textId="77777777" w:rsidR="00205505" w:rsidRDefault="00205505" w:rsidP="003C71D6">
            <w:pPr>
              <w:spacing w:line="276" w:lineRule="auto"/>
              <w:jc w:val="both"/>
              <w:rPr>
                <w:rFonts w:eastAsiaTheme="minorHAnsi"/>
                <w:sz w:val="16"/>
                <w:szCs w:val="16"/>
              </w:rPr>
            </w:pPr>
            <w:r w:rsidRPr="006167F0">
              <w:rPr>
                <w:rFonts w:eastAsiaTheme="minorHAnsi"/>
                <w:sz w:val="16"/>
                <w:szCs w:val="16"/>
              </w:rPr>
              <w:t>Mishra Dhatu Nigam Limited, Hyderabad</w:t>
            </w:r>
          </w:p>
          <w:p w14:paraId="3AF12589" w14:textId="77777777" w:rsidR="00205505" w:rsidRDefault="00205505" w:rsidP="003C71D6">
            <w:pPr>
              <w:spacing w:line="276" w:lineRule="auto"/>
              <w:jc w:val="both"/>
              <w:rPr>
                <w:rFonts w:eastAsiaTheme="minorHAnsi"/>
                <w:sz w:val="16"/>
                <w:szCs w:val="16"/>
              </w:rPr>
            </w:pPr>
            <w:r w:rsidRPr="006167F0">
              <w:rPr>
                <w:rFonts w:eastAsiaTheme="minorHAnsi"/>
                <w:sz w:val="16"/>
                <w:szCs w:val="16"/>
              </w:rPr>
              <w:tab/>
            </w:r>
            <w:r>
              <w:rPr>
                <w:rFonts w:eastAsiaTheme="minorHAnsi"/>
                <w:sz w:val="16"/>
                <w:szCs w:val="16"/>
              </w:rPr>
              <w:tab/>
            </w:r>
            <w:r>
              <w:rPr>
                <w:rFonts w:eastAsiaTheme="minorHAnsi"/>
                <w:sz w:val="16"/>
                <w:szCs w:val="16"/>
              </w:rPr>
              <w:tab/>
            </w:r>
          </w:p>
        </w:tc>
        <w:tc>
          <w:tcPr>
            <w:tcW w:w="2092" w:type="pct"/>
            <w:tcBorders>
              <w:top w:val="single" w:sz="4" w:space="0" w:color="auto"/>
              <w:left w:val="single" w:sz="4" w:space="0" w:color="auto"/>
              <w:bottom w:val="single" w:sz="4" w:space="0" w:color="auto"/>
              <w:right w:val="single" w:sz="4" w:space="0" w:color="auto"/>
            </w:tcBorders>
            <w:hideMark/>
          </w:tcPr>
          <w:p w14:paraId="5039DF32" w14:textId="77777777" w:rsidR="00205505" w:rsidRDefault="00205505" w:rsidP="003C71D6">
            <w:pPr>
              <w:spacing w:line="276" w:lineRule="auto"/>
              <w:jc w:val="both"/>
              <w:rPr>
                <w:rFonts w:eastAsiaTheme="minorHAnsi"/>
                <w:sz w:val="16"/>
                <w:szCs w:val="16"/>
              </w:rPr>
            </w:pPr>
            <w:r w:rsidRPr="006167F0">
              <w:rPr>
                <w:rFonts w:eastAsiaTheme="minorHAnsi"/>
                <w:sz w:val="16"/>
                <w:szCs w:val="16"/>
              </w:rPr>
              <w:t>C</w:t>
            </w:r>
            <w:r w:rsidRPr="006167F0">
              <w:rPr>
                <w:rFonts w:eastAsiaTheme="minorHAnsi"/>
                <w:sz w:val="12"/>
                <w:szCs w:val="12"/>
              </w:rPr>
              <w:t>OL</w:t>
            </w:r>
            <w:r w:rsidRPr="006167F0">
              <w:rPr>
                <w:rFonts w:eastAsiaTheme="minorHAnsi"/>
                <w:sz w:val="16"/>
                <w:szCs w:val="16"/>
              </w:rPr>
              <w:t xml:space="preserve"> A</w:t>
            </w:r>
            <w:r w:rsidRPr="006167F0">
              <w:rPr>
                <w:rFonts w:eastAsiaTheme="minorHAnsi"/>
                <w:sz w:val="12"/>
                <w:szCs w:val="12"/>
              </w:rPr>
              <w:t>SHWANI</w:t>
            </w:r>
            <w:r w:rsidRPr="006167F0">
              <w:rPr>
                <w:rFonts w:eastAsiaTheme="minorHAnsi"/>
                <w:sz w:val="16"/>
                <w:szCs w:val="16"/>
              </w:rPr>
              <w:t xml:space="preserve"> K</w:t>
            </w:r>
            <w:r w:rsidRPr="006167F0">
              <w:rPr>
                <w:rFonts w:eastAsiaTheme="minorHAnsi"/>
                <w:sz w:val="12"/>
                <w:szCs w:val="12"/>
              </w:rPr>
              <w:t>UMAR</w:t>
            </w:r>
            <w:r>
              <w:rPr>
                <w:rFonts w:eastAsiaTheme="minorHAnsi"/>
                <w:sz w:val="16"/>
                <w:szCs w:val="16"/>
              </w:rPr>
              <w:t xml:space="preserve">     </w:t>
            </w:r>
          </w:p>
        </w:tc>
      </w:tr>
      <w:tr w:rsidR="00205505" w14:paraId="7D41736D" w14:textId="77777777" w:rsidTr="003C71D6">
        <w:tc>
          <w:tcPr>
            <w:tcW w:w="2908" w:type="pct"/>
            <w:tcBorders>
              <w:top w:val="single" w:sz="4" w:space="0" w:color="auto"/>
              <w:left w:val="single" w:sz="4" w:space="0" w:color="auto"/>
              <w:bottom w:val="single" w:sz="4" w:space="0" w:color="auto"/>
              <w:right w:val="single" w:sz="4" w:space="0" w:color="auto"/>
            </w:tcBorders>
          </w:tcPr>
          <w:p w14:paraId="105192FE" w14:textId="77777777" w:rsidR="00205505" w:rsidRPr="006167F0" w:rsidRDefault="00205505" w:rsidP="003C71D6">
            <w:pPr>
              <w:spacing w:line="276" w:lineRule="auto"/>
              <w:jc w:val="both"/>
              <w:rPr>
                <w:rFonts w:eastAsiaTheme="minorHAnsi"/>
                <w:sz w:val="16"/>
                <w:szCs w:val="16"/>
              </w:rPr>
            </w:pPr>
            <w:r w:rsidRPr="00903AAA">
              <w:rPr>
                <w:rFonts w:eastAsiaTheme="minorHAnsi"/>
                <w:sz w:val="16"/>
                <w:szCs w:val="16"/>
              </w:rPr>
              <w:t>National Forensic Sciences University, Gandhinagar</w:t>
            </w:r>
            <w:r w:rsidRPr="00903AAA">
              <w:rPr>
                <w:rFonts w:eastAsiaTheme="minorHAnsi"/>
                <w:sz w:val="16"/>
                <w:szCs w:val="16"/>
              </w:rPr>
              <w:tab/>
            </w:r>
          </w:p>
          <w:p w14:paraId="2480DAB7" w14:textId="77777777" w:rsidR="00205505" w:rsidRPr="006167F0" w:rsidRDefault="00205505" w:rsidP="003C71D6">
            <w:pPr>
              <w:spacing w:line="276" w:lineRule="auto"/>
              <w:jc w:val="both"/>
              <w:rPr>
                <w:rFonts w:eastAsiaTheme="minorHAnsi"/>
                <w:sz w:val="16"/>
                <w:szCs w:val="16"/>
              </w:rPr>
            </w:pPr>
          </w:p>
        </w:tc>
        <w:tc>
          <w:tcPr>
            <w:tcW w:w="2092" w:type="pct"/>
            <w:tcBorders>
              <w:top w:val="single" w:sz="4" w:space="0" w:color="auto"/>
              <w:left w:val="single" w:sz="4" w:space="0" w:color="auto"/>
              <w:bottom w:val="single" w:sz="4" w:space="0" w:color="auto"/>
              <w:right w:val="single" w:sz="4" w:space="0" w:color="auto"/>
            </w:tcBorders>
          </w:tcPr>
          <w:p w14:paraId="7E535A0C" w14:textId="77777777" w:rsidR="00205505" w:rsidRPr="00903AAA" w:rsidRDefault="00205505" w:rsidP="003C71D6">
            <w:pPr>
              <w:spacing w:line="276" w:lineRule="auto"/>
              <w:jc w:val="both"/>
              <w:rPr>
                <w:rFonts w:eastAsiaTheme="minorHAnsi"/>
                <w:sz w:val="16"/>
                <w:szCs w:val="16"/>
              </w:rPr>
            </w:pPr>
            <w:r w:rsidRPr="00903AAA">
              <w:rPr>
                <w:rFonts w:eastAsiaTheme="minorHAnsi"/>
                <w:sz w:val="16"/>
                <w:szCs w:val="16"/>
              </w:rPr>
              <w:t>S</w:t>
            </w:r>
            <w:r w:rsidRPr="00903AAA">
              <w:rPr>
                <w:rFonts w:eastAsiaTheme="minorHAnsi"/>
                <w:sz w:val="12"/>
                <w:szCs w:val="12"/>
              </w:rPr>
              <w:t>HRI</w:t>
            </w:r>
            <w:r w:rsidRPr="00903AAA">
              <w:rPr>
                <w:rFonts w:eastAsiaTheme="minorHAnsi"/>
                <w:sz w:val="16"/>
                <w:szCs w:val="16"/>
              </w:rPr>
              <w:t xml:space="preserve"> S K K</w:t>
            </w:r>
            <w:r w:rsidRPr="00903AAA">
              <w:rPr>
                <w:rFonts w:eastAsiaTheme="minorHAnsi"/>
                <w:sz w:val="12"/>
                <w:szCs w:val="12"/>
              </w:rPr>
              <w:t>HANDELWAL</w:t>
            </w:r>
          </w:p>
          <w:p w14:paraId="5EB267B5" w14:textId="77777777" w:rsidR="00205505" w:rsidRPr="006167F0" w:rsidRDefault="00205505" w:rsidP="003C71D6">
            <w:pPr>
              <w:spacing w:line="276" w:lineRule="auto"/>
              <w:jc w:val="both"/>
              <w:rPr>
                <w:rFonts w:eastAsiaTheme="minorHAnsi"/>
                <w:sz w:val="16"/>
                <w:szCs w:val="16"/>
              </w:rPr>
            </w:pPr>
            <w:r>
              <w:rPr>
                <w:rFonts w:eastAsiaTheme="minorHAnsi"/>
                <w:sz w:val="16"/>
                <w:szCs w:val="16"/>
              </w:rPr>
              <w:t xml:space="preserve">     </w:t>
            </w:r>
            <w:r w:rsidRPr="00903AAA">
              <w:rPr>
                <w:rFonts w:eastAsiaTheme="minorHAnsi"/>
                <w:sz w:val="16"/>
                <w:szCs w:val="16"/>
              </w:rPr>
              <w:t>S</w:t>
            </w:r>
            <w:r w:rsidRPr="00903AAA">
              <w:rPr>
                <w:rFonts w:eastAsiaTheme="minorHAnsi"/>
                <w:sz w:val="12"/>
                <w:szCs w:val="12"/>
              </w:rPr>
              <w:t>HRI</w:t>
            </w:r>
            <w:r w:rsidRPr="00903AAA">
              <w:rPr>
                <w:rFonts w:eastAsiaTheme="minorHAnsi"/>
                <w:sz w:val="16"/>
                <w:szCs w:val="16"/>
              </w:rPr>
              <w:t xml:space="preserve"> S</w:t>
            </w:r>
            <w:r w:rsidRPr="00903AAA">
              <w:rPr>
                <w:rFonts w:eastAsiaTheme="minorHAnsi"/>
                <w:sz w:val="12"/>
                <w:szCs w:val="12"/>
              </w:rPr>
              <w:t>AURABH</w:t>
            </w:r>
            <w:r w:rsidRPr="00903AAA">
              <w:rPr>
                <w:rFonts w:eastAsiaTheme="minorHAnsi"/>
                <w:sz w:val="16"/>
                <w:szCs w:val="16"/>
              </w:rPr>
              <w:t xml:space="preserve"> K</w:t>
            </w:r>
            <w:r w:rsidRPr="00903AAA">
              <w:rPr>
                <w:rFonts w:eastAsiaTheme="minorHAnsi"/>
                <w:sz w:val="12"/>
                <w:szCs w:val="12"/>
              </w:rPr>
              <w:t>UMAR</w:t>
            </w:r>
            <w:r w:rsidRPr="00903AAA">
              <w:rPr>
                <w:rFonts w:eastAsiaTheme="minorHAnsi"/>
                <w:sz w:val="16"/>
                <w:szCs w:val="16"/>
              </w:rPr>
              <w:t xml:space="preserve"> </w:t>
            </w:r>
            <w:r>
              <w:rPr>
                <w:rFonts w:eastAsiaTheme="minorHAnsi"/>
                <w:sz w:val="16"/>
                <w:szCs w:val="16"/>
              </w:rPr>
              <w:t>(</w:t>
            </w:r>
            <w:r>
              <w:rPr>
                <w:rFonts w:eastAsiaTheme="minorHAnsi"/>
                <w:i/>
                <w:iCs/>
                <w:sz w:val="16"/>
                <w:szCs w:val="16"/>
              </w:rPr>
              <w:t>Alternate</w:t>
            </w:r>
            <w:r>
              <w:rPr>
                <w:rFonts w:eastAsiaTheme="minorHAnsi"/>
                <w:sz w:val="16"/>
                <w:szCs w:val="16"/>
              </w:rPr>
              <w:t>)</w:t>
            </w:r>
          </w:p>
        </w:tc>
      </w:tr>
      <w:tr w:rsidR="00205505" w14:paraId="4F2D7546" w14:textId="77777777" w:rsidTr="003C71D6">
        <w:tc>
          <w:tcPr>
            <w:tcW w:w="2908" w:type="pct"/>
            <w:tcBorders>
              <w:top w:val="single" w:sz="4" w:space="0" w:color="auto"/>
              <w:left w:val="single" w:sz="4" w:space="0" w:color="auto"/>
              <w:bottom w:val="single" w:sz="4" w:space="0" w:color="auto"/>
              <w:right w:val="single" w:sz="4" w:space="0" w:color="auto"/>
            </w:tcBorders>
          </w:tcPr>
          <w:p w14:paraId="52F61349" w14:textId="77777777" w:rsidR="00205505" w:rsidRPr="006167F0" w:rsidRDefault="00205505" w:rsidP="003C71D6">
            <w:pPr>
              <w:spacing w:line="276" w:lineRule="auto"/>
              <w:jc w:val="both"/>
              <w:rPr>
                <w:rFonts w:eastAsiaTheme="minorHAnsi"/>
                <w:sz w:val="16"/>
                <w:szCs w:val="16"/>
              </w:rPr>
            </w:pPr>
            <w:r w:rsidRPr="00791966">
              <w:rPr>
                <w:rFonts w:eastAsiaTheme="minorHAnsi"/>
                <w:sz w:val="16"/>
                <w:szCs w:val="16"/>
              </w:rPr>
              <w:t>Northern India Textile Research Association, Ghaziabad</w:t>
            </w:r>
            <w:r w:rsidRPr="00791966">
              <w:rPr>
                <w:rFonts w:eastAsiaTheme="minorHAnsi"/>
                <w:sz w:val="16"/>
                <w:szCs w:val="16"/>
              </w:rPr>
              <w:tab/>
            </w:r>
          </w:p>
          <w:p w14:paraId="454EA692" w14:textId="77777777" w:rsidR="00205505" w:rsidRPr="006167F0" w:rsidRDefault="00205505" w:rsidP="003C71D6">
            <w:pPr>
              <w:spacing w:line="276" w:lineRule="auto"/>
              <w:jc w:val="both"/>
              <w:rPr>
                <w:rFonts w:eastAsiaTheme="minorHAnsi"/>
                <w:sz w:val="16"/>
                <w:szCs w:val="16"/>
              </w:rPr>
            </w:pPr>
          </w:p>
        </w:tc>
        <w:tc>
          <w:tcPr>
            <w:tcW w:w="2092" w:type="pct"/>
            <w:tcBorders>
              <w:top w:val="single" w:sz="4" w:space="0" w:color="auto"/>
              <w:left w:val="single" w:sz="4" w:space="0" w:color="auto"/>
              <w:bottom w:val="single" w:sz="4" w:space="0" w:color="auto"/>
              <w:right w:val="single" w:sz="4" w:space="0" w:color="auto"/>
            </w:tcBorders>
          </w:tcPr>
          <w:p w14:paraId="7558FAB7" w14:textId="77777777" w:rsidR="00205505" w:rsidRPr="00791966" w:rsidRDefault="00205505" w:rsidP="003C71D6">
            <w:pPr>
              <w:spacing w:line="276" w:lineRule="auto"/>
              <w:jc w:val="both"/>
              <w:rPr>
                <w:rFonts w:eastAsiaTheme="minorHAnsi"/>
                <w:sz w:val="16"/>
                <w:szCs w:val="16"/>
              </w:rPr>
            </w:pPr>
            <w:r w:rsidRPr="00791966">
              <w:rPr>
                <w:rFonts w:eastAsiaTheme="minorHAnsi"/>
                <w:sz w:val="16"/>
                <w:szCs w:val="16"/>
              </w:rPr>
              <w:t>D</w:t>
            </w:r>
            <w:r w:rsidRPr="00791966">
              <w:rPr>
                <w:rFonts w:eastAsiaTheme="minorHAnsi"/>
                <w:sz w:val="12"/>
                <w:szCs w:val="12"/>
              </w:rPr>
              <w:t>R</w:t>
            </w:r>
            <w:r w:rsidRPr="00791966">
              <w:rPr>
                <w:rFonts w:eastAsiaTheme="minorHAnsi"/>
                <w:sz w:val="16"/>
                <w:szCs w:val="16"/>
              </w:rPr>
              <w:t xml:space="preserve"> M S P</w:t>
            </w:r>
            <w:r w:rsidRPr="00791966">
              <w:rPr>
                <w:rFonts w:eastAsiaTheme="minorHAnsi"/>
                <w:sz w:val="12"/>
                <w:szCs w:val="12"/>
              </w:rPr>
              <w:t>ARMAR</w:t>
            </w:r>
          </w:p>
          <w:p w14:paraId="719729DA" w14:textId="77777777" w:rsidR="00205505" w:rsidRPr="006167F0" w:rsidRDefault="00205505" w:rsidP="003C71D6">
            <w:pPr>
              <w:spacing w:line="276" w:lineRule="auto"/>
              <w:jc w:val="both"/>
              <w:rPr>
                <w:rFonts w:eastAsiaTheme="minorHAnsi"/>
                <w:sz w:val="16"/>
                <w:szCs w:val="16"/>
              </w:rPr>
            </w:pPr>
            <w:r>
              <w:rPr>
                <w:rFonts w:eastAsiaTheme="minorHAnsi"/>
                <w:sz w:val="16"/>
                <w:szCs w:val="16"/>
              </w:rPr>
              <w:t xml:space="preserve">     </w:t>
            </w:r>
            <w:r w:rsidRPr="00791966">
              <w:rPr>
                <w:rFonts w:eastAsiaTheme="minorHAnsi"/>
                <w:sz w:val="16"/>
                <w:szCs w:val="16"/>
              </w:rPr>
              <w:t>S</w:t>
            </w:r>
            <w:r w:rsidRPr="00791966">
              <w:rPr>
                <w:rFonts w:eastAsiaTheme="minorHAnsi"/>
                <w:sz w:val="12"/>
                <w:szCs w:val="12"/>
              </w:rPr>
              <w:t>HRIMATI</w:t>
            </w:r>
            <w:r w:rsidRPr="00791966">
              <w:rPr>
                <w:rFonts w:eastAsiaTheme="minorHAnsi"/>
                <w:sz w:val="16"/>
                <w:szCs w:val="16"/>
              </w:rPr>
              <w:t xml:space="preserve"> S</w:t>
            </w:r>
            <w:r w:rsidRPr="00791966">
              <w:rPr>
                <w:rFonts w:eastAsiaTheme="minorHAnsi"/>
                <w:sz w:val="12"/>
                <w:szCs w:val="12"/>
              </w:rPr>
              <w:t>HWETA</w:t>
            </w:r>
            <w:r w:rsidRPr="00791966">
              <w:rPr>
                <w:rFonts w:eastAsiaTheme="minorHAnsi"/>
                <w:sz w:val="16"/>
                <w:szCs w:val="16"/>
              </w:rPr>
              <w:t xml:space="preserve"> S</w:t>
            </w:r>
            <w:r w:rsidRPr="00791966">
              <w:rPr>
                <w:rFonts w:eastAsiaTheme="minorHAnsi"/>
                <w:sz w:val="12"/>
                <w:szCs w:val="12"/>
              </w:rPr>
              <w:t>AXENA</w:t>
            </w:r>
            <w:r w:rsidRPr="00791966">
              <w:rPr>
                <w:rFonts w:eastAsiaTheme="minorHAnsi"/>
                <w:sz w:val="16"/>
                <w:szCs w:val="16"/>
              </w:rPr>
              <w:t xml:space="preserve"> </w:t>
            </w:r>
            <w:r>
              <w:rPr>
                <w:rFonts w:eastAsiaTheme="minorHAnsi"/>
                <w:sz w:val="16"/>
                <w:szCs w:val="16"/>
              </w:rPr>
              <w:t>(</w:t>
            </w:r>
            <w:r>
              <w:rPr>
                <w:rFonts w:eastAsiaTheme="minorHAnsi"/>
                <w:i/>
                <w:iCs/>
                <w:sz w:val="16"/>
                <w:szCs w:val="16"/>
              </w:rPr>
              <w:t>Alternate</w:t>
            </w:r>
            <w:r>
              <w:rPr>
                <w:rFonts w:eastAsiaTheme="minorHAnsi"/>
                <w:sz w:val="16"/>
                <w:szCs w:val="16"/>
              </w:rPr>
              <w:t>)</w:t>
            </w:r>
          </w:p>
        </w:tc>
      </w:tr>
      <w:tr w:rsidR="00205505" w14:paraId="0D3C00AD" w14:textId="77777777" w:rsidTr="003C71D6">
        <w:tc>
          <w:tcPr>
            <w:tcW w:w="2908" w:type="pct"/>
            <w:tcBorders>
              <w:top w:val="single" w:sz="4" w:space="0" w:color="auto"/>
              <w:left w:val="single" w:sz="4" w:space="0" w:color="auto"/>
              <w:bottom w:val="single" w:sz="4" w:space="0" w:color="auto"/>
              <w:right w:val="single" w:sz="4" w:space="0" w:color="auto"/>
            </w:tcBorders>
          </w:tcPr>
          <w:p w14:paraId="1DF8D99F" w14:textId="77777777" w:rsidR="00205505" w:rsidRDefault="00205505" w:rsidP="003C71D6">
            <w:pPr>
              <w:spacing w:line="276" w:lineRule="auto"/>
              <w:jc w:val="both"/>
              <w:rPr>
                <w:rFonts w:eastAsiaTheme="minorHAnsi"/>
                <w:sz w:val="16"/>
                <w:szCs w:val="16"/>
              </w:rPr>
            </w:pPr>
            <w:r w:rsidRPr="0039659D">
              <w:rPr>
                <w:rFonts w:eastAsiaTheme="minorHAnsi"/>
                <w:sz w:val="16"/>
                <w:szCs w:val="16"/>
              </w:rPr>
              <w:t>National Security Guard, New Delhi</w:t>
            </w:r>
            <w:r w:rsidRPr="0039659D">
              <w:rPr>
                <w:rFonts w:eastAsiaTheme="minorHAnsi"/>
                <w:sz w:val="16"/>
                <w:szCs w:val="16"/>
              </w:rPr>
              <w:tab/>
            </w:r>
          </w:p>
          <w:p w14:paraId="6EC15E68" w14:textId="77777777" w:rsidR="00205505" w:rsidRPr="006167F0" w:rsidRDefault="00205505" w:rsidP="003C71D6">
            <w:pPr>
              <w:spacing w:line="276" w:lineRule="auto"/>
              <w:jc w:val="both"/>
              <w:rPr>
                <w:rFonts w:eastAsiaTheme="minorHAnsi"/>
                <w:sz w:val="16"/>
                <w:szCs w:val="16"/>
              </w:rPr>
            </w:pPr>
          </w:p>
        </w:tc>
        <w:tc>
          <w:tcPr>
            <w:tcW w:w="2092" w:type="pct"/>
            <w:tcBorders>
              <w:top w:val="single" w:sz="4" w:space="0" w:color="auto"/>
              <w:left w:val="single" w:sz="4" w:space="0" w:color="auto"/>
              <w:bottom w:val="single" w:sz="4" w:space="0" w:color="auto"/>
              <w:right w:val="single" w:sz="4" w:space="0" w:color="auto"/>
            </w:tcBorders>
          </w:tcPr>
          <w:p w14:paraId="0B4FBE16" w14:textId="77777777" w:rsidR="00205505" w:rsidRPr="006167F0" w:rsidRDefault="00205505" w:rsidP="003C71D6">
            <w:pPr>
              <w:spacing w:line="276" w:lineRule="auto"/>
              <w:jc w:val="both"/>
              <w:rPr>
                <w:rFonts w:eastAsiaTheme="minorHAnsi"/>
                <w:sz w:val="16"/>
                <w:szCs w:val="16"/>
              </w:rPr>
            </w:pPr>
            <w:r w:rsidRPr="0039659D">
              <w:rPr>
                <w:rFonts w:eastAsiaTheme="minorHAnsi"/>
                <w:sz w:val="16"/>
                <w:szCs w:val="16"/>
              </w:rPr>
              <w:t>S</w:t>
            </w:r>
            <w:r w:rsidRPr="0039659D">
              <w:rPr>
                <w:rFonts w:eastAsiaTheme="minorHAnsi"/>
                <w:sz w:val="12"/>
                <w:szCs w:val="12"/>
              </w:rPr>
              <w:t>HRI</w:t>
            </w:r>
            <w:r w:rsidRPr="0039659D">
              <w:rPr>
                <w:rFonts w:eastAsiaTheme="minorHAnsi"/>
                <w:sz w:val="16"/>
                <w:szCs w:val="16"/>
              </w:rPr>
              <w:t xml:space="preserve"> M</w:t>
            </w:r>
            <w:r w:rsidRPr="0039659D">
              <w:rPr>
                <w:rFonts w:eastAsiaTheme="minorHAnsi"/>
                <w:sz w:val="12"/>
                <w:szCs w:val="12"/>
              </w:rPr>
              <w:t>ANU</w:t>
            </w:r>
            <w:r w:rsidRPr="0039659D">
              <w:rPr>
                <w:rFonts w:eastAsiaTheme="minorHAnsi"/>
                <w:sz w:val="16"/>
                <w:szCs w:val="16"/>
              </w:rPr>
              <w:t xml:space="preserve"> L</w:t>
            </w:r>
            <w:r w:rsidRPr="0039659D">
              <w:rPr>
                <w:rFonts w:eastAsiaTheme="minorHAnsi"/>
                <w:sz w:val="12"/>
                <w:szCs w:val="12"/>
              </w:rPr>
              <w:t>OCHAB</w:t>
            </w:r>
          </w:p>
        </w:tc>
      </w:tr>
      <w:tr w:rsidR="00205505" w14:paraId="47F06B16" w14:textId="77777777" w:rsidTr="003C71D6">
        <w:tc>
          <w:tcPr>
            <w:tcW w:w="2908" w:type="pct"/>
            <w:tcBorders>
              <w:top w:val="single" w:sz="4" w:space="0" w:color="auto"/>
              <w:left w:val="single" w:sz="4" w:space="0" w:color="auto"/>
              <w:bottom w:val="single" w:sz="4" w:space="0" w:color="auto"/>
              <w:right w:val="single" w:sz="4" w:space="0" w:color="auto"/>
            </w:tcBorders>
          </w:tcPr>
          <w:p w14:paraId="51F2A68B" w14:textId="77777777" w:rsidR="00205505" w:rsidRPr="0039659D" w:rsidRDefault="00205505" w:rsidP="003C71D6">
            <w:pPr>
              <w:spacing w:line="276" w:lineRule="auto"/>
              <w:jc w:val="both"/>
              <w:rPr>
                <w:rFonts w:eastAsiaTheme="minorHAnsi"/>
                <w:sz w:val="16"/>
                <w:szCs w:val="16"/>
              </w:rPr>
            </w:pPr>
            <w:r w:rsidRPr="0039659D">
              <w:rPr>
                <w:rFonts w:eastAsiaTheme="minorHAnsi"/>
                <w:sz w:val="16"/>
                <w:szCs w:val="16"/>
              </w:rPr>
              <w:t>Office of the Textile Commissioner, Mumbai</w:t>
            </w:r>
            <w:r w:rsidRPr="0039659D">
              <w:rPr>
                <w:rFonts w:eastAsiaTheme="minorHAnsi"/>
                <w:sz w:val="16"/>
                <w:szCs w:val="16"/>
              </w:rPr>
              <w:tab/>
            </w:r>
          </w:p>
          <w:p w14:paraId="64EBF717" w14:textId="77777777" w:rsidR="00205505" w:rsidRPr="0039659D" w:rsidRDefault="00205505" w:rsidP="003C71D6">
            <w:pPr>
              <w:spacing w:line="276" w:lineRule="auto"/>
              <w:jc w:val="both"/>
              <w:rPr>
                <w:rFonts w:eastAsiaTheme="minorHAnsi"/>
                <w:sz w:val="16"/>
                <w:szCs w:val="16"/>
              </w:rPr>
            </w:pPr>
          </w:p>
        </w:tc>
        <w:tc>
          <w:tcPr>
            <w:tcW w:w="2092" w:type="pct"/>
            <w:tcBorders>
              <w:top w:val="single" w:sz="4" w:space="0" w:color="auto"/>
              <w:left w:val="single" w:sz="4" w:space="0" w:color="auto"/>
              <w:bottom w:val="single" w:sz="4" w:space="0" w:color="auto"/>
              <w:right w:val="single" w:sz="4" w:space="0" w:color="auto"/>
            </w:tcBorders>
          </w:tcPr>
          <w:p w14:paraId="4B7309F7" w14:textId="77777777" w:rsidR="00205505" w:rsidRPr="0039659D" w:rsidRDefault="00205505" w:rsidP="003C71D6">
            <w:pPr>
              <w:spacing w:line="276" w:lineRule="auto"/>
              <w:jc w:val="both"/>
              <w:rPr>
                <w:rFonts w:eastAsiaTheme="minorHAnsi"/>
                <w:sz w:val="16"/>
                <w:szCs w:val="16"/>
              </w:rPr>
            </w:pPr>
            <w:r w:rsidRPr="0039659D">
              <w:rPr>
                <w:rFonts w:eastAsiaTheme="minorHAnsi"/>
                <w:sz w:val="16"/>
                <w:szCs w:val="16"/>
              </w:rPr>
              <w:t>S</w:t>
            </w:r>
            <w:r w:rsidRPr="0039659D">
              <w:rPr>
                <w:rFonts w:eastAsiaTheme="minorHAnsi"/>
                <w:sz w:val="12"/>
                <w:szCs w:val="12"/>
              </w:rPr>
              <w:t>HRI</w:t>
            </w:r>
            <w:r w:rsidRPr="0039659D">
              <w:rPr>
                <w:rFonts w:eastAsiaTheme="minorHAnsi"/>
                <w:sz w:val="16"/>
                <w:szCs w:val="16"/>
              </w:rPr>
              <w:t xml:space="preserve"> N. K. S</w:t>
            </w:r>
            <w:r w:rsidRPr="0039659D">
              <w:rPr>
                <w:rFonts w:eastAsiaTheme="minorHAnsi"/>
                <w:sz w:val="12"/>
                <w:szCs w:val="12"/>
              </w:rPr>
              <w:t>INGH</w:t>
            </w:r>
          </w:p>
          <w:p w14:paraId="1752360E" w14:textId="77777777" w:rsidR="00205505" w:rsidRPr="0039659D" w:rsidRDefault="00205505" w:rsidP="003C71D6">
            <w:pPr>
              <w:spacing w:line="276" w:lineRule="auto"/>
              <w:jc w:val="both"/>
              <w:rPr>
                <w:rFonts w:eastAsiaTheme="minorHAnsi"/>
                <w:sz w:val="16"/>
                <w:szCs w:val="16"/>
              </w:rPr>
            </w:pPr>
            <w:r>
              <w:rPr>
                <w:rFonts w:eastAsiaTheme="minorHAnsi"/>
                <w:sz w:val="16"/>
                <w:szCs w:val="16"/>
              </w:rPr>
              <w:t xml:space="preserve">     </w:t>
            </w:r>
            <w:r w:rsidRPr="0039659D">
              <w:rPr>
                <w:rFonts w:eastAsiaTheme="minorHAnsi"/>
                <w:sz w:val="16"/>
                <w:szCs w:val="16"/>
              </w:rPr>
              <w:t>S</w:t>
            </w:r>
            <w:r w:rsidRPr="0039659D">
              <w:rPr>
                <w:rFonts w:eastAsiaTheme="minorHAnsi"/>
                <w:sz w:val="12"/>
                <w:szCs w:val="12"/>
              </w:rPr>
              <w:t>HRI</w:t>
            </w:r>
            <w:r w:rsidRPr="0039659D">
              <w:rPr>
                <w:rFonts w:eastAsiaTheme="minorHAnsi"/>
                <w:sz w:val="16"/>
                <w:szCs w:val="16"/>
              </w:rPr>
              <w:t xml:space="preserve"> S</w:t>
            </w:r>
            <w:r w:rsidRPr="0039659D">
              <w:rPr>
                <w:rFonts w:eastAsiaTheme="minorHAnsi"/>
                <w:sz w:val="12"/>
                <w:szCs w:val="12"/>
              </w:rPr>
              <w:t>ANJAY</w:t>
            </w:r>
            <w:r w:rsidRPr="0039659D">
              <w:rPr>
                <w:rFonts w:eastAsiaTheme="minorHAnsi"/>
                <w:sz w:val="16"/>
                <w:szCs w:val="16"/>
              </w:rPr>
              <w:t xml:space="preserve"> C</w:t>
            </w:r>
            <w:r w:rsidRPr="0039659D">
              <w:rPr>
                <w:rFonts w:eastAsiaTheme="minorHAnsi"/>
                <w:sz w:val="12"/>
                <w:szCs w:val="12"/>
              </w:rPr>
              <w:t>HARAK</w:t>
            </w:r>
            <w:r w:rsidRPr="0039659D">
              <w:rPr>
                <w:rFonts w:eastAsiaTheme="minorHAnsi"/>
                <w:sz w:val="16"/>
                <w:szCs w:val="16"/>
              </w:rPr>
              <w:t xml:space="preserve"> </w:t>
            </w:r>
            <w:r>
              <w:rPr>
                <w:rFonts w:eastAsiaTheme="minorHAnsi"/>
                <w:sz w:val="16"/>
                <w:szCs w:val="16"/>
              </w:rPr>
              <w:t>(</w:t>
            </w:r>
            <w:r>
              <w:rPr>
                <w:rFonts w:eastAsiaTheme="minorHAnsi"/>
                <w:i/>
                <w:iCs/>
                <w:sz w:val="16"/>
                <w:szCs w:val="16"/>
              </w:rPr>
              <w:t>Alternate</w:t>
            </w:r>
            <w:r>
              <w:rPr>
                <w:rFonts w:eastAsiaTheme="minorHAnsi"/>
                <w:sz w:val="16"/>
                <w:szCs w:val="16"/>
              </w:rPr>
              <w:t>)</w:t>
            </w:r>
          </w:p>
        </w:tc>
      </w:tr>
      <w:tr w:rsidR="00205505" w14:paraId="7DDC30A9" w14:textId="77777777" w:rsidTr="003C71D6">
        <w:tc>
          <w:tcPr>
            <w:tcW w:w="2908" w:type="pct"/>
            <w:tcBorders>
              <w:top w:val="single" w:sz="4" w:space="0" w:color="auto"/>
              <w:left w:val="single" w:sz="4" w:space="0" w:color="auto"/>
              <w:bottom w:val="single" w:sz="4" w:space="0" w:color="auto"/>
              <w:right w:val="single" w:sz="4" w:space="0" w:color="auto"/>
            </w:tcBorders>
          </w:tcPr>
          <w:p w14:paraId="6D490714" w14:textId="77777777" w:rsidR="00205505" w:rsidRPr="0039659D" w:rsidRDefault="00205505" w:rsidP="003C71D6">
            <w:pPr>
              <w:spacing w:line="276" w:lineRule="auto"/>
              <w:jc w:val="both"/>
              <w:rPr>
                <w:rFonts w:eastAsiaTheme="minorHAnsi"/>
                <w:sz w:val="16"/>
                <w:szCs w:val="16"/>
              </w:rPr>
            </w:pPr>
            <w:r w:rsidRPr="000E6C97">
              <w:rPr>
                <w:rFonts w:eastAsiaTheme="minorHAnsi"/>
                <w:sz w:val="16"/>
                <w:szCs w:val="16"/>
              </w:rPr>
              <w:lastRenderedPageBreak/>
              <w:t>Oil Industry Safety Directorate, Noida</w:t>
            </w:r>
            <w:r w:rsidRPr="000E6C97">
              <w:rPr>
                <w:rFonts w:eastAsiaTheme="minorHAnsi"/>
                <w:sz w:val="16"/>
                <w:szCs w:val="16"/>
              </w:rPr>
              <w:tab/>
            </w:r>
          </w:p>
          <w:p w14:paraId="25A16D2C" w14:textId="77777777" w:rsidR="00205505" w:rsidRPr="0039659D" w:rsidRDefault="00205505" w:rsidP="003C71D6">
            <w:pPr>
              <w:spacing w:line="276" w:lineRule="auto"/>
              <w:jc w:val="both"/>
              <w:rPr>
                <w:rFonts w:eastAsiaTheme="minorHAnsi"/>
                <w:sz w:val="16"/>
                <w:szCs w:val="16"/>
              </w:rPr>
            </w:pPr>
          </w:p>
        </w:tc>
        <w:tc>
          <w:tcPr>
            <w:tcW w:w="2092" w:type="pct"/>
            <w:tcBorders>
              <w:top w:val="single" w:sz="4" w:space="0" w:color="auto"/>
              <w:left w:val="single" w:sz="4" w:space="0" w:color="auto"/>
              <w:bottom w:val="single" w:sz="4" w:space="0" w:color="auto"/>
              <w:right w:val="single" w:sz="4" w:space="0" w:color="auto"/>
            </w:tcBorders>
          </w:tcPr>
          <w:p w14:paraId="3CE601D5" w14:textId="77777777" w:rsidR="00205505" w:rsidRPr="000E6C97" w:rsidRDefault="00205505" w:rsidP="003C71D6">
            <w:pPr>
              <w:spacing w:line="276" w:lineRule="auto"/>
              <w:jc w:val="both"/>
              <w:rPr>
                <w:rFonts w:eastAsiaTheme="minorHAnsi"/>
                <w:sz w:val="16"/>
                <w:szCs w:val="16"/>
              </w:rPr>
            </w:pPr>
            <w:r w:rsidRPr="000E6C97">
              <w:rPr>
                <w:rFonts w:eastAsiaTheme="minorHAnsi"/>
                <w:sz w:val="16"/>
                <w:szCs w:val="16"/>
              </w:rPr>
              <w:t>S</w:t>
            </w:r>
            <w:r w:rsidRPr="000E6C97">
              <w:rPr>
                <w:rFonts w:eastAsiaTheme="minorHAnsi"/>
                <w:sz w:val="12"/>
                <w:szCs w:val="12"/>
              </w:rPr>
              <w:t xml:space="preserve">HRI </w:t>
            </w:r>
            <w:r w:rsidRPr="000E6C97">
              <w:rPr>
                <w:rFonts w:eastAsiaTheme="minorHAnsi"/>
                <w:sz w:val="16"/>
                <w:szCs w:val="16"/>
              </w:rPr>
              <w:t>D</w:t>
            </w:r>
            <w:r w:rsidRPr="000E6C97">
              <w:rPr>
                <w:rFonts w:eastAsiaTheme="minorHAnsi"/>
                <w:sz w:val="12"/>
                <w:szCs w:val="12"/>
              </w:rPr>
              <w:t>EVENDRA</w:t>
            </w:r>
            <w:r w:rsidRPr="000E6C97">
              <w:rPr>
                <w:rFonts w:eastAsiaTheme="minorHAnsi"/>
                <w:sz w:val="16"/>
                <w:szCs w:val="16"/>
              </w:rPr>
              <w:t xml:space="preserve"> M. M</w:t>
            </w:r>
            <w:r w:rsidRPr="000E6C97">
              <w:rPr>
                <w:rFonts w:eastAsiaTheme="minorHAnsi"/>
                <w:sz w:val="12"/>
                <w:szCs w:val="12"/>
              </w:rPr>
              <w:t>AHAJAN</w:t>
            </w:r>
          </w:p>
          <w:p w14:paraId="5EE121D7" w14:textId="77777777" w:rsidR="00205505" w:rsidRPr="0039659D" w:rsidRDefault="00205505" w:rsidP="003C71D6">
            <w:pPr>
              <w:spacing w:line="276" w:lineRule="auto"/>
              <w:jc w:val="both"/>
              <w:rPr>
                <w:rFonts w:eastAsiaTheme="minorHAnsi"/>
                <w:sz w:val="16"/>
                <w:szCs w:val="16"/>
              </w:rPr>
            </w:pPr>
            <w:r>
              <w:rPr>
                <w:rFonts w:eastAsiaTheme="minorHAnsi"/>
                <w:sz w:val="16"/>
                <w:szCs w:val="16"/>
              </w:rPr>
              <w:t xml:space="preserve">     </w:t>
            </w:r>
            <w:r w:rsidRPr="000E6C97">
              <w:rPr>
                <w:rFonts w:eastAsiaTheme="minorHAnsi"/>
                <w:sz w:val="16"/>
                <w:szCs w:val="16"/>
              </w:rPr>
              <w:t>S</w:t>
            </w:r>
            <w:r w:rsidRPr="000E6C97">
              <w:rPr>
                <w:rFonts w:eastAsiaTheme="minorHAnsi"/>
                <w:sz w:val="12"/>
                <w:szCs w:val="12"/>
              </w:rPr>
              <w:t>HRI</w:t>
            </w:r>
            <w:r w:rsidRPr="000E6C97">
              <w:rPr>
                <w:rFonts w:eastAsiaTheme="minorHAnsi"/>
                <w:sz w:val="16"/>
                <w:szCs w:val="16"/>
              </w:rPr>
              <w:t xml:space="preserve"> H</w:t>
            </w:r>
            <w:r w:rsidRPr="000E6C97">
              <w:rPr>
                <w:rFonts w:eastAsiaTheme="minorHAnsi"/>
                <w:sz w:val="12"/>
                <w:szCs w:val="12"/>
              </w:rPr>
              <w:t>ARENDRA</w:t>
            </w:r>
            <w:r w:rsidRPr="000E6C97">
              <w:rPr>
                <w:rFonts w:eastAsiaTheme="minorHAnsi"/>
                <w:sz w:val="16"/>
                <w:szCs w:val="16"/>
              </w:rPr>
              <w:t xml:space="preserve"> Y</w:t>
            </w:r>
            <w:r w:rsidRPr="000E6C97">
              <w:rPr>
                <w:rFonts w:eastAsiaTheme="minorHAnsi"/>
                <w:sz w:val="12"/>
                <w:szCs w:val="12"/>
              </w:rPr>
              <w:t xml:space="preserve">ADAV </w:t>
            </w:r>
            <w:r>
              <w:rPr>
                <w:rFonts w:eastAsiaTheme="minorHAnsi"/>
                <w:sz w:val="16"/>
                <w:szCs w:val="16"/>
              </w:rPr>
              <w:t>(</w:t>
            </w:r>
            <w:r>
              <w:rPr>
                <w:rFonts w:eastAsiaTheme="minorHAnsi"/>
                <w:i/>
                <w:iCs/>
                <w:sz w:val="16"/>
                <w:szCs w:val="16"/>
              </w:rPr>
              <w:t>Alternate</w:t>
            </w:r>
            <w:r>
              <w:rPr>
                <w:rFonts w:eastAsiaTheme="minorHAnsi"/>
                <w:sz w:val="16"/>
                <w:szCs w:val="16"/>
              </w:rPr>
              <w:t>)</w:t>
            </w:r>
          </w:p>
        </w:tc>
      </w:tr>
      <w:tr w:rsidR="00205505" w14:paraId="5EBF973D" w14:textId="77777777" w:rsidTr="003C71D6">
        <w:tc>
          <w:tcPr>
            <w:tcW w:w="2908" w:type="pct"/>
            <w:tcBorders>
              <w:top w:val="single" w:sz="4" w:space="0" w:color="auto"/>
              <w:left w:val="single" w:sz="4" w:space="0" w:color="auto"/>
              <w:bottom w:val="single" w:sz="4" w:space="0" w:color="auto"/>
              <w:right w:val="single" w:sz="4" w:space="0" w:color="auto"/>
            </w:tcBorders>
          </w:tcPr>
          <w:p w14:paraId="0343B165" w14:textId="77777777" w:rsidR="00205505" w:rsidRPr="0039659D" w:rsidRDefault="00205505" w:rsidP="003C71D6">
            <w:pPr>
              <w:spacing w:line="276" w:lineRule="auto"/>
              <w:jc w:val="both"/>
              <w:rPr>
                <w:rFonts w:eastAsiaTheme="minorHAnsi"/>
                <w:sz w:val="16"/>
                <w:szCs w:val="16"/>
              </w:rPr>
            </w:pPr>
            <w:r w:rsidRPr="001D4278">
              <w:rPr>
                <w:rFonts w:eastAsiaTheme="minorHAnsi"/>
                <w:sz w:val="16"/>
                <w:szCs w:val="16"/>
              </w:rPr>
              <w:t>Ordnance Clothing Factory, Shahjahanpur</w:t>
            </w:r>
            <w:r w:rsidRPr="001D4278">
              <w:rPr>
                <w:rFonts w:eastAsiaTheme="minorHAnsi"/>
                <w:sz w:val="16"/>
                <w:szCs w:val="16"/>
              </w:rPr>
              <w:tab/>
            </w:r>
          </w:p>
          <w:p w14:paraId="56F915AE" w14:textId="77777777" w:rsidR="00205505" w:rsidRPr="0039659D" w:rsidRDefault="00205505" w:rsidP="003C71D6">
            <w:pPr>
              <w:spacing w:line="276" w:lineRule="auto"/>
              <w:jc w:val="both"/>
              <w:rPr>
                <w:rFonts w:eastAsiaTheme="minorHAnsi"/>
                <w:sz w:val="16"/>
                <w:szCs w:val="16"/>
              </w:rPr>
            </w:pPr>
          </w:p>
        </w:tc>
        <w:tc>
          <w:tcPr>
            <w:tcW w:w="2092" w:type="pct"/>
            <w:tcBorders>
              <w:top w:val="single" w:sz="4" w:space="0" w:color="auto"/>
              <w:left w:val="single" w:sz="4" w:space="0" w:color="auto"/>
              <w:bottom w:val="single" w:sz="4" w:space="0" w:color="auto"/>
              <w:right w:val="single" w:sz="4" w:space="0" w:color="auto"/>
            </w:tcBorders>
          </w:tcPr>
          <w:p w14:paraId="2CC19193" w14:textId="77777777" w:rsidR="00205505" w:rsidRPr="001D4278" w:rsidRDefault="00205505" w:rsidP="003C71D6">
            <w:pPr>
              <w:spacing w:line="276" w:lineRule="auto"/>
              <w:jc w:val="both"/>
              <w:rPr>
                <w:rFonts w:eastAsiaTheme="minorHAnsi"/>
                <w:sz w:val="16"/>
                <w:szCs w:val="16"/>
              </w:rPr>
            </w:pPr>
            <w:r w:rsidRPr="001D4278">
              <w:rPr>
                <w:rFonts w:eastAsiaTheme="minorHAnsi"/>
                <w:sz w:val="16"/>
                <w:szCs w:val="16"/>
              </w:rPr>
              <w:t>S</w:t>
            </w:r>
            <w:r w:rsidRPr="001D4278">
              <w:rPr>
                <w:rFonts w:eastAsiaTheme="minorHAnsi"/>
                <w:sz w:val="12"/>
                <w:szCs w:val="12"/>
              </w:rPr>
              <w:t xml:space="preserve">HRI </w:t>
            </w:r>
            <w:r w:rsidRPr="001D4278">
              <w:rPr>
                <w:rFonts w:eastAsiaTheme="minorHAnsi"/>
                <w:sz w:val="16"/>
                <w:szCs w:val="16"/>
              </w:rPr>
              <w:t>V M</w:t>
            </w:r>
            <w:r w:rsidRPr="001D4278">
              <w:rPr>
                <w:rFonts w:eastAsiaTheme="minorHAnsi"/>
                <w:sz w:val="12"/>
                <w:szCs w:val="12"/>
              </w:rPr>
              <w:t>ATHIVANAN</w:t>
            </w:r>
          </w:p>
          <w:p w14:paraId="18FA8B52" w14:textId="77777777" w:rsidR="00205505" w:rsidRPr="0039659D" w:rsidRDefault="00205505" w:rsidP="003C71D6">
            <w:pPr>
              <w:spacing w:line="276" w:lineRule="auto"/>
              <w:jc w:val="both"/>
              <w:rPr>
                <w:rFonts w:eastAsiaTheme="minorHAnsi"/>
                <w:sz w:val="16"/>
                <w:szCs w:val="16"/>
              </w:rPr>
            </w:pPr>
            <w:r>
              <w:rPr>
                <w:rFonts w:eastAsiaTheme="minorHAnsi"/>
                <w:sz w:val="16"/>
                <w:szCs w:val="16"/>
              </w:rPr>
              <w:t xml:space="preserve">     </w:t>
            </w:r>
            <w:r w:rsidRPr="001D4278">
              <w:rPr>
                <w:rFonts w:eastAsiaTheme="minorHAnsi"/>
                <w:sz w:val="16"/>
                <w:szCs w:val="16"/>
              </w:rPr>
              <w:t>S</w:t>
            </w:r>
            <w:r w:rsidRPr="001D4278">
              <w:rPr>
                <w:rFonts w:eastAsiaTheme="minorHAnsi"/>
                <w:sz w:val="12"/>
                <w:szCs w:val="12"/>
              </w:rPr>
              <w:t>HRI</w:t>
            </w:r>
            <w:r w:rsidRPr="001D4278">
              <w:rPr>
                <w:rFonts w:eastAsiaTheme="minorHAnsi"/>
                <w:sz w:val="16"/>
                <w:szCs w:val="16"/>
              </w:rPr>
              <w:t xml:space="preserve"> S</w:t>
            </w:r>
            <w:r w:rsidRPr="001D4278">
              <w:rPr>
                <w:rFonts w:eastAsiaTheme="minorHAnsi"/>
                <w:sz w:val="12"/>
                <w:szCs w:val="12"/>
              </w:rPr>
              <w:t>HANMUGAM</w:t>
            </w:r>
            <w:r w:rsidRPr="001D4278">
              <w:rPr>
                <w:rFonts w:eastAsiaTheme="minorHAnsi"/>
                <w:sz w:val="16"/>
                <w:szCs w:val="16"/>
              </w:rPr>
              <w:t xml:space="preserve"> B </w:t>
            </w:r>
            <w:r>
              <w:rPr>
                <w:rFonts w:eastAsiaTheme="minorHAnsi"/>
                <w:sz w:val="16"/>
                <w:szCs w:val="16"/>
              </w:rPr>
              <w:t>(</w:t>
            </w:r>
            <w:r>
              <w:rPr>
                <w:rFonts w:eastAsiaTheme="minorHAnsi"/>
                <w:i/>
                <w:iCs/>
                <w:sz w:val="16"/>
                <w:szCs w:val="16"/>
              </w:rPr>
              <w:t>Alternate</w:t>
            </w:r>
            <w:r>
              <w:rPr>
                <w:rFonts w:eastAsiaTheme="minorHAnsi"/>
                <w:sz w:val="16"/>
                <w:szCs w:val="16"/>
              </w:rPr>
              <w:t>)</w:t>
            </w:r>
          </w:p>
        </w:tc>
      </w:tr>
      <w:tr w:rsidR="00205505" w14:paraId="2C30702B" w14:textId="77777777" w:rsidTr="003C71D6">
        <w:tc>
          <w:tcPr>
            <w:tcW w:w="2908" w:type="pct"/>
            <w:tcBorders>
              <w:top w:val="single" w:sz="4" w:space="0" w:color="auto"/>
              <w:left w:val="single" w:sz="4" w:space="0" w:color="auto"/>
              <w:bottom w:val="single" w:sz="4" w:space="0" w:color="auto"/>
              <w:right w:val="single" w:sz="4" w:space="0" w:color="auto"/>
            </w:tcBorders>
          </w:tcPr>
          <w:p w14:paraId="7719DFD1" w14:textId="77777777" w:rsidR="00205505" w:rsidRPr="0039659D" w:rsidRDefault="00205505" w:rsidP="003C71D6">
            <w:pPr>
              <w:spacing w:line="276" w:lineRule="auto"/>
              <w:jc w:val="both"/>
              <w:rPr>
                <w:rFonts w:eastAsiaTheme="minorHAnsi"/>
                <w:sz w:val="16"/>
                <w:szCs w:val="16"/>
              </w:rPr>
            </w:pPr>
            <w:r w:rsidRPr="00DD69C7">
              <w:rPr>
                <w:rFonts w:eastAsiaTheme="minorHAnsi"/>
                <w:sz w:val="16"/>
                <w:szCs w:val="16"/>
              </w:rPr>
              <w:t>SGS India Private Limited, Mumbai</w:t>
            </w:r>
            <w:r w:rsidRPr="00DD69C7">
              <w:rPr>
                <w:rFonts w:eastAsiaTheme="minorHAnsi"/>
                <w:sz w:val="16"/>
                <w:szCs w:val="16"/>
              </w:rPr>
              <w:tab/>
            </w:r>
          </w:p>
          <w:p w14:paraId="36AC3AE7" w14:textId="77777777" w:rsidR="00205505" w:rsidRPr="0039659D" w:rsidRDefault="00205505" w:rsidP="003C71D6">
            <w:pPr>
              <w:spacing w:line="276" w:lineRule="auto"/>
              <w:jc w:val="both"/>
              <w:rPr>
                <w:rFonts w:eastAsiaTheme="minorHAnsi"/>
                <w:sz w:val="16"/>
                <w:szCs w:val="16"/>
              </w:rPr>
            </w:pPr>
          </w:p>
        </w:tc>
        <w:tc>
          <w:tcPr>
            <w:tcW w:w="2092" w:type="pct"/>
            <w:tcBorders>
              <w:top w:val="single" w:sz="4" w:space="0" w:color="auto"/>
              <w:left w:val="single" w:sz="4" w:space="0" w:color="auto"/>
              <w:bottom w:val="single" w:sz="4" w:space="0" w:color="auto"/>
              <w:right w:val="single" w:sz="4" w:space="0" w:color="auto"/>
            </w:tcBorders>
          </w:tcPr>
          <w:p w14:paraId="085C9201" w14:textId="77777777" w:rsidR="00205505" w:rsidRPr="00DD69C7" w:rsidRDefault="00205505" w:rsidP="003C71D6">
            <w:pPr>
              <w:spacing w:line="276" w:lineRule="auto"/>
              <w:jc w:val="both"/>
              <w:rPr>
                <w:rFonts w:eastAsiaTheme="minorHAnsi"/>
                <w:sz w:val="16"/>
                <w:szCs w:val="16"/>
              </w:rPr>
            </w:pPr>
            <w:r w:rsidRPr="00DD69C7">
              <w:rPr>
                <w:rFonts w:eastAsiaTheme="minorHAnsi"/>
                <w:sz w:val="16"/>
                <w:szCs w:val="16"/>
              </w:rPr>
              <w:t>D</w:t>
            </w:r>
            <w:r w:rsidRPr="00DD69C7">
              <w:rPr>
                <w:rFonts w:eastAsiaTheme="minorHAnsi"/>
                <w:sz w:val="12"/>
                <w:szCs w:val="12"/>
              </w:rPr>
              <w:t>R</w:t>
            </w:r>
            <w:r w:rsidRPr="00DD69C7">
              <w:rPr>
                <w:rFonts w:eastAsiaTheme="minorHAnsi"/>
                <w:sz w:val="16"/>
                <w:szCs w:val="16"/>
              </w:rPr>
              <w:t>. A</w:t>
            </w:r>
            <w:r w:rsidRPr="00DD69C7">
              <w:rPr>
                <w:rFonts w:eastAsiaTheme="minorHAnsi"/>
                <w:sz w:val="12"/>
                <w:szCs w:val="12"/>
              </w:rPr>
              <w:t>NITHA</w:t>
            </w:r>
            <w:r w:rsidRPr="00DD69C7">
              <w:rPr>
                <w:rFonts w:eastAsiaTheme="minorHAnsi"/>
                <w:sz w:val="16"/>
                <w:szCs w:val="16"/>
              </w:rPr>
              <w:t xml:space="preserve"> J</w:t>
            </w:r>
            <w:r w:rsidRPr="00DD69C7">
              <w:rPr>
                <w:rFonts w:eastAsiaTheme="minorHAnsi"/>
                <w:sz w:val="12"/>
                <w:szCs w:val="12"/>
              </w:rPr>
              <w:t>EYARAJ</w:t>
            </w:r>
          </w:p>
          <w:p w14:paraId="6259DAEC" w14:textId="77777777" w:rsidR="00205505" w:rsidRPr="0039659D" w:rsidRDefault="00205505" w:rsidP="003C71D6">
            <w:pPr>
              <w:spacing w:line="276" w:lineRule="auto"/>
              <w:jc w:val="both"/>
              <w:rPr>
                <w:rFonts w:eastAsiaTheme="minorHAnsi"/>
                <w:sz w:val="16"/>
                <w:szCs w:val="16"/>
              </w:rPr>
            </w:pPr>
            <w:r>
              <w:rPr>
                <w:rFonts w:eastAsiaTheme="minorHAnsi"/>
                <w:sz w:val="16"/>
                <w:szCs w:val="16"/>
              </w:rPr>
              <w:t xml:space="preserve">     </w:t>
            </w:r>
            <w:r w:rsidRPr="00DD69C7">
              <w:rPr>
                <w:rFonts w:eastAsiaTheme="minorHAnsi"/>
                <w:sz w:val="16"/>
                <w:szCs w:val="16"/>
              </w:rPr>
              <w:t>D</w:t>
            </w:r>
            <w:r w:rsidRPr="00DD69C7">
              <w:rPr>
                <w:rFonts w:eastAsiaTheme="minorHAnsi"/>
                <w:sz w:val="12"/>
                <w:szCs w:val="12"/>
              </w:rPr>
              <w:t>R</w:t>
            </w:r>
            <w:r w:rsidRPr="00DD69C7">
              <w:rPr>
                <w:rFonts w:eastAsiaTheme="minorHAnsi"/>
                <w:sz w:val="16"/>
                <w:szCs w:val="16"/>
              </w:rPr>
              <w:t>. K</w:t>
            </w:r>
            <w:r w:rsidRPr="00DD69C7">
              <w:rPr>
                <w:rFonts w:eastAsiaTheme="minorHAnsi"/>
                <w:sz w:val="12"/>
                <w:szCs w:val="12"/>
              </w:rPr>
              <w:t>ARTHIKEYAN</w:t>
            </w:r>
            <w:r w:rsidRPr="00DD69C7">
              <w:rPr>
                <w:rFonts w:eastAsiaTheme="minorHAnsi"/>
                <w:sz w:val="16"/>
                <w:szCs w:val="16"/>
              </w:rPr>
              <w:t xml:space="preserve"> K </w:t>
            </w:r>
            <w:r>
              <w:rPr>
                <w:rFonts w:eastAsiaTheme="minorHAnsi"/>
                <w:sz w:val="16"/>
                <w:szCs w:val="16"/>
              </w:rPr>
              <w:t>(</w:t>
            </w:r>
            <w:r>
              <w:rPr>
                <w:rFonts w:eastAsiaTheme="minorHAnsi"/>
                <w:i/>
                <w:iCs/>
                <w:sz w:val="16"/>
                <w:szCs w:val="16"/>
              </w:rPr>
              <w:t>Alternate</w:t>
            </w:r>
            <w:r>
              <w:rPr>
                <w:rFonts w:eastAsiaTheme="minorHAnsi"/>
                <w:sz w:val="16"/>
                <w:szCs w:val="16"/>
              </w:rPr>
              <w:t>)</w:t>
            </w:r>
          </w:p>
        </w:tc>
      </w:tr>
      <w:tr w:rsidR="00205505" w14:paraId="4BC6A5DC" w14:textId="77777777" w:rsidTr="003C71D6">
        <w:tc>
          <w:tcPr>
            <w:tcW w:w="2908" w:type="pct"/>
            <w:tcBorders>
              <w:top w:val="single" w:sz="4" w:space="0" w:color="auto"/>
              <w:left w:val="single" w:sz="4" w:space="0" w:color="auto"/>
              <w:bottom w:val="single" w:sz="4" w:space="0" w:color="auto"/>
              <w:right w:val="single" w:sz="4" w:space="0" w:color="auto"/>
            </w:tcBorders>
          </w:tcPr>
          <w:p w14:paraId="594BF2B1" w14:textId="0B782EA0" w:rsidR="00205505" w:rsidRPr="00DD69C7" w:rsidRDefault="00205505" w:rsidP="003C71D6">
            <w:pPr>
              <w:spacing w:line="276" w:lineRule="auto"/>
              <w:jc w:val="both"/>
              <w:rPr>
                <w:rFonts w:eastAsiaTheme="minorHAnsi"/>
                <w:sz w:val="16"/>
                <w:szCs w:val="16"/>
              </w:rPr>
            </w:pPr>
            <w:r w:rsidRPr="00BB7A97">
              <w:rPr>
                <w:rFonts w:eastAsiaTheme="minorHAnsi"/>
                <w:sz w:val="16"/>
                <w:szCs w:val="16"/>
              </w:rPr>
              <w:t>SMPP Private Limited, New De</w:t>
            </w:r>
            <w:r w:rsidR="005952E9">
              <w:rPr>
                <w:rFonts w:eastAsiaTheme="minorHAnsi"/>
                <w:sz w:val="16"/>
                <w:szCs w:val="16"/>
              </w:rPr>
              <w:t>l</w:t>
            </w:r>
            <w:r w:rsidRPr="00BB7A97">
              <w:rPr>
                <w:rFonts w:eastAsiaTheme="minorHAnsi"/>
                <w:sz w:val="16"/>
                <w:szCs w:val="16"/>
              </w:rPr>
              <w:t>hi</w:t>
            </w:r>
            <w:r w:rsidRPr="00BB7A97">
              <w:rPr>
                <w:rFonts w:eastAsiaTheme="minorHAnsi"/>
                <w:sz w:val="16"/>
                <w:szCs w:val="16"/>
              </w:rPr>
              <w:tab/>
            </w:r>
          </w:p>
          <w:p w14:paraId="51AA5EAB" w14:textId="77777777" w:rsidR="00205505" w:rsidRPr="00DD69C7" w:rsidRDefault="00205505" w:rsidP="003C71D6">
            <w:pPr>
              <w:spacing w:line="276" w:lineRule="auto"/>
              <w:jc w:val="both"/>
              <w:rPr>
                <w:rFonts w:eastAsiaTheme="minorHAnsi"/>
                <w:sz w:val="16"/>
                <w:szCs w:val="16"/>
              </w:rPr>
            </w:pPr>
          </w:p>
        </w:tc>
        <w:tc>
          <w:tcPr>
            <w:tcW w:w="2092" w:type="pct"/>
            <w:tcBorders>
              <w:top w:val="single" w:sz="4" w:space="0" w:color="auto"/>
              <w:left w:val="single" w:sz="4" w:space="0" w:color="auto"/>
              <w:bottom w:val="single" w:sz="4" w:space="0" w:color="auto"/>
              <w:right w:val="single" w:sz="4" w:space="0" w:color="auto"/>
            </w:tcBorders>
          </w:tcPr>
          <w:p w14:paraId="0FFEB551" w14:textId="77777777" w:rsidR="00205505" w:rsidRPr="00BB7A97" w:rsidRDefault="00205505" w:rsidP="003C71D6">
            <w:pPr>
              <w:spacing w:line="276" w:lineRule="auto"/>
              <w:jc w:val="both"/>
              <w:rPr>
                <w:rFonts w:eastAsiaTheme="minorHAnsi"/>
                <w:sz w:val="16"/>
                <w:szCs w:val="16"/>
              </w:rPr>
            </w:pPr>
            <w:r w:rsidRPr="00BB7A97">
              <w:rPr>
                <w:rFonts w:eastAsiaTheme="minorHAnsi"/>
                <w:sz w:val="16"/>
                <w:szCs w:val="16"/>
              </w:rPr>
              <w:t>S</w:t>
            </w:r>
            <w:r w:rsidRPr="00BB7A97">
              <w:rPr>
                <w:rFonts w:eastAsiaTheme="minorHAnsi"/>
                <w:sz w:val="12"/>
                <w:szCs w:val="12"/>
              </w:rPr>
              <w:t>HRI</w:t>
            </w:r>
            <w:r w:rsidRPr="00BB7A97">
              <w:rPr>
                <w:rFonts w:eastAsiaTheme="minorHAnsi"/>
                <w:sz w:val="16"/>
                <w:szCs w:val="16"/>
              </w:rPr>
              <w:t xml:space="preserve"> A</w:t>
            </w:r>
            <w:r w:rsidRPr="00BB7A97">
              <w:rPr>
                <w:rFonts w:eastAsiaTheme="minorHAnsi"/>
                <w:sz w:val="12"/>
                <w:szCs w:val="12"/>
              </w:rPr>
              <w:t>SHISH</w:t>
            </w:r>
            <w:r w:rsidRPr="00BB7A97">
              <w:rPr>
                <w:rFonts w:eastAsiaTheme="minorHAnsi"/>
                <w:sz w:val="16"/>
                <w:szCs w:val="16"/>
              </w:rPr>
              <w:t xml:space="preserve"> K</w:t>
            </w:r>
            <w:r w:rsidRPr="00BB7A97">
              <w:rPr>
                <w:rFonts w:eastAsiaTheme="minorHAnsi"/>
                <w:sz w:val="12"/>
                <w:szCs w:val="12"/>
              </w:rPr>
              <w:t>ANSAL</w:t>
            </w:r>
          </w:p>
          <w:p w14:paraId="397EAD2F" w14:textId="77777777" w:rsidR="00205505" w:rsidRPr="00DD69C7" w:rsidRDefault="00205505" w:rsidP="003C71D6">
            <w:pPr>
              <w:spacing w:line="276" w:lineRule="auto"/>
              <w:jc w:val="both"/>
              <w:rPr>
                <w:rFonts w:eastAsiaTheme="minorHAnsi"/>
                <w:sz w:val="16"/>
                <w:szCs w:val="16"/>
              </w:rPr>
            </w:pPr>
            <w:r>
              <w:rPr>
                <w:rFonts w:eastAsiaTheme="minorHAnsi"/>
                <w:sz w:val="16"/>
                <w:szCs w:val="16"/>
              </w:rPr>
              <w:t xml:space="preserve">     </w:t>
            </w:r>
            <w:r w:rsidRPr="00BB7A97">
              <w:rPr>
                <w:rFonts w:eastAsiaTheme="minorHAnsi"/>
                <w:sz w:val="16"/>
                <w:szCs w:val="16"/>
              </w:rPr>
              <w:t>D</w:t>
            </w:r>
            <w:r w:rsidRPr="00BB7A97">
              <w:rPr>
                <w:rFonts w:eastAsiaTheme="minorHAnsi"/>
                <w:sz w:val="12"/>
                <w:szCs w:val="12"/>
              </w:rPr>
              <w:t>R</w:t>
            </w:r>
            <w:r w:rsidRPr="00BB7A97">
              <w:rPr>
                <w:rFonts w:eastAsiaTheme="minorHAnsi"/>
                <w:sz w:val="16"/>
                <w:szCs w:val="16"/>
              </w:rPr>
              <w:t>. S. C. K</w:t>
            </w:r>
            <w:r w:rsidRPr="00BB7A97">
              <w:rPr>
                <w:rFonts w:eastAsiaTheme="minorHAnsi"/>
                <w:sz w:val="12"/>
                <w:szCs w:val="12"/>
              </w:rPr>
              <w:t>ANSAL</w:t>
            </w:r>
            <w:r w:rsidRPr="00BB7A97">
              <w:rPr>
                <w:rFonts w:eastAsiaTheme="minorHAnsi"/>
                <w:sz w:val="16"/>
                <w:szCs w:val="16"/>
              </w:rPr>
              <w:t xml:space="preserve"> </w:t>
            </w:r>
            <w:r>
              <w:rPr>
                <w:rFonts w:eastAsiaTheme="minorHAnsi"/>
                <w:sz w:val="16"/>
                <w:szCs w:val="16"/>
              </w:rPr>
              <w:t>(</w:t>
            </w:r>
            <w:r>
              <w:rPr>
                <w:rFonts w:eastAsiaTheme="minorHAnsi"/>
                <w:i/>
                <w:iCs/>
                <w:sz w:val="16"/>
                <w:szCs w:val="16"/>
              </w:rPr>
              <w:t>Alternate</w:t>
            </w:r>
            <w:r>
              <w:rPr>
                <w:rFonts w:eastAsiaTheme="minorHAnsi"/>
                <w:sz w:val="16"/>
                <w:szCs w:val="16"/>
              </w:rPr>
              <w:t>)</w:t>
            </w:r>
          </w:p>
        </w:tc>
      </w:tr>
      <w:tr w:rsidR="00205505" w14:paraId="2EA3B9AC" w14:textId="77777777" w:rsidTr="003C71D6">
        <w:tc>
          <w:tcPr>
            <w:tcW w:w="2908" w:type="pct"/>
            <w:tcBorders>
              <w:top w:val="single" w:sz="4" w:space="0" w:color="auto"/>
              <w:left w:val="single" w:sz="4" w:space="0" w:color="auto"/>
              <w:bottom w:val="single" w:sz="4" w:space="0" w:color="auto"/>
              <w:right w:val="single" w:sz="4" w:space="0" w:color="auto"/>
            </w:tcBorders>
          </w:tcPr>
          <w:p w14:paraId="1ED5D532" w14:textId="77777777" w:rsidR="00205505" w:rsidRPr="00DD69C7" w:rsidRDefault="00205505" w:rsidP="003C71D6">
            <w:pPr>
              <w:spacing w:line="276" w:lineRule="auto"/>
              <w:jc w:val="both"/>
              <w:rPr>
                <w:rFonts w:eastAsiaTheme="minorHAnsi"/>
                <w:sz w:val="16"/>
                <w:szCs w:val="16"/>
              </w:rPr>
            </w:pPr>
            <w:r w:rsidRPr="00BB7A97">
              <w:rPr>
                <w:rFonts w:eastAsiaTheme="minorHAnsi"/>
                <w:sz w:val="16"/>
                <w:szCs w:val="16"/>
              </w:rPr>
              <w:t>Star Safety Hub, Faridabad</w:t>
            </w:r>
            <w:r w:rsidRPr="00BB7A97">
              <w:rPr>
                <w:rFonts w:eastAsiaTheme="minorHAnsi"/>
                <w:sz w:val="16"/>
                <w:szCs w:val="16"/>
              </w:rPr>
              <w:tab/>
            </w:r>
          </w:p>
          <w:p w14:paraId="0C60A4B3" w14:textId="77777777" w:rsidR="00205505" w:rsidRPr="00DD69C7" w:rsidRDefault="00205505" w:rsidP="003C71D6">
            <w:pPr>
              <w:spacing w:line="276" w:lineRule="auto"/>
              <w:jc w:val="both"/>
              <w:rPr>
                <w:rFonts w:eastAsiaTheme="minorHAnsi"/>
                <w:sz w:val="16"/>
                <w:szCs w:val="16"/>
              </w:rPr>
            </w:pPr>
          </w:p>
        </w:tc>
        <w:tc>
          <w:tcPr>
            <w:tcW w:w="2092" w:type="pct"/>
            <w:tcBorders>
              <w:top w:val="single" w:sz="4" w:space="0" w:color="auto"/>
              <w:left w:val="single" w:sz="4" w:space="0" w:color="auto"/>
              <w:bottom w:val="single" w:sz="4" w:space="0" w:color="auto"/>
              <w:right w:val="single" w:sz="4" w:space="0" w:color="auto"/>
            </w:tcBorders>
          </w:tcPr>
          <w:p w14:paraId="729B3014" w14:textId="77777777" w:rsidR="00205505" w:rsidRPr="00BB7A97" w:rsidRDefault="00205505" w:rsidP="003C71D6">
            <w:pPr>
              <w:spacing w:line="276" w:lineRule="auto"/>
              <w:jc w:val="both"/>
              <w:rPr>
                <w:rFonts w:eastAsiaTheme="minorHAnsi"/>
                <w:sz w:val="16"/>
                <w:szCs w:val="16"/>
              </w:rPr>
            </w:pPr>
            <w:r w:rsidRPr="00BB7A97">
              <w:rPr>
                <w:rFonts w:eastAsiaTheme="minorHAnsi"/>
                <w:sz w:val="16"/>
                <w:szCs w:val="16"/>
              </w:rPr>
              <w:t>S</w:t>
            </w:r>
            <w:r w:rsidRPr="00BB7A97">
              <w:rPr>
                <w:rFonts w:eastAsiaTheme="minorHAnsi"/>
                <w:sz w:val="12"/>
                <w:szCs w:val="12"/>
              </w:rPr>
              <w:t>HRI</w:t>
            </w:r>
            <w:r w:rsidRPr="00BB7A97">
              <w:rPr>
                <w:rFonts w:eastAsiaTheme="minorHAnsi"/>
                <w:sz w:val="16"/>
                <w:szCs w:val="16"/>
              </w:rPr>
              <w:t xml:space="preserve"> P</w:t>
            </w:r>
            <w:r w:rsidRPr="00BB7A97">
              <w:rPr>
                <w:rFonts w:eastAsiaTheme="minorHAnsi"/>
                <w:sz w:val="12"/>
                <w:szCs w:val="12"/>
              </w:rPr>
              <w:t>AWAN</w:t>
            </w:r>
            <w:r w:rsidRPr="00BB7A97">
              <w:rPr>
                <w:rFonts w:eastAsiaTheme="minorHAnsi"/>
                <w:sz w:val="16"/>
                <w:szCs w:val="16"/>
              </w:rPr>
              <w:t xml:space="preserve"> K</w:t>
            </w:r>
            <w:r w:rsidRPr="00BB7A97">
              <w:rPr>
                <w:rFonts w:eastAsiaTheme="minorHAnsi"/>
                <w:sz w:val="12"/>
                <w:szCs w:val="12"/>
              </w:rPr>
              <w:t>UMAR</w:t>
            </w:r>
            <w:r w:rsidRPr="00BB7A97">
              <w:rPr>
                <w:rFonts w:eastAsiaTheme="minorHAnsi"/>
                <w:sz w:val="16"/>
                <w:szCs w:val="16"/>
              </w:rPr>
              <w:t xml:space="preserve"> G</w:t>
            </w:r>
            <w:r w:rsidRPr="00BB7A97">
              <w:rPr>
                <w:rFonts w:eastAsiaTheme="minorHAnsi"/>
                <w:sz w:val="12"/>
                <w:szCs w:val="12"/>
              </w:rPr>
              <w:t>UPTA</w:t>
            </w:r>
          </w:p>
          <w:p w14:paraId="4690734A" w14:textId="77777777" w:rsidR="00205505" w:rsidRPr="00DD69C7" w:rsidRDefault="00205505" w:rsidP="003C71D6">
            <w:pPr>
              <w:spacing w:line="276" w:lineRule="auto"/>
              <w:jc w:val="both"/>
              <w:rPr>
                <w:rFonts w:eastAsiaTheme="minorHAnsi"/>
                <w:sz w:val="16"/>
                <w:szCs w:val="16"/>
              </w:rPr>
            </w:pPr>
            <w:r>
              <w:rPr>
                <w:rFonts w:eastAsiaTheme="minorHAnsi"/>
                <w:sz w:val="16"/>
                <w:szCs w:val="16"/>
              </w:rPr>
              <w:t xml:space="preserve">     </w:t>
            </w:r>
            <w:r w:rsidRPr="00BB7A97">
              <w:rPr>
                <w:rFonts w:eastAsiaTheme="minorHAnsi"/>
                <w:sz w:val="16"/>
                <w:szCs w:val="16"/>
              </w:rPr>
              <w:t>S</w:t>
            </w:r>
            <w:r w:rsidRPr="00BB7A97">
              <w:rPr>
                <w:rFonts w:eastAsiaTheme="minorHAnsi"/>
                <w:sz w:val="12"/>
                <w:szCs w:val="12"/>
              </w:rPr>
              <w:t>HRI</w:t>
            </w:r>
            <w:r w:rsidRPr="00BB7A97">
              <w:rPr>
                <w:rFonts w:eastAsiaTheme="minorHAnsi"/>
                <w:sz w:val="16"/>
                <w:szCs w:val="16"/>
              </w:rPr>
              <w:t xml:space="preserve"> N</w:t>
            </w:r>
            <w:r w:rsidRPr="00BB7A97">
              <w:rPr>
                <w:rFonts w:eastAsiaTheme="minorHAnsi"/>
                <w:sz w:val="12"/>
                <w:szCs w:val="12"/>
              </w:rPr>
              <w:t>AVEEN</w:t>
            </w:r>
            <w:r w:rsidRPr="00BB7A97">
              <w:rPr>
                <w:rFonts w:eastAsiaTheme="minorHAnsi"/>
                <w:sz w:val="16"/>
                <w:szCs w:val="16"/>
              </w:rPr>
              <w:t xml:space="preserve"> G</w:t>
            </w:r>
            <w:r w:rsidRPr="00BB7A97">
              <w:rPr>
                <w:rFonts w:eastAsiaTheme="minorHAnsi"/>
                <w:sz w:val="12"/>
                <w:szCs w:val="12"/>
              </w:rPr>
              <w:t>UPTA</w:t>
            </w:r>
            <w:r w:rsidRPr="00BB7A97">
              <w:rPr>
                <w:rFonts w:eastAsiaTheme="minorHAnsi"/>
                <w:sz w:val="16"/>
                <w:szCs w:val="16"/>
              </w:rPr>
              <w:t xml:space="preserve"> </w:t>
            </w:r>
            <w:r>
              <w:rPr>
                <w:rFonts w:eastAsiaTheme="minorHAnsi"/>
                <w:sz w:val="16"/>
                <w:szCs w:val="16"/>
              </w:rPr>
              <w:t>(</w:t>
            </w:r>
            <w:r>
              <w:rPr>
                <w:rFonts w:eastAsiaTheme="minorHAnsi"/>
                <w:i/>
                <w:iCs/>
                <w:sz w:val="16"/>
                <w:szCs w:val="16"/>
              </w:rPr>
              <w:t>Alternate</w:t>
            </w:r>
            <w:r>
              <w:rPr>
                <w:rFonts w:eastAsiaTheme="minorHAnsi"/>
                <w:sz w:val="16"/>
                <w:szCs w:val="16"/>
              </w:rPr>
              <w:t>)</w:t>
            </w:r>
          </w:p>
        </w:tc>
      </w:tr>
      <w:tr w:rsidR="00205505" w14:paraId="78F9B2D7" w14:textId="77777777" w:rsidTr="003C71D6">
        <w:tc>
          <w:tcPr>
            <w:tcW w:w="2908" w:type="pct"/>
            <w:tcBorders>
              <w:top w:val="single" w:sz="4" w:space="0" w:color="auto"/>
              <w:left w:val="single" w:sz="4" w:space="0" w:color="auto"/>
              <w:bottom w:val="single" w:sz="4" w:space="0" w:color="auto"/>
              <w:right w:val="single" w:sz="4" w:space="0" w:color="auto"/>
            </w:tcBorders>
          </w:tcPr>
          <w:p w14:paraId="5A16C284" w14:textId="77777777" w:rsidR="00205505" w:rsidRPr="00DD69C7" w:rsidRDefault="00205505" w:rsidP="003C71D6">
            <w:pPr>
              <w:spacing w:line="276" w:lineRule="auto"/>
              <w:jc w:val="both"/>
              <w:rPr>
                <w:rFonts w:eastAsiaTheme="minorHAnsi"/>
                <w:sz w:val="16"/>
                <w:szCs w:val="16"/>
              </w:rPr>
            </w:pPr>
            <w:r w:rsidRPr="00BB7A97">
              <w:rPr>
                <w:rFonts w:eastAsiaTheme="minorHAnsi"/>
                <w:sz w:val="16"/>
                <w:szCs w:val="16"/>
              </w:rPr>
              <w:t>System 5S Private Limited, Chennai</w:t>
            </w:r>
            <w:r w:rsidRPr="00BB7A97">
              <w:rPr>
                <w:rFonts w:eastAsiaTheme="minorHAnsi"/>
                <w:sz w:val="16"/>
                <w:szCs w:val="16"/>
              </w:rPr>
              <w:tab/>
            </w:r>
          </w:p>
          <w:p w14:paraId="36312349" w14:textId="77777777" w:rsidR="00205505" w:rsidRPr="00DD69C7" w:rsidRDefault="00205505" w:rsidP="003C71D6">
            <w:pPr>
              <w:spacing w:line="276" w:lineRule="auto"/>
              <w:jc w:val="both"/>
              <w:rPr>
                <w:rFonts w:eastAsiaTheme="minorHAnsi"/>
                <w:sz w:val="16"/>
                <w:szCs w:val="16"/>
              </w:rPr>
            </w:pPr>
          </w:p>
        </w:tc>
        <w:tc>
          <w:tcPr>
            <w:tcW w:w="2092" w:type="pct"/>
            <w:tcBorders>
              <w:top w:val="single" w:sz="4" w:space="0" w:color="auto"/>
              <w:left w:val="single" w:sz="4" w:space="0" w:color="auto"/>
              <w:bottom w:val="single" w:sz="4" w:space="0" w:color="auto"/>
              <w:right w:val="single" w:sz="4" w:space="0" w:color="auto"/>
            </w:tcBorders>
          </w:tcPr>
          <w:p w14:paraId="16237F7D" w14:textId="77777777" w:rsidR="00205505" w:rsidRPr="00BB7A97" w:rsidRDefault="00205505" w:rsidP="003C71D6">
            <w:pPr>
              <w:spacing w:line="276" w:lineRule="auto"/>
              <w:jc w:val="both"/>
              <w:rPr>
                <w:rFonts w:eastAsiaTheme="minorHAnsi"/>
                <w:sz w:val="16"/>
                <w:szCs w:val="16"/>
              </w:rPr>
            </w:pPr>
            <w:r w:rsidRPr="00BB7A97">
              <w:rPr>
                <w:rFonts w:eastAsiaTheme="minorHAnsi"/>
                <w:sz w:val="16"/>
                <w:szCs w:val="16"/>
              </w:rPr>
              <w:t>S</w:t>
            </w:r>
            <w:r w:rsidRPr="00BB7A97">
              <w:rPr>
                <w:rFonts w:eastAsiaTheme="minorHAnsi"/>
                <w:sz w:val="12"/>
                <w:szCs w:val="12"/>
              </w:rPr>
              <w:t>HRI</w:t>
            </w:r>
            <w:r w:rsidRPr="00BB7A97">
              <w:rPr>
                <w:rFonts w:eastAsiaTheme="minorHAnsi"/>
                <w:sz w:val="16"/>
                <w:szCs w:val="16"/>
              </w:rPr>
              <w:t xml:space="preserve"> S</w:t>
            </w:r>
            <w:r w:rsidRPr="00BB7A97">
              <w:rPr>
                <w:rFonts w:eastAsiaTheme="minorHAnsi"/>
                <w:sz w:val="12"/>
                <w:szCs w:val="12"/>
              </w:rPr>
              <w:t>UDHIR</w:t>
            </w:r>
            <w:r w:rsidRPr="00BB7A97">
              <w:rPr>
                <w:rFonts w:eastAsiaTheme="minorHAnsi"/>
                <w:sz w:val="16"/>
                <w:szCs w:val="16"/>
              </w:rPr>
              <w:t xml:space="preserve"> T</w:t>
            </w:r>
            <w:r w:rsidRPr="00BB7A97">
              <w:rPr>
                <w:rFonts w:eastAsiaTheme="minorHAnsi"/>
                <w:sz w:val="12"/>
                <w:szCs w:val="12"/>
              </w:rPr>
              <w:t>AKKAR</w:t>
            </w:r>
          </w:p>
          <w:p w14:paraId="6ADE9B53" w14:textId="77777777" w:rsidR="00205505" w:rsidRPr="00DD69C7" w:rsidRDefault="00205505" w:rsidP="003C71D6">
            <w:pPr>
              <w:spacing w:line="276" w:lineRule="auto"/>
              <w:jc w:val="both"/>
              <w:rPr>
                <w:rFonts w:eastAsiaTheme="minorHAnsi"/>
                <w:sz w:val="16"/>
                <w:szCs w:val="16"/>
              </w:rPr>
            </w:pPr>
            <w:r>
              <w:rPr>
                <w:rFonts w:eastAsiaTheme="minorHAnsi"/>
                <w:sz w:val="16"/>
                <w:szCs w:val="16"/>
              </w:rPr>
              <w:t xml:space="preserve">     S</w:t>
            </w:r>
            <w:r w:rsidRPr="00BB7A97">
              <w:rPr>
                <w:rFonts w:eastAsiaTheme="minorHAnsi"/>
                <w:sz w:val="12"/>
                <w:szCs w:val="12"/>
              </w:rPr>
              <w:t>HRIMATI</w:t>
            </w:r>
            <w:r w:rsidRPr="00BB7A97">
              <w:rPr>
                <w:rFonts w:eastAsiaTheme="minorHAnsi"/>
                <w:sz w:val="16"/>
                <w:szCs w:val="16"/>
              </w:rPr>
              <w:t xml:space="preserve"> B</w:t>
            </w:r>
            <w:r w:rsidRPr="00BB7A97">
              <w:rPr>
                <w:rFonts w:eastAsiaTheme="minorHAnsi"/>
                <w:sz w:val="12"/>
                <w:szCs w:val="12"/>
              </w:rPr>
              <w:t>HAVNA</w:t>
            </w:r>
            <w:r w:rsidRPr="00BB7A97">
              <w:rPr>
                <w:rFonts w:eastAsiaTheme="minorHAnsi"/>
                <w:sz w:val="16"/>
                <w:szCs w:val="16"/>
              </w:rPr>
              <w:t xml:space="preserve"> S</w:t>
            </w:r>
            <w:r w:rsidRPr="00BB7A97">
              <w:rPr>
                <w:rFonts w:eastAsiaTheme="minorHAnsi"/>
                <w:sz w:val="12"/>
                <w:szCs w:val="12"/>
              </w:rPr>
              <w:t>R</w:t>
            </w:r>
            <w:r w:rsidRPr="00BB7A97">
              <w:rPr>
                <w:rFonts w:eastAsiaTheme="minorHAnsi"/>
                <w:sz w:val="16"/>
                <w:szCs w:val="16"/>
              </w:rPr>
              <w:t>. T</w:t>
            </w:r>
            <w:r w:rsidRPr="00BB7A97">
              <w:rPr>
                <w:rFonts w:eastAsiaTheme="minorHAnsi"/>
                <w:sz w:val="12"/>
                <w:szCs w:val="12"/>
              </w:rPr>
              <w:t>AKKAR</w:t>
            </w:r>
            <w:r w:rsidRPr="00BB7A97">
              <w:rPr>
                <w:rFonts w:eastAsiaTheme="minorHAnsi"/>
                <w:sz w:val="16"/>
                <w:szCs w:val="16"/>
              </w:rPr>
              <w:t xml:space="preserve"> </w:t>
            </w:r>
            <w:r>
              <w:rPr>
                <w:rFonts w:eastAsiaTheme="minorHAnsi"/>
                <w:sz w:val="16"/>
                <w:szCs w:val="16"/>
              </w:rPr>
              <w:t>(</w:t>
            </w:r>
            <w:r>
              <w:rPr>
                <w:rFonts w:eastAsiaTheme="minorHAnsi"/>
                <w:i/>
                <w:iCs/>
                <w:sz w:val="16"/>
                <w:szCs w:val="16"/>
              </w:rPr>
              <w:t>Alternate</w:t>
            </w:r>
            <w:r>
              <w:rPr>
                <w:rFonts w:eastAsiaTheme="minorHAnsi"/>
                <w:sz w:val="16"/>
                <w:szCs w:val="16"/>
              </w:rPr>
              <w:t>)</w:t>
            </w:r>
          </w:p>
        </w:tc>
      </w:tr>
      <w:tr w:rsidR="00205505" w14:paraId="38899B14" w14:textId="77777777" w:rsidTr="003C71D6">
        <w:tc>
          <w:tcPr>
            <w:tcW w:w="2908" w:type="pct"/>
            <w:tcBorders>
              <w:top w:val="single" w:sz="4" w:space="0" w:color="auto"/>
              <w:left w:val="single" w:sz="4" w:space="0" w:color="auto"/>
              <w:bottom w:val="single" w:sz="4" w:space="0" w:color="auto"/>
              <w:right w:val="single" w:sz="4" w:space="0" w:color="auto"/>
            </w:tcBorders>
          </w:tcPr>
          <w:p w14:paraId="1E4ECD55" w14:textId="77777777" w:rsidR="00205505" w:rsidRPr="00DD69C7" w:rsidRDefault="00205505" w:rsidP="003C71D6">
            <w:pPr>
              <w:spacing w:line="276" w:lineRule="auto"/>
              <w:jc w:val="both"/>
              <w:rPr>
                <w:rFonts w:eastAsiaTheme="minorHAnsi"/>
                <w:sz w:val="16"/>
                <w:szCs w:val="16"/>
              </w:rPr>
            </w:pPr>
            <w:r w:rsidRPr="00BB7A97">
              <w:rPr>
                <w:rFonts w:eastAsiaTheme="minorHAnsi"/>
                <w:sz w:val="16"/>
                <w:szCs w:val="16"/>
              </w:rPr>
              <w:t>Teijin India Private Limited, Gurugram</w:t>
            </w:r>
            <w:r w:rsidRPr="00BB7A97">
              <w:rPr>
                <w:rFonts w:eastAsiaTheme="minorHAnsi"/>
                <w:sz w:val="16"/>
                <w:szCs w:val="16"/>
              </w:rPr>
              <w:tab/>
            </w:r>
          </w:p>
          <w:p w14:paraId="5027E6A8" w14:textId="77777777" w:rsidR="00205505" w:rsidRPr="00DD69C7" w:rsidRDefault="00205505" w:rsidP="003C71D6">
            <w:pPr>
              <w:spacing w:line="276" w:lineRule="auto"/>
              <w:jc w:val="both"/>
              <w:rPr>
                <w:rFonts w:eastAsiaTheme="minorHAnsi"/>
                <w:sz w:val="16"/>
                <w:szCs w:val="16"/>
              </w:rPr>
            </w:pPr>
          </w:p>
        </w:tc>
        <w:tc>
          <w:tcPr>
            <w:tcW w:w="2092" w:type="pct"/>
            <w:tcBorders>
              <w:top w:val="single" w:sz="4" w:space="0" w:color="auto"/>
              <w:left w:val="single" w:sz="4" w:space="0" w:color="auto"/>
              <w:bottom w:val="single" w:sz="4" w:space="0" w:color="auto"/>
              <w:right w:val="single" w:sz="4" w:space="0" w:color="auto"/>
            </w:tcBorders>
          </w:tcPr>
          <w:p w14:paraId="25C89E63" w14:textId="77777777" w:rsidR="00205505" w:rsidRPr="00BB7A97" w:rsidRDefault="00205505" w:rsidP="003C71D6">
            <w:pPr>
              <w:spacing w:line="276" w:lineRule="auto"/>
              <w:jc w:val="both"/>
              <w:rPr>
                <w:rFonts w:eastAsiaTheme="minorHAnsi"/>
                <w:sz w:val="16"/>
                <w:szCs w:val="16"/>
              </w:rPr>
            </w:pPr>
            <w:r w:rsidRPr="00BB7A97">
              <w:rPr>
                <w:rFonts w:eastAsiaTheme="minorHAnsi"/>
                <w:sz w:val="16"/>
                <w:szCs w:val="16"/>
              </w:rPr>
              <w:t>S</w:t>
            </w:r>
            <w:r w:rsidRPr="00BB7A97">
              <w:rPr>
                <w:rFonts w:eastAsiaTheme="minorHAnsi"/>
                <w:sz w:val="12"/>
                <w:szCs w:val="12"/>
              </w:rPr>
              <w:t>HRI</w:t>
            </w:r>
            <w:r w:rsidRPr="00BB7A97">
              <w:rPr>
                <w:rFonts w:eastAsiaTheme="minorHAnsi"/>
                <w:sz w:val="16"/>
                <w:szCs w:val="16"/>
              </w:rPr>
              <w:t xml:space="preserve"> R</w:t>
            </w:r>
            <w:r w:rsidRPr="00BB7A97">
              <w:rPr>
                <w:rFonts w:eastAsiaTheme="minorHAnsi"/>
                <w:sz w:val="12"/>
                <w:szCs w:val="12"/>
              </w:rPr>
              <w:t>AVI</w:t>
            </w:r>
            <w:r w:rsidRPr="00BB7A97">
              <w:rPr>
                <w:rFonts w:eastAsiaTheme="minorHAnsi"/>
                <w:sz w:val="16"/>
                <w:szCs w:val="16"/>
              </w:rPr>
              <w:t xml:space="preserve"> K</w:t>
            </w:r>
            <w:r w:rsidRPr="00BB7A97">
              <w:rPr>
                <w:rFonts w:eastAsiaTheme="minorHAnsi"/>
                <w:sz w:val="12"/>
                <w:szCs w:val="12"/>
              </w:rPr>
              <w:t>UMAR</w:t>
            </w:r>
          </w:p>
          <w:p w14:paraId="1C711043" w14:textId="77777777" w:rsidR="00205505" w:rsidRPr="00DD69C7" w:rsidRDefault="00205505" w:rsidP="003C71D6">
            <w:pPr>
              <w:spacing w:line="276" w:lineRule="auto"/>
              <w:jc w:val="both"/>
              <w:rPr>
                <w:rFonts w:eastAsiaTheme="minorHAnsi"/>
                <w:sz w:val="16"/>
                <w:szCs w:val="16"/>
              </w:rPr>
            </w:pPr>
            <w:r>
              <w:rPr>
                <w:rFonts w:eastAsiaTheme="minorHAnsi"/>
                <w:sz w:val="16"/>
                <w:szCs w:val="16"/>
              </w:rPr>
              <w:t xml:space="preserve">     </w:t>
            </w:r>
            <w:r w:rsidRPr="00BB7A97">
              <w:rPr>
                <w:rFonts w:eastAsiaTheme="minorHAnsi"/>
                <w:sz w:val="16"/>
                <w:szCs w:val="16"/>
              </w:rPr>
              <w:t>S</w:t>
            </w:r>
            <w:r w:rsidRPr="00BB7A97">
              <w:rPr>
                <w:rFonts w:eastAsiaTheme="minorHAnsi"/>
                <w:sz w:val="12"/>
                <w:szCs w:val="12"/>
              </w:rPr>
              <w:t xml:space="preserve">HRI </w:t>
            </w:r>
            <w:r w:rsidRPr="00BB7A97">
              <w:rPr>
                <w:rFonts w:eastAsiaTheme="minorHAnsi"/>
                <w:sz w:val="16"/>
                <w:szCs w:val="16"/>
              </w:rPr>
              <w:t>S</w:t>
            </w:r>
            <w:r w:rsidRPr="00BB7A97">
              <w:rPr>
                <w:rFonts w:eastAsiaTheme="minorHAnsi"/>
                <w:sz w:val="12"/>
                <w:szCs w:val="12"/>
              </w:rPr>
              <w:t xml:space="preserve">AHIL </w:t>
            </w:r>
            <w:r w:rsidRPr="00BB7A97">
              <w:rPr>
                <w:rFonts w:eastAsiaTheme="minorHAnsi"/>
                <w:sz w:val="16"/>
                <w:szCs w:val="16"/>
              </w:rPr>
              <w:t>A</w:t>
            </w:r>
            <w:r w:rsidRPr="00BB7A97">
              <w:rPr>
                <w:rFonts w:eastAsiaTheme="minorHAnsi"/>
                <w:sz w:val="12"/>
                <w:szCs w:val="12"/>
              </w:rPr>
              <w:t>NEJA</w:t>
            </w:r>
            <w:r w:rsidRPr="00BB7A97">
              <w:rPr>
                <w:rFonts w:eastAsiaTheme="minorHAnsi"/>
                <w:sz w:val="16"/>
                <w:szCs w:val="16"/>
              </w:rPr>
              <w:t xml:space="preserve"> </w:t>
            </w:r>
            <w:r>
              <w:rPr>
                <w:rFonts w:eastAsiaTheme="minorHAnsi"/>
                <w:sz w:val="16"/>
                <w:szCs w:val="16"/>
              </w:rPr>
              <w:t>(</w:t>
            </w:r>
            <w:r>
              <w:rPr>
                <w:rFonts w:eastAsiaTheme="minorHAnsi"/>
                <w:i/>
                <w:iCs/>
                <w:sz w:val="16"/>
                <w:szCs w:val="16"/>
              </w:rPr>
              <w:t>Alternate</w:t>
            </w:r>
            <w:r>
              <w:rPr>
                <w:rFonts w:eastAsiaTheme="minorHAnsi"/>
                <w:sz w:val="16"/>
                <w:szCs w:val="16"/>
              </w:rPr>
              <w:t>)</w:t>
            </w:r>
          </w:p>
        </w:tc>
      </w:tr>
      <w:tr w:rsidR="00205505" w14:paraId="3C9BFDEF" w14:textId="77777777" w:rsidTr="003C71D6">
        <w:tc>
          <w:tcPr>
            <w:tcW w:w="2908" w:type="pct"/>
            <w:tcBorders>
              <w:top w:val="single" w:sz="4" w:space="0" w:color="auto"/>
              <w:left w:val="single" w:sz="4" w:space="0" w:color="auto"/>
              <w:bottom w:val="single" w:sz="4" w:space="0" w:color="auto"/>
              <w:right w:val="single" w:sz="4" w:space="0" w:color="auto"/>
            </w:tcBorders>
          </w:tcPr>
          <w:p w14:paraId="120F25B6" w14:textId="77777777" w:rsidR="00205505" w:rsidRPr="00DD69C7" w:rsidRDefault="00205505" w:rsidP="003C71D6">
            <w:pPr>
              <w:spacing w:line="276" w:lineRule="auto"/>
              <w:jc w:val="both"/>
              <w:rPr>
                <w:rFonts w:eastAsiaTheme="minorHAnsi"/>
                <w:sz w:val="16"/>
                <w:szCs w:val="16"/>
              </w:rPr>
            </w:pPr>
            <w:r w:rsidRPr="00BB7A97">
              <w:rPr>
                <w:rFonts w:eastAsiaTheme="minorHAnsi"/>
                <w:sz w:val="16"/>
                <w:szCs w:val="16"/>
              </w:rPr>
              <w:t>Tex Corporation Limited, Gurugram</w:t>
            </w:r>
            <w:r w:rsidRPr="00BB7A97">
              <w:rPr>
                <w:rFonts w:eastAsiaTheme="minorHAnsi"/>
                <w:sz w:val="16"/>
                <w:szCs w:val="16"/>
              </w:rPr>
              <w:tab/>
            </w:r>
          </w:p>
          <w:p w14:paraId="6A26699E" w14:textId="77777777" w:rsidR="00205505" w:rsidRPr="00DD69C7" w:rsidRDefault="00205505" w:rsidP="003C71D6">
            <w:pPr>
              <w:spacing w:line="276" w:lineRule="auto"/>
              <w:jc w:val="both"/>
              <w:rPr>
                <w:rFonts w:eastAsiaTheme="minorHAnsi"/>
                <w:sz w:val="16"/>
                <w:szCs w:val="16"/>
              </w:rPr>
            </w:pPr>
          </w:p>
        </w:tc>
        <w:tc>
          <w:tcPr>
            <w:tcW w:w="2092" w:type="pct"/>
            <w:tcBorders>
              <w:top w:val="single" w:sz="4" w:space="0" w:color="auto"/>
              <w:left w:val="single" w:sz="4" w:space="0" w:color="auto"/>
              <w:bottom w:val="single" w:sz="4" w:space="0" w:color="auto"/>
              <w:right w:val="single" w:sz="4" w:space="0" w:color="auto"/>
            </w:tcBorders>
          </w:tcPr>
          <w:p w14:paraId="5EAEBC92" w14:textId="77777777" w:rsidR="00205505" w:rsidRPr="00BB7A97" w:rsidRDefault="00205505" w:rsidP="003C71D6">
            <w:pPr>
              <w:spacing w:line="276" w:lineRule="auto"/>
              <w:jc w:val="both"/>
              <w:rPr>
                <w:rFonts w:eastAsiaTheme="minorHAnsi"/>
                <w:sz w:val="16"/>
                <w:szCs w:val="16"/>
              </w:rPr>
            </w:pPr>
            <w:r w:rsidRPr="00BB7A97">
              <w:rPr>
                <w:rFonts w:eastAsiaTheme="minorHAnsi"/>
                <w:sz w:val="16"/>
                <w:szCs w:val="16"/>
              </w:rPr>
              <w:t>S</w:t>
            </w:r>
            <w:r w:rsidRPr="00BB7A97">
              <w:rPr>
                <w:rFonts w:eastAsiaTheme="minorHAnsi"/>
                <w:sz w:val="12"/>
                <w:szCs w:val="12"/>
              </w:rPr>
              <w:t>HRI</w:t>
            </w:r>
            <w:r w:rsidRPr="00BB7A97">
              <w:rPr>
                <w:rFonts w:eastAsiaTheme="minorHAnsi"/>
                <w:sz w:val="16"/>
                <w:szCs w:val="16"/>
              </w:rPr>
              <w:t xml:space="preserve"> V</w:t>
            </w:r>
            <w:r w:rsidRPr="00BB7A97">
              <w:rPr>
                <w:rFonts w:eastAsiaTheme="minorHAnsi"/>
                <w:sz w:val="12"/>
                <w:szCs w:val="12"/>
              </w:rPr>
              <w:t>IJAY</w:t>
            </w:r>
            <w:r w:rsidRPr="00BB7A97">
              <w:rPr>
                <w:rFonts w:eastAsiaTheme="minorHAnsi"/>
                <w:sz w:val="16"/>
                <w:szCs w:val="16"/>
              </w:rPr>
              <w:t xml:space="preserve"> T</w:t>
            </w:r>
            <w:r w:rsidRPr="00BB7A97">
              <w:rPr>
                <w:rFonts w:eastAsiaTheme="minorHAnsi"/>
                <w:sz w:val="12"/>
                <w:szCs w:val="12"/>
              </w:rPr>
              <w:t>OLEY</w:t>
            </w:r>
          </w:p>
          <w:p w14:paraId="708515A3" w14:textId="77777777" w:rsidR="00205505" w:rsidRPr="00DD69C7" w:rsidRDefault="00205505" w:rsidP="003C71D6">
            <w:pPr>
              <w:spacing w:line="276" w:lineRule="auto"/>
              <w:jc w:val="both"/>
              <w:rPr>
                <w:rFonts w:eastAsiaTheme="minorHAnsi"/>
                <w:sz w:val="16"/>
                <w:szCs w:val="16"/>
              </w:rPr>
            </w:pPr>
            <w:r>
              <w:rPr>
                <w:rFonts w:eastAsiaTheme="minorHAnsi"/>
                <w:sz w:val="16"/>
                <w:szCs w:val="16"/>
              </w:rPr>
              <w:t xml:space="preserve">     </w:t>
            </w:r>
            <w:r w:rsidRPr="00BB7A97">
              <w:rPr>
                <w:rFonts w:eastAsiaTheme="minorHAnsi"/>
                <w:sz w:val="16"/>
                <w:szCs w:val="16"/>
              </w:rPr>
              <w:t>S</w:t>
            </w:r>
            <w:r w:rsidRPr="00BB7A97">
              <w:rPr>
                <w:rFonts w:eastAsiaTheme="minorHAnsi"/>
                <w:sz w:val="12"/>
                <w:szCs w:val="12"/>
              </w:rPr>
              <w:t>HRI</w:t>
            </w:r>
            <w:r w:rsidRPr="00BB7A97">
              <w:rPr>
                <w:rFonts w:eastAsiaTheme="minorHAnsi"/>
                <w:sz w:val="16"/>
                <w:szCs w:val="16"/>
              </w:rPr>
              <w:t xml:space="preserve"> S</w:t>
            </w:r>
            <w:r w:rsidRPr="00BB7A97">
              <w:rPr>
                <w:rFonts w:eastAsiaTheme="minorHAnsi"/>
                <w:sz w:val="12"/>
                <w:szCs w:val="12"/>
              </w:rPr>
              <w:t>ANJAY</w:t>
            </w:r>
            <w:r w:rsidRPr="00BB7A97">
              <w:rPr>
                <w:rFonts w:eastAsiaTheme="minorHAnsi"/>
                <w:sz w:val="16"/>
                <w:szCs w:val="16"/>
              </w:rPr>
              <w:t xml:space="preserve"> A</w:t>
            </w:r>
            <w:r w:rsidRPr="00BB7A97">
              <w:rPr>
                <w:rFonts w:eastAsiaTheme="minorHAnsi"/>
                <w:sz w:val="12"/>
                <w:szCs w:val="12"/>
              </w:rPr>
              <w:t>GGARWAL</w:t>
            </w:r>
            <w:r w:rsidRPr="00BB7A97">
              <w:rPr>
                <w:rFonts w:eastAsiaTheme="minorHAnsi"/>
                <w:sz w:val="16"/>
                <w:szCs w:val="16"/>
              </w:rPr>
              <w:t xml:space="preserve"> </w:t>
            </w:r>
            <w:r>
              <w:rPr>
                <w:rFonts w:eastAsiaTheme="minorHAnsi"/>
                <w:sz w:val="16"/>
                <w:szCs w:val="16"/>
              </w:rPr>
              <w:t>(</w:t>
            </w:r>
            <w:r>
              <w:rPr>
                <w:rFonts w:eastAsiaTheme="minorHAnsi"/>
                <w:i/>
                <w:iCs/>
                <w:sz w:val="16"/>
                <w:szCs w:val="16"/>
              </w:rPr>
              <w:t>Alternate</w:t>
            </w:r>
            <w:r>
              <w:rPr>
                <w:rFonts w:eastAsiaTheme="minorHAnsi"/>
                <w:sz w:val="16"/>
                <w:szCs w:val="16"/>
              </w:rPr>
              <w:t>)</w:t>
            </w:r>
          </w:p>
        </w:tc>
      </w:tr>
      <w:tr w:rsidR="00205505" w14:paraId="5AE53A04" w14:textId="77777777" w:rsidTr="003C71D6">
        <w:tc>
          <w:tcPr>
            <w:tcW w:w="2908" w:type="pct"/>
            <w:tcBorders>
              <w:top w:val="single" w:sz="4" w:space="0" w:color="auto"/>
              <w:left w:val="single" w:sz="4" w:space="0" w:color="auto"/>
              <w:bottom w:val="single" w:sz="4" w:space="0" w:color="auto"/>
              <w:right w:val="single" w:sz="4" w:space="0" w:color="auto"/>
            </w:tcBorders>
          </w:tcPr>
          <w:p w14:paraId="47698D12" w14:textId="77777777" w:rsidR="00205505" w:rsidRPr="00BB7A97" w:rsidRDefault="00205505" w:rsidP="003C71D6">
            <w:pPr>
              <w:spacing w:line="276" w:lineRule="auto"/>
              <w:jc w:val="both"/>
              <w:rPr>
                <w:rFonts w:eastAsiaTheme="minorHAnsi"/>
                <w:sz w:val="16"/>
                <w:szCs w:val="16"/>
              </w:rPr>
            </w:pPr>
            <w:r w:rsidRPr="00BB7A97">
              <w:rPr>
                <w:rFonts w:eastAsiaTheme="minorHAnsi"/>
                <w:sz w:val="16"/>
                <w:szCs w:val="16"/>
              </w:rPr>
              <w:t>Textiles Committee, Mumbai</w:t>
            </w:r>
            <w:r w:rsidRPr="00BB7A97">
              <w:rPr>
                <w:rFonts w:eastAsiaTheme="minorHAnsi"/>
                <w:sz w:val="16"/>
                <w:szCs w:val="16"/>
              </w:rPr>
              <w:tab/>
            </w:r>
          </w:p>
          <w:p w14:paraId="3755BDD0" w14:textId="77777777" w:rsidR="00205505" w:rsidRPr="00BB7A97" w:rsidRDefault="00205505" w:rsidP="003C71D6">
            <w:pPr>
              <w:spacing w:line="276" w:lineRule="auto"/>
              <w:jc w:val="both"/>
              <w:rPr>
                <w:rFonts w:eastAsiaTheme="minorHAnsi"/>
                <w:sz w:val="16"/>
                <w:szCs w:val="16"/>
              </w:rPr>
            </w:pPr>
          </w:p>
        </w:tc>
        <w:tc>
          <w:tcPr>
            <w:tcW w:w="2092" w:type="pct"/>
            <w:tcBorders>
              <w:top w:val="single" w:sz="4" w:space="0" w:color="auto"/>
              <w:left w:val="single" w:sz="4" w:space="0" w:color="auto"/>
              <w:bottom w:val="single" w:sz="4" w:space="0" w:color="auto"/>
              <w:right w:val="single" w:sz="4" w:space="0" w:color="auto"/>
            </w:tcBorders>
          </w:tcPr>
          <w:p w14:paraId="6F5F98F8" w14:textId="77777777" w:rsidR="00205505" w:rsidRPr="00BB7A97" w:rsidRDefault="00205505" w:rsidP="003C71D6">
            <w:pPr>
              <w:spacing w:line="276" w:lineRule="auto"/>
              <w:jc w:val="both"/>
              <w:rPr>
                <w:rFonts w:eastAsiaTheme="minorHAnsi"/>
                <w:sz w:val="16"/>
                <w:szCs w:val="16"/>
              </w:rPr>
            </w:pPr>
            <w:r w:rsidRPr="00BB7A97">
              <w:rPr>
                <w:rFonts w:eastAsiaTheme="minorHAnsi"/>
                <w:sz w:val="16"/>
                <w:szCs w:val="16"/>
              </w:rPr>
              <w:t>S</w:t>
            </w:r>
            <w:r w:rsidRPr="00BB7A97">
              <w:rPr>
                <w:rFonts w:eastAsiaTheme="minorHAnsi"/>
                <w:sz w:val="12"/>
                <w:szCs w:val="12"/>
              </w:rPr>
              <w:t>HRI</w:t>
            </w:r>
            <w:r w:rsidRPr="00BB7A97">
              <w:rPr>
                <w:rFonts w:eastAsiaTheme="minorHAnsi"/>
                <w:sz w:val="16"/>
                <w:szCs w:val="16"/>
              </w:rPr>
              <w:t xml:space="preserve"> K</w:t>
            </w:r>
            <w:r w:rsidRPr="00BB7A97">
              <w:rPr>
                <w:rFonts w:eastAsiaTheme="minorHAnsi"/>
                <w:sz w:val="12"/>
                <w:szCs w:val="12"/>
              </w:rPr>
              <w:t>ARTIKAY</w:t>
            </w:r>
            <w:r w:rsidRPr="00BB7A97">
              <w:rPr>
                <w:rFonts w:eastAsiaTheme="minorHAnsi"/>
                <w:sz w:val="16"/>
                <w:szCs w:val="16"/>
              </w:rPr>
              <w:t xml:space="preserve"> D</w:t>
            </w:r>
            <w:r w:rsidRPr="00BB7A97">
              <w:rPr>
                <w:rFonts w:eastAsiaTheme="minorHAnsi"/>
                <w:sz w:val="12"/>
                <w:szCs w:val="12"/>
              </w:rPr>
              <w:t>HANDA</w:t>
            </w:r>
          </w:p>
          <w:p w14:paraId="417C5C14" w14:textId="77777777" w:rsidR="00205505" w:rsidRPr="00BB7A97" w:rsidRDefault="00205505" w:rsidP="003C71D6">
            <w:pPr>
              <w:spacing w:line="276" w:lineRule="auto"/>
              <w:jc w:val="both"/>
              <w:rPr>
                <w:rFonts w:eastAsiaTheme="minorHAnsi"/>
                <w:sz w:val="16"/>
                <w:szCs w:val="16"/>
              </w:rPr>
            </w:pPr>
            <w:r>
              <w:rPr>
                <w:rFonts w:eastAsiaTheme="minorHAnsi"/>
                <w:sz w:val="16"/>
                <w:szCs w:val="16"/>
              </w:rPr>
              <w:t xml:space="preserve">     </w:t>
            </w:r>
            <w:r w:rsidRPr="00BB7A97">
              <w:rPr>
                <w:rFonts w:eastAsiaTheme="minorHAnsi"/>
                <w:sz w:val="16"/>
                <w:szCs w:val="16"/>
              </w:rPr>
              <w:t>S</w:t>
            </w:r>
            <w:r>
              <w:rPr>
                <w:rFonts w:eastAsiaTheme="minorHAnsi"/>
                <w:sz w:val="12"/>
                <w:szCs w:val="12"/>
              </w:rPr>
              <w:t>HRIMATI</w:t>
            </w:r>
            <w:r w:rsidRPr="00BB7A97">
              <w:rPr>
                <w:rFonts w:eastAsiaTheme="minorHAnsi"/>
                <w:sz w:val="16"/>
                <w:szCs w:val="16"/>
              </w:rPr>
              <w:t xml:space="preserve"> S</w:t>
            </w:r>
            <w:r w:rsidRPr="00BB7A97">
              <w:rPr>
                <w:rFonts w:eastAsiaTheme="minorHAnsi"/>
                <w:sz w:val="12"/>
                <w:szCs w:val="12"/>
              </w:rPr>
              <w:t xml:space="preserve">HILPI </w:t>
            </w:r>
            <w:r w:rsidRPr="00BB7A97">
              <w:rPr>
                <w:rFonts w:eastAsiaTheme="minorHAnsi"/>
                <w:sz w:val="16"/>
                <w:szCs w:val="16"/>
              </w:rPr>
              <w:t>C</w:t>
            </w:r>
            <w:r w:rsidRPr="00BB7A97">
              <w:rPr>
                <w:rFonts w:eastAsiaTheme="minorHAnsi"/>
                <w:sz w:val="12"/>
                <w:szCs w:val="12"/>
              </w:rPr>
              <w:t>HAUHAN</w:t>
            </w:r>
            <w:r w:rsidRPr="00BB7A97">
              <w:rPr>
                <w:rFonts w:eastAsiaTheme="minorHAnsi"/>
                <w:sz w:val="16"/>
                <w:szCs w:val="16"/>
              </w:rPr>
              <w:t xml:space="preserve"> </w:t>
            </w:r>
            <w:r>
              <w:rPr>
                <w:rFonts w:eastAsiaTheme="minorHAnsi"/>
                <w:sz w:val="16"/>
                <w:szCs w:val="16"/>
              </w:rPr>
              <w:t>(</w:t>
            </w:r>
            <w:r>
              <w:rPr>
                <w:rFonts w:eastAsiaTheme="minorHAnsi"/>
                <w:i/>
                <w:iCs/>
                <w:sz w:val="16"/>
                <w:szCs w:val="16"/>
              </w:rPr>
              <w:t>Alternate</w:t>
            </w:r>
            <w:r>
              <w:rPr>
                <w:rFonts w:eastAsiaTheme="minorHAnsi"/>
                <w:sz w:val="16"/>
                <w:szCs w:val="16"/>
              </w:rPr>
              <w:t>)</w:t>
            </w:r>
          </w:p>
        </w:tc>
      </w:tr>
      <w:tr w:rsidR="00205505" w14:paraId="5A9814D9" w14:textId="77777777" w:rsidTr="003C71D6">
        <w:tc>
          <w:tcPr>
            <w:tcW w:w="2908" w:type="pct"/>
            <w:tcBorders>
              <w:top w:val="single" w:sz="4" w:space="0" w:color="auto"/>
              <w:left w:val="single" w:sz="4" w:space="0" w:color="auto"/>
              <w:bottom w:val="single" w:sz="4" w:space="0" w:color="auto"/>
              <w:right w:val="single" w:sz="4" w:space="0" w:color="auto"/>
            </w:tcBorders>
          </w:tcPr>
          <w:p w14:paraId="26EF819F" w14:textId="77777777" w:rsidR="00205505" w:rsidRPr="00BB7A97" w:rsidRDefault="00205505" w:rsidP="003C71D6">
            <w:pPr>
              <w:spacing w:line="276" w:lineRule="auto"/>
              <w:jc w:val="both"/>
              <w:rPr>
                <w:rFonts w:eastAsiaTheme="minorHAnsi"/>
                <w:sz w:val="16"/>
                <w:szCs w:val="16"/>
              </w:rPr>
            </w:pPr>
            <w:r w:rsidRPr="00BB7A97">
              <w:rPr>
                <w:rFonts w:eastAsiaTheme="minorHAnsi"/>
                <w:sz w:val="16"/>
                <w:szCs w:val="16"/>
              </w:rPr>
              <w:t>The Synthetic and Art Silk Mills Research Association, Mumbai</w:t>
            </w:r>
            <w:r w:rsidRPr="00BB7A97">
              <w:rPr>
                <w:rFonts w:eastAsiaTheme="minorHAnsi"/>
                <w:sz w:val="16"/>
                <w:szCs w:val="16"/>
              </w:rPr>
              <w:tab/>
            </w:r>
          </w:p>
          <w:p w14:paraId="4D4C8641" w14:textId="77777777" w:rsidR="00205505" w:rsidRPr="00BB7A97" w:rsidRDefault="00205505" w:rsidP="003C71D6">
            <w:pPr>
              <w:spacing w:line="276" w:lineRule="auto"/>
              <w:jc w:val="both"/>
              <w:rPr>
                <w:rFonts w:eastAsiaTheme="minorHAnsi"/>
                <w:sz w:val="16"/>
                <w:szCs w:val="16"/>
              </w:rPr>
            </w:pPr>
          </w:p>
        </w:tc>
        <w:tc>
          <w:tcPr>
            <w:tcW w:w="2092" w:type="pct"/>
            <w:tcBorders>
              <w:top w:val="single" w:sz="4" w:space="0" w:color="auto"/>
              <w:left w:val="single" w:sz="4" w:space="0" w:color="auto"/>
              <w:bottom w:val="single" w:sz="4" w:space="0" w:color="auto"/>
              <w:right w:val="single" w:sz="4" w:space="0" w:color="auto"/>
            </w:tcBorders>
          </w:tcPr>
          <w:p w14:paraId="0BC74F1F" w14:textId="77777777" w:rsidR="00205505" w:rsidRPr="00BB7A97" w:rsidRDefault="00205505" w:rsidP="003C71D6">
            <w:pPr>
              <w:spacing w:line="276" w:lineRule="auto"/>
              <w:jc w:val="both"/>
              <w:rPr>
                <w:rFonts w:eastAsiaTheme="minorHAnsi"/>
                <w:sz w:val="16"/>
                <w:szCs w:val="16"/>
              </w:rPr>
            </w:pPr>
            <w:r w:rsidRPr="00BB7A97">
              <w:rPr>
                <w:rFonts w:eastAsiaTheme="minorHAnsi"/>
                <w:sz w:val="16"/>
                <w:szCs w:val="16"/>
              </w:rPr>
              <w:t>D</w:t>
            </w:r>
            <w:r w:rsidRPr="00BB7A97">
              <w:rPr>
                <w:rFonts w:eastAsiaTheme="minorHAnsi"/>
                <w:sz w:val="12"/>
                <w:szCs w:val="12"/>
              </w:rPr>
              <w:t>R</w:t>
            </w:r>
            <w:r w:rsidRPr="00BB7A97">
              <w:rPr>
                <w:rFonts w:eastAsiaTheme="minorHAnsi"/>
                <w:sz w:val="16"/>
                <w:szCs w:val="16"/>
              </w:rPr>
              <w:t xml:space="preserve">. </w:t>
            </w:r>
            <w:r>
              <w:rPr>
                <w:rFonts w:eastAsiaTheme="minorHAnsi"/>
                <w:sz w:val="16"/>
                <w:szCs w:val="16"/>
              </w:rPr>
              <w:t>M</w:t>
            </w:r>
            <w:r>
              <w:rPr>
                <w:rFonts w:eastAsiaTheme="minorHAnsi"/>
                <w:sz w:val="12"/>
                <w:szCs w:val="12"/>
              </w:rPr>
              <w:t>ANISHA</w:t>
            </w:r>
            <w:r w:rsidRPr="00BB7A97">
              <w:rPr>
                <w:rFonts w:eastAsiaTheme="minorHAnsi"/>
                <w:sz w:val="16"/>
                <w:szCs w:val="16"/>
              </w:rPr>
              <w:t xml:space="preserve"> </w:t>
            </w:r>
            <w:r>
              <w:rPr>
                <w:rFonts w:eastAsiaTheme="minorHAnsi"/>
                <w:sz w:val="16"/>
                <w:szCs w:val="16"/>
              </w:rPr>
              <w:t>M</w:t>
            </w:r>
            <w:r>
              <w:rPr>
                <w:rFonts w:eastAsiaTheme="minorHAnsi"/>
                <w:sz w:val="12"/>
                <w:szCs w:val="12"/>
              </w:rPr>
              <w:t>ATHUR</w:t>
            </w:r>
          </w:p>
          <w:p w14:paraId="78331420" w14:textId="77777777" w:rsidR="00205505" w:rsidRPr="00BB7A97" w:rsidRDefault="00205505" w:rsidP="003C71D6">
            <w:pPr>
              <w:spacing w:line="276" w:lineRule="auto"/>
              <w:jc w:val="both"/>
              <w:rPr>
                <w:rFonts w:eastAsiaTheme="minorHAnsi"/>
                <w:sz w:val="16"/>
                <w:szCs w:val="16"/>
              </w:rPr>
            </w:pPr>
            <w:r>
              <w:rPr>
                <w:rFonts w:eastAsiaTheme="minorHAnsi"/>
                <w:sz w:val="16"/>
                <w:szCs w:val="16"/>
              </w:rPr>
              <w:t xml:space="preserve">     S</w:t>
            </w:r>
            <w:r w:rsidRPr="00BB7A97">
              <w:rPr>
                <w:rFonts w:eastAsiaTheme="minorHAnsi"/>
                <w:sz w:val="12"/>
                <w:szCs w:val="12"/>
              </w:rPr>
              <w:t>HRI</w:t>
            </w:r>
            <w:r>
              <w:rPr>
                <w:rFonts w:eastAsiaTheme="minorHAnsi"/>
                <w:sz w:val="12"/>
                <w:szCs w:val="12"/>
              </w:rPr>
              <w:t>MATI</w:t>
            </w:r>
            <w:r>
              <w:rPr>
                <w:rFonts w:eastAsiaTheme="minorHAnsi"/>
                <w:sz w:val="16"/>
                <w:szCs w:val="16"/>
              </w:rPr>
              <w:t xml:space="preserve"> A</w:t>
            </w:r>
            <w:r>
              <w:rPr>
                <w:rFonts w:eastAsiaTheme="minorHAnsi"/>
                <w:sz w:val="12"/>
                <w:szCs w:val="12"/>
              </w:rPr>
              <w:t>SHWINI</w:t>
            </w:r>
            <w:r w:rsidRPr="00BB7A97">
              <w:rPr>
                <w:rFonts w:eastAsiaTheme="minorHAnsi"/>
                <w:sz w:val="16"/>
                <w:szCs w:val="16"/>
              </w:rPr>
              <w:t xml:space="preserve"> </w:t>
            </w:r>
            <w:r>
              <w:rPr>
                <w:rFonts w:eastAsiaTheme="minorHAnsi"/>
                <w:sz w:val="16"/>
                <w:szCs w:val="16"/>
              </w:rPr>
              <w:t>S</w:t>
            </w:r>
            <w:r>
              <w:rPr>
                <w:rFonts w:eastAsiaTheme="minorHAnsi"/>
                <w:sz w:val="12"/>
                <w:szCs w:val="12"/>
              </w:rPr>
              <w:t>UDAM</w:t>
            </w:r>
            <w:r w:rsidRPr="00BB7A97">
              <w:rPr>
                <w:rFonts w:eastAsiaTheme="minorHAnsi"/>
                <w:sz w:val="12"/>
                <w:szCs w:val="12"/>
              </w:rPr>
              <w:t xml:space="preserve"> </w:t>
            </w:r>
            <w:r>
              <w:rPr>
                <w:rFonts w:eastAsiaTheme="minorHAnsi"/>
                <w:sz w:val="16"/>
                <w:szCs w:val="16"/>
              </w:rPr>
              <w:t>(</w:t>
            </w:r>
            <w:r>
              <w:rPr>
                <w:rFonts w:eastAsiaTheme="minorHAnsi"/>
                <w:i/>
                <w:iCs/>
                <w:sz w:val="16"/>
                <w:szCs w:val="16"/>
              </w:rPr>
              <w:t>Alternate</w:t>
            </w:r>
            <w:r>
              <w:rPr>
                <w:rFonts w:eastAsiaTheme="minorHAnsi"/>
                <w:sz w:val="16"/>
                <w:szCs w:val="16"/>
              </w:rPr>
              <w:t>)</w:t>
            </w:r>
          </w:p>
        </w:tc>
      </w:tr>
      <w:tr w:rsidR="00205505" w14:paraId="456FE480" w14:textId="77777777" w:rsidTr="003C71D6">
        <w:tc>
          <w:tcPr>
            <w:tcW w:w="2908" w:type="pct"/>
            <w:tcBorders>
              <w:top w:val="single" w:sz="4" w:space="0" w:color="auto"/>
              <w:left w:val="single" w:sz="4" w:space="0" w:color="auto"/>
              <w:bottom w:val="single" w:sz="4" w:space="0" w:color="auto"/>
              <w:right w:val="single" w:sz="4" w:space="0" w:color="auto"/>
            </w:tcBorders>
            <w:hideMark/>
          </w:tcPr>
          <w:p w14:paraId="1764A107" w14:textId="77777777" w:rsidR="00205505" w:rsidRDefault="00205505" w:rsidP="003C71D6">
            <w:pPr>
              <w:spacing w:line="276" w:lineRule="auto"/>
              <w:jc w:val="both"/>
              <w:rPr>
                <w:rFonts w:eastAsiaTheme="minorHAnsi"/>
                <w:sz w:val="16"/>
                <w:szCs w:val="16"/>
              </w:rPr>
            </w:pPr>
            <w:r>
              <w:rPr>
                <w:rFonts w:eastAsiaTheme="minorHAnsi"/>
                <w:sz w:val="16"/>
                <w:szCs w:val="16"/>
              </w:rPr>
              <w:t>BIS Directorate General</w:t>
            </w:r>
          </w:p>
        </w:tc>
        <w:tc>
          <w:tcPr>
            <w:tcW w:w="2092" w:type="pct"/>
            <w:tcBorders>
              <w:top w:val="single" w:sz="4" w:space="0" w:color="auto"/>
              <w:left w:val="single" w:sz="4" w:space="0" w:color="auto"/>
              <w:bottom w:val="single" w:sz="4" w:space="0" w:color="auto"/>
              <w:right w:val="single" w:sz="4" w:space="0" w:color="auto"/>
            </w:tcBorders>
            <w:hideMark/>
          </w:tcPr>
          <w:p w14:paraId="0A823501" w14:textId="77777777" w:rsidR="00205505" w:rsidRDefault="00205505" w:rsidP="003C71D6">
            <w:pPr>
              <w:spacing w:line="276" w:lineRule="auto"/>
              <w:jc w:val="both"/>
              <w:rPr>
                <w:rFonts w:eastAsiaTheme="minorHAnsi"/>
                <w:sz w:val="16"/>
                <w:szCs w:val="16"/>
              </w:rPr>
            </w:pPr>
            <w:r>
              <w:rPr>
                <w:rFonts w:eastAsiaTheme="minorHAnsi"/>
                <w:sz w:val="16"/>
                <w:szCs w:val="16"/>
              </w:rPr>
              <w:t>S</w:t>
            </w:r>
            <w:r>
              <w:rPr>
                <w:rFonts w:eastAsiaTheme="minorHAnsi"/>
                <w:sz w:val="12"/>
                <w:szCs w:val="12"/>
              </w:rPr>
              <w:t>HRI</w:t>
            </w:r>
            <w:r>
              <w:rPr>
                <w:rFonts w:eastAsiaTheme="minorHAnsi"/>
                <w:sz w:val="16"/>
                <w:szCs w:val="16"/>
              </w:rPr>
              <w:t xml:space="preserve"> J. K. G</w:t>
            </w:r>
            <w:r>
              <w:rPr>
                <w:rFonts w:eastAsiaTheme="minorHAnsi"/>
                <w:sz w:val="12"/>
                <w:szCs w:val="12"/>
              </w:rPr>
              <w:t>UPTA</w:t>
            </w:r>
            <w:r>
              <w:rPr>
                <w:rFonts w:eastAsiaTheme="minorHAnsi"/>
                <w:sz w:val="16"/>
                <w:szCs w:val="16"/>
              </w:rPr>
              <w:t>, S</w:t>
            </w:r>
            <w:r>
              <w:rPr>
                <w:rFonts w:eastAsiaTheme="minorHAnsi"/>
                <w:sz w:val="12"/>
                <w:szCs w:val="12"/>
              </w:rPr>
              <w:t>CIENTIST</w:t>
            </w:r>
            <w:r>
              <w:rPr>
                <w:rFonts w:eastAsiaTheme="minorHAnsi"/>
                <w:sz w:val="16"/>
                <w:szCs w:val="16"/>
              </w:rPr>
              <w:t xml:space="preserve"> ‘E’ A</w:t>
            </w:r>
            <w:r>
              <w:rPr>
                <w:rFonts w:eastAsiaTheme="minorHAnsi"/>
                <w:sz w:val="12"/>
                <w:szCs w:val="12"/>
              </w:rPr>
              <w:t>ND</w:t>
            </w:r>
            <w:r>
              <w:rPr>
                <w:rFonts w:eastAsiaTheme="minorHAnsi"/>
                <w:sz w:val="16"/>
                <w:szCs w:val="16"/>
              </w:rPr>
              <w:t xml:space="preserve">                                                                                                                      H</w:t>
            </w:r>
            <w:r>
              <w:rPr>
                <w:rFonts w:eastAsiaTheme="minorHAnsi"/>
                <w:sz w:val="12"/>
                <w:szCs w:val="12"/>
              </w:rPr>
              <w:t>EAD</w:t>
            </w:r>
            <w:r>
              <w:rPr>
                <w:rFonts w:eastAsiaTheme="minorHAnsi"/>
                <w:sz w:val="16"/>
                <w:szCs w:val="16"/>
              </w:rPr>
              <w:t xml:space="preserve"> (TXD)</w:t>
            </w:r>
          </w:p>
          <w:p w14:paraId="40382854" w14:textId="77777777" w:rsidR="00205505" w:rsidRDefault="00205505" w:rsidP="003C71D6">
            <w:pPr>
              <w:spacing w:line="276" w:lineRule="auto"/>
              <w:jc w:val="both"/>
              <w:rPr>
                <w:rFonts w:eastAsiaTheme="minorHAnsi"/>
                <w:sz w:val="16"/>
                <w:szCs w:val="16"/>
              </w:rPr>
            </w:pPr>
            <w:r>
              <w:rPr>
                <w:rFonts w:eastAsiaTheme="minorHAnsi"/>
                <w:sz w:val="16"/>
                <w:szCs w:val="16"/>
              </w:rPr>
              <w:t>[R</w:t>
            </w:r>
            <w:r>
              <w:rPr>
                <w:rFonts w:eastAsiaTheme="minorHAnsi"/>
                <w:sz w:val="12"/>
                <w:szCs w:val="12"/>
              </w:rPr>
              <w:t>EPRESENTING</w:t>
            </w:r>
            <w:r>
              <w:rPr>
                <w:rFonts w:eastAsiaTheme="minorHAnsi"/>
                <w:sz w:val="16"/>
                <w:szCs w:val="16"/>
              </w:rPr>
              <w:t xml:space="preserve"> D</w:t>
            </w:r>
            <w:r>
              <w:rPr>
                <w:rFonts w:eastAsiaTheme="minorHAnsi"/>
                <w:sz w:val="12"/>
                <w:szCs w:val="12"/>
              </w:rPr>
              <w:t>IRECTOR</w:t>
            </w:r>
            <w:r>
              <w:rPr>
                <w:rFonts w:eastAsiaTheme="minorHAnsi"/>
                <w:sz w:val="16"/>
                <w:szCs w:val="16"/>
              </w:rPr>
              <w:t xml:space="preserve"> G</w:t>
            </w:r>
            <w:r>
              <w:rPr>
                <w:rFonts w:eastAsiaTheme="minorHAnsi"/>
                <w:sz w:val="12"/>
                <w:szCs w:val="12"/>
              </w:rPr>
              <w:t>ENERAL</w:t>
            </w:r>
            <w:r>
              <w:rPr>
                <w:rFonts w:eastAsiaTheme="minorHAnsi"/>
                <w:sz w:val="16"/>
                <w:szCs w:val="16"/>
              </w:rPr>
              <w:t xml:space="preserve"> (</w:t>
            </w:r>
            <w:r>
              <w:rPr>
                <w:rFonts w:eastAsiaTheme="minorHAnsi"/>
                <w:i/>
                <w:iCs/>
                <w:sz w:val="16"/>
                <w:szCs w:val="16"/>
              </w:rPr>
              <w:t>Ex-officio</w:t>
            </w:r>
            <w:r>
              <w:rPr>
                <w:rFonts w:eastAsiaTheme="minorHAnsi"/>
                <w:sz w:val="16"/>
                <w:szCs w:val="16"/>
              </w:rPr>
              <w:t>)]</w:t>
            </w:r>
          </w:p>
        </w:tc>
      </w:tr>
      <w:tr w:rsidR="00205505" w14:paraId="420BBD48" w14:textId="77777777" w:rsidTr="003C71D6">
        <w:tc>
          <w:tcPr>
            <w:tcW w:w="5000" w:type="pct"/>
            <w:gridSpan w:val="2"/>
            <w:tcBorders>
              <w:top w:val="single" w:sz="4" w:space="0" w:color="auto"/>
              <w:left w:val="single" w:sz="4" w:space="0" w:color="auto"/>
              <w:bottom w:val="single" w:sz="4" w:space="0" w:color="auto"/>
              <w:right w:val="single" w:sz="4" w:space="0" w:color="auto"/>
            </w:tcBorders>
            <w:hideMark/>
          </w:tcPr>
          <w:p w14:paraId="709DCF00" w14:textId="77777777" w:rsidR="00205505" w:rsidRDefault="00205505" w:rsidP="003C71D6">
            <w:pPr>
              <w:spacing w:line="276" w:lineRule="auto"/>
              <w:jc w:val="center"/>
              <w:rPr>
                <w:rFonts w:eastAsiaTheme="minorHAnsi"/>
                <w:sz w:val="16"/>
                <w:szCs w:val="16"/>
              </w:rPr>
            </w:pPr>
            <w:r>
              <w:rPr>
                <w:rFonts w:eastAsiaTheme="minorHAnsi"/>
                <w:sz w:val="16"/>
                <w:szCs w:val="16"/>
              </w:rPr>
              <w:t>M</w:t>
            </w:r>
            <w:r>
              <w:rPr>
                <w:rFonts w:eastAsiaTheme="minorHAnsi"/>
                <w:sz w:val="12"/>
                <w:szCs w:val="12"/>
              </w:rPr>
              <w:t>EMBER</w:t>
            </w:r>
            <w:r>
              <w:rPr>
                <w:rFonts w:eastAsiaTheme="minorHAnsi"/>
                <w:sz w:val="16"/>
                <w:szCs w:val="16"/>
              </w:rPr>
              <w:t xml:space="preserve"> S</w:t>
            </w:r>
            <w:r>
              <w:rPr>
                <w:rFonts w:eastAsiaTheme="minorHAnsi"/>
                <w:sz w:val="12"/>
                <w:szCs w:val="12"/>
              </w:rPr>
              <w:t>ECRETARY</w:t>
            </w:r>
          </w:p>
          <w:p w14:paraId="711B1E4B" w14:textId="77777777" w:rsidR="00205505" w:rsidRDefault="00205505" w:rsidP="003C71D6">
            <w:pPr>
              <w:spacing w:line="276" w:lineRule="auto"/>
              <w:jc w:val="center"/>
              <w:rPr>
                <w:rFonts w:eastAsiaTheme="minorHAnsi"/>
                <w:sz w:val="16"/>
                <w:szCs w:val="16"/>
              </w:rPr>
            </w:pPr>
            <w:r>
              <w:rPr>
                <w:rFonts w:eastAsiaTheme="minorHAnsi"/>
                <w:sz w:val="16"/>
                <w:szCs w:val="16"/>
              </w:rPr>
              <w:t xml:space="preserve">    S</w:t>
            </w:r>
            <w:r>
              <w:rPr>
                <w:rFonts w:eastAsiaTheme="minorHAnsi"/>
                <w:sz w:val="12"/>
                <w:szCs w:val="12"/>
              </w:rPr>
              <w:t>HRI</w:t>
            </w:r>
            <w:r>
              <w:rPr>
                <w:rFonts w:eastAsiaTheme="minorHAnsi"/>
                <w:sz w:val="16"/>
                <w:szCs w:val="16"/>
              </w:rPr>
              <w:t xml:space="preserve"> M</w:t>
            </w:r>
            <w:r>
              <w:rPr>
                <w:rFonts w:eastAsiaTheme="minorHAnsi"/>
                <w:sz w:val="12"/>
                <w:szCs w:val="12"/>
              </w:rPr>
              <w:t>AYUR</w:t>
            </w:r>
            <w:r>
              <w:rPr>
                <w:rFonts w:eastAsiaTheme="minorHAnsi"/>
                <w:sz w:val="16"/>
                <w:szCs w:val="16"/>
              </w:rPr>
              <w:t xml:space="preserve"> K</w:t>
            </w:r>
            <w:r>
              <w:rPr>
                <w:rFonts w:eastAsiaTheme="minorHAnsi"/>
                <w:sz w:val="12"/>
                <w:szCs w:val="12"/>
              </w:rPr>
              <w:t>ATIYAR</w:t>
            </w:r>
            <w:r>
              <w:rPr>
                <w:rFonts w:eastAsiaTheme="minorHAnsi"/>
                <w:sz w:val="16"/>
                <w:szCs w:val="16"/>
              </w:rPr>
              <w:t xml:space="preserve"> </w:t>
            </w:r>
          </w:p>
          <w:p w14:paraId="386627A5" w14:textId="77777777" w:rsidR="00205505" w:rsidRDefault="00205505" w:rsidP="003C71D6">
            <w:pPr>
              <w:spacing w:line="276" w:lineRule="auto"/>
              <w:jc w:val="center"/>
              <w:rPr>
                <w:rFonts w:eastAsiaTheme="minorHAnsi"/>
                <w:sz w:val="16"/>
                <w:szCs w:val="16"/>
              </w:rPr>
            </w:pPr>
            <w:r>
              <w:rPr>
                <w:rFonts w:eastAsiaTheme="minorHAnsi"/>
                <w:sz w:val="16"/>
                <w:szCs w:val="16"/>
              </w:rPr>
              <w:t xml:space="preserve">   S</w:t>
            </w:r>
            <w:r>
              <w:rPr>
                <w:rFonts w:eastAsiaTheme="minorHAnsi"/>
                <w:sz w:val="12"/>
                <w:szCs w:val="12"/>
              </w:rPr>
              <w:t>CIENTIST</w:t>
            </w:r>
            <w:r>
              <w:rPr>
                <w:rFonts w:eastAsiaTheme="minorHAnsi"/>
                <w:sz w:val="16"/>
                <w:szCs w:val="16"/>
              </w:rPr>
              <w:t xml:space="preserve"> ‘B’ (TXD), BIS</w:t>
            </w:r>
          </w:p>
        </w:tc>
      </w:tr>
    </w:tbl>
    <w:p w14:paraId="576952EA" w14:textId="77777777" w:rsidR="00205505" w:rsidRDefault="00205505" w:rsidP="00205505">
      <w:pPr>
        <w:pStyle w:val="PlainText"/>
        <w:jc w:val="center"/>
        <w:rPr>
          <w:rFonts w:ascii="Times New Roman" w:hAnsi="Times New Roman"/>
          <w:b/>
          <w:sz w:val="24"/>
          <w:szCs w:val="24"/>
        </w:rPr>
      </w:pPr>
    </w:p>
    <w:p w14:paraId="20AA911D" w14:textId="77777777" w:rsidR="00205505" w:rsidRDefault="00205505"/>
    <w:sectPr w:rsidR="002055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D3259A"/>
    <w:multiLevelType w:val="multilevel"/>
    <w:tmpl w:val="C666B644"/>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0E85198"/>
    <w:multiLevelType w:val="multilevel"/>
    <w:tmpl w:val="1B6C74F0"/>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b/>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3E21680"/>
    <w:multiLevelType w:val="hybridMultilevel"/>
    <w:tmpl w:val="6D48DAC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67676511">
    <w:abstractNumId w:val="1"/>
  </w:num>
  <w:num w:numId="2" w16cid:durableId="2017489828">
    <w:abstractNumId w:val="2"/>
  </w:num>
  <w:num w:numId="3" w16cid:durableId="7473133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257"/>
    <w:rsid w:val="00013538"/>
    <w:rsid w:val="000D745C"/>
    <w:rsid w:val="001105A9"/>
    <w:rsid w:val="001B49D7"/>
    <w:rsid w:val="001E65DA"/>
    <w:rsid w:val="00205505"/>
    <w:rsid w:val="00366FE1"/>
    <w:rsid w:val="003914D8"/>
    <w:rsid w:val="0039557B"/>
    <w:rsid w:val="00411B41"/>
    <w:rsid w:val="005074F2"/>
    <w:rsid w:val="00574DF3"/>
    <w:rsid w:val="005952E9"/>
    <w:rsid w:val="005A1001"/>
    <w:rsid w:val="00664B30"/>
    <w:rsid w:val="006D3110"/>
    <w:rsid w:val="007B2871"/>
    <w:rsid w:val="007F372F"/>
    <w:rsid w:val="00820331"/>
    <w:rsid w:val="008E10F7"/>
    <w:rsid w:val="00A12E75"/>
    <w:rsid w:val="00A469EB"/>
    <w:rsid w:val="00BD41D1"/>
    <w:rsid w:val="00CA6FED"/>
    <w:rsid w:val="00CE73EA"/>
    <w:rsid w:val="00D00F76"/>
    <w:rsid w:val="00ED7257"/>
    <w:rsid w:val="00F0272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747F3B7F"/>
  <w15:chartTrackingRefBased/>
  <w15:docId w15:val="{8921FC73-C136-764B-B603-6C2B1BD90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7257"/>
    <w:rPr>
      <w:rFonts w:ascii="Times New Roman" w:eastAsia="Times New Roman" w:hAnsi="Times New Roman" w:cs="Times New Roman"/>
      <w:kern w:val="0"/>
      <w:lang w:eastAsia="en-GB"/>
    </w:rPr>
  </w:style>
  <w:style w:type="paragraph" w:styleId="Heading1">
    <w:name w:val="heading 1"/>
    <w:basedOn w:val="Normal"/>
    <w:next w:val="Normal"/>
    <w:link w:val="Heading1Char"/>
    <w:uiPriority w:val="9"/>
    <w:qFormat/>
    <w:rsid w:val="00ED72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D72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D725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D725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D725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D725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725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725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725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7257"/>
    <w:rPr>
      <w:rFonts w:asciiTheme="majorHAnsi" w:eastAsiaTheme="majorEastAsia" w:hAnsiTheme="majorHAnsi" w:cstheme="majorBidi"/>
      <w:color w:val="0F4761" w:themeColor="accent1" w:themeShade="BF"/>
      <w:sz w:val="40"/>
      <w:szCs w:val="40"/>
      <w:lang w:val="en-GB"/>
    </w:rPr>
  </w:style>
  <w:style w:type="character" w:customStyle="1" w:styleId="Heading2Char">
    <w:name w:val="Heading 2 Char"/>
    <w:basedOn w:val="DefaultParagraphFont"/>
    <w:link w:val="Heading2"/>
    <w:uiPriority w:val="9"/>
    <w:semiHidden/>
    <w:rsid w:val="00ED7257"/>
    <w:rPr>
      <w:rFonts w:asciiTheme="majorHAnsi" w:eastAsiaTheme="majorEastAsia" w:hAnsiTheme="majorHAnsi" w:cstheme="majorBidi"/>
      <w:color w:val="0F4761" w:themeColor="accent1" w:themeShade="BF"/>
      <w:sz w:val="32"/>
      <w:szCs w:val="32"/>
      <w:lang w:val="en-GB"/>
    </w:rPr>
  </w:style>
  <w:style w:type="character" w:customStyle="1" w:styleId="Heading3Char">
    <w:name w:val="Heading 3 Char"/>
    <w:basedOn w:val="DefaultParagraphFont"/>
    <w:link w:val="Heading3"/>
    <w:uiPriority w:val="9"/>
    <w:semiHidden/>
    <w:rsid w:val="00ED7257"/>
    <w:rPr>
      <w:rFonts w:eastAsiaTheme="majorEastAsia" w:cstheme="majorBidi"/>
      <w:color w:val="0F4761" w:themeColor="accent1" w:themeShade="BF"/>
      <w:sz w:val="28"/>
      <w:szCs w:val="28"/>
      <w:lang w:val="en-GB"/>
    </w:rPr>
  </w:style>
  <w:style w:type="character" w:customStyle="1" w:styleId="Heading4Char">
    <w:name w:val="Heading 4 Char"/>
    <w:basedOn w:val="DefaultParagraphFont"/>
    <w:link w:val="Heading4"/>
    <w:uiPriority w:val="9"/>
    <w:semiHidden/>
    <w:rsid w:val="00ED7257"/>
    <w:rPr>
      <w:rFonts w:eastAsiaTheme="majorEastAsia" w:cstheme="majorBidi"/>
      <w:i/>
      <w:iCs/>
      <w:color w:val="0F4761" w:themeColor="accent1" w:themeShade="BF"/>
      <w:lang w:val="en-GB"/>
    </w:rPr>
  </w:style>
  <w:style w:type="character" w:customStyle="1" w:styleId="Heading5Char">
    <w:name w:val="Heading 5 Char"/>
    <w:basedOn w:val="DefaultParagraphFont"/>
    <w:link w:val="Heading5"/>
    <w:uiPriority w:val="9"/>
    <w:semiHidden/>
    <w:rsid w:val="00ED7257"/>
    <w:rPr>
      <w:rFonts w:eastAsiaTheme="majorEastAsia" w:cstheme="majorBidi"/>
      <w:color w:val="0F4761" w:themeColor="accent1" w:themeShade="BF"/>
      <w:lang w:val="en-GB"/>
    </w:rPr>
  </w:style>
  <w:style w:type="character" w:customStyle="1" w:styleId="Heading6Char">
    <w:name w:val="Heading 6 Char"/>
    <w:basedOn w:val="DefaultParagraphFont"/>
    <w:link w:val="Heading6"/>
    <w:uiPriority w:val="9"/>
    <w:semiHidden/>
    <w:rsid w:val="00ED7257"/>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ED7257"/>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ED7257"/>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ED7257"/>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ED725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7257"/>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ED725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7257"/>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ED725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D7257"/>
    <w:rPr>
      <w:i/>
      <w:iCs/>
      <w:color w:val="404040" w:themeColor="text1" w:themeTint="BF"/>
      <w:lang w:val="en-GB"/>
    </w:rPr>
  </w:style>
  <w:style w:type="paragraph" w:styleId="ListParagraph">
    <w:name w:val="List Paragraph"/>
    <w:basedOn w:val="Normal"/>
    <w:uiPriority w:val="34"/>
    <w:qFormat/>
    <w:rsid w:val="00ED7257"/>
    <w:pPr>
      <w:ind w:left="720"/>
      <w:contextualSpacing/>
    </w:pPr>
  </w:style>
  <w:style w:type="character" w:styleId="IntenseEmphasis">
    <w:name w:val="Intense Emphasis"/>
    <w:basedOn w:val="DefaultParagraphFont"/>
    <w:uiPriority w:val="21"/>
    <w:qFormat/>
    <w:rsid w:val="00ED7257"/>
    <w:rPr>
      <w:i/>
      <w:iCs/>
      <w:color w:val="0F4761" w:themeColor="accent1" w:themeShade="BF"/>
    </w:rPr>
  </w:style>
  <w:style w:type="paragraph" w:styleId="IntenseQuote">
    <w:name w:val="Intense Quote"/>
    <w:basedOn w:val="Normal"/>
    <w:next w:val="Normal"/>
    <w:link w:val="IntenseQuoteChar"/>
    <w:uiPriority w:val="30"/>
    <w:qFormat/>
    <w:rsid w:val="00ED72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7257"/>
    <w:rPr>
      <w:i/>
      <w:iCs/>
      <w:color w:val="0F4761" w:themeColor="accent1" w:themeShade="BF"/>
      <w:lang w:val="en-GB"/>
    </w:rPr>
  </w:style>
  <w:style w:type="character" w:styleId="IntenseReference">
    <w:name w:val="Intense Reference"/>
    <w:basedOn w:val="DefaultParagraphFont"/>
    <w:uiPriority w:val="32"/>
    <w:qFormat/>
    <w:rsid w:val="00ED7257"/>
    <w:rPr>
      <w:b/>
      <w:bCs/>
      <w:smallCaps/>
      <w:color w:val="0F4761" w:themeColor="accent1" w:themeShade="BF"/>
      <w:spacing w:val="5"/>
    </w:rPr>
  </w:style>
  <w:style w:type="table" w:styleId="TableGrid">
    <w:name w:val="Table Grid"/>
    <w:basedOn w:val="TableNormal"/>
    <w:uiPriority w:val="39"/>
    <w:rsid w:val="00ED7257"/>
    <w:rPr>
      <w:kern w:val="0"/>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BD41D1"/>
    <w:rPr>
      <w:rFonts w:ascii="Courier New" w:hAnsi="Courier New"/>
      <w:sz w:val="20"/>
      <w:szCs w:val="20"/>
      <w:lang w:val="en-US" w:eastAsia="en-US"/>
      <w14:ligatures w14:val="none"/>
    </w:rPr>
  </w:style>
  <w:style w:type="character" w:customStyle="1" w:styleId="PlainTextChar">
    <w:name w:val="Plain Text Char"/>
    <w:basedOn w:val="DefaultParagraphFont"/>
    <w:link w:val="PlainText"/>
    <w:rsid w:val="00BD41D1"/>
    <w:rPr>
      <w:rFonts w:ascii="Courier New" w:eastAsia="Times New Roman" w:hAnsi="Courier New" w:cs="Times New Roman"/>
      <w:kern w:val="0"/>
      <w:sz w:val="20"/>
      <w:szCs w:val="20"/>
      <w:lang w:val="en-US"/>
      <w14:ligatures w14:val="none"/>
    </w:rPr>
  </w:style>
  <w:style w:type="table" w:customStyle="1" w:styleId="TableGrid1">
    <w:name w:val="Table Grid1"/>
    <w:basedOn w:val="TableNormal"/>
    <w:uiPriority w:val="39"/>
    <w:rsid w:val="00205505"/>
    <w:rPr>
      <w:kern w:val="0"/>
      <w:sz w:val="22"/>
      <w:szCs w:val="22"/>
      <w:lang w:val="en-US" w:bidi="pa-IN"/>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9</Pages>
  <Words>1868</Words>
  <Characters>10651</Characters>
  <Application>Microsoft Office Word</Application>
  <DocSecurity>0</DocSecurity>
  <Lines>88</Lines>
  <Paragraphs>24</Paragraphs>
  <ScaleCrop>false</ScaleCrop>
  <Company/>
  <LinksUpToDate>false</LinksUpToDate>
  <CharactersWithSpaces>12495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Mayur Katiyar</dc:creator>
  <cp:keywords/>
  <dc:description/>
  <cp:lastModifiedBy>Mayur Katiyar</cp:lastModifiedBy>
  <cp:revision>26</cp:revision>
  <dcterms:created xsi:type="dcterms:W3CDTF">2024-09-05T10:08:00Z</dcterms:created>
  <dcterms:modified xsi:type="dcterms:W3CDTF">2024-09-16T11:01:00Z</dcterms:modified>
</cp:coreProperties>
</file>