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92787845"/>
    <w:bookmarkEnd w:id="0"/>
    <w:p w14:paraId="6E707EA1" w14:textId="77777777" w:rsidR="000F7B81" w:rsidRDefault="000F7B81" w:rsidP="000F7B81">
      <w:pPr>
        <w:adjustRightInd w:val="0"/>
        <w:rPr>
          <w:rFonts w:ascii="Arial" w:hAnsi="Arial" w:cs="Arial"/>
          <w:b/>
          <w:color w:val="000000"/>
          <w:lang w:val="fr-FR"/>
        </w:rPr>
      </w:pPr>
      <w:r>
        <w:rPr>
          <w:rFonts w:ascii="Arial" w:hAnsi="Arial" w:cs="Arial"/>
          <w:b/>
          <w:bCs/>
          <w:iCs/>
          <w:noProof/>
          <w:sz w:val="28"/>
          <w:szCs w:val="28"/>
          <w:lang w:eastAsia="en-US"/>
        </w:rPr>
        <mc:AlternateContent>
          <mc:Choice Requires="wps">
            <w:drawing>
              <wp:anchor distT="0" distB="0" distL="114300" distR="114300" simplePos="0" relativeHeight="251703296" behindDoc="0" locked="0" layoutInCell="1" allowOverlap="1" wp14:anchorId="4831C840" wp14:editId="17B95DD4">
                <wp:simplePos x="0" y="0"/>
                <wp:positionH relativeFrom="column">
                  <wp:posOffset>2219325</wp:posOffset>
                </wp:positionH>
                <wp:positionV relativeFrom="paragraph">
                  <wp:posOffset>9525</wp:posOffset>
                </wp:positionV>
                <wp:extent cx="1666875" cy="685800"/>
                <wp:effectExtent l="0" t="0" r="28575" b="1905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solidFill>
                          <a:srgbClr val="FFFFFF"/>
                        </a:solidFill>
                        <a:ln w="9525">
                          <a:solidFill>
                            <a:schemeClr val="bg1">
                              <a:lumMod val="100000"/>
                              <a:lumOff val="0"/>
                            </a:schemeClr>
                          </a:solidFill>
                          <a:miter lim="800000"/>
                          <a:headEnd/>
                          <a:tailEnd/>
                        </a:ln>
                      </wps:spPr>
                      <wps:txbx>
                        <w:txbxContent>
                          <w:p w14:paraId="2BF901D2" w14:textId="77777777" w:rsidR="003E53ED" w:rsidRPr="00422026" w:rsidRDefault="003E53ED" w:rsidP="000F7B81">
                            <w:pPr>
                              <w:ind w:left="-90"/>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0AC79AAD" w14:textId="77777777" w:rsidR="003E53ED" w:rsidRPr="00F20963" w:rsidRDefault="003E53ED" w:rsidP="000F7B81">
                            <w:pPr>
                              <w:ind w:left="-90"/>
                              <w:rPr>
                                <w:rFonts w:ascii="Arial" w:hAnsi="Arial" w:cs="Arial"/>
                                <w:b/>
                                <w:i/>
                                <w:sz w:val="28"/>
                                <w:szCs w:val="32"/>
                              </w:rPr>
                            </w:pPr>
                            <w:r w:rsidRPr="00F20963">
                              <w:rPr>
                                <w:rFonts w:ascii="Arial" w:hAnsi="Arial" w:cs="Arial"/>
                                <w:b/>
                                <w:i/>
                                <w:sz w:val="28"/>
                                <w:szCs w:val="32"/>
                              </w:rPr>
                              <w:t>Indian Standard</w:t>
                            </w:r>
                          </w:p>
                          <w:p w14:paraId="268599F8" w14:textId="77777777" w:rsidR="003E53ED" w:rsidRPr="00C536D7" w:rsidRDefault="003E53ED" w:rsidP="000F7B81">
                            <w:pPr>
                              <w:ind w:left="-9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1C840" id="_x0000_t202" coordsize="21600,21600" o:spt="202" path="m,l,21600r21600,l21600,xe">
                <v:stroke joinstyle="miter"/>
                <v:path gradientshapeok="t" o:connecttype="rect"/>
              </v:shapetype>
              <v:shape id="Text Box 20" o:spid="_x0000_s1026" type="#_x0000_t202" style="position:absolute;margin-left:174.75pt;margin-top:.75pt;width:131.25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" strokecolor="white [3212]">
                <v:textbox>
                  <w:txbxContent>
                    <w:p w14:paraId="2BF901D2" w14:textId="77777777" w:rsidR="003E53ED" w:rsidRPr="00422026" w:rsidRDefault="003E53ED" w:rsidP="000F7B81">
                      <w:pPr>
                        <w:ind w:left="-90"/>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0AC79AAD" w14:textId="77777777" w:rsidR="003E53ED" w:rsidRPr="00F20963" w:rsidRDefault="003E53ED" w:rsidP="000F7B81">
                      <w:pPr>
                        <w:ind w:left="-90"/>
                        <w:rPr>
                          <w:rFonts w:ascii="Arial" w:hAnsi="Arial" w:cs="Arial"/>
                          <w:b/>
                          <w:i/>
                          <w:sz w:val="28"/>
                          <w:szCs w:val="32"/>
                        </w:rPr>
                      </w:pPr>
                      <w:r w:rsidRPr="00F20963">
                        <w:rPr>
                          <w:rFonts w:ascii="Arial" w:hAnsi="Arial" w:cs="Arial"/>
                          <w:b/>
                          <w:i/>
                          <w:sz w:val="28"/>
                          <w:szCs w:val="32"/>
                        </w:rPr>
                        <w:t>Indian Standard</w:t>
                      </w:r>
                    </w:p>
                    <w:p w14:paraId="268599F8" w14:textId="77777777" w:rsidR="003E53ED" w:rsidRPr="00C536D7" w:rsidRDefault="003E53ED" w:rsidP="000F7B81">
                      <w:pPr>
                        <w:ind w:left="-90"/>
                        <w:rPr>
                          <w:b/>
                          <w:i/>
                        </w:rPr>
                      </w:pPr>
                    </w:p>
                  </w:txbxContent>
                </v:textbox>
              </v:shape>
            </w:pict>
          </mc:Fallback>
        </mc:AlternateContent>
      </w:r>
    </w:p>
    <w:p w14:paraId="6CB6E7E3" w14:textId="77777777" w:rsidR="000F7B81" w:rsidRPr="00D419D4" w:rsidRDefault="000F7B81" w:rsidP="000F7B81">
      <w:pPr>
        <w:pStyle w:val="Header"/>
        <w:ind w:left="5040" w:right="-964"/>
        <w:jc w:val="right"/>
        <w:rPr>
          <w:rFonts w:ascii="Arial" w:hAnsi="Arial" w:cs="Arial"/>
          <w:b/>
          <w:szCs w:val="24"/>
        </w:rPr>
      </w:pPr>
      <w:r w:rsidRPr="00BE6A04">
        <w:rPr>
          <w:rFonts w:ascii="Arial" w:hAnsi="Arial" w:cs="Arial"/>
          <w:b/>
          <w:bCs/>
        </w:rPr>
        <w:t xml:space="preserve">           </w:t>
      </w:r>
      <w:r>
        <w:rPr>
          <w:rFonts w:ascii="Arial" w:hAnsi="Arial" w:cs="Arial"/>
          <w:b/>
          <w:bCs/>
        </w:rPr>
        <w:t xml:space="preserve">       </w:t>
      </w:r>
      <w:r>
        <w:rPr>
          <w:rFonts w:ascii="Arial" w:hAnsi="Arial" w:cs="Arial"/>
          <w:b/>
          <w:szCs w:val="24"/>
        </w:rPr>
        <w:t>Doc: PCD 21 (22060</w:t>
      </w:r>
      <w:r w:rsidRPr="00D419D4">
        <w:rPr>
          <w:rFonts w:ascii="Arial" w:hAnsi="Arial" w:cs="Arial"/>
          <w:b/>
          <w:szCs w:val="24"/>
        </w:rPr>
        <w:t>) F</w:t>
      </w:r>
    </w:p>
    <w:p w14:paraId="3FEAE3FB" w14:textId="77777777" w:rsidR="000F7B81" w:rsidRPr="00D419D4" w:rsidRDefault="000F7B81" w:rsidP="000F7B81">
      <w:pPr>
        <w:tabs>
          <w:tab w:val="left" w:pos="3780"/>
          <w:tab w:val="left" w:pos="7590"/>
        </w:tabs>
        <w:ind w:left="4320" w:right="-18"/>
        <w:jc w:val="center"/>
        <w:rPr>
          <w:rFonts w:ascii="Arial" w:hAnsi="Arial" w:cs="Arial"/>
          <w:b/>
          <w:bCs/>
        </w:rPr>
      </w:pPr>
      <w:r>
        <w:rPr>
          <w:rFonts w:ascii="Arial" w:hAnsi="Arial" w:cs="Arial"/>
          <w:b/>
          <w:bCs/>
        </w:rPr>
        <w:t xml:space="preserve">                                                      </w:t>
      </w:r>
    </w:p>
    <w:p w14:paraId="3138D90B" w14:textId="77777777" w:rsidR="000F7B81" w:rsidRPr="00BE6A04" w:rsidRDefault="000F7B81" w:rsidP="000F7B81">
      <w:pPr>
        <w:tabs>
          <w:tab w:val="left" w:pos="3780"/>
          <w:tab w:val="left" w:pos="7590"/>
        </w:tabs>
        <w:ind w:left="4320" w:right="-18"/>
        <w:jc w:val="right"/>
        <w:rPr>
          <w:rFonts w:ascii="Arial" w:hAnsi="Arial" w:cs="Arial"/>
          <w:b/>
          <w:bCs/>
        </w:rPr>
      </w:pPr>
    </w:p>
    <w:p w14:paraId="6CEB520F" w14:textId="77777777" w:rsidR="000F7B81" w:rsidRPr="00CF4653" w:rsidRDefault="000F7B81" w:rsidP="000F7B81">
      <w:pPr>
        <w:tabs>
          <w:tab w:val="left" w:pos="3780"/>
        </w:tabs>
        <w:ind w:left="3510"/>
        <w:jc w:val="right"/>
        <w:rPr>
          <w:rFonts w:ascii="Arial" w:hAnsi="Arial" w:cs="Arial"/>
        </w:rPr>
      </w:pPr>
      <w:r>
        <w:rPr>
          <w:rFonts w:ascii="Arial" w:hAnsi="Arial" w:cs="Arial"/>
          <w:noProof/>
          <w:position w:val="-1"/>
          <w:sz w:val="10"/>
          <w:lang w:eastAsia="en-US"/>
        </w:rPr>
        <mc:AlternateContent>
          <mc:Choice Requires="wpg">
            <w:drawing>
              <wp:inline distT="0" distB="0" distL="0" distR="0" wp14:anchorId="718FB86F" wp14:editId="31A37761">
                <wp:extent cx="4030345" cy="57150"/>
                <wp:effectExtent l="0" t="0" r="27305" b="19050"/>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57150"/>
                          <a:chOff x="0" y="0"/>
                          <a:chExt cx="6347" cy="100"/>
                        </a:xfrm>
                      </wpg:grpSpPr>
                      <wps:wsp>
                        <wps:cNvPr id="15"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79B647" id="Group 8" o:spid="_x0000_s1026" style="width:317.35pt;height:4.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" strokecolor="#231f20" strokeweight="1pt"/>
                <w10:anchorlock/>
              </v:group>
            </w:pict>
          </mc:Fallback>
        </mc:AlternateContent>
      </w:r>
    </w:p>
    <w:p w14:paraId="1AB80C34" w14:textId="77777777" w:rsidR="000F7B81" w:rsidRPr="004D184C" w:rsidRDefault="000F7B81" w:rsidP="000F7B81">
      <w:pPr>
        <w:tabs>
          <w:tab w:val="left" w:pos="426"/>
          <w:tab w:val="left" w:pos="3780"/>
        </w:tabs>
        <w:adjustRightInd w:val="0"/>
        <w:spacing w:before="120" w:after="120"/>
        <w:rPr>
          <w:rFonts w:ascii="Adobe Devanagari" w:hAnsi="Adobe Devanagari" w:cs="Adobe Devanagari"/>
          <w:iCs/>
          <w:color w:val="222222"/>
          <w:sz w:val="12"/>
          <w:szCs w:val="12"/>
          <w:rtl/>
          <w:cs/>
        </w:rPr>
      </w:pP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r>
        <w:rPr>
          <w:rFonts w:ascii="Adobe Devanagari" w:hAnsi="Adobe Devanagari" w:cs="Adobe Devanagari"/>
          <w:iCs/>
          <w:color w:val="222222"/>
          <w:sz w:val="12"/>
          <w:szCs w:val="12"/>
        </w:rPr>
        <w:tab/>
      </w:r>
    </w:p>
    <w:p w14:paraId="49AE7491" w14:textId="77777777" w:rsidR="00CF76B7" w:rsidRDefault="00CF76B7" w:rsidP="00CF76B7">
      <w:pPr>
        <w:ind w:left="4320"/>
        <w:jc w:val="center"/>
        <w:rPr>
          <w:rFonts w:ascii="Kokila" w:hAnsi="Kokila" w:cs="Kokila"/>
          <w:b/>
          <w:bCs/>
          <w:color w:val="000000"/>
          <w:sz w:val="52"/>
          <w:szCs w:val="52"/>
          <w:shd w:val="clear" w:color="auto" w:fill="FFFFFF"/>
        </w:rPr>
      </w:pPr>
      <w:r w:rsidRPr="00CF76B7">
        <w:rPr>
          <w:rFonts w:ascii="Kokila" w:hAnsi="Kokila" w:cs="Kokila"/>
          <w:b/>
          <w:bCs/>
          <w:color w:val="000000"/>
          <w:sz w:val="52"/>
          <w:szCs w:val="52"/>
          <w:shd w:val="clear" w:color="auto" w:fill="FFFFFF"/>
          <w:cs/>
        </w:rPr>
        <w:t>शिशु</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और</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बच्चों</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के</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उपयोग</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के</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लिए</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खिलाने</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और</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पीने</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के प्लास्टिक</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कंटेनर</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सहायक</w:t>
      </w:r>
      <w:r w:rsidRPr="00CF76B7">
        <w:rPr>
          <w:rFonts w:ascii="Kokila" w:hAnsi="Kokila" w:cs="Kokila"/>
          <w:b/>
          <w:bCs/>
          <w:color w:val="000000"/>
          <w:sz w:val="52"/>
          <w:szCs w:val="52"/>
          <w:shd w:val="clear" w:color="auto" w:fill="FFFFFF"/>
        </w:rPr>
        <w:t> </w:t>
      </w:r>
    </w:p>
    <w:p w14:paraId="21B8D905" w14:textId="05091D1C" w:rsidR="000F7B81" w:rsidRPr="00CF76B7" w:rsidRDefault="00CF76B7" w:rsidP="00CF76B7">
      <w:pPr>
        <w:ind w:left="4320"/>
        <w:jc w:val="center"/>
        <w:rPr>
          <w:rFonts w:ascii="Kokila" w:eastAsia="Arial Unicode MS" w:hAnsi="Kokila" w:cs="Kokila"/>
          <w:b/>
          <w:bCs/>
          <w:sz w:val="52"/>
          <w:szCs w:val="52"/>
        </w:rPr>
      </w:pPr>
      <w:r w:rsidRPr="00CF76B7">
        <w:rPr>
          <w:rFonts w:ascii="Kokila" w:hAnsi="Kokila" w:cs="Kokila"/>
          <w:b/>
          <w:bCs/>
          <w:color w:val="000000"/>
          <w:sz w:val="52"/>
          <w:szCs w:val="52"/>
          <w:shd w:val="clear" w:color="auto" w:fill="FFFFFF"/>
          <w:cs/>
        </w:rPr>
        <w:t>उपकरण</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और</w:t>
      </w:r>
      <w:r w:rsidRPr="00CF76B7">
        <w:rPr>
          <w:rFonts w:ascii="Kokila" w:hAnsi="Kokila" w:cs="Kokila"/>
          <w:b/>
          <w:bCs/>
          <w:color w:val="000000"/>
          <w:sz w:val="52"/>
          <w:szCs w:val="52"/>
          <w:shd w:val="clear" w:color="auto" w:fill="FFFFFF"/>
        </w:rPr>
        <w:t> </w:t>
      </w:r>
      <w:r w:rsidRPr="00CF76B7">
        <w:rPr>
          <w:rFonts w:ascii="Kokila" w:hAnsi="Kokila" w:cs="Kokila"/>
          <w:b/>
          <w:bCs/>
          <w:color w:val="000000"/>
          <w:sz w:val="52"/>
          <w:szCs w:val="52"/>
          <w:shd w:val="clear" w:color="auto" w:fill="FFFFFF"/>
          <w:cs/>
        </w:rPr>
        <w:t>कटलरी</w:t>
      </w:r>
      <w:r w:rsidRPr="00CF76B7">
        <w:rPr>
          <w:rFonts w:ascii="Kokila" w:hAnsi="Kokila" w:cs="Kokila"/>
          <w:b/>
          <w:bCs/>
          <w:color w:val="000000"/>
          <w:sz w:val="52"/>
          <w:szCs w:val="52"/>
          <w:shd w:val="clear" w:color="auto" w:fill="FFFFFF"/>
        </w:rPr>
        <w:t>  </w:t>
      </w:r>
      <w:r w:rsidR="005C7D81" w:rsidRPr="00CF76B7">
        <w:rPr>
          <w:rFonts w:ascii="Kokila" w:hAnsi="Kokila" w:cs="Kokila"/>
          <w:b/>
          <w:bCs/>
          <w:sz w:val="52"/>
          <w:szCs w:val="52"/>
          <w:cs/>
        </w:rPr>
        <w:t>– विशिष्टि</w:t>
      </w:r>
    </w:p>
    <w:p w14:paraId="4A5DF4A5" w14:textId="4B0EA892" w:rsidR="000F7B81" w:rsidRPr="00CF76B7" w:rsidRDefault="000F7B81" w:rsidP="00CF76B7">
      <w:pPr>
        <w:pStyle w:val="HTMLPreformatted"/>
        <w:ind w:left="1440"/>
        <w:jc w:val="center"/>
        <w:rPr>
          <w:rFonts w:ascii="Kokila" w:hAnsi="Kokila" w:cs="Kokila"/>
          <w:b/>
          <w:bCs/>
          <w:iCs/>
          <w:color w:val="222222"/>
          <w:sz w:val="52"/>
          <w:szCs w:val="52"/>
        </w:rPr>
      </w:pPr>
      <w:r>
        <w:rPr>
          <w:rFonts w:ascii="Kokila" w:hAnsi="Kokila" w:cs="Kokila"/>
          <w:iCs/>
          <w:color w:val="222222"/>
          <w:sz w:val="40"/>
          <w:szCs w:val="40"/>
        </w:rPr>
        <w:t xml:space="preserve">                              </w:t>
      </w:r>
    </w:p>
    <w:p w14:paraId="117F4BCA" w14:textId="77777777" w:rsidR="000F7B81" w:rsidRPr="00362741" w:rsidRDefault="000F7B81" w:rsidP="005C7D81">
      <w:pPr>
        <w:pStyle w:val="PlainText"/>
        <w:tabs>
          <w:tab w:val="left" w:pos="3780"/>
        </w:tabs>
        <w:spacing w:before="120" w:after="120" w:line="276" w:lineRule="auto"/>
        <w:ind w:left="3510"/>
        <w:jc w:val="center"/>
        <w:rPr>
          <w:rFonts w:ascii="Arial" w:hAnsi="Arial" w:cs="Arial"/>
          <w:iCs/>
          <w:sz w:val="36"/>
          <w:szCs w:val="36"/>
        </w:rPr>
      </w:pPr>
      <w:r w:rsidRPr="00362741">
        <w:rPr>
          <w:rFonts w:ascii="Arial" w:hAnsi="Arial" w:cs="Arial"/>
          <w:b/>
          <w:color w:val="000000" w:themeColor="text1"/>
          <w:sz w:val="36"/>
          <w:szCs w:val="36"/>
        </w:rPr>
        <w:t>PLASTIC FEEDING AND DRINKING CONTAINERS, ACCESSORIES AND CUTLERIES FOR INFANT AND CHILD USE — SPECIFICATION</w:t>
      </w:r>
      <w:r w:rsidRPr="00362741">
        <w:rPr>
          <w:rFonts w:ascii="Arial" w:hAnsi="Arial" w:cs="Arial"/>
          <w:i/>
          <w:sz w:val="36"/>
          <w:szCs w:val="36"/>
        </w:rPr>
        <w:t xml:space="preserve"> </w:t>
      </w:r>
    </w:p>
    <w:p w14:paraId="5B8B42CC" w14:textId="77777777" w:rsidR="000F7B81" w:rsidRDefault="000F7B81" w:rsidP="000F7B81">
      <w:pPr>
        <w:pStyle w:val="PlainText"/>
        <w:spacing w:line="276" w:lineRule="auto"/>
        <w:ind w:left="3510"/>
        <w:jc w:val="center"/>
        <w:rPr>
          <w:rFonts w:ascii="Arial" w:hAnsi="Arial" w:cs="Arial"/>
          <w:b/>
          <w:bCs/>
          <w:iCs/>
          <w:sz w:val="28"/>
          <w:szCs w:val="28"/>
        </w:rPr>
      </w:pPr>
    </w:p>
    <w:p w14:paraId="088E71B7" w14:textId="77777777" w:rsidR="000F7B81" w:rsidRPr="00D04118" w:rsidRDefault="000F7B81" w:rsidP="000F7B81">
      <w:pPr>
        <w:pStyle w:val="PlainText"/>
        <w:spacing w:line="276" w:lineRule="auto"/>
        <w:ind w:left="3510"/>
        <w:jc w:val="center"/>
        <w:rPr>
          <w:rFonts w:ascii="Arial" w:hAnsi="Arial" w:cs="Arial"/>
          <w:b/>
          <w:bCs/>
          <w:iCs/>
          <w:sz w:val="28"/>
          <w:szCs w:val="28"/>
        </w:rPr>
      </w:pPr>
    </w:p>
    <w:p w14:paraId="5BAD38A5" w14:textId="77777777" w:rsidR="000F7B81" w:rsidRDefault="000F7B81" w:rsidP="000F7B81">
      <w:pPr>
        <w:pStyle w:val="PlainText"/>
        <w:rPr>
          <w:rFonts w:ascii="Arial" w:eastAsia="PMingLiU" w:hAnsi="Arial" w:cs="Arial"/>
          <w:sz w:val="24"/>
          <w:lang w:eastAsia="zh-TW"/>
        </w:rPr>
      </w:pPr>
    </w:p>
    <w:p w14:paraId="1F62F081" w14:textId="77777777" w:rsidR="000F7B81" w:rsidRDefault="000F7B81" w:rsidP="000F7B81">
      <w:pPr>
        <w:pStyle w:val="PlainText"/>
        <w:jc w:val="center"/>
        <w:rPr>
          <w:rFonts w:ascii="Arial" w:eastAsia="PMingLiU" w:hAnsi="Arial" w:cs="Arial"/>
          <w:sz w:val="24"/>
          <w:lang w:eastAsia="zh-TW"/>
        </w:rPr>
      </w:pPr>
    </w:p>
    <w:p w14:paraId="31B1412F" w14:textId="77777777" w:rsidR="000F7B81" w:rsidRPr="00FA27D9" w:rsidRDefault="000F7B81" w:rsidP="000F7B81">
      <w:pPr>
        <w:pStyle w:val="PlainText"/>
        <w:ind w:left="3510"/>
        <w:jc w:val="center"/>
        <w:rPr>
          <w:rFonts w:ascii="Arial" w:hAnsi="Arial" w:cs="Arial"/>
          <w:sz w:val="24"/>
          <w:szCs w:val="24"/>
        </w:rPr>
      </w:pPr>
      <w:r w:rsidRPr="00FA27D9">
        <w:rPr>
          <w:rFonts w:ascii="Arial" w:eastAsia="PMingLiU" w:hAnsi="Arial" w:cs="Arial"/>
          <w:bCs/>
          <w:sz w:val="24"/>
          <w:szCs w:val="24"/>
          <w:lang w:eastAsia="zh-TW"/>
        </w:rPr>
        <w:t xml:space="preserve">ICS </w:t>
      </w:r>
      <w:r w:rsidRPr="00362741">
        <w:rPr>
          <w:rFonts w:ascii="Arial" w:hAnsi="Arial" w:cs="Arial"/>
          <w:bCs/>
          <w:color w:val="231F20"/>
          <w:sz w:val="24"/>
          <w:szCs w:val="24"/>
        </w:rPr>
        <w:t>83.08; 55.100</w:t>
      </w:r>
    </w:p>
    <w:p w14:paraId="781E6404" w14:textId="77777777" w:rsidR="000F7B81" w:rsidRDefault="000F7B81" w:rsidP="000F7B81">
      <w:pPr>
        <w:pStyle w:val="PlainText"/>
        <w:rPr>
          <w:rFonts w:ascii="Arial" w:hAnsi="Arial" w:cs="Arial"/>
          <w:sz w:val="24"/>
        </w:rPr>
      </w:pPr>
    </w:p>
    <w:p w14:paraId="40EFD348" w14:textId="77777777" w:rsidR="000F7B81" w:rsidRDefault="000F7B81" w:rsidP="000F7B81">
      <w:pPr>
        <w:pStyle w:val="PlainText"/>
        <w:rPr>
          <w:rFonts w:ascii="Arial" w:hAnsi="Arial" w:cs="Arial"/>
          <w:sz w:val="24"/>
        </w:rPr>
      </w:pPr>
    </w:p>
    <w:p w14:paraId="4B89454D" w14:textId="77777777" w:rsidR="000F7B81" w:rsidRPr="00CF4653" w:rsidRDefault="000F7B81" w:rsidP="000F7B81">
      <w:pPr>
        <w:pStyle w:val="PlainText"/>
        <w:ind w:right="-477"/>
        <w:rPr>
          <w:rFonts w:ascii="Arial" w:hAnsi="Arial" w:cs="Arial"/>
          <w:sz w:val="24"/>
        </w:rPr>
      </w:pPr>
    </w:p>
    <w:p w14:paraId="6C347423" w14:textId="77777777" w:rsidR="000F7B81" w:rsidRDefault="000F7B81" w:rsidP="000F7B81">
      <w:pPr>
        <w:ind w:left="3510"/>
        <w:jc w:val="center"/>
        <w:rPr>
          <w:rFonts w:ascii="Arial" w:hAnsi="Arial" w:cs="Arial"/>
        </w:rPr>
      </w:pPr>
      <w:r w:rsidRPr="002303C2">
        <w:rPr>
          <w:rFonts w:ascii="Arial" w:hAnsi="Arial" w:cs="Arial"/>
        </w:rPr>
        <w:sym w:font="Symbol" w:char="00D3"/>
      </w:r>
      <w:r w:rsidRPr="002303C2">
        <w:rPr>
          <w:rFonts w:ascii="Arial" w:hAnsi="Arial" w:cs="Arial"/>
        </w:rPr>
        <w:t xml:space="preserve"> BIS 2024</w:t>
      </w:r>
    </w:p>
    <w:p w14:paraId="33584266" w14:textId="77777777" w:rsidR="000F7B81" w:rsidRDefault="000F7B81" w:rsidP="000F7B81">
      <w:pPr>
        <w:ind w:left="3510"/>
        <w:jc w:val="center"/>
        <w:rPr>
          <w:rFonts w:ascii="Arial" w:hAnsi="Arial" w:cs="Arial"/>
        </w:rPr>
      </w:pPr>
    </w:p>
    <w:p w14:paraId="5BF81B3E" w14:textId="77777777" w:rsidR="000F7B81" w:rsidRPr="002303C2" w:rsidRDefault="000F7B81" w:rsidP="000F7B81">
      <w:pPr>
        <w:ind w:left="3510"/>
        <w:jc w:val="center"/>
        <w:rPr>
          <w:rFonts w:ascii="Arial" w:hAnsi="Arial" w:cs="Arial"/>
        </w:rPr>
      </w:pPr>
    </w:p>
    <w:p w14:paraId="583A11B5" w14:textId="77777777" w:rsidR="000F7B81" w:rsidRPr="00CF4653" w:rsidRDefault="000F7B81" w:rsidP="000F7B81">
      <w:pPr>
        <w:ind w:left="3510"/>
        <w:jc w:val="center"/>
        <w:rPr>
          <w:rFonts w:ascii="Arial" w:hAnsi="Arial" w:cs="Arial"/>
        </w:rPr>
      </w:pPr>
      <w:r>
        <w:rPr>
          <w:rFonts w:ascii="Arial" w:hAnsi="Arial" w:cs="Arial"/>
          <w:noProof/>
          <w:position w:val="-1"/>
          <w:sz w:val="10"/>
          <w:lang w:eastAsia="en-US"/>
        </w:rPr>
        <mc:AlternateContent>
          <mc:Choice Requires="wpg">
            <w:drawing>
              <wp:inline distT="0" distB="0" distL="0" distR="0" wp14:anchorId="6727A438" wp14:editId="76D3EC54">
                <wp:extent cx="4030345" cy="63500"/>
                <wp:effectExtent l="9525" t="0" r="8255" b="3175"/>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6"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8"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B205D0"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" strokecolor="#231f20" strokeweight="1pt"/>
                <w10:anchorlock/>
              </v:group>
            </w:pict>
          </mc:Fallback>
        </mc:AlternateContent>
      </w:r>
    </w:p>
    <w:p w14:paraId="46C63414" w14:textId="77777777" w:rsidR="000F7B81" w:rsidRPr="002303C2" w:rsidRDefault="000F7B81" w:rsidP="000F7B81">
      <w:pPr>
        <w:ind w:left="4860" w:right="-567"/>
        <w:jc w:val="center"/>
        <w:rPr>
          <w:rFonts w:ascii="Kokila" w:hAnsi="Kokila" w:cs="Kokila"/>
          <w:b/>
          <w:bCs/>
          <w:caps/>
          <w:sz w:val="36"/>
          <w:szCs w:val="36"/>
        </w:rPr>
      </w:pPr>
      <w:r w:rsidRPr="002303C2">
        <w:rPr>
          <w:rFonts w:ascii="Kokila" w:hAnsi="Kokila" w:cs="Kokila"/>
          <w:caps/>
          <w:sz w:val="36"/>
          <w:szCs w:val="36"/>
          <w:cs/>
        </w:rPr>
        <w:t>भारतीय मानक ब्यूरो</w:t>
      </w:r>
    </w:p>
    <w:p w14:paraId="3CC8CF9D" w14:textId="77777777" w:rsidR="000F7B81" w:rsidRPr="002303C2" w:rsidRDefault="00185F2D" w:rsidP="000F7B81">
      <w:pPr>
        <w:adjustRightInd w:val="0"/>
        <w:ind w:left="4860" w:right="-567"/>
        <w:jc w:val="center"/>
        <w:rPr>
          <w:rFonts w:ascii="Arial" w:hAnsi="Arial" w:cs="Arial"/>
          <w:bCs/>
          <w:color w:val="231F20"/>
          <w:spacing w:val="22"/>
        </w:rPr>
      </w:pPr>
      <w:r>
        <w:rPr>
          <w:rFonts w:ascii="Kokila" w:hAnsi="Kokila" w:cs="Kokila"/>
          <w:lang w:val="en-IN" w:eastAsia="zh-CN" w:bidi="ar-SA"/>
        </w:rPr>
        <w:object w:dxaOrig="1440" w:dyaOrig="1440" w14:anchorId="43B42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166.85pt;margin-top:2.35pt;width:59.7pt;height:59.7pt;z-index:251704320" o:allowincell="f">
            <v:imagedata r:id="rId8" o:title=""/>
          </v:shape>
          <o:OLEObject Type="Embed" ProgID="MSPhotoEd.3" ShapeID="_x0000_s1090" DrawAspect="Content" ObjectID="_1781075546" r:id="rId9"/>
        </w:object>
      </w:r>
      <w:r w:rsidR="000F7B81" w:rsidRPr="002303C2">
        <w:rPr>
          <w:rFonts w:ascii="Arial" w:hAnsi="Arial" w:cs="Arial"/>
          <w:bCs/>
          <w:color w:val="231F20"/>
          <w:spacing w:val="22"/>
        </w:rPr>
        <w:t>BUREAU OF INDIAN STANDARDS</w:t>
      </w:r>
    </w:p>
    <w:p w14:paraId="7ED18689" w14:textId="77777777" w:rsidR="000F7B81" w:rsidRPr="002303C2" w:rsidRDefault="000F7B81" w:rsidP="000F7B81">
      <w:pPr>
        <w:ind w:left="4320" w:right="-567"/>
        <w:rPr>
          <w:rFonts w:ascii="Kokila" w:hAnsi="Kokila" w:cs="Kokila"/>
          <w:b/>
          <w:bCs/>
          <w:color w:val="231F20"/>
          <w:spacing w:val="22"/>
          <w:sz w:val="32"/>
          <w:szCs w:val="32"/>
        </w:rPr>
      </w:pPr>
      <w:r w:rsidRPr="002303C2">
        <w:rPr>
          <w:rFonts w:ascii="Kokila" w:hAnsi="Kokila" w:cs="Kokila"/>
          <w:caps/>
          <w:sz w:val="32"/>
          <w:szCs w:val="32"/>
          <w:cs/>
        </w:rPr>
        <w:t>मानक भवन</w:t>
      </w:r>
      <w:r w:rsidRPr="002303C2">
        <w:rPr>
          <w:rFonts w:ascii="Kokila" w:hAnsi="Kokila" w:cs="Kokila"/>
          <w:caps/>
          <w:sz w:val="32"/>
          <w:szCs w:val="32"/>
        </w:rPr>
        <w:t xml:space="preserve">, 9 </w:t>
      </w:r>
      <w:r w:rsidRPr="002303C2">
        <w:rPr>
          <w:rFonts w:ascii="Kokila" w:hAnsi="Kokila" w:cs="Kokila"/>
          <w:caps/>
          <w:sz w:val="32"/>
          <w:szCs w:val="32"/>
          <w:cs/>
        </w:rPr>
        <w:t>बहादुर शाह ज़फर मार्ग</w:t>
      </w:r>
      <w:r w:rsidRPr="002303C2">
        <w:rPr>
          <w:rFonts w:ascii="Kokila" w:hAnsi="Kokila" w:cs="Kokila"/>
          <w:caps/>
          <w:sz w:val="32"/>
          <w:szCs w:val="32"/>
        </w:rPr>
        <w:t xml:space="preserve">, </w:t>
      </w:r>
      <w:r w:rsidRPr="002303C2">
        <w:rPr>
          <w:rFonts w:ascii="Kokila" w:hAnsi="Kokila" w:cs="Kokila"/>
          <w:caps/>
          <w:sz w:val="32"/>
          <w:szCs w:val="32"/>
          <w:cs/>
        </w:rPr>
        <w:t xml:space="preserve">नई दिल्ली </w:t>
      </w:r>
      <w:r w:rsidRPr="002303C2">
        <w:rPr>
          <w:rFonts w:ascii="Kokila" w:hAnsi="Kokila" w:cs="Kokila"/>
          <w:caps/>
          <w:sz w:val="32"/>
          <w:szCs w:val="32"/>
          <w:rtl/>
          <w:cs/>
        </w:rPr>
        <w:t xml:space="preserve">- </w:t>
      </w:r>
      <w:r w:rsidRPr="002303C2">
        <w:rPr>
          <w:rFonts w:ascii="Kokila" w:hAnsi="Kokila" w:cs="Kokila"/>
          <w:bCs/>
          <w:caps/>
          <w:sz w:val="32"/>
          <w:szCs w:val="32"/>
        </w:rPr>
        <w:t>110002</w:t>
      </w:r>
    </w:p>
    <w:p w14:paraId="47232111" w14:textId="77777777" w:rsidR="000F7B81" w:rsidRPr="00CF4653" w:rsidRDefault="000F7B81" w:rsidP="000F7B81">
      <w:pPr>
        <w:tabs>
          <w:tab w:val="left" w:pos="3119"/>
          <w:tab w:val="left" w:pos="3828"/>
          <w:tab w:val="left" w:pos="4253"/>
        </w:tabs>
        <w:adjustRightInd w:val="0"/>
        <w:ind w:left="4320" w:right="-567"/>
        <w:rPr>
          <w:rFonts w:ascii="Arial" w:hAnsi="Arial" w:cs="Arial"/>
          <w:color w:val="231F20"/>
          <w:sz w:val="20"/>
        </w:rPr>
      </w:pPr>
      <w:r>
        <w:rPr>
          <w:rFonts w:ascii="Arial" w:hAnsi="Arial" w:cs="Arial"/>
          <w:color w:val="231F20"/>
          <w:sz w:val="20"/>
        </w:rPr>
        <w:t xml:space="preserve">      </w:t>
      </w:r>
      <w:r w:rsidRPr="00CF4653">
        <w:rPr>
          <w:rFonts w:ascii="Arial" w:hAnsi="Arial" w:cs="Arial"/>
          <w:color w:val="231F20"/>
          <w:sz w:val="20"/>
        </w:rPr>
        <w:t>MANAK BHAVAN, 9 BAHADUR SHAH ZAFAR MARG</w:t>
      </w:r>
    </w:p>
    <w:p w14:paraId="29B86736" w14:textId="77777777" w:rsidR="000F7B81" w:rsidRPr="00CF4653" w:rsidRDefault="000F7B81" w:rsidP="000F7B81">
      <w:pPr>
        <w:tabs>
          <w:tab w:val="left" w:pos="3119"/>
          <w:tab w:val="left" w:pos="3828"/>
          <w:tab w:val="left" w:pos="4253"/>
        </w:tabs>
        <w:adjustRightInd w:val="0"/>
        <w:ind w:left="4860" w:right="-567"/>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225C5AE3" w14:textId="77777777" w:rsidR="000F7B81" w:rsidRDefault="00185F2D" w:rsidP="000F7B81">
      <w:pPr>
        <w:ind w:left="4860" w:right="-567"/>
        <w:jc w:val="center"/>
        <w:rPr>
          <w:rStyle w:val="Hyperlink"/>
          <w:rFonts w:ascii="Arial" w:hAnsi="Arial" w:cs="Arial"/>
        </w:rPr>
      </w:pPr>
      <w:hyperlink r:id="rId10" w:history="1">
        <w:r w:rsidR="000F7B81" w:rsidRPr="00CF4653">
          <w:rPr>
            <w:rStyle w:val="Hyperlink"/>
            <w:rFonts w:ascii="Arial" w:hAnsi="Arial" w:cs="Arial"/>
          </w:rPr>
          <w:t>www.bis.gov.in</w:t>
        </w:r>
      </w:hyperlink>
      <w:r w:rsidR="000F7B81" w:rsidRPr="00CF4653">
        <w:rPr>
          <w:rFonts w:ascii="Arial" w:hAnsi="Arial" w:cs="Arial"/>
          <w:sz w:val="20"/>
        </w:rPr>
        <w:t xml:space="preserve">     </w:t>
      </w:r>
      <w:hyperlink r:id="rId11" w:history="1">
        <w:r w:rsidR="000F7B81" w:rsidRPr="00CF4653">
          <w:rPr>
            <w:rStyle w:val="Hyperlink"/>
            <w:rFonts w:ascii="Arial" w:hAnsi="Arial" w:cs="Arial"/>
          </w:rPr>
          <w:t>www.standardsbis.in</w:t>
        </w:r>
      </w:hyperlink>
    </w:p>
    <w:p w14:paraId="4C1768E4" w14:textId="77777777" w:rsidR="000F7B81" w:rsidRPr="00CF4653" w:rsidRDefault="000F7B81" w:rsidP="000F7B81">
      <w:pPr>
        <w:ind w:left="4860" w:right="-567"/>
        <w:jc w:val="center"/>
        <w:rPr>
          <w:rFonts w:ascii="Arial" w:hAnsi="Arial" w:cs="Arial"/>
          <w:sz w:val="20"/>
        </w:rPr>
      </w:pPr>
    </w:p>
    <w:p w14:paraId="391FD609" w14:textId="79381052" w:rsidR="000F7B81" w:rsidRPr="00FB0615" w:rsidRDefault="000F7B81" w:rsidP="005C7D81">
      <w:pPr>
        <w:ind w:left="3600" w:right="-964"/>
        <w:rPr>
          <w:b/>
          <w:bCs/>
          <w:u w:val="single"/>
        </w:rPr>
      </w:pPr>
      <w:r>
        <w:rPr>
          <w:rFonts w:ascii="Arial" w:hAnsi="Arial" w:cs="Arial"/>
          <w:b/>
          <w:bCs/>
          <w:iCs/>
        </w:rPr>
        <w:t>June</w:t>
      </w:r>
      <w:r w:rsidRPr="00FB0615">
        <w:rPr>
          <w:rFonts w:ascii="Arial" w:hAnsi="Arial" w:cs="Arial"/>
          <w:b/>
          <w:bCs/>
          <w:iCs/>
        </w:rPr>
        <w:t xml:space="preserve"> 2024</w:t>
      </w:r>
      <w:r w:rsidRPr="00FB0615">
        <w:rPr>
          <w:rFonts w:ascii="Arial" w:hAnsi="Arial" w:cs="Arial"/>
          <w:b/>
          <w:bCs/>
        </w:rPr>
        <w:t xml:space="preserve">                            </w:t>
      </w:r>
      <w:r>
        <w:rPr>
          <w:rFonts w:ascii="Arial" w:hAnsi="Arial" w:cs="Arial"/>
          <w:b/>
          <w:bCs/>
        </w:rPr>
        <w:t xml:space="preserve">          </w:t>
      </w:r>
      <w:r w:rsidR="005C7D81">
        <w:rPr>
          <w:rFonts w:ascii="Arial" w:hAnsi="Arial" w:cs="Arial"/>
          <w:b/>
          <w:bCs/>
        </w:rPr>
        <w:t xml:space="preserve">              </w:t>
      </w:r>
      <w:r w:rsidRPr="00FB0615">
        <w:rPr>
          <w:rFonts w:ascii="Arial" w:hAnsi="Arial" w:cs="Arial"/>
          <w:b/>
          <w:bCs/>
        </w:rPr>
        <w:t>Price Group X</w:t>
      </w:r>
    </w:p>
    <w:p w14:paraId="1562DDA1" w14:textId="77777777" w:rsidR="000F7B81" w:rsidRDefault="000F7B81" w:rsidP="000F7B81">
      <w:pPr>
        <w:tabs>
          <w:tab w:val="center" w:pos="4513"/>
          <w:tab w:val="right" w:pos="9026"/>
        </w:tabs>
        <w:rPr>
          <w:b/>
          <w:bCs/>
          <w:sz w:val="20"/>
          <w:szCs w:val="20"/>
          <w:u w:val="single"/>
        </w:rPr>
      </w:pPr>
    </w:p>
    <w:p w14:paraId="05D2ED61" w14:textId="0807F55B" w:rsidR="000F7B81" w:rsidRDefault="000F7B81" w:rsidP="000F7B81">
      <w:pPr>
        <w:rPr>
          <w:b/>
          <w:bCs/>
          <w:sz w:val="20"/>
          <w:szCs w:val="20"/>
          <w:u w:val="single"/>
        </w:rPr>
      </w:pPr>
    </w:p>
    <w:p w14:paraId="345C5271" w14:textId="77777777" w:rsidR="00F962CD" w:rsidRDefault="00F962CD" w:rsidP="000F7B81">
      <w:pPr>
        <w:rPr>
          <w:rFonts w:cs="Times New Roman"/>
        </w:rPr>
      </w:pPr>
    </w:p>
    <w:p w14:paraId="1C50CD40" w14:textId="77777777" w:rsidR="000F7B81" w:rsidRDefault="000F7B81" w:rsidP="000F7B81">
      <w:pPr>
        <w:rPr>
          <w:b/>
          <w:bCs/>
          <w:sz w:val="20"/>
          <w:szCs w:val="20"/>
          <w:u w:val="single"/>
        </w:rPr>
      </w:pPr>
      <w:r w:rsidRPr="00DE7E55">
        <w:rPr>
          <w:rFonts w:eastAsia="Calibri"/>
          <w:sz w:val="20"/>
          <w:szCs w:val="20"/>
        </w:rPr>
        <w:t>Plastics Packaging Sectional Committee, PCD 21</w:t>
      </w:r>
    </w:p>
    <w:p w14:paraId="72029430" w14:textId="44D6F71D" w:rsidR="0000561C" w:rsidRPr="000F7B81" w:rsidRDefault="0000561C" w:rsidP="000F7B81">
      <w:pPr>
        <w:rPr>
          <w:rFonts w:cs="Times New Roman"/>
          <w:sz w:val="20"/>
          <w:szCs w:val="20"/>
        </w:rPr>
      </w:pPr>
      <w:r w:rsidRPr="000F7B81">
        <w:rPr>
          <w:rFonts w:cs="Times New Roman"/>
          <w:sz w:val="20"/>
          <w:szCs w:val="20"/>
        </w:rPr>
        <w:t xml:space="preserve"> </w:t>
      </w:r>
    </w:p>
    <w:p w14:paraId="48E8BC4B" w14:textId="77777777" w:rsidR="0000561C" w:rsidRPr="000F7B81" w:rsidRDefault="0000561C" w:rsidP="0006140E">
      <w:pPr>
        <w:jc w:val="center"/>
        <w:rPr>
          <w:rFonts w:cs="Times New Roman"/>
          <w:sz w:val="20"/>
          <w:szCs w:val="20"/>
        </w:rPr>
      </w:pPr>
    </w:p>
    <w:p w14:paraId="2134B2CE" w14:textId="62DEDE79" w:rsidR="00486DA6" w:rsidRDefault="00486DA6" w:rsidP="000659B8">
      <w:pPr>
        <w:ind w:right="26"/>
        <w:jc w:val="both"/>
        <w:rPr>
          <w:rFonts w:cs="Times New Roman"/>
          <w:b/>
          <w:color w:val="231F20"/>
          <w:sz w:val="20"/>
          <w:szCs w:val="20"/>
        </w:rPr>
      </w:pPr>
      <w:r w:rsidRPr="004D3868">
        <w:rPr>
          <w:rFonts w:cs="Times New Roman"/>
          <w:b/>
          <w:color w:val="231F20"/>
          <w:sz w:val="20"/>
          <w:szCs w:val="20"/>
        </w:rPr>
        <w:t>FOREWORD</w:t>
      </w:r>
    </w:p>
    <w:p w14:paraId="1B09BA13" w14:textId="77777777" w:rsidR="000F7B81" w:rsidRPr="000F7B81" w:rsidRDefault="000F7B81" w:rsidP="0006140E">
      <w:pPr>
        <w:spacing w:before="87"/>
        <w:ind w:right="135"/>
        <w:jc w:val="both"/>
        <w:rPr>
          <w:rFonts w:cs="Times New Roman"/>
          <w:b/>
          <w:color w:val="231F20"/>
          <w:sz w:val="20"/>
          <w:szCs w:val="20"/>
        </w:rPr>
      </w:pPr>
    </w:p>
    <w:p w14:paraId="712A369E" w14:textId="1ADE5AC6" w:rsidR="000F7B81" w:rsidRDefault="000F7B81" w:rsidP="00DB52EC">
      <w:pPr>
        <w:autoSpaceDE w:val="0"/>
        <w:autoSpaceDN w:val="0"/>
        <w:adjustRightInd w:val="0"/>
        <w:jc w:val="both"/>
        <w:rPr>
          <w:bCs/>
          <w:sz w:val="20"/>
          <w:szCs w:val="20"/>
        </w:rPr>
      </w:pPr>
      <w:r w:rsidRPr="00A41F2D">
        <w:rPr>
          <w:bCs/>
          <w:sz w:val="20"/>
          <w:szCs w:val="20"/>
        </w:rPr>
        <w:t xml:space="preserve">This Indian </w:t>
      </w:r>
      <w:r>
        <w:rPr>
          <w:bCs/>
          <w:sz w:val="20"/>
          <w:szCs w:val="20"/>
        </w:rPr>
        <w:t>Standard</w:t>
      </w:r>
      <w:r w:rsidRPr="00A41F2D">
        <w:rPr>
          <w:bCs/>
          <w:sz w:val="20"/>
          <w:szCs w:val="20"/>
        </w:rPr>
        <w:t xml:space="preserve"> was adopted by the Bureau of Indian Standards, after the draft finalized by the Plastic</w:t>
      </w:r>
      <w:r>
        <w:rPr>
          <w:bCs/>
          <w:sz w:val="20"/>
          <w:szCs w:val="20"/>
        </w:rPr>
        <w:t>s Packaging Sectional Committee</w:t>
      </w:r>
      <w:r w:rsidRPr="00A41F2D">
        <w:rPr>
          <w:bCs/>
          <w:sz w:val="20"/>
          <w:szCs w:val="20"/>
        </w:rPr>
        <w:t xml:space="preserve"> had been approved by the Petroleum, Coal and Related Products Division Council.</w:t>
      </w:r>
    </w:p>
    <w:p w14:paraId="295984A1" w14:textId="77777777" w:rsidR="004D3868" w:rsidRDefault="004D3868" w:rsidP="00DB52EC">
      <w:pPr>
        <w:autoSpaceDE w:val="0"/>
        <w:autoSpaceDN w:val="0"/>
        <w:adjustRightInd w:val="0"/>
        <w:jc w:val="both"/>
        <w:rPr>
          <w:bCs/>
          <w:sz w:val="20"/>
          <w:szCs w:val="20"/>
        </w:rPr>
      </w:pPr>
    </w:p>
    <w:p w14:paraId="774F9E41" w14:textId="74B614E9" w:rsidR="004D3868" w:rsidRDefault="004D3868" w:rsidP="004D3868">
      <w:pPr>
        <w:jc w:val="both"/>
        <w:rPr>
          <w:rFonts w:cs="Times New Roman"/>
          <w:color w:val="000000" w:themeColor="text1"/>
          <w:sz w:val="20"/>
          <w:szCs w:val="20"/>
        </w:rPr>
      </w:pPr>
      <w:r w:rsidRPr="00657478">
        <w:rPr>
          <w:rFonts w:cs="Times New Roman"/>
          <w:sz w:val="20"/>
          <w:szCs w:val="20"/>
        </w:rPr>
        <w:t xml:space="preserve">Feeding and drinking containers, accessories and cutleries are universally used for feeding infants and child. Over the last few decades, plastics have become indispensable and have taken over glass, </w:t>
      </w:r>
      <w:r>
        <w:rPr>
          <w:rFonts w:cs="Times New Roman"/>
          <w:sz w:val="20"/>
          <w:szCs w:val="20"/>
        </w:rPr>
        <w:t xml:space="preserve">steel </w:t>
      </w:r>
      <w:r w:rsidRPr="00657478">
        <w:rPr>
          <w:rFonts w:cs="Times New Roman"/>
          <w:sz w:val="20"/>
          <w:szCs w:val="20"/>
        </w:rPr>
        <w:t xml:space="preserve">and paper as a material of choice in many sectors. While plastics offer convenience and affordability, concerns have arisen regarding their potential impact on health and environment. </w:t>
      </w:r>
      <w:r w:rsidRPr="00657478">
        <w:rPr>
          <w:rFonts w:cs="Times New Roman"/>
          <w:color w:val="000000" w:themeColor="text1"/>
          <w:sz w:val="20"/>
          <w:szCs w:val="20"/>
        </w:rPr>
        <w:t>Recently through studies, serious health concerns have been raised regarding the presence of Bisphenol A, having chemical formula (CH3)</w:t>
      </w:r>
      <w:r w:rsidRPr="00657478">
        <w:rPr>
          <w:rFonts w:cs="Times New Roman"/>
          <w:color w:val="000000" w:themeColor="text1"/>
          <w:sz w:val="20"/>
          <w:szCs w:val="20"/>
          <w:vertAlign w:val="subscript"/>
        </w:rPr>
        <w:t>2</w:t>
      </w:r>
      <w:r w:rsidRPr="00657478">
        <w:rPr>
          <w:rFonts w:cs="Times New Roman"/>
          <w:color w:val="000000" w:themeColor="text1"/>
          <w:sz w:val="20"/>
          <w:szCs w:val="20"/>
        </w:rPr>
        <w:t>C (C</w:t>
      </w:r>
      <w:r w:rsidRPr="00657478">
        <w:rPr>
          <w:rFonts w:cs="Times New Roman"/>
          <w:color w:val="000000" w:themeColor="text1"/>
          <w:sz w:val="20"/>
          <w:szCs w:val="20"/>
          <w:vertAlign w:val="subscript"/>
        </w:rPr>
        <w:t>6</w:t>
      </w:r>
      <w:r w:rsidRPr="00657478">
        <w:rPr>
          <w:rFonts w:cs="Times New Roman"/>
          <w:color w:val="000000" w:themeColor="text1"/>
          <w:sz w:val="20"/>
          <w:szCs w:val="20"/>
        </w:rPr>
        <w:t>H</w:t>
      </w:r>
      <w:r w:rsidRPr="00657478">
        <w:rPr>
          <w:rFonts w:cs="Times New Roman"/>
          <w:color w:val="000000" w:themeColor="text1"/>
          <w:sz w:val="20"/>
          <w:szCs w:val="20"/>
          <w:vertAlign w:val="subscript"/>
        </w:rPr>
        <w:t>4</w:t>
      </w:r>
      <w:r w:rsidRPr="00657478">
        <w:rPr>
          <w:rFonts w:cs="Times New Roman"/>
          <w:color w:val="000000" w:themeColor="text1"/>
          <w:sz w:val="20"/>
          <w:szCs w:val="20"/>
        </w:rPr>
        <w:t>OH)</w:t>
      </w:r>
      <w:r w:rsidRPr="00657478">
        <w:rPr>
          <w:rFonts w:cs="Times New Roman"/>
          <w:color w:val="000000" w:themeColor="text1"/>
          <w:sz w:val="20"/>
          <w:szCs w:val="20"/>
          <w:vertAlign w:val="subscript"/>
        </w:rPr>
        <w:t>2</w:t>
      </w:r>
      <w:r w:rsidRPr="00657478">
        <w:rPr>
          <w:rFonts w:cs="Times New Roman"/>
          <w:color w:val="000000" w:themeColor="text1"/>
          <w:sz w:val="20"/>
          <w:szCs w:val="20"/>
        </w:rPr>
        <w:t>, [IUPAC name: 4,4'-(propane-2,2-diyl) diphenol] in plastic polymer. It has been reported that plastics containers containing BPA leached high levels of Bisphenol A into food and liquids, especially when exposed to heat, which is harmful for infants and child.</w:t>
      </w:r>
    </w:p>
    <w:p w14:paraId="785A2BC5" w14:textId="77777777" w:rsidR="004D3868" w:rsidRPr="00657478" w:rsidRDefault="004D3868" w:rsidP="004D3868">
      <w:pPr>
        <w:jc w:val="both"/>
        <w:rPr>
          <w:rFonts w:cs="Times New Roman"/>
          <w:sz w:val="20"/>
          <w:szCs w:val="20"/>
        </w:rPr>
      </w:pPr>
    </w:p>
    <w:p w14:paraId="44771B93" w14:textId="77777777" w:rsidR="004D3868" w:rsidRDefault="004D3868" w:rsidP="004D3868">
      <w:pPr>
        <w:pStyle w:val="ListParagraph"/>
        <w:tabs>
          <w:tab w:val="left" w:pos="6499"/>
        </w:tabs>
        <w:adjustRightInd w:val="0"/>
        <w:ind w:left="0"/>
        <w:jc w:val="both"/>
        <w:rPr>
          <w:rFonts w:ascii="Times New Roman" w:hAnsi="Times New Roman" w:cs="Times New Roman"/>
          <w:color w:val="000000" w:themeColor="text1"/>
          <w:sz w:val="20"/>
          <w:szCs w:val="20"/>
        </w:rPr>
      </w:pPr>
      <w:r w:rsidRPr="00657478">
        <w:rPr>
          <w:rFonts w:ascii="Times New Roman" w:hAnsi="Times New Roman" w:cs="Times New Roman"/>
          <w:sz w:val="20"/>
          <w:szCs w:val="20"/>
        </w:rPr>
        <w:t xml:space="preserve">These considerations led the Committee to formulate a specification for </w:t>
      </w:r>
      <w:r w:rsidRPr="00657478">
        <w:rPr>
          <w:rFonts w:ascii="Times New Roman" w:hAnsi="Times New Roman" w:cs="Times New Roman"/>
          <w:color w:val="000000" w:themeColor="text1"/>
          <w:sz w:val="20"/>
          <w:szCs w:val="20"/>
        </w:rPr>
        <w:t>plastic feeding and drinking containers, accessories and cutleries for infant and child use</w:t>
      </w:r>
      <w:r>
        <w:rPr>
          <w:rFonts w:ascii="Times New Roman" w:hAnsi="Times New Roman" w:cs="Times New Roman"/>
          <w:color w:val="000000" w:themeColor="text1"/>
          <w:sz w:val="20"/>
          <w:szCs w:val="20"/>
        </w:rPr>
        <w:t xml:space="preserve"> except plastics</w:t>
      </w:r>
      <w:r w:rsidRPr="000F7B81">
        <w:rPr>
          <w:rFonts w:ascii="Times New Roman" w:hAnsi="Times New Roman" w:cs="Times New Roman"/>
          <w:color w:val="000000" w:themeColor="text1"/>
          <w:sz w:val="20"/>
          <w:szCs w:val="20"/>
        </w:rPr>
        <w:t xml:space="preserve"> feeding bottles and teats for feeding bottles. These products are separately covered </w:t>
      </w:r>
      <w:r>
        <w:rPr>
          <w:rFonts w:ascii="Times New Roman" w:hAnsi="Times New Roman" w:cs="Times New Roman"/>
          <w:color w:val="000000" w:themeColor="text1"/>
          <w:sz w:val="20"/>
          <w:szCs w:val="20"/>
        </w:rPr>
        <w:t xml:space="preserve">as given below: </w:t>
      </w:r>
    </w:p>
    <w:p w14:paraId="2869A8E6" w14:textId="77777777" w:rsidR="004D3868" w:rsidRDefault="004D3868" w:rsidP="004D3868">
      <w:pPr>
        <w:pStyle w:val="ListParagraph"/>
        <w:tabs>
          <w:tab w:val="left" w:pos="6499"/>
        </w:tabs>
        <w:adjustRightInd w:val="0"/>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IS </w:t>
      </w:r>
      <w:r w:rsidRPr="001B53AD">
        <w:rPr>
          <w:rFonts w:ascii="Times New Roman" w:hAnsi="Times New Roman" w:cs="Times New Roman"/>
          <w:color w:val="000000" w:themeColor="text1"/>
          <w:sz w:val="20"/>
          <w:szCs w:val="20"/>
        </w:rPr>
        <w:t xml:space="preserve">14625 </w:t>
      </w:r>
      <w:r>
        <w:rPr>
          <w:rFonts w:ascii="Times New Roman" w:hAnsi="Times New Roman" w:cs="Times New Roman"/>
          <w:color w:val="000000" w:themeColor="text1"/>
          <w:sz w:val="20"/>
          <w:szCs w:val="20"/>
        </w:rPr>
        <w:t xml:space="preserve">Plastics Feeding bottle </w:t>
      </w:r>
    </w:p>
    <w:p w14:paraId="788158DE" w14:textId="77777777" w:rsidR="004D3868" w:rsidRPr="000F7B81" w:rsidRDefault="004D3868" w:rsidP="004D3868">
      <w:pPr>
        <w:pStyle w:val="ListParagraph"/>
        <w:tabs>
          <w:tab w:val="left" w:pos="6499"/>
        </w:tabs>
        <w:adjustRightInd w:val="0"/>
        <w:ind w:left="0"/>
        <w:jc w:val="both"/>
        <w:rPr>
          <w:rFonts w:ascii="Times New Roman" w:hAnsi="Times New Roman" w:cs="Times New Roman"/>
          <w:color w:val="000000" w:themeColor="text1"/>
          <w:sz w:val="20"/>
          <w:szCs w:val="20"/>
        </w:rPr>
      </w:pPr>
      <w:r w:rsidRPr="001B53AD">
        <w:rPr>
          <w:rFonts w:ascii="Times New Roman" w:hAnsi="Times New Roman" w:cs="Times New Roman"/>
          <w:color w:val="000000" w:themeColor="text1"/>
          <w:sz w:val="20"/>
          <w:szCs w:val="20"/>
        </w:rPr>
        <w:t>IS 3565</w:t>
      </w:r>
      <w:r w:rsidRPr="000F7B81">
        <w:rPr>
          <w:rFonts w:ascii="Times New Roman" w:hAnsi="Times New Roman" w:cs="Times New Roman"/>
          <w:color w:val="000000" w:themeColor="text1"/>
          <w:sz w:val="20"/>
          <w:szCs w:val="20"/>
        </w:rPr>
        <w:t xml:space="preserve"> </w:t>
      </w:r>
      <w:r w:rsidRPr="00B26739">
        <w:rPr>
          <w:rFonts w:ascii="Times New Roman" w:hAnsi="Times New Roman" w:cs="Times New Roman"/>
          <w:color w:val="000000" w:themeColor="text1"/>
          <w:sz w:val="20"/>
          <w:szCs w:val="20"/>
        </w:rPr>
        <w:t>Teats for feeding bottles - Specification</w:t>
      </w:r>
    </w:p>
    <w:p w14:paraId="153B2A45" w14:textId="77777777" w:rsidR="004D3868" w:rsidRPr="00657478" w:rsidRDefault="004D3868" w:rsidP="004D3868">
      <w:pPr>
        <w:jc w:val="both"/>
        <w:rPr>
          <w:rFonts w:cs="Times New Roman"/>
          <w:color w:val="000000" w:themeColor="text1"/>
          <w:sz w:val="20"/>
          <w:szCs w:val="20"/>
        </w:rPr>
      </w:pPr>
    </w:p>
    <w:p w14:paraId="19D16904" w14:textId="391D6CE3" w:rsidR="004D3868" w:rsidRDefault="004D3868" w:rsidP="004D3868">
      <w:pPr>
        <w:jc w:val="both"/>
        <w:rPr>
          <w:rFonts w:cs="Times New Roman"/>
          <w:color w:val="000000" w:themeColor="text1"/>
          <w:sz w:val="20"/>
          <w:szCs w:val="20"/>
        </w:rPr>
      </w:pPr>
      <w:r w:rsidRPr="00657478">
        <w:rPr>
          <w:rFonts w:cs="Times New Roman"/>
          <w:sz w:val="20"/>
          <w:szCs w:val="20"/>
        </w:rPr>
        <w:t xml:space="preserve">This standard covers </w:t>
      </w:r>
      <w:r w:rsidRPr="00657478">
        <w:rPr>
          <w:rFonts w:cs="Times New Roman"/>
          <w:color w:val="000000" w:themeColor="text1"/>
          <w:sz w:val="20"/>
          <w:szCs w:val="20"/>
        </w:rPr>
        <w:t>Polypropylene (PP) or Polyether sulfone (PES) or Thermoplastic Elastomer (TPE) or any other olefin-based polymer, co-polyester material, or other raw material like silicone rubber which should not have any health hazards to babies and shall not contain Bisphenol A (BPA).</w:t>
      </w:r>
      <w:r>
        <w:rPr>
          <w:rFonts w:cs="Times New Roman"/>
          <w:color w:val="000000" w:themeColor="text1"/>
          <w:sz w:val="20"/>
          <w:szCs w:val="20"/>
        </w:rPr>
        <w:t xml:space="preserve"> This standard also lays down permissible limits of other harmful chemicals also.</w:t>
      </w:r>
    </w:p>
    <w:p w14:paraId="13EBFF64" w14:textId="77777777" w:rsidR="004D3868" w:rsidRPr="00657478" w:rsidRDefault="004D3868" w:rsidP="004D3868">
      <w:pPr>
        <w:jc w:val="both"/>
        <w:rPr>
          <w:rFonts w:cs="Times New Roman"/>
          <w:color w:val="000000" w:themeColor="text1"/>
          <w:sz w:val="20"/>
          <w:szCs w:val="20"/>
        </w:rPr>
      </w:pPr>
    </w:p>
    <w:p w14:paraId="11B69107" w14:textId="77777777" w:rsidR="004D3868" w:rsidRPr="00657478" w:rsidRDefault="004D3868" w:rsidP="004D3868">
      <w:pPr>
        <w:jc w:val="both"/>
        <w:rPr>
          <w:rFonts w:cs="Times New Roman"/>
          <w:color w:val="000000" w:themeColor="text1"/>
          <w:sz w:val="20"/>
          <w:szCs w:val="20"/>
        </w:rPr>
      </w:pPr>
      <w:r w:rsidRPr="00657478">
        <w:rPr>
          <w:rFonts w:cs="Times New Roman"/>
          <w:color w:val="000000" w:themeColor="text1"/>
          <w:sz w:val="20"/>
          <w:szCs w:val="20"/>
        </w:rPr>
        <w:t>While formulating this standard, considerable assistance has been derived from EN 14350: 2020 ‘Child care articles - Drinking equipment - Safety requirements and test methods’</w:t>
      </w:r>
    </w:p>
    <w:p w14:paraId="23E67377" w14:textId="77777777" w:rsidR="004D3868" w:rsidRPr="00657478" w:rsidRDefault="004D3868" w:rsidP="004D3868">
      <w:pPr>
        <w:pStyle w:val="Heading2"/>
        <w:rPr>
          <w:rFonts w:eastAsiaTheme="minorHAnsi"/>
          <w:b w:val="0"/>
          <w:bCs/>
          <w:color w:val="000000" w:themeColor="text1"/>
          <w:kern w:val="2"/>
          <w:sz w:val="20"/>
          <w14:ligatures w14:val="standardContextual"/>
        </w:rPr>
      </w:pPr>
    </w:p>
    <w:p w14:paraId="4B3FAD5C" w14:textId="72AD4650" w:rsidR="00C32E60" w:rsidRDefault="00C32E60" w:rsidP="000659B8">
      <w:pPr>
        <w:ind w:right="26"/>
        <w:jc w:val="both"/>
        <w:rPr>
          <w:bCs/>
          <w:color w:val="231F20"/>
          <w:sz w:val="20"/>
          <w:szCs w:val="20"/>
        </w:rPr>
      </w:pPr>
      <w:r w:rsidRPr="001C1C26">
        <w:rPr>
          <w:bCs/>
          <w:color w:val="231F20"/>
          <w:sz w:val="20"/>
          <w:szCs w:val="20"/>
        </w:rPr>
        <w:t>The composition of the Committee responsible for the formulation of t</w:t>
      </w:r>
      <w:r>
        <w:rPr>
          <w:bCs/>
          <w:color w:val="231F20"/>
          <w:sz w:val="20"/>
          <w:szCs w:val="20"/>
        </w:rPr>
        <w:t xml:space="preserve">his standard is given in </w:t>
      </w:r>
      <w:r w:rsidR="008D541A" w:rsidRPr="003B3AF2">
        <w:rPr>
          <w:bCs/>
          <w:color w:val="231F20"/>
          <w:sz w:val="20"/>
          <w:szCs w:val="20"/>
        </w:rPr>
        <w:t>Annex H</w:t>
      </w:r>
      <w:r w:rsidRPr="001C1C26">
        <w:rPr>
          <w:bCs/>
          <w:color w:val="231F20"/>
          <w:sz w:val="20"/>
          <w:szCs w:val="20"/>
        </w:rPr>
        <w:t>.</w:t>
      </w:r>
    </w:p>
    <w:p w14:paraId="036AB764" w14:textId="77777777" w:rsidR="00C32E60" w:rsidRPr="00571F3B" w:rsidRDefault="00C32E60" w:rsidP="00DB52EC">
      <w:pPr>
        <w:ind w:right="135"/>
        <w:jc w:val="both"/>
        <w:rPr>
          <w:bCs/>
          <w:color w:val="231F20"/>
          <w:sz w:val="20"/>
          <w:szCs w:val="20"/>
        </w:rPr>
      </w:pPr>
    </w:p>
    <w:p w14:paraId="60A23E5F" w14:textId="152EF1C9" w:rsidR="00C32E60" w:rsidRDefault="00C32E60" w:rsidP="00DB52EC">
      <w:pPr>
        <w:autoSpaceDE w:val="0"/>
        <w:autoSpaceDN w:val="0"/>
        <w:adjustRightInd w:val="0"/>
        <w:jc w:val="both"/>
        <w:rPr>
          <w:bCs/>
          <w:sz w:val="20"/>
          <w:szCs w:val="20"/>
        </w:rPr>
      </w:pPr>
      <w:r w:rsidRPr="00D11694">
        <w:rPr>
          <w:sz w:val="20"/>
          <w:szCs w:val="20"/>
        </w:rPr>
        <w:t>For the purpose of deciding whether a particular requirement of this standard is complied with, the final value, observed or calculated, expressing the result of a test or an</w:t>
      </w:r>
      <w:r w:rsidR="000659B8">
        <w:rPr>
          <w:sz w:val="20"/>
          <w:szCs w:val="20"/>
        </w:rPr>
        <w:t>alysis, shall be rounded off in</w:t>
      </w:r>
      <w:r w:rsidRPr="00D11694">
        <w:rPr>
          <w:sz w:val="20"/>
          <w:szCs w:val="20"/>
        </w:rPr>
        <w:t xml:space="preserve"> accordance with IS </w:t>
      </w:r>
      <w:proofErr w:type="gramStart"/>
      <w:r w:rsidRPr="00D11694">
        <w:rPr>
          <w:sz w:val="20"/>
          <w:szCs w:val="20"/>
        </w:rPr>
        <w:t>2 :</w:t>
      </w:r>
      <w:proofErr w:type="gramEnd"/>
      <w:r w:rsidRPr="00D11694">
        <w:rPr>
          <w:sz w:val="20"/>
          <w:szCs w:val="20"/>
        </w:rPr>
        <w:t xml:space="preserve"> 2022 ‘Rules for rounding off numerical values (</w:t>
      </w:r>
      <w:r w:rsidRPr="00D11694">
        <w:rPr>
          <w:i/>
          <w:iCs/>
          <w:sz w:val="20"/>
          <w:szCs w:val="20"/>
        </w:rPr>
        <w:t>second revision</w:t>
      </w:r>
      <w:r w:rsidRPr="00D11694">
        <w:rPr>
          <w:sz w:val="20"/>
          <w:szCs w:val="20"/>
        </w:rPr>
        <w:t>)’. The number of significant places retained in the rounded off value should be the same as that of the specified value in this standard.</w:t>
      </w:r>
    </w:p>
    <w:p w14:paraId="03B70692" w14:textId="1F83BE19" w:rsidR="00005F2A" w:rsidRPr="000F7B81" w:rsidRDefault="00005F2A" w:rsidP="00DB52EC">
      <w:pPr>
        <w:jc w:val="both"/>
        <w:rPr>
          <w:rFonts w:cs="Times New Roman"/>
          <w:b/>
          <w:color w:val="000000" w:themeColor="text1"/>
          <w:sz w:val="20"/>
          <w:szCs w:val="20"/>
        </w:rPr>
      </w:pPr>
    </w:p>
    <w:p w14:paraId="0FEB2017" w14:textId="77777777" w:rsidR="00C32E60" w:rsidRDefault="00C32E60" w:rsidP="000F7B81">
      <w:pPr>
        <w:jc w:val="center"/>
        <w:rPr>
          <w:rFonts w:cs="Times New Roman"/>
          <w:sz w:val="20"/>
          <w:szCs w:val="20"/>
        </w:rPr>
      </w:pPr>
      <w:bookmarkStart w:id="1" w:name="_Hlk91748782"/>
    </w:p>
    <w:p w14:paraId="4D4E1C55" w14:textId="77777777" w:rsidR="00C32E60" w:rsidRDefault="00C32E60" w:rsidP="000F7B81">
      <w:pPr>
        <w:jc w:val="center"/>
        <w:rPr>
          <w:rFonts w:cs="Times New Roman"/>
          <w:sz w:val="20"/>
          <w:szCs w:val="20"/>
        </w:rPr>
      </w:pPr>
    </w:p>
    <w:p w14:paraId="02476C8B" w14:textId="77777777" w:rsidR="00C32E60" w:rsidRDefault="00C32E60" w:rsidP="000F7B81">
      <w:pPr>
        <w:jc w:val="center"/>
        <w:rPr>
          <w:rFonts w:cs="Times New Roman"/>
          <w:sz w:val="20"/>
          <w:szCs w:val="20"/>
        </w:rPr>
      </w:pPr>
    </w:p>
    <w:p w14:paraId="098D5562" w14:textId="77777777" w:rsidR="00C32E60" w:rsidRDefault="00C32E60" w:rsidP="000F7B81">
      <w:pPr>
        <w:jc w:val="center"/>
        <w:rPr>
          <w:rFonts w:cs="Times New Roman"/>
          <w:sz w:val="20"/>
          <w:szCs w:val="20"/>
        </w:rPr>
      </w:pPr>
    </w:p>
    <w:p w14:paraId="4A24C9A8" w14:textId="77777777" w:rsidR="00C32E60" w:rsidRDefault="00C32E60" w:rsidP="000F7B81">
      <w:pPr>
        <w:jc w:val="center"/>
        <w:rPr>
          <w:rFonts w:cs="Times New Roman"/>
          <w:sz w:val="20"/>
          <w:szCs w:val="20"/>
        </w:rPr>
      </w:pPr>
    </w:p>
    <w:p w14:paraId="73E9D304" w14:textId="77777777" w:rsidR="00C32E60" w:rsidRDefault="00C32E60" w:rsidP="000F7B81">
      <w:pPr>
        <w:jc w:val="center"/>
        <w:rPr>
          <w:rFonts w:cs="Times New Roman"/>
          <w:sz w:val="20"/>
          <w:szCs w:val="20"/>
        </w:rPr>
      </w:pPr>
    </w:p>
    <w:p w14:paraId="02F6BAEE" w14:textId="77777777" w:rsidR="00C32E60" w:rsidRDefault="00C32E60" w:rsidP="000F7B81">
      <w:pPr>
        <w:jc w:val="center"/>
        <w:rPr>
          <w:rFonts w:cs="Times New Roman"/>
          <w:sz w:val="20"/>
          <w:szCs w:val="20"/>
        </w:rPr>
      </w:pPr>
    </w:p>
    <w:p w14:paraId="6CAB8410" w14:textId="77777777" w:rsidR="00C32E60" w:rsidRDefault="00C32E60" w:rsidP="000F7B81">
      <w:pPr>
        <w:jc w:val="center"/>
        <w:rPr>
          <w:rFonts w:cs="Times New Roman"/>
          <w:sz w:val="20"/>
          <w:szCs w:val="20"/>
        </w:rPr>
      </w:pPr>
    </w:p>
    <w:p w14:paraId="26E288E5" w14:textId="77777777" w:rsidR="00C32E60" w:rsidRDefault="00C32E60" w:rsidP="000F7B81">
      <w:pPr>
        <w:jc w:val="center"/>
        <w:rPr>
          <w:rFonts w:cs="Times New Roman"/>
          <w:sz w:val="20"/>
          <w:szCs w:val="20"/>
        </w:rPr>
      </w:pPr>
    </w:p>
    <w:p w14:paraId="387B9B3A" w14:textId="77777777" w:rsidR="00C32E60" w:rsidRDefault="00C32E60" w:rsidP="000F7B81">
      <w:pPr>
        <w:jc w:val="center"/>
        <w:rPr>
          <w:rFonts w:cs="Times New Roman"/>
          <w:sz w:val="20"/>
          <w:szCs w:val="20"/>
        </w:rPr>
      </w:pPr>
    </w:p>
    <w:p w14:paraId="63E67238" w14:textId="77777777" w:rsidR="00C32E60" w:rsidRDefault="00C32E60" w:rsidP="000F7B81">
      <w:pPr>
        <w:jc w:val="center"/>
        <w:rPr>
          <w:rFonts w:cs="Times New Roman"/>
          <w:sz w:val="20"/>
          <w:szCs w:val="20"/>
        </w:rPr>
      </w:pPr>
    </w:p>
    <w:p w14:paraId="3D5D339A" w14:textId="77777777" w:rsidR="00C32E60" w:rsidRDefault="00C32E60" w:rsidP="000F7B81">
      <w:pPr>
        <w:jc w:val="center"/>
        <w:rPr>
          <w:rFonts w:cs="Times New Roman"/>
          <w:sz w:val="20"/>
          <w:szCs w:val="20"/>
        </w:rPr>
      </w:pPr>
    </w:p>
    <w:p w14:paraId="57314991" w14:textId="77777777" w:rsidR="00C32E60" w:rsidRDefault="00C32E60" w:rsidP="000F7B81">
      <w:pPr>
        <w:jc w:val="center"/>
        <w:rPr>
          <w:rFonts w:cs="Times New Roman"/>
          <w:sz w:val="20"/>
          <w:szCs w:val="20"/>
        </w:rPr>
      </w:pPr>
    </w:p>
    <w:p w14:paraId="6C8F7CF6" w14:textId="77777777" w:rsidR="00C32E60" w:rsidRDefault="00C32E60" w:rsidP="000F7B81">
      <w:pPr>
        <w:jc w:val="center"/>
        <w:rPr>
          <w:rFonts w:cs="Times New Roman"/>
          <w:sz w:val="20"/>
          <w:szCs w:val="20"/>
        </w:rPr>
      </w:pPr>
    </w:p>
    <w:p w14:paraId="10C1291E" w14:textId="77777777" w:rsidR="00C32E60" w:rsidRDefault="00C32E60" w:rsidP="000F7B81">
      <w:pPr>
        <w:jc w:val="center"/>
        <w:rPr>
          <w:rFonts w:cs="Times New Roman"/>
          <w:sz w:val="20"/>
          <w:szCs w:val="20"/>
        </w:rPr>
      </w:pPr>
    </w:p>
    <w:p w14:paraId="5AF34A2C" w14:textId="77777777" w:rsidR="00C32E60" w:rsidRDefault="00C32E60" w:rsidP="000F7B81">
      <w:pPr>
        <w:jc w:val="center"/>
        <w:rPr>
          <w:rFonts w:cs="Times New Roman"/>
          <w:sz w:val="20"/>
          <w:szCs w:val="20"/>
        </w:rPr>
      </w:pPr>
    </w:p>
    <w:p w14:paraId="10563B14" w14:textId="77777777" w:rsidR="00C32E60" w:rsidRDefault="00C32E60" w:rsidP="000F7B81">
      <w:pPr>
        <w:jc w:val="center"/>
        <w:rPr>
          <w:rFonts w:cs="Times New Roman"/>
          <w:sz w:val="20"/>
          <w:szCs w:val="20"/>
        </w:rPr>
      </w:pPr>
    </w:p>
    <w:p w14:paraId="4724A0D7" w14:textId="77777777" w:rsidR="00C32E60" w:rsidRDefault="00C32E60" w:rsidP="000F7B81">
      <w:pPr>
        <w:jc w:val="center"/>
        <w:rPr>
          <w:rFonts w:cs="Times New Roman"/>
          <w:sz w:val="20"/>
          <w:szCs w:val="20"/>
        </w:rPr>
      </w:pPr>
    </w:p>
    <w:p w14:paraId="72A9EF0E" w14:textId="77777777" w:rsidR="00C32E60" w:rsidRDefault="00C32E60" w:rsidP="000F7B81">
      <w:pPr>
        <w:jc w:val="center"/>
        <w:rPr>
          <w:rFonts w:cs="Times New Roman"/>
          <w:sz w:val="20"/>
          <w:szCs w:val="20"/>
        </w:rPr>
      </w:pPr>
    </w:p>
    <w:p w14:paraId="79D393F1" w14:textId="77777777" w:rsidR="00C32E60" w:rsidRDefault="00C32E60" w:rsidP="000F7B81">
      <w:pPr>
        <w:jc w:val="center"/>
        <w:rPr>
          <w:rFonts w:cs="Times New Roman"/>
          <w:sz w:val="20"/>
          <w:szCs w:val="20"/>
        </w:rPr>
      </w:pPr>
    </w:p>
    <w:p w14:paraId="4CA740DD" w14:textId="77777777" w:rsidR="00C32E60" w:rsidRDefault="00C32E60" w:rsidP="000F7B81">
      <w:pPr>
        <w:jc w:val="center"/>
        <w:rPr>
          <w:rFonts w:cs="Times New Roman"/>
          <w:sz w:val="20"/>
          <w:szCs w:val="20"/>
        </w:rPr>
      </w:pPr>
    </w:p>
    <w:p w14:paraId="5BC0AFE7" w14:textId="77777777" w:rsidR="00826690" w:rsidRDefault="00826690" w:rsidP="004D3868">
      <w:pPr>
        <w:rPr>
          <w:rFonts w:cs="Times New Roman"/>
          <w:sz w:val="20"/>
          <w:szCs w:val="20"/>
        </w:rPr>
      </w:pPr>
    </w:p>
    <w:p w14:paraId="1CAF3B52" w14:textId="5E596011" w:rsidR="000F7B81" w:rsidRPr="00C32E60" w:rsidRDefault="000F7B81" w:rsidP="00B87E98">
      <w:pPr>
        <w:jc w:val="center"/>
        <w:rPr>
          <w:rFonts w:ascii="Arial" w:hAnsi="Arial" w:cs="Arial"/>
          <w:sz w:val="28"/>
          <w:szCs w:val="28"/>
        </w:rPr>
      </w:pPr>
      <w:r w:rsidRPr="00C32E60">
        <w:rPr>
          <w:rFonts w:ascii="Arial" w:hAnsi="Arial" w:cs="Arial"/>
          <w:sz w:val="28"/>
          <w:szCs w:val="28"/>
        </w:rPr>
        <w:t>Indian Standard</w:t>
      </w:r>
    </w:p>
    <w:p w14:paraId="09837DCD" w14:textId="77777777" w:rsidR="000F7B81" w:rsidRPr="00C32E60" w:rsidRDefault="000F7B81" w:rsidP="00B87E98">
      <w:pPr>
        <w:jc w:val="center"/>
        <w:rPr>
          <w:rFonts w:ascii="Arial" w:hAnsi="Arial" w:cs="Arial"/>
          <w:bCs/>
          <w:color w:val="000000" w:themeColor="text1"/>
          <w:sz w:val="32"/>
          <w:szCs w:val="32"/>
        </w:rPr>
      </w:pPr>
      <w:r w:rsidRPr="00C32E60">
        <w:rPr>
          <w:rFonts w:ascii="Arial" w:hAnsi="Arial" w:cs="Arial"/>
          <w:bCs/>
          <w:color w:val="000000" w:themeColor="text1"/>
          <w:sz w:val="32"/>
          <w:szCs w:val="32"/>
        </w:rPr>
        <w:t>PLASTIC FEEDING AND DRINKING CONTAINERS, ACCESSORIES AND CUTLERIES FOR INFANT AND CHILD USE — SPECIFICATION</w:t>
      </w:r>
    </w:p>
    <w:p w14:paraId="3A682147" w14:textId="47D18619" w:rsidR="00C32E60" w:rsidRDefault="00C32E60" w:rsidP="00164E31">
      <w:pPr>
        <w:tabs>
          <w:tab w:val="left" w:pos="6499"/>
        </w:tabs>
        <w:adjustRightInd w:val="0"/>
        <w:jc w:val="both"/>
        <w:rPr>
          <w:rFonts w:cs="Times New Roman"/>
          <w:bCs/>
          <w:color w:val="231F20"/>
          <w:sz w:val="20"/>
          <w:szCs w:val="20"/>
        </w:rPr>
      </w:pPr>
    </w:p>
    <w:p w14:paraId="4C1236BC" w14:textId="77777777" w:rsidR="00C32E60" w:rsidRDefault="00C32E60" w:rsidP="00861064">
      <w:pPr>
        <w:tabs>
          <w:tab w:val="left" w:pos="6499"/>
        </w:tabs>
        <w:adjustRightInd w:val="0"/>
        <w:jc w:val="both"/>
        <w:rPr>
          <w:rFonts w:cs="Times New Roman"/>
          <w:bCs/>
          <w:color w:val="231F20"/>
          <w:sz w:val="20"/>
          <w:szCs w:val="20"/>
        </w:rPr>
      </w:pPr>
    </w:p>
    <w:p w14:paraId="6F26CD1D" w14:textId="6563A2C4" w:rsidR="000278F3" w:rsidRPr="000F7B81" w:rsidRDefault="00005F2A" w:rsidP="00861064">
      <w:pPr>
        <w:tabs>
          <w:tab w:val="left" w:pos="6499"/>
        </w:tabs>
        <w:adjustRightInd w:val="0"/>
        <w:jc w:val="both"/>
        <w:rPr>
          <w:rFonts w:cs="Times New Roman"/>
          <w:b/>
          <w:bCs/>
          <w:color w:val="000000" w:themeColor="text1"/>
          <w:sz w:val="20"/>
          <w:szCs w:val="20"/>
        </w:rPr>
      </w:pPr>
      <w:r w:rsidRPr="000F7B81">
        <w:rPr>
          <w:rFonts w:cs="Times New Roman"/>
          <w:b/>
          <w:bCs/>
          <w:color w:val="000000" w:themeColor="text1"/>
          <w:sz w:val="20"/>
          <w:szCs w:val="20"/>
        </w:rPr>
        <w:t xml:space="preserve">1 </w:t>
      </w:r>
      <w:r w:rsidR="00EB4C17" w:rsidRPr="000F7B81">
        <w:rPr>
          <w:rFonts w:cs="Times New Roman"/>
          <w:b/>
          <w:bCs/>
          <w:color w:val="000000" w:themeColor="text1"/>
          <w:sz w:val="20"/>
          <w:szCs w:val="20"/>
        </w:rPr>
        <w:t>SCOPE</w:t>
      </w:r>
      <w:bookmarkEnd w:id="1"/>
    </w:p>
    <w:p w14:paraId="650846A5" w14:textId="77777777" w:rsidR="0072011D" w:rsidRPr="000F7B81" w:rsidRDefault="0072011D" w:rsidP="00861064">
      <w:pPr>
        <w:pStyle w:val="ListParagraph"/>
        <w:tabs>
          <w:tab w:val="left" w:pos="6499"/>
        </w:tabs>
        <w:adjustRightInd w:val="0"/>
        <w:jc w:val="both"/>
        <w:rPr>
          <w:rFonts w:ascii="Times New Roman" w:hAnsi="Times New Roman" w:cs="Times New Roman"/>
          <w:color w:val="000000" w:themeColor="text1"/>
          <w:sz w:val="20"/>
          <w:szCs w:val="20"/>
        </w:rPr>
      </w:pPr>
    </w:p>
    <w:p w14:paraId="3E295E2A" w14:textId="123E9A2B" w:rsidR="00E34D5B" w:rsidRPr="000F7B81" w:rsidRDefault="00E34D5B" w:rsidP="00861064">
      <w:pPr>
        <w:pStyle w:val="ListParagraph"/>
        <w:tabs>
          <w:tab w:val="left" w:pos="6499"/>
        </w:tabs>
        <w:adjustRightInd w:val="0"/>
        <w:ind w:left="0"/>
        <w:jc w:val="both"/>
        <w:rPr>
          <w:rFonts w:ascii="Times New Roman" w:hAnsi="Times New Roman" w:cs="Times New Roman"/>
          <w:color w:val="000000" w:themeColor="text1"/>
          <w:sz w:val="20"/>
          <w:szCs w:val="20"/>
        </w:rPr>
      </w:pPr>
      <w:r w:rsidRPr="000F7B81">
        <w:rPr>
          <w:rFonts w:ascii="Times New Roman" w:hAnsi="Times New Roman" w:cs="Times New Roman"/>
          <w:b/>
          <w:bCs/>
          <w:color w:val="000000" w:themeColor="text1"/>
          <w:sz w:val="20"/>
          <w:szCs w:val="20"/>
        </w:rPr>
        <w:t>1.1</w:t>
      </w:r>
      <w:r w:rsidR="00F35B19" w:rsidRPr="000F7B81">
        <w:rPr>
          <w:rFonts w:ascii="Times New Roman" w:hAnsi="Times New Roman" w:cs="Times New Roman"/>
          <w:color w:val="000000" w:themeColor="text1"/>
          <w:sz w:val="20"/>
          <w:szCs w:val="20"/>
        </w:rPr>
        <w:t xml:space="preserve"> </w:t>
      </w:r>
      <w:r w:rsidR="00EB4C17" w:rsidRPr="000F7B81">
        <w:rPr>
          <w:rFonts w:ascii="Times New Roman" w:hAnsi="Times New Roman" w:cs="Times New Roman"/>
          <w:color w:val="000000" w:themeColor="text1"/>
          <w:sz w:val="20"/>
          <w:szCs w:val="20"/>
        </w:rPr>
        <w:t xml:space="preserve">This standard prescribes the requirements, methods of sampling, safety aspects and test method for </w:t>
      </w:r>
      <w:r w:rsidR="00E54012">
        <w:rPr>
          <w:rFonts w:ascii="Times New Roman" w:hAnsi="Times New Roman" w:cs="Times New Roman"/>
          <w:color w:val="000000" w:themeColor="text1"/>
          <w:sz w:val="20"/>
          <w:szCs w:val="20"/>
        </w:rPr>
        <w:t xml:space="preserve">plastic </w:t>
      </w:r>
      <w:r w:rsidR="00EB4C17" w:rsidRPr="000F7B81">
        <w:rPr>
          <w:rFonts w:ascii="Times New Roman" w:hAnsi="Times New Roman" w:cs="Times New Roman"/>
          <w:color w:val="000000" w:themeColor="text1"/>
          <w:sz w:val="20"/>
          <w:szCs w:val="20"/>
        </w:rPr>
        <w:t xml:space="preserve">feeding and drinking </w:t>
      </w:r>
      <w:r w:rsidR="00C1235B" w:rsidRPr="000F7B81">
        <w:rPr>
          <w:rFonts w:ascii="Times New Roman" w:hAnsi="Times New Roman" w:cs="Times New Roman"/>
          <w:color w:val="000000" w:themeColor="text1"/>
          <w:sz w:val="20"/>
          <w:szCs w:val="20"/>
        </w:rPr>
        <w:t>container</w:t>
      </w:r>
      <w:r w:rsidR="00E54012">
        <w:rPr>
          <w:rFonts w:ascii="Times New Roman" w:hAnsi="Times New Roman" w:cs="Times New Roman"/>
          <w:color w:val="000000" w:themeColor="text1"/>
          <w:sz w:val="20"/>
          <w:szCs w:val="20"/>
        </w:rPr>
        <w:t>s, accessories</w:t>
      </w:r>
      <w:r w:rsidR="00C1235B" w:rsidRPr="000F7B81">
        <w:rPr>
          <w:rFonts w:ascii="Times New Roman" w:hAnsi="Times New Roman" w:cs="Times New Roman"/>
          <w:color w:val="000000" w:themeColor="text1"/>
          <w:sz w:val="20"/>
          <w:szCs w:val="20"/>
        </w:rPr>
        <w:t xml:space="preserve"> and </w:t>
      </w:r>
      <w:r w:rsidR="00E54012">
        <w:rPr>
          <w:rFonts w:ascii="Times New Roman" w:hAnsi="Times New Roman" w:cs="Times New Roman"/>
          <w:color w:val="000000" w:themeColor="text1"/>
          <w:sz w:val="20"/>
          <w:szCs w:val="20"/>
        </w:rPr>
        <w:t>cutleries for infant and child use</w:t>
      </w:r>
      <w:r w:rsidRPr="000F7B81">
        <w:rPr>
          <w:rFonts w:ascii="Times New Roman" w:hAnsi="Times New Roman" w:cs="Times New Roman"/>
          <w:color w:val="000000" w:themeColor="text1"/>
          <w:sz w:val="20"/>
          <w:szCs w:val="20"/>
        </w:rPr>
        <w:t>.</w:t>
      </w:r>
    </w:p>
    <w:p w14:paraId="43B44C22" w14:textId="77777777" w:rsidR="00E34D5B" w:rsidRPr="000F7B81" w:rsidRDefault="00E34D5B" w:rsidP="00861064">
      <w:pPr>
        <w:pStyle w:val="ListParagraph"/>
        <w:tabs>
          <w:tab w:val="left" w:pos="6499"/>
        </w:tabs>
        <w:adjustRightInd w:val="0"/>
        <w:ind w:left="0"/>
        <w:jc w:val="both"/>
        <w:rPr>
          <w:rFonts w:ascii="Times New Roman" w:hAnsi="Times New Roman" w:cs="Times New Roman"/>
          <w:color w:val="000000" w:themeColor="text1"/>
          <w:sz w:val="20"/>
          <w:szCs w:val="20"/>
        </w:rPr>
      </w:pPr>
    </w:p>
    <w:p w14:paraId="3F140375" w14:textId="091B6C65" w:rsidR="000278F3" w:rsidRPr="000F7B81" w:rsidRDefault="00E34D5B" w:rsidP="00861064">
      <w:pPr>
        <w:pStyle w:val="ListParagraph"/>
        <w:tabs>
          <w:tab w:val="left" w:pos="6499"/>
        </w:tabs>
        <w:adjustRightInd w:val="0"/>
        <w:ind w:left="0"/>
        <w:jc w:val="both"/>
        <w:rPr>
          <w:rFonts w:ascii="Times New Roman" w:hAnsi="Times New Roman" w:cs="Times New Roman"/>
          <w:color w:val="000000" w:themeColor="text1"/>
          <w:sz w:val="20"/>
          <w:szCs w:val="20"/>
        </w:rPr>
      </w:pPr>
      <w:r w:rsidRPr="000F7B81">
        <w:rPr>
          <w:rFonts w:ascii="Times New Roman" w:hAnsi="Times New Roman" w:cs="Times New Roman"/>
          <w:b/>
          <w:bCs/>
          <w:color w:val="000000" w:themeColor="text1"/>
          <w:sz w:val="20"/>
          <w:szCs w:val="20"/>
        </w:rPr>
        <w:t>1.2</w:t>
      </w:r>
      <w:r w:rsidRPr="000F7B81">
        <w:rPr>
          <w:rFonts w:ascii="Times New Roman" w:hAnsi="Times New Roman" w:cs="Times New Roman"/>
          <w:color w:val="000000" w:themeColor="text1"/>
          <w:sz w:val="20"/>
          <w:szCs w:val="20"/>
        </w:rPr>
        <w:t xml:space="preserve"> This standard does not cover </w:t>
      </w:r>
      <w:r w:rsidR="00EB4C17" w:rsidRPr="000F7B81">
        <w:rPr>
          <w:rFonts w:ascii="Times New Roman" w:hAnsi="Times New Roman" w:cs="Times New Roman"/>
          <w:color w:val="000000" w:themeColor="text1"/>
          <w:sz w:val="20"/>
          <w:szCs w:val="20"/>
        </w:rPr>
        <w:t>feeding bottles and teats for feeding bottles.</w:t>
      </w:r>
      <w:r w:rsidRPr="000F7B81">
        <w:rPr>
          <w:rFonts w:ascii="Times New Roman" w:hAnsi="Times New Roman" w:cs="Times New Roman"/>
          <w:color w:val="000000" w:themeColor="text1"/>
          <w:sz w:val="20"/>
          <w:szCs w:val="20"/>
        </w:rPr>
        <w:t xml:space="preserve"> These products are </w:t>
      </w:r>
      <w:r w:rsidR="000242CE" w:rsidRPr="000F7B81">
        <w:rPr>
          <w:rFonts w:ascii="Times New Roman" w:hAnsi="Times New Roman" w:cs="Times New Roman"/>
          <w:color w:val="000000" w:themeColor="text1"/>
          <w:sz w:val="20"/>
          <w:szCs w:val="20"/>
        </w:rPr>
        <w:t xml:space="preserve">separately </w:t>
      </w:r>
      <w:r w:rsidRPr="000F7B81">
        <w:rPr>
          <w:rFonts w:ascii="Times New Roman" w:hAnsi="Times New Roman" w:cs="Times New Roman"/>
          <w:color w:val="000000" w:themeColor="text1"/>
          <w:sz w:val="20"/>
          <w:szCs w:val="20"/>
        </w:rPr>
        <w:t xml:space="preserve">covered by </w:t>
      </w:r>
      <w:r w:rsidRPr="001B53AD">
        <w:rPr>
          <w:rFonts w:ascii="Times New Roman" w:hAnsi="Times New Roman" w:cs="Times New Roman"/>
          <w:color w:val="000000" w:themeColor="text1"/>
          <w:sz w:val="20"/>
          <w:szCs w:val="20"/>
        </w:rPr>
        <w:t>IS 14625 and IS 3565</w:t>
      </w:r>
      <w:r w:rsidRPr="000F7B81">
        <w:rPr>
          <w:rFonts w:ascii="Times New Roman" w:hAnsi="Times New Roman" w:cs="Times New Roman"/>
          <w:color w:val="000000" w:themeColor="text1"/>
          <w:sz w:val="20"/>
          <w:szCs w:val="20"/>
        </w:rPr>
        <w:t xml:space="preserve"> respectively.</w:t>
      </w:r>
    </w:p>
    <w:p w14:paraId="3F3E15B7" w14:textId="01B84C3D" w:rsidR="000278F3" w:rsidRPr="000F7B81" w:rsidRDefault="000278F3" w:rsidP="00861064">
      <w:pPr>
        <w:pStyle w:val="ListParagraph"/>
        <w:tabs>
          <w:tab w:val="left" w:pos="6499"/>
        </w:tabs>
        <w:adjustRightInd w:val="0"/>
        <w:jc w:val="both"/>
        <w:rPr>
          <w:rFonts w:ascii="Times New Roman" w:hAnsi="Times New Roman" w:cs="Times New Roman"/>
          <w:b/>
          <w:bCs/>
          <w:color w:val="000000" w:themeColor="text1"/>
          <w:sz w:val="20"/>
          <w:szCs w:val="20"/>
        </w:rPr>
      </w:pPr>
    </w:p>
    <w:p w14:paraId="7AAEDEF8" w14:textId="56FF6DCC" w:rsidR="000278F3" w:rsidRPr="000F7B81" w:rsidRDefault="00005F2A" w:rsidP="00861064">
      <w:pPr>
        <w:tabs>
          <w:tab w:val="left" w:pos="6499"/>
        </w:tabs>
        <w:adjustRightInd w:val="0"/>
        <w:jc w:val="both"/>
        <w:rPr>
          <w:rFonts w:cs="Times New Roman"/>
          <w:b/>
          <w:bCs/>
          <w:color w:val="000000" w:themeColor="text1"/>
          <w:sz w:val="20"/>
          <w:szCs w:val="20"/>
        </w:rPr>
      </w:pPr>
      <w:r w:rsidRPr="000F7B81">
        <w:rPr>
          <w:rFonts w:cs="Times New Roman"/>
          <w:b/>
          <w:bCs/>
          <w:color w:val="000000" w:themeColor="text1"/>
          <w:sz w:val="20"/>
          <w:szCs w:val="20"/>
        </w:rPr>
        <w:t xml:space="preserve">2 </w:t>
      </w:r>
      <w:r w:rsidR="00EB4C17" w:rsidRPr="000F7B81">
        <w:rPr>
          <w:rFonts w:cs="Times New Roman"/>
          <w:b/>
          <w:bCs/>
          <w:color w:val="000000" w:themeColor="text1"/>
          <w:sz w:val="20"/>
          <w:szCs w:val="20"/>
        </w:rPr>
        <w:t>REFERENCES</w:t>
      </w:r>
    </w:p>
    <w:p w14:paraId="7E5F18D3" w14:textId="6F8F1D6C" w:rsidR="00162291" w:rsidRPr="00833D7C" w:rsidRDefault="00162291" w:rsidP="00861064">
      <w:pPr>
        <w:pStyle w:val="ListParagraph"/>
        <w:adjustRightInd w:val="0"/>
        <w:ind w:left="0"/>
        <w:jc w:val="both"/>
        <w:rPr>
          <w:rFonts w:ascii="Times New Roman" w:hAnsi="Times New Roman" w:cs="Times New Roman"/>
          <w:b/>
          <w:sz w:val="20"/>
          <w:szCs w:val="20"/>
        </w:rPr>
      </w:pPr>
    </w:p>
    <w:p w14:paraId="2148591B" w14:textId="77777777" w:rsidR="00162291" w:rsidRPr="00833D7C" w:rsidRDefault="00162291" w:rsidP="00861064">
      <w:pPr>
        <w:pStyle w:val="BodyText"/>
        <w:spacing w:before="8" w:after="1"/>
        <w:jc w:val="both"/>
        <w:rPr>
          <w:sz w:val="20"/>
          <w:szCs w:val="20"/>
        </w:rPr>
      </w:pPr>
      <w:r w:rsidRPr="004019E5">
        <w:rPr>
          <w:sz w:val="20"/>
          <w:szCs w:val="20"/>
        </w:rPr>
        <w:t>The standards listed in Annex A contain provisions which, through reference in this text, constitute provisions of this standard. At the time of publication, the editions indicated were valid. All standards are subject to revision and parties to agreement based on standard are encouraged to investigate the possibility of applying the most recent edition of these standards.</w:t>
      </w:r>
    </w:p>
    <w:p w14:paraId="1363ADDB" w14:textId="24542C90" w:rsidR="0072011D" w:rsidRPr="000F7B81" w:rsidRDefault="0072011D" w:rsidP="00861064">
      <w:pPr>
        <w:autoSpaceDE w:val="0"/>
        <w:autoSpaceDN w:val="0"/>
        <w:adjustRightInd w:val="0"/>
        <w:jc w:val="both"/>
        <w:rPr>
          <w:rFonts w:cs="Times New Roman"/>
          <w:b/>
          <w:bCs/>
          <w:color w:val="000000" w:themeColor="text1"/>
          <w:sz w:val="20"/>
          <w:szCs w:val="20"/>
        </w:rPr>
      </w:pPr>
    </w:p>
    <w:p w14:paraId="2B165376" w14:textId="4DD16493" w:rsidR="00B95CF2" w:rsidRPr="000F7B81" w:rsidRDefault="00005F2A" w:rsidP="00861064">
      <w:pPr>
        <w:adjustRightInd w:val="0"/>
        <w:jc w:val="both"/>
        <w:rPr>
          <w:rFonts w:cs="Times New Roman"/>
          <w:b/>
          <w:bCs/>
          <w:color w:val="000000" w:themeColor="text1"/>
          <w:sz w:val="20"/>
          <w:szCs w:val="20"/>
        </w:rPr>
      </w:pPr>
      <w:r w:rsidRPr="000F7B81">
        <w:rPr>
          <w:rFonts w:cs="Times New Roman"/>
          <w:b/>
          <w:bCs/>
          <w:color w:val="000000" w:themeColor="text1"/>
          <w:sz w:val="20"/>
          <w:szCs w:val="20"/>
        </w:rPr>
        <w:t xml:space="preserve">3 </w:t>
      </w:r>
      <w:proofErr w:type="gramStart"/>
      <w:r w:rsidR="00EB4C17" w:rsidRPr="000F7B81">
        <w:rPr>
          <w:rFonts w:cs="Times New Roman"/>
          <w:b/>
          <w:bCs/>
          <w:color w:val="000000" w:themeColor="text1"/>
          <w:sz w:val="20"/>
          <w:szCs w:val="20"/>
        </w:rPr>
        <w:t>TERMINOLOGY</w:t>
      </w:r>
      <w:proofErr w:type="gramEnd"/>
    </w:p>
    <w:p w14:paraId="3637772A" w14:textId="77777777" w:rsidR="0072011D" w:rsidRPr="000F7B81" w:rsidRDefault="0072011D" w:rsidP="00861064">
      <w:pPr>
        <w:adjustRightInd w:val="0"/>
        <w:jc w:val="both"/>
        <w:rPr>
          <w:rFonts w:cs="Times New Roman"/>
          <w:color w:val="000000" w:themeColor="text1"/>
          <w:sz w:val="20"/>
          <w:szCs w:val="20"/>
        </w:rPr>
      </w:pPr>
    </w:p>
    <w:p w14:paraId="6CD480BF" w14:textId="16FC19AC" w:rsidR="00EB4C17" w:rsidRPr="000F7B81" w:rsidRDefault="00EB4C17" w:rsidP="00861064">
      <w:pPr>
        <w:adjustRightInd w:val="0"/>
        <w:jc w:val="both"/>
        <w:rPr>
          <w:rFonts w:cs="Times New Roman"/>
          <w:color w:val="000000" w:themeColor="text1"/>
          <w:sz w:val="20"/>
          <w:szCs w:val="20"/>
        </w:rPr>
      </w:pPr>
      <w:r w:rsidRPr="000F7B81">
        <w:rPr>
          <w:rFonts w:cs="Times New Roman"/>
          <w:color w:val="000000" w:themeColor="text1"/>
          <w:sz w:val="20"/>
          <w:szCs w:val="20"/>
        </w:rPr>
        <w:t xml:space="preserve">For the purpose of this standard, the definitions given in IS </w:t>
      </w:r>
      <w:bookmarkStart w:id="2" w:name="_Hlk89340038"/>
      <w:r w:rsidRPr="001B53AD">
        <w:rPr>
          <w:rFonts w:cs="Times New Roman"/>
          <w:color w:val="000000" w:themeColor="text1"/>
          <w:sz w:val="20"/>
          <w:szCs w:val="20"/>
        </w:rPr>
        <w:t>1382</w:t>
      </w:r>
      <w:bookmarkEnd w:id="2"/>
      <w:r w:rsidRPr="001B53AD">
        <w:rPr>
          <w:rFonts w:cs="Times New Roman"/>
          <w:color w:val="000000" w:themeColor="text1"/>
          <w:sz w:val="20"/>
          <w:szCs w:val="20"/>
        </w:rPr>
        <w:t>, IS 7019</w:t>
      </w:r>
      <w:r w:rsidR="00B95CF2" w:rsidRPr="000F7B81">
        <w:rPr>
          <w:rFonts w:cs="Times New Roman"/>
          <w:color w:val="000000" w:themeColor="text1"/>
          <w:sz w:val="20"/>
          <w:szCs w:val="20"/>
        </w:rPr>
        <w:t xml:space="preserve"> </w:t>
      </w:r>
      <w:r w:rsidR="00DC7FA8" w:rsidRPr="000F7B81">
        <w:rPr>
          <w:rFonts w:cs="Times New Roman"/>
          <w:color w:val="000000" w:themeColor="text1"/>
          <w:sz w:val="20"/>
          <w:szCs w:val="20"/>
        </w:rPr>
        <w:t xml:space="preserve">and </w:t>
      </w:r>
      <w:r w:rsidR="006E7ACC" w:rsidRPr="000F7B81">
        <w:rPr>
          <w:rFonts w:cs="Times New Roman"/>
          <w:color w:val="000000" w:themeColor="text1"/>
          <w:sz w:val="20"/>
          <w:szCs w:val="20"/>
        </w:rPr>
        <w:t>the following</w:t>
      </w:r>
      <w:r w:rsidRPr="000F7B81">
        <w:rPr>
          <w:rFonts w:cs="Times New Roman"/>
          <w:color w:val="000000" w:themeColor="text1"/>
          <w:sz w:val="20"/>
          <w:szCs w:val="20"/>
        </w:rPr>
        <w:t xml:space="preserve"> shall apply</w:t>
      </w:r>
      <w:r w:rsidR="0070621E" w:rsidRPr="000F7B81">
        <w:rPr>
          <w:rFonts w:cs="Times New Roman"/>
          <w:color w:val="000000" w:themeColor="text1"/>
          <w:sz w:val="20"/>
          <w:szCs w:val="20"/>
        </w:rPr>
        <w:t>:</w:t>
      </w:r>
    </w:p>
    <w:p w14:paraId="6B8BCB42" w14:textId="34B7D606" w:rsidR="005546B4" w:rsidRPr="000F7B81" w:rsidRDefault="005546B4" w:rsidP="00861064">
      <w:pPr>
        <w:tabs>
          <w:tab w:val="left" w:pos="990"/>
        </w:tabs>
        <w:jc w:val="both"/>
        <w:rPr>
          <w:rFonts w:cs="Times New Roman"/>
          <w:b/>
          <w:bCs/>
          <w:color w:val="000000" w:themeColor="text1"/>
          <w:sz w:val="20"/>
          <w:szCs w:val="20"/>
          <w:lang w:val="en-IN"/>
        </w:rPr>
      </w:pPr>
    </w:p>
    <w:p w14:paraId="244D556C" w14:textId="0FA84866" w:rsidR="007C532A" w:rsidRPr="000F7B81" w:rsidRDefault="00B856FE" w:rsidP="00861064">
      <w:pPr>
        <w:tabs>
          <w:tab w:val="left" w:pos="990"/>
        </w:tabs>
        <w:jc w:val="both"/>
        <w:rPr>
          <w:rFonts w:cs="Times New Roman"/>
          <w:b/>
          <w:bCs/>
          <w:color w:val="000000" w:themeColor="text1"/>
          <w:sz w:val="20"/>
          <w:szCs w:val="20"/>
        </w:rPr>
      </w:pPr>
      <w:r w:rsidRPr="000F7B81">
        <w:rPr>
          <w:rFonts w:cs="Times New Roman"/>
          <w:b/>
          <w:bCs/>
          <w:color w:val="000000" w:themeColor="text1"/>
          <w:sz w:val="20"/>
          <w:szCs w:val="20"/>
          <w:lang w:val="en-IN"/>
        </w:rPr>
        <w:t xml:space="preserve">3.1 </w:t>
      </w:r>
      <w:r w:rsidR="007C532A" w:rsidRPr="000F7B81">
        <w:rPr>
          <w:rFonts w:cs="Times New Roman"/>
          <w:b/>
          <w:bCs/>
          <w:color w:val="000000" w:themeColor="text1"/>
          <w:sz w:val="20"/>
          <w:szCs w:val="20"/>
        </w:rPr>
        <w:t>Air Vent</w:t>
      </w:r>
      <w:r w:rsidR="00005F2A" w:rsidRPr="000F7B81">
        <w:rPr>
          <w:rFonts w:cs="Times New Roman"/>
          <w:b/>
          <w:bCs/>
          <w:color w:val="000000" w:themeColor="text1"/>
          <w:sz w:val="20"/>
          <w:szCs w:val="20"/>
        </w:rPr>
        <w:t xml:space="preserve"> </w:t>
      </w:r>
      <w:r w:rsidR="00A13450" w:rsidRPr="000F7B81">
        <w:rPr>
          <w:rFonts w:cs="Times New Roman"/>
          <w:b/>
          <w:bCs/>
          <w:color w:val="000000" w:themeColor="text1"/>
          <w:sz w:val="20"/>
          <w:szCs w:val="20"/>
        </w:rPr>
        <w:t>—</w:t>
      </w:r>
      <w:r w:rsidR="00195ADA" w:rsidRPr="000F7B81">
        <w:rPr>
          <w:rFonts w:cs="Times New Roman"/>
          <w:b/>
          <w:bCs/>
          <w:color w:val="000000" w:themeColor="text1"/>
          <w:sz w:val="20"/>
          <w:szCs w:val="20"/>
        </w:rPr>
        <w:t xml:space="preserve"> </w:t>
      </w:r>
      <w:r w:rsidR="00195ADA" w:rsidRPr="000F7B81">
        <w:rPr>
          <w:rFonts w:cs="Times New Roman"/>
          <w:color w:val="000000" w:themeColor="text1"/>
          <w:sz w:val="20"/>
          <w:szCs w:val="20"/>
          <w:shd w:val="clear" w:color="auto" w:fill="FFFFFF"/>
        </w:rPr>
        <w:t xml:space="preserve">Component </w:t>
      </w:r>
      <w:r w:rsidR="00CD5FD6" w:rsidRPr="000F7B81">
        <w:rPr>
          <w:rFonts w:cs="Times New Roman"/>
          <w:color w:val="000000" w:themeColor="text1"/>
          <w:sz w:val="20"/>
          <w:szCs w:val="20"/>
          <w:shd w:val="clear" w:color="auto" w:fill="FFFFFF"/>
        </w:rPr>
        <w:t xml:space="preserve">of an anti-colic device </w:t>
      </w:r>
      <w:r w:rsidR="0039627E" w:rsidRPr="000F7B81">
        <w:rPr>
          <w:rFonts w:cs="Times New Roman"/>
          <w:color w:val="000000" w:themeColor="text1"/>
          <w:sz w:val="20"/>
          <w:szCs w:val="20"/>
          <w:shd w:val="clear" w:color="auto" w:fill="FFFFFF"/>
        </w:rPr>
        <w:t>that</w:t>
      </w:r>
      <w:r w:rsidR="00CD5FD6" w:rsidRPr="000F7B81">
        <w:rPr>
          <w:rFonts w:cs="Times New Roman"/>
          <w:color w:val="000000" w:themeColor="text1"/>
          <w:sz w:val="20"/>
          <w:szCs w:val="20"/>
          <w:shd w:val="clear" w:color="auto" w:fill="FFFFFF"/>
        </w:rPr>
        <w:t xml:space="preserve"> has </w:t>
      </w:r>
      <w:r w:rsidR="0039627E" w:rsidRPr="000F7B81">
        <w:rPr>
          <w:rFonts w:cs="Times New Roman"/>
          <w:color w:val="000000" w:themeColor="text1"/>
          <w:sz w:val="20"/>
          <w:szCs w:val="20"/>
          <w:shd w:val="clear" w:color="auto" w:fill="FFFFFF"/>
        </w:rPr>
        <w:t>an</w:t>
      </w:r>
      <w:r w:rsidR="00417F06" w:rsidRPr="000F7B81">
        <w:rPr>
          <w:rFonts w:cs="Times New Roman"/>
          <w:color w:val="000000" w:themeColor="text1"/>
          <w:sz w:val="20"/>
          <w:szCs w:val="20"/>
          <w:shd w:val="clear" w:color="auto" w:fill="FFFFFF"/>
        </w:rPr>
        <w:t xml:space="preserve"> </w:t>
      </w:r>
      <w:r w:rsidR="009E1308" w:rsidRPr="000F7B81">
        <w:rPr>
          <w:rFonts w:cs="Times New Roman"/>
          <w:color w:val="000000" w:themeColor="text1"/>
          <w:sz w:val="20"/>
          <w:szCs w:val="20"/>
          <w:shd w:val="clear" w:color="auto" w:fill="FFFFFF"/>
        </w:rPr>
        <w:t>opening</w:t>
      </w:r>
      <w:r w:rsidR="00417F06" w:rsidRPr="000F7B81">
        <w:rPr>
          <w:rFonts w:cs="Times New Roman"/>
          <w:color w:val="000000" w:themeColor="text1"/>
          <w:sz w:val="20"/>
          <w:szCs w:val="20"/>
          <w:shd w:val="clear" w:color="auto" w:fill="FFFFFF"/>
        </w:rPr>
        <w:t xml:space="preserve"> </w:t>
      </w:r>
      <w:r w:rsidR="00F47149" w:rsidRPr="000F7B81">
        <w:rPr>
          <w:rFonts w:cs="Times New Roman"/>
          <w:color w:val="000000" w:themeColor="text1"/>
          <w:sz w:val="20"/>
          <w:szCs w:val="20"/>
          <w:shd w:val="clear" w:color="auto" w:fill="FFFFFF"/>
        </w:rPr>
        <w:t>that allows </w:t>
      </w:r>
      <w:r w:rsidR="00F47149" w:rsidRPr="000F7B81">
        <w:rPr>
          <w:rStyle w:val="Emphasis"/>
          <w:rFonts w:cs="Times New Roman"/>
          <w:i w:val="0"/>
          <w:iCs w:val="0"/>
          <w:color w:val="000000" w:themeColor="text1"/>
          <w:sz w:val="20"/>
          <w:szCs w:val="20"/>
          <w:shd w:val="clear" w:color="auto" w:fill="FFFFFF"/>
        </w:rPr>
        <w:t>air</w:t>
      </w:r>
      <w:r w:rsidR="00F47149" w:rsidRPr="000F7B81">
        <w:rPr>
          <w:rFonts w:cs="Times New Roman"/>
          <w:color w:val="000000" w:themeColor="text1"/>
          <w:sz w:val="20"/>
          <w:szCs w:val="20"/>
          <w:shd w:val="clear" w:color="auto" w:fill="FFFFFF"/>
        </w:rPr>
        <w:t> to circulate.</w:t>
      </w:r>
      <w:r w:rsidR="00CD5FD6" w:rsidRPr="000F7B81">
        <w:rPr>
          <w:rFonts w:cs="Times New Roman"/>
          <w:color w:val="000000" w:themeColor="text1"/>
          <w:sz w:val="20"/>
          <w:szCs w:val="20"/>
          <w:shd w:val="clear" w:color="auto" w:fill="FFFFFF"/>
        </w:rPr>
        <w:t xml:space="preserve"> </w:t>
      </w:r>
    </w:p>
    <w:p w14:paraId="455E5205" w14:textId="77777777" w:rsidR="00E43567" w:rsidRPr="000F7B81" w:rsidRDefault="00E43567" w:rsidP="00861064">
      <w:pPr>
        <w:pStyle w:val="ListParagraph"/>
        <w:tabs>
          <w:tab w:val="left" w:pos="900"/>
        </w:tabs>
        <w:ind w:left="1474"/>
        <w:jc w:val="both"/>
        <w:rPr>
          <w:rFonts w:ascii="Times New Roman" w:hAnsi="Times New Roman" w:cs="Times New Roman"/>
          <w:b/>
          <w:bCs/>
          <w:color w:val="000000" w:themeColor="text1"/>
          <w:sz w:val="20"/>
          <w:szCs w:val="20"/>
        </w:rPr>
      </w:pPr>
    </w:p>
    <w:p w14:paraId="7904351E" w14:textId="2101C1CA" w:rsidR="00E43567" w:rsidRPr="000F7B81" w:rsidRDefault="00005F2A" w:rsidP="00861064">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 </w:t>
      </w:r>
      <w:r w:rsidR="005546B4" w:rsidRPr="000F7B81">
        <w:rPr>
          <w:rFonts w:cs="Times New Roman"/>
          <w:b/>
          <w:bCs/>
          <w:color w:val="000000" w:themeColor="text1"/>
          <w:sz w:val="20"/>
          <w:szCs w:val="20"/>
        </w:rPr>
        <w:t>Bowls</w:t>
      </w:r>
      <w:r w:rsidR="00A13450" w:rsidRPr="000F7B81">
        <w:rPr>
          <w:rFonts w:cs="Times New Roman"/>
          <w:b/>
          <w:bCs/>
          <w:color w:val="000000" w:themeColor="text1"/>
          <w:sz w:val="20"/>
          <w:szCs w:val="20"/>
        </w:rPr>
        <w:t xml:space="preserve"> —</w:t>
      </w:r>
      <w:r w:rsidR="00DA7586" w:rsidRPr="000F7B81">
        <w:rPr>
          <w:rFonts w:cs="Times New Roman"/>
          <w:color w:val="000000" w:themeColor="text1"/>
          <w:sz w:val="20"/>
          <w:szCs w:val="20"/>
        </w:rPr>
        <w:t xml:space="preserve"> </w:t>
      </w:r>
      <w:r w:rsidR="00195ADA" w:rsidRPr="000F7B81">
        <w:rPr>
          <w:rFonts w:cs="Times New Roman"/>
          <w:color w:val="000000" w:themeColor="text1"/>
          <w:sz w:val="20"/>
          <w:szCs w:val="20"/>
        </w:rPr>
        <w:t>Round</w:t>
      </w:r>
      <w:r w:rsidR="00AB7014" w:rsidRPr="000F7B81">
        <w:rPr>
          <w:rFonts w:cs="Times New Roman"/>
          <w:color w:val="000000" w:themeColor="text1"/>
          <w:sz w:val="20"/>
          <w:szCs w:val="20"/>
        </w:rPr>
        <w:t xml:space="preserve">, </w:t>
      </w:r>
      <w:r w:rsidR="00DA7586" w:rsidRPr="000F7B81">
        <w:rPr>
          <w:rFonts w:cs="Times New Roman"/>
          <w:color w:val="000000" w:themeColor="text1"/>
          <w:sz w:val="20"/>
          <w:szCs w:val="20"/>
        </w:rPr>
        <w:t>square</w:t>
      </w:r>
      <w:r w:rsidR="00AB7014" w:rsidRPr="000F7B81">
        <w:rPr>
          <w:rFonts w:cs="Times New Roman"/>
          <w:color w:val="000000" w:themeColor="text1"/>
          <w:sz w:val="20"/>
          <w:szCs w:val="20"/>
        </w:rPr>
        <w:t xml:space="preserve"> or any other</w:t>
      </w:r>
      <w:r w:rsidR="00DA7586" w:rsidRPr="000F7B81">
        <w:rPr>
          <w:rFonts w:cs="Times New Roman"/>
          <w:color w:val="000000" w:themeColor="text1"/>
          <w:sz w:val="20"/>
          <w:szCs w:val="20"/>
        </w:rPr>
        <w:t xml:space="preserve"> </w:t>
      </w:r>
      <w:r w:rsidR="009E1308" w:rsidRPr="000F7B81">
        <w:rPr>
          <w:rFonts w:cs="Times New Roman"/>
          <w:color w:val="000000" w:themeColor="text1"/>
          <w:sz w:val="20"/>
          <w:szCs w:val="20"/>
        </w:rPr>
        <w:t xml:space="preserve">shaped </w:t>
      </w:r>
      <w:r w:rsidR="00DA7586" w:rsidRPr="000F7B81">
        <w:rPr>
          <w:rFonts w:cs="Times New Roman"/>
          <w:color w:val="000000" w:themeColor="text1"/>
          <w:sz w:val="20"/>
          <w:szCs w:val="20"/>
        </w:rPr>
        <w:t>container</w:t>
      </w:r>
      <w:r w:rsidR="009E1308" w:rsidRPr="000F7B81">
        <w:rPr>
          <w:rFonts w:cs="Times New Roman"/>
          <w:color w:val="000000" w:themeColor="text1"/>
          <w:sz w:val="20"/>
          <w:szCs w:val="20"/>
        </w:rPr>
        <w:t>,</w:t>
      </w:r>
      <w:r w:rsidR="00DA7586" w:rsidRPr="000F7B81">
        <w:rPr>
          <w:rFonts w:cs="Times New Roman"/>
          <w:color w:val="000000" w:themeColor="text1"/>
          <w:sz w:val="20"/>
          <w:szCs w:val="20"/>
        </w:rPr>
        <w:t xml:space="preserve"> opened on top and that holds food, liquid, juice, soups for child.</w:t>
      </w:r>
    </w:p>
    <w:p w14:paraId="518760E6" w14:textId="4E7D63E1" w:rsidR="005546B4" w:rsidRPr="000F7B81" w:rsidRDefault="00F47149" w:rsidP="00861064">
      <w:pPr>
        <w:pStyle w:val="ListParagraph"/>
        <w:tabs>
          <w:tab w:val="left" w:pos="900"/>
        </w:tabs>
        <w:ind w:left="1474"/>
        <w:jc w:val="both"/>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t xml:space="preserve"> </w:t>
      </w:r>
    </w:p>
    <w:p w14:paraId="36A7A60E" w14:textId="78C99AA4" w:rsidR="00383776" w:rsidRPr="000F7B81" w:rsidRDefault="00451F3E" w:rsidP="00861064">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3.3 </w:t>
      </w:r>
      <w:r w:rsidR="00B95CF2" w:rsidRPr="000F7B81">
        <w:rPr>
          <w:rFonts w:cs="Times New Roman"/>
          <w:b/>
          <w:bCs/>
          <w:color w:val="000000" w:themeColor="text1"/>
          <w:sz w:val="20"/>
          <w:szCs w:val="20"/>
        </w:rPr>
        <w:t>Brimful Capacity</w:t>
      </w:r>
      <w:r w:rsidRPr="000F7B81">
        <w:rPr>
          <w:rFonts w:cs="Times New Roman"/>
          <w:b/>
          <w:bCs/>
          <w:color w:val="000000" w:themeColor="text1"/>
          <w:sz w:val="20"/>
          <w:szCs w:val="20"/>
        </w:rPr>
        <w:t xml:space="preserve"> </w:t>
      </w:r>
      <w:r w:rsidR="00A13450" w:rsidRPr="000F7B81">
        <w:rPr>
          <w:rFonts w:cs="Times New Roman"/>
          <w:b/>
          <w:bCs/>
          <w:color w:val="000000" w:themeColor="text1"/>
          <w:sz w:val="20"/>
          <w:szCs w:val="20"/>
        </w:rPr>
        <w:t>—</w:t>
      </w:r>
      <w:r w:rsidR="00195ADA" w:rsidRPr="000F7B81">
        <w:rPr>
          <w:rFonts w:cs="Times New Roman"/>
          <w:b/>
          <w:bCs/>
          <w:color w:val="000000" w:themeColor="text1"/>
          <w:sz w:val="20"/>
          <w:szCs w:val="20"/>
        </w:rPr>
        <w:t xml:space="preserve"> </w:t>
      </w:r>
      <w:r w:rsidR="00195ADA" w:rsidRPr="000F7B81">
        <w:rPr>
          <w:rFonts w:cs="Times New Roman"/>
          <w:color w:val="000000" w:themeColor="text1"/>
          <w:sz w:val="20"/>
          <w:szCs w:val="20"/>
        </w:rPr>
        <w:t xml:space="preserve">Volume </w:t>
      </w:r>
      <w:r w:rsidR="00B95CF2" w:rsidRPr="000F7B81">
        <w:rPr>
          <w:rFonts w:cs="Times New Roman"/>
          <w:color w:val="000000" w:themeColor="text1"/>
          <w:sz w:val="20"/>
          <w:szCs w:val="20"/>
        </w:rPr>
        <w:t xml:space="preserve">of water </w:t>
      </w:r>
      <w:r w:rsidR="009E1308" w:rsidRPr="000F7B81">
        <w:rPr>
          <w:rFonts w:cs="Times New Roman"/>
          <w:color w:val="000000" w:themeColor="text1"/>
          <w:sz w:val="20"/>
          <w:szCs w:val="20"/>
        </w:rPr>
        <w:t xml:space="preserve">or liquid </w:t>
      </w:r>
      <w:r w:rsidR="00B95CF2" w:rsidRPr="000F7B81">
        <w:rPr>
          <w:rFonts w:cs="Times New Roman"/>
          <w:color w:val="000000" w:themeColor="text1"/>
          <w:sz w:val="20"/>
          <w:szCs w:val="20"/>
        </w:rPr>
        <w:t xml:space="preserve">required to fill the </w:t>
      </w:r>
      <w:r w:rsidR="00EE22BD">
        <w:rPr>
          <w:rFonts w:cs="Times New Roman"/>
          <w:color w:val="000000" w:themeColor="text1"/>
          <w:sz w:val="20"/>
          <w:szCs w:val="20"/>
        </w:rPr>
        <w:t>c</w:t>
      </w:r>
      <w:r w:rsidR="00B95CF2" w:rsidRPr="000F7B81">
        <w:rPr>
          <w:rFonts w:cs="Times New Roman"/>
          <w:color w:val="000000" w:themeColor="text1"/>
          <w:sz w:val="20"/>
          <w:szCs w:val="20"/>
        </w:rPr>
        <w:t xml:space="preserve">ontainer completely to brim level at </w:t>
      </w:r>
      <w:r w:rsidR="00EE22BD">
        <w:rPr>
          <w:rFonts w:cs="Times New Roman"/>
          <w:color w:val="000000" w:themeColor="text1"/>
          <w:sz w:val="20"/>
          <w:szCs w:val="20"/>
        </w:rPr>
        <w:t>(</w:t>
      </w:r>
      <w:r w:rsidR="00B95CF2" w:rsidRPr="000F7B81">
        <w:rPr>
          <w:rFonts w:cs="Times New Roman"/>
          <w:color w:val="000000" w:themeColor="text1"/>
          <w:sz w:val="20"/>
          <w:szCs w:val="20"/>
        </w:rPr>
        <w:t>27 ± 2</w:t>
      </w:r>
      <w:r w:rsidR="00EE22BD">
        <w:rPr>
          <w:rFonts w:cs="Times New Roman"/>
          <w:color w:val="000000" w:themeColor="text1"/>
          <w:sz w:val="20"/>
          <w:szCs w:val="20"/>
        </w:rPr>
        <w:t>)</w:t>
      </w:r>
      <w:r w:rsidR="00A13450" w:rsidRPr="000F7B81">
        <w:rPr>
          <w:rFonts w:cs="Times New Roman"/>
          <w:color w:val="000000" w:themeColor="text1"/>
          <w:sz w:val="20"/>
          <w:szCs w:val="20"/>
        </w:rPr>
        <w:t xml:space="preserve"> </w:t>
      </w:r>
      <w:r w:rsidR="00B95CF2" w:rsidRPr="000F7B81">
        <w:rPr>
          <w:rFonts w:cs="Times New Roman"/>
          <w:color w:val="000000" w:themeColor="text1"/>
          <w:sz w:val="20"/>
          <w:szCs w:val="20"/>
        </w:rPr>
        <w:t>°C.</w:t>
      </w:r>
    </w:p>
    <w:p w14:paraId="563F5CA2" w14:textId="540A5D01" w:rsidR="009E1308" w:rsidRPr="000F7B81" w:rsidRDefault="009E1308" w:rsidP="00861064">
      <w:pPr>
        <w:tabs>
          <w:tab w:val="left" w:pos="900"/>
        </w:tabs>
        <w:jc w:val="both"/>
        <w:rPr>
          <w:rFonts w:cs="Times New Roman"/>
          <w:color w:val="000000" w:themeColor="text1"/>
          <w:sz w:val="20"/>
          <w:szCs w:val="20"/>
        </w:rPr>
      </w:pPr>
    </w:p>
    <w:p w14:paraId="68119EAA" w14:textId="4E343316" w:rsidR="00383776" w:rsidRPr="000F7B81" w:rsidRDefault="001756B2" w:rsidP="00861064">
      <w:pPr>
        <w:tabs>
          <w:tab w:val="left" w:pos="270"/>
          <w:tab w:val="left" w:pos="900"/>
        </w:tabs>
        <w:jc w:val="both"/>
        <w:rPr>
          <w:rFonts w:cs="Times New Roman"/>
          <w:color w:val="000000" w:themeColor="text1"/>
          <w:sz w:val="20"/>
          <w:szCs w:val="20"/>
          <w:lang w:val="en-IN"/>
        </w:rPr>
      </w:pPr>
      <w:r w:rsidRPr="000F7B81">
        <w:rPr>
          <w:rFonts w:cs="Times New Roman"/>
          <w:b/>
          <w:bCs/>
          <w:color w:val="000000" w:themeColor="text1"/>
          <w:sz w:val="20"/>
          <w:szCs w:val="20"/>
          <w:lang w:val="en-IN"/>
        </w:rPr>
        <w:t xml:space="preserve">3.4 </w:t>
      </w:r>
      <w:r w:rsidR="006C0744" w:rsidRPr="000F7B81">
        <w:rPr>
          <w:rFonts w:cs="Times New Roman"/>
          <w:b/>
          <w:bCs/>
          <w:color w:val="000000" w:themeColor="text1"/>
          <w:sz w:val="20"/>
          <w:szCs w:val="20"/>
          <w:lang w:val="en-IN"/>
        </w:rPr>
        <w:t xml:space="preserve">Container with </w:t>
      </w:r>
      <w:r w:rsidR="00D12C40" w:rsidRPr="000F7B81">
        <w:rPr>
          <w:rFonts w:cs="Times New Roman"/>
          <w:b/>
          <w:bCs/>
          <w:color w:val="000000" w:themeColor="text1"/>
          <w:sz w:val="20"/>
          <w:szCs w:val="20"/>
          <w:lang w:val="en-IN"/>
        </w:rPr>
        <w:t>Breast Pump</w:t>
      </w:r>
      <w:r w:rsidR="00EC6330" w:rsidRPr="000F7B81">
        <w:rPr>
          <w:rFonts w:cs="Times New Roman"/>
          <w:color w:val="000000" w:themeColor="text1"/>
          <w:sz w:val="20"/>
          <w:szCs w:val="20"/>
          <w:lang w:val="en-IN"/>
        </w:rPr>
        <w:t xml:space="preserve"> </w:t>
      </w:r>
      <w:r w:rsidR="00A13450" w:rsidRPr="000F7B81">
        <w:rPr>
          <w:rFonts w:cs="Times New Roman"/>
          <w:color w:val="000000" w:themeColor="text1"/>
          <w:sz w:val="20"/>
          <w:szCs w:val="20"/>
          <w:lang w:val="en-IN"/>
        </w:rPr>
        <w:t>—</w:t>
      </w:r>
      <w:r w:rsidR="00195ADA" w:rsidRPr="000F7B81">
        <w:rPr>
          <w:rFonts w:cs="Times New Roman"/>
          <w:color w:val="000000" w:themeColor="text1"/>
          <w:sz w:val="20"/>
          <w:szCs w:val="20"/>
          <w:lang w:val="en-IN"/>
        </w:rPr>
        <w:t xml:space="preserve"> P</w:t>
      </w:r>
      <w:r w:rsidR="00D12C40" w:rsidRPr="000F7B81">
        <w:rPr>
          <w:rFonts w:cs="Times New Roman"/>
          <w:color w:val="000000" w:themeColor="text1"/>
          <w:sz w:val="20"/>
          <w:szCs w:val="20"/>
          <w:lang w:val="en-IN"/>
        </w:rPr>
        <w:t xml:space="preserve">ump (manual or </w:t>
      </w:r>
      <w:r w:rsidR="00DA7586" w:rsidRPr="000F7B81">
        <w:rPr>
          <w:rFonts w:cs="Times New Roman"/>
          <w:color w:val="000000" w:themeColor="text1"/>
          <w:sz w:val="20"/>
          <w:szCs w:val="20"/>
          <w:lang w:val="en-IN"/>
        </w:rPr>
        <w:t>electrically</w:t>
      </w:r>
      <w:r w:rsidR="00D12C40" w:rsidRPr="000F7B81">
        <w:rPr>
          <w:rFonts w:cs="Times New Roman"/>
          <w:color w:val="000000" w:themeColor="text1"/>
          <w:sz w:val="20"/>
          <w:szCs w:val="20"/>
          <w:lang w:val="en-IN"/>
        </w:rPr>
        <w:t xml:space="preserve"> operated) for extracting the milk from the breast </w:t>
      </w:r>
      <w:r w:rsidR="00184909" w:rsidRPr="000F7B81">
        <w:rPr>
          <w:rFonts w:cs="Times New Roman"/>
          <w:color w:val="000000" w:themeColor="text1"/>
          <w:sz w:val="20"/>
          <w:szCs w:val="20"/>
          <w:lang w:val="en-IN"/>
        </w:rPr>
        <w:t xml:space="preserve">through the nipple </w:t>
      </w:r>
      <w:r w:rsidR="00D12C40" w:rsidRPr="000F7B81">
        <w:rPr>
          <w:rFonts w:cs="Times New Roman"/>
          <w:color w:val="000000" w:themeColor="text1"/>
          <w:sz w:val="20"/>
          <w:szCs w:val="20"/>
          <w:lang w:val="en-IN"/>
        </w:rPr>
        <w:t>and attached to a container for drinking of breast milk by the child.</w:t>
      </w:r>
    </w:p>
    <w:p w14:paraId="0CD05313" w14:textId="77777777" w:rsidR="00E43567" w:rsidRPr="000F7B81" w:rsidRDefault="00E43567" w:rsidP="00861064">
      <w:pPr>
        <w:pStyle w:val="ListParagraph"/>
        <w:tabs>
          <w:tab w:val="left" w:pos="900"/>
        </w:tabs>
        <w:ind w:left="1474"/>
        <w:jc w:val="both"/>
        <w:rPr>
          <w:rFonts w:ascii="Times New Roman" w:hAnsi="Times New Roman" w:cs="Times New Roman"/>
          <w:color w:val="000000" w:themeColor="text1"/>
          <w:sz w:val="20"/>
          <w:szCs w:val="20"/>
        </w:rPr>
      </w:pPr>
    </w:p>
    <w:p w14:paraId="1FBF9ABA" w14:textId="193236B2" w:rsidR="00383776" w:rsidRPr="000F7B81" w:rsidRDefault="00A13450" w:rsidP="00861064">
      <w:pPr>
        <w:jc w:val="both"/>
        <w:rPr>
          <w:rFonts w:cs="Times New Roman"/>
          <w:sz w:val="20"/>
          <w:szCs w:val="20"/>
        </w:rPr>
      </w:pPr>
      <w:r w:rsidRPr="000F7B81">
        <w:rPr>
          <w:rFonts w:cs="Times New Roman"/>
          <w:b/>
          <w:bCs/>
          <w:sz w:val="20"/>
          <w:szCs w:val="20"/>
          <w:lang w:val="en-IN"/>
        </w:rPr>
        <w:t xml:space="preserve">3.5 </w:t>
      </w:r>
      <w:r w:rsidR="00D12C40" w:rsidRPr="000F7B81">
        <w:rPr>
          <w:rFonts w:cs="Times New Roman"/>
          <w:b/>
          <w:bCs/>
          <w:sz w:val="20"/>
          <w:szCs w:val="20"/>
          <w:lang w:val="en-IN"/>
        </w:rPr>
        <w:t>Breast Shield</w:t>
      </w:r>
      <w:r w:rsidRPr="000F7B81">
        <w:rPr>
          <w:rFonts w:cs="Times New Roman"/>
          <w:sz w:val="20"/>
          <w:szCs w:val="20"/>
        </w:rPr>
        <w:t xml:space="preserve"> —</w:t>
      </w:r>
      <w:r w:rsidR="0098533E" w:rsidRPr="000F7B81">
        <w:rPr>
          <w:rFonts w:cs="Times New Roman"/>
          <w:sz w:val="20"/>
          <w:szCs w:val="20"/>
        </w:rPr>
        <w:t xml:space="preserve"> N</w:t>
      </w:r>
      <w:r w:rsidR="00D12C40" w:rsidRPr="000F7B81">
        <w:rPr>
          <w:rFonts w:cs="Times New Roman"/>
          <w:sz w:val="20"/>
          <w:szCs w:val="20"/>
          <w:shd w:val="clear" w:color="auto" w:fill="FFFFFF"/>
        </w:rPr>
        <w:t xml:space="preserve">ipple-shaped sheath worn over the areola and nipple </w:t>
      </w:r>
      <w:r w:rsidR="00184909" w:rsidRPr="000F7B81">
        <w:rPr>
          <w:rFonts w:cs="Times New Roman"/>
          <w:sz w:val="20"/>
          <w:szCs w:val="20"/>
          <w:shd w:val="clear" w:color="auto" w:fill="FFFFFF"/>
        </w:rPr>
        <w:t xml:space="preserve">of </w:t>
      </w:r>
      <w:r w:rsidR="009F61EF" w:rsidRPr="000F7B81">
        <w:rPr>
          <w:rFonts w:cs="Times New Roman"/>
          <w:sz w:val="20"/>
          <w:szCs w:val="20"/>
          <w:shd w:val="clear" w:color="auto" w:fill="FFFFFF"/>
        </w:rPr>
        <w:t xml:space="preserve">the </w:t>
      </w:r>
      <w:r w:rsidR="00184909" w:rsidRPr="000F7B81">
        <w:rPr>
          <w:rFonts w:cs="Times New Roman"/>
          <w:sz w:val="20"/>
          <w:szCs w:val="20"/>
          <w:shd w:val="clear" w:color="auto" w:fill="FFFFFF"/>
        </w:rPr>
        <w:t xml:space="preserve">breast </w:t>
      </w:r>
      <w:r w:rsidR="00D12C40" w:rsidRPr="000F7B81">
        <w:rPr>
          <w:rFonts w:cs="Times New Roman"/>
          <w:sz w:val="20"/>
          <w:szCs w:val="20"/>
          <w:shd w:val="clear" w:color="auto" w:fill="FFFFFF"/>
        </w:rPr>
        <w:t>during breastfeeding. </w:t>
      </w:r>
    </w:p>
    <w:p w14:paraId="34556FF3" w14:textId="77777777" w:rsidR="00E43567" w:rsidRPr="000F7B81" w:rsidRDefault="00E43567" w:rsidP="00861064">
      <w:pPr>
        <w:pStyle w:val="ListParagraph"/>
        <w:tabs>
          <w:tab w:val="left" w:pos="900"/>
        </w:tabs>
        <w:ind w:left="1474"/>
        <w:jc w:val="both"/>
        <w:rPr>
          <w:rFonts w:ascii="Times New Roman" w:hAnsi="Times New Roman" w:cs="Times New Roman"/>
          <w:color w:val="000000" w:themeColor="text1"/>
          <w:sz w:val="20"/>
          <w:szCs w:val="20"/>
        </w:rPr>
      </w:pPr>
    </w:p>
    <w:p w14:paraId="6D0A8177" w14:textId="77777777" w:rsidR="009B33A0" w:rsidRPr="000F7B81" w:rsidRDefault="009B33A0" w:rsidP="00861064">
      <w:pPr>
        <w:pStyle w:val="ListParagraph"/>
        <w:numPr>
          <w:ilvl w:val="0"/>
          <w:numId w:val="2"/>
        </w:numPr>
        <w:tabs>
          <w:tab w:val="left" w:pos="900"/>
        </w:tabs>
        <w:jc w:val="both"/>
        <w:rPr>
          <w:rFonts w:ascii="Times New Roman" w:hAnsi="Times New Roman" w:cs="Times New Roman"/>
          <w:b/>
          <w:bCs/>
          <w:vanish/>
          <w:color w:val="000000" w:themeColor="text1"/>
          <w:sz w:val="20"/>
          <w:szCs w:val="20"/>
        </w:rPr>
      </w:pPr>
    </w:p>
    <w:p w14:paraId="23D5FBD1" w14:textId="77777777" w:rsidR="009B33A0" w:rsidRPr="000F7B81" w:rsidRDefault="009B33A0" w:rsidP="00861064">
      <w:pPr>
        <w:pStyle w:val="ListParagraph"/>
        <w:numPr>
          <w:ilvl w:val="0"/>
          <w:numId w:val="2"/>
        </w:numPr>
        <w:tabs>
          <w:tab w:val="left" w:pos="900"/>
        </w:tabs>
        <w:jc w:val="both"/>
        <w:rPr>
          <w:rFonts w:ascii="Times New Roman" w:hAnsi="Times New Roman" w:cs="Times New Roman"/>
          <w:b/>
          <w:bCs/>
          <w:vanish/>
          <w:color w:val="000000" w:themeColor="text1"/>
          <w:sz w:val="20"/>
          <w:szCs w:val="20"/>
        </w:rPr>
      </w:pPr>
    </w:p>
    <w:p w14:paraId="6A33CB05" w14:textId="77777777" w:rsidR="009B33A0" w:rsidRPr="000F7B81" w:rsidRDefault="009B33A0" w:rsidP="00861064">
      <w:pPr>
        <w:pStyle w:val="ListParagraph"/>
        <w:numPr>
          <w:ilvl w:val="0"/>
          <w:numId w:val="2"/>
        </w:numPr>
        <w:tabs>
          <w:tab w:val="left" w:pos="900"/>
        </w:tabs>
        <w:jc w:val="both"/>
        <w:rPr>
          <w:rFonts w:ascii="Times New Roman" w:hAnsi="Times New Roman" w:cs="Times New Roman"/>
          <w:b/>
          <w:bCs/>
          <w:vanish/>
          <w:color w:val="000000" w:themeColor="text1"/>
          <w:sz w:val="20"/>
          <w:szCs w:val="20"/>
        </w:rPr>
      </w:pPr>
    </w:p>
    <w:p w14:paraId="0CAE64A8"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6A47755A"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5B908D54"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0A05B46F"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2D6B7AB1" w14:textId="77777777" w:rsidR="009B33A0" w:rsidRPr="000F7B81" w:rsidRDefault="009B33A0" w:rsidP="00861064">
      <w:pPr>
        <w:pStyle w:val="ListParagraph"/>
        <w:numPr>
          <w:ilvl w:val="1"/>
          <w:numId w:val="2"/>
        </w:numPr>
        <w:tabs>
          <w:tab w:val="left" w:pos="900"/>
        </w:tabs>
        <w:jc w:val="both"/>
        <w:rPr>
          <w:rFonts w:ascii="Times New Roman" w:hAnsi="Times New Roman" w:cs="Times New Roman"/>
          <w:b/>
          <w:bCs/>
          <w:vanish/>
          <w:color w:val="000000" w:themeColor="text1"/>
          <w:sz w:val="20"/>
          <w:szCs w:val="20"/>
        </w:rPr>
      </w:pPr>
    </w:p>
    <w:p w14:paraId="2E3CE6F7" w14:textId="3DE0E241" w:rsidR="00383776" w:rsidRPr="000F7B81" w:rsidRDefault="00A13450" w:rsidP="00861064">
      <w:pPr>
        <w:jc w:val="both"/>
        <w:rPr>
          <w:rFonts w:cs="Times New Roman"/>
          <w:sz w:val="20"/>
          <w:szCs w:val="20"/>
        </w:rPr>
      </w:pPr>
      <w:r w:rsidRPr="000F7B81">
        <w:rPr>
          <w:rFonts w:cs="Times New Roman"/>
          <w:b/>
          <w:bCs/>
          <w:sz w:val="20"/>
          <w:szCs w:val="20"/>
        </w:rPr>
        <w:t xml:space="preserve">3.6 </w:t>
      </w:r>
      <w:r w:rsidR="00B95CF2" w:rsidRPr="000F7B81">
        <w:rPr>
          <w:rFonts w:cs="Times New Roman"/>
          <w:b/>
          <w:bCs/>
          <w:sz w:val="20"/>
          <w:szCs w:val="20"/>
        </w:rPr>
        <w:t>Container</w:t>
      </w:r>
      <w:r w:rsidRPr="000F7B81">
        <w:rPr>
          <w:rFonts w:cs="Times New Roman"/>
          <w:sz w:val="20"/>
          <w:szCs w:val="20"/>
        </w:rPr>
        <w:t xml:space="preserve"> —</w:t>
      </w:r>
      <w:r w:rsidR="0098533E" w:rsidRPr="000F7B81">
        <w:rPr>
          <w:rFonts w:cs="Times New Roman"/>
          <w:sz w:val="20"/>
          <w:szCs w:val="20"/>
        </w:rPr>
        <w:t>C</w:t>
      </w:r>
      <w:r w:rsidR="00B95CF2" w:rsidRPr="000F7B81">
        <w:rPr>
          <w:rFonts w:cs="Times New Roman"/>
          <w:sz w:val="20"/>
          <w:szCs w:val="20"/>
        </w:rPr>
        <w:t>apable of holding food either semi</w:t>
      </w:r>
      <w:r w:rsidR="009F61EF" w:rsidRPr="000F7B81">
        <w:rPr>
          <w:rFonts w:cs="Times New Roman"/>
          <w:sz w:val="20"/>
          <w:szCs w:val="20"/>
        </w:rPr>
        <w:t>-</w:t>
      </w:r>
      <w:r w:rsidR="00B95CF2" w:rsidRPr="000F7B81">
        <w:rPr>
          <w:rFonts w:cs="Times New Roman"/>
          <w:sz w:val="20"/>
          <w:szCs w:val="20"/>
        </w:rPr>
        <w:t>solid</w:t>
      </w:r>
      <w:r w:rsidR="009F61EF" w:rsidRPr="000F7B81">
        <w:rPr>
          <w:rFonts w:cs="Times New Roman"/>
          <w:sz w:val="20"/>
          <w:szCs w:val="20"/>
        </w:rPr>
        <w:t>,</w:t>
      </w:r>
      <w:r w:rsidR="00B95CF2" w:rsidRPr="000F7B81">
        <w:rPr>
          <w:rFonts w:cs="Times New Roman"/>
          <w:sz w:val="20"/>
          <w:szCs w:val="20"/>
        </w:rPr>
        <w:t xml:space="preserve"> liquid for feeding or drinking purpose</w:t>
      </w:r>
      <w:r w:rsidR="0098533E" w:rsidRPr="000F7B81">
        <w:rPr>
          <w:rFonts w:cs="Times New Roman"/>
          <w:sz w:val="20"/>
          <w:szCs w:val="20"/>
        </w:rPr>
        <w:t xml:space="preserve"> and it</w:t>
      </w:r>
      <w:r w:rsidR="00B95CF2" w:rsidRPr="000F7B81">
        <w:rPr>
          <w:rFonts w:cs="Times New Roman"/>
          <w:sz w:val="20"/>
          <w:szCs w:val="20"/>
        </w:rPr>
        <w:t xml:space="preserve"> may be in the form of a bottle, tumbler, cups, or mugs</w:t>
      </w:r>
      <w:r w:rsidR="00E43567" w:rsidRPr="000F7B81">
        <w:rPr>
          <w:rFonts w:cs="Times New Roman"/>
          <w:sz w:val="20"/>
          <w:szCs w:val="20"/>
        </w:rPr>
        <w:t>.</w:t>
      </w:r>
    </w:p>
    <w:p w14:paraId="0F48A63B" w14:textId="02B7A853" w:rsidR="00B856FE" w:rsidRPr="000F7B81" w:rsidRDefault="00B856FE" w:rsidP="00861064">
      <w:pPr>
        <w:jc w:val="both"/>
        <w:rPr>
          <w:rFonts w:cs="Times New Roman"/>
          <w:sz w:val="20"/>
          <w:szCs w:val="20"/>
        </w:rPr>
      </w:pPr>
    </w:p>
    <w:p w14:paraId="35E29E5F" w14:textId="1E16AA30" w:rsidR="00383776"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3.7 </w:t>
      </w:r>
      <w:r w:rsidR="00B95CF2" w:rsidRPr="000F7B81">
        <w:rPr>
          <w:rFonts w:cs="Times New Roman"/>
          <w:b/>
          <w:bCs/>
          <w:color w:val="000000" w:themeColor="text1"/>
          <w:sz w:val="20"/>
          <w:szCs w:val="20"/>
        </w:rPr>
        <w:t>Clip</w:t>
      </w:r>
      <w:r w:rsidR="00A13450" w:rsidRPr="000F7B81">
        <w:rPr>
          <w:rFonts w:cs="Times New Roman"/>
          <w:b/>
          <w:bCs/>
          <w:color w:val="000000" w:themeColor="text1"/>
          <w:sz w:val="20"/>
          <w:szCs w:val="20"/>
        </w:rPr>
        <w:t xml:space="preserve"> — </w:t>
      </w:r>
      <w:r w:rsidR="00B95CF2" w:rsidRPr="000F7B81">
        <w:rPr>
          <w:rFonts w:cs="Times New Roman"/>
          <w:color w:val="000000" w:themeColor="text1"/>
          <w:sz w:val="20"/>
          <w:szCs w:val="20"/>
        </w:rPr>
        <w:t>Component designed to assist the attachment of a container on</w:t>
      </w:r>
      <w:r w:rsidR="00E2528D" w:rsidRPr="000F7B81">
        <w:rPr>
          <w:rFonts w:cs="Times New Roman"/>
          <w:color w:val="000000" w:themeColor="text1"/>
          <w:sz w:val="20"/>
          <w:szCs w:val="20"/>
        </w:rPr>
        <w:t xml:space="preserve"> </w:t>
      </w:r>
      <w:r w:rsidR="00B95CF2" w:rsidRPr="000F7B81">
        <w:rPr>
          <w:rFonts w:cs="Times New Roman"/>
          <w:color w:val="000000" w:themeColor="text1"/>
          <w:sz w:val="20"/>
          <w:szCs w:val="20"/>
        </w:rPr>
        <w:t>to garments</w:t>
      </w:r>
      <w:r w:rsidR="00E2528D" w:rsidRPr="000F7B81">
        <w:rPr>
          <w:rFonts w:cs="Times New Roman"/>
          <w:color w:val="000000" w:themeColor="text1"/>
          <w:sz w:val="20"/>
          <w:szCs w:val="20"/>
        </w:rPr>
        <w:t>.</w:t>
      </w:r>
    </w:p>
    <w:p w14:paraId="3B380852" w14:textId="77777777" w:rsidR="00E43567" w:rsidRPr="000F7B81"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317ACE2A" w14:textId="7578045F" w:rsidR="00383776"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3.8 </w:t>
      </w:r>
      <w:r w:rsidR="00826770" w:rsidRPr="000F7B81">
        <w:rPr>
          <w:rFonts w:cs="Times New Roman"/>
          <w:b/>
          <w:bCs/>
          <w:color w:val="000000" w:themeColor="text1"/>
          <w:sz w:val="20"/>
          <w:szCs w:val="20"/>
        </w:rPr>
        <w:t>Cord or L</w:t>
      </w:r>
      <w:r w:rsidR="00A13450" w:rsidRPr="000F7B81">
        <w:rPr>
          <w:rFonts w:cs="Times New Roman"/>
          <w:b/>
          <w:bCs/>
          <w:color w:val="000000" w:themeColor="text1"/>
          <w:sz w:val="20"/>
          <w:szCs w:val="20"/>
        </w:rPr>
        <w:t xml:space="preserve">oop — </w:t>
      </w:r>
      <w:r w:rsidR="00B95CF2" w:rsidRPr="000F7B81">
        <w:rPr>
          <w:rFonts w:cs="Times New Roman"/>
          <w:color w:val="000000" w:themeColor="text1"/>
          <w:sz w:val="20"/>
          <w:szCs w:val="20"/>
        </w:rPr>
        <w:t>Flexible component designed to assist the handling of a container</w:t>
      </w:r>
      <w:r w:rsidR="00184909" w:rsidRPr="000F7B81">
        <w:rPr>
          <w:rFonts w:cs="Times New Roman"/>
          <w:color w:val="000000" w:themeColor="text1"/>
          <w:sz w:val="20"/>
          <w:szCs w:val="20"/>
        </w:rPr>
        <w:t>.</w:t>
      </w:r>
    </w:p>
    <w:p w14:paraId="2A42939C" w14:textId="77777777" w:rsidR="00E43567" w:rsidRPr="000F7B81"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48BC5111" w14:textId="795EF71D" w:rsidR="00E43567" w:rsidRPr="000F7B81" w:rsidRDefault="00B856FE" w:rsidP="00861064">
      <w:pPr>
        <w:jc w:val="both"/>
        <w:rPr>
          <w:rFonts w:cs="Times New Roman"/>
          <w:sz w:val="20"/>
          <w:szCs w:val="20"/>
        </w:rPr>
      </w:pPr>
      <w:r w:rsidRPr="000F7B81">
        <w:rPr>
          <w:rFonts w:cs="Times New Roman"/>
          <w:b/>
          <w:bCs/>
          <w:sz w:val="20"/>
          <w:szCs w:val="20"/>
          <w:lang w:val="en-IN"/>
        </w:rPr>
        <w:t xml:space="preserve">3.9 </w:t>
      </w:r>
      <w:r w:rsidR="001B53AD">
        <w:rPr>
          <w:rFonts w:cs="Times New Roman"/>
          <w:b/>
          <w:bCs/>
          <w:sz w:val="20"/>
          <w:szCs w:val="20"/>
          <w:lang w:val="en-IN"/>
        </w:rPr>
        <w:t>Drinking Tumbler/Mugs/</w:t>
      </w:r>
      <w:r w:rsidR="00D12C40" w:rsidRPr="000F7B81">
        <w:rPr>
          <w:rFonts w:cs="Times New Roman"/>
          <w:b/>
          <w:bCs/>
          <w:sz w:val="20"/>
          <w:szCs w:val="20"/>
          <w:lang w:val="en-IN"/>
        </w:rPr>
        <w:t>Cups</w:t>
      </w:r>
      <w:r w:rsidR="00A13450" w:rsidRPr="000F7B81">
        <w:rPr>
          <w:rFonts w:cs="Times New Roman"/>
          <w:b/>
          <w:bCs/>
          <w:sz w:val="20"/>
          <w:szCs w:val="20"/>
          <w:lang w:val="en-IN"/>
        </w:rPr>
        <w:t xml:space="preserve"> — </w:t>
      </w:r>
      <w:r w:rsidR="00D12C40" w:rsidRPr="000F7B81">
        <w:rPr>
          <w:rFonts w:cs="Times New Roman"/>
          <w:sz w:val="20"/>
          <w:szCs w:val="20"/>
        </w:rPr>
        <w:t xml:space="preserve">Container other than a feeding </w:t>
      </w:r>
      <w:r w:rsidR="00E2528D" w:rsidRPr="000F7B81">
        <w:rPr>
          <w:rFonts w:cs="Times New Roman"/>
          <w:sz w:val="20"/>
          <w:szCs w:val="20"/>
        </w:rPr>
        <w:t xml:space="preserve">container </w:t>
      </w:r>
      <w:r w:rsidR="00D12C40" w:rsidRPr="000F7B81">
        <w:rPr>
          <w:rFonts w:cs="Times New Roman"/>
          <w:sz w:val="20"/>
          <w:szCs w:val="20"/>
        </w:rPr>
        <w:t>or feeding bag capable of holding a fluid intended for feeding a child. Drinking cups are also known as “beakers”</w:t>
      </w:r>
      <w:r w:rsidR="00E43567" w:rsidRPr="000F7B81">
        <w:rPr>
          <w:rFonts w:cs="Times New Roman"/>
          <w:sz w:val="20"/>
          <w:szCs w:val="20"/>
        </w:rPr>
        <w:t>.</w:t>
      </w:r>
    </w:p>
    <w:p w14:paraId="12918DA5" w14:textId="06F038B6" w:rsidR="007E23D4" w:rsidRPr="000F7B81" w:rsidRDefault="00D12C40" w:rsidP="00861064">
      <w:pPr>
        <w:pStyle w:val="ListParagraph"/>
        <w:tabs>
          <w:tab w:val="left" w:pos="900"/>
        </w:tabs>
        <w:ind w:left="360" w:hanging="36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 xml:space="preserve"> </w:t>
      </w:r>
    </w:p>
    <w:p w14:paraId="2ACB624D" w14:textId="2932875B" w:rsidR="00E43567"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3.10 </w:t>
      </w:r>
      <w:r w:rsidR="00D01103">
        <w:rPr>
          <w:rFonts w:cs="Times New Roman"/>
          <w:b/>
          <w:bCs/>
          <w:color w:val="000000" w:themeColor="text1"/>
          <w:sz w:val="20"/>
          <w:szCs w:val="20"/>
        </w:rPr>
        <w:t>Double-w</w:t>
      </w:r>
      <w:r w:rsidR="007E23D4" w:rsidRPr="000F7B81">
        <w:rPr>
          <w:rFonts w:cs="Times New Roman"/>
          <w:b/>
          <w:bCs/>
          <w:color w:val="000000" w:themeColor="text1"/>
          <w:sz w:val="20"/>
          <w:szCs w:val="20"/>
        </w:rPr>
        <w:t xml:space="preserve">alled </w:t>
      </w:r>
      <w:r w:rsidR="00826770" w:rsidRPr="000F7B81">
        <w:rPr>
          <w:rFonts w:cs="Times New Roman"/>
          <w:b/>
          <w:bCs/>
          <w:color w:val="000000" w:themeColor="text1"/>
          <w:sz w:val="20"/>
          <w:szCs w:val="20"/>
        </w:rPr>
        <w:t>I</w:t>
      </w:r>
      <w:r w:rsidR="009D3490" w:rsidRPr="000F7B81">
        <w:rPr>
          <w:rFonts w:cs="Times New Roman"/>
          <w:b/>
          <w:bCs/>
          <w:color w:val="000000" w:themeColor="text1"/>
          <w:sz w:val="20"/>
          <w:szCs w:val="20"/>
        </w:rPr>
        <w:t xml:space="preserve">nsulated </w:t>
      </w:r>
      <w:r w:rsidR="00826770" w:rsidRPr="000F7B81">
        <w:rPr>
          <w:rFonts w:cs="Times New Roman"/>
          <w:b/>
          <w:bCs/>
          <w:color w:val="000000" w:themeColor="text1"/>
          <w:sz w:val="20"/>
          <w:szCs w:val="20"/>
        </w:rPr>
        <w:t>Sippy C</w:t>
      </w:r>
      <w:r w:rsidR="007E23D4" w:rsidRPr="000F7B81">
        <w:rPr>
          <w:rFonts w:cs="Times New Roman"/>
          <w:b/>
          <w:bCs/>
          <w:color w:val="000000" w:themeColor="text1"/>
          <w:sz w:val="20"/>
          <w:szCs w:val="20"/>
        </w:rPr>
        <w:t>up</w:t>
      </w:r>
      <w:r w:rsidR="00A13450" w:rsidRPr="000F7B81">
        <w:rPr>
          <w:rFonts w:cs="Times New Roman"/>
          <w:color w:val="000000" w:themeColor="text1"/>
          <w:sz w:val="20"/>
          <w:szCs w:val="20"/>
        </w:rPr>
        <w:t xml:space="preserve"> —</w:t>
      </w:r>
      <w:r w:rsidR="0098533E" w:rsidRPr="000F7B81">
        <w:rPr>
          <w:rFonts w:cs="Times New Roman"/>
          <w:color w:val="000000" w:themeColor="text1"/>
          <w:sz w:val="20"/>
          <w:szCs w:val="20"/>
        </w:rPr>
        <w:t xml:space="preserve"> C</w:t>
      </w:r>
      <w:r w:rsidR="00184909" w:rsidRPr="000F7B81">
        <w:rPr>
          <w:rFonts w:cs="Times New Roman"/>
          <w:bCs/>
          <w:color w:val="000000" w:themeColor="text1"/>
          <w:sz w:val="20"/>
          <w:szCs w:val="20"/>
        </w:rPr>
        <w:t xml:space="preserve">ontainer with </w:t>
      </w:r>
      <w:r w:rsidR="009D3490" w:rsidRPr="000F7B81">
        <w:rPr>
          <w:rFonts w:cs="Times New Roman"/>
          <w:bCs/>
          <w:color w:val="000000" w:themeColor="text1"/>
          <w:sz w:val="20"/>
          <w:szCs w:val="20"/>
        </w:rPr>
        <w:t xml:space="preserve">insulated </w:t>
      </w:r>
      <w:r w:rsidR="00AB37B9" w:rsidRPr="000F7B81">
        <w:rPr>
          <w:rFonts w:cs="Times New Roman"/>
          <w:bCs/>
          <w:color w:val="000000" w:themeColor="text1"/>
          <w:sz w:val="20"/>
          <w:szCs w:val="20"/>
        </w:rPr>
        <w:t>double</w:t>
      </w:r>
      <w:r w:rsidR="00184909" w:rsidRPr="000F7B81">
        <w:rPr>
          <w:rFonts w:cs="Times New Roman"/>
          <w:bCs/>
          <w:color w:val="000000" w:themeColor="text1"/>
          <w:sz w:val="20"/>
          <w:szCs w:val="20"/>
        </w:rPr>
        <w:t xml:space="preserve"> wall</w:t>
      </w:r>
      <w:r w:rsidR="00E2528D" w:rsidRPr="000F7B81">
        <w:rPr>
          <w:rFonts w:cs="Times New Roman"/>
          <w:bCs/>
          <w:color w:val="000000" w:themeColor="text1"/>
          <w:sz w:val="20"/>
          <w:szCs w:val="20"/>
        </w:rPr>
        <w:t>,</w:t>
      </w:r>
      <w:r w:rsidR="00184909" w:rsidRPr="000F7B81">
        <w:rPr>
          <w:rFonts w:cs="Times New Roman"/>
          <w:bCs/>
          <w:color w:val="000000" w:themeColor="text1"/>
          <w:sz w:val="20"/>
          <w:szCs w:val="20"/>
        </w:rPr>
        <w:t xml:space="preserve"> used fo</w:t>
      </w:r>
      <w:r w:rsidR="00A13450" w:rsidRPr="000F7B81">
        <w:rPr>
          <w:rFonts w:cs="Times New Roman"/>
          <w:bCs/>
          <w:color w:val="000000" w:themeColor="text1"/>
          <w:sz w:val="20"/>
          <w:szCs w:val="20"/>
        </w:rPr>
        <w:t xml:space="preserve">r </w:t>
      </w:r>
      <w:r w:rsidR="00E326F8" w:rsidRPr="000F7B81">
        <w:rPr>
          <w:rFonts w:cs="Times New Roman"/>
          <w:bCs/>
          <w:color w:val="000000" w:themeColor="text1"/>
          <w:sz w:val="20"/>
          <w:szCs w:val="20"/>
        </w:rPr>
        <w:t>the drinking of fluid by the c</w:t>
      </w:r>
      <w:r w:rsidR="00184909" w:rsidRPr="000F7B81">
        <w:rPr>
          <w:rFonts w:cs="Times New Roman"/>
          <w:bCs/>
          <w:color w:val="000000" w:themeColor="text1"/>
          <w:sz w:val="20"/>
          <w:szCs w:val="20"/>
        </w:rPr>
        <w:t>hild.</w:t>
      </w:r>
    </w:p>
    <w:p w14:paraId="6EB01E28" w14:textId="77777777" w:rsidR="00E43567" w:rsidRPr="000F7B81"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431FEAC1" w14:textId="7DE7AC7F" w:rsidR="005546B4"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3.11 </w:t>
      </w:r>
      <w:r w:rsidR="00826770" w:rsidRPr="000F7B81">
        <w:rPr>
          <w:rFonts w:cs="Times New Roman"/>
          <w:b/>
          <w:bCs/>
          <w:color w:val="000000" w:themeColor="text1"/>
          <w:sz w:val="20"/>
          <w:szCs w:val="20"/>
        </w:rPr>
        <w:t>Drinking A</w:t>
      </w:r>
      <w:r w:rsidR="00D12C40" w:rsidRPr="000F7B81">
        <w:rPr>
          <w:rFonts w:cs="Times New Roman"/>
          <w:b/>
          <w:bCs/>
          <w:color w:val="000000" w:themeColor="text1"/>
          <w:sz w:val="20"/>
          <w:szCs w:val="20"/>
        </w:rPr>
        <w:t>ccessory</w:t>
      </w:r>
      <w:r w:rsidRPr="000F7B81">
        <w:rPr>
          <w:rFonts w:cs="Times New Roman"/>
          <w:b/>
          <w:bCs/>
          <w:color w:val="000000" w:themeColor="text1"/>
          <w:sz w:val="20"/>
          <w:szCs w:val="20"/>
        </w:rPr>
        <w:t xml:space="preserve"> — </w:t>
      </w:r>
      <w:r w:rsidR="0098533E" w:rsidRPr="000F7B81">
        <w:rPr>
          <w:rFonts w:cs="Times New Roman"/>
          <w:color w:val="000000" w:themeColor="text1"/>
          <w:sz w:val="20"/>
          <w:szCs w:val="20"/>
        </w:rPr>
        <w:t>D</w:t>
      </w:r>
      <w:r w:rsidR="00E54BD1" w:rsidRPr="000F7B81">
        <w:rPr>
          <w:rFonts w:cs="Times New Roman"/>
          <w:color w:val="000000" w:themeColor="text1"/>
          <w:sz w:val="20"/>
          <w:szCs w:val="20"/>
        </w:rPr>
        <w:t>evice</w:t>
      </w:r>
      <w:r w:rsidR="00D12C40" w:rsidRPr="000F7B81">
        <w:rPr>
          <w:rFonts w:cs="Times New Roman"/>
          <w:color w:val="000000" w:themeColor="text1"/>
          <w:sz w:val="20"/>
          <w:szCs w:val="20"/>
        </w:rPr>
        <w:t xml:space="preserve"> fitted to a container which permits a child to obtain fluid from it</w:t>
      </w:r>
      <w:r w:rsidR="00D277A0" w:rsidRPr="000F7B81">
        <w:rPr>
          <w:rFonts w:cs="Times New Roman"/>
          <w:color w:val="000000" w:themeColor="text1"/>
          <w:sz w:val="20"/>
          <w:szCs w:val="20"/>
        </w:rPr>
        <w:t>.</w:t>
      </w:r>
    </w:p>
    <w:p w14:paraId="093634C0" w14:textId="77777777" w:rsidR="00E43567" w:rsidRPr="000F7B81"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3F8A6834" w14:textId="35065A15" w:rsidR="00E54BD1"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3.12 </w:t>
      </w:r>
      <w:r w:rsidR="005546B4" w:rsidRPr="000F7B81">
        <w:rPr>
          <w:rFonts w:cs="Times New Roman"/>
          <w:b/>
          <w:bCs/>
          <w:color w:val="000000" w:themeColor="text1"/>
          <w:sz w:val="20"/>
          <w:szCs w:val="20"/>
        </w:rPr>
        <w:t>Drinking Glass</w:t>
      </w:r>
      <w:r w:rsidRPr="000F7B81">
        <w:rPr>
          <w:rFonts w:cs="Times New Roman"/>
          <w:b/>
          <w:bCs/>
          <w:color w:val="000000" w:themeColor="text1"/>
          <w:sz w:val="20"/>
          <w:szCs w:val="20"/>
        </w:rPr>
        <w:t xml:space="preserve"> — </w:t>
      </w:r>
      <w:r w:rsidR="0098533E" w:rsidRPr="000F7B81">
        <w:rPr>
          <w:rFonts w:cs="Times New Roman"/>
          <w:color w:val="000000" w:themeColor="text1"/>
          <w:sz w:val="20"/>
          <w:szCs w:val="20"/>
        </w:rPr>
        <w:t>C</w:t>
      </w:r>
      <w:r w:rsidR="000175E8" w:rsidRPr="000F7B81">
        <w:rPr>
          <w:rFonts w:cs="Times New Roman"/>
          <w:color w:val="000000" w:themeColor="text1"/>
          <w:sz w:val="20"/>
          <w:szCs w:val="20"/>
        </w:rPr>
        <w:t>ontainer for holding liquids while drinking</w:t>
      </w:r>
      <w:r w:rsidR="00D277A0" w:rsidRPr="000F7B81">
        <w:rPr>
          <w:rFonts w:cs="Times New Roman"/>
          <w:color w:val="000000" w:themeColor="text1"/>
          <w:sz w:val="20"/>
          <w:szCs w:val="20"/>
        </w:rPr>
        <w:t xml:space="preserve"> by the child.</w:t>
      </w:r>
    </w:p>
    <w:p w14:paraId="4E485D86" w14:textId="77777777" w:rsidR="00E54BD1" w:rsidRPr="000F7B81" w:rsidRDefault="00E54BD1"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50D32193" w14:textId="0179980D" w:rsidR="00383776" w:rsidRPr="000F7B81" w:rsidRDefault="00B856FE" w:rsidP="0086106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3.13 </w:t>
      </w:r>
      <w:r w:rsidR="00826770" w:rsidRPr="000F7B81">
        <w:rPr>
          <w:rFonts w:cs="Times New Roman"/>
          <w:b/>
          <w:bCs/>
          <w:color w:val="000000" w:themeColor="text1"/>
          <w:sz w:val="20"/>
          <w:szCs w:val="20"/>
        </w:rPr>
        <w:t>Drinking S</w:t>
      </w:r>
      <w:r w:rsidR="00D12C40" w:rsidRPr="000F7B81">
        <w:rPr>
          <w:rFonts w:cs="Times New Roman"/>
          <w:b/>
          <w:bCs/>
          <w:color w:val="000000" w:themeColor="text1"/>
          <w:sz w:val="20"/>
          <w:szCs w:val="20"/>
        </w:rPr>
        <w:t>pout</w:t>
      </w:r>
      <w:r w:rsidRPr="000F7B81">
        <w:rPr>
          <w:rFonts w:cs="Times New Roman"/>
          <w:b/>
          <w:bCs/>
          <w:color w:val="000000" w:themeColor="text1"/>
          <w:sz w:val="20"/>
          <w:szCs w:val="20"/>
        </w:rPr>
        <w:t xml:space="preserve"> — </w:t>
      </w:r>
      <w:r w:rsidR="00D12C40" w:rsidRPr="000F7B81">
        <w:rPr>
          <w:rFonts w:cs="Times New Roman"/>
          <w:color w:val="000000" w:themeColor="text1"/>
          <w:sz w:val="20"/>
          <w:szCs w:val="20"/>
        </w:rPr>
        <w:t>Elastic</w:t>
      </w:r>
      <w:r w:rsidR="0098533E" w:rsidRPr="000F7B81">
        <w:rPr>
          <w:rFonts w:cs="Times New Roman"/>
          <w:color w:val="000000" w:themeColor="text1"/>
          <w:sz w:val="20"/>
          <w:szCs w:val="20"/>
        </w:rPr>
        <w:t>/n</w:t>
      </w:r>
      <w:r w:rsidR="007F05DA" w:rsidRPr="000F7B81">
        <w:rPr>
          <w:rFonts w:cs="Times New Roman"/>
          <w:color w:val="000000" w:themeColor="text1"/>
          <w:sz w:val="20"/>
          <w:szCs w:val="20"/>
        </w:rPr>
        <w:t>on</w:t>
      </w:r>
      <w:r w:rsidR="00D12C40" w:rsidRPr="000F7B81">
        <w:rPr>
          <w:rFonts w:cs="Times New Roman"/>
          <w:color w:val="000000" w:themeColor="text1"/>
          <w:sz w:val="20"/>
          <w:szCs w:val="20"/>
        </w:rPr>
        <w:t>-elastic drinking accessory other than a straw</w:t>
      </w:r>
      <w:r w:rsidR="00D277A0" w:rsidRPr="000F7B81">
        <w:rPr>
          <w:rFonts w:cs="Times New Roman"/>
          <w:color w:val="000000" w:themeColor="text1"/>
          <w:sz w:val="20"/>
          <w:szCs w:val="20"/>
        </w:rPr>
        <w:t>.</w:t>
      </w:r>
    </w:p>
    <w:p w14:paraId="7D10810E" w14:textId="77777777" w:rsidR="00E54BD1" w:rsidRPr="000F7B81" w:rsidRDefault="00E54BD1" w:rsidP="00474014">
      <w:pPr>
        <w:pStyle w:val="ListParagraph"/>
        <w:tabs>
          <w:tab w:val="left" w:pos="900"/>
        </w:tabs>
        <w:ind w:left="360" w:hanging="360"/>
        <w:jc w:val="both"/>
        <w:rPr>
          <w:rFonts w:ascii="Times New Roman" w:hAnsi="Times New Roman" w:cs="Times New Roman"/>
          <w:color w:val="000000" w:themeColor="text1"/>
          <w:sz w:val="20"/>
          <w:szCs w:val="20"/>
        </w:rPr>
      </w:pPr>
    </w:p>
    <w:p w14:paraId="4880D008" w14:textId="1523B7E6" w:rsidR="00383776"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3.14 </w:t>
      </w:r>
      <w:r w:rsidR="00D12C40" w:rsidRPr="000F7B81">
        <w:rPr>
          <w:rFonts w:cs="Times New Roman"/>
          <w:b/>
          <w:bCs/>
          <w:color w:val="000000" w:themeColor="text1"/>
          <w:sz w:val="20"/>
          <w:szCs w:val="20"/>
        </w:rPr>
        <w:t>Feeding Container</w:t>
      </w:r>
      <w:r w:rsidRPr="000F7B81">
        <w:rPr>
          <w:rFonts w:cs="Times New Roman"/>
          <w:b/>
          <w:bCs/>
          <w:color w:val="000000" w:themeColor="text1"/>
          <w:sz w:val="20"/>
          <w:szCs w:val="20"/>
        </w:rPr>
        <w:t xml:space="preserve"> — </w:t>
      </w:r>
      <w:r w:rsidR="00D12C40" w:rsidRPr="000F7B81">
        <w:rPr>
          <w:rFonts w:cs="Times New Roman"/>
          <w:color w:val="000000" w:themeColor="text1"/>
          <w:sz w:val="20"/>
          <w:szCs w:val="20"/>
        </w:rPr>
        <w:t>Container capable of holding fluid with</w:t>
      </w:r>
      <w:r w:rsidR="00881317" w:rsidRPr="000F7B81">
        <w:rPr>
          <w:rFonts w:cs="Times New Roman"/>
          <w:color w:val="000000" w:themeColor="text1"/>
          <w:sz w:val="20"/>
          <w:szCs w:val="20"/>
        </w:rPr>
        <w:t xml:space="preserve"> or without</w:t>
      </w:r>
      <w:r w:rsidR="00D12C40" w:rsidRPr="000F7B81">
        <w:rPr>
          <w:rFonts w:cs="Times New Roman"/>
          <w:color w:val="000000" w:themeColor="text1"/>
          <w:sz w:val="20"/>
          <w:szCs w:val="20"/>
        </w:rPr>
        <w:t xml:space="preserve"> a graduated scale suitable for visual </w:t>
      </w:r>
      <w:r w:rsidR="00881317" w:rsidRPr="000F7B81">
        <w:rPr>
          <w:rFonts w:cs="Times New Roman"/>
          <w:color w:val="000000" w:themeColor="text1"/>
          <w:sz w:val="20"/>
          <w:szCs w:val="20"/>
        </w:rPr>
        <w:t>measurement and</w:t>
      </w:r>
      <w:r w:rsidR="00D12C40" w:rsidRPr="000F7B81">
        <w:rPr>
          <w:rFonts w:cs="Times New Roman"/>
          <w:color w:val="000000" w:themeColor="text1"/>
          <w:sz w:val="20"/>
          <w:szCs w:val="20"/>
        </w:rPr>
        <w:t xml:space="preserve"> is intended for feeding a child through a suitable drinking accessory</w:t>
      </w:r>
      <w:r w:rsidR="00D277A0" w:rsidRPr="000F7B81">
        <w:rPr>
          <w:rFonts w:cs="Times New Roman"/>
          <w:color w:val="000000" w:themeColor="text1"/>
          <w:sz w:val="20"/>
          <w:szCs w:val="20"/>
        </w:rPr>
        <w:t>.</w:t>
      </w:r>
    </w:p>
    <w:p w14:paraId="448BDCCF"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highlight w:val="yellow"/>
        </w:rPr>
      </w:pPr>
    </w:p>
    <w:p w14:paraId="08926313" w14:textId="7AADB323" w:rsidR="007C532A"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3.15 </w:t>
      </w:r>
      <w:r w:rsidR="007C532A" w:rsidRPr="000F7B81">
        <w:rPr>
          <w:rFonts w:cs="Times New Roman"/>
          <w:b/>
          <w:bCs/>
          <w:color w:val="000000" w:themeColor="text1"/>
          <w:sz w:val="20"/>
          <w:szCs w:val="20"/>
        </w:rPr>
        <w:t>Feeding Spoon</w:t>
      </w:r>
      <w:r w:rsidRPr="000F7B81">
        <w:rPr>
          <w:rFonts w:cs="Times New Roman"/>
          <w:b/>
          <w:bCs/>
          <w:color w:val="000000" w:themeColor="text1"/>
          <w:sz w:val="20"/>
          <w:szCs w:val="20"/>
        </w:rPr>
        <w:t xml:space="preserve"> — </w:t>
      </w:r>
      <w:r w:rsidR="007C532A" w:rsidRPr="000F7B81">
        <w:rPr>
          <w:rFonts w:cs="Times New Roman"/>
          <w:color w:val="000000" w:themeColor="text1"/>
          <w:sz w:val="20"/>
          <w:szCs w:val="20"/>
        </w:rPr>
        <w:t>Drinking accessory when assembled for its intended use on a Container</w:t>
      </w:r>
      <w:r w:rsidR="00D277A0" w:rsidRPr="000F7B81">
        <w:rPr>
          <w:rFonts w:cs="Times New Roman"/>
          <w:color w:val="000000" w:themeColor="text1"/>
          <w:sz w:val="20"/>
          <w:szCs w:val="20"/>
        </w:rPr>
        <w:t>.</w:t>
      </w:r>
    </w:p>
    <w:p w14:paraId="5F26B514" w14:textId="77777777" w:rsidR="00E54BD1" w:rsidRPr="000F7B81"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05E4223D" w14:textId="528AECB4" w:rsidR="00192A47" w:rsidRPr="000F7B81" w:rsidRDefault="00B856FE" w:rsidP="008947A0">
      <w:pPr>
        <w:tabs>
          <w:tab w:val="left" w:pos="450"/>
          <w:tab w:val="left" w:pos="900"/>
        </w:tabs>
        <w:jc w:val="both"/>
        <w:rPr>
          <w:rFonts w:cs="Times New Roman"/>
          <w:color w:val="000000" w:themeColor="text1"/>
          <w:sz w:val="20"/>
          <w:szCs w:val="20"/>
        </w:rPr>
      </w:pPr>
      <w:r w:rsidRPr="000F7B81">
        <w:rPr>
          <w:rFonts w:cs="Times New Roman"/>
          <w:b/>
          <w:bCs/>
          <w:color w:val="000000" w:themeColor="text1"/>
          <w:sz w:val="20"/>
          <w:szCs w:val="20"/>
          <w:lang w:val="en-IN"/>
        </w:rPr>
        <w:t xml:space="preserve">3.16 </w:t>
      </w:r>
      <w:r w:rsidR="00E42AC6" w:rsidRPr="000F7B81">
        <w:rPr>
          <w:rFonts w:cs="Times New Roman"/>
          <w:b/>
          <w:bCs/>
          <w:color w:val="000000" w:themeColor="text1"/>
          <w:sz w:val="20"/>
          <w:szCs w:val="20"/>
          <w:lang w:val="en-IN"/>
        </w:rPr>
        <w:t xml:space="preserve">Fresh </w:t>
      </w:r>
      <w:r w:rsidR="00D12C40" w:rsidRPr="000F7B81">
        <w:rPr>
          <w:rFonts w:cs="Times New Roman"/>
          <w:b/>
          <w:bCs/>
          <w:color w:val="000000" w:themeColor="text1"/>
          <w:sz w:val="20"/>
          <w:szCs w:val="20"/>
          <w:lang w:val="en-IN"/>
        </w:rPr>
        <w:t>F</w:t>
      </w:r>
      <w:r w:rsidR="00E42AC6" w:rsidRPr="000F7B81">
        <w:rPr>
          <w:rFonts w:cs="Times New Roman"/>
          <w:b/>
          <w:bCs/>
          <w:color w:val="000000" w:themeColor="text1"/>
          <w:sz w:val="20"/>
          <w:szCs w:val="20"/>
          <w:lang w:val="en-IN"/>
        </w:rPr>
        <w:t>ood</w:t>
      </w:r>
      <w:r w:rsidR="00D12C40" w:rsidRPr="000F7B81">
        <w:rPr>
          <w:rFonts w:cs="Times New Roman"/>
          <w:b/>
          <w:bCs/>
          <w:color w:val="000000" w:themeColor="text1"/>
          <w:sz w:val="20"/>
          <w:szCs w:val="20"/>
          <w:lang w:val="en-IN"/>
        </w:rPr>
        <w:t xml:space="preserve"> Feeder</w:t>
      </w:r>
      <w:r w:rsidRPr="000F7B81">
        <w:rPr>
          <w:rFonts w:cs="Times New Roman"/>
          <w:b/>
          <w:bCs/>
          <w:color w:val="000000" w:themeColor="text1"/>
          <w:sz w:val="20"/>
          <w:szCs w:val="20"/>
          <w:lang w:val="en-IN"/>
        </w:rPr>
        <w:t xml:space="preserve"> —</w:t>
      </w:r>
      <w:r w:rsidR="0098533E" w:rsidRPr="000F7B81">
        <w:rPr>
          <w:rFonts w:cs="Times New Roman"/>
          <w:b/>
          <w:bCs/>
          <w:color w:val="000000" w:themeColor="text1"/>
          <w:sz w:val="20"/>
          <w:szCs w:val="20"/>
          <w:lang w:val="en-IN"/>
        </w:rPr>
        <w:t xml:space="preserve"> </w:t>
      </w:r>
      <w:r w:rsidR="0098533E" w:rsidRPr="000F7B81">
        <w:rPr>
          <w:rFonts w:cs="Times New Roman"/>
          <w:color w:val="000000" w:themeColor="text1"/>
          <w:sz w:val="20"/>
          <w:szCs w:val="20"/>
          <w:lang w:val="en-IN"/>
        </w:rPr>
        <w:t>P</w:t>
      </w:r>
      <w:proofErr w:type="spellStart"/>
      <w:r w:rsidR="00D12C40" w:rsidRPr="000F7B81">
        <w:rPr>
          <w:rFonts w:cs="Times New Roman"/>
          <w:color w:val="000000" w:themeColor="text1"/>
          <w:sz w:val="20"/>
          <w:szCs w:val="20"/>
          <w:shd w:val="clear" w:color="auto" w:fill="FFFFFF"/>
        </w:rPr>
        <w:t>erforated</w:t>
      </w:r>
      <w:proofErr w:type="spellEnd"/>
      <w:r w:rsidR="00D12C40" w:rsidRPr="000F7B81">
        <w:rPr>
          <w:rFonts w:cs="Times New Roman"/>
          <w:color w:val="000000" w:themeColor="text1"/>
          <w:sz w:val="20"/>
          <w:szCs w:val="20"/>
          <w:shd w:val="clear" w:color="auto" w:fill="FFFFFF"/>
        </w:rPr>
        <w:t xml:space="preserve"> device which allows babies to chew, suck and taste the</w:t>
      </w:r>
      <w:r w:rsidR="00E42AC6" w:rsidRPr="000F7B81">
        <w:rPr>
          <w:rFonts w:cs="Times New Roman"/>
          <w:color w:val="000000" w:themeColor="text1"/>
          <w:sz w:val="20"/>
          <w:szCs w:val="20"/>
          <w:shd w:val="clear" w:color="auto" w:fill="FFFFFF"/>
        </w:rPr>
        <w:t xml:space="preserve"> extract</w:t>
      </w:r>
      <w:r w:rsidR="00D12C40" w:rsidRPr="000F7B81">
        <w:rPr>
          <w:rFonts w:cs="Times New Roman"/>
          <w:color w:val="000000" w:themeColor="text1"/>
          <w:sz w:val="20"/>
          <w:szCs w:val="20"/>
          <w:shd w:val="clear" w:color="auto" w:fill="FFFFFF"/>
        </w:rPr>
        <w:t xml:space="preserve"> </w:t>
      </w:r>
      <w:r w:rsidR="00E42AC6" w:rsidRPr="000F7B81">
        <w:rPr>
          <w:rFonts w:cs="Times New Roman"/>
          <w:color w:val="000000" w:themeColor="text1"/>
          <w:sz w:val="20"/>
          <w:szCs w:val="20"/>
          <w:shd w:val="clear" w:color="auto" w:fill="FFFFFF"/>
        </w:rPr>
        <w:t>(</w:t>
      </w:r>
      <w:r w:rsidR="00D277A0" w:rsidRPr="000F7B81">
        <w:rPr>
          <w:rFonts w:cs="Times New Roman"/>
          <w:color w:val="000000" w:themeColor="text1"/>
          <w:sz w:val="20"/>
          <w:szCs w:val="20"/>
          <w:shd w:val="clear" w:color="auto" w:fill="FFFFFF"/>
        </w:rPr>
        <w:t xml:space="preserve">fruit </w:t>
      </w:r>
      <w:r w:rsidR="00D12C40" w:rsidRPr="000F7B81">
        <w:rPr>
          <w:rFonts w:cs="Times New Roman"/>
          <w:color w:val="000000" w:themeColor="text1"/>
          <w:sz w:val="20"/>
          <w:szCs w:val="20"/>
          <w:shd w:val="clear" w:color="auto" w:fill="FFFFFF"/>
        </w:rPr>
        <w:t>juice</w:t>
      </w:r>
      <w:r w:rsidR="00EF75CA">
        <w:rPr>
          <w:rFonts w:cs="Times New Roman"/>
          <w:color w:val="000000" w:themeColor="text1"/>
          <w:sz w:val="20"/>
          <w:szCs w:val="20"/>
          <w:shd w:val="clear" w:color="auto" w:fill="FFFFFF"/>
        </w:rPr>
        <w:t>, fruit pulp, vegetables</w:t>
      </w:r>
      <w:r w:rsidR="006F038B">
        <w:rPr>
          <w:rFonts w:cs="Times New Roman"/>
          <w:color w:val="000000" w:themeColor="text1"/>
          <w:sz w:val="20"/>
          <w:szCs w:val="20"/>
          <w:shd w:val="clear" w:color="auto" w:fill="FFFFFF"/>
        </w:rPr>
        <w:t>,</w:t>
      </w:r>
      <w:r w:rsidR="00EF75CA">
        <w:rPr>
          <w:rFonts w:cs="Times New Roman"/>
          <w:color w:val="000000" w:themeColor="text1"/>
          <w:sz w:val="20"/>
          <w:szCs w:val="20"/>
          <w:shd w:val="clear" w:color="auto" w:fill="FFFFFF"/>
        </w:rPr>
        <w:t xml:space="preserve"> </w:t>
      </w:r>
      <w:r w:rsidR="0098533E" w:rsidRPr="000F7B81">
        <w:rPr>
          <w:rFonts w:cs="Times New Roman"/>
          <w:color w:val="000000" w:themeColor="text1"/>
          <w:sz w:val="20"/>
          <w:szCs w:val="20"/>
          <w:shd w:val="clear" w:color="auto" w:fill="FFFFFF"/>
        </w:rPr>
        <w:t>etc.</w:t>
      </w:r>
      <w:r w:rsidR="00E42AC6" w:rsidRPr="000F7B81">
        <w:rPr>
          <w:rFonts w:cs="Times New Roman"/>
          <w:color w:val="000000" w:themeColor="text1"/>
          <w:sz w:val="20"/>
          <w:szCs w:val="20"/>
          <w:shd w:val="clear" w:color="auto" w:fill="FFFFFF"/>
        </w:rPr>
        <w:t>)</w:t>
      </w:r>
      <w:r w:rsidR="00D12C40" w:rsidRPr="000F7B81">
        <w:rPr>
          <w:rFonts w:cs="Times New Roman"/>
          <w:color w:val="000000" w:themeColor="text1"/>
          <w:sz w:val="20"/>
          <w:szCs w:val="20"/>
          <w:shd w:val="clear" w:color="auto" w:fill="FFFFFF"/>
        </w:rPr>
        <w:t xml:space="preserve"> coming through without any kind of risk of choking.</w:t>
      </w:r>
    </w:p>
    <w:p w14:paraId="60E42C4B" w14:textId="77777777" w:rsidR="00D277A0" w:rsidRPr="000F7B81" w:rsidRDefault="00D277A0"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5C06AB1A" w14:textId="3B2260D8" w:rsidR="003F5ABD"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3.17 </w:t>
      </w:r>
      <w:r w:rsidR="003F5ABD" w:rsidRPr="000F7B81">
        <w:rPr>
          <w:rFonts w:cs="Times New Roman"/>
          <w:b/>
          <w:bCs/>
          <w:color w:val="000000" w:themeColor="text1"/>
          <w:sz w:val="20"/>
          <w:szCs w:val="20"/>
        </w:rPr>
        <w:t>Gravity</w:t>
      </w:r>
      <w:r w:rsidR="00920F3C">
        <w:rPr>
          <w:rFonts w:cs="Times New Roman"/>
          <w:b/>
          <w:bCs/>
          <w:color w:val="000000" w:themeColor="text1"/>
          <w:sz w:val="20"/>
          <w:szCs w:val="20"/>
        </w:rPr>
        <w:t>/</w:t>
      </w:r>
      <w:r w:rsidR="00E93EFC" w:rsidRPr="000F7B81">
        <w:rPr>
          <w:rFonts w:cs="Times New Roman"/>
          <w:b/>
          <w:bCs/>
          <w:color w:val="000000" w:themeColor="text1"/>
          <w:sz w:val="20"/>
          <w:szCs w:val="20"/>
        </w:rPr>
        <w:t>Weight</w:t>
      </w:r>
      <w:r w:rsidR="003F5ABD" w:rsidRPr="000F7B81">
        <w:rPr>
          <w:rFonts w:cs="Times New Roman"/>
          <w:b/>
          <w:bCs/>
          <w:color w:val="000000" w:themeColor="text1"/>
          <w:sz w:val="20"/>
          <w:szCs w:val="20"/>
        </w:rPr>
        <w:t xml:space="preserve"> Ball</w:t>
      </w:r>
      <w:r w:rsidRPr="000F7B81">
        <w:rPr>
          <w:rFonts w:cs="Times New Roman"/>
          <w:b/>
          <w:bCs/>
          <w:color w:val="000000" w:themeColor="text1"/>
          <w:sz w:val="20"/>
          <w:szCs w:val="20"/>
        </w:rPr>
        <w:t xml:space="preserve"> — </w:t>
      </w:r>
      <w:r w:rsidR="00E93EFC" w:rsidRPr="000F7B81">
        <w:rPr>
          <w:rFonts w:cs="Times New Roman"/>
          <w:color w:val="000000" w:themeColor="text1"/>
          <w:sz w:val="20"/>
          <w:szCs w:val="20"/>
        </w:rPr>
        <w:t>A gravity</w:t>
      </w:r>
      <w:r w:rsidR="0007542D">
        <w:rPr>
          <w:rFonts w:cs="Times New Roman"/>
          <w:color w:val="000000" w:themeColor="text1"/>
          <w:sz w:val="20"/>
          <w:szCs w:val="20"/>
        </w:rPr>
        <w:t>/</w:t>
      </w:r>
      <w:r w:rsidR="00E93EFC" w:rsidRPr="000F7B81">
        <w:rPr>
          <w:rFonts w:cs="Times New Roman"/>
          <w:color w:val="000000" w:themeColor="text1"/>
          <w:sz w:val="20"/>
          <w:szCs w:val="20"/>
        </w:rPr>
        <w:t>weight ball at the end of the straw helps the baby to easily drink while lying down.</w:t>
      </w:r>
    </w:p>
    <w:p w14:paraId="78317702" w14:textId="77777777" w:rsidR="003F5ABD" w:rsidRPr="000F7B81" w:rsidRDefault="003F5ABD"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8B72118" w14:textId="20EB2C6B" w:rsidR="00192A47"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3.18 </w:t>
      </w:r>
      <w:r w:rsidR="00D12C40" w:rsidRPr="000F7B81">
        <w:rPr>
          <w:rFonts w:cs="Times New Roman"/>
          <w:b/>
          <w:bCs/>
          <w:color w:val="000000" w:themeColor="text1"/>
          <w:sz w:val="20"/>
          <w:szCs w:val="20"/>
        </w:rPr>
        <w:t>Graduations</w:t>
      </w:r>
      <w:r w:rsidRPr="000F7B81">
        <w:rPr>
          <w:rFonts w:cs="Times New Roman"/>
          <w:b/>
          <w:bCs/>
          <w:color w:val="000000" w:themeColor="text1"/>
          <w:sz w:val="20"/>
          <w:szCs w:val="20"/>
        </w:rPr>
        <w:t xml:space="preserve"> — </w:t>
      </w:r>
      <w:r w:rsidR="00D12C40" w:rsidRPr="000F7B81">
        <w:rPr>
          <w:rFonts w:cs="Times New Roman"/>
          <w:color w:val="000000" w:themeColor="text1"/>
          <w:sz w:val="20"/>
          <w:szCs w:val="20"/>
        </w:rPr>
        <w:t>Markings indicat</w:t>
      </w:r>
      <w:r w:rsidR="0098533E" w:rsidRPr="000F7B81">
        <w:rPr>
          <w:rFonts w:cs="Times New Roman"/>
          <w:color w:val="000000" w:themeColor="text1"/>
          <w:sz w:val="20"/>
          <w:szCs w:val="20"/>
        </w:rPr>
        <w:t>ing</w:t>
      </w:r>
      <w:r w:rsidR="00D12C40" w:rsidRPr="000F7B81">
        <w:rPr>
          <w:rFonts w:cs="Times New Roman"/>
          <w:color w:val="000000" w:themeColor="text1"/>
          <w:sz w:val="20"/>
          <w:szCs w:val="20"/>
        </w:rPr>
        <w:t xml:space="preserve"> the volume of fluid within the container, numbered or unnumbered</w:t>
      </w:r>
      <w:r w:rsidR="00E54BD1" w:rsidRPr="000F7B81">
        <w:rPr>
          <w:rFonts w:cs="Times New Roman"/>
          <w:color w:val="000000" w:themeColor="text1"/>
          <w:sz w:val="20"/>
          <w:szCs w:val="20"/>
        </w:rPr>
        <w:t>.</w:t>
      </w:r>
    </w:p>
    <w:p w14:paraId="4512F833" w14:textId="77777777" w:rsidR="00E54BD1" w:rsidRPr="000F7B81"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10A62155" w14:textId="23BE3258" w:rsidR="00192A47"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3.19 </w:t>
      </w:r>
      <w:r w:rsidR="00D12C40" w:rsidRPr="000F7B81">
        <w:rPr>
          <w:rFonts w:cs="Times New Roman"/>
          <w:b/>
          <w:bCs/>
          <w:color w:val="000000" w:themeColor="text1"/>
          <w:sz w:val="20"/>
          <w:szCs w:val="20"/>
        </w:rPr>
        <w:t>Handle</w:t>
      </w:r>
      <w:r w:rsidRPr="000F7B81">
        <w:rPr>
          <w:rFonts w:cs="Times New Roman"/>
          <w:b/>
          <w:bCs/>
          <w:color w:val="000000" w:themeColor="text1"/>
          <w:sz w:val="20"/>
          <w:szCs w:val="20"/>
        </w:rPr>
        <w:t xml:space="preserve"> — </w:t>
      </w:r>
      <w:r w:rsidR="00D12C40" w:rsidRPr="000F7B81">
        <w:rPr>
          <w:rFonts w:cs="Times New Roman"/>
          <w:color w:val="000000" w:themeColor="text1"/>
          <w:sz w:val="20"/>
          <w:szCs w:val="20"/>
        </w:rPr>
        <w:t>Component designed to assist the handling of a container during drinking</w:t>
      </w:r>
      <w:r w:rsidR="00E54BD1" w:rsidRPr="000F7B81">
        <w:rPr>
          <w:rFonts w:cs="Times New Roman"/>
          <w:color w:val="000000" w:themeColor="text1"/>
          <w:sz w:val="20"/>
          <w:szCs w:val="20"/>
        </w:rPr>
        <w:t>.</w:t>
      </w:r>
    </w:p>
    <w:p w14:paraId="2FB60C26" w14:textId="77777777" w:rsidR="00E54BD1" w:rsidRPr="000F7B81"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4484CBA5" w14:textId="4C5CE0DD" w:rsidR="00192A47" w:rsidRPr="000F7B81" w:rsidRDefault="00B856FE" w:rsidP="008947A0">
      <w:pPr>
        <w:tabs>
          <w:tab w:val="left" w:pos="900"/>
        </w:tabs>
        <w:jc w:val="both"/>
        <w:rPr>
          <w:rFonts w:cs="Times New Roman"/>
          <w:color w:val="000000" w:themeColor="text1"/>
          <w:sz w:val="20"/>
          <w:szCs w:val="20"/>
        </w:rPr>
      </w:pPr>
      <w:r w:rsidRPr="000F7B81">
        <w:rPr>
          <w:rFonts w:cs="Times New Roman"/>
          <w:b/>
          <w:iCs/>
          <w:color w:val="000000" w:themeColor="text1"/>
          <w:sz w:val="20"/>
          <w:szCs w:val="20"/>
          <w:lang w:val="en-IN"/>
        </w:rPr>
        <w:t>3.19.1</w:t>
      </w:r>
      <w:r w:rsidRPr="000F7B81">
        <w:rPr>
          <w:rFonts w:cs="Times New Roman"/>
          <w:bCs/>
          <w:i/>
          <w:color w:val="000000" w:themeColor="text1"/>
          <w:sz w:val="20"/>
          <w:szCs w:val="20"/>
          <w:lang w:val="en-IN"/>
        </w:rPr>
        <w:t xml:space="preserve"> </w:t>
      </w:r>
      <w:r w:rsidR="00D12C40" w:rsidRPr="000F7B81">
        <w:rPr>
          <w:rFonts w:cs="Times New Roman"/>
          <w:bCs/>
          <w:i/>
          <w:color w:val="000000" w:themeColor="text1"/>
          <w:sz w:val="20"/>
          <w:szCs w:val="20"/>
          <w:lang w:val="en-IN"/>
        </w:rPr>
        <w:t>Single</w:t>
      </w:r>
      <w:r w:rsidR="000175E8" w:rsidRPr="000F7B81">
        <w:rPr>
          <w:rFonts w:cs="Times New Roman"/>
          <w:bCs/>
          <w:i/>
          <w:color w:val="000000" w:themeColor="text1"/>
          <w:sz w:val="20"/>
          <w:szCs w:val="20"/>
          <w:lang w:val="en-IN"/>
        </w:rPr>
        <w:t>-</w:t>
      </w:r>
      <w:r w:rsidR="00BE6F1B">
        <w:rPr>
          <w:rFonts w:cs="Times New Roman"/>
          <w:bCs/>
          <w:i/>
          <w:color w:val="000000" w:themeColor="text1"/>
          <w:sz w:val="20"/>
          <w:szCs w:val="20"/>
          <w:lang w:val="en-IN"/>
        </w:rPr>
        <w:t>s</w:t>
      </w:r>
      <w:r w:rsidR="0098533E" w:rsidRPr="000F7B81">
        <w:rPr>
          <w:rFonts w:cs="Times New Roman"/>
          <w:bCs/>
          <w:i/>
          <w:color w:val="000000" w:themeColor="text1"/>
          <w:sz w:val="20"/>
          <w:szCs w:val="20"/>
          <w:lang w:val="en-IN"/>
        </w:rPr>
        <w:t xml:space="preserve">ide </w:t>
      </w:r>
      <w:r w:rsidR="00D12C40" w:rsidRPr="000F7B81">
        <w:rPr>
          <w:rFonts w:cs="Times New Roman"/>
          <w:bCs/>
          <w:i/>
          <w:color w:val="000000" w:themeColor="text1"/>
          <w:sz w:val="20"/>
          <w:szCs w:val="20"/>
          <w:lang w:val="en-IN"/>
        </w:rPr>
        <w:t>Handle</w:t>
      </w:r>
      <w:r w:rsidRPr="000F7B81">
        <w:rPr>
          <w:rFonts w:cs="Times New Roman"/>
          <w:bCs/>
          <w:i/>
          <w:color w:val="000000" w:themeColor="text1"/>
          <w:sz w:val="20"/>
          <w:szCs w:val="20"/>
          <w:lang w:val="en-IN"/>
        </w:rPr>
        <w:t xml:space="preserve"> —</w:t>
      </w:r>
      <w:r w:rsidR="0098533E" w:rsidRPr="000F7B81">
        <w:rPr>
          <w:rFonts w:cs="Times New Roman"/>
          <w:bCs/>
          <w:i/>
          <w:color w:val="000000" w:themeColor="text1"/>
          <w:sz w:val="20"/>
          <w:szCs w:val="20"/>
          <w:lang w:val="en-IN"/>
        </w:rPr>
        <w:t xml:space="preserve"> </w:t>
      </w:r>
      <w:r w:rsidR="0098533E" w:rsidRPr="000F7B81">
        <w:rPr>
          <w:rFonts w:cs="Times New Roman"/>
          <w:bCs/>
          <w:iCs/>
          <w:color w:val="000000" w:themeColor="text1"/>
          <w:sz w:val="20"/>
          <w:szCs w:val="20"/>
          <w:lang w:val="en-IN"/>
        </w:rPr>
        <w:t>H</w:t>
      </w:r>
      <w:r w:rsidR="00D12C40" w:rsidRPr="000F7B81">
        <w:rPr>
          <w:rFonts w:cs="Times New Roman"/>
          <w:color w:val="000000" w:themeColor="text1"/>
          <w:sz w:val="20"/>
          <w:szCs w:val="20"/>
          <w:lang w:val="en-IN"/>
        </w:rPr>
        <w:t xml:space="preserve">andle at one side for holding while drinking by </w:t>
      </w:r>
      <w:r w:rsidR="00ED11B6" w:rsidRPr="000F7B81">
        <w:rPr>
          <w:rFonts w:cs="Times New Roman"/>
          <w:color w:val="000000" w:themeColor="text1"/>
          <w:sz w:val="20"/>
          <w:szCs w:val="20"/>
          <w:lang w:val="en-IN"/>
        </w:rPr>
        <w:t xml:space="preserve">the </w:t>
      </w:r>
      <w:r w:rsidR="00D12C40" w:rsidRPr="000F7B81">
        <w:rPr>
          <w:rFonts w:cs="Times New Roman"/>
          <w:color w:val="000000" w:themeColor="text1"/>
          <w:sz w:val="20"/>
          <w:szCs w:val="20"/>
          <w:lang w:val="en-IN"/>
        </w:rPr>
        <w:t>child</w:t>
      </w:r>
      <w:r w:rsidR="00E93EFC" w:rsidRPr="000F7B81">
        <w:rPr>
          <w:rFonts w:cs="Times New Roman"/>
          <w:color w:val="000000" w:themeColor="text1"/>
          <w:sz w:val="20"/>
          <w:szCs w:val="20"/>
          <w:lang w:val="en-IN"/>
        </w:rPr>
        <w:t>.</w:t>
      </w:r>
    </w:p>
    <w:p w14:paraId="7EA0A107" w14:textId="77777777" w:rsidR="00E54BD1" w:rsidRPr="000F7B81"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76BFEC43" w14:textId="198387DB" w:rsidR="00E54BD1" w:rsidRPr="000F7B81" w:rsidRDefault="00B856FE" w:rsidP="008947A0">
      <w:pPr>
        <w:tabs>
          <w:tab w:val="left" w:pos="900"/>
          <w:tab w:val="left" w:pos="1710"/>
        </w:tabs>
        <w:jc w:val="both"/>
        <w:rPr>
          <w:rFonts w:cs="Times New Roman"/>
          <w:color w:val="000000" w:themeColor="text1"/>
          <w:sz w:val="20"/>
          <w:szCs w:val="20"/>
        </w:rPr>
      </w:pPr>
      <w:r w:rsidRPr="000F7B81">
        <w:rPr>
          <w:rFonts w:cs="Times New Roman"/>
          <w:b/>
          <w:iCs/>
          <w:color w:val="000000" w:themeColor="text1"/>
          <w:sz w:val="20"/>
          <w:szCs w:val="20"/>
          <w:lang w:val="en-IN"/>
        </w:rPr>
        <w:t xml:space="preserve">3.19.2 </w:t>
      </w:r>
      <w:r w:rsidR="000175E8" w:rsidRPr="000F7B81">
        <w:rPr>
          <w:rFonts w:cs="Times New Roman"/>
          <w:bCs/>
          <w:i/>
          <w:color w:val="000000" w:themeColor="text1"/>
          <w:sz w:val="20"/>
          <w:szCs w:val="20"/>
          <w:lang w:val="en-IN"/>
        </w:rPr>
        <w:t>Double-side</w:t>
      </w:r>
      <w:r w:rsidR="00ED11B6" w:rsidRPr="000F7B81">
        <w:rPr>
          <w:rFonts w:cs="Times New Roman"/>
          <w:bCs/>
          <w:i/>
          <w:color w:val="000000" w:themeColor="text1"/>
          <w:sz w:val="20"/>
          <w:szCs w:val="20"/>
          <w:lang w:val="en-IN"/>
        </w:rPr>
        <w:t xml:space="preserve"> </w:t>
      </w:r>
      <w:r w:rsidR="00D12C40" w:rsidRPr="000F7B81">
        <w:rPr>
          <w:rFonts w:cs="Times New Roman"/>
          <w:bCs/>
          <w:i/>
          <w:color w:val="000000" w:themeColor="text1"/>
          <w:sz w:val="20"/>
          <w:szCs w:val="20"/>
          <w:lang w:val="en-IN"/>
        </w:rPr>
        <w:t>Handle</w:t>
      </w:r>
      <w:r w:rsidRPr="000F7B81">
        <w:rPr>
          <w:rFonts w:cs="Times New Roman"/>
          <w:bCs/>
          <w:i/>
          <w:color w:val="000000" w:themeColor="text1"/>
          <w:sz w:val="20"/>
          <w:szCs w:val="20"/>
          <w:lang w:val="en-IN"/>
        </w:rPr>
        <w:t xml:space="preserve"> </w:t>
      </w:r>
      <w:r w:rsidRPr="000F7B81">
        <w:rPr>
          <w:rFonts w:cs="Times New Roman"/>
          <w:bCs/>
          <w:iCs/>
          <w:color w:val="000000" w:themeColor="text1"/>
          <w:sz w:val="20"/>
          <w:szCs w:val="20"/>
          <w:lang w:val="en-IN"/>
        </w:rPr>
        <w:t>—</w:t>
      </w:r>
      <w:r w:rsidR="0098533E" w:rsidRPr="000F7B81">
        <w:rPr>
          <w:rFonts w:cs="Times New Roman"/>
          <w:bCs/>
          <w:iCs/>
          <w:color w:val="000000" w:themeColor="text1"/>
          <w:sz w:val="20"/>
          <w:szCs w:val="20"/>
          <w:lang w:val="en-IN"/>
        </w:rPr>
        <w:t xml:space="preserve"> H</w:t>
      </w:r>
      <w:r w:rsidR="00D12C40" w:rsidRPr="000F7B81">
        <w:rPr>
          <w:rFonts w:cs="Times New Roman"/>
          <w:color w:val="000000" w:themeColor="text1"/>
          <w:sz w:val="20"/>
          <w:szCs w:val="20"/>
          <w:lang w:val="en-IN"/>
        </w:rPr>
        <w:t xml:space="preserve">andle on both sides for holding while drinking by </w:t>
      </w:r>
      <w:r w:rsidR="00ED11B6" w:rsidRPr="000F7B81">
        <w:rPr>
          <w:rFonts w:cs="Times New Roman"/>
          <w:color w:val="000000" w:themeColor="text1"/>
          <w:sz w:val="20"/>
          <w:szCs w:val="20"/>
          <w:lang w:val="en-IN"/>
        </w:rPr>
        <w:t xml:space="preserve">the </w:t>
      </w:r>
      <w:r w:rsidR="00D12C40" w:rsidRPr="000F7B81">
        <w:rPr>
          <w:rFonts w:cs="Times New Roman"/>
          <w:color w:val="000000" w:themeColor="text1"/>
          <w:sz w:val="20"/>
          <w:szCs w:val="20"/>
          <w:lang w:val="en-IN"/>
        </w:rPr>
        <w:t>child</w:t>
      </w:r>
      <w:r w:rsidR="00E54BD1" w:rsidRPr="000F7B81">
        <w:rPr>
          <w:rFonts w:cs="Times New Roman"/>
          <w:color w:val="000000" w:themeColor="text1"/>
          <w:sz w:val="20"/>
          <w:szCs w:val="20"/>
          <w:lang w:val="en-IN"/>
        </w:rPr>
        <w:t>.</w:t>
      </w:r>
    </w:p>
    <w:p w14:paraId="100C6C97"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555A49E7" w14:textId="1652B166"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3.20 </w:t>
      </w:r>
      <w:r w:rsidR="00826770" w:rsidRPr="000F7B81">
        <w:rPr>
          <w:rFonts w:cs="Times New Roman"/>
          <w:b/>
          <w:bCs/>
          <w:color w:val="000000" w:themeColor="text1"/>
          <w:sz w:val="20"/>
          <w:szCs w:val="20"/>
        </w:rPr>
        <w:t>Locking R</w:t>
      </w:r>
      <w:r w:rsidR="00ED11B6" w:rsidRPr="000F7B81">
        <w:rPr>
          <w:rFonts w:cs="Times New Roman"/>
          <w:b/>
          <w:bCs/>
          <w:color w:val="000000" w:themeColor="text1"/>
          <w:sz w:val="20"/>
          <w:szCs w:val="20"/>
        </w:rPr>
        <w:t>ing</w:t>
      </w:r>
      <w:r w:rsidRPr="000F7B81">
        <w:rPr>
          <w:rFonts w:cs="Times New Roman"/>
          <w:b/>
          <w:bCs/>
          <w:color w:val="000000" w:themeColor="text1"/>
          <w:sz w:val="20"/>
          <w:szCs w:val="20"/>
        </w:rPr>
        <w:t xml:space="preserve"> — </w:t>
      </w:r>
      <w:r w:rsidR="00E54BD1" w:rsidRPr="000F7B81">
        <w:rPr>
          <w:rFonts w:cs="Times New Roman"/>
          <w:color w:val="000000" w:themeColor="text1"/>
          <w:sz w:val="20"/>
          <w:szCs w:val="20"/>
        </w:rPr>
        <w:t>A component</w:t>
      </w:r>
      <w:r w:rsidR="00ED11B6" w:rsidRPr="000F7B81">
        <w:rPr>
          <w:rFonts w:cs="Times New Roman"/>
          <w:color w:val="000000" w:themeColor="text1"/>
          <w:sz w:val="20"/>
          <w:szCs w:val="20"/>
        </w:rPr>
        <w:t xml:space="preserve"> used to secure a drinking accessory to a container.</w:t>
      </w:r>
    </w:p>
    <w:p w14:paraId="40E0284D"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31347C8D" w14:textId="4089AD38"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3.21 </w:t>
      </w:r>
      <w:r w:rsidR="00826770" w:rsidRPr="000F7B81">
        <w:rPr>
          <w:rFonts w:cs="Times New Roman"/>
          <w:b/>
          <w:bCs/>
          <w:color w:val="000000" w:themeColor="text1"/>
          <w:sz w:val="20"/>
          <w:szCs w:val="20"/>
        </w:rPr>
        <w:t>Matched C</w:t>
      </w:r>
      <w:r w:rsidR="00ED11B6" w:rsidRPr="000F7B81">
        <w:rPr>
          <w:rFonts w:cs="Times New Roman"/>
          <w:b/>
          <w:bCs/>
          <w:color w:val="000000" w:themeColor="text1"/>
          <w:sz w:val="20"/>
          <w:szCs w:val="20"/>
        </w:rPr>
        <w:t>omponents</w:t>
      </w:r>
      <w:r w:rsidRPr="000F7B81">
        <w:rPr>
          <w:rFonts w:cs="Times New Roman"/>
          <w:b/>
          <w:bCs/>
          <w:color w:val="000000" w:themeColor="text1"/>
          <w:sz w:val="20"/>
          <w:szCs w:val="20"/>
        </w:rPr>
        <w:t xml:space="preserve"> — </w:t>
      </w:r>
      <w:r w:rsidR="00ED11B6" w:rsidRPr="000F7B81">
        <w:rPr>
          <w:rFonts w:cs="Times New Roman"/>
          <w:color w:val="000000" w:themeColor="text1"/>
          <w:sz w:val="20"/>
          <w:szCs w:val="20"/>
        </w:rPr>
        <w:t>Components that are intended to be used together whilst feeding a child</w:t>
      </w:r>
      <w:r w:rsidR="00AA0EA6" w:rsidRPr="000F7B81">
        <w:rPr>
          <w:rFonts w:cs="Times New Roman"/>
          <w:color w:val="000000" w:themeColor="text1"/>
          <w:sz w:val="20"/>
          <w:szCs w:val="20"/>
        </w:rPr>
        <w:t>.</w:t>
      </w:r>
    </w:p>
    <w:p w14:paraId="473A4118"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3E583B29" w14:textId="0F78F3BE" w:rsidR="00E54BD1" w:rsidRPr="000F7B81" w:rsidRDefault="00B856FE" w:rsidP="008947A0">
      <w:pPr>
        <w:tabs>
          <w:tab w:val="left" w:pos="450"/>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3.22 </w:t>
      </w:r>
      <w:r w:rsidR="00826770" w:rsidRPr="000F7B81">
        <w:rPr>
          <w:rFonts w:cs="Times New Roman"/>
          <w:b/>
          <w:bCs/>
          <w:color w:val="000000" w:themeColor="text1"/>
          <w:sz w:val="20"/>
          <w:szCs w:val="20"/>
        </w:rPr>
        <w:t>Medicine F</w:t>
      </w:r>
      <w:r w:rsidR="005546B4" w:rsidRPr="000F7B81">
        <w:rPr>
          <w:rFonts w:cs="Times New Roman"/>
          <w:b/>
          <w:bCs/>
          <w:color w:val="000000" w:themeColor="text1"/>
          <w:sz w:val="20"/>
          <w:szCs w:val="20"/>
        </w:rPr>
        <w:t>eeder</w:t>
      </w:r>
      <w:r w:rsidRPr="000F7B81">
        <w:rPr>
          <w:rFonts w:cs="Times New Roman"/>
          <w:b/>
          <w:bCs/>
          <w:color w:val="000000" w:themeColor="text1"/>
          <w:sz w:val="20"/>
          <w:szCs w:val="20"/>
        </w:rPr>
        <w:t xml:space="preserve"> — </w:t>
      </w:r>
      <w:r w:rsidR="00785263" w:rsidRPr="000F7B81">
        <w:rPr>
          <w:rFonts w:cs="Times New Roman"/>
          <w:color w:val="000000" w:themeColor="text1"/>
          <w:sz w:val="20"/>
          <w:szCs w:val="20"/>
        </w:rPr>
        <w:t xml:space="preserve">A silicon bulb and syringe-type container work together to push medicine through the bulb directly in </w:t>
      </w:r>
      <w:proofErr w:type="gramStart"/>
      <w:r w:rsidR="008947A0">
        <w:rPr>
          <w:rFonts w:cs="Times New Roman"/>
          <w:color w:val="000000" w:themeColor="text1"/>
          <w:sz w:val="20"/>
          <w:szCs w:val="20"/>
        </w:rPr>
        <w:t>babies</w:t>
      </w:r>
      <w:proofErr w:type="gramEnd"/>
      <w:r w:rsidR="00785263" w:rsidRPr="000F7B81">
        <w:rPr>
          <w:rFonts w:cs="Times New Roman"/>
          <w:color w:val="000000" w:themeColor="text1"/>
          <w:sz w:val="20"/>
          <w:szCs w:val="20"/>
        </w:rPr>
        <w:t xml:space="preserve"> mouth</w:t>
      </w:r>
      <w:r w:rsidR="00C04897" w:rsidRPr="000F7B81">
        <w:rPr>
          <w:rFonts w:cs="Times New Roman"/>
          <w:color w:val="000000" w:themeColor="text1"/>
          <w:sz w:val="20"/>
          <w:szCs w:val="20"/>
        </w:rPr>
        <w:t>. A medicine dispenser for babies and toddlers.</w:t>
      </w:r>
      <w:r w:rsidR="00785263" w:rsidRPr="000F7B81">
        <w:rPr>
          <w:rFonts w:cs="Times New Roman"/>
          <w:color w:val="000000" w:themeColor="text1"/>
          <w:sz w:val="20"/>
          <w:szCs w:val="20"/>
        </w:rPr>
        <w:t xml:space="preserve"> </w:t>
      </w:r>
    </w:p>
    <w:p w14:paraId="5FBAE9E8"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538999A8" w14:textId="4E529910" w:rsidR="00192A47"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3.23 </w:t>
      </w:r>
      <w:r w:rsidR="00EB4C17" w:rsidRPr="000F7B81">
        <w:rPr>
          <w:rFonts w:cs="Times New Roman"/>
          <w:b/>
          <w:bCs/>
          <w:color w:val="000000" w:themeColor="text1"/>
          <w:sz w:val="20"/>
          <w:szCs w:val="20"/>
        </w:rPr>
        <w:t>Nominal Capacity</w:t>
      </w:r>
      <w:r w:rsidRPr="000F7B81">
        <w:rPr>
          <w:rFonts w:cs="Times New Roman"/>
          <w:b/>
          <w:bCs/>
          <w:color w:val="000000" w:themeColor="text1"/>
          <w:sz w:val="20"/>
          <w:szCs w:val="20"/>
        </w:rPr>
        <w:t xml:space="preserve"> — </w:t>
      </w:r>
      <w:r w:rsidR="0098533E" w:rsidRPr="000F7B81">
        <w:rPr>
          <w:rFonts w:cs="Times New Roman"/>
          <w:color w:val="000000" w:themeColor="text1"/>
          <w:sz w:val="20"/>
          <w:szCs w:val="20"/>
        </w:rPr>
        <w:t>V</w:t>
      </w:r>
      <w:r w:rsidR="00EB4C17" w:rsidRPr="000F7B81">
        <w:rPr>
          <w:rFonts w:cs="Times New Roman"/>
          <w:color w:val="000000" w:themeColor="text1"/>
          <w:sz w:val="20"/>
          <w:szCs w:val="20"/>
        </w:rPr>
        <w:t xml:space="preserve">olume of milk/fluid normally expected to be filled in the </w:t>
      </w:r>
      <w:r w:rsidR="008947A0">
        <w:rPr>
          <w:rFonts w:cs="Times New Roman"/>
          <w:color w:val="000000" w:themeColor="text1"/>
          <w:sz w:val="20"/>
          <w:szCs w:val="20"/>
        </w:rPr>
        <w:t>c</w:t>
      </w:r>
      <w:r w:rsidR="00EB4C17" w:rsidRPr="000F7B81">
        <w:rPr>
          <w:rFonts w:cs="Times New Roman"/>
          <w:color w:val="000000" w:themeColor="text1"/>
          <w:sz w:val="20"/>
          <w:szCs w:val="20"/>
        </w:rPr>
        <w:t xml:space="preserve">ontainers at </w:t>
      </w:r>
      <w:r w:rsidR="008947A0">
        <w:rPr>
          <w:rFonts w:cs="Times New Roman"/>
          <w:color w:val="000000" w:themeColor="text1"/>
          <w:sz w:val="20"/>
          <w:szCs w:val="20"/>
        </w:rPr>
        <w:t>(</w:t>
      </w:r>
      <w:r w:rsidR="00EB4C17" w:rsidRPr="000F7B81">
        <w:rPr>
          <w:rFonts w:cs="Times New Roman"/>
          <w:color w:val="000000" w:themeColor="text1"/>
          <w:sz w:val="20"/>
          <w:szCs w:val="20"/>
        </w:rPr>
        <w:t>27 ± 2</w:t>
      </w:r>
      <w:r w:rsidR="008947A0">
        <w:rPr>
          <w:rFonts w:cs="Times New Roman"/>
          <w:color w:val="000000" w:themeColor="text1"/>
          <w:sz w:val="20"/>
          <w:szCs w:val="20"/>
        </w:rPr>
        <w:t>)</w:t>
      </w:r>
      <w:r w:rsidR="0098533E" w:rsidRPr="000F7B81">
        <w:rPr>
          <w:rFonts w:cs="Times New Roman"/>
          <w:color w:val="000000" w:themeColor="text1"/>
          <w:sz w:val="20"/>
          <w:szCs w:val="20"/>
        </w:rPr>
        <w:t xml:space="preserve"> </w:t>
      </w:r>
      <w:r w:rsidR="00EB4C17" w:rsidRPr="000F7B81">
        <w:rPr>
          <w:rFonts w:cs="Times New Roman"/>
          <w:color w:val="000000" w:themeColor="text1"/>
          <w:sz w:val="20"/>
          <w:szCs w:val="20"/>
        </w:rPr>
        <w:t>°C.</w:t>
      </w:r>
    </w:p>
    <w:p w14:paraId="53867E8A" w14:textId="77777777" w:rsidR="00826770" w:rsidRPr="000F7B81" w:rsidRDefault="00826770" w:rsidP="008947A0">
      <w:pPr>
        <w:tabs>
          <w:tab w:val="left" w:pos="900"/>
        </w:tabs>
        <w:jc w:val="both"/>
        <w:rPr>
          <w:rFonts w:cs="Times New Roman"/>
          <w:b/>
          <w:bCs/>
          <w:color w:val="000000" w:themeColor="text1"/>
          <w:sz w:val="20"/>
          <w:szCs w:val="20"/>
        </w:rPr>
      </w:pPr>
    </w:p>
    <w:p w14:paraId="4E8F2D4A" w14:textId="7829F59E"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3.24 </w:t>
      </w:r>
      <w:r w:rsidR="00826770" w:rsidRPr="000F7B81">
        <w:rPr>
          <w:rFonts w:cs="Times New Roman"/>
          <w:b/>
          <w:bCs/>
          <w:color w:val="000000" w:themeColor="text1"/>
          <w:sz w:val="20"/>
          <w:szCs w:val="20"/>
        </w:rPr>
        <w:t>Numbered G</w:t>
      </w:r>
      <w:r w:rsidR="00ED11B6" w:rsidRPr="000F7B81">
        <w:rPr>
          <w:rFonts w:cs="Times New Roman"/>
          <w:b/>
          <w:bCs/>
          <w:color w:val="000000" w:themeColor="text1"/>
          <w:sz w:val="20"/>
          <w:szCs w:val="20"/>
        </w:rPr>
        <w:t>raduations</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M</w:t>
      </w:r>
      <w:r w:rsidR="00ED11B6" w:rsidRPr="000F7B81">
        <w:rPr>
          <w:rFonts w:cs="Times New Roman"/>
          <w:color w:val="000000" w:themeColor="text1"/>
          <w:sz w:val="20"/>
          <w:szCs w:val="20"/>
        </w:rPr>
        <w:t>arkings indicat</w:t>
      </w:r>
      <w:r w:rsidR="00D456B9" w:rsidRPr="000F7B81">
        <w:rPr>
          <w:rFonts w:cs="Times New Roman"/>
          <w:color w:val="000000" w:themeColor="text1"/>
          <w:sz w:val="20"/>
          <w:szCs w:val="20"/>
        </w:rPr>
        <w:t>ing</w:t>
      </w:r>
      <w:r w:rsidR="00ED11B6" w:rsidRPr="000F7B81">
        <w:rPr>
          <w:rFonts w:cs="Times New Roman"/>
          <w:color w:val="000000" w:themeColor="text1"/>
          <w:sz w:val="20"/>
          <w:szCs w:val="20"/>
        </w:rPr>
        <w:t xml:space="preserve"> the volume of fluid within the drinking equipment.</w:t>
      </w:r>
    </w:p>
    <w:p w14:paraId="7503779E"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19AE6B0D" w14:textId="024A5011"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3.25 </w:t>
      </w:r>
      <w:r w:rsidR="00826770" w:rsidRPr="000F7B81">
        <w:rPr>
          <w:rFonts w:cs="Times New Roman"/>
          <w:b/>
          <w:bCs/>
          <w:color w:val="000000" w:themeColor="text1"/>
          <w:sz w:val="20"/>
          <w:szCs w:val="20"/>
        </w:rPr>
        <w:t>Outer P</w:t>
      </w:r>
      <w:r w:rsidR="00FE7808" w:rsidRPr="000F7B81">
        <w:rPr>
          <w:rFonts w:cs="Times New Roman"/>
          <w:b/>
          <w:bCs/>
          <w:color w:val="000000" w:themeColor="text1"/>
          <w:sz w:val="20"/>
          <w:szCs w:val="20"/>
        </w:rPr>
        <w:t>ackaging</w:t>
      </w:r>
      <w:r w:rsidRPr="000F7B81">
        <w:rPr>
          <w:rFonts w:cs="Times New Roman"/>
          <w:b/>
          <w:bCs/>
          <w:color w:val="000000" w:themeColor="text1"/>
          <w:sz w:val="20"/>
          <w:szCs w:val="20"/>
        </w:rPr>
        <w:t xml:space="preserve"> — </w:t>
      </w:r>
      <w:r w:rsidR="00FE7808" w:rsidRPr="000F7B81">
        <w:rPr>
          <w:rFonts w:cs="Times New Roman"/>
          <w:color w:val="000000" w:themeColor="text1"/>
          <w:sz w:val="20"/>
          <w:szCs w:val="20"/>
        </w:rPr>
        <w:t>Any packaging used for storage of the product by a retailer, not including the packaging intended for the consumer</w:t>
      </w:r>
      <w:r w:rsidR="00AA0EA6" w:rsidRPr="000F7B81">
        <w:rPr>
          <w:rFonts w:cs="Times New Roman"/>
          <w:color w:val="000000" w:themeColor="text1"/>
          <w:sz w:val="20"/>
          <w:szCs w:val="20"/>
        </w:rPr>
        <w:t>.</w:t>
      </w:r>
    </w:p>
    <w:p w14:paraId="1F98BAA1"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08EFBE8F" w14:textId="6FF97ECC" w:rsidR="00DB1575"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3.26 </w:t>
      </w:r>
      <w:r w:rsidR="00826770" w:rsidRPr="000F7B81">
        <w:rPr>
          <w:rFonts w:cs="Times New Roman"/>
          <w:b/>
          <w:bCs/>
          <w:color w:val="000000" w:themeColor="text1"/>
          <w:sz w:val="20"/>
          <w:szCs w:val="20"/>
        </w:rPr>
        <w:t>Protective C</w:t>
      </w:r>
      <w:r w:rsidR="00ED11B6" w:rsidRPr="000F7B81">
        <w:rPr>
          <w:rFonts w:cs="Times New Roman"/>
          <w:b/>
          <w:bCs/>
          <w:color w:val="000000" w:themeColor="text1"/>
          <w:sz w:val="20"/>
          <w:szCs w:val="20"/>
        </w:rPr>
        <w:t>over</w:t>
      </w:r>
      <w:r w:rsidRPr="000F7B81">
        <w:rPr>
          <w:rFonts w:cs="Times New Roman"/>
          <w:b/>
          <w:bCs/>
          <w:color w:val="000000" w:themeColor="text1"/>
          <w:sz w:val="20"/>
          <w:szCs w:val="20"/>
        </w:rPr>
        <w:t xml:space="preserve"> — </w:t>
      </w:r>
      <w:r w:rsidR="00ED11B6" w:rsidRPr="000F7B81">
        <w:rPr>
          <w:rFonts w:cs="Times New Roman"/>
          <w:color w:val="000000" w:themeColor="text1"/>
          <w:sz w:val="20"/>
          <w:szCs w:val="20"/>
        </w:rPr>
        <w:t>Component to cover a drinking accessory</w:t>
      </w:r>
      <w:r w:rsidR="00D456B9" w:rsidRPr="000F7B81">
        <w:rPr>
          <w:rFonts w:cs="Times New Roman"/>
          <w:color w:val="000000" w:themeColor="text1"/>
          <w:sz w:val="20"/>
          <w:szCs w:val="20"/>
        </w:rPr>
        <w:t>.</w:t>
      </w:r>
    </w:p>
    <w:p w14:paraId="1E679A65" w14:textId="77777777" w:rsidR="00E54BD1" w:rsidRPr="000F7B81" w:rsidRDefault="00E54BD1" w:rsidP="008947A0">
      <w:pPr>
        <w:pStyle w:val="ListParagraph"/>
        <w:tabs>
          <w:tab w:val="left" w:pos="900"/>
        </w:tabs>
        <w:ind w:left="360" w:hanging="360"/>
        <w:jc w:val="both"/>
        <w:rPr>
          <w:rFonts w:ascii="Times New Roman" w:hAnsi="Times New Roman" w:cs="Times New Roman"/>
          <w:bCs/>
          <w:i/>
          <w:color w:val="000000" w:themeColor="text1"/>
          <w:sz w:val="20"/>
          <w:szCs w:val="20"/>
        </w:rPr>
      </w:pPr>
    </w:p>
    <w:p w14:paraId="712BD4F1" w14:textId="01FC44A3" w:rsidR="00DB1575" w:rsidRPr="000F7B81" w:rsidRDefault="00B856FE" w:rsidP="008947A0">
      <w:pPr>
        <w:tabs>
          <w:tab w:val="left" w:pos="630"/>
          <w:tab w:val="left" w:pos="900"/>
        </w:tabs>
        <w:jc w:val="both"/>
        <w:rPr>
          <w:rFonts w:cs="Times New Roman"/>
          <w:color w:val="000000" w:themeColor="text1"/>
          <w:sz w:val="20"/>
          <w:szCs w:val="20"/>
        </w:rPr>
      </w:pPr>
      <w:r w:rsidRPr="000F7B81">
        <w:rPr>
          <w:rFonts w:cs="Times New Roman"/>
          <w:b/>
          <w:iCs/>
          <w:color w:val="000000" w:themeColor="text1"/>
          <w:sz w:val="20"/>
          <w:szCs w:val="20"/>
        </w:rPr>
        <w:t xml:space="preserve">3.26.1 </w:t>
      </w:r>
      <w:r w:rsidR="00C62841" w:rsidRPr="000F7B81">
        <w:rPr>
          <w:rFonts w:cs="Times New Roman"/>
          <w:bCs/>
          <w:i/>
          <w:color w:val="000000" w:themeColor="text1"/>
          <w:sz w:val="20"/>
          <w:szCs w:val="20"/>
        </w:rPr>
        <w:t>Detachable Protective C</w:t>
      </w:r>
      <w:r w:rsidR="00ED11B6" w:rsidRPr="000F7B81">
        <w:rPr>
          <w:rFonts w:cs="Times New Roman"/>
          <w:bCs/>
          <w:i/>
          <w:color w:val="000000" w:themeColor="text1"/>
          <w:sz w:val="20"/>
          <w:szCs w:val="20"/>
        </w:rPr>
        <w:t>over</w:t>
      </w:r>
      <w:r w:rsidRPr="000F7B81">
        <w:rPr>
          <w:rFonts w:cs="Times New Roman"/>
          <w:bCs/>
          <w:i/>
          <w:color w:val="000000" w:themeColor="text1"/>
          <w:sz w:val="20"/>
          <w:szCs w:val="20"/>
        </w:rPr>
        <w:t xml:space="preserve"> — </w:t>
      </w:r>
      <w:r w:rsidR="00ED11B6" w:rsidRPr="000F7B81">
        <w:rPr>
          <w:rFonts w:cs="Times New Roman"/>
          <w:color w:val="000000" w:themeColor="text1"/>
          <w:sz w:val="20"/>
          <w:szCs w:val="20"/>
        </w:rPr>
        <w:t>Cover or parts of it</w:t>
      </w:r>
      <w:r w:rsidR="004E2D62" w:rsidRPr="000F7B81">
        <w:rPr>
          <w:rFonts w:cs="Times New Roman"/>
          <w:color w:val="000000" w:themeColor="text1"/>
          <w:sz w:val="20"/>
          <w:szCs w:val="20"/>
        </w:rPr>
        <w:t>,</w:t>
      </w:r>
      <w:r w:rsidR="00ED11B6" w:rsidRPr="000F7B81">
        <w:rPr>
          <w:rFonts w:cs="Times New Roman"/>
          <w:color w:val="000000" w:themeColor="text1"/>
          <w:sz w:val="20"/>
          <w:szCs w:val="20"/>
        </w:rPr>
        <w:t xml:space="preserve"> intended to be detached when drinking or cleaning. After being detached</w:t>
      </w:r>
      <w:r w:rsidR="004E2D62" w:rsidRPr="000F7B81">
        <w:rPr>
          <w:rFonts w:cs="Times New Roman"/>
          <w:color w:val="000000" w:themeColor="text1"/>
          <w:sz w:val="20"/>
          <w:szCs w:val="20"/>
        </w:rPr>
        <w:t>,</w:t>
      </w:r>
      <w:r w:rsidR="00ED11B6" w:rsidRPr="000F7B81">
        <w:rPr>
          <w:rFonts w:cs="Times New Roman"/>
          <w:color w:val="000000" w:themeColor="text1"/>
          <w:sz w:val="20"/>
          <w:szCs w:val="20"/>
        </w:rPr>
        <w:t xml:space="preserve"> they can be reassembled in </w:t>
      </w:r>
      <w:r w:rsidR="006077E2" w:rsidRPr="000F7B81">
        <w:rPr>
          <w:rFonts w:cs="Times New Roman"/>
          <w:color w:val="000000" w:themeColor="text1"/>
          <w:sz w:val="20"/>
          <w:szCs w:val="20"/>
        </w:rPr>
        <w:t>their</w:t>
      </w:r>
      <w:r w:rsidR="00ED11B6" w:rsidRPr="000F7B81">
        <w:rPr>
          <w:rFonts w:cs="Times New Roman"/>
          <w:color w:val="000000" w:themeColor="text1"/>
          <w:sz w:val="20"/>
          <w:szCs w:val="20"/>
        </w:rPr>
        <w:t xml:space="preserve"> original state.</w:t>
      </w:r>
    </w:p>
    <w:p w14:paraId="0D6265D4" w14:textId="77777777" w:rsidR="00E54BD1" w:rsidRPr="000F7B81"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07F31AD" w14:textId="2891BF9B" w:rsidR="00192A47" w:rsidRPr="000F7B81" w:rsidRDefault="00B856FE" w:rsidP="008947A0">
      <w:pPr>
        <w:tabs>
          <w:tab w:val="left" w:pos="900"/>
          <w:tab w:val="left" w:pos="1800"/>
        </w:tabs>
        <w:jc w:val="both"/>
        <w:rPr>
          <w:rFonts w:cs="Times New Roman"/>
          <w:color w:val="000000" w:themeColor="text1"/>
          <w:sz w:val="20"/>
          <w:szCs w:val="20"/>
        </w:rPr>
      </w:pPr>
      <w:r w:rsidRPr="000F7B81">
        <w:rPr>
          <w:rFonts w:cs="Times New Roman"/>
          <w:b/>
          <w:iCs/>
          <w:color w:val="000000" w:themeColor="text1"/>
          <w:sz w:val="20"/>
          <w:szCs w:val="20"/>
        </w:rPr>
        <w:t xml:space="preserve">3.26.2 </w:t>
      </w:r>
      <w:r w:rsidR="00C62841" w:rsidRPr="000F7B81">
        <w:rPr>
          <w:rFonts w:cs="Times New Roman"/>
          <w:bCs/>
          <w:i/>
          <w:color w:val="000000" w:themeColor="text1"/>
          <w:sz w:val="20"/>
          <w:szCs w:val="20"/>
        </w:rPr>
        <w:t>Permanent Protective C</w:t>
      </w:r>
      <w:r w:rsidR="00ED11B6" w:rsidRPr="000F7B81">
        <w:rPr>
          <w:rFonts w:cs="Times New Roman"/>
          <w:bCs/>
          <w:i/>
          <w:color w:val="000000" w:themeColor="text1"/>
          <w:sz w:val="20"/>
          <w:szCs w:val="20"/>
        </w:rPr>
        <w:t>over</w:t>
      </w:r>
      <w:r w:rsidRPr="000F7B81">
        <w:rPr>
          <w:rFonts w:cs="Times New Roman"/>
          <w:bCs/>
          <w:i/>
          <w:color w:val="000000" w:themeColor="text1"/>
          <w:sz w:val="20"/>
          <w:szCs w:val="20"/>
        </w:rPr>
        <w:t xml:space="preserve"> </w:t>
      </w:r>
      <w:r w:rsidRPr="000F7B81">
        <w:rPr>
          <w:rFonts w:cs="Times New Roman"/>
          <w:bCs/>
          <w:iCs/>
          <w:color w:val="000000" w:themeColor="text1"/>
          <w:sz w:val="20"/>
          <w:szCs w:val="20"/>
        </w:rPr>
        <w:t xml:space="preserve">— </w:t>
      </w:r>
      <w:r w:rsidR="00ED11B6" w:rsidRPr="000F7B81">
        <w:rPr>
          <w:rFonts w:cs="Times New Roman"/>
          <w:color w:val="000000" w:themeColor="text1"/>
          <w:sz w:val="20"/>
          <w:szCs w:val="20"/>
        </w:rPr>
        <w:t xml:space="preserve">Cover or parts of it intended to stay attached to the product during use/drinking. It can only be detached by using a tool or force and is not intended to be reassembled </w:t>
      </w:r>
      <w:r w:rsidR="006077E2" w:rsidRPr="000F7B81">
        <w:rPr>
          <w:rFonts w:cs="Times New Roman"/>
          <w:color w:val="000000" w:themeColor="text1"/>
          <w:sz w:val="20"/>
          <w:szCs w:val="20"/>
        </w:rPr>
        <w:t>later</w:t>
      </w:r>
      <w:r w:rsidR="00ED11B6" w:rsidRPr="000F7B81">
        <w:rPr>
          <w:rFonts w:cs="Times New Roman"/>
          <w:color w:val="000000" w:themeColor="text1"/>
          <w:sz w:val="20"/>
          <w:szCs w:val="20"/>
        </w:rPr>
        <w:t>.</w:t>
      </w:r>
    </w:p>
    <w:p w14:paraId="56EC5A0F"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1023B502" w14:textId="65128136" w:rsidR="000C1A2A" w:rsidRPr="000F7B81" w:rsidRDefault="00B856FE" w:rsidP="008947A0">
      <w:pPr>
        <w:tabs>
          <w:tab w:val="left" w:pos="900"/>
        </w:tabs>
        <w:jc w:val="both"/>
        <w:rPr>
          <w:rFonts w:cs="Times New Roman"/>
          <w:color w:val="000000" w:themeColor="text1"/>
          <w:sz w:val="20"/>
          <w:szCs w:val="20"/>
          <w:shd w:val="clear" w:color="auto" w:fill="FFFFFF"/>
        </w:rPr>
      </w:pPr>
      <w:r w:rsidRPr="000F7B81">
        <w:rPr>
          <w:rFonts w:cs="Times New Roman"/>
          <w:b/>
          <w:bCs/>
          <w:color w:val="000000" w:themeColor="text1"/>
          <w:sz w:val="20"/>
          <w:szCs w:val="20"/>
        </w:rPr>
        <w:t xml:space="preserve">3.27 </w:t>
      </w:r>
      <w:r w:rsidR="007C532A" w:rsidRPr="000F7B81">
        <w:rPr>
          <w:rFonts w:cs="Times New Roman"/>
          <w:b/>
          <w:bCs/>
          <w:color w:val="000000" w:themeColor="text1"/>
          <w:sz w:val="20"/>
          <w:szCs w:val="20"/>
        </w:rPr>
        <w:t>Plate</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F</w:t>
      </w:r>
      <w:r w:rsidR="00802EF4" w:rsidRPr="000F7B81">
        <w:rPr>
          <w:rFonts w:cs="Times New Roman"/>
          <w:color w:val="000000" w:themeColor="text1"/>
          <w:sz w:val="20"/>
          <w:szCs w:val="20"/>
        </w:rPr>
        <w:t>lat dish f</w:t>
      </w:r>
      <w:r w:rsidR="004E2D62" w:rsidRPr="000F7B81">
        <w:rPr>
          <w:rFonts w:cs="Times New Roman"/>
          <w:color w:val="000000" w:themeColor="text1"/>
          <w:sz w:val="20"/>
          <w:szCs w:val="20"/>
        </w:rPr>
        <w:t>rom which</w:t>
      </w:r>
      <w:r w:rsidR="00802EF4" w:rsidRPr="000F7B81">
        <w:rPr>
          <w:rFonts w:cs="Times New Roman"/>
          <w:color w:val="000000" w:themeColor="text1"/>
          <w:sz w:val="20"/>
          <w:szCs w:val="20"/>
        </w:rPr>
        <w:t xml:space="preserve"> food</w:t>
      </w:r>
      <w:r w:rsidR="00802EF4" w:rsidRPr="000F7B81">
        <w:rPr>
          <w:rFonts w:cs="Times New Roman"/>
          <w:color w:val="000000" w:themeColor="text1"/>
          <w:sz w:val="20"/>
          <w:szCs w:val="20"/>
          <w:shd w:val="clear" w:color="auto" w:fill="FFFFFF"/>
        </w:rPr>
        <w:t xml:space="preserve"> is served or from which food is eaten</w:t>
      </w:r>
      <w:r w:rsidR="006770CE" w:rsidRPr="000F7B81">
        <w:rPr>
          <w:rFonts w:cs="Times New Roman"/>
          <w:color w:val="000000" w:themeColor="text1"/>
          <w:sz w:val="20"/>
          <w:szCs w:val="20"/>
          <w:shd w:val="clear" w:color="auto" w:fill="FFFFFF"/>
        </w:rPr>
        <w:t>.</w:t>
      </w:r>
    </w:p>
    <w:p w14:paraId="6833E62D" w14:textId="77777777" w:rsidR="00802EF4" w:rsidRPr="000F7B81" w:rsidRDefault="00802EF4"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1331F061" w14:textId="1C7BDE96" w:rsidR="00192A47" w:rsidRPr="000F7B81" w:rsidRDefault="00B856FE" w:rsidP="008947A0">
      <w:pPr>
        <w:tabs>
          <w:tab w:val="left" w:pos="540"/>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3.28 </w:t>
      </w:r>
      <w:r w:rsidR="00826770" w:rsidRPr="000F7B81">
        <w:rPr>
          <w:rFonts w:cs="Times New Roman"/>
          <w:b/>
          <w:bCs/>
          <w:color w:val="000000" w:themeColor="text1"/>
          <w:sz w:val="20"/>
          <w:szCs w:val="20"/>
        </w:rPr>
        <w:t>Protruding P</w:t>
      </w:r>
      <w:r w:rsidR="00ED11B6" w:rsidRPr="000F7B81">
        <w:rPr>
          <w:rFonts w:cs="Times New Roman"/>
          <w:b/>
          <w:bCs/>
          <w:color w:val="000000" w:themeColor="text1"/>
          <w:sz w:val="20"/>
          <w:szCs w:val="20"/>
        </w:rPr>
        <w:t>art</w:t>
      </w:r>
      <w:r w:rsidRPr="000F7B81">
        <w:rPr>
          <w:rFonts w:cs="Times New Roman"/>
          <w:b/>
          <w:bCs/>
          <w:color w:val="000000" w:themeColor="text1"/>
          <w:sz w:val="20"/>
          <w:szCs w:val="20"/>
        </w:rPr>
        <w:t xml:space="preserve"> — </w:t>
      </w:r>
      <w:r w:rsidR="00ED11B6" w:rsidRPr="000F7B81">
        <w:rPr>
          <w:rFonts w:cs="Times New Roman"/>
          <w:color w:val="000000" w:themeColor="text1"/>
          <w:sz w:val="20"/>
          <w:szCs w:val="20"/>
        </w:rPr>
        <w:t>Drinking accessory when assembled for its intended use on a container</w:t>
      </w:r>
      <w:r w:rsidR="006770CE" w:rsidRPr="000F7B81">
        <w:rPr>
          <w:rFonts w:cs="Times New Roman"/>
          <w:color w:val="000000" w:themeColor="text1"/>
          <w:sz w:val="20"/>
          <w:szCs w:val="20"/>
        </w:rPr>
        <w:t>.</w:t>
      </w:r>
    </w:p>
    <w:p w14:paraId="016C123D" w14:textId="77777777" w:rsidR="000C1A2A" w:rsidRPr="000F7B81" w:rsidRDefault="000C1A2A" w:rsidP="008947A0">
      <w:pPr>
        <w:tabs>
          <w:tab w:val="left" w:pos="900"/>
        </w:tabs>
        <w:ind w:left="360" w:hanging="360"/>
        <w:jc w:val="both"/>
        <w:rPr>
          <w:rFonts w:cs="Times New Roman"/>
          <w:b/>
          <w:bCs/>
          <w:color w:val="000000" w:themeColor="text1"/>
          <w:sz w:val="20"/>
          <w:szCs w:val="20"/>
        </w:rPr>
      </w:pPr>
    </w:p>
    <w:p w14:paraId="0560FF8A" w14:textId="3178E2BD"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3.29 </w:t>
      </w:r>
      <w:r w:rsidR="00012FFC">
        <w:rPr>
          <w:rFonts w:cs="Times New Roman"/>
          <w:b/>
          <w:bCs/>
          <w:color w:val="000000" w:themeColor="text1"/>
          <w:sz w:val="20"/>
          <w:szCs w:val="20"/>
        </w:rPr>
        <w:t>Push-p</w:t>
      </w:r>
      <w:r w:rsidR="00826770" w:rsidRPr="000F7B81">
        <w:rPr>
          <w:rFonts w:cs="Times New Roman"/>
          <w:b/>
          <w:bCs/>
          <w:color w:val="000000" w:themeColor="text1"/>
          <w:sz w:val="20"/>
          <w:szCs w:val="20"/>
        </w:rPr>
        <w:t>ull V</w:t>
      </w:r>
      <w:r w:rsidR="00ED11B6" w:rsidRPr="000F7B81">
        <w:rPr>
          <w:rFonts w:cs="Times New Roman"/>
          <w:b/>
          <w:bCs/>
          <w:color w:val="000000" w:themeColor="text1"/>
          <w:sz w:val="20"/>
          <w:szCs w:val="20"/>
        </w:rPr>
        <w:t>alve</w:t>
      </w:r>
      <w:r w:rsidRPr="000F7B81">
        <w:rPr>
          <w:rFonts w:cs="Times New Roman"/>
          <w:b/>
          <w:bCs/>
          <w:color w:val="000000" w:themeColor="text1"/>
          <w:sz w:val="20"/>
          <w:szCs w:val="20"/>
        </w:rPr>
        <w:t xml:space="preserve"> — </w:t>
      </w:r>
      <w:r w:rsidR="00ED11B6" w:rsidRPr="000F7B81">
        <w:rPr>
          <w:rFonts w:cs="Times New Roman"/>
          <w:color w:val="000000" w:themeColor="text1"/>
          <w:sz w:val="20"/>
          <w:szCs w:val="20"/>
        </w:rPr>
        <w:t>Drinking accessory equipped with a valve designed to be manually operated by a push-pull, twist</w:t>
      </w:r>
      <w:r w:rsidR="002606F2" w:rsidRPr="000F7B81">
        <w:rPr>
          <w:rFonts w:cs="Times New Roman"/>
          <w:color w:val="000000" w:themeColor="text1"/>
          <w:sz w:val="20"/>
          <w:szCs w:val="20"/>
        </w:rPr>
        <w:t>,</w:t>
      </w:r>
      <w:r w:rsidR="00ED11B6" w:rsidRPr="000F7B81">
        <w:rPr>
          <w:rFonts w:cs="Times New Roman"/>
          <w:color w:val="000000" w:themeColor="text1"/>
          <w:sz w:val="20"/>
          <w:szCs w:val="20"/>
        </w:rPr>
        <w:t xml:space="preserve"> or similar action. A push-pull valve is also known as a “sports cup spout”.</w:t>
      </w:r>
    </w:p>
    <w:p w14:paraId="0B6DB8E9"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7CD8DF9" w14:textId="531B9AF7"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lang w:val="en-IN"/>
        </w:rPr>
        <w:t xml:space="preserve">3.30 </w:t>
      </w:r>
      <w:r w:rsidR="00ED11B6" w:rsidRPr="000F7B81">
        <w:rPr>
          <w:rFonts w:cs="Times New Roman"/>
          <w:b/>
          <w:bCs/>
          <w:color w:val="000000" w:themeColor="text1"/>
          <w:sz w:val="20"/>
          <w:szCs w:val="20"/>
          <w:lang w:val="en-IN"/>
        </w:rPr>
        <w:t>Pipe</w:t>
      </w:r>
      <w:r w:rsidRPr="000F7B81">
        <w:rPr>
          <w:rFonts w:cs="Times New Roman"/>
          <w:b/>
          <w:bCs/>
          <w:color w:val="000000" w:themeColor="text1"/>
          <w:sz w:val="20"/>
          <w:szCs w:val="20"/>
          <w:lang w:val="en-IN"/>
        </w:rPr>
        <w:t xml:space="preserve"> — </w:t>
      </w:r>
      <w:r w:rsidR="00D456B9" w:rsidRPr="000F7B81">
        <w:rPr>
          <w:rFonts w:cs="Times New Roman"/>
          <w:color w:val="000000" w:themeColor="text1"/>
          <w:sz w:val="20"/>
          <w:szCs w:val="20"/>
          <w:lang w:val="en-IN"/>
        </w:rPr>
        <w:t>C</w:t>
      </w:r>
      <w:r w:rsidR="00ED11B6" w:rsidRPr="000F7B81">
        <w:rPr>
          <w:rFonts w:cs="Times New Roman"/>
          <w:color w:val="000000" w:themeColor="text1"/>
          <w:sz w:val="20"/>
          <w:szCs w:val="20"/>
          <w:lang w:val="en-IN"/>
        </w:rPr>
        <w:t xml:space="preserve">omponent of drinking accessories where the valve with an internal vent </w:t>
      </w:r>
      <w:r w:rsidR="00AA0EA6" w:rsidRPr="000F7B81">
        <w:rPr>
          <w:rFonts w:cs="Times New Roman"/>
          <w:color w:val="000000" w:themeColor="text1"/>
          <w:sz w:val="20"/>
          <w:szCs w:val="20"/>
          <w:lang w:val="en-IN"/>
        </w:rPr>
        <w:t xml:space="preserve">or hole </w:t>
      </w:r>
      <w:r w:rsidR="00ED11B6" w:rsidRPr="000F7B81">
        <w:rPr>
          <w:rFonts w:cs="Times New Roman"/>
          <w:color w:val="000000" w:themeColor="text1"/>
          <w:sz w:val="20"/>
          <w:szCs w:val="20"/>
          <w:lang w:val="en-IN"/>
        </w:rPr>
        <w:t>is fitted for the flow of air to facilitate drinking of liquid food easily by the child</w:t>
      </w:r>
      <w:r w:rsidR="003631FA" w:rsidRPr="000F7B81">
        <w:rPr>
          <w:rFonts w:cs="Times New Roman"/>
          <w:color w:val="000000" w:themeColor="text1"/>
          <w:sz w:val="20"/>
          <w:szCs w:val="20"/>
          <w:lang w:val="en-IN"/>
        </w:rPr>
        <w:t>.</w:t>
      </w:r>
    </w:p>
    <w:p w14:paraId="6BEDD402"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2373087D" w14:textId="12EDC8E6"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3.31 </w:t>
      </w:r>
      <w:r w:rsidR="00826770" w:rsidRPr="000F7B81">
        <w:rPr>
          <w:rFonts w:cs="Times New Roman"/>
          <w:b/>
          <w:bCs/>
          <w:color w:val="000000" w:themeColor="text1"/>
          <w:sz w:val="20"/>
          <w:szCs w:val="20"/>
        </w:rPr>
        <w:t>Re-usable P</w:t>
      </w:r>
      <w:r w:rsidR="006077E2" w:rsidRPr="000F7B81">
        <w:rPr>
          <w:rFonts w:cs="Times New Roman"/>
          <w:b/>
          <w:bCs/>
          <w:color w:val="000000" w:themeColor="text1"/>
          <w:sz w:val="20"/>
          <w:szCs w:val="20"/>
        </w:rPr>
        <w:t>roduct</w:t>
      </w:r>
      <w:r w:rsidRPr="000F7B81">
        <w:rPr>
          <w:rFonts w:cs="Times New Roman"/>
          <w:b/>
          <w:bCs/>
          <w:color w:val="000000" w:themeColor="text1"/>
          <w:sz w:val="20"/>
          <w:szCs w:val="20"/>
        </w:rPr>
        <w:t xml:space="preserve"> — </w:t>
      </w:r>
      <w:r w:rsidR="006077E2" w:rsidRPr="000F7B81">
        <w:rPr>
          <w:rFonts w:cs="Times New Roman"/>
          <w:color w:val="000000" w:themeColor="text1"/>
          <w:sz w:val="20"/>
          <w:szCs w:val="20"/>
        </w:rPr>
        <w:t>Component intended to be used again after first use.</w:t>
      </w:r>
    </w:p>
    <w:p w14:paraId="70619038"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2FD77C92" w14:textId="7BC3ED2A" w:rsidR="00192A47"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3.32 </w:t>
      </w:r>
      <w:r w:rsidR="00826770" w:rsidRPr="000F7B81">
        <w:rPr>
          <w:rFonts w:cs="Times New Roman"/>
          <w:b/>
          <w:bCs/>
          <w:color w:val="000000" w:themeColor="text1"/>
          <w:sz w:val="20"/>
          <w:szCs w:val="20"/>
        </w:rPr>
        <w:t>Sealing D</w:t>
      </w:r>
      <w:r w:rsidR="006077E2" w:rsidRPr="000F7B81">
        <w:rPr>
          <w:rFonts w:cs="Times New Roman"/>
          <w:b/>
          <w:bCs/>
          <w:color w:val="000000" w:themeColor="text1"/>
          <w:sz w:val="20"/>
          <w:szCs w:val="20"/>
        </w:rPr>
        <w:t>isc</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C</w:t>
      </w:r>
      <w:r w:rsidR="00802EF4" w:rsidRPr="000F7B81">
        <w:rPr>
          <w:rFonts w:cs="Times New Roman"/>
          <w:color w:val="000000" w:themeColor="text1"/>
          <w:sz w:val="20"/>
          <w:szCs w:val="20"/>
        </w:rPr>
        <w:t>omponent</w:t>
      </w:r>
      <w:r w:rsidR="006077E2" w:rsidRPr="000F7B81">
        <w:rPr>
          <w:rFonts w:cs="Times New Roman"/>
          <w:color w:val="000000" w:themeColor="text1"/>
          <w:sz w:val="20"/>
          <w:szCs w:val="20"/>
        </w:rPr>
        <w:t xml:space="preserve"> used to create a seal between the container and the locking</w:t>
      </w:r>
      <w:r w:rsidR="00DB1575" w:rsidRPr="000F7B81">
        <w:rPr>
          <w:rFonts w:cs="Times New Roman"/>
          <w:color w:val="000000" w:themeColor="text1"/>
          <w:sz w:val="20"/>
          <w:szCs w:val="20"/>
        </w:rPr>
        <w:t xml:space="preserve"> </w:t>
      </w:r>
      <w:r w:rsidR="006077E2" w:rsidRPr="000F7B81">
        <w:rPr>
          <w:rFonts w:cs="Times New Roman"/>
          <w:color w:val="000000" w:themeColor="text1"/>
          <w:sz w:val="20"/>
          <w:szCs w:val="20"/>
        </w:rPr>
        <w:t>ring.</w:t>
      </w:r>
      <w:r w:rsidR="006077E2" w:rsidRPr="000F7B81">
        <w:rPr>
          <w:rFonts w:cs="Times New Roman"/>
          <w:b/>
          <w:bCs/>
          <w:color w:val="000000" w:themeColor="text1"/>
          <w:sz w:val="20"/>
          <w:szCs w:val="20"/>
        </w:rPr>
        <w:t xml:space="preserve"> </w:t>
      </w:r>
    </w:p>
    <w:p w14:paraId="739E122F" w14:textId="77777777" w:rsidR="000C1A2A" w:rsidRPr="000F7B81" w:rsidRDefault="000C1A2A" w:rsidP="008947A0">
      <w:pPr>
        <w:tabs>
          <w:tab w:val="left" w:pos="900"/>
        </w:tabs>
        <w:ind w:left="360" w:hanging="360"/>
        <w:jc w:val="both"/>
        <w:rPr>
          <w:rFonts w:cs="Times New Roman"/>
          <w:b/>
          <w:bCs/>
          <w:color w:val="000000" w:themeColor="text1"/>
          <w:sz w:val="20"/>
          <w:szCs w:val="20"/>
        </w:rPr>
      </w:pPr>
    </w:p>
    <w:p w14:paraId="53257970" w14:textId="5C783ADF" w:rsidR="000C1A2A" w:rsidRPr="000F7B81" w:rsidRDefault="00B856FE" w:rsidP="008947A0">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3.33 </w:t>
      </w:r>
      <w:r w:rsidR="007C532A" w:rsidRPr="000F7B81">
        <w:rPr>
          <w:rFonts w:cs="Times New Roman"/>
          <w:b/>
          <w:bCs/>
          <w:color w:val="000000" w:themeColor="text1"/>
          <w:sz w:val="20"/>
          <w:szCs w:val="20"/>
        </w:rPr>
        <w:t>Spoon and Fork</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A</w:t>
      </w:r>
      <w:r w:rsidR="00F12807" w:rsidRPr="000F7B81">
        <w:rPr>
          <w:rFonts w:cs="Times New Roman"/>
          <w:color w:val="000000" w:themeColor="text1"/>
          <w:sz w:val="20"/>
          <w:szCs w:val="20"/>
        </w:rPr>
        <w:t>ccessory for eating food.</w:t>
      </w:r>
    </w:p>
    <w:p w14:paraId="17556953"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19A8C8A" w14:textId="5F4F2F6D" w:rsidR="005546B4" w:rsidRPr="000F7B81" w:rsidRDefault="00B856FE" w:rsidP="008947A0">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rPr>
        <w:t xml:space="preserve">3.34 </w:t>
      </w:r>
      <w:r w:rsidR="00EB4C17" w:rsidRPr="000F7B81">
        <w:rPr>
          <w:rFonts w:cs="Times New Roman"/>
          <w:b/>
          <w:bCs/>
          <w:color w:val="000000" w:themeColor="text1"/>
          <w:sz w:val="20"/>
          <w:szCs w:val="20"/>
        </w:rPr>
        <w:t>Straw</w:t>
      </w:r>
      <w:r w:rsidRPr="000F7B81">
        <w:rPr>
          <w:rFonts w:cs="Times New Roman"/>
          <w:b/>
          <w:bCs/>
          <w:color w:val="000000" w:themeColor="text1"/>
          <w:sz w:val="20"/>
          <w:szCs w:val="20"/>
        </w:rPr>
        <w:t xml:space="preserve"> — </w:t>
      </w:r>
      <w:r w:rsidR="00D456B9" w:rsidRPr="000F7B81">
        <w:rPr>
          <w:rFonts w:cs="Times New Roman"/>
          <w:color w:val="000000" w:themeColor="text1"/>
          <w:sz w:val="20"/>
          <w:szCs w:val="20"/>
        </w:rPr>
        <w:t>C</w:t>
      </w:r>
      <w:r w:rsidR="00EB4C17" w:rsidRPr="000F7B81">
        <w:rPr>
          <w:rFonts w:cs="Times New Roman"/>
          <w:color w:val="000000" w:themeColor="text1"/>
          <w:sz w:val="20"/>
          <w:szCs w:val="20"/>
        </w:rPr>
        <w:t>ylindrical hollow tube through which fluid is sucked</w:t>
      </w:r>
      <w:r w:rsidR="00B20EAC" w:rsidRPr="000F7B81">
        <w:rPr>
          <w:rFonts w:cs="Times New Roman"/>
          <w:b/>
          <w:bCs/>
          <w:color w:val="000000" w:themeColor="text1"/>
          <w:sz w:val="20"/>
          <w:szCs w:val="20"/>
        </w:rPr>
        <w:t>.</w:t>
      </w:r>
    </w:p>
    <w:p w14:paraId="5DC0CBFF" w14:textId="77777777" w:rsidR="000C1A2A" w:rsidRPr="000F7B81"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7A642EE4" w14:textId="239E5561" w:rsidR="00B458A8" w:rsidRPr="000F7B81" w:rsidRDefault="00B856FE" w:rsidP="008947A0">
      <w:pPr>
        <w:tabs>
          <w:tab w:val="left" w:pos="540"/>
          <w:tab w:val="left" w:pos="900"/>
        </w:tabs>
        <w:jc w:val="both"/>
        <w:rPr>
          <w:rFonts w:cs="Times New Roman"/>
          <w:color w:val="000000" w:themeColor="text1"/>
          <w:sz w:val="20"/>
          <w:szCs w:val="20"/>
        </w:rPr>
      </w:pPr>
      <w:r w:rsidRPr="000F7B81">
        <w:rPr>
          <w:rFonts w:cs="Times New Roman"/>
          <w:b/>
          <w:bCs/>
          <w:color w:val="000000" w:themeColor="text1"/>
          <w:sz w:val="20"/>
          <w:szCs w:val="20"/>
        </w:rPr>
        <w:lastRenderedPageBreak/>
        <w:t xml:space="preserve">3.35 </w:t>
      </w:r>
      <w:r w:rsidR="005546B4" w:rsidRPr="000F7B81">
        <w:rPr>
          <w:rFonts w:cs="Times New Roman"/>
          <w:b/>
          <w:bCs/>
          <w:color w:val="000000" w:themeColor="text1"/>
          <w:sz w:val="20"/>
          <w:szCs w:val="20"/>
        </w:rPr>
        <w:t>Sippy Straw bottle</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F</w:t>
      </w:r>
      <w:r w:rsidR="00B458A8" w:rsidRPr="000F7B81">
        <w:rPr>
          <w:rFonts w:cs="Times New Roman"/>
          <w:color w:val="000000" w:themeColor="text1"/>
          <w:sz w:val="20"/>
          <w:szCs w:val="20"/>
        </w:rPr>
        <w:t xml:space="preserve">eeding or drinking bottle with straw for </w:t>
      </w:r>
      <w:r w:rsidR="00B517A1" w:rsidRPr="000F7B81">
        <w:rPr>
          <w:rFonts w:cs="Times New Roman"/>
          <w:color w:val="000000" w:themeColor="text1"/>
          <w:sz w:val="20"/>
          <w:szCs w:val="20"/>
        </w:rPr>
        <w:t>sipping</w:t>
      </w:r>
      <w:r w:rsidR="00B458A8" w:rsidRPr="000F7B81">
        <w:rPr>
          <w:rFonts w:cs="Times New Roman"/>
          <w:color w:val="000000" w:themeColor="text1"/>
          <w:sz w:val="20"/>
          <w:szCs w:val="20"/>
        </w:rPr>
        <w:t xml:space="preserve"> liquids, juice. </w:t>
      </w:r>
    </w:p>
    <w:p w14:paraId="7C130168" w14:textId="77777777" w:rsidR="000C1A2A" w:rsidRPr="000F7B81" w:rsidRDefault="000C1A2A" w:rsidP="00474014">
      <w:pPr>
        <w:pStyle w:val="ListParagraph"/>
        <w:tabs>
          <w:tab w:val="left" w:pos="900"/>
        </w:tabs>
        <w:ind w:left="360" w:hanging="360"/>
        <w:jc w:val="both"/>
        <w:rPr>
          <w:rFonts w:ascii="Times New Roman" w:hAnsi="Times New Roman" w:cs="Times New Roman"/>
          <w:b/>
          <w:bCs/>
          <w:color w:val="000000" w:themeColor="text1"/>
          <w:sz w:val="20"/>
          <w:szCs w:val="20"/>
        </w:rPr>
      </w:pPr>
    </w:p>
    <w:p w14:paraId="1C4C4D2B" w14:textId="48C147BA" w:rsidR="00B458A8"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3.36 </w:t>
      </w:r>
      <w:r w:rsidR="005546B4" w:rsidRPr="000F7B81">
        <w:rPr>
          <w:rFonts w:cs="Times New Roman"/>
          <w:b/>
          <w:bCs/>
          <w:color w:val="000000" w:themeColor="text1"/>
          <w:sz w:val="20"/>
          <w:szCs w:val="20"/>
        </w:rPr>
        <w:t>Sippy Spout bottle</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F</w:t>
      </w:r>
      <w:r w:rsidR="00B458A8" w:rsidRPr="000F7B81">
        <w:rPr>
          <w:rFonts w:cs="Times New Roman"/>
          <w:color w:val="000000" w:themeColor="text1"/>
          <w:sz w:val="20"/>
          <w:szCs w:val="20"/>
        </w:rPr>
        <w:t xml:space="preserve">eeding or drinking bottle with </w:t>
      </w:r>
      <w:r w:rsidR="00B517A1" w:rsidRPr="000F7B81">
        <w:rPr>
          <w:rFonts w:cs="Times New Roman"/>
          <w:color w:val="000000" w:themeColor="text1"/>
          <w:sz w:val="20"/>
          <w:szCs w:val="20"/>
        </w:rPr>
        <w:t xml:space="preserve">a </w:t>
      </w:r>
      <w:r w:rsidR="00B458A8" w:rsidRPr="000F7B81">
        <w:rPr>
          <w:rFonts w:cs="Times New Roman"/>
          <w:color w:val="000000" w:themeColor="text1"/>
          <w:sz w:val="20"/>
          <w:szCs w:val="20"/>
        </w:rPr>
        <w:t>silicone spout for</w:t>
      </w:r>
      <w:r w:rsidR="00B517A1" w:rsidRPr="000F7B81">
        <w:rPr>
          <w:rFonts w:cs="Times New Roman"/>
          <w:color w:val="000000" w:themeColor="text1"/>
          <w:sz w:val="20"/>
          <w:szCs w:val="20"/>
        </w:rPr>
        <w:t xml:space="preserve"> feeding toddlers.</w:t>
      </w:r>
    </w:p>
    <w:p w14:paraId="63222D77" w14:textId="77777777" w:rsidR="000C1A2A" w:rsidRPr="000F7B81"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362CD3C0" w14:textId="136C2BBD" w:rsidR="00B517A1"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shd w:val="clear" w:color="auto" w:fill="FFFFFF"/>
        </w:rPr>
        <w:t xml:space="preserve">3.37 </w:t>
      </w:r>
      <w:r w:rsidR="00DB1575" w:rsidRPr="000F7B81">
        <w:rPr>
          <w:rFonts w:cs="Times New Roman"/>
          <w:b/>
          <w:bCs/>
          <w:color w:val="000000" w:themeColor="text1"/>
          <w:sz w:val="20"/>
          <w:szCs w:val="20"/>
          <w:shd w:val="clear" w:color="auto" w:fill="FFFFFF"/>
        </w:rPr>
        <w:t>Sling (Strap)</w:t>
      </w:r>
      <w:r w:rsidRPr="000F7B81">
        <w:rPr>
          <w:rFonts w:cs="Times New Roman"/>
          <w:b/>
          <w:bCs/>
          <w:color w:val="000000" w:themeColor="text1"/>
          <w:sz w:val="20"/>
          <w:szCs w:val="20"/>
          <w:shd w:val="clear" w:color="auto" w:fill="FFFFFF"/>
        </w:rPr>
        <w:t xml:space="preserve"> — </w:t>
      </w:r>
      <w:r w:rsidR="00B517A1" w:rsidRPr="000F7B81">
        <w:rPr>
          <w:rFonts w:cs="Times New Roman"/>
          <w:color w:val="000000" w:themeColor="text1"/>
          <w:sz w:val="20"/>
          <w:szCs w:val="20"/>
        </w:rPr>
        <w:t>A strap, band, or the like, forming a loop by which something is suspended or carried, as a strap attached to a rifle and passed over the shoulder.</w:t>
      </w:r>
    </w:p>
    <w:p w14:paraId="27969697" w14:textId="77777777" w:rsidR="000C1A2A" w:rsidRPr="000F7B81"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2BC89BAB" w14:textId="4DDFE972" w:rsidR="00B517A1"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3.38 </w:t>
      </w:r>
      <w:r w:rsidR="007C532A" w:rsidRPr="000F7B81">
        <w:rPr>
          <w:rFonts w:cs="Times New Roman"/>
          <w:b/>
          <w:bCs/>
          <w:color w:val="000000" w:themeColor="text1"/>
          <w:sz w:val="20"/>
          <w:szCs w:val="20"/>
        </w:rPr>
        <w:t>Spout</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D</w:t>
      </w:r>
      <w:r w:rsidR="00B517A1" w:rsidRPr="000F7B81">
        <w:rPr>
          <w:rFonts w:cs="Times New Roman"/>
          <w:color w:val="000000" w:themeColor="text1"/>
          <w:sz w:val="20"/>
          <w:szCs w:val="20"/>
        </w:rPr>
        <w:t xml:space="preserve">rinking accessory other than a straw. </w:t>
      </w:r>
    </w:p>
    <w:p w14:paraId="6471953E" w14:textId="77777777" w:rsidR="000C1A2A" w:rsidRPr="000F7B81"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227B469E" w14:textId="33235DB0" w:rsidR="000C1A2A"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3.39 </w:t>
      </w:r>
      <w:r w:rsidR="007C532A" w:rsidRPr="000F7B81">
        <w:rPr>
          <w:rFonts w:cs="Times New Roman"/>
          <w:b/>
          <w:bCs/>
          <w:color w:val="000000" w:themeColor="text1"/>
          <w:sz w:val="20"/>
          <w:szCs w:val="20"/>
        </w:rPr>
        <w:t>Straw Spout</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S</w:t>
      </w:r>
      <w:r w:rsidR="00EF092C" w:rsidRPr="000F7B81">
        <w:rPr>
          <w:rFonts w:cs="Times New Roman"/>
          <w:color w:val="000000" w:themeColor="text1"/>
          <w:sz w:val="20"/>
          <w:szCs w:val="20"/>
        </w:rPr>
        <w:t xml:space="preserve">ilicon </w:t>
      </w:r>
      <w:r w:rsidR="00877CE1" w:rsidRPr="000F7B81">
        <w:rPr>
          <w:rFonts w:cs="Times New Roman"/>
          <w:color w:val="000000" w:themeColor="text1"/>
          <w:sz w:val="20"/>
          <w:szCs w:val="20"/>
        </w:rPr>
        <w:t>tube-based</w:t>
      </w:r>
      <w:r w:rsidR="00877106" w:rsidRPr="000F7B81">
        <w:rPr>
          <w:rFonts w:cs="Times New Roman"/>
          <w:color w:val="000000" w:themeColor="text1"/>
          <w:sz w:val="20"/>
          <w:szCs w:val="20"/>
        </w:rPr>
        <w:t xml:space="preserve"> device </w:t>
      </w:r>
      <w:r w:rsidR="00EF092C" w:rsidRPr="000F7B81">
        <w:rPr>
          <w:rFonts w:cs="Times New Roman"/>
          <w:color w:val="000000" w:themeColor="text1"/>
          <w:sz w:val="20"/>
          <w:szCs w:val="20"/>
        </w:rPr>
        <w:t>for sucking liquids from a container</w:t>
      </w:r>
      <w:r w:rsidR="00877106" w:rsidRPr="000F7B81">
        <w:rPr>
          <w:rFonts w:cs="Times New Roman"/>
          <w:color w:val="000000" w:themeColor="text1"/>
          <w:sz w:val="20"/>
          <w:szCs w:val="20"/>
        </w:rPr>
        <w:t>.</w:t>
      </w:r>
    </w:p>
    <w:p w14:paraId="628B0E43" w14:textId="77777777" w:rsidR="00E93EFC" w:rsidRPr="000F7B81" w:rsidRDefault="00E93EFC"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10D9ACDA" w14:textId="7CA9E988" w:rsidR="00EF092C"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3.40 </w:t>
      </w:r>
      <w:r w:rsidR="0081467C" w:rsidRPr="000F7B81">
        <w:rPr>
          <w:rFonts w:cs="Times New Roman"/>
          <w:b/>
          <w:bCs/>
          <w:color w:val="000000" w:themeColor="text1"/>
          <w:sz w:val="20"/>
          <w:szCs w:val="20"/>
        </w:rPr>
        <w:t>Training Set</w:t>
      </w:r>
      <w:r w:rsidR="00402D47">
        <w:rPr>
          <w:rFonts w:cs="Times New Roman"/>
          <w:b/>
          <w:bCs/>
          <w:color w:val="000000" w:themeColor="text1"/>
          <w:sz w:val="20"/>
          <w:szCs w:val="20"/>
        </w:rPr>
        <w:t>/</w:t>
      </w:r>
      <w:r w:rsidR="005546B4" w:rsidRPr="000F7B81">
        <w:rPr>
          <w:rFonts w:cs="Times New Roman"/>
          <w:b/>
          <w:bCs/>
          <w:color w:val="000000" w:themeColor="text1"/>
          <w:sz w:val="20"/>
          <w:szCs w:val="20"/>
        </w:rPr>
        <w:t xml:space="preserve">Transition </w:t>
      </w:r>
      <w:r w:rsidR="00EF092C" w:rsidRPr="000F7B81">
        <w:rPr>
          <w:rFonts w:cs="Times New Roman"/>
          <w:b/>
          <w:bCs/>
          <w:color w:val="000000" w:themeColor="text1"/>
          <w:sz w:val="20"/>
          <w:szCs w:val="20"/>
        </w:rPr>
        <w:t>Set</w:t>
      </w:r>
      <w:r w:rsidRPr="000F7B81">
        <w:rPr>
          <w:rFonts w:cs="Times New Roman"/>
          <w:b/>
          <w:bCs/>
          <w:color w:val="000000" w:themeColor="text1"/>
          <w:sz w:val="20"/>
          <w:szCs w:val="20"/>
        </w:rPr>
        <w:t xml:space="preserve"> —</w:t>
      </w:r>
      <w:r w:rsidR="00C46DD0" w:rsidRPr="000F7B81">
        <w:rPr>
          <w:rFonts w:cs="Times New Roman"/>
          <w:b/>
          <w:bCs/>
          <w:color w:val="000000" w:themeColor="text1"/>
          <w:sz w:val="20"/>
          <w:szCs w:val="20"/>
        </w:rPr>
        <w:t xml:space="preserve"> </w:t>
      </w:r>
      <w:r w:rsidR="0039560B" w:rsidRPr="000F7B81">
        <w:rPr>
          <w:rFonts w:cs="Times New Roman"/>
          <w:color w:val="000000" w:themeColor="text1"/>
          <w:sz w:val="20"/>
          <w:szCs w:val="20"/>
        </w:rPr>
        <w:t>Transition/training set is to promote feeding habits and to promote independent drinking habits in babies.</w:t>
      </w:r>
    </w:p>
    <w:p w14:paraId="7164B364" w14:textId="77777777" w:rsidR="00826770" w:rsidRPr="000F7B81" w:rsidRDefault="00826770" w:rsidP="00172AB4">
      <w:pPr>
        <w:tabs>
          <w:tab w:val="left" w:pos="900"/>
        </w:tabs>
        <w:jc w:val="both"/>
        <w:rPr>
          <w:rFonts w:cs="Times New Roman"/>
          <w:color w:val="000000" w:themeColor="text1"/>
          <w:sz w:val="20"/>
          <w:szCs w:val="20"/>
        </w:rPr>
      </w:pPr>
    </w:p>
    <w:p w14:paraId="10AFFFF9" w14:textId="62DA7680" w:rsidR="005546B4" w:rsidRPr="000F7B81" w:rsidRDefault="00B856FE" w:rsidP="00172AB4">
      <w:pPr>
        <w:tabs>
          <w:tab w:val="left" w:pos="900"/>
        </w:tabs>
        <w:jc w:val="both"/>
        <w:rPr>
          <w:rFonts w:cs="Times New Roman"/>
          <w:b/>
          <w:bCs/>
          <w:color w:val="000000" w:themeColor="text1"/>
          <w:sz w:val="20"/>
          <w:szCs w:val="20"/>
        </w:rPr>
      </w:pPr>
      <w:r w:rsidRPr="000F7B81">
        <w:rPr>
          <w:rFonts w:cs="Times New Roman"/>
          <w:b/>
          <w:bCs/>
          <w:color w:val="000000" w:themeColor="text1"/>
          <w:sz w:val="20"/>
          <w:szCs w:val="20"/>
          <w:lang w:val="en-IN"/>
        </w:rPr>
        <w:t xml:space="preserve">3.41 </w:t>
      </w:r>
      <w:r w:rsidR="0050085E" w:rsidRPr="000F7B81">
        <w:rPr>
          <w:rFonts w:cs="Times New Roman"/>
          <w:b/>
          <w:bCs/>
          <w:color w:val="000000" w:themeColor="text1"/>
          <w:sz w:val="20"/>
          <w:szCs w:val="20"/>
          <w:lang w:val="en-IN"/>
        </w:rPr>
        <w:t>Valve</w:t>
      </w:r>
      <w:r w:rsidRPr="000F7B81">
        <w:rPr>
          <w:rFonts w:cs="Times New Roman"/>
          <w:b/>
          <w:bCs/>
          <w:color w:val="000000" w:themeColor="text1"/>
          <w:sz w:val="20"/>
          <w:szCs w:val="20"/>
          <w:lang w:val="en-IN"/>
        </w:rPr>
        <w:t xml:space="preserve"> — </w:t>
      </w:r>
      <w:r w:rsidR="00C46DD0" w:rsidRPr="000F7B81">
        <w:rPr>
          <w:rFonts w:cs="Times New Roman"/>
          <w:color w:val="000000" w:themeColor="text1"/>
          <w:sz w:val="20"/>
          <w:szCs w:val="20"/>
          <w:lang w:val="en-IN"/>
        </w:rPr>
        <w:t>C</w:t>
      </w:r>
      <w:r w:rsidR="0050085E" w:rsidRPr="000F7B81">
        <w:rPr>
          <w:rFonts w:cs="Times New Roman"/>
          <w:color w:val="000000" w:themeColor="text1"/>
          <w:sz w:val="20"/>
          <w:szCs w:val="20"/>
          <w:lang w:val="en-IN"/>
        </w:rPr>
        <w:t>omponent of drinking accessories with an internal vent for the flow of air to facilitate drinking of liquid food easily by the child.</w:t>
      </w:r>
    </w:p>
    <w:p w14:paraId="77CE90B0" w14:textId="77777777" w:rsidR="000C1A2A" w:rsidRPr="000F7B81"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47BCABBE" w14:textId="29EFEDFE" w:rsidR="0075322C" w:rsidRPr="000F7B81" w:rsidRDefault="00B856FE" w:rsidP="00172AB4">
      <w:pPr>
        <w:tabs>
          <w:tab w:val="left" w:pos="900"/>
        </w:tabs>
        <w:jc w:val="both"/>
        <w:rPr>
          <w:rFonts w:cs="Times New Roman"/>
          <w:color w:val="000000" w:themeColor="text1"/>
          <w:sz w:val="20"/>
          <w:szCs w:val="20"/>
        </w:rPr>
      </w:pPr>
      <w:r w:rsidRPr="000F7B81">
        <w:rPr>
          <w:rFonts w:cs="Times New Roman"/>
          <w:b/>
          <w:bCs/>
          <w:color w:val="000000" w:themeColor="text1"/>
          <w:sz w:val="20"/>
          <w:szCs w:val="20"/>
        </w:rPr>
        <w:t xml:space="preserve">3.42 </w:t>
      </w:r>
      <w:r w:rsidR="005546B4" w:rsidRPr="000F7B81">
        <w:rPr>
          <w:rFonts w:cs="Times New Roman"/>
          <w:b/>
          <w:bCs/>
          <w:color w:val="000000" w:themeColor="text1"/>
          <w:sz w:val="20"/>
          <w:szCs w:val="20"/>
        </w:rPr>
        <w:t>Water bottles</w:t>
      </w:r>
      <w:r w:rsidRPr="000F7B81">
        <w:rPr>
          <w:rFonts w:cs="Times New Roman"/>
          <w:b/>
          <w:bCs/>
          <w:color w:val="000000" w:themeColor="text1"/>
          <w:sz w:val="20"/>
          <w:szCs w:val="20"/>
        </w:rPr>
        <w:t xml:space="preserve"> — </w:t>
      </w:r>
      <w:r w:rsidR="00C46DD0" w:rsidRPr="000F7B81">
        <w:rPr>
          <w:rFonts w:cs="Times New Roman"/>
          <w:color w:val="000000" w:themeColor="text1"/>
          <w:sz w:val="20"/>
          <w:szCs w:val="20"/>
        </w:rPr>
        <w:t>C</w:t>
      </w:r>
      <w:r w:rsidR="003F5ABD" w:rsidRPr="000F7B81">
        <w:rPr>
          <w:rFonts w:cs="Times New Roman"/>
          <w:color w:val="000000" w:themeColor="text1"/>
          <w:sz w:val="20"/>
          <w:szCs w:val="20"/>
        </w:rPr>
        <w:t xml:space="preserve">ontainer for drinking </w:t>
      </w:r>
      <w:r w:rsidR="00ED2183" w:rsidRPr="000F7B81">
        <w:rPr>
          <w:rFonts w:cs="Times New Roman"/>
          <w:color w:val="000000" w:themeColor="text1"/>
          <w:sz w:val="20"/>
          <w:szCs w:val="20"/>
        </w:rPr>
        <w:t>water or</w:t>
      </w:r>
      <w:r w:rsidR="003F5ABD" w:rsidRPr="000F7B81">
        <w:rPr>
          <w:rFonts w:cs="Times New Roman"/>
          <w:color w:val="000000" w:themeColor="text1"/>
          <w:sz w:val="20"/>
          <w:szCs w:val="20"/>
        </w:rPr>
        <w:t xml:space="preserve"> carry water for kids.</w:t>
      </w:r>
    </w:p>
    <w:p w14:paraId="3285B862" w14:textId="77777777" w:rsidR="0072011D" w:rsidRPr="000F7B81" w:rsidRDefault="0072011D" w:rsidP="00172AB4">
      <w:pPr>
        <w:tabs>
          <w:tab w:val="left" w:pos="990"/>
        </w:tabs>
        <w:ind w:left="1428"/>
        <w:jc w:val="both"/>
        <w:rPr>
          <w:rFonts w:cs="Times New Roman"/>
          <w:color w:val="000000" w:themeColor="text1"/>
          <w:sz w:val="20"/>
          <w:szCs w:val="20"/>
        </w:rPr>
      </w:pPr>
    </w:p>
    <w:p w14:paraId="551E10A2" w14:textId="7D1226F1" w:rsidR="00D4684F" w:rsidRPr="000F7B81" w:rsidRDefault="0064434A" w:rsidP="00172AB4">
      <w:pPr>
        <w:tabs>
          <w:tab w:val="left" w:pos="990"/>
        </w:tabs>
        <w:spacing w:before="71"/>
        <w:jc w:val="both"/>
        <w:rPr>
          <w:rFonts w:cs="Times New Roman"/>
          <w:color w:val="000000" w:themeColor="text1"/>
          <w:sz w:val="20"/>
          <w:szCs w:val="20"/>
        </w:rPr>
      </w:pPr>
      <w:r w:rsidRPr="000F7B81">
        <w:rPr>
          <w:rFonts w:cs="Times New Roman"/>
          <w:b/>
          <w:bCs/>
          <w:color w:val="000000" w:themeColor="text1"/>
          <w:sz w:val="20"/>
          <w:szCs w:val="20"/>
        </w:rPr>
        <w:t xml:space="preserve">4 </w:t>
      </w:r>
      <w:r w:rsidR="00EB4C17" w:rsidRPr="000F7B81">
        <w:rPr>
          <w:rFonts w:cs="Times New Roman"/>
          <w:b/>
          <w:bCs/>
          <w:color w:val="000000" w:themeColor="text1"/>
          <w:sz w:val="20"/>
          <w:szCs w:val="20"/>
        </w:rPr>
        <w:t>MATERIALS</w:t>
      </w:r>
    </w:p>
    <w:p w14:paraId="2F3C8A94" w14:textId="77777777" w:rsidR="00D4684F" w:rsidRPr="000F7B81" w:rsidRDefault="00D4684F" w:rsidP="00172AB4">
      <w:pPr>
        <w:pStyle w:val="ListParagraph"/>
        <w:tabs>
          <w:tab w:val="left" w:pos="990"/>
        </w:tabs>
        <w:jc w:val="both"/>
        <w:rPr>
          <w:rFonts w:ascii="Times New Roman" w:hAnsi="Times New Roman" w:cs="Times New Roman"/>
          <w:color w:val="000000" w:themeColor="text1"/>
          <w:sz w:val="20"/>
          <w:szCs w:val="20"/>
        </w:rPr>
      </w:pPr>
    </w:p>
    <w:p w14:paraId="1834353C" w14:textId="41544C29" w:rsidR="00D4684F" w:rsidRPr="000F7B81" w:rsidRDefault="00F35B19" w:rsidP="00172AB4">
      <w:pPr>
        <w:jc w:val="both"/>
        <w:rPr>
          <w:rFonts w:cs="Times New Roman"/>
          <w:color w:val="000000" w:themeColor="text1"/>
          <w:sz w:val="20"/>
          <w:szCs w:val="20"/>
        </w:rPr>
      </w:pPr>
      <w:r w:rsidRPr="000F7B81">
        <w:rPr>
          <w:rFonts w:cs="Times New Roman"/>
          <w:b/>
          <w:bCs/>
          <w:color w:val="000000" w:themeColor="text1"/>
          <w:sz w:val="20"/>
          <w:szCs w:val="20"/>
        </w:rPr>
        <w:t>4.1</w:t>
      </w:r>
      <w:r w:rsidRPr="000F7B81">
        <w:rPr>
          <w:rFonts w:cs="Times New Roman"/>
          <w:color w:val="000000" w:themeColor="text1"/>
          <w:sz w:val="20"/>
          <w:szCs w:val="20"/>
        </w:rPr>
        <w:t xml:space="preserve"> </w:t>
      </w:r>
      <w:r w:rsidR="00EB4C17" w:rsidRPr="000F7B81">
        <w:rPr>
          <w:rFonts w:cs="Times New Roman"/>
          <w:color w:val="000000" w:themeColor="text1"/>
          <w:sz w:val="20"/>
          <w:szCs w:val="20"/>
        </w:rPr>
        <w:t xml:space="preserve">The material used for </w:t>
      </w:r>
      <w:r w:rsidR="002043BF" w:rsidRPr="000F7B81">
        <w:rPr>
          <w:rFonts w:cs="Times New Roman"/>
          <w:color w:val="000000" w:themeColor="text1"/>
          <w:sz w:val="20"/>
          <w:szCs w:val="20"/>
        </w:rPr>
        <w:t>feeding</w:t>
      </w:r>
      <w:r w:rsidR="00EB4C17" w:rsidRPr="000F7B81">
        <w:rPr>
          <w:rFonts w:cs="Times New Roman"/>
          <w:color w:val="000000" w:themeColor="text1"/>
          <w:sz w:val="20"/>
          <w:szCs w:val="20"/>
        </w:rPr>
        <w:t xml:space="preserve"> and </w:t>
      </w:r>
      <w:r w:rsidR="002043BF" w:rsidRPr="000F7B81">
        <w:rPr>
          <w:rFonts w:cs="Times New Roman"/>
          <w:color w:val="000000" w:themeColor="text1"/>
          <w:sz w:val="20"/>
          <w:szCs w:val="20"/>
        </w:rPr>
        <w:t>drinking</w:t>
      </w:r>
      <w:r w:rsidR="00EB4C17" w:rsidRPr="000F7B81">
        <w:rPr>
          <w:rFonts w:cs="Times New Roman"/>
          <w:color w:val="000000" w:themeColor="text1"/>
          <w:sz w:val="20"/>
          <w:szCs w:val="20"/>
        </w:rPr>
        <w:t xml:space="preserve"> </w:t>
      </w:r>
      <w:r w:rsidR="00C1235B" w:rsidRPr="000F7B81">
        <w:rPr>
          <w:rFonts w:cs="Times New Roman"/>
          <w:color w:val="000000" w:themeColor="text1"/>
          <w:sz w:val="20"/>
          <w:szCs w:val="20"/>
        </w:rPr>
        <w:t>containers</w:t>
      </w:r>
      <w:r w:rsidR="00AB4FC2" w:rsidRPr="000F7B81">
        <w:rPr>
          <w:rFonts w:cs="Times New Roman"/>
          <w:color w:val="000000" w:themeColor="text1"/>
          <w:sz w:val="20"/>
          <w:szCs w:val="20"/>
        </w:rPr>
        <w:t>,</w:t>
      </w:r>
      <w:r w:rsidR="00C1235B" w:rsidRPr="000F7B81">
        <w:rPr>
          <w:rFonts w:cs="Times New Roman"/>
          <w:color w:val="000000" w:themeColor="text1"/>
          <w:sz w:val="20"/>
          <w:szCs w:val="20"/>
        </w:rPr>
        <w:t xml:space="preserve"> its </w:t>
      </w:r>
      <w:r w:rsidR="00EB4C17" w:rsidRPr="000F7B81">
        <w:rPr>
          <w:rFonts w:cs="Times New Roman"/>
          <w:color w:val="000000" w:themeColor="text1"/>
          <w:sz w:val="20"/>
          <w:szCs w:val="20"/>
        </w:rPr>
        <w:t xml:space="preserve">accessories </w:t>
      </w:r>
      <w:r w:rsidR="00AB4FC2" w:rsidRPr="000F7B81">
        <w:rPr>
          <w:rFonts w:cs="Times New Roman"/>
          <w:color w:val="000000" w:themeColor="text1"/>
          <w:sz w:val="20"/>
          <w:szCs w:val="20"/>
        </w:rPr>
        <w:t xml:space="preserve">and cutleries </w:t>
      </w:r>
      <w:r w:rsidR="00EB4C17" w:rsidRPr="000F7B81">
        <w:rPr>
          <w:rFonts w:cs="Times New Roman"/>
          <w:color w:val="000000" w:themeColor="text1"/>
          <w:sz w:val="20"/>
          <w:szCs w:val="20"/>
        </w:rPr>
        <w:t>for</w:t>
      </w:r>
      <w:r w:rsidR="0030481E" w:rsidRPr="000F7B81">
        <w:rPr>
          <w:rFonts w:cs="Times New Roman"/>
          <w:color w:val="000000" w:themeColor="text1"/>
          <w:sz w:val="20"/>
          <w:szCs w:val="20"/>
        </w:rPr>
        <w:t xml:space="preserve"> </w:t>
      </w:r>
      <w:r w:rsidR="00AB4FC2" w:rsidRPr="000F7B81">
        <w:rPr>
          <w:rFonts w:cs="Times New Roman"/>
          <w:color w:val="000000" w:themeColor="text1"/>
          <w:sz w:val="20"/>
          <w:szCs w:val="20"/>
        </w:rPr>
        <w:t xml:space="preserve">infants and </w:t>
      </w:r>
      <w:r w:rsidR="00EB4C17" w:rsidRPr="000F7B81">
        <w:rPr>
          <w:rFonts w:cs="Times New Roman"/>
          <w:color w:val="000000" w:themeColor="text1"/>
          <w:sz w:val="20"/>
          <w:szCs w:val="20"/>
        </w:rPr>
        <w:t xml:space="preserve">child use shall be of </w:t>
      </w:r>
      <w:r w:rsidR="001B5F88" w:rsidRPr="000F7B81">
        <w:rPr>
          <w:rFonts w:cs="Times New Roman"/>
          <w:color w:val="000000" w:themeColor="text1"/>
          <w:sz w:val="20"/>
          <w:szCs w:val="20"/>
        </w:rPr>
        <w:t xml:space="preserve">Polypropylene (PP) confirming to </w:t>
      </w:r>
      <w:r w:rsidR="001B5F88" w:rsidRPr="00402D47">
        <w:rPr>
          <w:rFonts w:cs="Times New Roman"/>
          <w:color w:val="000000" w:themeColor="text1"/>
          <w:sz w:val="20"/>
          <w:szCs w:val="20"/>
        </w:rPr>
        <w:t>IS 10910</w:t>
      </w:r>
      <w:r w:rsidR="001B5F88" w:rsidRPr="000F7B81">
        <w:rPr>
          <w:rFonts w:cs="Times New Roman"/>
          <w:color w:val="000000" w:themeColor="text1"/>
          <w:sz w:val="20"/>
          <w:szCs w:val="20"/>
        </w:rPr>
        <w:t xml:space="preserve"> or </w:t>
      </w:r>
      <w:r w:rsidR="00826770" w:rsidRPr="000F7B81">
        <w:rPr>
          <w:rFonts w:cs="Times New Roman"/>
          <w:color w:val="000000" w:themeColor="text1"/>
          <w:sz w:val="20"/>
          <w:szCs w:val="20"/>
        </w:rPr>
        <w:t>Polyether sulfone</w:t>
      </w:r>
      <w:r w:rsidR="001B5F88" w:rsidRPr="000F7B81">
        <w:rPr>
          <w:rFonts w:cs="Times New Roman"/>
          <w:color w:val="000000" w:themeColor="text1"/>
          <w:sz w:val="20"/>
          <w:szCs w:val="20"/>
        </w:rPr>
        <w:t xml:space="preserve"> (PES)</w:t>
      </w:r>
      <w:r w:rsidR="0039627E" w:rsidRPr="000F7B81">
        <w:rPr>
          <w:rFonts w:cs="Times New Roman"/>
          <w:color w:val="000000" w:themeColor="text1"/>
          <w:sz w:val="20"/>
          <w:szCs w:val="20"/>
        </w:rPr>
        <w:t xml:space="preserve"> </w:t>
      </w:r>
      <w:r w:rsidR="000C3F05" w:rsidRPr="000F7B81">
        <w:rPr>
          <w:rFonts w:cs="Times New Roman"/>
          <w:color w:val="000000" w:themeColor="text1"/>
          <w:sz w:val="20"/>
          <w:szCs w:val="20"/>
        </w:rPr>
        <w:t xml:space="preserve">confirming to </w:t>
      </w:r>
      <w:r w:rsidR="000C3F05" w:rsidRPr="00402D47">
        <w:rPr>
          <w:rFonts w:cs="Times New Roman"/>
          <w:color w:val="000000" w:themeColor="text1"/>
          <w:sz w:val="20"/>
          <w:szCs w:val="20"/>
        </w:rPr>
        <w:t>ISO 24025-1</w:t>
      </w:r>
      <w:r w:rsidR="001B5F88" w:rsidRPr="000F7B81">
        <w:rPr>
          <w:rFonts w:cs="Times New Roman"/>
          <w:color w:val="000000" w:themeColor="text1"/>
          <w:sz w:val="20"/>
          <w:szCs w:val="20"/>
        </w:rPr>
        <w:t xml:space="preserve"> or </w:t>
      </w:r>
      <w:r w:rsidR="0051023F" w:rsidRPr="000F7B81">
        <w:rPr>
          <w:rFonts w:cs="Times New Roman"/>
          <w:color w:val="000000" w:themeColor="text1"/>
          <w:sz w:val="20"/>
          <w:szCs w:val="20"/>
        </w:rPr>
        <w:t xml:space="preserve">Thermoplastic Elastomer </w:t>
      </w:r>
      <w:r w:rsidR="001B5F88" w:rsidRPr="000F7B81">
        <w:rPr>
          <w:rFonts w:cs="Times New Roman"/>
          <w:color w:val="000000" w:themeColor="text1"/>
          <w:sz w:val="20"/>
          <w:szCs w:val="20"/>
        </w:rPr>
        <w:t xml:space="preserve">(TPE) </w:t>
      </w:r>
      <w:r w:rsidR="000C3F05" w:rsidRPr="000F7B81">
        <w:rPr>
          <w:rFonts w:cs="Times New Roman"/>
          <w:color w:val="000000" w:themeColor="text1"/>
          <w:sz w:val="20"/>
          <w:szCs w:val="20"/>
        </w:rPr>
        <w:t xml:space="preserve">confirming to </w:t>
      </w:r>
      <w:r w:rsidR="00D0255E" w:rsidRPr="00D0255E">
        <w:rPr>
          <w:color w:val="000000" w:themeColor="text1"/>
          <w:sz w:val="20"/>
        </w:rPr>
        <w:t xml:space="preserve">IS 17138 </w:t>
      </w:r>
      <w:r w:rsidR="001B5F88" w:rsidRPr="000F7B81">
        <w:rPr>
          <w:rFonts w:cs="Times New Roman"/>
          <w:color w:val="000000" w:themeColor="text1"/>
          <w:sz w:val="20"/>
          <w:szCs w:val="20"/>
        </w:rPr>
        <w:t>or any other olefin</w:t>
      </w:r>
      <w:r w:rsidR="00EC5B4E" w:rsidRPr="000F7B81">
        <w:rPr>
          <w:rFonts w:cs="Times New Roman"/>
          <w:color w:val="000000" w:themeColor="text1"/>
          <w:sz w:val="20"/>
          <w:szCs w:val="20"/>
        </w:rPr>
        <w:t>-</w:t>
      </w:r>
      <w:r w:rsidR="001B5F88" w:rsidRPr="000F7B81">
        <w:rPr>
          <w:rFonts w:cs="Times New Roman"/>
          <w:color w:val="000000" w:themeColor="text1"/>
          <w:sz w:val="20"/>
          <w:szCs w:val="20"/>
        </w:rPr>
        <w:t>based polymer, co-polyester material</w:t>
      </w:r>
      <w:r w:rsidR="00EC5B4E" w:rsidRPr="000F7B81">
        <w:rPr>
          <w:rFonts w:cs="Times New Roman"/>
          <w:color w:val="000000" w:themeColor="text1"/>
          <w:sz w:val="20"/>
          <w:szCs w:val="20"/>
        </w:rPr>
        <w:t>,</w:t>
      </w:r>
      <w:r w:rsidR="001B5F88" w:rsidRPr="000F7B81">
        <w:rPr>
          <w:rFonts w:cs="Times New Roman"/>
          <w:color w:val="000000" w:themeColor="text1"/>
          <w:sz w:val="20"/>
          <w:szCs w:val="20"/>
        </w:rPr>
        <w:t xml:space="preserve"> or other raw material like silicone rubber which should not have any health hazards to babies and shall not contain Bisphenol A (BPA)</w:t>
      </w:r>
      <w:r w:rsidR="002315F3" w:rsidRPr="000F7B81">
        <w:rPr>
          <w:rFonts w:cs="Times New Roman"/>
          <w:color w:val="000000" w:themeColor="text1"/>
          <w:sz w:val="20"/>
          <w:szCs w:val="20"/>
        </w:rPr>
        <w:t>.</w:t>
      </w:r>
    </w:p>
    <w:p w14:paraId="0D946E1F" w14:textId="77777777" w:rsidR="00D4684F" w:rsidRPr="000F7B81" w:rsidRDefault="00D4684F" w:rsidP="00172AB4">
      <w:pPr>
        <w:pStyle w:val="ListParagraph"/>
        <w:tabs>
          <w:tab w:val="left" w:pos="990"/>
        </w:tabs>
        <w:ind w:left="1474"/>
        <w:jc w:val="both"/>
        <w:rPr>
          <w:rFonts w:ascii="Times New Roman" w:hAnsi="Times New Roman" w:cs="Times New Roman"/>
          <w:color w:val="000000" w:themeColor="text1"/>
          <w:sz w:val="20"/>
          <w:szCs w:val="20"/>
        </w:rPr>
      </w:pPr>
    </w:p>
    <w:p w14:paraId="0A50106F" w14:textId="46BC9FE8" w:rsidR="00D4684F" w:rsidRPr="000F7B81" w:rsidRDefault="00F35B19" w:rsidP="00172AB4">
      <w:pPr>
        <w:jc w:val="both"/>
        <w:rPr>
          <w:rFonts w:cs="Times New Roman"/>
          <w:color w:val="000000" w:themeColor="text1"/>
          <w:sz w:val="20"/>
          <w:szCs w:val="20"/>
        </w:rPr>
      </w:pPr>
      <w:r w:rsidRPr="000F7B81">
        <w:rPr>
          <w:rFonts w:cs="Times New Roman"/>
          <w:b/>
          <w:bCs/>
          <w:color w:val="000000" w:themeColor="text1"/>
          <w:sz w:val="20"/>
          <w:szCs w:val="20"/>
        </w:rPr>
        <w:t>4.2</w:t>
      </w:r>
      <w:r w:rsidRPr="000F7B81">
        <w:rPr>
          <w:rFonts w:cs="Times New Roman"/>
          <w:color w:val="000000" w:themeColor="text1"/>
          <w:sz w:val="20"/>
          <w:szCs w:val="20"/>
        </w:rPr>
        <w:t xml:space="preserve"> </w:t>
      </w:r>
      <w:r w:rsidR="003A12D3" w:rsidRPr="000F7B81">
        <w:rPr>
          <w:rFonts w:cs="Times New Roman"/>
          <w:color w:val="000000" w:themeColor="text1"/>
          <w:sz w:val="20"/>
          <w:szCs w:val="20"/>
        </w:rPr>
        <w:t>The details about materials to be used are given in Anne</w:t>
      </w:r>
      <w:r w:rsidR="00B21986" w:rsidRPr="000F7B81">
        <w:rPr>
          <w:rFonts w:cs="Times New Roman"/>
          <w:color w:val="000000" w:themeColor="text1"/>
          <w:sz w:val="20"/>
          <w:szCs w:val="20"/>
        </w:rPr>
        <w:t xml:space="preserve">x </w:t>
      </w:r>
      <w:r w:rsidR="004017BF">
        <w:rPr>
          <w:rFonts w:cs="Times New Roman"/>
          <w:color w:val="000000" w:themeColor="text1"/>
          <w:sz w:val="20"/>
          <w:szCs w:val="20"/>
        </w:rPr>
        <w:t>B</w:t>
      </w:r>
      <w:r w:rsidR="00D9521A" w:rsidRPr="000F7B81">
        <w:rPr>
          <w:rFonts w:cs="Times New Roman"/>
          <w:color w:val="000000" w:themeColor="text1"/>
          <w:sz w:val="20"/>
          <w:szCs w:val="20"/>
        </w:rPr>
        <w:t>.</w:t>
      </w:r>
    </w:p>
    <w:p w14:paraId="3C9321D4" w14:textId="77777777" w:rsidR="00D4684F" w:rsidRPr="000F7B81" w:rsidRDefault="00D4684F" w:rsidP="00172AB4">
      <w:pPr>
        <w:pStyle w:val="ListParagraph"/>
        <w:jc w:val="both"/>
        <w:rPr>
          <w:rFonts w:ascii="Times New Roman" w:hAnsi="Times New Roman" w:cs="Times New Roman"/>
          <w:i/>
          <w:color w:val="000000" w:themeColor="text1"/>
          <w:sz w:val="20"/>
          <w:szCs w:val="20"/>
          <w:lang w:val="en-IN"/>
        </w:rPr>
      </w:pPr>
    </w:p>
    <w:p w14:paraId="40D19E14" w14:textId="3103A835" w:rsidR="008813DA" w:rsidRPr="000F7B81" w:rsidRDefault="00F35B19" w:rsidP="00172AB4">
      <w:pPr>
        <w:tabs>
          <w:tab w:val="left" w:pos="990"/>
        </w:tabs>
        <w:jc w:val="both"/>
        <w:rPr>
          <w:rFonts w:cs="Times New Roman"/>
          <w:iCs/>
          <w:color w:val="000000" w:themeColor="text1"/>
          <w:sz w:val="20"/>
          <w:szCs w:val="20"/>
        </w:rPr>
      </w:pPr>
      <w:r w:rsidRPr="000F7B81">
        <w:rPr>
          <w:rFonts w:cs="Times New Roman"/>
          <w:b/>
          <w:bCs/>
          <w:iCs/>
          <w:color w:val="000000" w:themeColor="text1"/>
          <w:sz w:val="20"/>
          <w:szCs w:val="20"/>
          <w:lang w:val="en-IN"/>
        </w:rPr>
        <w:t>4.3</w:t>
      </w:r>
      <w:r w:rsidRPr="000F7B81">
        <w:rPr>
          <w:rFonts w:cs="Times New Roman"/>
          <w:iCs/>
          <w:color w:val="000000" w:themeColor="text1"/>
          <w:sz w:val="20"/>
          <w:szCs w:val="20"/>
          <w:lang w:val="en-IN"/>
        </w:rPr>
        <w:t xml:space="preserve"> </w:t>
      </w:r>
      <w:r w:rsidR="008813DA" w:rsidRPr="000F7B81">
        <w:rPr>
          <w:rFonts w:cs="Times New Roman"/>
          <w:iCs/>
          <w:color w:val="000000" w:themeColor="text1"/>
          <w:sz w:val="20"/>
          <w:szCs w:val="20"/>
          <w:lang w:val="en-IN"/>
        </w:rPr>
        <w:t>The accessories shall be made of plastic or silicone rubber</w:t>
      </w:r>
      <w:r w:rsidR="00424389" w:rsidRPr="000F7B81">
        <w:rPr>
          <w:rFonts w:cs="Times New Roman"/>
          <w:iCs/>
          <w:color w:val="000000" w:themeColor="text1"/>
          <w:sz w:val="20"/>
          <w:szCs w:val="20"/>
          <w:lang w:val="en-IN"/>
        </w:rPr>
        <w:t>.</w:t>
      </w:r>
      <w:r w:rsidR="008813DA" w:rsidRPr="000F7B81">
        <w:rPr>
          <w:rFonts w:cs="Times New Roman"/>
          <w:iCs/>
          <w:color w:val="000000" w:themeColor="text1"/>
          <w:sz w:val="20"/>
          <w:szCs w:val="20"/>
          <w:lang w:val="en-IN"/>
        </w:rPr>
        <w:t xml:space="preserve"> </w:t>
      </w:r>
      <w:r w:rsidR="00424389" w:rsidRPr="000F7B81">
        <w:rPr>
          <w:rFonts w:cs="Times New Roman"/>
          <w:iCs/>
          <w:color w:val="000000" w:themeColor="text1"/>
          <w:sz w:val="20"/>
          <w:szCs w:val="20"/>
          <w:lang w:val="en-IN"/>
        </w:rPr>
        <w:t>T</w:t>
      </w:r>
      <w:r w:rsidR="008813DA" w:rsidRPr="000F7B81">
        <w:rPr>
          <w:rFonts w:cs="Times New Roman"/>
          <w:iCs/>
          <w:color w:val="000000" w:themeColor="text1"/>
          <w:sz w:val="20"/>
          <w:szCs w:val="20"/>
          <w:lang w:val="en-IN"/>
        </w:rPr>
        <w:t xml:space="preserve">he plastic part or component shall be </w:t>
      </w:r>
      <w:r w:rsidR="00A208B8" w:rsidRPr="000F7B81">
        <w:rPr>
          <w:rFonts w:cs="Times New Roman"/>
          <w:iCs/>
          <w:color w:val="000000" w:themeColor="text1"/>
          <w:sz w:val="20"/>
          <w:szCs w:val="20"/>
          <w:lang w:val="en-IN"/>
        </w:rPr>
        <w:t xml:space="preserve">as per the requirements given in </w:t>
      </w:r>
      <w:r w:rsidR="008813DA" w:rsidRPr="00402D47">
        <w:rPr>
          <w:rFonts w:cs="Times New Roman"/>
          <w:iCs/>
          <w:color w:val="000000" w:themeColor="text1"/>
          <w:sz w:val="20"/>
          <w:szCs w:val="20"/>
          <w:lang w:val="en-IN"/>
        </w:rPr>
        <w:t>IS 14625</w:t>
      </w:r>
      <w:r w:rsidR="008813DA" w:rsidRPr="000F7B81">
        <w:rPr>
          <w:rFonts w:cs="Times New Roman"/>
          <w:iCs/>
          <w:color w:val="000000" w:themeColor="text1"/>
          <w:sz w:val="20"/>
          <w:szCs w:val="20"/>
          <w:lang w:val="en-IN"/>
        </w:rPr>
        <w:t xml:space="preserve"> and the silicone rubber part </w:t>
      </w:r>
      <w:r w:rsidR="00A208B8" w:rsidRPr="000F7B81">
        <w:rPr>
          <w:rFonts w:cs="Times New Roman"/>
          <w:iCs/>
          <w:color w:val="000000" w:themeColor="text1"/>
          <w:sz w:val="20"/>
          <w:szCs w:val="20"/>
          <w:lang w:val="en-IN"/>
        </w:rPr>
        <w:t xml:space="preserve">shall be as per the requirements given in </w:t>
      </w:r>
      <w:r w:rsidR="008813DA" w:rsidRPr="00402D47">
        <w:rPr>
          <w:rFonts w:cs="Times New Roman"/>
          <w:iCs/>
          <w:color w:val="000000" w:themeColor="text1"/>
          <w:sz w:val="20"/>
          <w:szCs w:val="20"/>
          <w:lang w:val="en-IN"/>
        </w:rPr>
        <w:t>IS 3565</w:t>
      </w:r>
      <w:r w:rsidR="008813DA" w:rsidRPr="000F7B81">
        <w:rPr>
          <w:rFonts w:cs="Times New Roman"/>
          <w:iCs/>
          <w:color w:val="000000" w:themeColor="text1"/>
          <w:sz w:val="20"/>
          <w:szCs w:val="20"/>
          <w:lang w:val="en-IN"/>
        </w:rPr>
        <w:t>.</w:t>
      </w:r>
    </w:p>
    <w:p w14:paraId="4CE9CFB1" w14:textId="77777777" w:rsidR="008813DA" w:rsidRPr="000F7B81" w:rsidRDefault="008813DA" w:rsidP="00172AB4">
      <w:pPr>
        <w:tabs>
          <w:tab w:val="left" w:pos="990"/>
        </w:tabs>
        <w:jc w:val="both"/>
        <w:rPr>
          <w:rFonts w:cs="Times New Roman"/>
          <w:color w:val="000000" w:themeColor="text1"/>
          <w:sz w:val="20"/>
          <w:szCs w:val="20"/>
        </w:rPr>
      </w:pPr>
    </w:p>
    <w:p w14:paraId="5FCF76BE" w14:textId="0C61AC71" w:rsidR="00535A00" w:rsidRPr="00592334" w:rsidRDefault="00D9521A" w:rsidP="00172AB4">
      <w:pPr>
        <w:tabs>
          <w:tab w:val="left" w:pos="990"/>
        </w:tabs>
        <w:ind w:left="720"/>
        <w:jc w:val="both"/>
        <w:rPr>
          <w:rFonts w:cs="Times New Roman"/>
          <w:iCs/>
          <w:color w:val="000000" w:themeColor="text1"/>
          <w:sz w:val="16"/>
          <w:szCs w:val="16"/>
          <w:lang w:val="en-IN"/>
        </w:rPr>
      </w:pPr>
      <w:r w:rsidRPr="00592334">
        <w:rPr>
          <w:rFonts w:cs="Times New Roman"/>
          <w:iCs/>
          <w:color w:val="000000" w:themeColor="text1"/>
          <w:sz w:val="16"/>
          <w:szCs w:val="16"/>
        </w:rPr>
        <w:t xml:space="preserve">NOTE — </w:t>
      </w:r>
      <w:r w:rsidR="00EB4C17" w:rsidRPr="00592334">
        <w:rPr>
          <w:rFonts w:cs="Times New Roman"/>
          <w:iCs/>
          <w:color w:val="000000" w:themeColor="text1"/>
          <w:sz w:val="16"/>
          <w:szCs w:val="16"/>
          <w:lang w:val="en-IN"/>
        </w:rPr>
        <w:t xml:space="preserve">Polyvinyl chloride (PVC) and </w:t>
      </w:r>
      <w:r w:rsidR="0051023F" w:rsidRPr="00592334">
        <w:rPr>
          <w:rFonts w:cs="Times New Roman"/>
          <w:iCs/>
          <w:color w:val="000000" w:themeColor="text1"/>
          <w:sz w:val="16"/>
          <w:szCs w:val="16"/>
          <w:lang w:val="en-IN"/>
        </w:rPr>
        <w:t xml:space="preserve">Polyethylene Terephthalate </w:t>
      </w:r>
      <w:r w:rsidR="00EB4C17" w:rsidRPr="00592334">
        <w:rPr>
          <w:rFonts w:cs="Times New Roman"/>
          <w:iCs/>
          <w:color w:val="000000" w:themeColor="text1"/>
          <w:sz w:val="16"/>
          <w:szCs w:val="16"/>
          <w:lang w:val="en-IN"/>
        </w:rPr>
        <w:t xml:space="preserve">(PET) shall not be used to manufacture drinking </w:t>
      </w:r>
      <w:r w:rsidR="00363C7D" w:rsidRPr="00592334">
        <w:rPr>
          <w:rFonts w:cs="Times New Roman"/>
          <w:iCs/>
          <w:color w:val="000000" w:themeColor="text1"/>
          <w:sz w:val="16"/>
          <w:szCs w:val="16"/>
          <w:lang w:val="en-IN"/>
        </w:rPr>
        <w:t xml:space="preserve">and feeding containers, </w:t>
      </w:r>
      <w:r w:rsidR="001C036A" w:rsidRPr="00592334">
        <w:rPr>
          <w:rFonts w:cs="Times New Roman"/>
          <w:iCs/>
          <w:color w:val="000000" w:themeColor="text1"/>
          <w:sz w:val="16"/>
          <w:szCs w:val="16"/>
          <w:lang w:val="en-IN"/>
        </w:rPr>
        <w:t>accessories</w:t>
      </w:r>
      <w:r w:rsidR="00363C7D" w:rsidRPr="00592334">
        <w:rPr>
          <w:rFonts w:cs="Times New Roman"/>
          <w:iCs/>
          <w:color w:val="000000" w:themeColor="text1"/>
          <w:sz w:val="16"/>
          <w:szCs w:val="16"/>
          <w:lang w:val="en-IN"/>
        </w:rPr>
        <w:t xml:space="preserve"> and cutleries.</w:t>
      </w:r>
    </w:p>
    <w:p w14:paraId="5499D910" w14:textId="2D29201E" w:rsidR="002F3FD8" w:rsidRPr="000F7B81" w:rsidRDefault="002F3FD8" w:rsidP="00172AB4">
      <w:pPr>
        <w:pStyle w:val="ListParagraph"/>
        <w:tabs>
          <w:tab w:val="left" w:pos="990"/>
        </w:tabs>
        <w:ind w:left="708"/>
        <w:jc w:val="both"/>
        <w:rPr>
          <w:rFonts w:ascii="Times New Roman" w:hAnsi="Times New Roman" w:cs="Times New Roman"/>
          <w:iCs/>
          <w:color w:val="000000" w:themeColor="text1"/>
          <w:sz w:val="20"/>
          <w:szCs w:val="20"/>
          <w:lang w:val="en-IN"/>
        </w:rPr>
      </w:pPr>
    </w:p>
    <w:p w14:paraId="242F4D2D" w14:textId="0D8F5357" w:rsidR="00060CFD" w:rsidRPr="000F7B81" w:rsidRDefault="00F35B19" w:rsidP="00172AB4">
      <w:pPr>
        <w:tabs>
          <w:tab w:val="left" w:pos="990"/>
        </w:tabs>
        <w:jc w:val="both"/>
        <w:rPr>
          <w:rFonts w:cs="Times New Roman"/>
          <w:b/>
          <w:bCs/>
          <w:sz w:val="20"/>
          <w:szCs w:val="20"/>
        </w:rPr>
      </w:pPr>
      <w:r w:rsidRPr="000F7B81">
        <w:rPr>
          <w:rFonts w:cs="Times New Roman"/>
          <w:b/>
          <w:bCs/>
          <w:sz w:val="20"/>
          <w:szCs w:val="20"/>
        </w:rPr>
        <w:t xml:space="preserve">4.4 </w:t>
      </w:r>
      <w:r w:rsidR="002F3FD8" w:rsidRPr="000F7B81">
        <w:rPr>
          <w:rFonts w:cs="Times New Roman"/>
          <w:b/>
          <w:bCs/>
          <w:sz w:val="20"/>
          <w:szCs w:val="20"/>
        </w:rPr>
        <w:t>Determination of Absence of BPA</w:t>
      </w:r>
    </w:p>
    <w:p w14:paraId="18F17213" w14:textId="77777777" w:rsidR="00060CFD" w:rsidRPr="000F7B81" w:rsidRDefault="00060CFD" w:rsidP="00172AB4">
      <w:pPr>
        <w:tabs>
          <w:tab w:val="left" w:pos="990"/>
        </w:tabs>
        <w:jc w:val="both"/>
        <w:rPr>
          <w:rFonts w:cs="Times New Roman"/>
          <w:sz w:val="20"/>
          <w:szCs w:val="20"/>
        </w:rPr>
      </w:pPr>
    </w:p>
    <w:p w14:paraId="5D04D17D" w14:textId="675A2AC0" w:rsidR="002F3FD8" w:rsidRPr="000F7B81" w:rsidRDefault="002F3FD8" w:rsidP="00172AB4">
      <w:pPr>
        <w:tabs>
          <w:tab w:val="left" w:pos="990"/>
        </w:tabs>
        <w:jc w:val="both"/>
        <w:rPr>
          <w:rFonts w:cs="Times New Roman"/>
          <w:b/>
          <w:bCs/>
          <w:sz w:val="20"/>
          <w:szCs w:val="20"/>
        </w:rPr>
      </w:pPr>
      <w:r w:rsidRPr="000F7B81">
        <w:rPr>
          <w:rFonts w:cs="Times New Roman"/>
          <w:sz w:val="20"/>
          <w:szCs w:val="20"/>
        </w:rPr>
        <w:t xml:space="preserve">Test methods as prescribed in </w:t>
      </w:r>
      <w:r w:rsidRPr="00402D47">
        <w:rPr>
          <w:rFonts w:cs="Times New Roman"/>
          <w:sz w:val="20"/>
          <w:szCs w:val="20"/>
        </w:rPr>
        <w:t>ISO 18857-2 or EN 13130-13</w:t>
      </w:r>
      <w:r w:rsidRPr="000F7B81">
        <w:rPr>
          <w:rFonts w:cs="Times New Roman"/>
          <w:sz w:val="20"/>
          <w:szCs w:val="20"/>
        </w:rPr>
        <w:t xml:space="preserve"> shall be used for determination of absence of BPA. In case of dispute, the </w:t>
      </w:r>
      <w:r w:rsidR="00060CFD" w:rsidRPr="000F7B81">
        <w:rPr>
          <w:rFonts w:cs="Times New Roman"/>
          <w:sz w:val="20"/>
          <w:szCs w:val="20"/>
        </w:rPr>
        <w:t xml:space="preserve">ISO 18857-2 shall be the </w:t>
      </w:r>
      <w:r w:rsidRPr="000F7B81">
        <w:rPr>
          <w:rFonts w:cs="Times New Roman"/>
          <w:sz w:val="20"/>
          <w:szCs w:val="20"/>
        </w:rPr>
        <w:t>referee method</w:t>
      </w:r>
      <w:r w:rsidR="00060CFD" w:rsidRPr="000F7B81">
        <w:rPr>
          <w:rFonts w:cs="Times New Roman"/>
          <w:sz w:val="20"/>
          <w:szCs w:val="20"/>
        </w:rPr>
        <w:t>.</w:t>
      </w:r>
    </w:p>
    <w:p w14:paraId="245D0893" w14:textId="06B03D11" w:rsidR="00535A00" w:rsidRPr="000F7B81" w:rsidRDefault="00776305" w:rsidP="00172AB4">
      <w:pPr>
        <w:tabs>
          <w:tab w:val="left" w:pos="3240"/>
        </w:tabs>
        <w:jc w:val="both"/>
        <w:rPr>
          <w:rFonts w:cs="Times New Roman"/>
          <w:color w:val="000000" w:themeColor="text1"/>
          <w:sz w:val="20"/>
          <w:szCs w:val="20"/>
          <w:lang w:val="en-IN"/>
        </w:rPr>
      </w:pPr>
      <w:r w:rsidRPr="000F7B81">
        <w:rPr>
          <w:rFonts w:cs="Times New Roman"/>
          <w:i/>
          <w:color w:val="000000" w:themeColor="text1"/>
          <w:sz w:val="20"/>
          <w:szCs w:val="20"/>
          <w:lang w:val="en-IN"/>
        </w:rPr>
        <w:tab/>
      </w:r>
    </w:p>
    <w:p w14:paraId="6B879E22" w14:textId="1CC3253C" w:rsidR="00D4684F" w:rsidRPr="000F7B81" w:rsidRDefault="00F35B19" w:rsidP="00172AB4">
      <w:pPr>
        <w:tabs>
          <w:tab w:val="left" w:pos="990"/>
        </w:tabs>
        <w:jc w:val="both"/>
        <w:rPr>
          <w:rFonts w:cs="Times New Roman"/>
          <w:color w:val="000000" w:themeColor="text1"/>
          <w:sz w:val="20"/>
          <w:szCs w:val="20"/>
          <w:lang w:val="en-IN"/>
        </w:rPr>
      </w:pPr>
      <w:r w:rsidRPr="000F7B81">
        <w:rPr>
          <w:rFonts w:cs="Times New Roman"/>
          <w:b/>
          <w:bCs/>
          <w:color w:val="000000" w:themeColor="text1"/>
          <w:sz w:val="20"/>
          <w:szCs w:val="20"/>
        </w:rPr>
        <w:t>5</w:t>
      </w:r>
      <w:r w:rsidR="00483999" w:rsidRPr="000F7B81">
        <w:rPr>
          <w:rFonts w:cs="Times New Roman"/>
          <w:b/>
          <w:bCs/>
          <w:color w:val="000000" w:themeColor="text1"/>
          <w:sz w:val="20"/>
          <w:szCs w:val="20"/>
        </w:rPr>
        <w:t xml:space="preserve"> </w:t>
      </w:r>
      <w:r w:rsidR="007A4611" w:rsidRPr="000F7B81">
        <w:rPr>
          <w:rFonts w:cs="Times New Roman"/>
          <w:b/>
          <w:bCs/>
          <w:color w:val="000000" w:themeColor="text1"/>
          <w:sz w:val="20"/>
          <w:szCs w:val="20"/>
        </w:rPr>
        <w:t xml:space="preserve">DESIGN, SHAPE AND </w:t>
      </w:r>
      <w:r w:rsidR="007A4611">
        <w:rPr>
          <w:rFonts w:cs="Times New Roman"/>
          <w:b/>
          <w:bCs/>
          <w:color w:val="000000" w:themeColor="text1"/>
          <w:sz w:val="20"/>
          <w:szCs w:val="20"/>
        </w:rPr>
        <w:t>S</w:t>
      </w:r>
      <w:r w:rsidR="007A4611" w:rsidRPr="000F7B81">
        <w:rPr>
          <w:rFonts w:cs="Times New Roman"/>
          <w:b/>
          <w:bCs/>
          <w:color w:val="000000" w:themeColor="text1"/>
          <w:sz w:val="20"/>
          <w:szCs w:val="20"/>
        </w:rPr>
        <w:t xml:space="preserve">IZE OF CONTAINERS, ACCESSORIES AND CUTLERIES </w:t>
      </w:r>
    </w:p>
    <w:p w14:paraId="7E8DB683" w14:textId="77777777" w:rsidR="00D4684F" w:rsidRPr="000F7B81" w:rsidRDefault="00D4684F" w:rsidP="00172AB4">
      <w:pPr>
        <w:pStyle w:val="ListParagraph"/>
        <w:tabs>
          <w:tab w:val="left" w:pos="990"/>
        </w:tabs>
        <w:ind w:left="360"/>
        <w:jc w:val="both"/>
        <w:rPr>
          <w:rFonts w:ascii="Times New Roman" w:hAnsi="Times New Roman" w:cs="Times New Roman"/>
          <w:color w:val="000000" w:themeColor="text1"/>
          <w:sz w:val="20"/>
          <w:szCs w:val="20"/>
          <w:lang w:val="en-IN"/>
        </w:rPr>
      </w:pPr>
    </w:p>
    <w:p w14:paraId="192B282C" w14:textId="59152AF1" w:rsidR="00DC70AC" w:rsidRPr="000F7B81" w:rsidRDefault="00F35B19" w:rsidP="00172AB4">
      <w:pPr>
        <w:tabs>
          <w:tab w:val="left" w:pos="990"/>
        </w:tabs>
        <w:jc w:val="both"/>
        <w:rPr>
          <w:rFonts w:cs="Times New Roman"/>
          <w:color w:val="000000" w:themeColor="text1"/>
          <w:sz w:val="20"/>
          <w:szCs w:val="20"/>
          <w:lang w:val="en-IN"/>
        </w:rPr>
      </w:pPr>
      <w:r w:rsidRPr="000F7B81">
        <w:rPr>
          <w:rFonts w:cs="Times New Roman"/>
          <w:b/>
          <w:bCs/>
          <w:color w:val="000000" w:themeColor="text1"/>
          <w:sz w:val="20"/>
          <w:szCs w:val="20"/>
        </w:rPr>
        <w:t xml:space="preserve">5.1 </w:t>
      </w:r>
      <w:r w:rsidR="00AD0089" w:rsidRPr="000F7B81">
        <w:rPr>
          <w:rFonts w:cs="Times New Roman"/>
          <w:b/>
          <w:bCs/>
          <w:color w:val="000000" w:themeColor="text1"/>
          <w:sz w:val="20"/>
          <w:szCs w:val="20"/>
        </w:rPr>
        <w:t>Containers</w:t>
      </w:r>
    </w:p>
    <w:p w14:paraId="5174372F" w14:textId="77777777" w:rsidR="003505CF" w:rsidRPr="000F7B81" w:rsidRDefault="003505CF" w:rsidP="00172AB4">
      <w:pPr>
        <w:pStyle w:val="ListParagraph"/>
        <w:tabs>
          <w:tab w:val="left" w:pos="990"/>
        </w:tabs>
        <w:ind w:left="360"/>
        <w:jc w:val="both"/>
        <w:rPr>
          <w:rFonts w:ascii="Times New Roman" w:hAnsi="Times New Roman" w:cs="Times New Roman"/>
          <w:color w:val="000000" w:themeColor="text1"/>
          <w:sz w:val="20"/>
          <w:szCs w:val="20"/>
          <w:lang w:val="en-IN"/>
        </w:rPr>
      </w:pPr>
    </w:p>
    <w:p w14:paraId="504220D6" w14:textId="15DD4088" w:rsidR="00D4684F" w:rsidRPr="000F7B81" w:rsidRDefault="003505CF" w:rsidP="00172AB4">
      <w:pPr>
        <w:tabs>
          <w:tab w:val="left" w:pos="990"/>
        </w:tabs>
        <w:jc w:val="both"/>
        <w:rPr>
          <w:rFonts w:cs="Times New Roman"/>
          <w:color w:val="000000" w:themeColor="text1"/>
          <w:sz w:val="20"/>
          <w:szCs w:val="20"/>
        </w:rPr>
      </w:pPr>
      <w:r w:rsidRPr="000F7B81">
        <w:rPr>
          <w:rFonts w:cs="Times New Roman"/>
          <w:color w:val="000000" w:themeColor="text1"/>
          <w:sz w:val="20"/>
          <w:szCs w:val="20"/>
        </w:rPr>
        <w:t>The images of the important design, shape and size of containers</w:t>
      </w:r>
      <w:r w:rsidR="00363C7D" w:rsidRPr="000F7B81">
        <w:rPr>
          <w:rFonts w:cs="Times New Roman"/>
          <w:color w:val="000000" w:themeColor="text1"/>
          <w:sz w:val="20"/>
          <w:szCs w:val="20"/>
        </w:rPr>
        <w:t xml:space="preserve"> commonly used</w:t>
      </w:r>
      <w:r w:rsidR="00AD0089" w:rsidRPr="000F7B81">
        <w:rPr>
          <w:rFonts w:cs="Times New Roman"/>
          <w:color w:val="000000" w:themeColor="text1"/>
          <w:sz w:val="20"/>
          <w:szCs w:val="20"/>
        </w:rPr>
        <w:t xml:space="preserve"> are </w:t>
      </w:r>
      <w:r w:rsidR="001C7E7E" w:rsidRPr="000F7B81">
        <w:rPr>
          <w:rFonts w:cs="Times New Roman"/>
          <w:color w:val="000000" w:themeColor="text1"/>
          <w:sz w:val="20"/>
          <w:szCs w:val="20"/>
        </w:rPr>
        <w:t>illustrated</w:t>
      </w:r>
      <w:r w:rsidR="00AD0089" w:rsidRPr="000F7B81">
        <w:rPr>
          <w:rFonts w:cs="Times New Roman"/>
          <w:color w:val="000000" w:themeColor="text1"/>
          <w:sz w:val="20"/>
          <w:szCs w:val="20"/>
        </w:rPr>
        <w:t xml:space="preserve"> below</w:t>
      </w:r>
      <w:r w:rsidR="000D36F4" w:rsidRPr="000F7B81">
        <w:rPr>
          <w:rFonts w:cs="Times New Roman"/>
          <w:color w:val="000000" w:themeColor="text1"/>
          <w:sz w:val="20"/>
          <w:szCs w:val="20"/>
        </w:rPr>
        <w:t xml:space="preserve"> for reference. </w:t>
      </w:r>
      <w:r w:rsidR="003B5214" w:rsidRPr="000F7B81">
        <w:rPr>
          <w:rFonts w:cs="Times New Roman"/>
          <w:color w:val="000000" w:themeColor="text1"/>
          <w:sz w:val="20"/>
          <w:szCs w:val="20"/>
        </w:rPr>
        <w:t>B</w:t>
      </w:r>
      <w:r w:rsidR="00AD0089" w:rsidRPr="000F7B81">
        <w:rPr>
          <w:rFonts w:cs="Times New Roman"/>
          <w:color w:val="000000" w:themeColor="text1"/>
          <w:sz w:val="20"/>
          <w:szCs w:val="20"/>
        </w:rPr>
        <w:t xml:space="preserve">esides these, containers of any </w:t>
      </w:r>
      <w:r w:rsidR="001C7E7E" w:rsidRPr="000F7B81">
        <w:rPr>
          <w:rFonts w:cs="Times New Roman"/>
          <w:color w:val="000000" w:themeColor="text1"/>
          <w:sz w:val="20"/>
          <w:szCs w:val="20"/>
        </w:rPr>
        <w:t>other</w:t>
      </w:r>
      <w:r w:rsidR="003B5214" w:rsidRPr="000F7B81">
        <w:rPr>
          <w:rFonts w:cs="Times New Roman"/>
          <w:color w:val="000000" w:themeColor="text1"/>
          <w:sz w:val="20"/>
          <w:szCs w:val="20"/>
        </w:rPr>
        <w:t xml:space="preserve"> design</w:t>
      </w:r>
      <w:r w:rsidR="00363C7D" w:rsidRPr="000F7B81">
        <w:rPr>
          <w:rFonts w:cs="Times New Roman"/>
          <w:color w:val="000000" w:themeColor="text1"/>
          <w:sz w:val="20"/>
          <w:szCs w:val="20"/>
        </w:rPr>
        <w:t>, shape</w:t>
      </w:r>
      <w:r w:rsidR="00AD0089" w:rsidRPr="000F7B81">
        <w:rPr>
          <w:rFonts w:cs="Times New Roman"/>
          <w:color w:val="000000" w:themeColor="text1"/>
          <w:sz w:val="20"/>
          <w:szCs w:val="20"/>
        </w:rPr>
        <w:t xml:space="preserve"> or size shall be agreed </w:t>
      </w:r>
      <w:r w:rsidR="003B5214" w:rsidRPr="000F7B81">
        <w:rPr>
          <w:rFonts w:cs="Times New Roman"/>
          <w:color w:val="000000" w:themeColor="text1"/>
          <w:sz w:val="20"/>
          <w:szCs w:val="20"/>
        </w:rPr>
        <w:t xml:space="preserve">upon </w:t>
      </w:r>
      <w:r w:rsidR="00AD0089" w:rsidRPr="000F7B81">
        <w:rPr>
          <w:rFonts w:cs="Times New Roman"/>
          <w:color w:val="000000" w:themeColor="text1"/>
          <w:sz w:val="20"/>
          <w:szCs w:val="20"/>
        </w:rPr>
        <w:t>between the buyer and the suppliers.</w:t>
      </w:r>
    </w:p>
    <w:p w14:paraId="54A1B9CA" w14:textId="77777777" w:rsidR="00D4684F" w:rsidRPr="000F7B81" w:rsidRDefault="00D4684F" w:rsidP="00164E31">
      <w:pPr>
        <w:tabs>
          <w:tab w:val="left" w:pos="990"/>
        </w:tabs>
        <w:spacing w:before="71"/>
        <w:jc w:val="both"/>
        <w:rPr>
          <w:rFonts w:cs="Times New Roman"/>
          <w:color w:val="000000" w:themeColor="text1"/>
          <w:sz w:val="20"/>
          <w:szCs w:val="20"/>
          <w:lang w:val="en-IN"/>
        </w:rPr>
      </w:pPr>
    </w:p>
    <w:p w14:paraId="10F723BF" w14:textId="77777777" w:rsidR="00D4684F" w:rsidRPr="000F7B81" w:rsidRDefault="00D4684F" w:rsidP="007E4C19">
      <w:pPr>
        <w:pStyle w:val="ListParagraph"/>
        <w:numPr>
          <w:ilvl w:val="0"/>
          <w:numId w:val="9"/>
        </w:numPr>
        <w:tabs>
          <w:tab w:val="left" w:pos="990"/>
        </w:tabs>
        <w:spacing w:before="71"/>
        <w:jc w:val="both"/>
        <w:rPr>
          <w:rFonts w:ascii="Times New Roman" w:hAnsi="Times New Roman" w:cs="Times New Roman"/>
          <w:vanish/>
          <w:color w:val="000000" w:themeColor="text1"/>
          <w:sz w:val="20"/>
          <w:szCs w:val="20"/>
          <w:lang w:val="en-IN"/>
        </w:rPr>
      </w:pPr>
    </w:p>
    <w:p w14:paraId="7F8BD176" w14:textId="77777777" w:rsidR="00D4684F" w:rsidRPr="000F7B81" w:rsidRDefault="00D4684F" w:rsidP="007E4C19">
      <w:pPr>
        <w:pStyle w:val="ListParagraph"/>
        <w:numPr>
          <w:ilvl w:val="1"/>
          <w:numId w:val="9"/>
        </w:numPr>
        <w:tabs>
          <w:tab w:val="left" w:pos="990"/>
        </w:tabs>
        <w:spacing w:before="71"/>
        <w:jc w:val="both"/>
        <w:rPr>
          <w:rFonts w:ascii="Times New Roman" w:hAnsi="Times New Roman" w:cs="Times New Roman"/>
          <w:vanish/>
          <w:color w:val="000000" w:themeColor="text1"/>
          <w:sz w:val="20"/>
          <w:szCs w:val="20"/>
          <w:lang w:val="en-IN"/>
        </w:rPr>
      </w:pPr>
    </w:p>
    <w:p w14:paraId="098B7001" w14:textId="31683064" w:rsidR="0081467C" w:rsidRPr="000F7B81" w:rsidRDefault="00172AB4" w:rsidP="00172AB4">
      <w:pPr>
        <w:pStyle w:val="ListParagraph"/>
        <w:tabs>
          <w:tab w:val="left" w:pos="990"/>
        </w:tabs>
        <w:spacing w:before="71"/>
        <w:ind w:left="0"/>
        <w:jc w:val="both"/>
        <w:rPr>
          <w:rFonts w:ascii="Times New Roman" w:hAnsi="Times New Roman" w:cs="Times New Roman"/>
          <w:i/>
          <w:color w:val="000000" w:themeColor="text1"/>
          <w:sz w:val="20"/>
          <w:szCs w:val="20"/>
          <w:lang w:val="en-IN"/>
        </w:rPr>
      </w:pPr>
      <w:r w:rsidRPr="00172AB4">
        <w:rPr>
          <w:rFonts w:ascii="Times New Roman" w:hAnsi="Times New Roman" w:cs="Times New Roman"/>
          <w:b/>
          <w:iCs/>
          <w:color w:val="000000" w:themeColor="text1"/>
          <w:sz w:val="20"/>
          <w:szCs w:val="20"/>
        </w:rPr>
        <w:t>5.1.1</w:t>
      </w:r>
      <w:r>
        <w:rPr>
          <w:rFonts w:ascii="Times New Roman" w:hAnsi="Times New Roman" w:cs="Times New Roman"/>
          <w:bCs/>
          <w:i/>
          <w:color w:val="000000" w:themeColor="text1"/>
          <w:sz w:val="20"/>
          <w:szCs w:val="20"/>
        </w:rPr>
        <w:t xml:space="preserve"> </w:t>
      </w:r>
      <w:r w:rsidR="0081467C" w:rsidRPr="000F7B81">
        <w:rPr>
          <w:rFonts w:ascii="Times New Roman" w:hAnsi="Times New Roman" w:cs="Times New Roman"/>
          <w:bCs/>
          <w:i/>
          <w:color w:val="000000" w:themeColor="text1"/>
          <w:sz w:val="20"/>
          <w:szCs w:val="20"/>
        </w:rPr>
        <w:t>Bowl</w:t>
      </w:r>
    </w:p>
    <w:p w14:paraId="4554977A" w14:textId="77777777" w:rsidR="0081467C" w:rsidRPr="000F7B81" w:rsidRDefault="0081467C"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79C9CBE3" w14:textId="7821E761" w:rsidR="0081467C" w:rsidRPr="000F7B81" w:rsidRDefault="0081467C" w:rsidP="00760BF7">
      <w:pPr>
        <w:pStyle w:val="ListParagraph"/>
        <w:tabs>
          <w:tab w:val="left" w:pos="990"/>
        </w:tabs>
        <w:spacing w:before="71"/>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7072" w:dyaOrig="2840" w14:anchorId="172012C6">
          <v:shape id="_x0000_i1026" type="#_x0000_t75" style="width:142.5pt;height:57pt" o:ole="">
            <v:imagedata r:id="rId12" o:title=""/>
          </v:shape>
          <o:OLEObject Type="Embed" ProgID="CorelDraw.Graphic.23" ShapeID="_x0000_i1026" DrawAspect="Content" ObjectID="_1781075483" r:id="rId13"/>
        </w:object>
      </w:r>
      <w:r w:rsidRPr="000F7B81">
        <w:rPr>
          <w:rFonts w:ascii="Times New Roman" w:hAnsi="Times New Roman" w:cs="Times New Roman"/>
          <w:color w:val="000000" w:themeColor="text1"/>
          <w:sz w:val="20"/>
          <w:szCs w:val="20"/>
        </w:rPr>
        <w:t xml:space="preserve">  </w:t>
      </w:r>
      <w:r w:rsidR="003505CF" w:rsidRPr="000F7B81">
        <w:rPr>
          <w:rFonts w:ascii="Times New Roman" w:hAnsi="Times New Roman" w:cs="Times New Roman"/>
          <w:color w:val="000000" w:themeColor="text1"/>
          <w:sz w:val="20"/>
          <w:szCs w:val="20"/>
        </w:rPr>
        <w:object w:dxaOrig="9117" w:dyaOrig="5352" w14:anchorId="0CEBE14D">
          <v:shape id="_x0000_i1027" type="#_x0000_t75" style="width:85.9pt;height:49.5pt" o:ole="">
            <v:imagedata r:id="rId14" o:title=""/>
          </v:shape>
          <o:OLEObject Type="Embed" ProgID="CorelDraw.Graphic.23" ShapeID="_x0000_i1027" DrawAspect="Content" ObjectID="_1781075484" r:id="rId15"/>
        </w:object>
      </w:r>
      <w:r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noProof/>
          <w:color w:val="000000" w:themeColor="text1"/>
          <w:sz w:val="20"/>
          <w:szCs w:val="20"/>
          <w:lang w:bidi="hi-IN"/>
        </w:rPr>
        <w:drawing>
          <wp:inline distT="0" distB="0" distL="0" distR="0" wp14:anchorId="1F70C9C9" wp14:editId="44F9E9B4">
            <wp:extent cx="1600200" cy="58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58" t="14706" r="4445" b="4318"/>
                    <a:stretch/>
                  </pic:blipFill>
                  <pic:spPr bwMode="auto">
                    <a:xfrm>
                      <a:off x="0" y="0"/>
                      <a:ext cx="1612446" cy="594429"/>
                    </a:xfrm>
                    <a:prstGeom prst="rect">
                      <a:avLst/>
                    </a:prstGeom>
                    <a:ln>
                      <a:noFill/>
                    </a:ln>
                    <a:extLst>
                      <a:ext uri="{53640926-AAD7-44D8-BBD7-CCE9431645EC}">
                        <a14:shadowObscured xmlns:a14="http://schemas.microsoft.com/office/drawing/2010/main"/>
                      </a:ext>
                    </a:extLst>
                  </pic:spPr>
                </pic:pic>
              </a:graphicData>
            </a:graphic>
          </wp:inline>
        </w:drawing>
      </w:r>
    </w:p>
    <w:p w14:paraId="24119BDE" w14:textId="77777777" w:rsidR="0081467C" w:rsidRPr="000F7B81" w:rsidRDefault="0081467C" w:rsidP="00164E31">
      <w:pPr>
        <w:pStyle w:val="ListParagraph"/>
        <w:tabs>
          <w:tab w:val="left" w:pos="990"/>
        </w:tabs>
        <w:spacing w:before="71"/>
        <w:ind w:left="1416"/>
        <w:jc w:val="both"/>
        <w:rPr>
          <w:rFonts w:ascii="Times New Roman" w:hAnsi="Times New Roman" w:cs="Times New Roman"/>
          <w:color w:val="000000" w:themeColor="text1"/>
          <w:sz w:val="20"/>
          <w:szCs w:val="20"/>
          <w:lang w:val="en-IN"/>
        </w:rPr>
      </w:pPr>
    </w:p>
    <w:p w14:paraId="67DBF7E5" w14:textId="7FE4D8D7" w:rsidR="00B95EF7" w:rsidRPr="00172AB4" w:rsidRDefault="00172AB4" w:rsidP="00172AB4">
      <w:pPr>
        <w:tabs>
          <w:tab w:val="left" w:pos="0"/>
          <w:tab w:val="left" w:pos="810"/>
        </w:tabs>
        <w:spacing w:before="71"/>
        <w:jc w:val="both"/>
        <w:rPr>
          <w:rFonts w:cs="Times New Roman"/>
          <w:color w:val="000000" w:themeColor="text1"/>
          <w:sz w:val="20"/>
          <w:szCs w:val="20"/>
          <w:lang w:val="en-IN"/>
        </w:rPr>
      </w:pPr>
      <w:r w:rsidRPr="00172AB4">
        <w:rPr>
          <w:rFonts w:cs="Times New Roman"/>
          <w:b/>
          <w:iCs/>
          <w:color w:val="000000" w:themeColor="text1"/>
          <w:sz w:val="20"/>
          <w:szCs w:val="20"/>
          <w:lang w:val="en-IN"/>
        </w:rPr>
        <w:lastRenderedPageBreak/>
        <w:t>5.1.2</w:t>
      </w:r>
      <w:r>
        <w:rPr>
          <w:rFonts w:cs="Times New Roman"/>
          <w:bCs/>
          <w:i/>
          <w:color w:val="000000" w:themeColor="text1"/>
          <w:sz w:val="20"/>
          <w:szCs w:val="20"/>
          <w:lang w:val="en-IN"/>
        </w:rPr>
        <w:t xml:space="preserve"> </w:t>
      </w:r>
      <w:r w:rsidR="00776305" w:rsidRPr="00172AB4">
        <w:rPr>
          <w:rFonts w:cs="Times New Roman"/>
          <w:bCs/>
          <w:i/>
          <w:color w:val="000000" w:themeColor="text1"/>
          <w:sz w:val="20"/>
          <w:szCs w:val="20"/>
          <w:lang w:val="en-IN"/>
        </w:rPr>
        <w:t>Drinking</w:t>
      </w:r>
      <w:r w:rsidR="00446EBB" w:rsidRPr="00172AB4">
        <w:rPr>
          <w:rFonts w:cs="Times New Roman"/>
          <w:bCs/>
          <w:i/>
          <w:color w:val="000000" w:themeColor="text1"/>
          <w:sz w:val="20"/>
          <w:szCs w:val="20"/>
          <w:lang w:val="en-IN"/>
        </w:rPr>
        <w:t xml:space="preserve"> Tumbler/</w:t>
      </w:r>
      <w:r w:rsidR="00917948">
        <w:rPr>
          <w:rFonts w:cs="Times New Roman"/>
          <w:bCs/>
          <w:i/>
          <w:color w:val="000000" w:themeColor="text1"/>
          <w:sz w:val="20"/>
          <w:szCs w:val="20"/>
          <w:lang w:val="en-IN"/>
        </w:rPr>
        <w:t>Mugs/</w:t>
      </w:r>
      <w:r w:rsidR="001566B2" w:rsidRPr="00172AB4">
        <w:rPr>
          <w:rFonts w:cs="Times New Roman"/>
          <w:bCs/>
          <w:i/>
          <w:color w:val="000000" w:themeColor="text1"/>
          <w:sz w:val="20"/>
          <w:szCs w:val="20"/>
          <w:lang w:val="en-IN"/>
        </w:rPr>
        <w:t>Cups</w:t>
      </w:r>
    </w:p>
    <w:p w14:paraId="3F07A097" w14:textId="0BAF1934" w:rsidR="00B45066" w:rsidRPr="000F7B81" w:rsidRDefault="00DB3894" w:rsidP="00164E31">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object w:dxaOrig="8436" w:dyaOrig="8415" w14:anchorId="678F6934">
          <v:shape id="_x0000_i1028" type="#_x0000_t75" style="width:154.5pt;height:153.75pt" o:ole="">
            <v:imagedata r:id="rId17" o:title=""/>
          </v:shape>
          <o:OLEObject Type="Embed" ProgID="CorelDraw.Graphic.23" ShapeID="_x0000_i1028" DrawAspect="Content" ObjectID="_1781075485" r:id="rId18"/>
        </w:object>
      </w:r>
      <w:r w:rsidR="0080566A" w:rsidRPr="000F7B81">
        <w:rPr>
          <w:rFonts w:cs="Times New Roman"/>
          <w:color w:val="000000" w:themeColor="text1"/>
          <w:sz w:val="20"/>
          <w:szCs w:val="20"/>
        </w:rPr>
        <w:t xml:space="preserve"> </w:t>
      </w:r>
      <w:r w:rsidR="001566B2" w:rsidRPr="000F7B81">
        <w:rPr>
          <w:rFonts w:cs="Times New Roman"/>
          <w:b/>
          <w:bCs/>
          <w:noProof/>
          <w:color w:val="000000" w:themeColor="text1"/>
          <w:sz w:val="20"/>
          <w:szCs w:val="20"/>
          <w:lang w:eastAsia="en-US"/>
        </w:rPr>
        <w:drawing>
          <wp:inline distT="0" distB="0" distL="0" distR="0" wp14:anchorId="7F1BB376" wp14:editId="64C0C295">
            <wp:extent cx="1785026" cy="1785026"/>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8689" cy="1788689"/>
                    </a:xfrm>
                    <a:prstGeom prst="rect">
                      <a:avLst/>
                    </a:prstGeom>
                    <a:noFill/>
                    <a:ln>
                      <a:noFill/>
                    </a:ln>
                  </pic:spPr>
                </pic:pic>
              </a:graphicData>
            </a:graphic>
          </wp:inline>
        </w:drawing>
      </w:r>
      <w:r w:rsidR="00FE10D2" w:rsidRPr="000F7B81">
        <w:rPr>
          <w:rFonts w:cs="Times New Roman"/>
          <w:color w:val="000000" w:themeColor="text1"/>
          <w:sz w:val="20"/>
          <w:szCs w:val="20"/>
        </w:rPr>
        <w:t xml:space="preserve">        </w:t>
      </w:r>
      <w:r w:rsidR="0080566A" w:rsidRPr="000F7B81">
        <w:rPr>
          <w:rFonts w:cs="Times New Roman"/>
          <w:color w:val="000000" w:themeColor="text1"/>
          <w:sz w:val="20"/>
          <w:szCs w:val="20"/>
        </w:rPr>
        <w:t xml:space="preserve"> </w:t>
      </w:r>
      <w:r w:rsidR="00FE10D2" w:rsidRPr="000F7B81">
        <w:rPr>
          <w:rFonts w:cs="Times New Roman"/>
          <w:color w:val="000000" w:themeColor="text1"/>
          <w:sz w:val="20"/>
          <w:szCs w:val="20"/>
        </w:rPr>
        <w:object w:dxaOrig="4441" w:dyaOrig="4924" w14:anchorId="402483FB">
          <v:shape id="_x0000_i1029" type="#_x0000_t75" style="width:106.5pt;height:118.5pt" o:ole="">
            <v:imagedata r:id="rId20" o:title=""/>
          </v:shape>
          <o:OLEObject Type="Embed" ProgID="CorelDraw.Graphic.23" ShapeID="_x0000_i1029" DrawAspect="Content" ObjectID="_1781075486" r:id="rId21"/>
        </w:object>
      </w:r>
    </w:p>
    <w:p w14:paraId="6E51F959" w14:textId="1B638189" w:rsidR="001566B2" w:rsidRPr="000F7B81" w:rsidRDefault="0080566A" w:rsidP="00164E31">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      </w:t>
      </w:r>
      <w:r w:rsidR="001566B2" w:rsidRPr="000F7B81">
        <w:rPr>
          <w:rFonts w:cs="Times New Roman"/>
          <w:b/>
          <w:bCs/>
          <w:noProof/>
          <w:color w:val="000000" w:themeColor="text1"/>
          <w:sz w:val="20"/>
          <w:szCs w:val="20"/>
          <w:lang w:eastAsia="en-US"/>
        </w:rPr>
        <w:drawing>
          <wp:inline distT="0" distB="0" distL="0" distR="0" wp14:anchorId="51F5ACC3" wp14:editId="58F19E7D">
            <wp:extent cx="1741197" cy="17411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1375" cy="1751375"/>
                    </a:xfrm>
                    <a:prstGeom prst="rect">
                      <a:avLst/>
                    </a:prstGeom>
                    <a:noFill/>
                    <a:ln>
                      <a:noFill/>
                    </a:ln>
                  </pic:spPr>
                </pic:pic>
              </a:graphicData>
            </a:graphic>
          </wp:inline>
        </w:drawing>
      </w:r>
      <w:r w:rsidR="00DB3894" w:rsidRPr="000F7B81">
        <w:rPr>
          <w:rFonts w:cs="Times New Roman"/>
          <w:color w:val="000000" w:themeColor="text1"/>
          <w:sz w:val="20"/>
          <w:szCs w:val="20"/>
        </w:rPr>
        <w:t xml:space="preserve">     </w:t>
      </w:r>
      <w:r w:rsidR="001566B2" w:rsidRPr="000F7B81">
        <w:rPr>
          <w:rFonts w:cs="Times New Roman"/>
          <w:b/>
          <w:bCs/>
          <w:noProof/>
          <w:color w:val="000000" w:themeColor="text1"/>
          <w:sz w:val="20"/>
          <w:szCs w:val="20"/>
          <w:lang w:eastAsia="en-US"/>
        </w:rPr>
        <w:drawing>
          <wp:inline distT="0" distB="0" distL="0" distR="0" wp14:anchorId="4859FF98" wp14:editId="3FAF506C">
            <wp:extent cx="1673158" cy="173543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67" t="7785" r="9834" b="7994"/>
                    <a:stretch/>
                  </pic:blipFill>
                  <pic:spPr bwMode="auto">
                    <a:xfrm>
                      <a:off x="0" y="0"/>
                      <a:ext cx="1699380" cy="1762637"/>
                    </a:xfrm>
                    <a:prstGeom prst="rect">
                      <a:avLst/>
                    </a:prstGeom>
                    <a:noFill/>
                    <a:ln>
                      <a:noFill/>
                    </a:ln>
                    <a:extLst>
                      <a:ext uri="{53640926-AAD7-44D8-BBD7-CCE9431645EC}">
                        <a14:shadowObscured xmlns:a14="http://schemas.microsoft.com/office/drawing/2010/main"/>
                      </a:ext>
                    </a:extLst>
                  </pic:spPr>
                </pic:pic>
              </a:graphicData>
            </a:graphic>
          </wp:inline>
        </w:drawing>
      </w:r>
      <w:r w:rsidR="001566B2" w:rsidRPr="000F7B81">
        <w:rPr>
          <w:rFonts w:cs="Times New Roman"/>
          <w:b/>
          <w:bCs/>
          <w:color w:val="000000" w:themeColor="text1"/>
          <w:sz w:val="20"/>
          <w:szCs w:val="20"/>
          <w:lang w:val="en-IN"/>
        </w:rPr>
        <w:t xml:space="preserve">   </w:t>
      </w:r>
      <w:r w:rsidR="00FE10D2" w:rsidRPr="000F7B81">
        <w:rPr>
          <w:rFonts w:cs="Times New Roman"/>
          <w:b/>
          <w:bCs/>
          <w:color w:val="000000" w:themeColor="text1"/>
          <w:sz w:val="20"/>
          <w:szCs w:val="20"/>
          <w:lang w:val="en-IN"/>
        </w:rPr>
        <w:t xml:space="preserve">  </w:t>
      </w:r>
      <w:r w:rsidRPr="000F7B81">
        <w:rPr>
          <w:rFonts w:cs="Times New Roman"/>
          <w:b/>
          <w:bCs/>
          <w:color w:val="000000" w:themeColor="text1"/>
          <w:sz w:val="20"/>
          <w:szCs w:val="20"/>
          <w:lang w:val="en-IN"/>
        </w:rPr>
        <w:tab/>
        <w:t xml:space="preserve"> </w:t>
      </w:r>
      <w:r w:rsidR="005208C7" w:rsidRPr="000F7B81">
        <w:rPr>
          <w:rFonts w:cs="Times New Roman"/>
          <w:color w:val="000000" w:themeColor="text1"/>
          <w:sz w:val="20"/>
          <w:szCs w:val="20"/>
        </w:rPr>
        <w:object w:dxaOrig="5090" w:dyaOrig="4792" w14:anchorId="55D72433">
          <v:shape id="_x0000_i1030" type="#_x0000_t75" style="width:117.75pt;height:112.5pt" o:ole="">
            <v:imagedata r:id="rId24" o:title=""/>
          </v:shape>
          <o:OLEObject Type="Embed" ProgID="CorelDraw.Graphic.23" ShapeID="_x0000_i1030" DrawAspect="Content" ObjectID="_1781075487" r:id="rId25"/>
        </w:object>
      </w:r>
    </w:p>
    <w:p w14:paraId="17A7C451" w14:textId="2CBEEB8D" w:rsidR="00760BF7" w:rsidRPr="00172AB4" w:rsidRDefault="00172AB4" w:rsidP="00172AB4">
      <w:pPr>
        <w:tabs>
          <w:tab w:val="left" w:pos="990"/>
        </w:tabs>
        <w:spacing w:before="71"/>
        <w:jc w:val="both"/>
        <w:rPr>
          <w:rFonts w:cs="Times New Roman"/>
          <w:i/>
          <w:iCs/>
          <w:color w:val="000000" w:themeColor="text1"/>
          <w:sz w:val="20"/>
          <w:szCs w:val="20"/>
          <w:lang w:val="en-IN"/>
        </w:rPr>
      </w:pPr>
      <w:r w:rsidRPr="00172AB4">
        <w:rPr>
          <w:rFonts w:cs="Times New Roman"/>
          <w:b/>
          <w:bCs/>
          <w:color w:val="000000" w:themeColor="text1"/>
          <w:sz w:val="20"/>
          <w:szCs w:val="20"/>
        </w:rPr>
        <w:t>5.1.3</w:t>
      </w:r>
      <w:r>
        <w:rPr>
          <w:rFonts w:cs="Times New Roman"/>
          <w:i/>
          <w:iCs/>
          <w:color w:val="000000" w:themeColor="text1"/>
          <w:sz w:val="20"/>
          <w:szCs w:val="20"/>
        </w:rPr>
        <w:t xml:space="preserve"> </w:t>
      </w:r>
      <w:r w:rsidR="00760BF7" w:rsidRPr="00172AB4">
        <w:rPr>
          <w:rFonts w:cs="Times New Roman"/>
          <w:i/>
          <w:iCs/>
          <w:color w:val="000000" w:themeColor="text1"/>
          <w:sz w:val="20"/>
          <w:szCs w:val="20"/>
        </w:rPr>
        <w:t>Double-</w:t>
      </w:r>
      <w:r w:rsidR="00347C58">
        <w:rPr>
          <w:rFonts w:cs="Times New Roman"/>
          <w:i/>
          <w:iCs/>
          <w:color w:val="000000" w:themeColor="text1"/>
          <w:sz w:val="20"/>
          <w:szCs w:val="20"/>
        </w:rPr>
        <w:t>w</w:t>
      </w:r>
      <w:r w:rsidR="00760BF7" w:rsidRPr="00172AB4">
        <w:rPr>
          <w:rFonts w:cs="Times New Roman"/>
          <w:i/>
          <w:iCs/>
          <w:color w:val="000000" w:themeColor="text1"/>
          <w:sz w:val="20"/>
          <w:szCs w:val="20"/>
        </w:rPr>
        <w:t xml:space="preserve">alled Insulated Sippy Cup </w:t>
      </w:r>
    </w:p>
    <w:p w14:paraId="4FE0494F" w14:textId="1A231DA3" w:rsidR="00481679" w:rsidRPr="000F7B81" w:rsidRDefault="00481679" w:rsidP="00760BF7">
      <w:pPr>
        <w:tabs>
          <w:tab w:val="left" w:pos="990"/>
        </w:tabs>
        <w:spacing w:before="71"/>
        <w:rPr>
          <w:rFonts w:cs="Times New Roman"/>
          <w:color w:val="000000" w:themeColor="text1"/>
          <w:sz w:val="20"/>
          <w:szCs w:val="20"/>
        </w:rPr>
      </w:pPr>
    </w:p>
    <w:p w14:paraId="4C1721FF" w14:textId="530DD9A1" w:rsidR="005208C7" w:rsidRPr="000F7B81" w:rsidRDefault="00702C82" w:rsidP="003505CF">
      <w:pPr>
        <w:pStyle w:val="ListParagraph"/>
        <w:tabs>
          <w:tab w:val="left" w:pos="990"/>
        </w:tabs>
        <w:spacing w:before="71"/>
        <w:ind w:left="1416"/>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8135" w:dyaOrig="14323" w14:anchorId="322E4C18">
          <v:shape id="_x0000_i1031" type="#_x0000_t75" style="width:104.25pt;height:185.65pt" o:ole="">
            <v:imagedata r:id="rId26" o:title=""/>
          </v:shape>
          <o:OLEObject Type="Embed" ProgID="CorelDraw.Graphic.23" ShapeID="_x0000_i1031" DrawAspect="Content" ObjectID="_1781075488" r:id="rId27"/>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7725" w:dyaOrig="15803" w14:anchorId="254DC958">
          <v:shape id="_x0000_i1032" type="#_x0000_t75" style="width:108pt;height:219pt" o:ole="">
            <v:imagedata r:id="rId28" o:title=""/>
          </v:shape>
          <o:OLEObject Type="Embed" ProgID="CorelDraw.Graphic.23" ShapeID="_x0000_i1032" DrawAspect="Content" ObjectID="_1781075489" r:id="rId29"/>
        </w:object>
      </w:r>
    </w:p>
    <w:p w14:paraId="5E9A1EEC" w14:textId="34661C8C" w:rsidR="00532A54" w:rsidRPr="00172AB4" w:rsidRDefault="00172AB4" w:rsidP="00172AB4">
      <w:pPr>
        <w:tabs>
          <w:tab w:val="left" w:pos="990"/>
        </w:tabs>
        <w:spacing w:before="71"/>
        <w:jc w:val="both"/>
        <w:rPr>
          <w:rFonts w:cs="Times New Roman"/>
          <w:bCs/>
          <w:i/>
          <w:color w:val="000000" w:themeColor="text1"/>
          <w:sz w:val="20"/>
          <w:szCs w:val="20"/>
          <w:lang w:val="en-IN"/>
        </w:rPr>
      </w:pPr>
      <w:r w:rsidRPr="00172AB4">
        <w:rPr>
          <w:rFonts w:cs="Times New Roman"/>
          <w:b/>
          <w:iCs/>
          <w:color w:val="000000" w:themeColor="text1"/>
          <w:sz w:val="20"/>
          <w:szCs w:val="20"/>
        </w:rPr>
        <w:t>5.1.4</w:t>
      </w:r>
      <w:r>
        <w:rPr>
          <w:rFonts w:cs="Times New Roman"/>
          <w:bCs/>
          <w:i/>
          <w:color w:val="000000" w:themeColor="text1"/>
          <w:sz w:val="20"/>
          <w:szCs w:val="20"/>
        </w:rPr>
        <w:t xml:space="preserve"> </w:t>
      </w:r>
      <w:r w:rsidR="00532A54" w:rsidRPr="00172AB4">
        <w:rPr>
          <w:rFonts w:cs="Times New Roman"/>
          <w:bCs/>
          <w:i/>
          <w:color w:val="000000" w:themeColor="text1"/>
          <w:sz w:val="20"/>
          <w:szCs w:val="20"/>
        </w:rPr>
        <w:t xml:space="preserve">Drinking Glass </w:t>
      </w:r>
    </w:p>
    <w:p w14:paraId="65A31881" w14:textId="77777777" w:rsidR="004B4213" w:rsidRPr="000F7B81" w:rsidRDefault="004B4213"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70A38CE3" w14:textId="3FBC5EF1" w:rsidR="000157B7" w:rsidRPr="000F7B81" w:rsidRDefault="000157B7" w:rsidP="003505CF">
      <w:pPr>
        <w:pStyle w:val="ListParagraph"/>
        <w:tabs>
          <w:tab w:val="left" w:pos="990"/>
        </w:tabs>
        <w:spacing w:before="71"/>
        <w:ind w:left="1416"/>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5128" w:dyaOrig="6764" w14:anchorId="19BF6D20">
          <v:shape id="_x0000_i1033" type="#_x0000_t75" style="width:81pt;height:141pt" o:ole="">
            <v:imagedata r:id="rId30" o:title=""/>
          </v:shape>
          <o:OLEObject Type="Embed" ProgID="CorelDraw.Graphic.23" ShapeID="_x0000_i1033" DrawAspect="Content" ObjectID="_1781075490" r:id="rId31"/>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5128" w:dyaOrig="6764" w14:anchorId="2342F5DF">
          <v:shape id="_x0000_i1034" type="#_x0000_t75" style="width:98.25pt;height:135pt" o:ole="">
            <v:imagedata r:id="rId30" o:title=""/>
          </v:shape>
          <o:OLEObject Type="Embed" ProgID="CorelDraw.Graphic.23" ShapeID="_x0000_i1034" DrawAspect="Content" ObjectID="_1781075491" r:id="rId32"/>
        </w:object>
      </w:r>
    </w:p>
    <w:p w14:paraId="389308C9" w14:textId="77777777" w:rsidR="00DC70AC" w:rsidRPr="000F7B81" w:rsidRDefault="00DC70AC"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26767713" w14:textId="50D4B94C" w:rsidR="00532A54" w:rsidRPr="005D4067" w:rsidRDefault="005D4067" w:rsidP="005D4067">
      <w:pPr>
        <w:tabs>
          <w:tab w:val="left" w:pos="990"/>
        </w:tabs>
        <w:spacing w:before="71"/>
        <w:jc w:val="both"/>
        <w:rPr>
          <w:rFonts w:cs="Times New Roman"/>
          <w:bCs/>
          <w:i/>
          <w:color w:val="000000" w:themeColor="text1"/>
          <w:sz w:val="20"/>
          <w:szCs w:val="20"/>
          <w:lang w:val="en-IN"/>
        </w:rPr>
      </w:pPr>
      <w:r w:rsidRPr="005D4067">
        <w:rPr>
          <w:rFonts w:cs="Times New Roman"/>
          <w:b/>
          <w:iCs/>
          <w:color w:val="000000" w:themeColor="text1"/>
          <w:sz w:val="20"/>
          <w:szCs w:val="20"/>
        </w:rPr>
        <w:t>5.1.5</w:t>
      </w:r>
      <w:r>
        <w:rPr>
          <w:rFonts w:cs="Times New Roman"/>
          <w:bCs/>
          <w:i/>
          <w:color w:val="000000" w:themeColor="text1"/>
          <w:sz w:val="20"/>
          <w:szCs w:val="20"/>
        </w:rPr>
        <w:t xml:space="preserve"> </w:t>
      </w:r>
      <w:r w:rsidR="006C0744" w:rsidRPr="005D4067">
        <w:rPr>
          <w:rFonts w:cs="Times New Roman"/>
          <w:bCs/>
          <w:i/>
          <w:color w:val="000000" w:themeColor="text1"/>
          <w:sz w:val="20"/>
          <w:szCs w:val="20"/>
        </w:rPr>
        <w:t xml:space="preserve">Container with </w:t>
      </w:r>
      <w:r w:rsidR="00532A54" w:rsidRPr="005D4067">
        <w:rPr>
          <w:rFonts w:cs="Times New Roman"/>
          <w:bCs/>
          <w:i/>
          <w:color w:val="000000" w:themeColor="text1"/>
          <w:sz w:val="20"/>
          <w:szCs w:val="20"/>
        </w:rPr>
        <w:t xml:space="preserve">Breast </w:t>
      </w:r>
      <w:r w:rsidR="0051023F" w:rsidRPr="005D4067">
        <w:rPr>
          <w:rFonts w:cs="Times New Roman"/>
          <w:bCs/>
          <w:i/>
          <w:color w:val="000000" w:themeColor="text1"/>
          <w:sz w:val="20"/>
          <w:szCs w:val="20"/>
        </w:rPr>
        <w:t xml:space="preserve">Pump </w:t>
      </w:r>
    </w:p>
    <w:p w14:paraId="1C085FC7" w14:textId="084F1EF4" w:rsidR="00DD2366" w:rsidRPr="000F7B81" w:rsidRDefault="00DD2366"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5E6318F5" w14:textId="7A8E151C" w:rsidR="00DD2366" w:rsidRPr="000F7B81" w:rsidRDefault="005208C7" w:rsidP="003505CF">
      <w:pPr>
        <w:pStyle w:val="ListParagraph"/>
        <w:tabs>
          <w:tab w:val="left" w:pos="990"/>
        </w:tabs>
        <w:spacing w:before="71"/>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6074" w:dyaOrig="7435" w14:anchorId="1EEA4B44">
          <v:shape id="_x0000_i1035" type="#_x0000_t75" style="width:102pt;height:129pt" o:ole="">
            <v:imagedata r:id="rId33" o:title=""/>
          </v:shape>
          <o:OLEObject Type="Embed" ProgID="CorelDraw.Graphic.23" ShapeID="_x0000_i1035" DrawAspect="Content" ObjectID="_1781075492" r:id="rId34"/>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t xml:space="preserve"> </w:t>
      </w:r>
      <w:r w:rsidRPr="000F7B81">
        <w:rPr>
          <w:rFonts w:ascii="Times New Roman" w:hAnsi="Times New Roman" w:cs="Times New Roman"/>
          <w:color w:val="000000" w:themeColor="text1"/>
          <w:sz w:val="20"/>
          <w:szCs w:val="20"/>
        </w:rPr>
        <w:object w:dxaOrig="5789" w:dyaOrig="7106" w14:anchorId="6942DDDE">
          <v:shape id="_x0000_i1036" type="#_x0000_t75" style="width:110.25pt;height:135pt" o:ole="">
            <v:imagedata r:id="rId35" o:title=""/>
          </v:shape>
          <o:OLEObject Type="Embed" ProgID="CorelDraw.Graphic.23" ShapeID="_x0000_i1036" DrawAspect="Content" ObjectID="_1781075493" r:id="rId36"/>
        </w:object>
      </w:r>
    </w:p>
    <w:p w14:paraId="3E4509DD" w14:textId="77777777" w:rsidR="00416F82" w:rsidRPr="000F7B81" w:rsidRDefault="00416F82"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711C2CC9" w14:textId="7EC6A5B9" w:rsidR="00483ED4" w:rsidRPr="00144FC0" w:rsidRDefault="00144FC0" w:rsidP="00144FC0">
      <w:pPr>
        <w:tabs>
          <w:tab w:val="left" w:pos="990"/>
        </w:tabs>
        <w:spacing w:before="71"/>
        <w:jc w:val="both"/>
        <w:rPr>
          <w:rFonts w:cs="Times New Roman"/>
          <w:i/>
          <w:color w:val="000000" w:themeColor="text1"/>
          <w:sz w:val="20"/>
          <w:szCs w:val="20"/>
          <w:lang w:val="en-IN"/>
        </w:rPr>
      </w:pPr>
      <w:r w:rsidRPr="00144FC0">
        <w:rPr>
          <w:rFonts w:cs="Times New Roman"/>
          <w:b/>
          <w:iCs/>
          <w:color w:val="000000" w:themeColor="text1"/>
          <w:sz w:val="20"/>
          <w:szCs w:val="20"/>
        </w:rPr>
        <w:t>5.1.6</w:t>
      </w:r>
      <w:r>
        <w:rPr>
          <w:rFonts w:cs="Times New Roman"/>
          <w:bCs/>
          <w:i/>
          <w:color w:val="000000" w:themeColor="text1"/>
          <w:sz w:val="20"/>
          <w:szCs w:val="20"/>
        </w:rPr>
        <w:t xml:space="preserve"> </w:t>
      </w:r>
      <w:r w:rsidR="00DC70AC" w:rsidRPr="00144FC0">
        <w:rPr>
          <w:rFonts w:cs="Times New Roman"/>
          <w:bCs/>
          <w:i/>
          <w:color w:val="000000" w:themeColor="text1"/>
          <w:sz w:val="20"/>
          <w:szCs w:val="20"/>
        </w:rPr>
        <w:t xml:space="preserve">Fresh </w:t>
      </w:r>
      <w:r w:rsidR="00DA17AC" w:rsidRPr="00144FC0">
        <w:rPr>
          <w:rFonts w:cs="Times New Roman"/>
          <w:bCs/>
          <w:i/>
          <w:color w:val="000000" w:themeColor="text1"/>
          <w:sz w:val="20"/>
          <w:szCs w:val="20"/>
        </w:rPr>
        <w:t>F</w:t>
      </w:r>
      <w:r w:rsidR="00DC70AC" w:rsidRPr="00144FC0">
        <w:rPr>
          <w:rFonts w:cs="Times New Roman"/>
          <w:bCs/>
          <w:i/>
          <w:color w:val="000000" w:themeColor="text1"/>
          <w:sz w:val="20"/>
          <w:szCs w:val="20"/>
        </w:rPr>
        <w:t>ood</w:t>
      </w:r>
      <w:r w:rsidR="00483ED4" w:rsidRPr="00144FC0">
        <w:rPr>
          <w:rFonts w:cs="Times New Roman"/>
          <w:bCs/>
          <w:i/>
          <w:color w:val="000000" w:themeColor="text1"/>
          <w:sz w:val="20"/>
          <w:szCs w:val="20"/>
        </w:rPr>
        <w:t xml:space="preserve"> Feeder</w:t>
      </w:r>
    </w:p>
    <w:p w14:paraId="15EA8B76" w14:textId="61F4E4DD" w:rsidR="00FE10D2" w:rsidRPr="000F7B81" w:rsidRDefault="00FE10D2"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0AFCD891" w14:textId="74FF2259" w:rsidR="00FE10D2" w:rsidRPr="000F7B81" w:rsidRDefault="00FE10D2" w:rsidP="003505CF">
      <w:pPr>
        <w:pStyle w:val="ListParagraph"/>
        <w:tabs>
          <w:tab w:val="left" w:pos="990"/>
        </w:tabs>
        <w:spacing w:before="71"/>
        <w:ind w:left="1416"/>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4613" w:dyaOrig="9116" w14:anchorId="0CA39CF4">
          <v:shape id="_x0000_i1037" type="#_x0000_t75" style="width:60.75pt;height:119.25pt" o:ole="">
            <v:imagedata r:id="rId37" o:title=""/>
          </v:shape>
          <o:OLEObject Type="Embed" ProgID="CorelDraw.Graphic.23" ShapeID="_x0000_i1037" DrawAspect="Content" ObjectID="_1781075494" r:id="rId38"/>
        </w:object>
      </w:r>
      <w:r w:rsidR="00DD2366" w:rsidRPr="000F7B81">
        <w:rPr>
          <w:rFonts w:ascii="Times New Roman" w:hAnsi="Times New Roman" w:cs="Times New Roman"/>
          <w:color w:val="000000" w:themeColor="text1"/>
          <w:sz w:val="20"/>
          <w:szCs w:val="20"/>
        </w:rPr>
        <w:t xml:space="preserve">   </w:t>
      </w:r>
      <w:r w:rsidR="00DD2366"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4152" w:dyaOrig="8121" w14:anchorId="1018E4EE">
          <v:shape id="_x0000_i1038" type="#_x0000_t75" style="width:60pt;height:117pt" o:ole="">
            <v:imagedata r:id="rId39" o:title=""/>
          </v:shape>
          <o:OLEObject Type="Embed" ProgID="CorelDraw.Graphic.23" ShapeID="_x0000_i1038" DrawAspect="Content" ObjectID="_1781075495" r:id="rId40"/>
        </w:object>
      </w:r>
      <w:r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color w:val="000000" w:themeColor="text1"/>
          <w:sz w:val="20"/>
          <w:szCs w:val="20"/>
        </w:rPr>
        <w:tab/>
      </w:r>
      <w:r w:rsidR="00DD2366" w:rsidRPr="000F7B81">
        <w:rPr>
          <w:rFonts w:ascii="Times New Roman" w:hAnsi="Times New Roman" w:cs="Times New Roman"/>
          <w:color w:val="000000" w:themeColor="text1"/>
          <w:sz w:val="20"/>
          <w:szCs w:val="20"/>
        </w:rPr>
        <w:t xml:space="preserve">   </w:t>
      </w:r>
      <w:r w:rsidR="00DD2366" w:rsidRPr="000F7B81">
        <w:rPr>
          <w:rFonts w:ascii="Times New Roman" w:hAnsi="Times New Roman" w:cs="Times New Roman"/>
          <w:color w:val="000000" w:themeColor="text1"/>
          <w:sz w:val="20"/>
          <w:szCs w:val="20"/>
        </w:rPr>
        <w:object w:dxaOrig="4310" w:dyaOrig="8027" w14:anchorId="2D4274E2">
          <v:shape id="_x0000_i1039" type="#_x0000_t75" style="width:66pt;height:123pt" o:ole="">
            <v:imagedata r:id="rId41" o:title=""/>
          </v:shape>
          <o:OLEObject Type="Embed" ProgID="CorelDraw.Graphic.23" ShapeID="_x0000_i1039" DrawAspect="Content" ObjectID="_1781075496" r:id="rId42"/>
        </w:object>
      </w:r>
      <w:r w:rsidR="00DD2366" w:rsidRPr="000F7B81">
        <w:rPr>
          <w:rFonts w:ascii="Times New Roman" w:hAnsi="Times New Roman" w:cs="Times New Roman"/>
          <w:color w:val="000000" w:themeColor="text1"/>
          <w:sz w:val="20"/>
          <w:szCs w:val="20"/>
        </w:rPr>
        <w:tab/>
      </w:r>
      <w:r w:rsidR="00DD2366" w:rsidRPr="000F7B81">
        <w:rPr>
          <w:rFonts w:ascii="Times New Roman" w:hAnsi="Times New Roman" w:cs="Times New Roman"/>
          <w:color w:val="000000" w:themeColor="text1"/>
          <w:sz w:val="20"/>
          <w:szCs w:val="20"/>
        </w:rPr>
        <w:object w:dxaOrig="3612" w:dyaOrig="7152" w14:anchorId="7EAB4BAC">
          <v:shape id="_x0000_i1040" type="#_x0000_t75" style="width:59.25pt;height:117.75pt" o:ole="">
            <v:imagedata r:id="rId43" o:title=""/>
          </v:shape>
          <o:OLEObject Type="Embed" ProgID="CorelDraw.Graphic.23" ShapeID="_x0000_i1040" DrawAspect="Content" ObjectID="_1781075497" r:id="rId44"/>
        </w:object>
      </w:r>
    </w:p>
    <w:p w14:paraId="7AD59555" w14:textId="04738294" w:rsidR="00DD2366" w:rsidRPr="000F7B81" w:rsidRDefault="00DD2366" w:rsidP="00164E31">
      <w:pPr>
        <w:pStyle w:val="ListParagraph"/>
        <w:tabs>
          <w:tab w:val="left" w:pos="990"/>
        </w:tabs>
        <w:spacing w:before="71"/>
        <w:ind w:left="1416"/>
        <w:jc w:val="both"/>
        <w:rPr>
          <w:rFonts w:ascii="Times New Roman" w:hAnsi="Times New Roman" w:cs="Times New Roman"/>
          <w:color w:val="000000" w:themeColor="text1"/>
          <w:sz w:val="20"/>
          <w:szCs w:val="20"/>
          <w:lang w:val="en-IN"/>
        </w:rPr>
      </w:pPr>
    </w:p>
    <w:p w14:paraId="0BC5AB5E" w14:textId="3EDB8E21" w:rsidR="00532A54" w:rsidRPr="00144FC0" w:rsidRDefault="00144FC0" w:rsidP="00144FC0">
      <w:pPr>
        <w:tabs>
          <w:tab w:val="left" w:pos="990"/>
        </w:tabs>
        <w:spacing w:before="71"/>
        <w:jc w:val="both"/>
        <w:rPr>
          <w:rFonts w:cs="Times New Roman"/>
          <w:bCs/>
          <w:i/>
          <w:color w:val="000000" w:themeColor="text1"/>
          <w:sz w:val="20"/>
          <w:szCs w:val="20"/>
          <w:lang w:val="en-IN"/>
        </w:rPr>
      </w:pPr>
      <w:r w:rsidRPr="00144FC0">
        <w:rPr>
          <w:rFonts w:cs="Times New Roman"/>
          <w:b/>
          <w:iCs/>
          <w:color w:val="000000" w:themeColor="text1"/>
          <w:sz w:val="20"/>
          <w:szCs w:val="20"/>
        </w:rPr>
        <w:t>5.1.7</w:t>
      </w:r>
      <w:r>
        <w:rPr>
          <w:rFonts w:cs="Times New Roman"/>
          <w:bCs/>
          <w:i/>
          <w:color w:val="000000" w:themeColor="text1"/>
          <w:sz w:val="20"/>
          <w:szCs w:val="20"/>
        </w:rPr>
        <w:t xml:space="preserve"> </w:t>
      </w:r>
      <w:r w:rsidR="00532A54" w:rsidRPr="00144FC0">
        <w:rPr>
          <w:rFonts w:cs="Times New Roman"/>
          <w:bCs/>
          <w:i/>
          <w:color w:val="000000" w:themeColor="text1"/>
          <w:sz w:val="20"/>
          <w:szCs w:val="20"/>
        </w:rPr>
        <w:t>Magic Cup 360 degree</w:t>
      </w:r>
    </w:p>
    <w:p w14:paraId="18A8745D" w14:textId="3AECE489" w:rsidR="00DD2366" w:rsidRPr="000F7B81" w:rsidRDefault="00DD2366"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799E7C4E" w14:textId="77777777" w:rsidR="0051023F" w:rsidRPr="000F7B81" w:rsidRDefault="0051023F" w:rsidP="0064434A">
      <w:pPr>
        <w:pStyle w:val="ListParagraph"/>
        <w:tabs>
          <w:tab w:val="left" w:pos="990"/>
        </w:tabs>
        <w:spacing w:before="71"/>
        <w:ind w:left="1416" w:right="-703"/>
        <w:jc w:val="center"/>
        <w:rPr>
          <w:rFonts w:ascii="Times New Roman" w:hAnsi="Times New Roman" w:cs="Times New Roman"/>
          <w:color w:val="000000" w:themeColor="text1"/>
          <w:sz w:val="20"/>
          <w:szCs w:val="20"/>
        </w:rPr>
      </w:pPr>
    </w:p>
    <w:p w14:paraId="30D404DF" w14:textId="05F741A8" w:rsidR="00DD2366" w:rsidRPr="000F7B81" w:rsidRDefault="00DF2E7F" w:rsidP="0064434A">
      <w:pPr>
        <w:pStyle w:val="ListParagraph"/>
        <w:tabs>
          <w:tab w:val="left" w:pos="990"/>
        </w:tabs>
        <w:spacing w:before="71"/>
        <w:ind w:left="1416" w:right="-703"/>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5490" w:dyaOrig="7829" w14:anchorId="25DD0022">
          <v:shape id="_x0000_i1041" type="#_x0000_t75" style="width:87pt;height:124.5pt" o:ole="">
            <v:imagedata r:id="rId45" o:title=""/>
          </v:shape>
          <o:OLEObject Type="Embed" ProgID="CorelDraw.Graphic.23" ShapeID="_x0000_i1041" DrawAspect="Content" ObjectID="_1781075498" r:id="rId46"/>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8025" w:dyaOrig="7817" w14:anchorId="0B6159CB">
          <v:shape id="_x0000_i1042" type="#_x0000_t75" style="width:128.65pt;height:124.5pt" o:ole="">
            <v:imagedata r:id="rId47" o:title=""/>
          </v:shape>
          <o:OLEObject Type="Embed" ProgID="CorelDraw.Graphic.23" ShapeID="_x0000_i1042" DrawAspect="Content" ObjectID="_1781075499" r:id="rId48"/>
        </w:object>
      </w:r>
      <w:r w:rsidRPr="000F7B81">
        <w:rPr>
          <w:rFonts w:ascii="Times New Roman" w:hAnsi="Times New Roman" w:cs="Times New Roman"/>
          <w:color w:val="000000" w:themeColor="text1"/>
          <w:sz w:val="20"/>
          <w:szCs w:val="20"/>
        </w:rPr>
        <w:tab/>
        <w:t xml:space="preserve"> </w:t>
      </w:r>
      <w:r w:rsidRPr="000F7B81">
        <w:rPr>
          <w:rFonts w:ascii="Times New Roman" w:hAnsi="Times New Roman" w:cs="Times New Roman"/>
          <w:color w:val="000000" w:themeColor="text1"/>
          <w:sz w:val="20"/>
          <w:szCs w:val="20"/>
        </w:rPr>
        <w:object w:dxaOrig="5490" w:dyaOrig="7829" w14:anchorId="5734FB6A">
          <v:shape id="_x0000_i1043" type="#_x0000_t75" style="width:94.5pt;height:135.75pt" o:ole="">
            <v:imagedata r:id="rId49" o:title=""/>
          </v:shape>
          <o:OLEObject Type="Embed" ProgID="CorelDraw.Graphic.23" ShapeID="_x0000_i1043" DrawAspect="Content" ObjectID="_1781075500" r:id="rId50"/>
        </w:object>
      </w:r>
    </w:p>
    <w:p w14:paraId="5AE91B9C" w14:textId="31366C69" w:rsidR="00DF2E7F" w:rsidRPr="000F7B81" w:rsidRDefault="00DF2E7F" w:rsidP="00164E31">
      <w:pPr>
        <w:pStyle w:val="ListParagraph"/>
        <w:tabs>
          <w:tab w:val="left" w:pos="990"/>
        </w:tabs>
        <w:spacing w:before="71"/>
        <w:ind w:left="1416"/>
        <w:jc w:val="both"/>
        <w:rPr>
          <w:rFonts w:ascii="Times New Roman" w:hAnsi="Times New Roman" w:cs="Times New Roman"/>
          <w:color w:val="000000" w:themeColor="text1"/>
          <w:sz w:val="20"/>
          <w:szCs w:val="20"/>
        </w:rPr>
      </w:pPr>
    </w:p>
    <w:p w14:paraId="796B5C8B" w14:textId="4439DE04" w:rsidR="00532A54" w:rsidRPr="00642B3F" w:rsidRDefault="00642B3F" w:rsidP="00642B3F">
      <w:pPr>
        <w:tabs>
          <w:tab w:val="left" w:pos="990"/>
        </w:tabs>
        <w:spacing w:before="71"/>
        <w:jc w:val="both"/>
        <w:rPr>
          <w:rFonts w:cs="Times New Roman"/>
          <w:color w:val="000000" w:themeColor="text1"/>
          <w:sz w:val="20"/>
          <w:szCs w:val="20"/>
          <w:lang w:val="en-IN"/>
        </w:rPr>
      </w:pPr>
      <w:r w:rsidRPr="00642B3F">
        <w:rPr>
          <w:rFonts w:cs="Times New Roman"/>
          <w:b/>
          <w:iCs/>
          <w:color w:val="000000" w:themeColor="text1"/>
          <w:sz w:val="20"/>
          <w:szCs w:val="20"/>
        </w:rPr>
        <w:t xml:space="preserve">5.1.8 </w:t>
      </w:r>
      <w:r w:rsidR="00532A54" w:rsidRPr="00642B3F">
        <w:rPr>
          <w:rFonts w:cs="Times New Roman"/>
          <w:bCs/>
          <w:i/>
          <w:color w:val="000000" w:themeColor="text1"/>
          <w:sz w:val="20"/>
          <w:szCs w:val="20"/>
        </w:rPr>
        <w:t xml:space="preserve">Medicine </w:t>
      </w:r>
      <w:r w:rsidR="00481679" w:rsidRPr="00642B3F">
        <w:rPr>
          <w:rFonts w:cs="Times New Roman"/>
          <w:bCs/>
          <w:i/>
          <w:color w:val="000000" w:themeColor="text1"/>
          <w:sz w:val="20"/>
          <w:szCs w:val="20"/>
        </w:rPr>
        <w:t>Feeder</w:t>
      </w:r>
      <w:r w:rsidR="00481679" w:rsidRPr="00642B3F">
        <w:rPr>
          <w:rFonts w:cs="Times New Roman"/>
          <w:b/>
          <w:bCs/>
          <w:color w:val="000000" w:themeColor="text1"/>
          <w:sz w:val="20"/>
          <w:szCs w:val="20"/>
        </w:rPr>
        <w:t xml:space="preserve"> </w:t>
      </w:r>
    </w:p>
    <w:p w14:paraId="0A3F6161" w14:textId="70ACF633" w:rsidR="007665B9" w:rsidRPr="000F7B81" w:rsidRDefault="007665B9" w:rsidP="00164E31">
      <w:pPr>
        <w:pStyle w:val="ListParagraph"/>
        <w:tabs>
          <w:tab w:val="left" w:pos="990"/>
        </w:tabs>
        <w:spacing w:before="71"/>
        <w:ind w:left="708"/>
        <w:jc w:val="both"/>
        <w:rPr>
          <w:rFonts w:ascii="Times New Roman" w:hAnsi="Times New Roman" w:cs="Times New Roman"/>
          <w:b/>
          <w:bCs/>
          <w:color w:val="000000" w:themeColor="text1"/>
          <w:sz w:val="20"/>
          <w:szCs w:val="20"/>
        </w:rPr>
      </w:pPr>
    </w:p>
    <w:p w14:paraId="366DFB16" w14:textId="2C5534DF" w:rsidR="007665B9" w:rsidRPr="000F7B81" w:rsidRDefault="007665B9" w:rsidP="003505CF">
      <w:pPr>
        <w:pStyle w:val="ListParagraph"/>
        <w:tabs>
          <w:tab w:val="left" w:pos="990"/>
        </w:tabs>
        <w:spacing w:before="71"/>
        <w:ind w:left="708"/>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2667" w:dyaOrig="7377" w14:anchorId="74EA9F3C">
          <v:shape id="_x0000_i1044" type="#_x0000_t75" style="width:59.25pt;height:159pt" o:ole="">
            <v:imagedata r:id="rId51" o:title=""/>
          </v:shape>
          <o:OLEObject Type="Embed" ProgID="CorelDraw.Graphic.23" ShapeID="_x0000_i1044" DrawAspect="Content" ObjectID="_1781075501" r:id="rId52"/>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00417C09" w:rsidRPr="000F7B81">
        <w:rPr>
          <w:rFonts w:ascii="Times New Roman" w:hAnsi="Times New Roman" w:cs="Times New Roman"/>
          <w:color w:val="000000" w:themeColor="text1"/>
          <w:sz w:val="20"/>
          <w:szCs w:val="20"/>
        </w:rPr>
        <w:object w:dxaOrig="7116" w:dyaOrig="16178" w14:anchorId="1DFDE393">
          <v:shape id="_x0000_i1045" type="#_x0000_t75" style="width:69pt;height:161.65pt" o:ole="">
            <v:imagedata r:id="rId53" o:title=""/>
          </v:shape>
          <o:OLEObject Type="Embed" ProgID="CorelDraw.Graphic.23" ShapeID="_x0000_i1045" DrawAspect="Content" ObjectID="_1781075502" r:id="rId54"/>
        </w:object>
      </w:r>
    </w:p>
    <w:p w14:paraId="359A048A" w14:textId="77777777" w:rsidR="007665B9" w:rsidRPr="000F7B81" w:rsidRDefault="007665B9" w:rsidP="00164E31">
      <w:pPr>
        <w:pStyle w:val="ListParagraph"/>
        <w:tabs>
          <w:tab w:val="left" w:pos="990"/>
        </w:tabs>
        <w:spacing w:before="71"/>
        <w:ind w:left="708"/>
        <w:jc w:val="both"/>
        <w:rPr>
          <w:rFonts w:ascii="Times New Roman" w:hAnsi="Times New Roman" w:cs="Times New Roman"/>
          <w:color w:val="000000" w:themeColor="text1"/>
          <w:sz w:val="20"/>
          <w:szCs w:val="20"/>
          <w:lang w:val="en-IN"/>
        </w:rPr>
      </w:pPr>
    </w:p>
    <w:p w14:paraId="2B855F63" w14:textId="13F89B95" w:rsidR="0081467C" w:rsidRPr="00946319" w:rsidRDefault="00946319" w:rsidP="00946319">
      <w:pPr>
        <w:tabs>
          <w:tab w:val="left" w:pos="990"/>
        </w:tabs>
        <w:spacing w:before="71"/>
        <w:jc w:val="both"/>
        <w:rPr>
          <w:rFonts w:cs="Times New Roman"/>
          <w:bCs/>
          <w:i/>
          <w:color w:val="000000" w:themeColor="text1"/>
          <w:sz w:val="20"/>
          <w:szCs w:val="20"/>
          <w:lang w:val="en-IN"/>
        </w:rPr>
      </w:pPr>
      <w:r w:rsidRPr="00946319">
        <w:rPr>
          <w:rFonts w:cs="Times New Roman"/>
          <w:b/>
          <w:iCs/>
          <w:color w:val="000000" w:themeColor="text1"/>
          <w:sz w:val="20"/>
          <w:szCs w:val="20"/>
        </w:rPr>
        <w:t>5.1.9</w:t>
      </w:r>
      <w:r>
        <w:rPr>
          <w:rFonts w:cs="Times New Roman"/>
          <w:bCs/>
          <w:i/>
          <w:color w:val="000000" w:themeColor="text1"/>
          <w:sz w:val="20"/>
          <w:szCs w:val="20"/>
        </w:rPr>
        <w:t xml:space="preserve"> </w:t>
      </w:r>
      <w:r w:rsidR="0081467C" w:rsidRPr="00946319">
        <w:rPr>
          <w:rFonts w:cs="Times New Roman"/>
          <w:bCs/>
          <w:i/>
          <w:color w:val="000000" w:themeColor="text1"/>
          <w:sz w:val="20"/>
          <w:szCs w:val="20"/>
        </w:rPr>
        <w:t>Plate</w:t>
      </w:r>
    </w:p>
    <w:p w14:paraId="36A93367" w14:textId="77777777" w:rsidR="0081467C" w:rsidRPr="000F7B81" w:rsidRDefault="0081467C" w:rsidP="00164E31">
      <w:pPr>
        <w:pStyle w:val="ListParagraph"/>
        <w:tabs>
          <w:tab w:val="left" w:pos="990"/>
        </w:tabs>
        <w:spacing w:before="71"/>
        <w:ind w:left="644"/>
        <w:jc w:val="both"/>
        <w:rPr>
          <w:rFonts w:ascii="Times New Roman" w:hAnsi="Times New Roman" w:cs="Times New Roman"/>
          <w:b/>
          <w:bCs/>
          <w:color w:val="000000" w:themeColor="text1"/>
          <w:sz w:val="20"/>
          <w:szCs w:val="20"/>
        </w:rPr>
      </w:pPr>
    </w:p>
    <w:p w14:paraId="1425D97A" w14:textId="77777777" w:rsidR="0081467C" w:rsidRPr="000F7B81" w:rsidRDefault="0081467C" w:rsidP="003505CF">
      <w:pPr>
        <w:pStyle w:val="ListParagraph"/>
        <w:tabs>
          <w:tab w:val="left" w:pos="990"/>
        </w:tabs>
        <w:spacing w:before="71"/>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4348" w:dyaOrig="4342" w14:anchorId="40555633">
          <v:shape id="_x0000_i1046" type="#_x0000_t75" style="width:122.25pt;height:121.5pt" o:ole="">
            <v:imagedata r:id="rId55" o:title=""/>
          </v:shape>
          <o:OLEObject Type="Embed" ProgID="CorelDraw.Graphic.23" ShapeID="_x0000_i1046" DrawAspect="Content" ObjectID="_1781075503" r:id="rId56"/>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4645" w:dyaOrig="4671" w14:anchorId="24D8C835">
          <v:shape id="_x0000_i1047" type="#_x0000_t75" style="width:118.5pt;height:121.5pt" o:ole="">
            <v:imagedata r:id="rId57" o:title=""/>
          </v:shape>
          <o:OLEObject Type="Embed" ProgID="CorelDraw.Graphic.23" ShapeID="_x0000_i1047" DrawAspect="Content" ObjectID="_1781075504" r:id="rId58"/>
        </w:object>
      </w:r>
    </w:p>
    <w:p w14:paraId="000C5283" w14:textId="77777777" w:rsidR="00363C7D" w:rsidRPr="000F7B81" w:rsidRDefault="00363C7D" w:rsidP="00164E31">
      <w:pPr>
        <w:pStyle w:val="ListParagraph"/>
        <w:tabs>
          <w:tab w:val="left" w:pos="990"/>
        </w:tabs>
        <w:spacing w:before="71"/>
        <w:ind w:left="1416"/>
        <w:jc w:val="both"/>
        <w:rPr>
          <w:rFonts w:ascii="Times New Roman" w:hAnsi="Times New Roman" w:cs="Times New Roman"/>
          <w:color w:val="000000" w:themeColor="text1"/>
          <w:sz w:val="20"/>
          <w:szCs w:val="20"/>
          <w:lang w:val="en-IN"/>
        </w:rPr>
      </w:pPr>
    </w:p>
    <w:p w14:paraId="5BEAB5C8" w14:textId="1E18DF16" w:rsidR="00483ED4" w:rsidRPr="00946319" w:rsidRDefault="0006246D" w:rsidP="00946319">
      <w:pPr>
        <w:tabs>
          <w:tab w:val="left" w:pos="990"/>
        </w:tabs>
        <w:spacing w:before="71"/>
        <w:jc w:val="both"/>
        <w:rPr>
          <w:rFonts w:cs="Times New Roman"/>
          <w:i/>
          <w:color w:val="000000" w:themeColor="text1"/>
          <w:sz w:val="20"/>
          <w:szCs w:val="20"/>
          <w:lang w:val="en-IN"/>
        </w:rPr>
      </w:pPr>
      <w:r>
        <w:rPr>
          <w:rFonts w:cs="Times New Roman"/>
          <w:b/>
          <w:iCs/>
          <w:color w:val="000000" w:themeColor="text1"/>
          <w:sz w:val="20"/>
          <w:szCs w:val="20"/>
        </w:rPr>
        <w:t>5.1.10</w:t>
      </w:r>
      <w:r w:rsidR="00946319">
        <w:rPr>
          <w:rFonts w:cs="Times New Roman"/>
          <w:bCs/>
          <w:i/>
          <w:color w:val="000000" w:themeColor="text1"/>
          <w:sz w:val="20"/>
          <w:szCs w:val="20"/>
        </w:rPr>
        <w:t xml:space="preserve"> </w:t>
      </w:r>
      <w:r w:rsidR="00543E60" w:rsidRPr="00946319">
        <w:rPr>
          <w:rFonts w:cs="Times New Roman"/>
          <w:bCs/>
          <w:i/>
          <w:color w:val="000000" w:themeColor="text1"/>
          <w:sz w:val="20"/>
          <w:szCs w:val="20"/>
        </w:rPr>
        <w:t>Spout Cup</w:t>
      </w:r>
    </w:p>
    <w:p w14:paraId="650584F9" w14:textId="1FCB3B4C" w:rsidR="00DB15F8" w:rsidRPr="000F7B81" w:rsidRDefault="00DB15F8"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7551145A" w14:textId="5BDA23AE" w:rsidR="00A809DF" w:rsidRPr="000F7B81" w:rsidRDefault="00DB15F8" w:rsidP="003505CF">
      <w:pPr>
        <w:tabs>
          <w:tab w:val="left" w:pos="990"/>
        </w:tabs>
        <w:spacing w:before="71"/>
        <w:jc w:val="center"/>
        <w:rPr>
          <w:rFonts w:cs="Times New Roman"/>
          <w:color w:val="000000" w:themeColor="text1"/>
          <w:sz w:val="20"/>
          <w:szCs w:val="20"/>
        </w:rPr>
      </w:pPr>
      <w:r w:rsidRPr="000F7B81">
        <w:rPr>
          <w:rFonts w:cs="Times New Roman"/>
          <w:color w:val="000000" w:themeColor="text1"/>
          <w:sz w:val="20"/>
          <w:szCs w:val="20"/>
        </w:rPr>
        <w:object w:dxaOrig="4106" w:dyaOrig="7271" w14:anchorId="3C1B121A">
          <v:shape id="_x0000_i1048" type="#_x0000_t75" style="width:87pt;height:152.25pt" o:ole="">
            <v:imagedata r:id="rId59" o:title=""/>
          </v:shape>
          <o:OLEObject Type="Embed" ProgID="CorelDraw.Graphic.23" ShapeID="_x0000_i1048" DrawAspect="Content" ObjectID="_1781075505" r:id="rId60"/>
        </w:object>
      </w:r>
      <w:r w:rsidR="00BA6954" w:rsidRPr="000F7B81">
        <w:rPr>
          <w:rFonts w:cs="Times New Roman"/>
          <w:color w:val="000000" w:themeColor="text1"/>
          <w:sz w:val="20"/>
          <w:szCs w:val="20"/>
        </w:rPr>
        <w:tab/>
      </w:r>
      <w:r w:rsidR="004950D2" w:rsidRPr="000F7B81">
        <w:rPr>
          <w:rFonts w:cs="Times New Roman"/>
          <w:color w:val="000000" w:themeColor="text1"/>
          <w:sz w:val="20"/>
          <w:szCs w:val="20"/>
        </w:rPr>
        <w:t xml:space="preserve"> </w:t>
      </w:r>
      <w:r w:rsidR="00BA6954" w:rsidRPr="000F7B81">
        <w:rPr>
          <w:rFonts w:cs="Times New Roman"/>
          <w:color w:val="000000" w:themeColor="text1"/>
          <w:sz w:val="20"/>
          <w:szCs w:val="20"/>
        </w:rPr>
        <w:object w:dxaOrig="6692" w:dyaOrig="14512" w14:anchorId="2006D9D2">
          <v:shape id="_x0000_i1049" type="#_x0000_t75" style="width:81pt;height:172.9pt" o:ole="">
            <v:imagedata r:id="rId61" o:title=""/>
          </v:shape>
          <o:OLEObject Type="Embed" ProgID="CorelDraw.Graphic.23" ShapeID="_x0000_i1049" DrawAspect="Content" ObjectID="_1781075506" r:id="rId62"/>
        </w:object>
      </w:r>
      <w:r w:rsidR="004950D2" w:rsidRPr="000F7B81">
        <w:rPr>
          <w:rFonts w:cs="Times New Roman"/>
          <w:color w:val="000000" w:themeColor="text1"/>
          <w:sz w:val="20"/>
          <w:szCs w:val="20"/>
        </w:rPr>
        <w:tab/>
      </w:r>
      <w:r w:rsidR="004950D2" w:rsidRPr="000F7B81">
        <w:rPr>
          <w:rFonts w:cs="Times New Roman"/>
          <w:color w:val="000000" w:themeColor="text1"/>
          <w:sz w:val="20"/>
          <w:szCs w:val="20"/>
        </w:rPr>
        <w:object w:dxaOrig="8775" w:dyaOrig="19650" w14:anchorId="049B3629">
          <v:shape id="_x0000_i1050" type="#_x0000_t75" style="width:79.5pt;height:178.9pt" o:ole="">
            <v:imagedata r:id="rId63" o:title=""/>
          </v:shape>
          <o:OLEObject Type="Embed" ProgID="CorelDraw.Graphic.23" ShapeID="_x0000_i1050" DrawAspect="Content" ObjectID="_1781075507" r:id="rId64"/>
        </w:object>
      </w:r>
      <w:r w:rsidR="00BA6954" w:rsidRPr="000F7B81">
        <w:rPr>
          <w:rFonts w:cs="Times New Roman"/>
          <w:color w:val="000000" w:themeColor="text1"/>
          <w:sz w:val="20"/>
          <w:szCs w:val="20"/>
        </w:rPr>
        <w:tab/>
      </w:r>
      <w:r w:rsidR="004950D2" w:rsidRPr="000F7B81">
        <w:rPr>
          <w:rFonts w:cs="Times New Roman"/>
          <w:color w:val="000000" w:themeColor="text1"/>
          <w:sz w:val="20"/>
          <w:szCs w:val="20"/>
        </w:rPr>
        <w:object w:dxaOrig="8684" w:dyaOrig="19031" w14:anchorId="4E37F438">
          <v:shape id="_x0000_i1051" type="#_x0000_t75" style="width:81.4pt;height:178.15pt" o:ole="">
            <v:imagedata r:id="rId65" o:title=""/>
          </v:shape>
          <o:OLEObject Type="Embed" ProgID="CorelDraw.Graphic.23" ShapeID="_x0000_i1051" DrawAspect="Content" ObjectID="_1781075508" r:id="rId66"/>
        </w:object>
      </w:r>
    </w:p>
    <w:p w14:paraId="29D1718F" w14:textId="2F7D4E1D" w:rsidR="00DB15F8" w:rsidRPr="000F7B81" w:rsidRDefault="00DB15F8" w:rsidP="00164E31">
      <w:pPr>
        <w:tabs>
          <w:tab w:val="left" w:pos="990"/>
        </w:tabs>
        <w:spacing w:before="71"/>
        <w:jc w:val="both"/>
        <w:rPr>
          <w:rFonts w:cs="Times New Roman"/>
          <w:color w:val="000000" w:themeColor="text1"/>
          <w:sz w:val="20"/>
          <w:szCs w:val="20"/>
          <w:lang w:val="en-IN"/>
        </w:rPr>
      </w:pPr>
    </w:p>
    <w:p w14:paraId="752A86DF" w14:textId="7B851F21" w:rsidR="0051023F" w:rsidRPr="000F7B81" w:rsidRDefault="0051023F" w:rsidP="00164E31">
      <w:pPr>
        <w:tabs>
          <w:tab w:val="left" w:pos="990"/>
        </w:tabs>
        <w:spacing w:before="71"/>
        <w:jc w:val="both"/>
        <w:rPr>
          <w:rFonts w:cs="Times New Roman"/>
          <w:color w:val="000000" w:themeColor="text1"/>
          <w:sz w:val="20"/>
          <w:szCs w:val="20"/>
          <w:lang w:val="en-IN"/>
        </w:rPr>
      </w:pPr>
    </w:p>
    <w:p w14:paraId="3D083A96" w14:textId="7FBC613C" w:rsidR="0051023F" w:rsidRPr="000F7B81" w:rsidRDefault="0051023F" w:rsidP="00164E31">
      <w:pPr>
        <w:tabs>
          <w:tab w:val="left" w:pos="990"/>
        </w:tabs>
        <w:spacing w:before="71"/>
        <w:jc w:val="both"/>
        <w:rPr>
          <w:rFonts w:cs="Times New Roman"/>
          <w:color w:val="000000" w:themeColor="text1"/>
          <w:sz w:val="20"/>
          <w:szCs w:val="20"/>
          <w:lang w:val="en-IN"/>
        </w:rPr>
      </w:pPr>
    </w:p>
    <w:p w14:paraId="78EB2557" w14:textId="70048632" w:rsidR="0051023F" w:rsidRPr="000F7B81" w:rsidRDefault="0051023F" w:rsidP="00164E31">
      <w:pPr>
        <w:tabs>
          <w:tab w:val="left" w:pos="990"/>
        </w:tabs>
        <w:spacing w:before="71"/>
        <w:jc w:val="both"/>
        <w:rPr>
          <w:rFonts w:cs="Times New Roman"/>
          <w:color w:val="000000" w:themeColor="text1"/>
          <w:sz w:val="20"/>
          <w:szCs w:val="20"/>
          <w:lang w:val="en-IN"/>
        </w:rPr>
      </w:pPr>
    </w:p>
    <w:p w14:paraId="789D1549" w14:textId="3D468BBA" w:rsidR="0051023F" w:rsidRPr="000F7B81" w:rsidRDefault="0051023F" w:rsidP="00164E31">
      <w:pPr>
        <w:tabs>
          <w:tab w:val="left" w:pos="990"/>
        </w:tabs>
        <w:spacing w:before="71"/>
        <w:jc w:val="both"/>
        <w:rPr>
          <w:rFonts w:cs="Times New Roman"/>
          <w:color w:val="000000" w:themeColor="text1"/>
          <w:sz w:val="20"/>
          <w:szCs w:val="20"/>
          <w:lang w:val="en-IN"/>
        </w:rPr>
      </w:pPr>
    </w:p>
    <w:p w14:paraId="566B424C" w14:textId="77777777" w:rsidR="0051023F" w:rsidRPr="000F7B81" w:rsidRDefault="0051023F" w:rsidP="00164E31">
      <w:pPr>
        <w:tabs>
          <w:tab w:val="left" w:pos="990"/>
        </w:tabs>
        <w:spacing w:before="71"/>
        <w:jc w:val="both"/>
        <w:rPr>
          <w:rFonts w:cs="Times New Roman"/>
          <w:color w:val="000000" w:themeColor="text1"/>
          <w:sz w:val="20"/>
          <w:szCs w:val="20"/>
          <w:lang w:val="en-IN"/>
        </w:rPr>
      </w:pPr>
    </w:p>
    <w:p w14:paraId="2E4A5321" w14:textId="5869DD85" w:rsidR="00AA5053" w:rsidRPr="00BF1A26" w:rsidRDefault="0006246D" w:rsidP="00BF1A26">
      <w:pPr>
        <w:tabs>
          <w:tab w:val="left" w:pos="990"/>
        </w:tabs>
        <w:spacing w:before="71"/>
        <w:jc w:val="both"/>
        <w:rPr>
          <w:rFonts w:cs="Times New Roman"/>
          <w:bCs/>
          <w:i/>
          <w:color w:val="000000" w:themeColor="text1"/>
          <w:sz w:val="20"/>
          <w:szCs w:val="20"/>
          <w:lang w:val="en-IN"/>
        </w:rPr>
      </w:pPr>
      <w:r>
        <w:rPr>
          <w:rFonts w:cs="Times New Roman"/>
          <w:b/>
          <w:iCs/>
          <w:color w:val="000000" w:themeColor="text1"/>
          <w:sz w:val="20"/>
          <w:szCs w:val="20"/>
        </w:rPr>
        <w:t>5.1</w:t>
      </w:r>
      <w:r w:rsidR="00BF1A26" w:rsidRPr="00BF1A26">
        <w:rPr>
          <w:rFonts w:cs="Times New Roman"/>
          <w:b/>
          <w:iCs/>
          <w:color w:val="000000" w:themeColor="text1"/>
          <w:sz w:val="20"/>
          <w:szCs w:val="20"/>
        </w:rPr>
        <w:t>.1</w:t>
      </w:r>
      <w:r>
        <w:rPr>
          <w:rFonts w:cs="Times New Roman"/>
          <w:b/>
          <w:iCs/>
          <w:color w:val="000000" w:themeColor="text1"/>
          <w:sz w:val="20"/>
          <w:szCs w:val="20"/>
        </w:rPr>
        <w:t>1</w:t>
      </w:r>
      <w:r w:rsidR="00BF1A26">
        <w:rPr>
          <w:rFonts w:cs="Times New Roman"/>
          <w:bCs/>
          <w:i/>
          <w:color w:val="000000" w:themeColor="text1"/>
          <w:sz w:val="20"/>
          <w:szCs w:val="20"/>
        </w:rPr>
        <w:t xml:space="preserve"> </w:t>
      </w:r>
      <w:r w:rsidR="001E019E" w:rsidRPr="00BF1A26">
        <w:rPr>
          <w:rFonts w:cs="Times New Roman"/>
          <w:bCs/>
          <w:i/>
          <w:color w:val="000000" w:themeColor="text1"/>
          <w:sz w:val="20"/>
          <w:szCs w:val="20"/>
        </w:rPr>
        <w:t xml:space="preserve">Sippy </w:t>
      </w:r>
      <w:r w:rsidR="009D50EE" w:rsidRPr="00BF1A26">
        <w:rPr>
          <w:rFonts w:cs="Times New Roman"/>
          <w:bCs/>
          <w:i/>
          <w:color w:val="000000" w:themeColor="text1"/>
          <w:sz w:val="20"/>
          <w:szCs w:val="20"/>
        </w:rPr>
        <w:t xml:space="preserve">Straw </w:t>
      </w:r>
      <w:r w:rsidR="00481679" w:rsidRPr="00BF1A26">
        <w:rPr>
          <w:rFonts w:cs="Times New Roman"/>
          <w:bCs/>
          <w:i/>
          <w:color w:val="000000" w:themeColor="text1"/>
          <w:sz w:val="20"/>
          <w:szCs w:val="20"/>
        </w:rPr>
        <w:t>Bottle</w:t>
      </w:r>
    </w:p>
    <w:p w14:paraId="2C91CC90" w14:textId="70617CA9" w:rsidR="00A809DF" w:rsidRPr="000F7B81" w:rsidRDefault="00A809DF" w:rsidP="00164E31">
      <w:pPr>
        <w:pStyle w:val="ListParagraph"/>
        <w:tabs>
          <w:tab w:val="left" w:pos="990"/>
        </w:tabs>
        <w:spacing w:before="71"/>
        <w:ind w:left="1764"/>
        <w:jc w:val="both"/>
        <w:rPr>
          <w:rFonts w:ascii="Times New Roman" w:hAnsi="Times New Roman" w:cs="Times New Roman"/>
          <w:b/>
          <w:bCs/>
          <w:color w:val="000000" w:themeColor="text1"/>
          <w:sz w:val="20"/>
          <w:szCs w:val="20"/>
        </w:rPr>
      </w:pPr>
    </w:p>
    <w:p w14:paraId="1C85C19C" w14:textId="25CEF6B7" w:rsidR="00A809DF" w:rsidRPr="000F7B81" w:rsidRDefault="0039627E" w:rsidP="003505CF">
      <w:pPr>
        <w:pStyle w:val="ListParagraph"/>
        <w:tabs>
          <w:tab w:val="left" w:pos="990"/>
        </w:tabs>
        <w:spacing w:before="71"/>
        <w:ind w:left="1764"/>
        <w:jc w:val="center"/>
        <w:rPr>
          <w:rFonts w:ascii="Times New Roman" w:hAnsi="Times New Roman" w:cs="Times New Roman"/>
          <w:b/>
          <w:bCs/>
          <w:color w:val="000000" w:themeColor="text1"/>
          <w:sz w:val="20"/>
          <w:szCs w:val="20"/>
          <w:lang w:val="en-IN"/>
        </w:rPr>
      </w:pPr>
      <w:r w:rsidRPr="000F7B81">
        <w:rPr>
          <w:rFonts w:ascii="Times New Roman" w:eastAsia="MS Mincho" w:hAnsi="Times New Roman" w:cs="Times New Roman"/>
          <w:color w:val="000000" w:themeColor="text1"/>
          <w:sz w:val="20"/>
          <w:szCs w:val="20"/>
          <w:lang w:eastAsia="ja-JP" w:bidi="hi-IN"/>
        </w:rPr>
        <w:object w:dxaOrig="900" w:dyaOrig="3210" w14:anchorId="7CA90708">
          <v:shape id="_x0000_i1052" type="#_x0000_t75" style="width:45pt;height:160.5pt" o:ole="">
            <v:imagedata r:id="rId67" o:title=""/>
          </v:shape>
          <o:OLEObject Type="Embed" ProgID="CorelDraw.Graphic.23" ShapeID="_x0000_i1052" DrawAspect="Content" ObjectID="_1781075509" r:id="rId68"/>
        </w:object>
      </w:r>
      <w:r w:rsidRPr="000F7B81">
        <w:rPr>
          <w:rFonts w:ascii="Times New Roman" w:eastAsia="MS Mincho" w:hAnsi="Times New Roman" w:cs="Times New Roman"/>
          <w:color w:val="000000" w:themeColor="text1"/>
          <w:sz w:val="20"/>
          <w:szCs w:val="20"/>
          <w:lang w:eastAsia="ja-JP" w:bidi="hi-IN"/>
        </w:rPr>
        <w:t xml:space="preserve">  </w:t>
      </w:r>
      <w:r w:rsidRPr="000F7B81">
        <w:rPr>
          <w:rFonts w:ascii="Times New Roman" w:eastAsia="MS Mincho" w:hAnsi="Times New Roman" w:cs="Times New Roman"/>
          <w:color w:val="000000" w:themeColor="text1"/>
          <w:sz w:val="20"/>
          <w:szCs w:val="20"/>
          <w:lang w:eastAsia="ja-JP" w:bidi="hi-IN"/>
        </w:rPr>
        <w:tab/>
      </w:r>
      <w:r w:rsidR="00A809DF" w:rsidRPr="000F7B81">
        <w:rPr>
          <w:rFonts w:ascii="Times New Roman" w:hAnsi="Times New Roman" w:cs="Times New Roman"/>
          <w:color w:val="000000" w:themeColor="text1"/>
          <w:sz w:val="20"/>
          <w:szCs w:val="20"/>
        </w:rPr>
        <w:tab/>
      </w:r>
      <w:r w:rsidR="00BA07F6" w:rsidRPr="000F7B81">
        <w:rPr>
          <w:rFonts w:ascii="Times New Roman" w:hAnsi="Times New Roman" w:cs="Times New Roman"/>
          <w:color w:val="000000" w:themeColor="text1"/>
          <w:sz w:val="20"/>
          <w:szCs w:val="20"/>
        </w:rPr>
        <w:object w:dxaOrig="3297" w:dyaOrig="11799" w14:anchorId="71805ECF">
          <v:shape id="_x0000_i1053" type="#_x0000_t75" style="width:45pt;height:163.5pt" o:ole="">
            <v:imagedata r:id="rId69" o:title=""/>
          </v:shape>
          <o:OLEObject Type="Embed" ProgID="CorelDraw.Graphic.23" ShapeID="_x0000_i1053" DrawAspect="Content" ObjectID="_1781075510" r:id="rId70"/>
        </w:object>
      </w:r>
    </w:p>
    <w:p w14:paraId="7DE16311" w14:textId="7B3B64A9" w:rsidR="00A809DF" w:rsidRPr="000F7B81" w:rsidRDefault="00A809DF" w:rsidP="00164E31">
      <w:pPr>
        <w:pStyle w:val="ListParagraph"/>
        <w:tabs>
          <w:tab w:val="left" w:pos="990"/>
        </w:tabs>
        <w:spacing w:before="71"/>
        <w:ind w:left="1764"/>
        <w:jc w:val="both"/>
        <w:rPr>
          <w:rFonts w:ascii="Times New Roman" w:hAnsi="Times New Roman" w:cs="Times New Roman"/>
          <w:b/>
          <w:bCs/>
          <w:color w:val="000000" w:themeColor="text1"/>
          <w:sz w:val="20"/>
          <w:szCs w:val="20"/>
          <w:lang w:val="en-IN"/>
        </w:rPr>
      </w:pPr>
    </w:p>
    <w:p w14:paraId="531D8CE1" w14:textId="5C5F7B01" w:rsidR="00532A54" w:rsidRPr="0070673B" w:rsidRDefault="0006246D" w:rsidP="0070673B">
      <w:pPr>
        <w:tabs>
          <w:tab w:val="left" w:pos="990"/>
        </w:tabs>
        <w:spacing w:before="71"/>
        <w:jc w:val="both"/>
        <w:rPr>
          <w:rFonts w:cs="Times New Roman"/>
          <w:bCs/>
          <w:i/>
          <w:color w:val="000000" w:themeColor="text1"/>
          <w:sz w:val="20"/>
          <w:szCs w:val="20"/>
          <w:lang w:val="en-IN"/>
        </w:rPr>
      </w:pPr>
      <w:r>
        <w:rPr>
          <w:rFonts w:cs="Times New Roman"/>
          <w:b/>
          <w:iCs/>
          <w:color w:val="000000" w:themeColor="text1"/>
          <w:sz w:val="20"/>
          <w:szCs w:val="20"/>
        </w:rPr>
        <w:t>5.1</w:t>
      </w:r>
      <w:r w:rsidR="0070673B" w:rsidRPr="0070673B">
        <w:rPr>
          <w:rFonts w:cs="Times New Roman"/>
          <w:b/>
          <w:iCs/>
          <w:color w:val="000000" w:themeColor="text1"/>
          <w:sz w:val="20"/>
          <w:szCs w:val="20"/>
        </w:rPr>
        <w:t>.</w:t>
      </w:r>
      <w:r>
        <w:rPr>
          <w:rFonts w:cs="Times New Roman"/>
          <w:b/>
          <w:iCs/>
          <w:color w:val="000000" w:themeColor="text1"/>
          <w:sz w:val="20"/>
          <w:szCs w:val="20"/>
        </w:rPr>
        <w:t>1</w:t>
      </w:r>
      <w:r w:rsidR="0070673B" w:rsidRPr="0070673B">
        <w:rPr>
          <w:rFonts w:cs="Times New Roman"/>
          <w:b/>
          <w:iCs/>
          <w:color w:val="000000" w:themeColor="text1"/>
          <w:sz w:val="20"/>
          <w:szCs w:val="20"/>
        </w:rPr>
        <w:t>2</w:t>
      </w:r>
      <w:r w:rsidR="0070673B">
        <w:rPr>
          <w:rFonts w:cs="Times New Roman"/>
          <w:bCs/>
          <w:i/>
          <w:color w:val="000000" w:themeColor="text1"/>
          <w:sz w:val="20"/>
          <w:szCs w:val="20"/>
        </w:rPr>
        <w:t xml:space="preserve"> </w:t>
      </w:r>
      <w:r w:rsidR="001E019E" w:rsidRPr="0070673B">
        <w:rPr>
          <w:rFonts w:cs="Times New Roman"/>
          <w:bCs/>
          <w:i/>
          <w:color w:val="000000" w:themeColor="text1"/>
          <w:sz w:val="20"/>
          <w:szCs w:val="20"/>
        </w:rPr>
        <w:t xml:space="preserve">Sippy </w:t>
      </w:r>
      <w:r w:rsidR="009D50EE" w:rsidRPr="0070673B">
        <w:rPr>
          <w:rFonts w:cs="Times New Roman"/>
          <w:bCs/>
          <w:i/>
          <w:color w:val="000000" w:themeColor="text1"/>
          <w:sz w:val="20"/>
          <w:szCs w:val="20"/>
        </w:rPr>
        <w:t xml:space="preserve">Spout </w:t>
      </w:r>
      <w:r w:rsidR="00481679" w:rsidRPr="0070673B">
        <w:rPr>
          <w:rFonts w:cs="Times New Roman"/>
          <w:bCs/>
          <w:i/>
          <w:color w:val="000000" w:themeColor="text1"/>
          <w:sz w:val="20"/>
          <w:szCs w:val="20"/>
        </w:rPr>
        <w:t xml:space="preserve">Bottles </w:t>
      </w:r>
    </w:p>
    <w:p w14:paraId="2A1B05FB" w14:textId="249E9670" w:rsidR="004D2B93" w:rsidRPr="000F7B81" w:rsidRDefault="004D2B93" w:rsidP="00164E31">
      <w:pPr>
        <w:pStyle w:val="ListParagraph"/>
        <w:tabs>
          <w:tab w:val="left" w:pos="990"/>
        </w:tabs>
        <w:spacing w:before="71"/>
        <w:ind w:left="1764"/>
        <w:jc w:val="both"/>
        <w:rPr>
          <w:rFonts w:ascii="Times New Roman" w:hAnsi="Times New Roman" w:cs="Times New Roman"/>
          <w:b/>
          <w:bCs/>
          <w:color w:val="000000" w:themeColor="text1"/>
          <w:sz w:val="20"/>
          <w:szCs w:val="20"/>
        </w:rPr>
      </w:pPr>
    </w:p>
    <w:p w14:paraId="6A2EE3F0" w14:textId="5A97ADCA" w:rsidR="007B3F7A" w:rsidRPr="000F7B81" w:rsidRDefault="00092DC0" w:rsidP="003505CF">
      <w:pPr>
        <w:pStyle w:val="ListParagraph"/>
        <w:tabs>
          <w:tab w:val="left" w:pos="990"/>
        </w:tabs>
        <w:spacing w:before="71"/>
        <w:ind w:left="1764"/>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5911" w:dyaOrig="19961" w14:anchorId="6BAFABFB">
          <v:shape id="_x0000_i1054" type="#_x0000_t75" style="width:57pt;height:194.65pt" o:ole="">
            <v:imagedata r:id="rId71" o:title=""/>
          </v:shape>
          <o:OLEObject Type="Embed" ProgID="CorelDraw.Graphic.23" ShapeID="_x0000_i1054" DrawAspect="Content" ObjectID="_1781075511" r:id="rId72"/>
        </w:objec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0039627E" w:rsidRPr="000F7B81">
        <w:rPr>
          <w:rFonts w:ascii="Times New Roman" w:eastAsia="MS Mincho" w:hAnsi="Times New Roman" w:cs="Times New Roman"/>
          <w:color w:val="000000" w:themeColor="text1"/>
          <w:sz w:val="20"/>
          <w:szCs w:val="20"/>
          <w:lang w:eastAsia="ja-JP" w:bidi="hi-IN"/>
        </w:rPr>
        <w:object w:dxaOrig="1065" w:dyaOrig="3915" w14:anchorId="36B27E5C">
          <v:shape id="_x0000_i1055" type="#_x0000_t75" style="width:52.5pt;height:194.25pt" o:ole="">
            <v:imagedata r:id="rId73" o:title=""/>
          </v:shape>
          <o:OLEObject Type="Embed" ProgID="CorelDraw.Graphic.23" ShapeID="_x0000_i1055" DrawAspect="Content" ObjectID="_1781075512" r:id="rId74"/>
        </w:object>
      </w:r>
    </w:p>
    <w:p w14:paraId="3E0BD06B" w14:textId="37272791" w:rsidR="000157B7" w:rsidRPr="000F7B81" w:rsidRDefault="000157B7" w:rsidP="00164E31">
      <w:pPr>
        <w:tabs>
          <w:tab w:val="left" w:pos="990"/>
        </w:tabs>
        <w:spacing w:before="71"/>
        <w:jc w:val="both"/>
        <w:rPr>
          <w:rFonts w:cs="Times New Roman"/>
          <w:b/>
          <w:bCs/>
          <w:color w:val="000000" w:themeColor="text1"/>
          <w:sz w:val="20"/>
          <w:szCs w:val="20"/>
          <w:lang w:val="en-IN"/>
        </w:rPr>
      </w:pPr>
    </w:p>
    <w:p w14:paraId="2D3FC54F" w14:textId="45165004" w:rsidR="00483ED4" w:rsidRPr="00692788" w:rsidRDefault="0006246D" w:rsidP="00692788">
      <w:pPr>
        <w:tabs>
          <w:tab w:val="left" w:pos="990"/>
        </w:tabs>
        <w:spacing w:before="71"/>
        <w:jc w:val="both"/>
        <w:rPr>
          <w:rFonts w:cs="Times New Roman"/>
          <w:bCs/>
          <w:i/>
          <w:color w:val="000000" w:themeColor="text1"/>
          <w:sz w:val="20"/>
          <w:szCs w:val="20"/>
          <w:lang w:val="en-IN"/>
        </w:rPr>
      </w:pPr>
      <w:r>
        <w:rPr>
          <w:rFonts w:cs="Times New Roman"/>
          <w:b/>
          <w:iCs/>
          <w:color w:val="000000" w:themeColor="text1"/>
          <w:sz w:val="20"/>
          <w:szCs w:val="20"/>
        </w:rPr>
        <w:t>5.1</w:t>
      </w:r>
      <w:r w:rsidR="00692788" w:rsidRPr="00692788">
        <w:rPr>
          <w:rFonts w:cs="Times New Roman"/>
          <w:b/>
          <w:iCs/>
          <w:color w:val="000000" w:themeColor="text1"/>
          <w:sz w:val="20"/>
          <w:szCs w:val="20"/>
        </w:rPr>
        <w:t>.</w:t>
      </w:r>
      <w:r>
        <w:rPr>
          <w:rFonts w:cs="Times New Roman"/>
          <w:b/>
          <w:iCs/>
          <w:color w:val="000000" w:themeColor="text1"/>
          <w:sz w:val="20"/>
          <w:szCs w:val="20"/>
        </w:rPr>
        <w:t>1</w:t>
      </w:r>
      <w:r w:rsidR="00692788" w:rsidRPr="00692788">
        <w:rPr>
          <w:rFonts w:cs="Times New Roman"/>
          <w:b/>
          <w:iCs/>
          <w:color w:val="000000" w:themeColor="text1"/>
          <w:sz w:val="20"/>
          <w:szCs w:val="20"/>
        </w:rPr>
        <w:t>3</w:t>
      </w:r>
      <w:r w:rsidR="00692788">
        <w:rPr>
          <w:rFonts w:cs="Times New Roman"/>
          <w:bCs/>
          <w:i/>
          <w:color w:val="000000" w:themeColor="text1"/>
          <w:sz w:val="20"/>
          <w:szCs w:val="20"/>
        </w:rPr>
        <w:t xml:space="preserve"> </w:t>
      </w:r>
      <w:r w:rsidR="00AD0089" w:rsidRPr="00692788">
        <w:rPr>
          <w:rFonts w:cs="Times New Roman"/>
          <w:bCs/>
          <w:i/>
          <w:color w:val="000000" w:themeColor="text1"/>
          <w:sz w:val="20"/>
          <w:szCs w:val="20"/>
        </w:rPr>
        <w:t>Training Set</w:t>
      </w:r>
      <w:r w:rsidR="007C1357">
        <w:rPr>
          <w:rFonts w:cs="Times New Roman"/>
          <w:bCs/>
          <w:i/>
          <w:color w:val="000000" w:themeColor="text1"/>
          <w:sz w:val="20"/>
          <w:szCs w:val="20"/>
        </w:rPr>
        <w:t>/</w:t>
      </w:r>
      <w:r w:rsidR="007B3F7A" w:rsidRPr="00692788">
        <w:rPr>
          <w:rFonts w:cs="Times New Roman"/>
          <w:bCs/>
          <w:i/>
          <w:color w:val="000000" w:themeColor="text1"/>
          <w:sz w:val="20"/>
          <w:szCs w:val="20"/>
        </w:rPr>
        <w:t xml:space="preserve">Transition </w:t>
      </w:r>
      <w:r w:rsidR="0081467C" w:rsidRPr="00692788">
        <w:rPr>
          <w:rFonts w:cs="Times New Roman"/>
          <w:bCs/>
          <w:i/>
          <w:color w:val="000000" w:themeColor="text1"/>
          <w:sz w:val="20"/>
          <w:szCs w:val="20"/>
        </w:rPr>
        <w:t>Set</w:t>
      </w:r>
    </w:p>
    <w:p w14:paraId="22A5A2BD" w14:textId="4760F44B" w:rsidR="00D9171D" w:rsidRPr="000F7B81" w:rsidRDefault="00D9171D" w:rsidP="00164E31">
      <w:pPr>
        <w:pStyle w:val="ListParagraph"/>
        <w:tabs>
          <w:tab w:val="left" w:pos="990"/>
        </w:tabs>
        <w:spacing w:before="71"/>
        <w:ind w:left="1416"/>
        <w:jc w:val="both"/>
        <w:rPr>
          <w:rFonts w:ascii="Times New Roman" w:hAnsi="Times New Roman" w:cs="Times New Roman"/>
          <w:bCs/>
          <w:i/>
          <w:color w:val="000000" w:themeColor="text1"/>
          <w:sz w:val="20"/>
          <w:szCs w:val="20"/>
        </w:rPr>
      </w:pPr>
    </w:p>
    <w:p w14:paraId="6D88AD98" w14:textId="48136F3C" w:rsidR="00D9171D" w:rsidRPr="000F7B81" w:rsidRDefault="00A833FA" w:rsidP="003505CF">
      <w:pPr>
        <w:pStyle w:val="ListParagraph"/>
        <w:tabs>
          <w:tab w:val="left" w:pos="990"/>
        </w:tabs>
        <w:spacing w:before="71"/>
        <w:ind w:left="1416"/>
        <w:jc w:val="center"/>
        <w:rPr>
          <w:rFonts w:ascii="Times New Roman" w:hAnsi="Times New Roman" w:cs="Times New Roman"/>
          <w:b/>
          <w:bCs/>
          <w:color w:val="000000" w:themeColor="text1"/>
          <w:sz w:val="20"/>
          <w:szCs w:val="20"/>
          <w:lang w:val="en-IN"/>
        </w:rPr>
      </w:pPr>
      <w:r w:rsidRPr="000F7B81">
        <w:rPr>
          <w:rFonts w:ascii="Times New Roman" w:hAnsi="Times New Roman" w:cs="Times New Roman"/>
          <w:color w:val="000000" w:themeColor="text1"/>
          <w:sz w:val="20"/>
          <w:szCs w:val="20"/>
        </w:rPr>
        <w:object w:dxaOrig="10415" w:dyaOrig="13502" w14:anchorId="1D41B9D5">
          <v:shape id="_x0000_i1056" type="#_x0000_t75" style="width:131.65pt;height:172.9pt" o:ole="">
            <v:imagedata r:id="rId75" o:title=""/>
          </v:shape>
          <o:OLEObject Type="Embed" ProgID="CorelDraw.Graphic.23" ShapeID="_x0000_i1056" DrawAspect="Content" ObjectID="_1781075513" r:id="rId76"/>
        </w:object>
      </w:r>
      <w:r w:rsidR="003043BE" w:rsidRPr="000F7B81">
        <w:rPr>
          <w:rFonts w:ascii="Times New Roman" w:hAnsi="Times New Roman" w:cs="Times New Roman"/>
          <w:color w:val="000000" w:themeColor="text1"/>
          <w:sz w:val="20"/>
          <w:szCs w:val="20"/>
        </w:rPr>
        <w:tab/>
      </w:r>
      <w:r w:rsidR="003043BE" w:rsidRPr="000F7B81">
        <w:rPr>
          <w:rFonts w:ascii="Times New Roman" w:hAnsi="Times New Roman" w:cs="Times New Roman"/>
          <w:color w:val="000000" w:themeColor="text1"/>
          <w:sz w:val="20"/>
          <w:szCs w:val="20"/>
        </w:rPr>
        <w:tab/>
      </w:r>
      <w:r w:rsidR="00E1767B" w:rsidRPr="000F7B81">
        <w:rPr>
          <w:rFonts w:ascii="Times New Roman" w:hAnsi="Times New Roman" w:cs="Times New Roman"/>
          <w:color w:val="000000" w:themeColor="text1"/>
          <w:sz w:val="20"/>
          <w:szCs w:val="20"/>
        </w:rPr>
        <w:t xml:space="preserve"> </w:t>
      </w:r>
      <w:r w:rsidR="00E1767B" w:rsidRPr="000F7B81">
        <w:rPr>
          <w:rFonts w:ascii="Times New Roman" w:hAnsi="Times New Roman" w:cs="Times New Roman"/>
          <w:color w:val="000000" w:themeColor="text1"/>
          <w:sz w:val="20"/>
          <w:szCs w:val="20"/>
        </w:rPr>
        <w:object w:dxaOrig="12639" w:dyaOrig="12393" w14:anchorId="25FB0BD7">
          <v:shape id="_x0000_i1057" type="#_x0000_t75" style="width:181.5pt;height:177.75pt" o:ole="">
            <v:imagedata r:id="rId77" o:title=""/>
          </v:shape>
          <o:OLEObject Type="Embed" ProgID="CorelDraw.Graphic.23" ShapeID="_x0000_i1057" DrawAspect="Content" ObjectID="_1781075514" r:id="rId78"/>
        </w:object>
      </w:r>
    </w:p>
    <w:p w14:paraId="6FBDD573" w14:textId="66476838" w:rsidR="00A833FA" w:rsidRPr="000F7B81" w:rsidRDefault="00A833FA"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5C7613E5" w14:textId="3103B72D" w:rsidR="000157B7" w:rsidRPr="000F7B81" w:rsidRDefault="000157B7"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23EB0756" w14:textId="6C04F3A9" w:rsidR="003A154B" w:rsidRPr="00EA2BC6" w:rsidRDefault="0006246D" w:rsidP="00EA2BC6">
      <w:pPr>
        <w:tabs>
          <w:tab w:val="left" w:pos="990"/>
        </w:tabs>
        <w:spacing w:before="71"/>
        <w:jc w:val="both"/>
        <w:rPr>
          <w:rFonts w:cs="Times New Roman"/>
          <w:i/>
          <w:color w:val="000000" w:themeColor="text1"/>
          <w:sz w:val="20"/>
          <w:szCs w:val="20"/>
          <w:lang w:val="en-IN"/>
        </w:rPr>
      </w:pPr>
      <w:r>
        <w:rPr>
          <w:rFonts w:cs="Times New Roman"/>
          <w:b/>
          <w:iCs/>
          <w:color w:val="000000" w:themeColor="text1"/>
          <w:sz w:val="20"/>
          <w:szCs w:val="20"/>
        </w:rPr>
        <w:t>5.1</w:t>
      </w:r>
      <w:r w:rsidR="00EA2BC6" w:rsidRPr="00EA2BC6">
        <w:rPr>
          <w:rFonts w:cs="Times New Roman"/>
          <w:b/>
          <w:iCs/>
          <w:color w:val="000000" w:themeColor="text1"/>
          <w:sz w:val="20"/>
          <w:szCs w:val="20"/>
        </w:rPr>
        <w:t>.</w:t>
      </w:r>
      <w:r>
        <w:rPr>
          <w:rFonts w:cs="Times New Roman"/>
          <w:b/>
          <w:iCs/>
          <w:color w:val="000000" w:themeColor="text1"/>
          <w:sz w:val="20"/>
          <w:szCs w:val="20"/>
        </w:rPr>
        <w:t>1</w:t>
      </w:r>
      <w:r w:rsidR="00EA2BC6" w:rsidRPr="00EA2BC6">
        <w:rPr>
          <w:rFonts w:cs="Times New Roman"/>
          <w:b/>
          <w:iCs/>
          <w:color w:val="000000" w:themeColor="text1"/>
          <w:sz w:val="20"/>
          <w:szCs w:val="20"/>
        </w:rPr>
        <w:t>4</w:t>
      </w:r>
      <w:r w:rsidR="00EA2BC6">
        <w:rPr>
          <w:rFonts w:cs="Times New Roman"/>
          <w:bCs/>
          <w:i/>
          <w:color w:val="000000" w:themeColor="text1"/>
          <w:sz w:val="20"/>
          <w:szCs w:val="20"/>
        </w:rPr>
        <w:t xml:space="preserve"> </w:t>
      </w:r>
      <w:r w:rsidR="00532A54" w:rsidRPr="00EA2BC6">
        <w:rPr>
          <w:rFonts w:cs="Times New Roman"/>
          <w:bCs/>
          <w:i/>
          <w:color w:val="000000" w:themeColor="text1"/>
          <w:sz w:val="20"/>
          <w:szCs w:val="20"/>
        </w:rPr>
        <w:t xml:space="preserve">Water </w:t>
      </w:r>
      <w:r w:rsidR="00481679" w:rsidRPr="00EA2BC6">
        <w:rPr>
          <w:rFonts w:cs="Times New Roman"/>
          <w:bCs/>
          <w:i/>
          <w:color w:val="000000" w:themeColor="text1"/>
          <w:sz w:val="20"/>
          <w:szCs w:val="20"/>
        </w:rPr>
        <w:t>Bottles</w:t>
      </w:r>
    </w:p>
    <w:p w14:paraId="41704B05" w14:textId="7AF872A2" w:rsidR="00D9171D" w:rsidRPr="000F7B81" w:rsidRDefault="00D9171D"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02BF2B9A" w14:textId="07F30796" w:rsidR="00A833FA" w:rsidRPr="000F7B81" w:rsidRDefault="00A833FA" w:rsidP="003505CF">
      <w:pPr>
        <w:tabs>
          <w:tab w:val="left" w:pos="990"/>
        </w:tabs>
        <w:spacing w:before="71"/>
        <w:jc w:val="center"/>
        <w:rPr>
          <w:rFonts w:cs="Times New Roman"/>
          <w:b/>
          <w:bCs/>
          <w:color w:val="000000" w:themeColor="text1"/>
          <w:sz w:val="20"/>
          <w:szCs w:val="20"/>
        </w:rPr>
      </w:pPr>
      <w:r w:rsidRPr="000F7B81">
        <w:rPr>
          <w:rFonts w:cs="Times New Roman"/>
          <w:color w:val="000000" w:themeColor="text1"/>
          <w:sz w:val="20"/>
          <w:szCs w:val="20"/>
        </w:rPr>
        <w:object w:dxaOrig="9079" w:dyaOrig="14847" w14:anchorId="3B15F677">
          <v:shape id="_x0000_i1058" type="#_x0000_t75" style="width:97.5pt;height:159.75pt" o:ole="">
            <v:imagedata r:id="rId79" o:title=""/>
          </v:shape>
          <o:OLEObject Type="Embed" ProgID="CorelDraw.Graphic.23" ShapeID="_x0000_i1058" DrawAspect="Content" ObjectID="_1781075515" r:id="rId80"/>
        </w:object>
      </w:r>
      <w:r w:rsidR="00DE0B88" w:rsidRPr="000F7B81">
        <w:rPr>
          <w:rFonts w:cs="Times New Roman"/>
          <w:color w:val="000000" w:themeColor="text1"/>
          <w:sz w:val="20"/>
          <w:szCs w:val="20"/>
        </w:rPr>
        <w:t xml:space="preserve">    </w:t>
      </w:r>
      <w:r w:rsidRPr="000F7B81">
        <w:rPr>
          <w:rFonts w:cs="Times New Roman"/>
          <w:color w:val="000000" w:themeColor="text1"/>
          <w:sz w:val="20"/>
          <w:szCs w:val="20"/>
        </w:rPr>
        <w:object w:dxaOrig="7927" w:dyaOrig="11635" w14:anchorId="664304DF">
          <v:shape id="_x0000_i1059" type="#_x0000_t75" style="width:107.65pt;height:159pt" o:ole="">
            <v:imagedata r:id="rId81" o:title=""/>
          </v:shape>
          <o:OLEObject Type="Embed" ProgID="CorelDraw.Graphic.23" ShapeID="_x0000_i1059" DrawAspect="Content" ObjectID="_1781075516" r:id="rId82"/>
        </w:object>
      </w:r>
      <w:r w:rsidR="00DE0B88" w:rsidRPr="000F7B81">
        <w:rPr>
          <w:rFonts w:cs="Times New Roman"/>
          <w:color w:val="000000" w:themeColor="text1"/>
          <w:sz w:val="20"/>
          <w:szCs w:val="20"/>
        </w:rPr>
        <w:t xml:space="preserve">    </w:t>
      </w:r>
      <w:r w:rsidRPr="000F7B81">
        <w:rPr>
          <w:rFonts w:cs="Times New Roman"/>
          <w:color w:val="000000" w:themeColor="text1"/>
          <w:sz w:val="20"/>
          <w:szCs w:val="20"/>
        </w:rPr>
        <w:object w:dxaOrig="7985" w:dyaOrig="15349" w14:anchorId="43491845">
          <v:shape id="_x0000_i1060" type="#_x0000_t75" style="width:89.25pt;height:175.15pt" o:ole="">
            <v:imagedata r:id="rId83" o:title=""/>
          </v:shape>
          <o:OLEObject Type="Embed" ProgID="CorelDraw.Graphic.23" ShapeID="_x0000_i1060" DrawAspect="Content" ObjectID="_1781075517" r:id="rId84"/>
        </w:object>
      </w:r>
      <w:r w:rsidR="00030570" w:rsidRPr="000F7B81">
        <w:rPr>
          <w:rFonts w:cs="Times New Roman"/>
          <w:color w:val="000000" w:themeColor="text1"/>
          <w:sz w:val="20"/>
          <w:szCs w:val="20"/>
        </w:rPr>
        <w:t xml:space="preserve"> </w:t>
      </w:r>
      <w:r w:rsidR="00DE0B88" w:rsidRPr="000F7B81">
        <w:rPr>
          <w:rFonts w:cs="Times New Roman"/>
          <w:color w:val="000000" w:themeColor="text1"/>
          <w:sz w:val="20"/>
          <w:szCs w:val="20"/>
        </w:rPr>
        <w:t xml:space="preserve">   </w:t>
      </w:r>
      <w:r w:rsidR="00030570" w:rsidRPr="000F7B81">
        <w:rPr>
          <w:rFonts w:cs="Times New Roman"/>
          <w:color w:val="000000" w:themeColor="text1"/>
          <w:sz w:val="20"/>
          <w:szCs w:val="20"/>
        </w:rPr>
        <w:t xml:space="preserve">  </w:t>
      </w:r>
      <w:r w:rsidR="00030570" w:rsidRPr="000F7B81">
        <w:rPr>
          <w:rFonts w:cs="Times New Roman"/>
          <w:color w:val="000000" w:themeColor="text1"/>
          <w:sz w:val="20"/>
          <w:szCs w:val="20"/>
        </w:rPr>
        <w:object w:dxaOrig="4787" w:dyaOrig="10153" w14:anchorId="49E15B3D">
          <v:shape id="_x0000_i1061" type="#_x0000_t75" style="width:83.25pt;height:172.5pt" o:ole="">
            <v:imagedata r:id="rId85" o:title=""/>
          </v:shape>
          <o:OLEObject Type="Embed" ProgID="CorelDraw.Graphic.23" ShapeID="_x0000_i1061" DrawAspect="Content" ObjectID="_1781075518" r:id="rId86"/>
        </w:object>
      </w:r>
    </w:p>
    <w:p w14:paraId="6BB3140F" w14:textId="37A79D53" w:rsidR="00195210" w:rsidRPr="000F7B81" w:rsidRDefault="00195210" w:rsidP="00164E31">
      <w:pPr>
        <w:adjustRightInd w:val="0"/>
        <w:jc w:val="both"/>
        <w:rPr>
          <w:rFonts w:cs="Times New Roman"/>
          <w:color w:val="000000" w:themeColor="text1"/>
          <w:sz w:val="20"/>
          <w:szCs w:val="20"/>
        </w:rPr>
      </w:pPr>
    </w:p>
    <w:p w14:paraId="10810FEA" w14:textId="77777777" w:rsidR="00760BF7" w:rsidRPr="000F7B81" w:rsidRDefault="00760BF7" w:rsidP="00F35B19">
      <w:pPr>
        <w:adjustRightInd w:val="0"/>
        <w:jc w:val="both"/>
        <w:rPr>
          <w:rFonts w:cs="Times New Roman"/>
          <w:b/>
          <w:bCs/>
          <w:color w:val="000000" w:themeColor="text1"/>
          <w:sz w:val="20"/>
          <w:szCs w:val="20"/>
        </w:rPr>
      </w:pPr>
    </w:p>
    <w:p w14:paraId="6D76CCC4" w14:textId="5034B142" w:rsidR="000157B7" w:rsidRPr="000F7B81" w:rsidRDefault="00F35B19" w:rsidP="00F35B19">
      <w:pPr>
        <w:adjustRightInd w:val="0"/>
        <w:jc w:val="both"/>
        <w:rPr>
          <w:rFonts w:cs="Times New Roman"/>
          <w:color w:val="000000" w:themeColor="text1"/>
          <w:sz w:val="20"/>
          <w:szCs w:val="20"/>
        </w:rPr>
      </w:pPr>
      <w:r w:rsidRPr="000F7B81">
        <w:rPr>
          <w:rFonts w:cs="Times New Roman"/>
          <w:b/>
          <w:bCs/>
          <w:color w:val="000000" w:themeColor="text1"/>
          <w:sz w:val="20"/>
          <w:szCs w:val="20"/>
        </w:rPr>
        <w:t xml:space="preserve">5.2 </w:t>
      </w:r>
      <w:r w:rsidR="00481679" w:rsidRPr="000F7B81">
        <w:rPr>
          <w:rFonts w:cs="Times New Roman"/>
          <w:b/>
          <w:bCs/>
          <w:color w:val="000000" w:themeColor="text1"/>
          <w:sz w:val="20"/>
          <w:szCs w:val="20"/>
        </w:rPr>
        <w:t>Accessories</w:t>
      </w:r>
    </w:p>
    <w:p w14:paraId="45841A03" w14:textId="77777777" w:rsidR="00363C7D" w:rsidRPr="000F7B81" w:rsidRDefault="00363C7D" w:rsidP="00164E31">
      <w:pPr>
        <w:pStyle w:val="ListParagraph"/>
        <w:adjustRightInd w:val="0"/>
        <w:ind w:left="540"/>
        <w:jc w:val="both"/>
        <w:rPr>
          <w:rFonts w:ascii="Times New Roman" w:hAnsi="Times New Roman" w:cs="Times New Roman"/>
          <w:color w:val="000000" w:themeColor="text1"/>
          <w:sz w:val="20"/>
          <w:szCs w:val="20"/>
        </w:rPr>
      </w:pPr>
    </w:p>
    <w:p w14:paraId="12073B9B" w14:textId="6E28E505" w:rsidR="00F716FD" w:rsidRPr="000F7B81" w:rsidRDefault="002C2012" w:rsidP="00164E31">
      <w:pPr>
        <w:adjustRightInd w:val="0"/>
        <w:jc w:val="both"/>
        <w:rPr>
          <w:rFonts w:cs="Times New Roman"/>
          <w:b/>
          <w:bCs/>
          <w:color w:val="000000" w:themeColor="text1"/>
          <w:sz w:val="20"/>
          <w:szCs w:val="20"/>
        </w:rPr>
      </w:pPr>
      <w:r w:rsidRPr="000F7B81">
        <w:rPr>
          <w:rFonts w:cs="Times New Roman"/>
          <w:color w:val="000000" w:themeColor="text1"/>
          <w:sz w:val="20"/>
          <w:szCs w:val="20"/>
        </w:rPr>
        <w:t>The images of the important design</w:t>
      </w:r>
      <w:r w:rsidR="00F716FD" w:rsidRPr="000F7B81">
        <w:rPr>
          <w:rFonts w:cs="Times New Roman"/>
          <w:color w:val="000000" w:themeColor="text1"/>
          <w:sz w:val="20"/>
          <w:szCs w:val="20"/>
        </w:rPr>
        <w:t>, shape</w:t>
      </w:r>
      <w:r w:rsidRPr="000F7B81">
        <w:rPr>
          <w:rFonts w:cs="Times New Roman"/>
          <w:color w:val="000000" w:themeColor="text1"/>
          <w:sz w:val="20"/>
          <w:szCs w:val="20"/>
        </w:rPr>
        <w:t xml:space="preserve"> and size of accessories are </w:t>
      </w:r>
      <w:r w:rsidR="003505CF" w:rsidRPr="000F7B81">
        <w:rPr>
          <w:rFonts w:cs="Times New Roman"/>
          <w:color w:val="000000" w:themeColor="text1"/>
          <w:sz w:val="20"/>
          <w:szCs w:val="20"/>
        </w:rPr>
        <w:t>given</w:t>
      </w:r>
      <w:r w:rsidRPr="000F7B81">
        <w:rPr>
          <w:rFonts w:cs="Times New Roman"/>
          <w:color w:val="000000" w:themeColor="text1"/>
          <w:sz w:val="20"/>
          <w:szCs w:val="20"/>
        </w:rPr>
        <w:t xml:space="preserve"> below. Beside these, accessories of any other design or size, shall be </w:t>
      </w:r>
      <w:r w:rsidR="006E04AB" w:rsidRPr="000F7B81">
        <w:rPr>
          <w:rFonts w:cs="Times New Roman"/>
          <w:color w:val="000000" w:themeColor="text1"/>
          <w:sz w:val="20"/>
          <w:szCs w:val="20"/>
        </w:rPr>
        <w:t>as agreed to</w:t>
      </w:r>
      <w:r w:rsidRPr="000F7B81">
        <w:rPr>
          <w:rFonts w:cs="Times New Roman"/>
          <w:color w:val="000000" w:themeColor="text1"/>
          <w:sz w:val="20"/>
          <w:szCs w:val="20"/>
        </w:rPr>
        <w:t xml:space="preserve"> between the buyer and the suppliers.</w:t>
      </w:r>
    </w:p>
    <w:p w14:paraId="12DA9C7C" w14:textId="77777777" w:rsidR="007B3F7A" w:rsidRPr="000F7B81" w:rsidRDefault="007B3F7A" w:rsidP="00164E31">
      <w:pPr>
        <w:pStyle w:val="ListParagraph"/>
        <w:adjustRightInd w:val="0"/>
        <w:ind w:left="708"/>
        <w:jc w:val="both"/>
        <w:rPr>
          <w:rFonts w:ascii="Times New Roman" w:hAnsi="Times New Roman" w:cs="Times New Roman"/>
          <w:b/>
          <w:bCs/>
          <w:color w:val="000000" w:themeColor="text1"/>
          <w:sz w:val="20"/>
          <w:szCs w:val="20"/>
        </w:rPr>
      </w:pPr>
    </w:p>
    <w:p w14:paraId="7CA6EF85" w14:textId="6F9471E1" w:rsidR="004A71E9" w:rsidRPr="000F7B81" w:rsidRDefault="00932CAF" w:rsidP="00164E31">
      <w:pPr>
        <w:adjustRightInd w:val="0"/>
        <w:jc w:val="both"/>
        <w:rPr>
          <w:rFonts w:cs="Times New Roman"/>
          <w:b/>
          <w:bCs/>
          <w:color w:val="000000" w:themeColor="text1"/>
          <w:sz w:val="20"/>
          <w:szCs w:val="20"/>
        </w:rPr>
      </w:pPr>
      <w:r>
        <w:rPr>
          <w:rFonts w:cs="Times New Roman"/>
          <w:b/>
          <w:bCs/>
          <w:color w:val="000000" w:themeColor="text1"/>
          <w:sz w:val="20"/>
          <w:szCs w:val="20"/>
        </w:rPr>
        <w:t>5.2.1</w:t>
      </w:r>
      <w:r w:rsidR="007520F9" w:rsidRPr="000F7B81">
        <w:rPr>
          <w:rFonts w:cs="Times New Roman"/>
          <w:b/>
          <w:bCs/>
          <w:color w:val="000000" w:themeColor="text1"/>
          <w:sz w:val="20"/>
          <w:szCs w:val="20"/>
        </w:rPr>
        <w:t xml:space="preserve"> </w:t>
      </w:r>
      <w:r w:rsidR="009D50EE" w:rsidRPr="000F7B81">
        <w:rPr>
          <w:rFonts w:cs="Times New Roman"/>
          <w:bCs/>
          <w:i/>
          <w:color w:val="000000" w:themeColor="text1"/>
          <w:sz w:val="20"/>
          <w:szCs w:val="20"/>
        </w:rPr>
        <w:t>Spoon</w:t>
      </w:r>
    </w:p>
    <w:p w14:paraId="634B9BD9" w14:textId="77777777" w:rsidR="007520F9" w:rsidRPr="000F7B81" w:rsidRDefault="007520F9" w:rsidP="00164E31">
      <w:pPr>
        <w:adjustRightInd w:val="0"/>
        <w:jc w:val="both"/>
        <w:rPr>
          <w:rFonts w:cs="Times New Roman"/>
          <w:b/>
          <w:bCs/>
          <w:color w:val="000000" w:themeColor="text1"/>
          <w:sz w:val="20"/>
          <w:szCs w:val="20"/>
        </w:rPr>
      </w:pPr>
    </w:p>
    <w:p w14:paraId="5BBF8E42" w14:textId="103F4DC5" w:rsidR="00DF2E7F" w:rsidRPr="000F7B81" w:rsidRDefault="00DF2E7F" w:rsidP="008219D1">
      <w:pPr>
        <w:adjustRightInd w:val="0"/>
        <w:jc w:val="center"/>
        <w:rPr>
          <w:rFonts w:cs="Times New Roman"/>
          <w:b/>
          <w:bCs/>
          <w:color w:val="000000" w:themeColor="text1"/>
          <w:sz w:val="20"/>
          <w:szCs w:val="20"/>
        </w:rPr>
      </w:pPr>
      <w:r w:rsidRPr="000F7B81">
        <w:rPr>
          <w:rFonts w:cs="Times New Roman"/>
          <w:b/>
          <w:bCs/>
          <w:noProof/>
          <w:color w:val="000000" w:themeColor="text1"/>
          <w:sz w:val="20"/>
          <w:szCs w:val="20"/>
          <w:lang w:eastAsia="en-US"/>
        </w:rPr>
        <w:drawing>
          <wp:inline distT="0" distB="0" distL="0" distR="0" wp14:anchorId="62EA99D1" wp14:editId="66BA8D67">
            <wp:extent cx="1880315" cy="1487189"/>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85119" cy="1490989"/>
                    </a:xfrm>
                    <a:prstGeom prst="rect">
                      <a:avLst/>
                    </a:prstGeom>
                    <a:noFill/>
                  </pic:spPr>
                </pic:pic>
              </a:graphicData>
            </a:graphic>
          </wp:inline>
        </w:drawing>
      </w:r>
      <w:r w:rsidR="007520F9" w:rsidRPr="000F7B81">
        <w:rPr>
          <w:rFonts w:cs="Times New Roman"/>
          <w:color w:val="000000" w:themeColor="text1"/>
          <w:sz w:val="20"/>
          <w:szCs w:val="20"/>
        </w:rPr>
        <w:object w:dxaOrig="3308" w:dyaOrig="5611" w14:anchorId="51563B74">
          <v:shape id="_x0000_i1062" type="#_x0000_t75" style="width:90pt;height:114pt" o:ole="">
            <v:imagedata r:id="rId88" o:title=""/>
          </v:shape>
          <o:OLEObject Type="Embed" ProgID="CorelDraw.Graphic.23" ShapeID="_x0000_i1062" DrawAspect="Content" ObjectID="_1781075519" r:id="rId89"/>
        </w:object>
      </w:r>
    </w:p>
    <w:p w14:paraId="3E53D593" w14:textId="77777777" w:rsidR="00DF2E7F" w:rsidRPr="000F7B81" w:rsidRDefault="00DF2E7F" w:rsidP="00164E31">
      <w:pPr>
        <w:pStyle w:val="ListParagraph"/>
        <w:adjustRightInd w:val="0"/>
        <w:ind w:left="1416"/>
        <w:jc w:val="both"/>
        <w:rPr>
          <w:rFonts w:ascii="Times New Roman" w:hAnsi="Times New Roman" w:cs="Times New Roman"/>
          <w:b/>
          <w:bCs/>
          <w:color w:val="000000" w:themeColor="text1"/>
          <w:sz w:val="20"/>
          <w:szCs w:val="20"/>
        </w:rPr>
      </w:pPr>
    </w:p>
    <w:p w14:paraId="04A1F653" w14:textId="6B4D4EE1" w:rsidR="004A71E9" w:rsidRPr="000F7B81" w:rsidRDefault="00932CAF" w:rsidP="00164E31">
      <w:pPr>
        <w:adjustRightInd w:val="0"/>
        <w:jc w:val="both"/>
        <w:rPr>
          <w:rFonts w:cs="Times New Roman"/>
          <w:b/>
          <w:bCs/>
          <w:color w:val="000000" w:themeColor="text1"/>
          <w:sz w:val="20"/>
          <w:szCs w:val="20"/>
        </w:rPr>
      </w:pPr>
      <w:r>
        <w:rPr>
          <w:rFonts w:cs="Times New Roman"/>
          <w:b/>
          <w:bCs/>
          <w:color w:val="000000" w:themeColor="text1"/>
          <w:sz w:val="20"/>
          <w:szCs w:val="20"/>
        </w:rPr>
        <w:t>5.2.2</w:t>
      </w:r>
      <w:r w:rsidR="00F716FD" w:rsidRPr="000F7B81">
        <w:rPr>
          <w:rFonts w:cs="Times New Roman"/>
          <w:b/>
          <w:bCs/>
          <w:color w:val="000000" w:themeColor="text1"/>
          <w:sz w:val="20"/>
          <w:szCs w:val="20"/>
        </w:rPr>
        <w:t xml:space="preserve"> </w:t>
      </w:r>
      <w:r w:rsidR="009D50EE" w:rsidRPr="000F7B81">
        <w:rPr>
          <w:rFonts w:cs="Times New Roman"/>
          <w:bCs/>
          <w:i/>
          <w:color w:val="000000" w:themeColor="text1"/>
          <w:sz w:val="20"/>
          <w:szCs w:val="20"/>
        </w:rPr>
        <w:t>Straw</w:t>
      </w:r>
    </w:p>
    <w:p w14:paraId="7EC18CF3" w14:textId="77777777" w:rsidR="005148A7" w:rsidRPr="000F7B81" w:rsidRDefault="005148A7" w:rsidP="00164E31">
      <w:pPr>
        <w:pStyle w:val="ListParagraph"/>
        <w:adjustRightInd w:val="0"/>
        <w:ind w:left="1416"/>
        <w:jc w:val="both"/>
        <w:rPr>
          <w:rFonts w:ascii="Times New Roman" w:hAnsi="Times New Roman" w:cs="Times New Roman"/>
          <w:b/>
          <w:bCs/>
          <w:color w:val="000000" w:themeColor="text1"/>
          <w:sz w:val="20"/>
          <w:szCs w:val="20"/>
        </w:rPr>
      </w:pPr>
    </w:p>
    <w:p w14:paraId="12E948D0" w14:textId="0075033E" w:rsidR="00AA5053" w:rsidRPr="000F7B81" w:rsidRDefault="005148A7"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noProof/>
          <w:color w:val="000000" w:themeColor="text1"/>
          <w:sz w:val="20"/>
          <w:szCs w:val="20"/>
          <w:lang w:bidi="hi-IN"/>
        </w:rPr>
        <w:drawing>
          <wp:inline distT="0" distB="0" distL="0" distR="0" wp14:anchorId="6CC4DB5F" wp14:editId="13BCF5A5">
            <wp:extent cx="2276475" cy="1820421"/>
            <wp:effectExtent l="0" t="0" r="0" b="889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90610" cy="1831724"/>
                    </a:xfrm>
                    <a:prstGeom prst="rect">
                      <a:avLst/>
                    </a:prstGeom>
                  </pic:spPr>
                </pic:pic>
              </a:graphicData>
            </a:graphic>
          </wp:inline>
        </w:drawing>
      </w:r>
    </w:p>
    <w:p w14:paraId="2A4243E2" w14:textId="05830F8A" w:rsidR="005148A7" w:rsidRPr="000F7B81" w:rsidRDefault="005148A7" w:rsidP="00164E31">
      <w:pPr>
        <w:pStyle w:val="ListParagraph"/>
        <w:adjustRightInd w:val="0"/>
        <w:ind w:left="1416"/>
        <w:jc w:val="both"/>
        <w:rPr>
          <w:rFonts w:ascii="Times New Roman" w:hAnsi="Times New Roman" w:cs="Times New Roman"/>
          <w:b/>
          <w:bCs/>
          <w:color w:val="000000" w:themeColor="text1"/>
          <w:sz w:val="20"/>
          <w:szCs w:val="20"/>
        </w:rPr>
      </w:pPr>
    </w:p>
    <w:p w14:paraId="0FF7E3E6" w14:textId="33EE9BF6"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63E2090D" w14:textId="71822C02"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29DF4556" w14:textId="77777777"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18A7FDC0" w14:textId="5FD45A5B"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5.2.3</w:t>
      </w:r>
      <w:r w:rsidRPr="000F7B81">
        <w:rPr>
          <w:rFonts w:cs="Times New Roman"/>
          <w:b/>
          <w:i/>
          <w:color w:val="000000" w:themeColor="text1"/>
          <w:sz w:val="20"/>
          <w:szCs w:val="20"/>
        </w:rPr>
        <w:t xml:space="preserve"> </w:t>
      </w:r>
      <w:r w:rsidR="00E0656F" w:rsidRPr="000F7B81">
        <w:rPr>
          <w:rFonts w:cs="Times New Roman"/>
          <w:bCs/>
          <w:i/>
          <w:color w:val="000000" w:themeColor="text1"/>
          <w:sz w:val="20"/>
          <w:szCs w:val="20"/>
        </w:rPr>
        <w:t>Spout</w:t>
      </w:r>
    </w:p>
    <w:p w14:paraId="75EB0D20" w14:textId="679746DF" w:rsidR="00AA5053" w:rsidRPr="000F7B81" w:rsidRDefault="00F716FD" w:rsidP="008219D1">
      <w:pPr>
        <w:pStyle w:val="ListParagraph"/>
        <w:adjustRightInd w:val="0"/>
        <w:ind w:left="1440"/>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6796" w:dyaOrig="7449" w14:anchorId="55638799">
          <v:shape id="_x0000_i1063" type="#_x0000_t75" style="width:84pt;height:94.5pt" o:ole="">
            <v:imagedata r:id="rId91" o:title=""/>
          </v:shape>
          <o:OLEObject Type="Embed" ProgID="CorelDraw.Graphic.23" ShapeID="_x0000_i1063" DrawAspect="Content" ObjectID="_1781075520" r:id="rId92"/>
        </w:object>
      </w:r>
      <w:r w:rsidR="00AA5053" w:rsidRPr="000F7B81">
        <w:rPr>
          <w:rFonts w:ascii="Times New Roman" w:hAnsi="Times New Roman" w:cs="Times New Roman"/>
          <w:color w:val="000000" w:themeColor="text1"/>
          <w:sz w:val="20"/>
          <w:szCs w:val="20"/>
        </w:rPr>
        <w:t xml:space="preserve">   </w:t>
      </w:r>
      <w:r w:rsidR="00EA6A52" w:rsidRPr="000F7B81">
        <w:rPr>
          <w:rFonts w:ascii="Times New Roman" w:hAnsi="Times New Roman" w:cs="Times New Roman"/>
          <w:color w:val="000000" w:themeColor="text1"/>
          <w:sz w:val="20"/>
          <w:szCs w:val="20"/>
        </w:rPr>
        <w:t xml:space="preserve">     </w:t>
      </w:r>
      <w:r w:rsidR="008F0B29" w:rsidRPr="000F7B81">
        <w:rPr>
          <w:rFonts w:ascii="Times New Roman" w:hAnsi="Times New Roman" w:cs="Times New Roman"/>
          <w:color w:val="000000" w:themeColor="text1"/>
          <w:sz w:val="20"/>
          <w:szCs w:val="20"/>
        </w:rPr>
        <w:t xml:space="preserve"> </w:t>
      </w:r>
      <w:r w:rsidR="00AA5053"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color w:val="000000" w:themeColor="text1"/>
          <w:sz w:val="20"/>
          <w:szCs w:val="20"/>
        </w:rPr>
        <w:object w:dxaOrig="7805" w:dyaOrig="5343" w14:anchorId="4A86E1F6">
          <v:shape id="_x0000_i1064" type="#_x0000_t75" style="width:100.5pt;height:98.25pt" o:ole="">
            <v:imagedata r:id="rId93" o:title=""/>
          </v:shape>
          <o:OLEObject Type="Embed" ProgID="CorelDraw.Graphic.23" ShapeID="_x0000_i1064" DrawAspect="Content" ObjectID="_1781075521" r:id="rId94"/>
        </w:object>
      </w:r>
    </w:p>
    <w:p w14:paraId="485B7CF3" w14:textId="3D431DAF" w:rsidR="00AA5053" w:rsidRPr="000F7B81" w:rsidRDefault="00481679" w:rsidP="00481679">
      <w:pPr>
        <w:pStyle w:val="ListParagraph"/>
        <w:numPr>
          <w:ilvl w:val="0"/>
          <w:numId w:val="3"/>
        </w:numPr>
        <w:adjustRightInd w:val="0"/>
        <w:ind w:left="2700" w:hanging="540"/>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 xml:space="preserve">                                       </w:t>
      </w:r>
      <w:r w:rsidR="00AA5053" w:rsidRPr="000F7B81">
        <w:rPr>
          <w:rFonts w:ascii="Times New Roman" w:hAnsi="Times New Roman" w:cs="Times New Roman"/>
          <w:color w:val="000000" w:themeColor="text1"/>
          <w:sz w:val="20"/>
          <w:szCs w:val="20"/>
        </w:rPr>
        <w:t>b.</w:t>
      </w:r>
    </w:p>
    <w:p w14:paraId="2D749DC8" w14:textId="662494A7" w:rsidR="00AA5053"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t xml:space="preserve"> </w:t>
      </w:r>
    </w:p>
    <w:p w14:paraId="5C2F4112" w14:textId="38455840" w:rsidR="007E23D4"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5.2.4 </w:t>
      </w:r>
      <w:r w:rsidR="007E23D4" w:rsidRPr="000F7B81">
        <w:rPr>
          <w:rFonts w:cs="Times New Roman"/>
          <w:bCs/>
          <w:i/>
          <w:color w:val="000000" w:themeColor="text1"/>
          <w:sz w:val="20"/>
          <w:szCs w:val="20"/>
        </w:rPr>
        <w:t>Straw Spout</w:t>
      </w:r>
    </w:p>
    <w:p w14:paraId="6024D7BB" w14:textId="77777777" w:rsidR="005148A7" w:rsidRPr="000F7B81" w:rsidRDefault="005148A7" w:rsidP="00164E31">
      <w:pPr>
        <w:pStyle w:val="ListParagraph"/>
        <w:adjustRightInd w:val="0"/>
        <w:ind w:left="1416"/>
        <w:jc w:val="both"/>
        <w:rPr>
          <w:rFonts w:ascii="Times New Roman" w:hAnsi="Times New Roman" w:cs="Times New Roman"/>
          <w:b/>
          <w:bCs/>
          <w:color w:val="000000" w:themeColor="text1"/>
          <w:sz w:val="20"/>
          <w:szCs w:val="20"/>
        </w:rPr>
      </w:pPr>
    </w:p>
    <w:p w14:paraId="58C78CC4" w14:textId="05F1DEC6" w:rsidR="007B3F7A" w:rsidRPr="000F7B81" w:rsidRDefault="002C62CF"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7055" w:dyaOrig="14954" w14:anchorId="07526A75">
          <v:shape id="_x0000_i1065" type="#_x0000_t75" style="width:101.25pt;height:133.9pt" o:ole="">
            <v:imagedata r:id="rId95" o:title=""/>
          </v:shape>
          <o:OLEObject Type="Embed" ProgID="CorelDraw.Graphic.23" ShapeID="_x0000_i1065" DrawAspect="Content" ObjectID="_1781075522" r:id="rId96"/>
        </w:object>
      </w:r>
    </w:p>
    <w:p w14:paraId="673E9FBA" w14:textId="77777777" w:rsidR="007B3F7A" w:rsidRPr="000F7B81" w:rsidRDefault="007B3F7A" w:rsidP="00164E31">
      <w:pPr>
        <w:adjustRightInd w:val="0"/>
        <w:jc w:val="both"/>
        <w:rPr>
          <w:rFonts w:cs="Times New Roman"/>
          <w:b/>
          <w:bCs/>
          <w:color w:val="000000" w:themeColor="text1"/>
          <w:sz w:val="20"/>
          <w:szCs w:val="20"/>
        </w:rPr>
      </w:pPr>
    </w:p>
    <w:p w14:paraId="6BB9123B" w14:textId="0845ECBA" w:rsidR="00986A88"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5.2.5 </w:t>
      </w:r>
      <w:r w:rsidR="00B62BC8" w:rsidRPr="000F7B81">
        <w:rPr>
          <w:rFonts w:cs="Times New Roman"/>
          <w:bCs/>
          <w:i/>
          <w:color w:val="000000" w:themeColor="text1"/>
          <w:sz w:val="20"/>
          <w:szCs w:val="20"/>
        </w:rPr>
        <w:t>Pipe</w:t>
      </w:r>
    </w:p>
    <w:p w14:paraId="5B717D6B" w14:textId="77777777" w:rsidR="002C62CF" w:rsidRPr="000F7B81" w:rsidRDefault="002C62CF" w:rsidP="00164E31">
      <w:pPr>
        <w:pStyle w:val="ListParagraph"/>
        <w:adjustRightInd w:val="0"/>
        <w:jc w:val="both"/>
        <w:rPr>
          <w:rFonts w:ascii="Times New Roman" w:hAnsi="Times New Roman" w:cs="Times New Roman"/>
          <w:b/>
          <w:bCs/>
          <w:color w:val="000000" w:themeColor="text1"/>
          <w:sz w:val="20"/>
          <w:szCs w:val="20"/>
        </w:rPr>
      </w:pPr>
    </w:p>
    <w:p w14:paraId="46E9D4D8" w14:textId="255EADDD" w:rsidR="00D07EB9" w:rsidRPr="000F7B81" w:rsidRDefault="00F716FD" w:rsidP="008219D1">
      <w:pPr>
        <w:pStyle w:val="ListParagraph"/>
        <w:adjustRightInd w:val="0"/>
        <w:ind w:left="708"/>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1233" w:dyaOrig="5507" w14:anchorId="49951B4B">
          <v:shape id="_x0000_i1066" type="#_x0000_t75" style="width:76.5pt;height:139.5pt" o:ole="">
            <v:imagedata r:id="rId97" o:title=""/>
          </v:shape>
          <o:OLEObject Type="Embed" ProgID="CorelDraw.Graphic.23" ShapeID="_x0000_i1066" DrawAspect="Content" ObjectID="_1781075523" r:id="rId98"/>
        </w:object>
      </w:r>
      <w:r w:rsidR="00986A88" w:rsidRPr="000F7B81">
        <w:rPr>
          <w:rFonts w:ascii="Times New Roman" w:hAnsi="Times New Roman" w:cs="Times New Roman"/>
          <w:b/>
          <w:bCs/>
          <w:color w:val="000000" w:themeColor="text1"/>
          <w:sz w:val="20"/>
          <w:szCs w:val="20"/>
          <w:lang w:val="en-IN"/>
        </w:rPr>
        <w:t xml:space="preserve">        </w:t>
      </w:r>
      <w:r w:rsidR="00986A88" w:rsidRPr="000F7B81">
        <w:rPr>
          <w:rFonts w:ascii="Times New Roman" w:hAnsi="Times New Roman" w:cs="Times New Roman"/>
          <w:b/>
          <w:bCs/>
          <w:color w:val="000000" w:themeColor="text1"/>
          <w:sz w:val="20"/>
          <w:szCs w:val="20"/>
          <w:lang w:val="en-IN"/>
        </w:rPr>
        <w:tab/>
      </w:r>
      <w:r w:rsidR="00986A88" w:rsidRPr="000F7B81">
        <w:rPr>
          <w:rFonts w:ascii="Times New Roman" w:hAnsi="Times New Roman" w:cs="Times New Roman"/>
          <w:b/>
          <w:bCs/>
          <w:color w:val="000000" w:themeColor="text1"/>
          <w:sz w:val="20"/>
          <w:szCs w:val="20"/>
          <w:lang w:val="en-IN"/>
        </w:rPr>
        <w:tab/>
      </w:r>
      <w:r w:rsidRPr="000F7B81">
        <w:rPr>
          <w:rFonts w:ascii="Times New Roman" w:hAnsi="Times New Roman" w:cs="Times New Roman"/>
          <w:color w:val="000000" w:themeColor="text1"/>
          <w:sz w:val="20"/>
          <w:szCs w:val="20"/>
        </w:rPr>
        <w:object w:dxaOrig="6782" w:dyaOrig="6606" w14:anchorId="7844E93B">
          <v:shape id="_x0000_i1067" type="#_x0000_t75" style="width:166.5pt;height:136.5pt" o:ole="">
            <v:imagedata r:id="rId99" o:title=""/>
          </v:shape>
          <o:OLEObject Type="Embed" ProgID="CorelDraw.Graphic.23" ShapeID="_x0000_i1067" DrawAspect="Content" ObjectID="_1781075524" r:id="rId100"/>
        </w:object>
      </w:r>
    </w:p>
    <w:p w14:paraId="6B828F0F" w14:textId="77777777" w:rsidR="005148A7" w:rsidRPr="000F7B81" w:rsidRDefault="005148A7" w:rsidP="00164E31">
      <w:pPr>
        <w:adjustRightInd w:val="0"/>
        <w:jc w:val="both"/>
        <w:rPr>
          <w:rFonts w:cs="Times New Roman"/>
          <w:b/>
          <w:bCs/>
          <w:color w:val="000000" w:themeColor="text1"/>
          <w:sz w:val="20"/>
          <w:szCs w:val="20"/>
        </w:rPr>
      </w:pPr>
    </w:p>
    <w:p w14:paraId="74E4905D" w14:textId="6C39B428"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5.2.6 </w:t>
      </w:r>
      <w:r w:rsidR="00B62BC8" w:rsidRPr="000F7B81">
        <w:rPr>
          <w:rFonts w:cs="Times New Roman"/>
          <w:bCs/>
          <w:i/>
          <w:color w:val="000000" w:themeColor="text1"/>
          <w:sz w:val="20"/>
          <w:szCs w:val="20"/>
        </w:rPr>
        <w:t xml:space="preserve">Air </w:t>
      </w:r>
      <w:r w:rsidR="002C2012" w:rsidRPr="000F7B81">
        <w:rPr>
          <w:rFonts w:cs="Times New Roman"/>
          <w:bCs/>
          <w:i/>
          <w:color w:val="000000" w:themeColor="text1"/>
          <w:sz w:val="20"/>
          <w:szCs w:val="20"/>
        </w:rPr>
        <w:t>Vent</w:t>
      </w:r>
      <w:r w:rsidR="002629F2" w:rsidRPr="000F7B81">
        <w:rPr>
          <w:rFonts w:cs="Times New Roman"/>
          <w:bCs/>
          <w:i/>
          <w:color w:val="000000" w:themeColor="text1"/>
          <w:sz w:val="20"/>
          <w:szCs w:val="20"/>
        </w:rPr>
        <w:t xml:space="preserve"> Systems</w:t>
      </w:r>
    </w:p>
    <w:p w14:paraId="3EAE2D71" w14:textId="3B121A3F" w:rsidR="00D07EB9" w:rsidRPr="000F7B81" w:rsidRDefault="00D07EB9" w:rsidP="00164E31">
      <w:pPr>
        <w:pStyle w:val="ListParagraph"/>
        <w:adjustRightInd w:val="0"/>
        <w:ind w:left="1416"/>
        <w:jc w:val="both"/>
        <w:rPr>
          <w:rFonts w:ascii="Times New Roman" w:hAnsi="Times New Roman" w:cs="Times New Roman"/>
          <w:b/>
          <w:bCs/>
          <w:color w:val="000000" w:themeColor="text1"/>
          <w:sz w:val="20"/>
          <w:szCs w:val="20"/>
        </w:rPr>
      </w:pPr>
    </w:p>
    <w:p w14:paraId="4085C6B1" w14:textId="435709BD" w:rsidR="00D07EB9" w:rsidRPr="000F7B81" w:rsidRDefault="00F716FD"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6281" w:dyaOrig="5705" w14:anchorId="5AAF17D9">
          <v:shape id="_x0000_i1068" type="#_x0000_t75" style="width:110.25pt;height:79.5pt" o:ole="">
            <v:imagedata r:id="rId101" o:title=""/>
          </v:shape>
          <o:OLEObject Type="Embed" ProgID="CorelDraw.Graphic.23" ShapeID="_x0000_i1068" DrawAspect="Content" ObjectID="_1781075525" r:id="rId102"/>
        </w:object>
      </w:r>
      <w:r w:rsidR="00D67A94"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color w:val="000000" w:themeColor="text1"/>
          <w:sz w:val="20"/>
          <w:szCs w:val="20"/>
        </w:rPr>
        <w:object w:dxaOrig="8019" w:dyaOrig="10091" w14:anchorId="087EC4E0">
          <v:shape id="_x0000_i1069" type="#_x0000_t75" style="width:119.25pt;height:82.9pt" o:ole="">
            <v:imagedata r:id="rId103" o:title=""/>
          </v:shape>
          <o:OLEObject Type="Embed" ProgID="CorelDraw.Graphic.23" ShapeID="_x0000_i1069" DrawAspect="Content" ObjectID="_1781075526" r:id="rId104"/>
        </w:object>
      </w:r>
    </w:p>
    <w:p w14:paraId="7686105E" w14:textId="102EE634" w:rsidR="00D07EB9" w:rsidRPr="000F7B81" w:rsidRDefault="00D07EB9" w:rsidP="00164E31">
      <w:pPr>
        <w:pStyle w:val="ListParagraph"/>
        <w:adjustRightInd w:val="0"/>
        <w:ind w:left="1416"/>
        <w:jc w:val="both"/>
        <w:rPr>
          <w:rFonts w:ascii="Times New Roman" w:hAnsi="Times New Roman" w:cs="Times New Roman"/>
          <w:b/>
          <w:bCs/>
          <w:color w:val="000000" w:themeColor="text1"/>
          <w:sz w:val="20"/>
          <w:szCs w:val="20"/>
        </w:rPr>
      </w:pPr>
    </w:p>
    <w:p w14:paraId="72421CB3" w14:textId="52D687E2" w:rsidR="00D07EB9" w:rsidRPr="000F7B81" w:rsidRDefault="00D07EB9" w:rsidP="00164E31">
      <w:pPr>
        <w:pStyle w:val="ListParagraph"/>
        <w:adjustRightInd w:val="0"/>
        <w:ind w:left="1416"/>
        <w:jc w:val="both"/>
        <w:rPr>
          <w:rFonts w:ascii="Times New Roman" w:hAnsi="Times New Roman" w:cs="Times New Roman"/>
          <w:b/>
          <w:bCs/>
          <w:color w:val="000000" w:themeColor="text1"/>
          <w:sz w:val="20"/>
          <w:szCs w:val="20"/>
        </w:rPr>
      </w:pPr>
    </w:p>
    <w:p w14:paraId="0B27C39E" w14:textId="0F884810"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7A41421C" w14:textId="34922422"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6580FED8" w14:textId="20BDA426"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264F0D10" w14:textId="41B4EEB0"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5535A18A" w14:textId="77777777" w:rsidR="00481679" w:rsidRPr="000F7B81" w:rsidRDefault="00481679" w:rsidP="00164E31">
      <w:pPr>
        <w:pStyle w:val="ListParagraph"/>
        <w:adjustRightInd w:val="0"/>
        <w:ind w:left="1416"/>
        <w:jc w:val="both"/>
        <w:rPr>
          <w:rFonts w:ascii="Times New Roman" w:hAnsi="Times New Roman" w:cs="Times New Roman"/>
          <w:b/>
          <w:bCs/>
          <w:color w:val="000000" w:themeColor="text1"/>
          <w:sz w:val="20"/>
          <w:szCs w:val="20"/>
        </w:rPr>
      </w:pPr>
    </w:p>
    <w:p w14:paraId="182D08B4" w14:textId="6DF9067E" w:rsidR="007E23D4"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5.2.7 </w:t>
      </w:r>
      <w:r w:rsidR="002C2012" w:rsidRPr="000F7B81">
        <w:rPr>
          <w:rFonts w:cs="Times New Roman"/>
          <w:bCs/>
          <w:i/>
          <w:color w:val="000000" w:themeColor="text1"/>
          <w:sz w:val="20"/>
          <w:szCs w:val="20"/>
        </w:rPr>
        <w:t>Handle</w:t>
      </w:r>
      <w:r w:rsidR="007E23D4" w:rsidRPr="000F7B81">
        <w:rPr>
          <w:rFonts w:cs="Times New Roman"/>
          <w:bCs/>
          <w:i/>
          <w:color w:val="000000" w:themeColor="text1"/>
          <w:sz w:val="20"/>
          <w:szCs w:val="20"/>
        </w:rPr>
        <w:t xml:space="preserve"> </w:t>
      </w:r>
    </w:p>
    <w:p w14:paraId="3BF0D453" w14:textId="679BB481" w:rsidR="00513820" w:rsidRPr="000F7B81" w:rsidRDefault="00513820" w:rsidP="008219D1">
      <w:pPr>
        <w:adjustRightInd w:val="0"/>
        <w:ind w:firstLine="696"/>
        <w:jc w:val="center"/>
        <w:rPr>
          <w:rFonts w:cs="Times New Roman"/>
          <w:b/>
          <w:bCs/>
          <w:color w:val="000000" w:themeColor="text1"/>
          <w:sz w:val="20"/>
          <w:szCs w:val="20"/>
        </w:rPr>
      </w:pPr>
      <w:r w:rsidRPr="000F7B81">
        <w:rPr>
          <w:rFonts w:cs="Times New Roman"/>
          <w:noProof/>
          <w:color w:val="000000" w:themeColor="text1"/>
          <w:sz w:val="20"/>
          <w:szCs w:val="20"/>
          <w:lang w:eastAsia="en-US"/>
        </w:rPr>
        <w:lastRenderedPageBreak/>
        <w:drawing>
          <wp:inline distT="0" distB="0" distL="0" distR="0" wp14:anchorId="77908780" wp14:editId="54AF4B37">
            <wp:extent cx="1842770" cy="12096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53591" cy="1216778"/>
                    </a:xfrm>
                    <a:prstGeom prst="rect">
                      <a:avLst/>
                    </a:prstGeom>
                    <a:noFill/>
                    <a:ln>
                      <a:noFill/>
                    </a:ln>
                  </pic:spPr>
                </pic:pic>
              </a:graphicData>
            </a:graphic>
          </wp:inline>
        </w:drawing>
      </w:r>
      <w:r w:rsidR="00F716FD" w:rsidRPr="000F7B81">
        <w:rPr>
          <w:rFonts w:cs="Times New Roman"/>
          <w:color w:val="000000" w:themeColor="text1"/>
          <w:sz w:val="20"/>
          <w:szCs w:val="20"/>
        </w:rPr>
        <w:object w:dxaOrig="7000" w:dyaOrig="3689" w14:anchorId="7DF72622">
          <v:shape id="_x0000_i1070" type="#_x0000_t75" style="width:189pt;height:75pt" o:ole="">
            <v:imagedata r:id="rId106" o:title=""/>
          </v:shape>
          <o:OLEObject Type="Embed" ProgID="CorelDraw.Graphic.23" ShapeID="_x0000_i1070" DrawAspect="Content" ObjectID="_1781075527" r:id="rId107"/>
        </w:object>
      </w:r>
    </w:p>
    <w:p w14:paraId="2ADAC360" w14:textId="6BB369A4" w:rsidR="00513820" w:rsidRPr="000F7B81" w:rsidRDefault="00EA6A52" w:rsidP="00164E31">
      <w:pPr>
        <w:adjustRightInd w:val="0"/>
        <w:ind w:firstLine="696"/>
        <w:jc w:val="both"/>
        <w:rPr>
          <w:rFonts w:cs="Times New Roman"/>
          <w:b/>
          <w:bCs/>
          <w:color w:val="000000" w:themeColor="text1"/>
          <w:sz w:val="20"/>
          <w:szCs w:val="20"/>
        </w:rPr>
      </w:pPr>
      <w:r w:rsidRPr="000F7B81">
        <w:rPr>
          <w:rFonts w:cs="Times New Roman"/>
          <w:b/>
          <w:bCs/>
          <w:color w:val="000000" w:themeColor="text1"/>
          <w:sz w:val="20"/>
          <w:szCs w:val="20"/>
        </w:rPr>
        <w:t xml:space="preserve">                       </w:t>
      </w:r>
    </w:p>
    <w:p w14:paraId="0074751F" w14:textId="54EC417D" w:rsidR="00D07EB9" w:rsidRPr="000F7B81" w:rsidRDefault="00513820" w:rsidP="008219D1">
      <w:pPr>
        <w:adjustRightInd w:val="0"/>
        <w:ind w:left="1620" w:hanging="990"/>
        <w:jc w:val="center"/>
        <w:rPr>
          <w:rFonts w:cs="Times New Roman"/>
          <w:color w:val="000000" w:themeColor="text1"/>
          <w:sz w:val="20"/>
          <w:szCs w:val="20"/>
        </w:rPr>
      </w:pPr>
      <w:r w:rsidRPr="000F7B81">
        <w:rPr>
          <w:rFonts w:cs="Times New Roman"/>
          <w:noProof/>
          <w:color w:val="000000" w:themeColor="text1"/>
          <w:sz w:val="20"/>
          <w:szCs w:val="20"/>
          <w:lang w:eastAsia="en-US"/>
        </w:rPr>
        <w:drawing>
          <wp:inline distT="0" distB="0" distL="0" distR="0" wp14:anchorId="042E5499" wp14:editId="00702ECD">
            <wp:extent cx="1770596" cy="1770596"/>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75840" cy="1775840"/>
                    </a:xfrm>
                    <a:prstGeom prst="rect">
                      <a:avLst/>
                    </a:prstGeom>
                    <a:noFill/>
                    <a:ln>
                      <a:noFill/>
                    </a:ln>
                  </pic:spPr>
                </pic:pic>
              </a:graphicData>
            </a:graphic>
          </wp:inline>
        </w:drawing>
      </w:r>
      <w:r w:rsidRPr="000F7B81">
        <w:rPr>
          <w:rFonts w:cs="Times New Roman"/>
          <w:color w:val="000000" w:themeColor="text1"/>
          <w:sz w:val="20"/>
          <w:szCs w:val="20"/>
        </w:rPr>
        <w:object w:dxaOrig="6127" w:dyaOrig="5936" w14:anchorId="6077331C">
          <v:shape id="_x0000_i1071" type="#_x0000_t75" style="width:127.5pt;height:122.25pt" o:ole="">
            <v:imagedata r:id="rId109" o:title=""/>
          </v:shape>
          <o:OLEObject Type="Embed" ProgID="CorelDraw.Graphic.23" ShapeID="_x0000_i1071" DrawAspect="Content" ObjectID="_1781075528" r:id="rId110"/>
        </w:object>
      </w:r>
    </w:p>
    <w:p w14:paraId="23B320B5" w14:textId="29FA8301" w:rsidR="00D07EB9" w:rsidRPr="000F7B81" w:rsidRDefault="00D07EB9" w:rsidP="00164E31">
      <w:pPr>
        <w:adjustRightInd w:val="0"/>
        <w:ind w:firstLine="696"/>
        <w:jc w:val="both"/>
        <w:rPr>
          <w:rFonts w:cs="Times New Roman"/>
          <w:color w:val="000000" w:themeColor="text1"/>
          <w:sz w:val="20"/>
          <w:szCs w:val="20"/>
        </w:rPr>
      </w:pPr>
    </w:p>
    <w:p w14:paraId="0A8084E3" w14:textId="406B58ED" w:rsidR="00D07EB9" w:rsidRPr="000F7B81" w:rsidRDefault="00D07EB9" w:rsidP="008219D1">
      <w:pPr>
        <w:adjustRightInd w:val="0"/>
        <w:ind w:firstLine="696"/>
        <w:jc w:val="center"/>
        <w:rPr>
          <w:rFonts w:cs="Times New Roman"/>
          <w:color w:val="000000" w:themeColor="text1"/>
          <w:sz w:val="20"/>
          <w:szCs w:val="20"/>
        </w:rPr>
      </w:pPr>
      <w:r w:rsidRPr="000F7B81">
        <w:rPr>
          <w:rFonts w:cs="Times New Roman"/>
          <w:noProof/>
          <w:color w:val="000000" w:themeColor="text1"/>
          <w:sz w:val="20"/>
          <w:szCs w:val="20"/>
          <w:lang w:eastAsia="en-US"/>
        </w:rPr>
        <w:drawing>
          <wp:inline distT="0" distB="0" distL="0" distR="0" wp14:anchorId="41CD145A" wp14:editId="39955DDE">
            <wp:extent cx="1695450" cy="1871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95450" cy="1871345"/>
                    </a:xfrm>
                    <a:prstGeom prst="rect">
                      <a:avLst/>
                    </a:prstGeom>
                    <a:noFill/>
                  </pic:spPr>
                </pic:pic>
              </a:graphicData>
            </a:graphic>
          </wp:inline>
        </w:drawing>
      </w:r>
      <w:r w:rsidRPr="000F7B81">
        <w:rPr>
          <w:rFonts w:cs="Times New Roman"/>
          <w:noProof/>
          <w:color w:val="000000" w:themeColor="text1"/>
          <w:sz w:val="20"/>
          <w:szCs w:val="20"/>
          <w:lang w:eastAsia="en-US"/>
        </w:rPr>
        <w:drawing>
          <wp:inline distT="0" distB="0" distL="0" distR="0" wp14:anchorId="165FB3BC" wp14:editId="65E8AB62">
            <wp:extent cx="1628775" cy="188214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2294" cy="1886206"/>
                    </a:xfrm>
                    <a:prstGeom prst="rect">
                      <a:avLst/>
                    </a:prstGeom>
                    <a:noFill/>
                  </pic:spPr>
                </pic:pic>
              </a:graphicData>
            </a:graphic>
          </wp:inline>
        </w:drawing>
      </w:r>
      <w:r w:rsidRPr="000F7B81">
        <w:rPr>
          <w:rFonts w:cs="Times New Roman"/>
          <w:noProof/>
          <w:color w:val="000000" w:themeColor="text1"/>
          <w:sz w:val="20"/>
          <w:szCs w:val="20"/>
          <w:lang w:eastAsia="en-US"/>
        </w:rPr>
        <w:drawing>
          <wp:inline distT="0" distB="0" distL="0" distR="0" wp14:anchorId="52CB1821" wp14:editId="374EA0B1">
            <wp:extent cx="1095375" cy="18517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02715" cy="1864115"/>
                    </a:xfrm>
                    <a:prstGeom prst="rect">
                      <a:avLst/>
                    </a:prstGeom>
                    <a:noFill/>
                  </pic:spPr>
                </pic:pic>
              </a:graphicData>
            </a:graphic>
          </wp:inline>
        </w:drawing>
      </w:r>
    </w:p>
    <w:p w14:paraId="38830252" w14:textId="3A17D2A1" w:rsidR="00513820" w:rsidRPr="000F7B81" w:rsidRDefault="00EA6A52" w:rsidP="008219D1">
      <w:pPr>
        <w:tabs>
          <w:tab w:val="left" w:pos="720"/>
          <w:tab w:val="left" w:pos="1440"/>
          <w:tab w:val="left" w:pos="2160"/>
          <w:tab w:val="left" w:pos="2880"/>
          <w:tab w:val="left" w:pos="3600"/>
          <w:tab w:val="left" w:pos="4320"/>
          <w:tab w:val="left" w:pos="5040"/>
          <w:tab w:val="left" w:pos="5760"/>
          <w:tab w:val="left" w:pos="8100"/>
        </w:tabs>
        <w:adjustRightInd w:val="0"/>
        <w:ind w:firstLine="696"/>
        <w:jc w:val="both"/>
        <w:rPr>
          <w:rFonts w:cs="Times New Roman"/>
          <w:b/>
          <w:bCs/>
          <w:color w:val="000000" w:themeColor="text1"/>
          <w:sz w:val="20"/>
          <w:szCs w:val="20"/>
        </w:rPr>
      </w:pPr>
      <w:r w:rsidRPr="000F7B81">
        <w:rPr>
          <w:rFonts w:cs="Times New Roman"/>
          <w:color w:val="000000" w:themeColor="text1"/>
          <w:sz w:val="20"/>
          <w:szCs w:val="20"/>
        </w:rPr>
        <w:tab/>
      </w:r>
      <w:r w:rsidRPr="000F7B81">
        <w:rPr>
          <w:rFonts w:cs="Times New Roman"/>
          <w:color w:val="000000" w:themeColor="text1"/>
          <w:sz w:val="20"/>
          <w:szCs w:val="20"/>
        </w:rPr>
        <w:tab/>
      </w:r>
    </w:p>
    <w:p w14:paraId="78D4E98B" w14:textId="3398E2E1"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5.2.8 </w:t>
      </w:r>
      <w:r w:rsidR="007E23D4" w:rsidRPr="000F7B81">
        <w:rPr>
          <w:rFonts w:cs="Times New Roman"/>
          <w:bCs/>
          <w:i/>
          <w:color w:val="000000" w:themeColor="text1"/>
          <w:sz w:val="20"/>
          <w:szCs w:val="20"/>
        </w:rPr>
        <w:t>Weight Ball</w:t>
      </w:r>
      <w:r w:rsidR="00981ED9">
        <w:rPr>
          <w:rFonts w:cs="Times New Roman"/>
          <w:bCs/>
          <w:i/>
          <w:color w:val="000000" w:themeColor="text1"/>
          <w:sz w:val="20"/>
          <w:szCs w:val="20"/>
        </w:rPr>
        <w:t>/</w:t>
      </w:r>
      <w:r w:rsidR="005148A7" w:rsidRPr="000F7B81">
        <w:rPr>
          <w:rFonts w:cs="Times New Roman"/>
          <w:bCs/>
          <w:i/>
          <w:color w:val="000000" w:themeColor="text1"/>
          <w:sz w:val="20"/>
          <w:szCs w:val="20"/>
        </w:rPr>
        <w:t>Gravity Ball</w:t>
      </w:r>
    </w:p>
    <w:p w14:paraId="57F159F5" w14:textId="77777777" w:rsidR="00F716FD" w:rsidRPr="000F7B81" w:rsidRDefault="00F716FD" w:rsidP="00164E31">
      <w:pPr>
        <w:pStyle w:val="ListParagraph"/>
        <w:adjustRightInd w:val="0"/>
        <w:jc w:val="both"/>
        <w:rPr>
          <w:rFonts w:ascii="Times New Roman" w:hAnsi="Times New Roman" w:cs="Times New Roman"/>
          <w:b/>
          <w:bCs/>
          <w:color w:val="000000" w:themeColor="text1"/>
          <w:sz w:val="20"/>
          <w:szCs w:val="20"/>
        </w:rPr>
      </w:pPr>
    </w:p>
    <w:p w14:paraId="749219DE" w14:textId="4C95C5B8" w:rsidR="005148A7" w:rsidRPr="000F7B81" w:rsidRDefault="005148A7" w:rsidP="008219D1">
      <w:pPr>
        <w:adjustRightInd w:val="0"/>
        <w:ind w:left="1392" w:firstLine="24"/>
        <w:jc w:val="center"/>
        <w:rPr>
          <w:rFonts w:cs="Times New Roman"/>
          <w:b/>
          <w:bCs/>
          <w:color w:val="000000" w:themeColor="text1"/>
          <w:sz w:val="20"/>
          <w:szCs w:val="20"/>
        </w:rPr>
      </w:pPr>
      <w:r w:rsidRPr="000F7B81">
        <w:rPr>
          <w:rFonts w:cs="Times New Roman"/>
          <w:noProof/>
          <w:color w:val="000000" w:themeColor="text1"/>
          <w:sz w:val="20"/>
          <w:szCs w:val="20"/>
          <w:lang w:eastAsia="en-US"/>
        </w:rPr>
        <w:drawing>
          <wp:inline distT="0" distB="0" distL="0" distR="0" wp14:anchorId="7AA7D71D" wp14:editId="4D5BDEDE">
            <wp:extent cx="1068947" cy="181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3212" r="23381"/>
                    <a:stretch/>
                  </pic:blipFill>
                  <pic:spPr bwMode="auto">
                    <a:xfrm>
                      <a:off x="0" y="0"/>
                      <a:ext cx="1082321" cy="1835607"/>
                    </a:xfrm>
                    <a:prstGeom prst="rect">
                      <a:avLst/>
                    </a:prstGeom>
                    <a:noFill/>
                    <a:ln>
                      <a:noFill/>
                    </a:ln>
                    <a:extLst>
                      <a:ext uri="{53640926-AAD7-44D8-BBD7-CCE9431645EC}">
                        <a14:shadowObscured xmlns:a14="http://schemas.microsoft.com/office/drawing/2010/main"/>
                      </a:ext>
                    </a:extLst>
                  </pic:spPr>
                </pic:pic>
              </a:graphicData>
            </a:graphic>
          </wp:inline>
        </w:drawing>
      </w:r>
      <w:r w:rsidR="002C62CF" w:rsidRPr="000F7B81">
        <w:rPr>
          <w:rFonts w:cs="Times New Roman"/>
          <w:noProof/>
          <w:color w:val="000000" w:themeColor="text1"/>
          <w:sz w:val="20"/>
          <w:szCs w:val="20"/>
          <w:lang w:eastAsia="en-US"/>
        </w:rPr>
        <w:drawing>
          <wp:inline distT="0" distB="0" distL="0" distR="0" wp14:anchorId="5DD4DC92" wp14:editId="241B5F28">
            <wp:extent cx="1210614" cy="1579049"/>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3212" t="23093" r="23381"/>
                    <a:stretch/>
                  </pic:blipFill>
                  <pic:spPr bwMode="auto">
                    <a:xfrm>
                      <a:off x="0" y="0"/>
                      <a:ext cx="1233066" cy="1608334"/>
                    </a:xfrm>
                    <a:prstGeom prst="rect">
                      <a:avLst/>
                    </a:prstGeom>
                    <a:noFill/>
                    <a:ln>
                      <a:noFill/>
                    </a:ln>
                    <a:extLst>
                      <a:ext uri="{53640926-AAD7-44D8-BBD7-CCE9431645EC}">
                        <a14:shadowObscured xmlns:a14="http://schemas.microsoft.com/office/drawing/2010/main"/>
                      </a:ext>
                    </a:extLst>
                  </pic:spPr>
                </pic:pic>
              </a:graphicData>
            </a:graphic>
          </wp:inline>
        </w:drawing>
      </w:r>
    </w:p>
    <w:p w14:paraId="41062117"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0C8F0AB2"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3E22C74F"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0D4A451C"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577B906B" w14:textId="77777777" w:rsidR="00481679" w:rsidRPr="000F7B81" w:rsidRDefault="00481679" w:rsidP="00F35B19">
      <w:pPr>
        <w:tabs>
          <w:tab w:val="left" w:pos="630"/>
        </w:tabs>
        <w:adjustRightInd w:val="0"/>
        <w:jc w:val="both"/>
        <w:rPr>
          <w:rFonts w:cs="Times New Roman"/>
          <w:b/>
          <w:iCs/>
          <w:color w:val="000000" w:themeColor="text1"/>
          <w:sz w:val="20"/>
          <w:szCs w:val="20"/>
        </w:rPr>
      </w:pPr>
    </w:p>
    <w:p w14:paraId="2841F655" w14:textId="2C1C5F2A" w:rsidR="004A71E9" w:rsidRPr="000F7B81" w:rsidRDefault="00481679" w:rsidP="00F35B19">
      <w:pPr>
        <w:tabs>
          <w:tab w:val="left" w:pos="630"/>
        </w:tabs>
        <w:adjustRightInd w:val="0"/>
        <w:jc w:val="both"/>
        <w:rPr>
          <w:rFonts w:cs="Times New Roman"/>
          <w:b/>
          <w:iCs/>
          <w:color w:val="000000" w:themeColor="text1"/>
          <w:sz w:val="20"/>
          <w:szCs w:val="20"/>
        </w:rPr>
      </w:pPr>
      <w:r w:rsidRPr="000F7B81">
        <w:rPr>
          <w:rFonts w:cs="Times New Roman"/>
          <w:b/>
          <w:iCs/>
          <w:color w:val="000000" w:themeColor="text1"/>
          <w:sz w:val="20"/>
          <w:szCs w:val="20"/>
        </w:rPr>
        <w:t xml:space="preserve">5.2.9 </w:t>
      </w:r>
      <w:r w:rsidR="002C2012" w:rsidRPr="000F7B81">
        <w:rPr>
          <w:rFonts w:cs="Times New Roman"/>
          <w:bCs/>
          <w:i/>
          <w:color w:val="000000" w:themeColor="text1"/>
          <w:sz w:val="20"/>
          <w:szCs w:val="20"/>
        </w:rPr>
        <w:t>Locking Ring</w:t>
      </w:r>
    </w:p>
    <w:p w14:paraId="4369B773" w14:textId="2A8F3DBB" w:rsidR="00986A88" w:rsidRPr="000F7B81" w:rsidRDefault="00986A88" w:rsidP="00164E31">
      <w:pPr>
        <w:pStyle w:val="ListParagraph"/>
        <w:adjustRightInd w:val="0"/>
        <w:ind w:left="1416"/>
        <w:jc w:val="both"/>
        <w:rPr>
          <w:rFonts w:ascii="Times New Roman" w:hAnsi="Times New Roman" w:cs="Times New Roman"/>
          <w:b/>
          <w:bCs/>
          <w:color w:val="000000" w:themeColor="text1"/>
          <w:sz w:val="20"/>
          <w:szCs w:val="20"/>
        </w:rPr>
      </w:pPr>
    </w:p>
    <w:p w14:paraId="1DB9A2BA" w14:textId="28182F9C" w:rsidR="00B26C79" w:rsidRPr="000F7B81" w:rsidRDefault="00F716FD" w:rsidP="008219D1">
      <w:pPr>
        <w:pStyle w:val="ListParagraph"/>
        <w:ind w:left="2136" w:firstLine="24"/>
        <w:jc w:val="center"/>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object w:dxaOrig="7423" w:dyaOrig="5447" w14:anchorId="6D6D4133">
          <v:shape id="_x0000_i1072" type="#_x0000_t75" style="width:109.5pt;height:91.5pt" o:ole="">
            <v:imagedata r:id="rId115" o:title=""/>
          </v:shape>
          <o:OLEObject Type="Embed" ProgID="CorelDraw.Graphic.23" ShapeID="_x0000_i1072" DrawAspect="Content" ObjectID="_1781075529" r:id="rId116"/>
        </w:object>
      </w:r>
      <w:r w:rsidR="00986A88" w:rsidRPr="000F7B81">
        <w:rPr>
          <w:rFonts w:ascii="Times New Roman" w:hAnsi="Times New Roman" w:cs="Times New Roman"/>
          <w:b/>
          <w:bCs/>
          <w:color w:val="000000" w:themeColor="text1"/>
          <w:sz w:val="20"/>
          <w:szCs w:val="20"/>
          <w:lang w:val="en-IN"/>
        </w:rPr>
        <w:t xml:space="preserve">    </w:t>
      </w:r>
      <w:r w:rsidR="00B26C79" w:rsidRPr="000F7B81">
        <w:rPr>
          <w:rFonts w:ascii="Times New Roman" w:hAnsi="Times New Roman" w:cs="Times New Roman"/>
          <w:b/>
          <w:bCs/>
          <w:color w:val="000000" w:themeColor="text1"/>
          <w:sz w:val="20"/>
          <w:szCs w:val="20"/>
          <w:lang w:val="en-IN"/>
        </w:rPr>
        <w:tab/>
      </w:r>
      <w:r w:rsidR="00B26C79" w:rsidRPr="000F7B81">
        <w:rPr>
          <w:rFonts w:ascii="Times New Roman" w:hAnsi="Times New Roman" w:cs="Times New Roman"/>
          <w:b/>
          <w:bCs/>
          <w:color w:val="000000" w:themeColor="text1"/>
          <w:sz w:val="20"/>
          <w:szCs w:val="20"/>
          <w:lang w:val="en-IN"/>
        </w:rPr>
        <w:tab/>
      </w:r>
      <w:r w:rsidR="00986A88" w:rsidRPr="000F7B81">
        <w:rPr>
          <w:rFonts w:ascii="Times New Roman" w:hAnsi="Times New Roman" w:cs="Times New Roman"/>
          <w:b/>
          <w:bCs/>
          <w:color w:val="000000" w:themeColor="text1"/>
          <w:sz w:val="20"/>
          <w:szCs w:val="20"/>
          <w:lang w:val="en-IN"/>
        </w:rPr>
        <w:t xml:space="preserve">  </w:t>
      </w:r>
      <w:r w:rsidRPr="000F7B81">
        <w:rPr>
          <w:rFonts w:ascii="Times New Roman" w:hAnsi="Times New Roman" w:cs="Times New Roman"/>
          <w:b/>
          <w:bCs/>
          <w:color w:val="000000" w:themeColor="text1"/>
          <w:sz w:val="20"/>
          <w:szCs w:val="20"/>
        </w:rPr>
        <w:object w:dxaOrig="7457" w:dyaOrig="2749" w14:anchorId="136B3538">
          <v:shape id="_x0000_i1073" type="#_x0000_t75" style="width:117pt;height:78pt" o:ole="">
            <v:imagedata r:id="rId117" o:title=""/>
          </v:shape>
          <o:OLEObject Type="Embed" ProgID="CorelDraw.Graphic.23" ShapeID="_x0000_i1073" DrawAspect="Content" ObjectID="_1781075530" r:id="rId118"/>
        </w:object>
      </w:r>
    </w:p>
    <w:p w14:paraId="40CCED76" w14:textId="11453597" w:rsidR="00B26C79" w:rsidRPr="000F7B81" w:rsidRDefault="00B26C79" w:rsidP="00164E31">
      <w:pPr>
        <w:pStyle w:val="ListParagraph"/>
        <w:ind w:left="1416"/>
        <w:jc w:val="both"/>
        <w:rPr>
          <w:rFonts w:ascii="Times New Roman" w:hAnsi="Times New Roman" w:cs="Times New Roman"/>
          <w:b/>
          <w:bCs/>
          <w:color w:val="000000" w:themeColor="text1"/>
          <w:sz w:val="20"/>
          <w:szCs w:val="20"/>
        </w:rPr>
      </w:pPr>
    </w:p>
    <w:p w14:paraId="2725AF7C" w14:textId="77777777" w:rsidR="00B26C79" w:rsidRPr="000F7B81" w:rsidRDefault="00B26C79" w:rsidP="00164E31">
      <w:pPr>
        <w:pStyle w:val="ListParagraph"/>
        <w:ind w:left="1416"/>
        <w:jc w:val="both"/>
        <w:rPr>
          <w:rFonts w:ascii="Times New Roman" w:hAnsi="Times New Roman" w:cs="Times New Roman"/>
          <w:b/>
          <w:bCs/>
          <w:color w:val="000000" w:themeColor="text1"/>
          <w:sz w:val="20"/>
          <w:szCs w:val="20"/>
        </w:rPr>
      </w:pPr>
    </w:p>
    <w:p w14:paraId="12E56A35" w14:textId="42E72E31" w:rsidR="00986A88" w:rsidRPr="000F7B81" w:rsidRDefault="00B26C79" w:rsidP="008219D1">
      <w:pPr>
        <w:pStyle w:val="ListParagraph"/>
        <w:ind w:left="1416"/>
        <w:jc w:val="center"/>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object w:dxaOrig="7774" w:dyaOrig="7119" w14:anchorId="3D26F66E">
          <v:shape id="_x0000_i1074" type="#_x0000_t75" style="width:135pt;height:105pt" o:ole="">
            <v:imagedata r:id="rId119" o:title=""/>
          </v:shape>
          <o:OLEObject Type="Embed" ProgID="CorelDraw.Graphic.23" ShapeID="_x0000_i1074" DrawAspect="Content" ObjectID="_1781075531" r:id="rId120"/>
        </w:object>
      </w:r>
      <w:r w:rsidRPr="000F7B81">
        <w:rPr>
          <w:rFonts w:ascii="Times New Roman" w:hAnsi="Times New Roman" w:cs="Times New Roman"/>
          <w:color w:val="000000" w:themeColor="text1"/>
          <w:sz w:val="20"/>
          <w:szCs w:val="20"/>
        </w:rPr>
        <w:t xml:space="preserve"> </w:t>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tab/>
      </w:r>
      <w:r w:rsidRPr="000F7B81">
        <w:rPr>
          <w:rFonts w:ascii="Times New Roman" w:hAnsi="Times New Roman" w:cs="Times New Roman"/>
          <w:color w:val="000000" w:themeColor="text1"/>
          <w:sz w:val="20"/>
          <w:szCs w:val="20"/>
        </w:rPr>
        <w:object w:dxaOrig="6336" w:dyaOrig="4527" w14:anchorId="044A9914">
          <v:shape id="_x0000_i1075" type="#_x0000_t75" style="width:155.25pt;height:102pt" o:ole="">
            <v:imagedata r:id="rId121" o:title=""/>
          </v:shape>
          <o:OLEObject Type="Embed" ProgID="CorelDraw.Graphic.23" ShapeID="_x0000_i1075" DrawAspect="Content" ObjectID="_1781075532" r:id="rId122"/>
        </w:object>
      </w:r>
    </w:p>
    <w:p w14:paraId="54400ADF" w14:textId="77777777" w:rsidR="00986A88" w:rsidRPr="000F7B81" w:rsidRDefault="00986A88" w:rsidP="00164E31">
      <w:pPr>
        <w:adjustRightInd w:val="0"/>
        <w:jc w:val="both"/>
        <w:rPr>
          <w:rFonts w:cs="Times New Roman"/>
          <w:b/>
          <w:bCs/>
          <w:color w:val="000000" w:themeColor="text1"/>
          <w:sz w:val="20"/>
          <w:szCs w:val="20"/>
        </w:rPr>
      </w:pPr>
    </w:p>
    <w:p w14:paraId="70DB5D17" w14:textId="77777777" w:rsidR="00986A88" w:rsidRPr="000F7B81" w:rsidRDefault="00986A88" w:rsidP="00164E31">
      <w:pPr>
        <w:pStyle w:val="ListParagraph"/>
        <w:adjustRightInd w:val="0"/>
        <w:ind w:left="1416"/>
        <w:jc w:val="both"/>
        <w:rPr>
          <w:rFonts w:ascii="Times New Roman" w:hAnsi="Times New Roman" w:cs="Times New Roman"/>
          <w:b/>
          <w:bCs/>
          <w:color w:val="000000" w:themeColor="text1"/>
          <w:sz w:val="20"/>
          <w:szCs w:val="20"/>
        </w:rPr>
      </w:pPr>
    </w:p>
    <w:p w14:paraId="5EBAE054" w14:textId="4DA711B4"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5.2.10 </w:t>
      </w:r>
      <w:r w:rsidR="00B62BC8" w:rsidRPr="000F7B81">
        <w:rPr>
          <w:rFonts w:cs="Times New Roman"/>
          <w:bCs/>
          <w:i/>
          <w:color w:val="000000" w:themeColor="text1"/>
          <w:sz w:val="20"/>
          <w:szCs w:val="20"/>
        </w:rPr>
        <w:t>Sealing Disk</w:t>
      </w:r>
    </w:p>
    <w:p w14:paraId="68684007" w14:textId="026D3CCA" w:rsidR="00986A88" w:rsidRPr="000F7B81" w:rsidRDefault="00986A88" w:rsidP="00164E31">
      <w:pPr>
        <w:pStyle w:val="ListParagraph"/>
        <w:adjustRightInd w:val="0"/>
        <w:ind w:left="708"/>
        <w:jc w:val="both"/>
        <w:rPr>
          <w:rFonts w:ascii="Times New Roman" w:hAnsi="Times New Roman" w:cs="Times New Roman"/>
          <w:b/>
          <w:bCs/>
          <w:color w:val="000000" w:themeColor="text1"/>
          <w:sz w:val="20"/>
          <w:szCs w:val="20"/>
        </w:rPr>
      </w:pPr>
    </w:p>
    <w:p w14:paraId="72DFC350" w14:textId="766E396E" w:rsidR="007B3F7A" w:rsidRPr="000F7B81" w:rsidRDefault="00986A88"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b/>
          <w:bCs/>
          <w:noProof/>
          <w:color w:val="000000" w:themeColor="text1"/>
          <w:sz w:val="20"/>
          <w:szCs w:val="20"/>
          <w:lang w:bidi="hi-IN"/>
        </w:rPr>
        <w:drawing>
          <wp:inline distT="0" distB="0" distL="0" distR="0" wp14:anchorId="6793F07A" wp14:editId="0858BF56">
            <wp:extent cx="1347053" cy="8382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28204" b="31302"/>
                    <a:stretch/>
                  </pic:blipFill>
                  <pic:spPr bwMode="auto">
                    <a:xfrm>
                      <a:off x="0" y="0"/>
                      <a:ext cx="1379803" cy="858579"/>
                    </a:xfrm>
                    <a:prstGeom prst="rect">
                      <a:avLst/>
                    </a:prstGeom>
                    <a:noFill/>
                    <a:ln>
                      <a:noFill/>
                    </a:ln>
                    <a:extLst>
                      <a:ext uri="{53640926-AAD7-44D8-BBD7-CCE9431645EC}">
                        <a14:shadowObscured xmlns:a14="http://schemas.microsoft.com/office/drawing/2010/main"/>
                      </a:ext>
                    </a:extLst>
                  </pic:spPr>
                </pic:pic>
              </a:graphicData>
            </a:graphic>
          </wp:inline>
        </w:drawing>
      </w:r>
      <w:r w:rsidR="00F716FD" w:rsidRPr="000F7B81">
        <w:rPr>
          <w:rFonts w:ascii="Times New Roman" w:hAnsi="Times New Roman" w:cs="Times New Roman"/>
          <w:b/>
          <w:bCs/>
          <w:color w:val="000000" w:themeColor="text1"/>
          <w:sz w:val="20"/>
          <w:szCs w:val="20"/>
        </w:rPr>
        <w:object w:dxaOrig="7567" w:dyaOrig="2057" w14:anchorId="04C722BF">
          <v:shape id="_x0000_i1076" type="#_x0000_t75" style="width:100.5pt;height:50.25pt" o:ole="">
            <v:imagedata r:id="rId124" o:title=""/>
          </v:shape>
          <o:OLEObject Type="Embed" ProgID="CorelDraw.Graphic.23" ShapeID="_x0000_i1076" DrawAspect="Content" ObjectID="_1781075533" r:id="rId125"/>
        </w:object>
      </w:r>
    </w:p>
    <w:p w14:paraId="33C1C89B" w14:textId="68828972" w:rsidR="00986A88" w:rsidRPr="000F7B81" w:rsidRDefault="00986A88" w:rsidP="00164E31">
      <w:pPr>
        <w:pStyle w:val="ListParagraph"/>
        <w:adjustRightInd w:val="0"/>
        <w:ind w:left="1416"/>
        <w:jc w:val="both"/>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tab/>
      </w:r>
    </w:p>
    <w:p w14:paraId="7102E32A" w14:textId="77777777" w:rsidR="00986A88" w:rsidRPr="000F7B81" w:rsidRDefault="00986A88" w:rsidP="00164E31">
      <w:pPr>
        <w:adjustRightInd w:val="0"/>
        <w:jc w:val="both"/>
        <w:rPr>
          <w:rFonts w:cs="Times New Roman"/>
          <w:b/>
          <w:bCs/>
          <w:color w:val="000000" w:themeColor="text1"/>
          <w:sz w:val="20"/>
          <w:szCs w:val="20"/>
        </w:rPr>
      </w:pPr>
    </w:p>
    <w:p w14:paraId="1F8E7A12" w14:textId="19C2480E"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5.2.11 </w:t>
      </w:r>
      <w:r w:rsidR="00B62BC8" w:rsidRPr="000F7B81">
        <w:rPr>
          <w:rFonts w:cs="Times New Roman"/>
          <w:bCs/>
          <w:i/>
          <w:color w:val="000000" w:themeColor="text1"/>
          <w:sz w:val="20"/>
          <w:szCs w:val="20"/>
        </w:rPr>
        <w:t>Protecting</w:t>
      </w:r>
      <w:r w:rsidR="002C2012" w:rsidRPr="000F7B81">
        <w:rPr>
          <w:rFonts w:cs="Times New Roman"/>
          <w:bCs/>
          <w:i/>
          <w:color w:val="000000" w:themeColor="text1"/>
          <w:sz w:val="20"/>
          <w:szCs w:val="20"/>
        </w:rPr>
        <w:t xml:space="preserve"> </w:t>
      </w:r>
      <w:r w:rsidR="00481679" w:rsidRPr="000F7B81">
        <w:rPr>
          <w:rFonts w:cs="Times New Roman"/>
          <w:bCs/>
          <w:i/>
          <w:color w:val="000000" w:themeColor="text1"/>
          <w:sz w:val="20"/>
          <w:szCs w:val="20"/>
        </w:rPr>
        <w:t>Cap</w:t>
      </w:r>
    </w:p>
    <w:p w14:paraId="2138FEE5" w14:textId="22976784" w:rsidR="00986A88" w:rsidRPr="000F7B81" w:rsidRDefault="00986A88" w:rsidP="00164E31">
      <w:pPr>
        <w:pStyle w:val="ListParagraph"/>
        <w:adjustRightInd w:val="0"/>
        <w:ind w:left="1416"/>
        <w:jc w:val="both"/>
        <w:rPr>
          <w:rFonts w:ascii="Times New Roman" w:hAnsi="Times New Roman" w:cs="Times New Roman"/>
          <w:b/>
          <w:bCs/>
          <w:color w:val="000000" w:themeColor="text1"/>
          <w:sz w:val="20"/>
          <w:szCs w:val="20"/>
        </w:rPr>
      </w:pPr>
    </w:p>
    <w:p w14:paraId="070E30FC" w14:textId="7D9E2266" w:rsidR="00720D5A" w:rsidRPr="000F7B81" w:rsidRDefault="00F716FD" w:rsidP="008219D1">
      <w:pPr>
        <w:adjustRightInd w:val="0"/>
        <w:ind w:firstLine="696"/>
        <w:jc w:val="center"/>
        <w:rPr>
          <w:rFonts w:cs="Times New Roman"/>
          <w:color w:val="000000" w:themeColor="text1"/>
          <w:sz w:val="20"/>
          <w:szCs w:val="20"/>
        </w:rPr>
      </w:pPr>
      <w:r w:rsidRPr="000F7B81">
        <w:rPr>
          <w:rFonts w:cs="Times New Roman"/>
          <w:color w:val="000000" w:themeColor="text1"/>
          <w:sz w:val="20"/>
          <w:szCs w:val="20"/>
        </w:rPr>
        <w:object w:dxaOrig="7024" w:dyaOrig="6742" w14:anchorId="24599A22">
          <v:shape id="_x0000_i1077" type="#_x0000_t75" style="width:81.75pt;height:65.25pt" o:ole="">
            <v:imagedata r:id="rId126" o:title=""/>
          </v:shape>
          <o:OLEObject Type="Embed" ProgID="CorelDraw.Graphic.23" ShapeID="_x0000_i1077" DrawAspect="Content" ObjectID="_1781075534" r:id="rId127"/>
        </w:object>
      </w:r>
      <w:r w:rsidR="00986A88" w:rsidRPr="000F7B81">
        <w:rPr>
          <w:rFonts w:cs="Times New Roman"/>
          <w:color w:val="000000" w:themeColor="text1"/>
          <w:sz w:val="20"/>
          <w:szCs w:val="20"/>
        </w:rPr>
        <w:t xml:space="preserve">    </w:t>
      </w:r>
      <w:r w:rsidR="00720D5A" w:rsidRPr="000F7B81">
        <w:rPr>
          <w:rFonts w:cs="Times New Roman"/>
          <w:color w:val="000000" w:themeColor="text1"/>
          <w:sz w:val="20"/>
          <w:szCs w:val="20"/>
        </w:rPr>
        <w:t xml:space="preserve">  </w:t>
      </w:r>
      <w:r w:rsidR="00986A88" w:rsidRPr="000F7B81">
        <w:rPr>
          <w:rFonts w:cs="Times New Roman"/>
          <w:color w:val="000000" w:themeColor="text1"/>
          <w:sz w:val="20"/>
          <w:szCs w:val="20"/>
        </w:rPr>
        <w:t xml:space="preserve">  </w:t>
      </w:r>
      <w:r w:rsidRPr="000F7B81">
        <w:rPr>
          <w:rFonts w:cs="Times New Roman"/>
          <w:color w:val="000000" w:themeColor="text1"/>
          <w:sz w:val="20"/>
          <w:szCs w:val="20"/>
        </w:rPr>
        <w:object w:dxaOrig="5268" w:dyaOrig="6595" w14:anchorId="1C7AD535">
          <v:shape id="_x0000_i1078" type="#_x0000_t75" style="width:64.5pt;height:63pt" o:ole="">
            <v:imagedata r:id="rId128" o:title=""/>
          </v:shape>
          <o:OLEObject Type="Embed" ProgID="CorelDraw.Graphic.23" ShapeID="_x0000_i1078" DrawAspect="Content" ObjectID="_1781075535" r:id="rId129"/>
        </w:object>
      </w:r>
      <w:r w:rsidR="00986A88" w:rsidRPr="000F7B81">
        <w:rPr>
          <w:rFonts w:cs="Times New Roman"/>
          <w:color w:val="000000" w:themeColor="text1"/>
          <w:sz w:val="20"/>
          <w:szCs w:val="20"/>
        </w:rPr>
        <w:t xml:space="preserve">      </w:t>
      </w:r>
      <w:r w:rsidRPr="000F7B81">
        <w:rPr>
          <w:rFonts w:cs="Times New Roman"/>
          <w:color w:val="000000" w:themeColor="text1"/>
          <w:sz w:val="20"/>
          <w:szCs w:val="20"/>
        </w:rPr>
        <w:object w:dxaOrig="4977" w:dyaOrig="5689" w14:anchorId="2F521757">
          <v:shape id="_x0000_i1079" type="#_x0000_t75" style="width:79.5pt;height:72.75pt" o:ole="">
            <v:imagedata r:id="rId130" o:title=""/>
          </v:shape>
          <o:OLEObject Type="Embed" ProgID="CorelDraw.Graphic.23" ShapeID="_x0000_i1079" DrawAspect="Content" ObjectID="_1781075536" r:id="rId131"/>
        </w:object>
      </w:r>
      <w:r w:rsidR="00986A88" w:rsidRPr="000F7B81">
        <w:rPr>
          <w:rFonts w:cs="Times New Roman"/>
          <w:color w:val="000000" w:themeColor="text1"/>
          <w:sz w:val="20"/>
          <w:szCs w:val="20"/>
        </w:rPr>
        <w:t xml:space="preserve">   </w:t>
      </w:r>
      <w:r w:rsidR="00720D5A" w:rsidRPr="000F7B81">
        <w:rPr>
          <w:rFonts w:cs="Times New Roman"/>
          <w:color w:val="000000" w:themeColor="text1"/>
          <w:sz w:val="20"/>
          <w:szCs w:val="20"/>
        </w:rPr>
        <w:t xml:space="preserve">  </w:t>
      </w:r>
      <w:r w:rsidR="00986A88" w:rsidRPr="000F7B81">
        <w:rPr>
          <w:rFonts w:cs="Times New Roman"/>
          <w:color w:val="000000" w:themeColor="text1"/>
          <w:sz w:val="20"/>
          <w:szCs w:val="20"/>
        </w:rPr>
        <w:t xml:space="preserve"> </w:t>
      </w:r>
      <w:r w:rsidRPr="000F7B81">
        <w:rPr>
          <w:rFonts w:cs="Times New Roman"/>
          <w:color w:val="000000" w:themeColor="text1"/>
          <w:sz w:val="20"/>
          <w:szCs w:val="20"/>
        </w:rPr>
        <w:object w:dxaOrig="4176" w:dyaOrig="5405" w14:anchorId="7B562A36">
          <v:shape id="_x0000_i1080" type="#_x0000_t75" style="width:75pt;height:75.75pt" o:ole="">
            <v:imagedata r:id="rId132" o:title=""/>
          </v:shape>
          <o:OLEObject Type="Embed" ProgID="CorelDraw.Graphic.23" ShapeID="_x0000_i1080" DrawAspect="Content" ObjectID="_1781075537" r:id="rId133"/>
        </w:object>
      </w:r>
    </w:p>
    <w:p w14:paraId="507DB943" w14:textId="77777777" w:rsidR="00720D5A" w:rsidRPr="000F7B81" w:rsidRDefault="00720D5A" w:rsidP="00164E31">
      <w:pPr>
        <w:adjustRightInd w:val="0"/>
        <w:ind w:firstLine="696"/>
        <w:jc w:val="both"/>
        <w:rPr>
          <w:rFonts w:cs="Times New Roman"/>
          <w:color w:val="000000" w:themeColor="text1"/>
          <w:sz w:val="20"/>
          <w:szCs w:val="20"/>
        </w:rPr>
      </w:pPr>
    </w:p>
    <w:p w14:paraId="2ADF43DC" w14:textId="52F15DA7" w:rsidR="00B26C79" w:rsidRPr="000F7B81" w:rsidRDefault="00986A88" w:rsidP="008219D1">
      <w:pPr>
        <w:adjustRightInd w:val="0"/>
        <w:ind w:firstLine="696"/>
        <w:jc w:val="center"/>
        <w:rPr>
          <w:rFonts w:cs="Times New Roman"/>
          <w:color w:val="000000" w:themeColor="text1"/>
          <w:sz w:val="20"/>
          <w:szCs w:val="20"/>
        </w:rPr>
      </w:pPr>
      <w:r w:rsidRPr="000F7B81">
        <w:rPr>
          <w:rFonts w:cs="Times New Roman"/>
          <w:noProof/>
          <w:color w:val="000000" w:themeColor="text1"/>
          <w:sz w:val="20"/>
          <w:szCs w:val="20"/>
          <w:lang w:eastAsia="en-US"/>
        </w:rPr>
        <w:drawing>
          <wp:inline distT="0" distB="0" distL="0" distR="0" wp14:anchorId="33476CB4" wp14:editId="3C39D84C">
            <wp:extent cx="809625" cy="1226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8423" cy="1254900"/>
                    </a:xfrm>
                    <a:prstGeom prst="rect">
                      <a:avLst/>
                    </a:prstGeom>
                    <a:noFill/>
                  </pic:spPr>
                </pic:pic>
              </a:graphicData>
            </a:graphic>
          </wp:inline>
        </w:drawing>
      </w:r>
      <w:r w:rsidR="006E66F0" w:rsidRPr="000F7B81">
        <w:rPr>
          <w:rFonts w:cs="Times New Roman"/>
          <w:color w:val="000000" w:themeColor="text1"/>
          <w:sz w:val="20"/>
          <w:szCs w:val="20"/>
        </w:rPr>
        <w:t xml:space="preserve">       </w:t>
      </w:r>
      <w:r w:rsidR="00F716FD" w:rsidRPr="000F7B81">
        <w:rPr>
          <w:rFonts w:cs="Times New Roman"/>
          <w:color w:val="000000" w:themeColor="text1"/>
          <w:sz w:val="20"/>
          <w:szCs w:val="20"/>
        </w:rPr>
        <w:object w:dxaOrig="6301" w:dyaOrig="2133" w14:anchorId="64B18C51">
          <v:shape id="_x0000_i1081" type="#_x0000_t75" style="width:82.5pt;height:40.5pt" o:ole="">
            <v:imagedata r:id="rId135" o:title=""/>
          </v:shape>
          <o:OLEObject Type="Embed" ProgID="CorelDraw.Graphic.23" ShapeID="_x0000_i1081" DrawAspect="Content" ObjectID="_1781075538" r:id="rId136"/>
        </w:object>
      </w:r>
      <w:r w:rsidR="00720D5A" w:rsidRPr="000F7B81">
        <w:rPr>
          <w:rFonts w:cs="Times New Roman"/>
          <w:color w:val="000000" w:themeColor="text1"/>
          <w:sz w:val="20"/>
          <w:szCs w:val="20"/>
        </w:rPr>
        <w:t xml:space="preserve">        </w:t>
      </w:r>
      <w:r w:rsidR="00F716FD" w:rsidRPr="000F7B81">
        <w:rPr>
          <w:rFonts w:cs="Times New Roman"/>
          <w:color w:val="000000" w:themeColor="text1"/>
          <w:sz w:val="20"/>
          <w:szCs w:val="20"/>
        </w:rPr>
        <w:object w:dxaOrig="4944" w:dyaOrig="4743" w14:anchorId="3FDD14B7">
          <v:shape id="_x0000_i1082" type="#_x0000_t75" style="width:105pt;height:77.25pt" o:ole="">
            <v:imagedata r:id="rId137" o:title=""/>
          </v:shape>
          <o:OLEObject Type="Embed" ProgID="CorelDraw.Graphic.23" ShapeID="_x0000_i1082" DrawAspect="Content" ObjectID="_1781075539" r:id="rId138"/>
        </w:object>
      </w:r>
    </w:p>
    <w:p w14:paraId="06553503" w14:textId="77777777" w:rsidR="007B3F7A" w:rsidRPr="000F7B81" w:rsidRDefault="007B3F7A" w:rsidP="00164E31">
      <w:pPr>
        <w:adjustRightInd w:val="0"/>
        <w:ind w:firstLine="696"/>
        <w:jc w:val="both"/>
        <w:rPr>
          <w:rFonts w:cs="Times New Roman"/>
          <w:color w:val="000000" w:themeColor="text1"/>
          <w:sz w:val="20"/>
          <w:szCs w:val="20"/>
        </w:rPr>
      </w:pPr>
    </w:p>
    <w:p w14:paraId="3A2CE701" w14:textId="77777777" w:rsidR="00986A88" w:rsidRPr="000F7B81" w:rsidRDefault="00986A88" w:rsidP="00164E31">
      <w:pPr>
        <w:adjustRightInd w:val="0"/>
        <w:jc w:val="both"/>
        <w:rPr>
          <w:rFonts w:cs="Times New Roman"/>
          <w:b/>
          <w:bCs/>
          <w:color w:val="000000" w:themeColor="text1"/>
          <w:sz w:val="20"/>
          <w:szCs w:val="20"/>
        </w:rPr>
      </w:pPr>
    </w:p>
    <w:p w14:paraId="0600C182" w14:textId="77777777" w:rsidR="00481679" w:rsidRPr="000F7B81" w:rsidRDefault="00481679" w:rsidP="00F35B19">
      <w:pPr>
        <w:adjustRightInd w:val="0"/>
        <w:jc w:val="both"/>
        <w:rPr>
          <w:rFonts w:cs="Times New Roman"/>
          <w:b/>
          <w:iCs/>
          <w:color w:val="000000" w:themeColor="text1"/>
          <w:sz w:val="20"/>
          <w:szCs w:val="20"/>
        </w:rPr>
      </w:pPr>
    </w:p>
    <w:p w14:paraId="02DA91E2" w14:textId="77777777" w:rsidR="00481679" w:rsidRPr="000F7B81" w:rsidRDefault="00481679" w:rsidP="00F35B19">
      <w:pPr>
        <w:adjustRightInd w:val="0"/>
        <w:jc w:val="both"/>
        <w:rPr>
          <w:rFonts w:cs="Times New Roman"/>
          <w:b/>
          <w:iCs/>
          <w:color w:val="000000" w:themeColor="text1"/>
          <w:sz w:val="20"/>
          <w:szCs w:val="20"/>
        </w:rPr>
      </w:pPr>
    </w:p>
    <w:p w14:paraId="2DA9EC09" w14:textId="77777777" w:rsidR="00481679" w:rsidRPr="000F7B81" w:rsidRDefault="00481679" w:rsidP="00F35B19">
      <w:pPr>
        <w:adjustRightInd w:val="0"/>
        <w:jc w:val="both"/>
        <w:rPr>
          <w:rFonts w:cs="Times New Roman"/>
          <w:b/>
          <w:iCs/>
          <w:color w:val="000000" w:themeColor="text1"/>
          <w:sz w:val="20"/>
          <w:szCs w:val="20"/>
        </w:rPr>
      </w:pPr>
    </w:p>
    <w:p w14:paraId="5A7BF29A" w14:textId="161B3AC2"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5.2.12 </w:t>
      </w:r>
      <w:r w:rsidR="0068040D" w:rsidRPr="000F7B81">
        <w:rPr>
          <w:rFonts w:cs="Times New Roman"/>
          <w:bCs/>
          <w:i/>
          <w:color w:val="000000" w:themeColor="text1"/>
          <w:sz w:val="20"/>
          <w:szCs w:val="20"/>
        </w:rPr>
        <w:t>Breast Shield</w:t>
      </w:r>
    </w:p>
    <w:p w14:paraId="0EA52B8E" w14:textId="7184A9A5" w:rsidR="008C1FBD" w:rsidRPr="000F7B81" w:rsidRDefault="008C1FBD" w:rsidP="00164E31">
      <w:pPr>
        <w:pStyle w:val="ListParagraph"/>
        <w:adjustRightInd w:val="0"/>
        <w:ind w:left="1416"/>
        <w:jc w:val="both"/>
        <w:rPr>
          <w:rFonts w:ascii="Times New Roman" w:hAnsi="Times New Roman" w:cs="Times New Roman"/>
          <w:b/>
          <w:bCs/>
          <w:color w:val="000000" w:themeColor="text1"/>
          <w:sz w:val="20"/>
          <w:szCs w:val="20"/>
        </w:rPr>
      </w:pPr>
    </w:p>
    <w:p w14:paraId="096D0E97" w14:textId="599BA697" w:rsidR="008C1FBD" w:rsidRPr="000F7B81" w:rsidRDefault="00F716FD" w:rsidP="008219D1">
      <w:pPr>
        <w:pStyle w:val="ListParagraph"/>
        <w:adjustRightInd w:val="0"/>
        <w:ind w:left="1416"/>
        <w:jc w:val="center"/>
        <w:rPr>
          <w:rFonts w:ascii="Times New Roman" w:hAnsi="Times New Roman" w:cs="Times New Roman"/>
          <w:b/>
          <w:bCs/>
          <w:color w:val="000000" w:themeColor="text1"/>
          <w:sz w:val="20"/>
          <w:szCs w:val="20"/>
        </w:rPr>
      </w:pPr>
      <w:r w:rsidRPr="000F7B81">
        <w:rPr>
          <w:rFonts w:ascii="Times New Roman" w:hAnsi="Times New Roman" w:cs="Times New Roman"/>
          <w:color w:val="000000" w:themeColor="text1"/>
          <w:sz w:val="20"/>
          <w:szCs w:val="20"/>
        </w:rPr>
        <w:object w:dxaOrig="4886" w:dyaOrig="5407" w14:anchorId="412EE6B6">
          <v:shape id="_x0000_i1083" type="#_x0000_t75" style="width:125.25pt;height:109.5pt" o:ole="">
            <v:imagedata r:id="rId139" o:title=""/>
          </v:shape>
          <o:OLEObject Type="Embed" ProgID="CorelDraw.Graphic.23" ShapeID="_x0000_i1083" DrawAspect="Content" ObjectID="_1781075540" r:id="rId140"/>
        </w:object>
      </w:r>
    </w:p>
    <w:p w14:paraId="3EC0DD42" w14:textId="77777777" w:rsidR="000B5ACE" w:rsidRPr="000F7B81" w:rsidRDefault="000B5ACE" w:rsidP="00164E31">
      <w:pPr>
        <w:adjustRightInd w:val="0"/>
        <w:jc w:val="both"/>
        <w:rPr>
          <w:rFonts w:cs="Times New Roman"/>
          <w:bCs/>
          <w:i/>
          <w:color w:val="000000" w:themeColor="text1"/>
          <w:sz w:val="20"/>
          <w:szCs w:val="20"/>
        </w:rPr>
      </w:pPr>
    </w:p>
    <w:p w14:paraId="6D1B9F5D" w14:textId="7C20113C"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5.2.13 </w:t>
      </w:r>
      <w:r w:rsidR="00B62BC8" w:rsidRPr="000F7B81">
        <w:rPr>
          <w:rFonts w:cs="Times New Roman"/>
          <w:bCs/>
          <w:i/>
          <w:color w:val="000000" w:themeColor="text1"/>
          <w:sz w:val="20"/>
          <w:szCs w:val="20"/>
        </w:rPr>
        <w:t xml:space="preserve">Push </w:t>
      </w:r>
      <w:r w:rsidR="00481679" w:rsidRPr="000F7B81">
        <w:rPr>
          <w:rFonts w:cs="Times New Roman"/>
          <w:bCs/>
          <w:i/>
          <w:color w:val="000000" w:themeColor="text1"/>
          <w:sz w:val="20"/>
          <w:szCs w:val="20"/>
        </w:rPr>
        <w:t>and</w:t>
      </w:r>
      <w:r w:rsidR="00B62BC8" w:rsidRPr="000F7B81">
        <w:rPr>
          <w:rFonts w:cs="Times New Roman"/>
          <w:bCs/>
          <w:i/>
          <w:color w:val="000000" w:themeColor="text1"/>
          <w:sz w:val="20"/>
          <w:szCs w:val="20"/>
        </w:rPr>
        <w:t xml:space="preserve"> Pull </w:t>
      </w:r>
      <w:r w:rsidR="00481679" w:rsidRPr="000F7B81">
        <w:rPr>
          <w:rFonts w:cs="Times New Roman"/>
          <w:bCs/>
          <w:i/>
          <w:color w:val="000000" w:themeColor="text1"/>
          <w:sz w:val="20"/>
          <w:szCs w:val="20"/>
        </w:rPr>
        <w:t xml:space="preserve">Valve </w:t>
      </w:r>
    </w:p>
    <w:p w14:paraId="59C0FC53" w14:textId="1959AF1A" w:rsidR="00801F66" w:rsidRPr="000F7B81" w:rsidRDefault="00801F66" w:rsidP="00164E31">
      <w:pPr>
        <w:pStyle w:val="ListParagraph"/>
        <w:adjustRightInd w:val="0"/>
        <w:ind w:left="708"/>
        <w:jc w:val="both"/>
        <w:rPr>
          <w:rFonts w:ascii="Times New Roman" w:hAnsi="Times New Roman" w:cs="Times New Roman"/>
          <w:b/>
          <w:bCs/>
          <w:color w:val="000000" w:themeColor="text1"/>
          <w:sz w:val="20"/>
          <w:szCs w:val="20"/>
        </w:rPr>
      </w:pPr>
    </w:p>
    <w:p w14:paraId="64115647" w14:textId="209F27BA" w:rsidR="00801F66" w:rsidRPr="000F7B81" w:rsidRDefault="005148A7" w:rsidP="00164E31">
      <w:pPr>
        <w:pStyle w:val="ListParagraph"/>
        <w:adjustRightInd w:val="0"/>
        <w:ind w:left="708"/>
        <w:jc w:val="both"/>
        <w:rPr>
          <w:rFonts w:ascii="Times New Roman" w:hAnsi="Times New Roman" w:cs="Times New Roman"/>
          <w:b/>
          <w:bCs/>
          <w:color w:val="000000" w:themeColor="text1"/>
          <w:sz w:val="20"/>
          <w:szCs w:val="20"/>
        </w:rPr>
      </w:pPr>
      <w:r w:rsidRPr="000F7B81">
        <w:rPr>
          <w:rFonts w:ascii="Times New Roman" w:hAnsi="Times New Roman" w:cs="Times New Roman"/>
          <w:noProof/>
          <w:color w:val="000000" w:themeColor="text1"/>
          <w:sz w:val="20"/>
          <w:szCs w:val="20"/>
          <w:lang w:bidi="hi-IN"/>
        </w:rPr>
        <w:drawing>
          <wp:anchor distT="0" distB="0" distL="0" distR="0" simplePos="0" relativeHeight="251687936" behindDoc="1" locked="0" layoutInCell="1" allowOverlap="1" wp14:anchorId="1BEE90E2" wp14:editId="21DFD3CB">
            <wp:simplePos x="0" y="0"/>
            <wp:positionH relativeFrom="margin">
              <wp:posOffset>2276475</wp:posOffset>
            </wp:positionH>
            <wp:positionV relativeFrom="paragraph">
              <wp:posOffset>36195</wp:posOffset>
            </wp:positionV>
            <wp:extent cx="1178560" cy="1238250"/>
            <wp:effectExtent l="0" t="0" r="2540" b="0"/>
            <wp:wrapThrough wrapText="bothSides">
              <wp:wrapPolygon edited="0">
                <wp:start x="0" y="0"/>
                <wp:lineTo x="0" y="21268"/>
                <wp:lineTo x="21297" y="21268"/>
                <wp:lineTo x="21297" y="0"/>
                <wp:lineTo x="0" y="0"/>
              </wp:wrapPolygon>
            </wp:wrapThrough>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141" cstate="print"/>
                    <a:stretch>
                      <a:fillRect/>
                    </a:stretch>
                  </pic:blipFill>
                  <pic:spPr>
                    <a:xfrm>
                      <a:off x="0" y="0"/>
                      <a:ext cx="1178560" cy="1238250"/>
                    </a:xfrm>
                    <a:prstGeom prst="rect">
                      <a:avLst/>
                    </a:prstGeom>
                  </pic:spPr>
                </pic:pic>
              </a:graphicData>
            </a:graphic>
            <wp14:sizeRelH relativeFrom="margin">
              <wp14:pctWidth>0</wp14:pctWidth>
            </wp14:sizeRelH>
            <wp14:sizeRelV relativeFrom="margin">
              <wp14:pctHeight>0</wp14:pctHeight>
            </wp14:sizeRelV>
          </wp:anchor>
        </w:drawing>
      </w:r>
    </w:p>
    <w:p w14:paraId="65D13F1B" w14:textId="4352D342" w:rsidR="00801F66" w:rsidRPr="000F7B81" w:rsidRDefault="00801F66" w:rsidP="008219D1">
      <w:pPr>
        <w:pStyle w:val="ListParagraph"/>
        <w:adjustRightInd w:val="0"/>
        <w:ind w:left="1404" w:firstLine="12"/>
        <w:jc w:val="center"/>
        <w:rPr>
          <w:rFonts w:ascii="Times New Roman" w:hAnsi="Times New Roman" w:cs="Times New Roman"/>
          <w:b/>
          <w:bCs/>
          <w:color w:val="000000" w:themeColor="text1"/>
          <w:sz w:val="20"/>
          <w:szCs w:val="20"/>
        </w:rPr>
      </w:pPr>
      <w:r w:rsidRPr="000F7B81">
        <w:rPr>
          <w:rFonts w:ascii="Times New Roman" w:hAnsi="Times New Roman" w:cs="Times New Roman"/>
          <w:b/>
          <w:bCs/>
          <w:noProof/>
          <w:color w:val="000000" w:themeColor="text1"/>
          <w:sz w:val="20"/>
          <w:szCs w:val="20"/>
          <w:lang w:bidi="hi-IN"/>
        </w:rPr>
        <w:drawing>
          <wp:inline distT="0" distB="0" distL="0" distR="0" wp14:anchorId="63C35678" wp14:editId="1F6B4EAB">
            <wp:extent cx="1210945" cy="1104317"/>
            <wp:effectExtent l="0" t="0" r="8255" b="635"/>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224085" cy="1116300"/>
                    </a:xfrm>
                    <a:prstGeom prst="rect">
                      <a:avLst/>
                    </a:prstGeom>
                  </pic:spPr>
                </pic:pic>
              </a:graphicData>
            </a:graphic>
          </wp:inline>
        </w:drawing>
      </w:r>
    </w:p>
    <w:p w14:paraId="1FC83BA1" w14:textId="4C63815E" w:rsidR="00801F66" w:rsidRPr="000F7B81" w:rsidRDefault="00801F66" w:rsidP="00164E31">
      <w:pPr>
        <w:pStyle w:val="ListParagraph"/>
        <w:adjustRightInd w:val="0"/>
        <w:ind w:left="708"/>
        <w:jc w:val="both"/>
        <w:rPr>
          <w:rFonts w:ascii="Times New Roman" w:hAnsi="Times New Roman" w:cs="Times New Roman"/>
          <w:b/>
          <w:bCs/>
          <w:color w:val="000000" w:themeColor="text1"/>
          <w:sz w:val="20"/>
          <w:szCs w:val="20"/>
        </w:rPr>
      </w:pPr>
      <w:r w:rsidRPr="000F7B81">
        <w:rPr>
          <w:rFonts w:ascii="Times New Roman" w:hAnsi="Times New Roman" w:cs="Times New Roman"/>
          <w:b/>
          <w:bCs/>
          <w:color w:val="000000" w:themeColor="text1"/>
          <w:sz w:val="20"/>
          <w:szCs w:val="20"/>
        </w:rPr>
        <w:t xml:space="preserve">   </w:t>
      </w:r>
    </w:p>
    <w:p w14:paraId="5A65C1F9" w14:textId="65B8ECA7" w:rsidR="004A71E9"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5.2.14 </w:t>
      </w:r>
      <w:r w:rsidR="0040218A" w:rsidRPr="000F7B81">
        <w:rPr>
          <w:rFonts w:cs="Times New Roman"/>
          <w:bCs/>
          <w:i/>
          <w:color w:val="000000" w:themeColor="text1"/>
          <w:sz w:val="20"/>
          <w:szCs w:val="20"/>
          <w:shd w:val="clear" w:color="auto" w:fill="FFFFFF"/>
        </w:rPr>
        <w:t>Valve</w:t>
      </w:r>
    </w:p>
    <w:p w14:paraId="6FE6CCCA" w14:textId="7B5A86B9" w:rsidR="00D222AB" w:rsidRPr="000F7B81" w:rsidRDefault="00D222AB" w:rsidP="00164E31">
      <w:pPr>
        <w:pStyle w:val="ListParagraph"/>
        <w:adjustRightInd w:val="0"/>
        <w:ind w:left="1416"/>
        <w:jc w:val="both"/>
        <w:rPr>
          <w:rFonts w:ascii="Times New Roman" w:hAnsi="Times New Roman" w:cs="Times New Roman"/>
          <w:b/>
          <w:bCs/>
          <w:color w:val="000000" w:themeColor="text1"/>
          <w:sz w:val="20"/>
          <w:szCs w:val="20"/>
          <w:shd w:val="clear" w:color="auto" w:fill="FFFFFF"/>
        </w:rPr>
      </w:pPr>
    </w:p>
    <w:p w14:paraId="5AEF6CA7" w14:textId="3BC7BC2C" w:rsidR="00D222AB" w:rsidRPr="000F7B81" w:rsidRDefault="00F716FD" w:rsidP="008219D1">
      <w:pPr>
        <w:pStyle w:val="ListParagraph"/>
        <w:adjustRightInd w:val="0"/>
        <w:ind w:left="1416"/>
        <w:jc w:val="center"/>
        <w:rPr>
          <w:rFonts w:ascii="Times New Roman" w:hAnsi="Times New Roman" w:cs="Times New Roman"/>
          <w:b/>
          <w:bCs/>
          <w:color w:val="000000" w:themeColor="text1"/>
          <w:sz w:val="20"/>
          <w:szCs w:val="20"/>
          <w:shd w:val="clear" w:color="auto" w:fill="FFFFFF"/>
        </w:rPr>
      </w:pPr>
      <w:r w:rsidRPr="000F7B81">
        <w:rPr>
          <w:rFonts w:ascii="Times New Roman" w:hAnsi="Times New Roman" w:cs="Times New Roman"/>
          <w:color w:val="000000" w:themeColor="text1"/>
          <w:sz w:val="20"/>
          <w:szCs w:val="20"/>
        </w:rPr>
        <w:object w:dxaOrig="5167" w:dyaOrig="1382" w14:anchorId="037C58A7">
          <v:shape id="_x0000_i1084" type="#_x0000_t75" style="width:137.25pt;height:61.5pt" o:ole="">
            <v:imagedata r:id="rId143" o:title=""/>
          </v:shape>
          <o:OLEObject Type="Embed" ProgID="CorelDraw.Graphic.23" ShapeID="_x0000_i1084" DrawAspect="Content" ObjectID="_1781075541" r:id="rId144"/>
        </w:object>
      </w:r>
    </w:p>
    <w:p w14:paraId="3D2CE4B4" w14:textId="2066DD79" w:rsidR="002C62CF" w:rsidRPr="000F7B81" w:rsidRDefault="002C62CF" w:rsidP="00164E31">
      <w:pPr>
        <w:adjustRightInd w:val="0"/>
        <w:jc w:val="both"/>
        <w:rPr>
          <w:rFonts w:cs="Times New Roman"/>
          <w:b/>
          <w:bCs/>
          <w:color w:val="000000" w:themeColor="text1"/>
          <w:sz w:val="20"/>
          <w:szCs w:val="20"/>
        </w:rPr>
      </w:pPr>
    </w:p>
    <w:p w14:paraId="254B3B22" w14:textId="77777777" w:rsidR="002C62CF" w:rsidRPr="000F7B81" w:rsidRDefault="002C62CF" w:rsidP="00164E31">
      <w:pPr>
        <w:adjustRightInd w:val="0"/>
        <w:jc w:val="both"/>
        <w:rPr>
          <w:rFonts w:cs="Times New Roman"/>
          <w:b/>
          <w:bCs/>
          <w:color w:val="000000" w:themeColor="text1"/>
          <w:sz w:val="20"/>
          <w:szCs w:val="20"/>
        </w:rPr>
      </w:pPr>
    </w:p>
    <w:p w14:paraId="56DEA87A" w14:textId="14069A52" w:rsidR="00B62BC8" w:rsidRPr="000F7B81" w:rsidRDefault="00F35B19" w:rsidP="00F35B19">
      <w:pPr>
        <w:adjustRightInd w:val="0"/>
        <w:jc w:val="both"/>
        <w:rPr>
          <w:rFonts w:cs="Times New Roman"/>
          <w:bCs/>
          <w:i/>
          <w:color w:val="000000" w:themeColor="text1"/>
          <w:sz w:val="20"/>
          <w:szCs w:val="20"/>
        </w:rPr>
      </w:pPr>
      <w:r w:rsidRPr="000F7B81">
        <w:rPr>
          <w:rFonts w:cs="Times New Roman"/>
          <w:b/>
          <w:iCs/>
          <w:color w:val="000000" w:themeColor="text1"/>
          <w:sz w:val="20"/>
          <w:szCs w:val="20"/>
        </w:rPr>
        <w:t xml:space="preserve">5.2.15 </w:t>
      </w:r>
      <w:r w:rsidR="00A6114F" w:rsidRPr="000F7B81">
        <w:rPr>
          <w:rFonts w:cs="Times New Roman"/>
          <w:bCs/>
          <w:i/>
          <w:color w:val="000000" w:themeColor="text1"/>
          <w:sz w:val="20"/>
          <w:szCs w:val="20"/>
          <w:shd w:val="clear" w:color="auto" w:fill="FFFFFF"/>
        </w:rPr>
        <w:t>Sling (Strap)</w:t>
      </w:r>
    </w:p>
    <w:p w14:paraId="2DBD8A65" w14:textId="5FA41571" w:rsidR="00863A9F" w:rsidRPr="000F7B81" w:rsidRDefault="002C62CF" w:rsidP="008219D1">
      <w:pPr>
        <w:spacing w:after="160" w:line="259" w:lineRule="auto"/>
        <w:ind w:left="1416"/>
        <w:jc w:val="center"/>
        <w:rPr>
          <w:rFonts w:cs="Times New Roman"/>
          <w:color w:val="000000" w:themeColor="text1"/>
          <w:sz w:val="20"/>
          <w:szCs w:val="20"/>
        </w:rPr>
      </w:pPr>
      <w:r w:rsidRPr="000F7B81">
        <w:rPr>
          <w:rFonts w:cs="Times New Roman"/>
          <w:color w:val="000000" w:themeColor="text1"/>
          <w:sz w:val="20"/>
          <w:szCs w:val="20"/>
        </w:rPr>
        <w:object w:dxaOrig="3748" w:dyaOrig="7961" w14:anchorId="1F10CC80">
          <v:shape id="_x0000_i1085" type="#_x0000_t75" style="width:87pt;height:140.25pt" o:ole="">
            <v:imagedata r:id="rId145" o:title=""/>
          </v:shape>
          <o:OLEObject Type="Embed" ProgID="CorelDraw.Graphic.23" ShapeID="_x0000_i1085" DrawAspect="Content" ObjectID="_1781075542" r:id="rId146"/>
        </w:object>
      </w:r>
      <w:r w:rsidR="00863A9F" w:rsidRPr="000F7B81">
        <w:rPr>
          <w:rFonts w:cs="Times New Roman"/>
          <w:color w:val="000000" w:themeColor="text1"/>
          <w:sz w:val="20"/>
          <w:szCs w:val="20"/>
        </w:rPr>
        <w:tab/>
      </w:r>
      <w:r w:rsidR="00863A9F" w:rsidRPr="000F7B81">
        <w:rPr>
          <w:rFonts w:cs="Times New Roman"/>
          <w:color w:val="000000" w:themeColor="text1"/>
          <w:sz w:val="20"/>
          <w:szCs w:val="20"/>
        </w:rPr>
        <w:tab/>
      </w:r>
      <w:r w:rsidRPr="000F7B81">
        <w:rPr>
          <w:rFonts w:cs="Times New Roman"/>
          <w:color w:val="000000" w:themeColor="text1"/>
          <w:sz w:val="20"/>
          <w:szCs w:val="20"/>
        </w:rPr>
        <w:object w:dxaOrig="1710" w:dyaOrig="10615" w14:anchorId="2DD88898">
          <v:shape id="_x0000_i1086" type="#_x0000_t75" style="width:76.5pt;height:2in" o:ole="">
            <v:imagedata r:id="rId147" o:title=""/>
          </v:shape>
          <o:OLEObject Type="Embed" ProgID="CorelDraw.Graphic.23" ShapeID="_x0000_i1086" DrawAspect="Content" ObjectID="_1781075543" r:id="rId148"/>
        </w:object>
      </w:r>
    </w:p>
    <w:p w14:paraId="0E346DCC" w14:textId="0C64F4C4" w:rsidR="00D67A94" w:rsidRPr="000F7B81" w:rsidRDefault="00D67A94" w:rsidP="00164E31">
      <w:pPr>
        <w:spacing w:after="160" w:line="259" w:lineRule="auto"/>
        <w:ind w:left="1416"/>
        <w:jc w:val="both"/>
        <w:rPr>
          <w:rFonts w:cs="Times New Roman"/>
          <w:color w:val="000000" w:themeColor="text1"/>
          <w:sz w:val="20"/>
          <w:szCs w:val="20"/>
        </w:rPr>
      </w:pPr>
    </w:p>
    <w:p w14:paraId="60AB2E6C" w14:textId="02368EC3" w:rsidR="00721A06" w:rsidRPr="000F7B81" w:rsidRDefault="00481679" w:rsidP="00F35B19">
      <w:pPr>
        <w:adjustRightInd w:val="0"/>
        <w:jc w:val="both"/>
        <w:rPr>
          <w:rFonts w:cs="Times New Roman"/>
          <w:color w:val="000000" w:themeColor="text1"/>
          <w:sz w:val="20"/>
          <w:szCs w:val="20"/>
        </w:rPr>
      </w:pPr>
      <w:r w:rsidRPr="000F7B81">
        <w:rPr>
          <w:rFonts w:cs="Times New Roman"/>
          <w:b/>
          <w:iCs/>
          <w:color w:val="000000" w:themeColor="text1"/>
          <w:sz w:val="20"/>
          <w:szCs w:val="20"/>
        </w:rPr>
        <w:br w:type="column"/>
      </w:r>
      <w:r w:rsidR="00F35B19" w:rsidRPr="000F7B81">
        <w:rPr>
          <w:rFonts w:cs="Times New Roman"/>
          <w:b/>
          <w:iCs/>
          <w:color w:val="000000" w:themeColor="text1"/>
          <w:sz w:val="20"/>
          <w:szCs w:val="20"/>
        </w:rPr>
        <w:lastRenderedPageBreak/>
        <w:t xml:space="preserve">5.3 </w:t>
      </w:r>
      <w:r w:rsidR="00932CAF">
        <w:rPr>
          <w:rFonts w:cs="Times New Roman"/>
          <w:b/>
          <w:bCs/>
          <w:color w:val="000000" w:themeColor="text1"/>
          <w:sz w:val="20"/>
          <w:szCs w:val="20"/>
        </w:rPr>
        <w:t>Cutlery</w:t>
      </w:r>
    </w:p>
    <w:p w14:paraId="06BB01DC" w14:textId="77777777" w:rsidR="00721A06" w:rsidRPr="000F7B81" w:rsidRDefault="00721A06" w:rsidP="00164E31">
      <w:pPr>
        <w:pStyle w:val="ListParagraph"/>
        <w:adjustRightInd w:val="0"/>
        <w:ind w:left="644"/>
        <w:jc w:val="both"/>
        <w:rPr>
          <w:rFonts w:ascii="Times New Roman" w:hAnsi="Times New Roman" w:cs="Times New Roman"/>
          <w:color w:val="000000" w:themeColor="text1"/>
          <w:sz w:val="20"/>
          <w:szCs w:val="20"/>
        </w:rPr>
      </w:pPr>
    </w:p>
    <w:p w14:paraId="0DBE160A" w14:textId="629F0F29" w:rsidR="00721A06" w:rsidRPr="000F7B81" w:rsidRDefault="00F716FD" w:rsidP="00164E31">
      <w:pPr>
        <w:tabs>
          <w:tab w:val="left" w:pos="990"/>
        </w:tabs>
        <w:spacing w:before="71"/>
        <w:jc w:val="both"/>
        <w:rPr>
          <w:rFonts w:cs="Times New Roman"/>
          <w:b/>
          <w:bCs/>
          <w:color w:val="000000" w:themeColor="text1"/>
          <w:sz w:val="20"/>
          <w:szCs w:val="20"/>
          <w:lang w:val="en-IN"/>
        </w:rPr>
      </w:pPr>
      <w:r w:rsidRPr="000F7B81">
        <w:rPr>
          <w:rFonts w:cs="Times New Roman"/>
          <w:b/>
          <w:bCs/>
          <w:color w:val="000000" w:themeColor="text1"/>
          <w:sz w:val="20"/>
          <w:szCs w:val="20"/>
        </w:rPr>
        <w:t xml:space="preserve">5.3.1 </w:t>
      </w:r>
      <w:r w:rsidR="00721A06" w:rsidRPr="000F7B81">
        <w:rPr>
          <w:rFonts w:cs="Times New Roman"/>
          <w:bCs/>
          <w:i/>
          <w:color w:val="000000" w:themeColor="text1"/>
          <w:sz w:val="20"/>
          <w:szCs w:val="20"/>
        </w:rPr>
        <w:t>Spoon and Fork</w:t>
      </w:r>
      <w:r w:rsidR="00721A06" w:rsidRPr="000F7B81">
        <w:rPr>
          <w:rFonts w:cs="Times New Roman"/>
          <w:b/>
          <w:bCs/>
          <w:color w:val="000000" w:themeColor="text1"/>
          <w:sz w:val="20"/>
          <w:szCs w:val="20"/>
        </w:rPr>
        <w:t xml:space="preserve"> </w:t>
      </w:r>
    </w:p>
    <w:p w14:paraId="50602DF6" w14:textId="77777777" w:rsidR="00721A06" w:rsidRPr="000F7B81" w:rsidRDefault="00721A06" w:rsidP="00164E31">
      <w:pPr>
        <w:tabs>
          <w:tab w:val="left" w:pos="990"/>
        </w:tabs>
        <w:spacing w:before="71"/>
        <w:jc w:val="both"/>
        <w:rPr>
          <w:rFonts w:cs="Times New Roman"/>
          <w:b/>
          <w:bCs/>
          <w:color w:val="000000" w:themeColor="text1"/>
          <w:sz w:val="20"/>
          <w:szCs w:val="20"/>
          <w:lang w:val="en-IN"/>
        </w:rPr>
      </w:pPr>
    </w:p>
    <w:p w14:paraId="6E4A31FB" w14:textId="4062EB4B" w:rsidR="00721A06" w:rsidRPr="000F7B81" w:rsidRDefault="00F716FD" w:rsidP="008219D1">
      <w:pPr>
        <w:tabs>
          <w:tab w:val="left" w:pos="990"/>
        </w:tabs>
        <w:spacing w:before="71"/>
        <w:jc w:val="center"/>
        <w:rPr>
          <w:rFonts w:cs="Times New Roman"/>
          <w:color w:val="000000" w:themeColor="text1"/>
          <w:sz w:val="20"/>
          <w:szCs w:val="20"/>
        </w:rPr>
      </w:pPr>
      <w:r w:rsidRPr="000F7B81">
        <w:rPr>
          <w:rFonts w:cs="Times New Roman"/>
          <w:color w:val="000000" w:themeColor="text1"/>
          <w:sz w:val="20"/>
          <w:szCs w:val="20"/>
        </w:rPr>
        <w:object w:dxaOrig="2606" w:dyaOrig="5601" w14:anchorId="48EF1191">
          <v:shape id="_x0000_i1087" type="#_x0000_t75" style="width:97.5pt;height:167.25pt" o:ole="">
            <v:imagedata r:id="rId149" o:title=""/>
          </v:shape>
          <o:OLEObject Type="Embed" ProgID="CorelDraw.Graphic.23" ShapeID="_x0000_i1087" DrawAspect="Content" ObjectID="_1781075544" r:id="rId150"/>
        </w:object>
      </w:r>
      <w:r w:rsidR="00721A06" w:rsidRPr="000F7B81">
        <w:rPr>
          <w:rFonts w:cs="Times New Roman"/>
          <w:color w:val="000000" w:themeColor="text1"/>
          <w:sz w:val="20"/>
          <w:szCs w:val="20"/>
        </w:rPr>
        <w:tab/>
      </w:r>
      <w:r w:rsidR="00721A06" w:rsidRPr="000F7B81">
        <w:rPr>
          <w:rFonts w:cs="Times New Roman"/>
          <w:color w:val="000000" w:themeColor="text1"/>
          <w:sz w:val="20"/>
          <w:szCs w:val="20"/>
        </w:rPr>
        <w:tab/>
        <w:t xml:space="preserve"> </w:t>
      </w:r>
      <w:r w:rsidRPr="000F7B81">
        <w:rPr>
          <w:rFonts w:cs="Times New Roman"/>
          <w:color w:val="000000" w:themeColor="text1"/>
          <w:sz w:val="20"/>
          <w:szCs w:val="20"/>
        </w:rPr>
        <w:object w:dxaOrig="2798" w:dyaOrig="4354" w14:anchorId="1681D466">
          <v:shape id="_x0000_i1088" type="#_x0000_t75" style="width:115.5pt;height:165.75pt" o:ole="">
            <v:imagedata r:id="rId151" o:title=""/>
          </v:shape>
          <o:OLEObject Type="Embed" ProgID="CorelDraw.Graphic.23" ShapeID="_x0000_i1088" DrawAspect="Content" ObjectID="_1781075545" r:id="rId152"/>
        </w:object>
      </w:r>
    </w:p>
    <w:p w14:paraId="746EADF8" w14:textId="77777777" w:rsidR="00721A06" w:rsidRPr="000F7B81" w:rsidRDefault="00721A06" w:rsidP="00164E31">
      <w:pPr>
        <w:tabs>
          <w:tab w:val="left" w:pos="990"/>
        </w:tabs>
        <w:spacing w:before="71"/>
        <w:jc w:val="both"/>
        <w:rPr>
          <w:rFonts w:cs="Times New Roman"/>
          <w:color w:val="000000" w:themeColor="text1"/>
          <w:sz w:val="20"/>
          <w:szCs w:val="20"/>
        </w:rPr>
      </w:pPr>
    </w:p>
    <w:p w14:paraId="765D1F02" w14:textId="6D7B94DF" w:rsidR="0076426C" w:rsidRPr="000F7B81" w:rsidRDefault="00F35B19" w:rsidP="00F35B19">
      <w:pPr>
        <w:spacing w:line="259" w:lineRule="auto"/>
        <w:jc w:val="both"/>
        <w:rPr>
          <w:rFonts w:cs="Times New Roman"/>
          <w:b/>
          <w:bCs/>
          <w:color w:val="000000" w:themeColor="text1"/>
          <w:sz w:val="20"/>
          <w:szCs w:val="20"/>
        </w:rPr>
      </w:pPr>
      <w:r w:rsidRPr="000F7B81">
        <w:rPr>
          <w:rFonts w:cs="Times New Roman"/>
          <w:b/>
          <w:bCs/>
          <w:color w:val="000000" w:themeColor="text1"/>
          <w:sz w:val="20"/>
          <w:szCs w:val="20"/>
        </w:rPr>
        <w:t>6</w:t>
      </w:r>
      <w:r w:rsidRPr="000F7B81">
        <w:rPr>
          <w:rFonts w:cs="Times New Roman"/>
          <w:color w:val="000000" w:themeColor="text1"/>
          <w:sz w:val="20"/>
          <w:szCs w:val="20"/>
        </w:rPr>
        <w:t xml:space="preserve"> </w:t>
      </w:r>
      <w:r w:rsidR="006D39D4" w:rsidRPr="000F7B81">
        <w:rPr>
          <w:rFonts w:cs="Times New Roman"/>
          <w:b/>
          <w:bCs/>
          <w:sz w:val="20"/>
          <w:szCs w:val="20"/>
        </w:rPr>
        <w:t>GENERAL</w:t>
      </w:r>
      <w:r w:rsidR="006D39D4" w:rsidRPr="000F7B81">
        <w:rPr>
          <w:rFonts w:cs="Times New Roman"/>
          <w:sz w:val="20"/>
          <w:szCs w:val="20"/>
        </w:rPr>
        <w:t xml:space="preserve"> </w:t>
      </w:r>
      <w:r w:rsidR="00EB4C17" w:rsidRPr="000F7B81">
        <w:rPr>
          <w:rFonts w:cs="Times New Roman"/>
          <w:b/>
          <w:bCs/>
          <w:color w:val="000000" w:themeColor="text1"/>
          <w:sz w:val="20"/>
          <w:szCs w:val="20"/>
        </w:rPr>
        <w:t>REQUIREMENTS</w:t>
      </w:r>
    </w:p>
    <w:p w14:paraId="13D4AB9A" w14:textId="4568962E" w:rsidR="007E600D" w:rsidRPr="000F7B81" w:rsidRDefault="007E600D" w:rsidP="00F35B19">
      <w:pPr>
        <w:adjustRightInd w:val="0"/>
        <w:jc w:val="both"/>
        <w:rPr>
          <w:rFonts w:cs="Times New Roman"/>
          <w:b/>
          <w:bCs/>
          <w:color w:val="000000" w:themeColor="text1"/>
          <w:sz w:val="20"/>
          <w:szCs w:val="20"/>
        </w:rPr>
      </w:pPr>
    </w:p>
    <w:p w14:paraId="1E726832" w14:textId="06D74C68" w:rsidR="0076426C" w:rsidRPr="000F7B81" w:rsidRDefault="006F2D6E" w:rsidP="00164E31">
      <w:pPr>
        <w:adjustRightInd w:val="0"/>
        <w:jc w:val="both"/>
        <w:rPr>
          <w:rFonts w:cs="Times New Roman"/>
          <w:b/>
          <w:bCs/>
          <w:color w:val="000000" w:themeColor="text1"/>
          <w:sz w:val="20"/>
          <w:szCs w:val="20"/>
        </w:rPr>
      </w:pPr>
      <w:r w:rsidRPr="000F7B81">
        <w:rPr>
          <w:rFonts w:cs="Times New Roman"/>
          <w:b/>
          <w:bCs/>
          <w:color w:val="000000" w:themeColor="text1"/>
          <w:sz w:val="20"/>
          <w:szCs w:val="20"/>
        </w:rPr>
        <w:t>6.1</w:t>
      </w:r>
      <w:r w:rsidR="002C62CF" w:rsidRPr="000F7B81">
        <w:rPr>
          <w:rFonts w:cs="Times New Roman"/>
          <w:b/>
          <w:bCs/>
          <w:color w:val="000000" w:themeColor="text1"/>
          <w:sz w:val="20"/>
          <w:szCs w:val="20"/>
        </w:rPr>
        <w:t xml:space="preserve"> </w:t>
      </w:r>
      <w:r w:rsidR="00EB4C17" w:rsidRPr="000F7B81">
        <w:rPr>
          <w:rFonts w:cs="Times New Roman"/>
          <w:b/>
          <w:bCs/>
          <w:color w:val="000000" w:themeColor="text1"/>
          <w:sz w:val="20"/>
          <w:szCs w:val="20"/>
        </w:rPr>
        <w:t>Physical Requirement</w:t>
      </w:r>
      <w:r w:rsidR="00481679" w:rsidRPr="000F7B81">
        <w:rPr>
          <w:rFonts w:cs="Times New Roman"/>
          <w:b/>
          <w:bCs/>
          <w:color w:val="000000" w:themeColor="text1"/>
          <w:sz w:val="20"/>
          <w:szCs w:val="20"/>
        </w:rPr>
        <w:t>s</w:t>
      </w:r>
    </w:p>
    <w:p w14:paraId="5CB65C5E" w14:textId="77777777" w:rsidR="006F2D6E" w:rsidRPr="000F7B81" w:rsidRDefault="006F2D6E" w:rsidP="00164E31">
      <w:pPr>
        <w:adjustRightInd w:val="0"/>
        <w:jc w:val="both"/>
        <w:rPr>
          <w:rFonts w:eastAsia="Cambria" w:cs="Times New Roman"/>
          <w:b/>
          <w:bCs/>
          <w:color w:val="000000" w:themeColor="text1"/>
          <w:sz w:val="20"/>
          <w:szCs w:val="20"/>
          <w:lang w:eastAsia="en-US" w:bidi="ar-SA"/>
        </w:rPr>
      </w:pPr>
    </w:p>
    <w:p w14:paraId="6DAC8685" w14:textId="180AA5BA" w:rsidR="00932CAF" w:rsidRDefault="00932CAF" w:rsidP="00C20D4E">
      <w:pPr>
        <w:adjustRightInd w:val="0"/>
        <w:jc w:val="both"/>
        <w:rPr>
          <w:rFonts w:cs="Times New Roman"/>
          <w:bCs/>
          <w:i/>
          <w:color w:val="000000" w:themeColor="text1"/>
          <w:sz w:val="20"/>
          <w:szCs w:val="20"/>
        </w:rPr>
      </w:pPr>
      <w:r>
        <w:rPr>
          <w:rFonts w:cs="Times New Roman"/>
          <w:b/>
          <w:bCs/>
          <w:color w:val="000000" w:themeColor="text1"/>
          <w:sz w:val="20"/>
          <w:szCs w:val="20"/>
        </w:rPr>
        <w:t>6.1.1</w:t>
      </w:r>
      <w:r w:rsidR="00C20D4E" w:rsidRPr="000F7B81">
        <w:rPr>
          <w:rFonts w:cs="Times New Roman"/>
          <w:b/>
          <w:bCs/>
          <w:color w:val="000000" w:themeColor="text1"/>
          <w:sz w:val="20"/>
          <w:szCs w:val="20"/>
        </w:rPr>
        <w:t xml:space="preserve"> </w:t>
      </w:r>
      <w:r w:rsidR="00C20D4E" w:rsidRPr="000F7B81">
        <w:rPr>
          <w:rFonts w:cs="Times New Roman"/>
          <w:bCs/>
          <w:i/>
          <w:color w:val="000000" w:themeColor="text1"/>
          <w:sz w:val="20"/>
          <w:szCs w:val="20"/>
        </w:rPr>
        <w:t>Description</w:t>
      </w:r>
    </w:p>
    <w:p w14:paraId="4D197FB8" w14:textId="77777777" w:rsidR="00932CAF" w:rsidRDefault="00932CAF" w:rsidP="00C20D4E">
      <w:pPr>
        <w:adjustRightInd w:val="0"/>
        <w:jc w:val="both"/>
        <w:rPr>
          <w:rFonts w:cs="Times New Roman"/>
          <w:bCs/>
          <w:i/>
          <w:color w:val="000000" w:themeColor="text1"/>
          <w:sz w:val="20"/>
          <w:szCs w:val="20"/>
        </w:rPr>
      </w:pPr>
    </w:p>
    <w:p w14:paraId="2643D10B" w14:textId="78201BF5" w:rsidR="00C20D4E" w:rsidRPr="000F7B81" w:rsidRDefault="00C20D4E" w:rsidP="00C20D4E">
      <w:pPr>
        <w:adjustRightInd w:val="0"/>
        <w:jc w:val="both"/>
        <w:rPr>
          <w:rFonts w:cs="Times New Roman"/>
          <w:color w:val="000000" w:themeColor="text1"/>
          <w:sz w:val="20"/>
          <w:szCs w:val="20"/>
        </w:rPr>
      </w:pPr>
      <w:r w:rsidRPr="000F7B81">
        <w:rPr>
          <w:rFonts w:cs="Times New Roman"/>
          <w:color w:val="000000" w:themeColor="text1"/>
          <w:sz w:val="20"/>
          <w:szCs w:val="20"/>
        </w:rPr>
        <w:t xml:space="preserve">The feeding and drinking container, its accessories and </w:t>
      </w:r>
      <w:r w:rsidR="00E54BEC">
        <w:rPr>
          <w:rFonts w:cs="Times New Roman"/>
          <w:color w:val="000000" w:themeColor="text1"/>
          <w:sz w:val="20"/>
          <w:szCs w:val="20"/>
        </w:rPr>
        <w:t>c</w:t>
      </w:r>
      <w:r w:rsidRPr="000F7B81">
        <w:rPr>
          <w:rFonts w:cs="Times New Roman"/>
          <w:color w:val="000000" w:themeColor="text1"/>
          <w:sz w:val="20"/>
          <w:szCs w:val="20"/>
        </w:rPr>
        <w:t xml:space="preserve">utleries for infants and </w:t>
      </w:r>
      <w:r w:rsidR="00E54BEC">
        <w:rPr>
          <w:rFonts w:cs="Times New Roman"/>
          <w:color w:val="000000" w:themeColor="text1"/>
          <w:sz w:val="20"/>
          <w:szCs w:val="20"/>
        </w:rPr>
        <w:t>c</w:t>
      </w:r>
      <w:r w:rsidRPr="000F7B81">
        <w:rPr>
          <w:rFonts w:cs="Times New Roman"/>
          <w:color w:val="000000" w:themeColor="text1"/>
          <w:sz w:val="20"/>
          <w:szCs w:val="20"/>
        </w:rPr>
        <w:t>hild use shall be of suitable design, shape, and re</w:t>
      </w:r>
      <w:r w:rsidR="006E04AB" w:rsidRPr="000F7B81">
        <w:rPr>
          <w:rFonts w:cs="Times New Roman"/>
          <w:color w:val="000000" w:themeColor="text1"/>
          <w:sz w:val="20"/>
          <w:szCs w:val="20"/>
        </w:rPr>
        <w:t>quired dimensions as agreed to</w:t>
      </w:r>
      <w:r w:rsidRPr="000F7B81">
        <w:rPr>
          <w:rFonts w:cs="Times New Roman"/>
          <w:color w:val="000000" w:themeColor="text1"/>
          <w:sz w:val="20"/>
          <w:szCs w:val="20"/>
        </w:rPr>
        <w:t xml:space="preserve"> between the purchaser and the supplier. </w:t>
      </w:r>
    </w:p>
    <w:p w14:paraId="12B75E61" w14:textId="77777777" w:rsidR="00C20D4E" w:rsidRPr="000F7B81" w:rsidRDefault="00C20D4E" w:rsidP="00C20D4E">
      <w:pPr>
        <w:pStyle w:val="ListParagraph"/>
        <w:adjustRightInd w:val="0"/>
        <w:jc w:val="both"/>
        <w:rPr>
          <w:rFonts w:ascii="Times New Roman" w:hAnsi="Times New Roman" w:cs="Times New Roman"/>
          <w:color w:val="000000" w:themeColor="text1"/>
          <w:sz w:val="20"/>
          <w:szCs w:val="20"/>
        </w:rPr>
      </w:pPr>
    </w:p>
    <w:p w14:paraId="1FAC5860" w14:textId="32BAA6C8" w:rsidR="00C20D4E" w:rsidRPr="00F11675" w:rsidRDefault="00C20D4E" w:rsidP="00F35B19">
      <w:pPr>
        <w:adjustRightInd w:val="0"/>
        <w:ind w:left="720"/>
        <w:jc w:val="both"/>
        <w:rPr>
          <w:rFonts w:cs="Times New Roman"/>
          <w:color w:val="000000" w:themeColor="text1"/>
          <w:sz w:val="16"/>
          <w:szCs w:val="16"/>
        </w:rPr>
      </w:pPr>
      <w:r w:rsidRPr="00F11675">
        <w:rPr>
          <w:rFonts w:cs="Times New Roman"/>
          <w:bCs/>
          <w:color w:val="000000" w:themeColor="text1"/>
          <w:sz w:val="16"/>
          <w:szCs w:val="16"/>
        </w:rPr>
        <w:t>NOTE</w:t>
      </w:r>
      <w:r w:rsidRPr="00F11675">
        <w:rPr>
          <w:rFonts w:cs="Times New Roman"/>
          <w:b/>
          <w:color w:val="000000" w:themeColor="text1"/>
          <w:sz w:val="16"/>
          <w:szCs w:val="16"/>
        </w:rPr>
        <w:t xml:space="preserve"> —</w:t>
      </w:r>
      <w:r w:rsidRPr="00F11675">
        <w:rPr>
          <w:rFonts w:cs="Times New Roman"/>
          <w:color w:val="000000" w:themeColor="text1"/>
          <w:sz w:val="16"/>
          <w:szCs w:val="16"/>
        </w:rPr>
        <w:t xml:space="preserve"> The shape of the container, its accessories and </w:t>
      </w:r>
      <w:r w:rsidR="00481679" w:rsidRPr="00F11675">
        <w:rPr>
          <w:rFonts w:cs="Times New Roman"/>
          <w:color w:val="000000" w:themeColor="text1"/>
          <w:sz w:val="16"/>
          <w:szCs w:val="16"/>
        </w:rPr>
        <w:t xml:space="preserve">cutleries </w:t>
      </w:r>
      <w:r w:rsidRPr="00F11675">
        <w:rPr>
          <w:rFonts w:cs="Times New Roman"/>
          <w:color w:val="000000" w:themeColor="text1"/>
          <w:sz w:val="16"/>
          <w:szCs w:val="16"/>
        </w:rPr>
        <w:t xml:space="preserve">for infants and </w:t>
      </w:r>
      <w:r w:rsidR="00481679" w:rsidRPr="00F11675">
        <w:rPr>
          <w:rFonts w:cs="Times New Roman"/>
          <w:color w:val="000000" w:themeColor="text1"/>
          <w:sz w:val="16"/>
          <w:szCs w:val="16"/>
        </w:rPr>
        <w:t xml:space="preserve">child </w:t>
      </w:r>
      <w:r w:rsidRPr="00F11675">
        <w:rPr>
          <w:rFonts w:cs="Times New Roman"/>
          <w:color w:val="000000" w:themeColor="text1"/>
          <w:sz w:val="16"/>
          <w:szCs w:val="16"/>
        </w:rPr>
        <w:t xml:space="preserve">use shall be such that it is easily cleanable and does not permit the food remnants to remain stuck inside either in </w:t>
      </w:r>
      <w:r w:rsidR="00481679" w:rsidRPr="00F11675">
        <w:rPr>
          <w:rFonts w:cs="Times New Roman"/>
          <w:color w:val="000000" w:themeColor="text1"/>
          <w:sz w:val="16"/>
          <w:szCs w:val="16"/>
        </w:rPr>
        <w:t>containers or accessories</w:t>
      </w:r>
      <w:r w:rsidR="00481679" w:rsidRPr="00F11675">
        <w:rPr>
          <w:rFonts w:cs="Times New Roman"/>
          <w:b/>
          <w:bCs/>
          <w:color w:val="000000" w:themeColor="text1"/>
          <w:sz w:val="16"/>
          <w:szCs w:val="16"/>
        </w:rPr>
        <w:t xml:space="preserve"> </w:t>
      </w:r>
      <w:r w:rsidR="00481679" w:rsidRPr="00F11675">
        <w:rPr>
          <w:rFonts w:cs="Times New Roman"/>
          <w:bCs/>
          <w:color w:val="000000" w:themeColor="text1"/>
          <w:sz w:val="16"/>
          <w:szCs w:val="16"/>
        </w:rPr>
        <w:t>or cutleries</w:t>
      </w:r>
      <w:r w:rsidRPr="00F11675">
        <w:rPr>
          <w:rFonts w:cs="Times New Roman"/>
          <w:bCs/>
          <w:color w:val="000000" w:themeColor="text1"/>
          <w:sz w:val="16"/>
          <w:szCs w:val="16"/>
        </w:rPr>
        <w:t xml:space="preserve">. </w:t>
      </w:r>
      <w:r w:rsidRPr="00F11675">
        <w:rPr>
          <w:rFonts w:cs="Times New Roman"/>
          <w:color w:val="000000" w:themeColor="text1"/>
          <w:sz w:val="16"/>
          <w:szCs w:val="16"/>
        </w:rPr>
        <w:t>If there are chances of any food being stuck, a cleaning brush that fits the accessory should be provided.</w:t>
      </w:r>
    </w:p>
    <w:p w14:paraId="31C72A00" w14:textId="77777777" w:rsidR="00C20D4E" w:rsidRPr="000F7B81" w:rsidRDefault="00C20D4E" w:rsidP="00C20D4E">
      <w:pPr>
        <w:adjustRightInd w:val="0"/>
        <w:jc w:val="both"/>
        <w:rPr>
          <w:rFonts w:cs="Times New Roman"/>
          <w:b/>
          <w:bCs/>
          <w:color w:val="000000" w:themeColor="text1"/>
          <w:sz w:val="20"/>
          <w:szCs w:val="20"/>
        </w:rPr>
      </w:pPr>
    </w:p>
    <w:p w14:paraId="40A314A5" w14:textId="7A4F262D" w:rsidR="00C20D4E" w:rsidRPr="000F7B81" w:rsidRDefault="00F35B19" w:rsidP="00C20D4E">
      <w:pPr>
        <w:adjustRightInd w:val="0"/>
        <w:jc w:val="both"/>
        <w:rPr>
          <w:rFonts w:cs="Times New Roman"/>
          <w:b/>
          <w:bCs/>
          <w:color w:val="000000" w:themeColor="text1"/>
          <w:sz w:val="20"/>
          <w:szCs w:val="20"/>
        </w:rPr>
      </w:pPr>
      <w:r w:rsidRPr="000F7B81">
        <w:rPr>
          <w:rFonts w:cs="Times New Roman"/>
          <w:b/>
          <w:bCs/>
          <w:color w:val="000000" w:themeColor="text1"/>
          <w:sz w:val="20"/>
          <w:szCs w:val="20"/>
        </w:rPr>
        <w:t>6.1.2</w:t>
      </w:r>
      <w:r w:rsidR="00C20D4E" w:rsidRPr="000F7B81">
        <w:rPr>
          <w:rFonts w:cs="Times New Roman"/>
          <w:b/>
          <w:bCs/>
          <w:color w:val="000000" w:themeColor="text1"/>
          <w:sz w:val="20"/>
          <w:szCs w:val="20"/>
        </w:rPr>
        <w:t xml:space="preserve"> </w:t>
      </w:r>
      <w:r w:rsidR="00C20D4E" w:rsidRPr="000F7B81">
        <w:rPr>
          <w:rFonts w:cs="Times New Roman"/>
          <w:bCs/>
          <w:i/>
          <w:color w:val="000000" w:themeColor="text1"/>
          <w:sz w:val="20"/>
          <w:szCs w:val="20"/>
        </w:rPr>
        <w:t>Manufacture, Workmanship, Finish and Appearance</w:t>
      </w:r>
    </w:p>
    <w:p w14:paraId="4B5BE531" w14:textId="77777777" w:rsidR="00C20D4E" w:rsidRPr="000F7B81" w:rsidRDefault="00C20D4E" w:rsidP="00C20D4E">
      <w:pPr>
        <w:pStyle w:val="ListParagraph"/>
        <w:adjustRightInd w:val="0"/>
        <w:ind w:left="1416"/>
        <w:jc w:val="both"/>
        <w:rPr>
          <w:rFonts w:ascii="Times New Roman" w:hAnsi="Times New Roman" w:cs="Times New Roman"/>
          <w:b/>
          <w:bCs/>
          <w:color w:val="000000" w:themeColor="text1"/>
          <w:sz w:val="20"/>
          <w:szCs w:val="20"/>
        </w:rPr>
      </w:pPr>
    </w:p>
    <w:p w14:paraId="1F746E2E" w14:textId="497883EF" w:rsidR="00C20D4E" w:rsidRPr="000F7B81" w:rsidRDefault="00C20D4E" w:rsidP="00C20D4E">
      <w:pPr>
        <w:adjustRightInd w:val="0"/>
        <w:jc w:val="both"/>
        <w:rPr>
          <w:rFonts w:cs="Times New Roman"/>
          <w:b/>
          <w:bCs/>
          <w:color w:val="000000" w:themeColor="text1"/>
          <w:sz w:val="20"/>
          <w:szCs w:val="20"/>
        </w:rPr>
      </w:pPr>
      <w:r w:rsidRPr="000F7B81">
        <w:rPr>
          <w:rFonts w:cs="Times New Roman"/>
          <w:b/>
          <w:color w:val="000000" w:themeColor="text1"/>
          <w:sz w:val="20"/>
          <w:szCs w:val="20"/>
        </w:rPr>
        <w:t>6.1.2.1</w:t>
      </w:r>
      <w:r w:rsidRPr="000F7B81">
        <w:rPr>
          <w:rFonts w:cs="Times New Roman"/>
          <w:color w:val="000000" w:themeColor="text1"/>
          <w:sz w:val="20"/>
          <w:szCs w:val="20"/>
        </w:rPr>
        <w:t xml:space="preserve"> The feeding and drinking containers, its accessories and </w:t>
      </w:r>
      <w:r w:rsidR="00D03559" w:rsidRPr="000F7B81">
        <w:rPr>
          <w:rFonts w:cs="Times New Roman"/>
          <w:color w:val="000000" w:themeColor="text1"/>
          <w:sz w:val="20"/>
          <w:szCs w:val="20"/>
        </w:rPr>
        <w:t xml:space="preserve">cutleries </w:t>
      </w:r>
      <w:r w:rsidRPr="000F7B81">
        <w:rPr>
          <w:rFonts w:cs="Times New Roman"/>
          <w:color w:val="000000" w:themeColor="text1"/>
          <w:sz w:val="20"/>
          <w:szCs w:val="20"/>
        </w:rPr>
        <w:t xml:space="preserve">shall be manufactured by a suitable process adhering to good manufacturing practice (GMP). </w:t>
      </w:r>
    </w:p>
    <w:p w14:paraId="50B3AB55" w14:textId="77777777" w:rsidR="00C20D4E" w:rsidRPr="000F7B81" w:rsidRDefault="00C20D4E" w:rsidP="00C20D4E">
      <w:pPr>
        <w:pStyle w:val="ListParagraph"/>
        <w:jc w:val="both"/>
        <w:rPr>
          <w:rFonts w:ascii="Times New Roman" w:hAnsi="Times New Roman" w:cs="Times New Roman"/>
          <w:color w:val="000000" w:themeColor="text1"/>
          <w:sz w:val="20"/>
          <w:szCs w:val="20"/>
        </w:rPr>
      </w:pPr>
    </w:p>
    <w:p w14:paraId="17C0C6CE" w14:textId="564A22FE" w:rsidR="00C20D4E" w:rsidRPr="000F7B81" w:rsidRDefault="00C20D4E" w:rsidP="00C20D4E">
      <w:pPr>
        <w:adjustRightInd w:val="0"/>
        <w:jc w:val="both"/>
        <w:rPr>
          <w:rFonts w:cs="Times New Roman"/>
          <w:b/>
          <w:bCs/>
          <w:color w:val="000000" w:themeColor="text1"/>
          <w:sz w:val="20"/>
          <w:szCs w:val="20"/>
        </w:rPr>
      </w:pPr>
      <w:r w:rsidRPr="000F7B81">
        <w:rPr>
          <w:rFonts w:cs="Times New Roman"/>
          <w:b/>
          <w:color w:val="000000" w:themeColor="text1"/>
          <w:sz w:val="20"/>
          <w:szCs w:val="20"/>
        </w:rPr>
        <w:t>6.1.2.2</w:t>
      </w:r>
      <w:r w:rsidRPr="000F7B81">
        <w:rPr>
          <w:rFonts w:cs="Times New Roman"/>
          <w:color w:val="000000" w:themeColor="text1"/>
          <w:sz w:val="20"/>
          <w:szCs w:val="20"/>
        </w:rPr>
        <w:t xml:space="preserve"> The body of the </w:t>
      </w:r>
      <w:r w:rsidR="00481679" w:rsidRPr="000F7B81">
        <w:rPr>
          <w:rFonts w:cs="Times New Roman"/>
          <w:color w:val="000000" w:themeColor="text1"/>
          <w:sz w:val="20"/>
          <w:szCs w:val="20"/>
        </w:rPr>
        <w:t>container</w:t>
      </w:r>
      <w:r w:rsidRPr="000F7B81">
        <w:rPr>
          <w:rFonts w:cs="Times New Roman"/>
          <w:color w:val="000000" w:themeColor="text1"/>
          <w:sz w:val="20"/>
          <w:szCs w:val="20"/>
        </w:rPr>
        <w:t>, its accessories and cutleries shall be smooth, both internally and externally, free from any visual defects like cavities, crevices, hooks, embedded foreign matters, detrimental bubbles, streaks, flaws, stains, etc. All components of drinking equipment when assembled for use shall be free from points and sharp edges</w:t>
      </w:r>
      <w:r w:rsidRPr="000F7B81">
        <w:rPr>
          <w:rFonts w:cs="Times New Roman"/>
          <w:b/>
          <w:color w:val="000000" w:themeColor="text1"/>
          <w:sz w:val="20"/>
          <w:szCs w:val="20"/>
        </w:rPr>
        <w:t xml:space="preserve"> </w:t>
      </w:r>
      <w:r w:rsidRPr="000F7B81">
        <w:rPr>
          <w:rFonts w:cs="Times New Roman"/>
          <w:bCs/>
          <w:color w:val="000000" w:themeColor="text1"/>
          <w:sz w:val="20"/>
          <w:szCs w:val="20"/>
        </w:rPr>
        <w:t>and any harmful extrusions</w:t>
      </w:r>
      <w:r w:rsidRPr="000F7B81">
        <w:rPr>
          <w:rFonts w:cs="Times New Roman"/>
          <w:b/>
          <w:color w:val="000000" w:themeColor="text1"/>
          <w:sz w:val="20"/>
          <w:szCs w:val="20"/>
        </w:rPr>
        <w:t>,</w:t>
      </w:r>
      <w:r w:rsidRPr="000F7B81">
        <w:rPr>
          <w:rFonts w:cs="Times New Roman"/>
          <w:color w:val="000000" w:themeColor="text1"/>
          <w:sz w:val="20"/>
          <w:szCs w:val="20"/>
        </w:rPr>
        <w:t xml:space="preserve"> which are likely to cause injury. All parts which are designed to be detached (</w:t>
      </w:r>
      <w:r w:rsidR="00D03559" w:rsidRPr="000F7B81">
        <w:rPr>
          <w:rFonts w:cs="Times New Roman"/>
          <w:color w:val="000000" w:themeColor="text1"/>
          <w:sz w:val="20"/>
          <w:szCs w:val="20"/>
        </w:rPr>
        <w:t>e.g.,</w:t>
      </w:r>
      <w:r w:rsidRPr="000F7B81">
        <w:rPr>
          <w:rFonts w:cs="Times New Roman"/>
          <w:color w:val="000000" w:themeColor="text1"/>
          <w:sz w:val="20"/>
          <w:szCs w:val="20"/>
        </w:rPr>
        <w:t xml:space="preserve"> for cleaning) shall not fit within a small parts cylinder in any orientation and without compression</w:t>
      </w:r>
      <w:r w:rsidRPr="008A06C8">
        <w:rPr>
          <w:rFonts w:cs="Times New Roman"/>
          <w:color w:val="000000" w:themeColor="text1"/>
          <w:sz w:val="20"/>
          <w:szCs w:val="20"/>
        </w:rPr>
        <w:t>.</w:t>
      </w:r>
    </w:p>
    <w:p w14:paraId="59978807" w14:textId="77777777" w:rsidR="00C20D4E" w:rsidRPr="000F7B81" w:rsidRDefault="00C20D4E" w:rsidP="00C20D4E">
      <w:pPr>
        <w:pStyle w:val="ListParagraph"/>
        <w:jc w:val="both"/>
        <w:rPr>
          <w:rFonts w:ascii="Times New Roman" w:hAnsi="Times New Roman" w:cs="Times New Roman"/>
          <w:i/>
          <w:iCs/>
          <w:color w:val="000000" w:themeColor="text1"/>
          <w:sz w:val="20"/>
          <w:szCs w:val="20"/>
        </w:rPr>
      </w:pPr>
    </w:p>
    <w:p w14:paraId="254A616A" w14:textId="54C7837F" w:rsidR="00C20D4E" w:rsidRPr="000F7B81" w:rsidRDefault="00F35B19" w:rsidP="00F35B19">
      <w:pPr>
        <w:adjustRightInd w:val="0"/>
        <w:jc w:val="both"/>
        <w:rPr>
          <w:rFonts w:cs="Times New Roman"/>
          <w:bCs/>
          <w:i/>
          <w:color w:val="000000" w:themeColor="text1"/>
          <w:sz w:val="20"/>
          <w:szCs w:val="20"/>
        </w:rPr>
      </w:pPr>
      <w:r w:rsidRPr="000F7B81">
        <w:rPr>
          <w:rFonts w:cs="Times New Roman"/>
          <w:b/>
          <w:bCs/>
          <w:color w:val="000000" w:themeColor="text1"/>
          <w:sz w:val="20"/>
          <w:szCs w:val="20"/>
        </w:rPr>
        <w:t xml:space="preserve">6.1.3 </w:t>
      </w:r>
      <w:r w:rsidR="00C20D4E" w:rsidRPr="000F7B81">
        <w:rPr>
          <w:rFonts w:cs="Times New Roman"/>
          <w:bCs/>
          <w:i/>
          <w:color w:val="000000" w:themeColor="text1"/>
          <w:sz w:val="20"/>
          <w:szCs w:val="20"/>
        </w:rPr>
        <w:t>Wall thickness</w:t>
      </w:r>
      <w:r w:rsidR="00C20D4E" w:rsidRPr="000F7B81">
        <w:rPr>
          <w:rFonts w:cs="Times New Roman"/>
          <w:i/>
          <w:color w:val="000000" w:themeColor="text1"/>
          <w:sz w:val="20"/>
          <w:szCs w:val="20"/>
        </w:rPr>
        <w:t xml:space="preserve"> </w:t>
      </w:r>
    </w:p>
    <w:p w14:paraId="3187F66D" w14:textId="77777777" w:rsidR="00C20D4E" w:rsidRPr="000F7B81" w:rsidRDefault="00C20D4E" w:rsidP="00C20D4E">
      <w:pPr>
        <w:adjustRightInd w:val="0"/>
        <w:jc w:val="both"/>
        <w:rPr>
          <w:rFonts w:cs="Times New Roman"/>
          <w:color w:val="000000" w:themeColor="text1"/>
          <w:sz w:val="20"/>
          <w:szCs w:val="20"/>
        </w:rPr>
      </w:pPr>
    </w:p>
    <w:p w14:paraId="03805D5A" w14:textId="77777777" w:rsidR="00402D47" w:rsidRDefault="00C20D4E" w:rsidP="00402D47">
      <w:pPr>
        <w:adjustRightInd w:val="0"/>
        <w:jc w:val="both"/>
        <w:rPr>
          <w:rFonts w:cs="Times New Roman"/>
          <w:color w:val="000000" w:themeColor="text1"/>
          <w:sz w:val="20"/>
          <w:szCs w:val="20"/>
        </w:rPr>
      </w:pPr>
      <w:r w:rsidRPr="000F7B81">
        <w:rPr>
          <w:rFonts w:cs="Times New Roman"/>
          <w:color w:val="000000" w:themeColor="text1"/>
          <w:sz w:val="20"/>
          <w:szCs w:val="20"/>
        </w:rPr>
        <w:t xml:space="preserve">The minimum wall thickness shall be declared by the manufacturer. The wall thickness when measured in accordance with </w:t>
      </w:r>
      <w:r w:rsidRPr="000F7B81">
        <w:rPr>
          <w:rFonts w:cs="Times New Roman"/>
          <w:b/>
          <w:bCs/>
          <w:color w:val="000000" w:themeColor="text1"/>
          <w:sz w:val="20"/>
          <w:szCs w:val="20"/>
        </w:rPr>
        <w:t xml:space="preserve">4.5 </w:t>
      </w:r>
      <w:r w:rsidRPr="000F7B81">
        <w:rPr>
          <w:rFonts w:cs="Times New Roman"/>
          <w:color w:val="000000" w:themeColor="text1"/>
          <w:sz w:val="20"/>
          <w:szCs w:val="20"/>
        </w:rPr>
        <w:t xml:space="preserve">of </w:t>
      </w:r>
      <w:r w:rsidRPr="00402D47">
        <w:rPr>
          <w:rFonts w:cs="Times New Roman"/>
          <w:color w:val="000000" w:themeColor="text1"/>
          <w:sz w:val="20"/>
          <w:szCs w:val="20"/>
        </w:rPr>
        <w:t>IS 2798</w:t>
      </w:r>
      <w:r w:rsidRPr="000F7B81">
        <w:rPr>
          <w:rFonts w:cs="Times New Roman"/>
          <w:color w:val="000000" w:themeColor="text1"/>
          <w:sz w:val="20"/>
          <w:szCs w:val="20"/>
        </w:rPr>
        <w:t xml:space="preserve"> shall not be less than the declared minimum value.</w:t>
      </w:r>
    </w:p>
    <w:p w14:paraId="3D9EE4DD" w14:textId="77777777" w:rsidR="00402D47" w:rsidRDefault="00402D47" w:rsidP="00402D47">
      <w:pPr>
        <w:adjustRightInd w:val="0"/>
        <w:jc w:val="both"/>
        <w:rPr>
          <w:rFonts w:cs="Times New Roman"/>
          <w:color w:val="000000" w:themeColor="text1"/>
          <w:sz w:val="20"/>
          <w:szCs w:val="20"/>
        </w:rPr>
      </w:pPr>
    </w:p>
    <w:p w14:paraId="385D6A6E" w14:textId="6E89F592" w:rsidR="00C20D4E" w:rsidRPr="000F7B81" w:rsidRDefault="00F35B19" w:rsidP="00402D47">
      <w:pPr>
        <w:adjustRightInd w:val="0"/>
        <w:jc w:val="both"/>
        <w:rPr>
          <w:rFonts w:cs="Times New Roman"/>
          <w:bCs/>
          <w:i/>
          <w:color w:val="000000" w:themeColor="text1"/>
          <w:sz w:val="20"/>
          <w:szCs w:val="20"/>
        </w:rPr>
      </w:pPr>
      <w:r w:rsidRPr="000F7B81">
        <w:rPr>
          <w:rFonts w:cs="Times New Roman"/>
          <w:b/>
          <w:bCs/>
          <w:color w:val="000000" w:themeColor="text1"/>
          <w:sz w:val="20"/>
          <w:szCs w:val="20"/>
        </w:rPr>
        <w:t xml:space="preserve">6.1.4 </w:t>
      </w:r>
      <w:r w:rsidR="00C20D4E" w:rsidRPr="000F7B81">
        <w:rPr>
          <w:rFonts w:cs="Times New Roman"/>
          <w:bCs/>
          <w:i/>
          <w:color w:val="000000" w:themeColor="text1"/>
          <w:sz w:val="20"/>
          <w:szCs w:val="20"/>
        </w:rPr>
        <w:t>Capacity</w:t>
      </w:r>
    </w:p>
    <w:p w14:paraId="72C8DFF7" w14:textId="77777777" w:rsidR="00C20D4E" w:rsidRPr="000F7B81" w:rsidRDefault="00C20D4E" w:rsidP="00C20D4E">
      <w:pPr>
        <w:pStyle w:val="ListParagraph"/>
        <w:ind w:left="1416"/>
        <w:jc w:val="both"/>
        <w:rPr>
          <w:rFonts w:ascii="Times New Roman" w:hAnsi="Times New Roman" w:cs="Times New Roman"/>
          <w:b/>
          <w:bCs/>
          <w:color w:val="000000" w:themeColor="text1"/>
          <w:sz w:val="20"/>
          <w:szCs w:val="20"/>
        </w:rPr>
      </w:pPr>
    </w:p>
    <w:p w14:paraId="1F44F70D" w14:textId="3CAF9983" w:rsidR="00C20D4E" w:rsidRPr="000F7B81" w:rsidRDefault="00C20D4E" w:rsidP="00C20D4E">
      <w:pPr>
        <w:jc w:val="both"/>
        <w:rPr>
          <w:rFonts w:cs="Times New Roman"/>
          <w:color w:val="000000" w:themeColor="text1"/>
          <w:sz w:val="20"/>
          <w:szCs w:val="20"/>
        </w:rPr>
      </w:pPr>
      <w:r w:rsidRPr="000F7B81">
        <w:rPr>
          <w:rFonts w:cs="Times New Roman"/>
          <w:color w:val="000000" w:themeColor="text1"/>
          <w:sz w:val="20"/>
          <w:szCs w:val="20"/>
        </w:rPr>
        <w:t xml:space="preserve">The containers shall be manufactured in different capacities as agreed </w:t>
      </w:r>
      <w:r w:rsidR="006E04AB" w:rsidRPr="000F7B81">
        <w:rPr>
          <w:rFonts w:cs="Times New Roman"/>
          <w:color w:val="000000" w:themeColor="text1"/>
          <w:sz w:val="20"/>
          <w:szCs w:val="20"/>
        </w:rPr>
        <w:t xml:space="preserve">to </w:t>
      </w:r>
      <w:r w:rsidRPr="000F7B81">
        <w:rPr>
          <w:rFonts w:cs="Times New Roman"/>
          <w:color w:val="000000" w:themeColor="text1"/>
          <w:sz w:val="20"/>
          <w:szCs w:val="20"/>
        </w:rPr>
        <w:t>between the purchaser and the supplier.</w:t>
      </w:r>
    </w:p>
    <w:p w14:paraId="33C66BFD" w14:textId="77777777" w:rsidR="00C20D4E" w:rsidRPr="000F7B81" w:rsidRDefault="00C20D4E" w:rsidP="00C20D4E">
      <w:pPr>
        <w:pStyle w:val="ListParagraph"/>
        <w:ind w:left="1764"/>
        <w:jc w:val="both"/>
        <w:rPr>
          <w:rFonts w:ascii="Times New Roman" w:hAnsi="Times New Roman" w:cs="Times New Roman"/>
          <w:b/>
          <w:bCs/>
          <w:color w:val="000000" w:themeColor="text1"/>
          <w:sz w:val="20"/>
          <w:szCs w:val="20"/>
        </w:rPr>
      </w:pPr>
    </w:p>
    <w:p w14:paraId="5E29A093" w14:textId="6D0F3304" w:rsidR="00C20D4E" w:rsidRPr="000F7B81" w:rsidRDefault="00F35B19" w:rsidP="00F35B19">
      <w:pPr>
        <w:jc w:val="both"/>
        <w:rPr>
          <w:rFonts w:cs="Times New Roman"/>
          <w:bCs/>
          <w:i/>
          <w:color w:val="000000" w:themeColor="text1"/>
          <w:sz w:val="20"/>
          <w:szCs w:val="20"/>
        </w:rPr>
      </w:pPr>
      <w:r w:rsidRPr="000F7B81">
        <w:rPr>
          <w:rFonts w:cs="Times New Roman"/>
          <w:b/>
          <w:bCs/>
          <w:color w:val="000000" w:themeColor="text1"/>
          <w:sz w:val="20"/>
          <w:szCs w:val="20"/>
        </w:rPr>
        <w:t>6.1.4.1</w:t>
      </w:r>
      <w:r w:rsidR="00C20D4E" w:rsidRPr="000F7B81">
        <w:rPr>
          <w:rFonts w:cs="Times New Roman"/>
          <w:bCs/>
          <w:i/>
          <w:color w:val="000000" w:themeColor="text1"/>
          <w:sz w:val="20"/>
          <w:szCs w:val="20"/>
        </w:rPr>
        <w:t xml:space="preserve"> Capacity </w:t>
      </w:r>
      <w:r w:rsidR="00944AEB">
        <w:rPr>
          <w:rFonts w:cs="Times New Roman"/>
          <w:bCs/>
          <w:i/>
          <w:color w:val="000000" w:themeColor="text1"/>
          <w:sz w:val="20"/>
          <w:szCs w:val="20"/>
        </w:rPr>
        <w:t>S</w:t>
      </w:r>
      <w:r w:rsidR="00C20D4E" w:rsidRPr="000F7B81">
        <w:rPr>
          <w:rFonts w:cs="Times New Roman"/>
          <w:bCs/>
          <w:i/>
          <w:color w:val="000000" w:themeColor="text1"/>
          <w:sz w:val="20"/>
          <w:szCs w:val="20"/>
        </w:rPr>
        <w:t>cale</w:t>
      </w:r>
    </w:p>
    <w:p w14:paraId="7E02152B" w14:textId="77777777" w:rsidR="00C20D4E" w:rsidRPr="000F7B81" w:rsidRDefault="00C20D4E" w:rsidP="00C20D4E">
      <w:pPr>
        <w:pStyle w:val="ListParagraph"/>
        <w:jc w:val="both"/>
        <w:rPr>
          <w:rFonts w:ascii="Times New Roman" w:hAnsi="Times New Roman" w:cs="Times New Roman"/>
          <w:b/>
          <w:bCs/>
          <w:color w:val="000000" w:themeColor="text1"/>
          <w:sz w:val="20"/>
          <w:szCs w:val="20"/>
        </w:rPr>
      </w:pPr>
    </w:p>
    <w:p w14:paraId="30F316CC" w14:textId="4BEA0518" w:rsidR="00C20D4E" w:rsidRDefault="00C20D4E" w:rsidP="00C20D4E">
      <w:pPr>
        <w:jc w:val="both"/>
        <w:rPr>
          <w:rFonts w:cs="Times New Roman"/>
          <w:color w:val="000000" w:themeColor="text1"/>
          <w:sz w:val="20"/>
          <w:szCs w:val="20"/>
        </w:rPr>
      </w:pPr>
      <w:r w:rsidRPr="000F7B81">
        <w:rPr>
          <w:rFonts w:cs="Times New Roman"/>
          <w:color w:val="000000" w:themeColor="text1"/>
          <w:sz w:val="20"/>
          <w:szCs w:val="20"/>
        </w:rPr>
        <w:t>The feeding and drinking container may or may not be marked with graduations at least in milliliters. The drinking equipment may be provided with the following capacity scale:</w:t>
      </w:r>
    </w:p>
    <w:p w14:paraId="6BD252D7" w14:textId="77777777" w:rsidR="001753F4" w:rsidRPr="000F7B81" w:rsidRDefault="001753F4" w:rsidP="00C20D4E">
      <w:pPr>
        <w:jc w:val="both"/>
        <w:rPr>
          <w:rFonts w:cs="Times New Roman"/>
          <w:color w:val="000000" w:themeColor="text1"/>
          <w:sz w:val="20"/>
          <w:szCs w:val="20"/>
        </w:rPr>
      </w:pPr>
    </w:p>
    <w:p w14:paraId="389507BF" w14:textId="4068185E" w:rsidR="00C20D4E" w:rsidRPr="000F7B81" w:rsidRDefault="00C20D4E" w:rsidP="00C20D4E">
      <w:pPr>
        <w:jc w:val="both"/>
        <w:rPr>
          <w:rFonts w:cs="Times New Roman"/>
          <w:color w:val="000000" w:themeColor="text1"/>
          <w:sz w:val="20"/>
          <w:szCs w:val="20"/>
        </w:rPr>
      </w:pPr>
      <w:r w:rsidRPr="000F7B81">
        <w:rPr>
          <w:rFonts w:cs="Times New Roman"/>
          <w:b/>
          <w:bCs/>
          <w:color w:val="000000" w:themeColor="text1"/>
          <w:sz w:val="20"/>
          <w:szCs w:val="20"/>
        </w:rPr>
        <w:lastRenderedPageBreak/>
        <w:t>6.1.4.1.1</w:t>
      </w:r>
      <w:r w:rsidRPr="000F7B81">
        <w:rPr>
          <w:rFonts w:cs="Times New Roman"/>
          <w:color w:val="000000" w:themeColor="text1"/>
          <w:sz w:val="20"/>
          <w:szCs w:val="20"/>
        </w:rPr>
        <w:t xml:space="preserve"> If the container is unprinted, then capacity scale may be engraved on the container and if the container is printed then the capacity scale </w:t>
      </w:r>
      <w:r w:rsidR="00481679" w:rsidRPr="000F7B81">
        <w:rPr>
          <w:rFonts w:cs="Times New Roman"/>
          <w:color w:val="000000" w:themeColor="text1"/>
          <w:sz w:val="20"/>
          <w:szCs w:val="20"/>
        </w:rPr>
        <w:t>may</w:t>
      </w:r>
      <w:r w:rsidRPr="000F7B81">
        <w:rPr>
          <w:rFonts w:cs="Times New Roman"/>
          <w:color w:val="000000" w:themeColor="text1"/>
          <w:sz w:val="20"/>
          <w:szCs w:val="20"/>
        </w:rPr>
        <w:t xml:space="preserve"> be clearly printed. The container with printed scale shall be tested for the permanency of pigment in accordance with the method </w:t>
      </w:r>
      <w:r w:rsidR="00481679" w:rsidRPr="000F7B81">
        <w:rPr>
          <w:rFonts w:cs="Times New Roman"/>
          <w:color w:val="000000" w:themeColor="text1"/>
          <w:sz w:val="20"/>
          <w:szCs w:val="20"/>
        </w:rPr>
        <w:t>pre</w:t>
      </w:r>
      <w:r w:rsidRPr="000F7B81">
        <w:rPr>
          <w:rFonts w:cs="Times New Roman"/>
          <w:color w:val="000000" w:themeColor="text1"/>
          <w:sz w:val="20"/>
          <w:szCs w:val="20"/>
        </w:rPr>
        <w:t xml:space="preserve">scribed in </w:t>
      </w:r>
      <w:r w:rsidR="00944AEB">
        <w:rPr>
          <w:rFonts w:cs="Times New Roman"/>
          <w:color w:val="000000" w:themeColor="text1"/>
          <w:sz w:val="20"/>
          <w:szCs w:val="20"/>
        </w:rPr>
        <w:t>Annex C</w:t>
      </w:r>
      <w:r w:rsidRPr="000F7B81">
        <w:rPr>
          <w:rFonts w:cs="Times New Roman"/>
          <w:color w:val="000000" w:themeColor="text1"/>
          <w:sz w:val="20"/>
          <w:szCs w:val="20"/>
        </w:rPr>
        <w:t xml:space="preserve">. </w:t>
      </w:r>
    </w:p>
    <w:p w14:paraId="48570C9E" w14:textId="77777777" w:rsidR="00C20D4E" w:rsidRPr="000F7B81" w:rsidRDefault="00C20D4E" w:rsidP="00C20D4E">
      <w:pPr>
        <w:pStyle w:val="ListParagraph"/>
        <w:ind w:left="1764"/>
        <w:jc w:val="both"/>
        <w:rPr>
          <w:rFonts w:ascii="Times New Roman" w:hAnsi="Times New Roman" w:cs="Times New Roman"/>
          <w:color w:val="000000" w:themeColor="text1"/>
          <w:sz w:val="20"/>
          <w:szCs w:val="20"/>
        </w:rPr>
      </w:pPr>
    </w:p>
    <w:p w14:paraId="4E8BE842" w14:textId="37A11D51" w:rsidR="00C20D4E" w:rsidRPr="000F7B81" w:rsidRDefault="00C20D4E" w:rsidP="00C20D4E">
      <w:pPr>
        <w:jc w:val="both"/>
        <w:rPr>
          <w:rFonts w:cs="Times New Roman"/>
          <w:color w:val="000000" w:themeColor="text1"/>
          <w:sz w:val="20"/>
          <w:szCs w:val="20"/>
        </w:rPr>
      </w:pPr>
      <w:r w:rsidRPr="000F7B81">
        <w:rPr>
          <w:rFonts w:cs="Times New Roman"/>
          <w:b/>
          <w:color w:val="000000" w:themeColor="text1"/>
          <w:sz w:val="20"/>
          <w:szCs w:val="20"/>
        </w:rPr>
        <w:t xml:space="preserve">6.1.4.1.2 </w:t>
      </w:r>
      <w:r w:rsidRPr="000F7B81">
        <w:rPr>
          <w:rFonts w:cs="Times New Roman"/>
          <w:color w:val="000000" w:themeColor="text1"/>
          <w:sz w:val="20"/>
          <w:szCs w:val="20"/>
        </w:rPr>
        <w:t xml:space="preserve">The scale interval and the maximum indicating scale mark shall be as agreed </w:t>
      </w:r>
      <w:r w:rsidR="006E04AB" w:rsidRPr="000F7B81">
        <w:rPr>
          <w:rFonts w:cs="Times New Roman"/>
          <w:color w:val="000000" w:themeColor="text1"/>
          <w:sz w:val="20"/>
          <w:szCs w:val="20"/>
        </w:rPr>
        <w:t xml:space="preserve">to </w:t>
      </w:r>
      <w:r w:rsidRPr="000F7B81">
        <w:rPr>
          <w:rFonts w:cs="Times New Roman"/>
          <w:color w:val="000000" w:themeColor="text1"/>
          <w:sz w:val="20"/>
          <w:szCs w:val="20"/>
        </w:rPr>
        <w:t>between the purchaser and the supplier</w:t>
      </w:r>
      <w:r w:rsidR="00481679" w:rsidRPr="000F7B81">
        <w:rPr>
          <w:rFonts w:cs="Times New Roman"/>
          <w:color w:val="000000" w:themeColor="text1"/>
          <w:sz w:val="20"/>
          <w:szCs w:val="20"/>
        </w:rPr>
        <w:t>.</w:t>
      </w:r>
      <w:r w:rsidRPr="000F7B81">
        <w:rPr>
          <w:rFonts w:cs="Times New Roman"/>
          <w:color w:val="000000" w:themeColor="text1"/>
          <w:sz w:val="20"/>
          <w:szCs w:val="20"/>
        </w:rPr>
        <w:t xml:space="preserve"> </w:t>
      </w:r>
      <w:r w:rsidR="00481679" w:rsidRPr="000F7B81">
        <w:rPr>
          <w:rFonts w:cs="Times New Roman"/>
          <w:color w:val="000000" w:themeColor="text1"/>
          <w:sz w:val="20"/>
          <w:szCs w:val="20"/>
        </w:rPr>
        <w:t>However</w:t>
      </w:r>
      <w:r w:rsidRPr="000F7B81">
        <w:rPr>
          <w:rFonts w:cs="Times New Roman"/>
          <w:color w:val="000000" w:themeColor="text1"/>
          <w:sz w:val="20"/>
          <w:szCs w:val="20"/>
        </w:rPr>
        <w:t>, the minimum scale mark and interval marking shall be not more than 20 percent of the maximum scale indicating mark.</w:t>
      </w:r>
    </w:p>
    <w:p w14:paraId="685A042A" w14:textId="77777777" w:rsidR="00C20D4E" w:rsidRPr="000F7B81" w:rsidRDefault="00C20D4E" w:rsidP="00C20D4E">
      <w:pPr>
        <w:pStyle w:val="ListParagraph"/>
        <w:ind w:left="1764"/>
        <w:jc w:val="both"/>
        <w:rPr>
          <w:rFonts w:ascii="Times New Roman" w:hAnsi="Times New Roman" w:cs="Times New Roman"/>
          <w:color w:val="000000" w:themeColor="text1"/>
          <w:sz w:val="20"/>
          <w:szCs w:val="20"/>
        </w:rPr>
      </w:pPr>
    </w:p>
    <w:p w14:paraId="605EB771" w14:textId="13721319" w:rsidR="00C20D4E" w:rsidRPr="000F7B81" w:rsidRDefault="00C20D4E" w:rsidP="00C20D4E">
      <w:pPr>
        <w:jc w:val="both"/>
        <w:rPr>
          <w:rFonts w:cs="Times New Roman"/>
          <w:color w:val="000000" w:themeColor="text1"/>
          <w:sz w:val="20"/>
          <w:szCs w:val="20"/>
        </w:rPr>
      </w:pPr>
      <w:r w:rsidRPr="000F7B81">
        <w:rPr>
          <w:rFonts w:cs="Times New Roman"/>
          <w:b/>
          <w:color w:val="000000" w:themeColor="text1"/>
          <w:sz w:val="20"/>
          <w:szCs w:val="20"/>
        </w:rPr>
        <w:t xml:space="preserve">6.1.4.1.3 </w:t>
      </w:r>
      <w:r w:rsidRPr="000F7B81">
        <w:rPr>
          <w:rFonts w:cs="Times New Roman"/>
          <w:color w:val="000000" w:themeColor="text1"/>
          <w:sz w:val="20"/>
          <w:szCs w:val="20"/>
        </w:rPr>
        <w:t>The scale marks and the indicating numerical values shall be clear and shall not be affected by high-temperature sterilizing treatment.</w:t>
      </w:r>
    </w:p>
    <w:p w14:paraId="109D45F4" w14:textId="77777777" w:rsidR="00F35B19" w:rsidRPr="000F7B81" w:rsidRDefault="00F35B19" w:rsidP="00F35B19">
      <w:pPr>
        <w:jc w:val="both"/>
        <w:rPr>
          <w:rFonts w:cs="Times New Roman"/>
          <w:color w:val="000000" w:themeColor="text1"/>
          <w:sz w:val="20"/>
          <w:szCs w:val="20"/>
        </w:rPr>
      </w:pPr>
    </w:p>
    <w:p w14:paraId="032EBC3A" w14:textId="01C99B04" w:rsidR="00C20D4E" w:rsidRPr="001753F4" w:rsidRDefault="00C20D4E" w:rsidP="00F35B19">
      <w:pPr>
        <w:ind w:firstLine="480"/>
        <w:jc w:val="both"/>
        <w:rPr>
          <w:rFonts w:cs="Times New Roman"/>
          <w:iCs/>
          <w:color w:val="000000" w:themeColor="text1"/>
          <w:sz w:val="16"/>
          <w:szCs w:val="16"/>
        </w:rPr>
      </w:pPr>
      <w:r w:rsidRPr="001753F4">
        <w:rPr>
          <w:rFonts w:cs="Times New Roman"/>
          <w:bCs/>
          <w:iCs/>
          <w:color w:val="000000" w:themeColor="text1"/>
          <w:sz w:val="16"/>
          <w:szCs w:val="16"/>
        </w:rPr>
        <w:t>NOTE</w:t>
      </w:r>
      <w:r w:rsidRPr="001753F4">
        <w:rPr>
          <w:rFonts w:cs="Times New Roman"/>
          <w:b/>
          <w:iCs/>
          <w:color w:val="000000" w:themeColor="text1"/>
          <w:sz w:val="16"/>
          <w:szCs w:val="16"/>
        </w:rPr>
        <w:t xml:space="preserve"> </w:t>
      </w:r>
      <w:r w:rsidRPr="001753F4">
        <w:rPr>
          <w:rFonts w:cs="Times New Roman"/>
          <w:i/>
          <w:iCs/>
          <w:color w:val="000000" w:themeColor="text1"/>
          <w:sz w:val="16"/>
          <w:szCs w:val="16"/>
        </w:rPr>
        <w:t xml:space="preserve">— </w:t>
      </w:r>
      <w:r w:rsidRPr="001753F4">
        <w:rPr>
          <w:rFonts w:cs="Times New Roman"/>
          <w:iCs/>
          <w:color w:val="000000" w:themeColor="text1"/>
          <w:sz w:val="16"/>
          <w:szCs w:val="16"/>
        </w:rPr>
        <w:t xml:space="preserve">This test is applicable if the container </w:t>
      </w:r>
      <w:r w:rsidR="00481679" w:rsidRPr="001753F4">
        <w:rPr>
          <w:rFonts w:cs="Times New Roman"/>
          <w:iCs/>
          <w:color w:val="000000" w:themeColor="text1"/>
          <w:sz w:val="16"/>
          <w:szCs w:val="16"/>
        </w:rPr>
        <w:t>has</w:t>
      </w:r>
      <w:r w:rsidRPr="001753F4">
        <w:rPr>
          <w:rFonts w:cs="Times New Roman"/>
          <w:iCs/>
          <w:color w:val="000000" w:themeColor="text1"/>
          <w:sz w:val="16"/>
          <w:szCs w:val="16"/>
        </w:rPr>
        <w:t xml:space="preserve"> capacity scale.</w:t>
      </w:r>
    </w:p>
    <w:p w14:paraId="695CE233" w14:textId="7C91672C" w:rsidR="006D39D4" w:rsidRPr="000F7B81" w:rsidRDefault="006D39D4" w:rsidP="00F35B19">
      <w:pPr>
        <w:jc w:val="both"/>
        <w:rPr>
          <w:rFonts w:cs="Times New Roman"/>
          <w:iCs/>
          <w:color w:val="000000" w:themeColor="text1"/>
          <w:sz w:val="20"/>
          <w:szCs w:val="20"/>
        </w:rPr>
      </w:pPr>
    </w:p>
    <w:p w14:paraId="69978F04" w14:textId="49792EC4" w:rsidR="00A74602" w:rsidRPr="000F7B81" w:rsidRDefault="00F35B19" w:rsidP="00DC7CF8">
      <w:pPr>
        <w:tabs>
          <w:tab w:val="left" w:pos="270"/>
          <w:tab w:val="left" w:pos="360"/>
        </w:tabs>
        <w:spacing w:line="259" w:lineRule="auto"/>
        <w:jc w:val="both"/>
        <w:rPr>
          <w:rFonts w:cs="Times New Roman"/>
          <w:b/>
          <w:sz w:val="20"/>
          <w:szCs w:val="20"/>
        </w:rPr>
      </w:pPr>
      <w:r w:rsidRPr="000F7B81">
        <w:rPr>
          <w:rFonts w:cs="Times New Roman"/>
          <w:b/>
          <w:bCs/>
          <w:sz w:val="20"/>
          <w:szCs w:val="20"/>
        </w:rPr>
        <w:t>7</w:t>
      </w:r>
      <w:r w:rsidR="00DC7CF8" w:rsidRPr="000F7B81">
        <w:rPr>
          <w:rFonts w:cs="Times New Roman"/>
          <w:b/>
          <w:bCs/>
          <w:sz w:val="20"/>
          <w:szCs w:val="20"/>
        </w:rPr>
        <w:t xml:space="preserve"> </w:t>
      </w:r>
      <w:proofErr w:type="gramStart"/>
      <w:r w:rsidRPr="000F7B81">
        <w:rPr>
          <w:rFonts w:cs="Times New Roman"/>
          <w:b/>
          <w:bCs/>
          <w:sz w:val="20"/>
          <w:szCs w:val="20"/>
        </w:rPr>
        <w:t>REQUIREMENT</w:t>
      </w:r>
      <w:proofErr w:type="gramEnd"/>
      <w:r w:rsidRPr="000F7B81">
        <w:rPr>
          <w:rFonts w:cs="Times New Roman"/>
          <w:b/>
          <w:bCs/>
          <w:sz w:val="20"/>
          <w:szCs w:val="20"/>
        </w:rPr>
        <w:t xml:space="preserve"> OF </w:t>
      </w:r>
      <w:r w:rsidRPr="000F7B81">
        <w:rPr>
          <w:rFonts w:cs="Times New Roman"/>
          <w:b/>
          <w:sz w:val="20"/>
          <w:szCs w:val="20"/>
        </w:rPr>
        <w:t xml:space="preserve">FEEDING AND DRINKING CONTAINERS, </w:t>
      </w:r>
      <w:r w:rsidR="001B74CC" w:rsidRPr="000F7B81">
        <w:rPr>
          <w:rFonts w:cs="Times New Roman"/>
          <w:b/>
          <w:sz w:val="20"/>
          <w:szCs w:val="20"/>
        </w:rPr>
        <w:t xml:space="preserve">IT’S </w:t>
      </w:r>
      <w:r w:rsidRPr="000F7B81">
        <w:rPr>
          <w:rFonts w:cs="Times New Roman"/>
          <w:b/>
          <w:sz w:val="20"/>
          <w:szCs w:val="20"/>
        </w:rPr>
        <w:t xml:space="preserve">ACCESSORIES AND CUTLERIES MADE </w:t>
      </w:r>
      <w:r w:rsidR="001B74CC" w:rsidRPr="000F7B81">
        <w:rPr>
          <w:rFonts w:cs="Times New Roman"/>
          <w:b/>
          <w:sz w:val="20"/>
          <w:szCs w:val="20"/>
        </w:rPr>
        <w:t xml:space="preserve">UP </w:t>
      </w:r>
      <w:r w:rsidRPr="000F7B81">
        <w:rPr>
          <w:rFonts w:cs="Times New Roman"/>
          <w:b/>
          <w:sz w:val="20"/>
          <w:szCs w:val="20"/>
        </w:rPr>
        <w:t>OF PLASTICS</w:t>
      </w:r>
    </w:p>
    <w:p w14:paraId="379E229E" w14:textId="77777777" w:rsidR="00F35B19" w:rsidRPr="000F7B81" w:rsidRDefault="00F35B19" w:rsidP="00F35B19">
      <w:pPr>
        <w:spacing w:line="259" w:lineRule="auto"/>
        <w:jc w:val="both"/>
        <w:rPr>
          <w:rFonts w:cs="Times New Roman"/>
          <w:b/>
          <w:sz w:val="20"/>
          <w:szCs w:val="20"/>
        </w:rPr>
      </w:pPr>
    </w:p>
    <w:p w14:paraId="30803555" w14:textId="2F2D225F" w:rsidR="00A74602" w:rsidRPr="000F7B81" w:rsidRDefault="00F35B19" w:rsidP="00F35B19">
      <w:pPr>
        <w:spacing w:line="259" w:lineRule="auto"/>
        <w:jc w:val="both"/>
        <w:rPr>
          <w:rFonts w:eastAsiaTheme="minorHAnsi" w:cs="Times New Roman"/>
          <w:b/>
          <w:iCs/>
          <w:sz w:val="20"/>
          <w:szCs w:val="20"/>
          <w:lang w:val="en-IN"/>
        </w:rPr>
      </w:pPr>
      <w:r w:rsidRPr="000F7B81">
        <w:rPr>
          <w:rFonts w:eastAsiaTheme="minorHAnsi" w:cs="Times New Roman"/>
          <w:b/>
          <w:iCs/>
          <w:sz w:val="20"/>
          <w:szCs w:val="20"/>
          <w:lang w:val="en-IN"/>
        </w:rPr>
        <w:t xml:space="preserve">7.1 </w:t>
      </w:r>
      <w:r w:rsidR="00760BF7" w:rsidRPr="000F7B81">
        <w:rPr>
          <w:rFonts w:eastAsiaTheme="minorHAnsi" w:cs="Times New Roman"/>
          <w:b/>
          <w:iCs/>
          <w:sz w:val="20"/>
          <w:szCs w:val="20"/>
          <w:lang w:val="en-IN"/>
        </w:rPr>
        <w:t>Migration T</w:t>
      </w:r>
      <w:r w:rsidR="00B9526A" w:rsidRPr="000F7B81">
        <w:rPr>
          <w:rFonts w:eastAsiaTheme="minorHAnsi" w:cs="Times New Roman"/>
          <w:b/>
          <w:iCs/>
          <w:sz w:val="20"/>
          <w:szCs w:val="20"/>
          <w:lang w:val="en-IN"/>
        </w:rPr>
        <w:t>est</w:t>
      </w:r>
    </w:p>
    <w:p w14:paraId="052CC40E" w14:textId="77777777" w:rsidR="00F35B19" w:rsidRPr="000F7B81" w:rsidRDefault="00F35B19" w:rsidP="00F35B19">
      <w:pPr>
        <w:spacing w:line="259" w:lineRule="auto"/>
        <w:jc w:val="both"/>
        <w:rPr>
          <w:rFonts w:eastAsiaTheme="minorHAnsi" w:cs="Times New Roman"/>
          <w:b/>
          <w:iCs/>
          <w:sz w:val="20"/>
          <w:szCs w:val="20"/>
          <w:lang w:val="en-IN"/>
        </w:rPr>
      </w:pPr>
    </w:p>
    <w:p w14:paraId="17271C78" w14:textId="14A788EB" w:rsidR="00A74602" w:rsidRPr="000F7B81" w:rsidRDefault="00F35B19" w:rsidP="00F35B19">
      <w:pPr>
        <w:spacing w:line="259" w:lineRule="auto"/>
        <w:jc w:val="both"/>
        <w:rPr>
          <w:rFonts w:cs="Times New Roman"/>
          <w:b/>
          <w:sz w:val="20"/>
          <w:szCs w:val="20"/>
        </w:rPr>
      </w:pPr>
      <w:r w:rsidRPr="000F7B81">
        <w:rPr>
          <w:rFonts w:eastAsiaTheme="minorHAnsi" w:cs="Times New Roman"/>
          <w:b/>
          <w:iCs/>
          <w:sz w:val="20"/>
          <w:szCs w:val="20"/>
          <w:lang w:val="en-IN"/>
        </w:rPr>
        <w:t xml:space="preserve">7.1.1 </w:t>
      </w:r>
      <w:r w:rsidRPr="000F7B81">
        <w:rPr>
          <w:rFonts w:eastAsiaTheme="minorHAnsi" w:cs="Times New Roman"/>
          <w:bCs/>
          <w:i/>
          <w:sz w:val="20"/>
          <w:szCs w:val="20"/>
          <w:lang w:val="en-IN"/>
        </w:rPr>
        <w:t xml:space="preserve">Overall </w:t>
      </w:r>
      <w:r w:rsidR="00B9526A" w:rsidRPr="000F7B81">
        <w:rPr>
          <w:rFonts w:eastAsiaTheme="minorHAnsi" w:cs="Times New Roman"/>
          <w:bCs/>
          <w:i/>
          <w:sz w:val="20"/>
          <w:szCs w:val="20"/>
          <w:lang w:val="en-IN"/>
        </w:rPr>
        <w:t xml:space="preserve">Migration Test for </w:t>
      </w:r>
      <w:r w:rsidR="00944AEB" w:rsidRPr="000F7B81">
        <w:rPr>
          <w:rFonts w:eastAsiaTheme="minorHAnsi" w:cs="Times New Roman"/>
          <w:bCs/>
          <w:i/>
          <w:sz w:val="20"/>
          <w:szCs w:val="20"/>
          <w:lang w:val="en-IN"/>
        </w:rPr>
        <w:t>Container, Accessories and</w:t>
      </w:r>
      <w:r w:rsidR="00944AEB">
        <w:rPr>
          <w:rFonts w:eastAsiaTheme="minorHAnsi" w:cs="Times New Roman"/>
          <w:bCs/>
          <w:i/>
          <w:sz w:val="20"/>
          <w:szCs w:val="20"/>
          <w:lang w:val="en-IN"/>
        </w:rPr>
        <w:t xml:space="preserve"> Cutleries Made o</w:t>
      </w:r>
      <w:r w:rsidR="00944AEB" w:rsidRPr="000F7B81">
        <w:rPr>
          <w:rFonts w:eastAsiaTheme="minorHAnsi" w:cs="Times New Roman"/>
          <w:bCs/>
          <w:i/>
          <w:sz w:val="20"/>
          <w:szCs w:val="20"/>
          <w:lang w:val="en-IN"/>
        </w:rPr>
        <w:t>f Plastics</w:t>
      </w:r>
    </w:p>
    <w:p w14:paraId="262C46B3" w14:textId="77777777" w:rsidR="00F35B19" w:rsidRPr="000F7B81" w:rsidRDefault="00F35B19" w:rsidP="00F35B19">
      <w:pPr>
        <w:spacing w:line="259" w:lineRule="auto"/>
        <w:jc w:val="both"/>
        <w:rPr>
          <w:rFonts w:eastAsiaTheme="minorHAnsi" w:cs="Times New Roman"/>
          <w:sz w:val="20"/>
          <w:szCs w:val="20"/>
          <w:lang w:val="en-IN"/>
        </w:rPr>
      </w:pPr>
    </w:p>
    <w:p w14:paraId="2677F0B5" w14:textId="3D980CAB" w:rsidR="00B9526A" w:rsidRPr="000F7B81" w:rsidRDefault="00F35B19" w:rsidP="00F35B19">
      <w:pPr>
        <w:spacing w:line="259" w:lineRule="auto"/>
        <w:jc w:val="both"/>
        <w:rPr>
          <w:rFonts w:cs="Times New Roman"/>
          <w:b/>
          <w:sz w:val="20"/>
          <w:szCs w:val="20"/>
        </w:rPr>
      </w:pPr>
      <w:r w:rsidRPr="000F7B81">
        <w:rPr>
          <w:rFonts w:eastAsiaTheme="minorHAnsi" w:cs="Times New Roman"/>
          <w:b/>
          <w:bCs/>
          <w:sz w:val="20"/>
          <w:szCs w:val="20"/>
          <w:lang w:val="en-IN"/>
        </w:rPr>
        <w:t xml:space="preserve">7.1.1.1 </w:t>
      </w:r>
      <w:r w:rsidR="00B9526A" w:rsidRPr="000F7B81">
        <w:rPr>
          <w:rFonts w:eastAsiaTheme="minorHAnsi" w:cs="Times New Roman"/>
          <w:sz w:val="20"/>
          <w:szCs w:val="20"/>
          <w:lang w:val="en-IN"/>
        </w:rPr>
        <w:t>Representative samples of feeding and drinking container, shall be subjected to overall migration test either by filling the whole container or by using sheets cut from the container</w:t>
      </w:r>
      <w:r w:rsidR="00B57069" w:rsidRPr="000F7B81">
        <w:rPr>
          <w:rFonts w:eastAsiaTheme="minorHAnsi" w:cs="Times New Roman"/>
          <w:sz w:val="20"/>
          <w:szCs w:val="20"/>
          <w:lang w:val="en-IN"/>
        </w:rPr>
        <w:t>. I</w:t>
      </w:r>
      <w:r w:rsidR="00B9526A" w:rsidRPr="000F7B81">
        <w:rPr>
          <w:rFonts w:eastAsiaTheme="minorHAnsi" w:cs="Times New Roman"/>
          <w:sz w:val="20"/>
          <w:szCs w:val="20"/>
          <w:lang w:val="en-IN"/>
        </w:rPr>
        <w:t>n the latter case</w:t>
      </w:r>
      <w:r w:rsidR="00B57069" w:rsidRPr="000F7B81">
        <w:rPr>
          <w:rFonts w:eastAsiaTheme="minorHAnsi" w:cs="Times New Roman"/>
          <w:sz w:val="20"/>
          <w:szCs w:val="20"/>
          <w:lang w:val="en-IN"/>
        </w:rPr>
        <w:t>,</w:t>
      </w:r>
      <w:r w:rsidR="00B9526A" w:rsidRPr="000F7B81">
        <w:rPr>
          <w:rFonts w:eastAsiaTheme="minorHAnsi" w:cs="Times New Roman"/>
          <w:sz w:val="20"/>
          <w:szCs w:val="20"/>
          <w:lang w:val="en-IN"/>
        </w:rPr>
        <w:t xml:space="preserve"> the migration value has to be extrapolated to the container contact surface area and the volume of the contents with the following:</w:t>
      </w:r>
    </w:p>
    <w:p w14:paraId="625A1AC1" w14:textId="77777777" w:rsidR="00B9526A" w:rsidRPr="000F7B81" w:rsidRDefault="00B9526A" w:rsidP="00B9526A">
      <w:pPr>
        <w:autoSpaceDE w:val="0"/>
        <w:autoSpaceDN w:val="0"/>
        <w:adjustRightInd w:val="0"/>
        <w:ind w:left="360"/>
        <w:jc w:val="both"/>
        <w:rPr>
          <w:rFonts w:eastAsiaTheme="minorHAnsi" w:cs="Times New Roman"/>
          <w:sz w:val="20"/>
          <w:szCs w:val="20"/>
          <w:lang w:val="en-IN" w:eastAsia="en-US" w:bidi="ar-SA"/>
        </w:rPr>
      </w:pPr>
    </w:p>
    <w:p w14:paraId="35C15780" w14:textId="38F15F63" w:rsidR="00B9526A" w:rsidRPr="000F7B81" w:rsidRDefault="00B9526A" w:rsidP="00B9526A">
      <w:pPr>
        <w:autoSpaceDE w:val="0"/>
        <w:autoSpaceDN w:val="0"/>
        <w:adjustRightInd w:val="0"/>
        <w:ind w:left="36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a) Distilled water at </w:t>
      </w:r>
      <w:r w:rsidR="00944AEB">
        <w:rPr>
          <w:rFonts w:eastAsiaTheme="minorHAnsi" w:cs="Times New Roman"/>
          <w:sz w:val="20"/>
          <w:szCs w:val="20"/>
          <w:lang w:val="en-IN" w:eastAsia="en-US" w:bidi="ar-SA"/>
        </w:rPr>
        <w:t>(</w:t>
      </w:r>
      <w:r w:rsidRPr="000F7B81">
        <w:rPr>
          <w:rFonts w:eastAsiaTheme="minorHAnsi" w:cs="Times New Roman"/>
          <w:sz w:val="20"/>
          <w:szCs w:val="20"/>
          <w:lang w:val="en-IN" w:eastAsia="en-US" w:bidi="ar-SA"/>
        </w:rPr>
        <w:t>40 ± 2</w:t>
      </w:r>
      <w:r w:rsidR="00944AEB">
        <w:rPr>
          <w:rFonts w:eastAsiaTheme="minorHAnsi" w:cs="Times New Roman"/>
          <w:sz w:val="20"/>
          <w:szCs w:val="20"/>
          <w:lang w:val="en-IN" w:eastAsia="en-US" w:bidi="ar-SA"/>
        </w:rPr>
        <w:t>)</w:t>
      </w:r>
      <w:r w:rsidRPr="000F7B81">
        <w:rPr>
          <w:rFonts w:eastAsiaTheme="minorHAnsi" w:cs="Times New Roman"/>
          <w:sz w:val="20"/>
          <w:szCs w:val="20"/>
          <w:lang w:val="en-IN" w:eastAsia="en-US" w:bidi="ar-SA"/>
        </w:rPr>
        <w:t xml:space="preserve"> ºC for 2</w:t>
      </w:r>
      <w:r w:rsidR="00B57069" w:rsidRPr="000F7B81">
        <w:rPr>
          <w:rFonts w:eastAsiaTheme="minorHAnsi" w:cs="Times New Roman"/>
          <w:sz w:val="20"/>
          <w:szCs w:val="20"/>
          <w:lang w:val="en-IN" w:eastAsia="en-US" w:bidi="ar-SA"/>
        </w:rPr>
        <w:t xml:space="preserve"> </w:t>
      </w:r>
      <w:r w:rsidR="00E4111D">
        <w:rPr>
          <w:rFonts w:eastAsiaTheme="minorHAnsi" w:cs="Times New Roman"/>
          <w:sz w:val="20"/>
          <w:szCs w:val="20"/>
          <w:lang w:val="en-IN" w:eastAsia="en-US" w:bidi="ar-SA"/>
        </w:rPr>
        <w:t>h;</w:t>
      </w:r>
      <w:r w:rsidRPr="000F7B81">
        <w:rPr>
          <w:rFonts w:eastAsiaTheme="minorHAnsi" w:cs="Times New Roman"/>
          <w:sz w:val="20"/>
          <w:szCs w:val="20"/>
          <w:lang w:val="en-IN" w:eastAsia="en-US" w:bidi="ar-SA"/>
        </w:rPr>
        <w:t xml:space="preserve"> and</w:t>
      </w:r>
    </w:p>
    <w:p w14:paraId="1B37FD9D" w14:textId="3947B8D8" w:rsidR="00A74602" w:rsidRPr="000F7B81" w:rsidRDefault="00B9526A" w:rsidP="00A74602">
      <w:pPr>
        <w:autoSpaceDE w:val="0"/>
        <w:autoSpaceDN w:val="0"/>
        <w:adjustRightInd w:val="0"/>
        <w:ind w:left="36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b) </w:t>
      </w:r>
      <w:r w:rsidRPr="001753F4">
        <w:rPr>
          <w:rFonts w:eastAsiaTheme="minorHAnsi" w:cs="Times New Roman"/>
          <w:i/>
          <w:iCs/>
          <w:sz w:val="20"/>
          <w:szCs w:val="20"/>
          <w:lang w:val="en-IN" w:eastAsia="en-US" w:bidi="ar-SA"/>
        </w:rPr>
        <w:t>n</w:t>
      </w:r>
      <w:r w:rsidRPr="000F7B81">
        <w:rPr>
          <w:rFonts w:eastAsiaTheme="minorHAnsi" w:cs="Times New Roman"/>
          <w:sz w:val="20"/>
          <w:szCs w:val="20"/>
          <w:lang w:val="en-IN" w:eastAsia="en-US" w:bidi="ar-SA"/>
        </w:rPr>
        <w:t xml:space="preserve">-heptane at </w:t>
      </w:r>
      <w:r w:rsidR="00944AEB">
        <w:rPr>
          <w:rFonts w:eastAsiaTheme="minorHAnsi" w:cs="Times New Roman"/>
          <w:sz w:val="20"/>
          <w:szCs w:val="20"/>
          <w:lang w:val="en-IN" w:eastAsia="en-US" w:bidi="ar-SA"/>
        </w:rPr>
        <w:t>(</w:t>
      </w:r>
      <w:r w:rsidRPr="000F7B81">
        <w:rPr>
          <w:rFonts w:eastAsiaTheme="minorHAnsi" w:cs="Times New Roman"/>
          <w:sz w:val="20"/>
          <w:szCs w:val="20"/>
          <w:lang w:val="en-IN" w:eastAsia="en-US" w:bidi="ar-SA"/>
        </w:rPr>
        <w:t>38 ± 1</w:t>
      </w:r>
      <w:r w:rsidR="00944AEB">
        <w:rPr>
          <w:rFonts w:eastAsiaTheme="minorHAnsi" w:cs="Times New Roman"/>
          <w:sz w:val="20"/>
          <w:szCs w:val="20"/>
          <w:lang w:val="en-IN" w:eastAsia="en-US" w:bidi="ar-SA"/>
        </w:rPr>
        <w:t>)</w:t>
      </w:r>
      <w:r w:rsidRPr="000F7B81">
        <w:rPr>
          <w:rFonts w:eastAsiaTheme="minorHAnsi" w:cs="Times New Roman"/>
          <w:sz w:val="20"/>
          <w:szCs w:val="20"/>
          <w:lang w:val="en-IN" w:eastAsia="en-US" w:bidi="ar-SA"/>
        </w:rPr>
        <w:t xml:space="preserve"> ºC for 30 min.</w:t>
      </w:r>
    </w:p>
    <w:p w14:paraId="5455B434" w14:textId="77777777" w:rsidR="00A74602" w:rsidRPr="000F7B81" w:rsidRDefault="00A74602" w:rsidP="00A74602">
      <w:pPr>
        <w:autoSpaceDE w:val="0"/>
        <w:autoSpaceDN w:val="0"/>
        <w:adjustRightInd w:val="0"/>
        <w:ind w:left="360"/>
        <w:jc w:val="both"/>
        <w:rPr>
          <w:rFonts w:eastAsiaTheme="minorHAnsi" w:cs="Times New Roman"/>
          <w:sz w:val="20"/>
          <w:szCs w:val="20"/>
          <w:lang w:val="en-IN" w:eastAsia="en-US" w:bidi="ar-SA"/>
        </w:rPr>
      </w:pPr>
    </w:p>
    <w:p w14:paraId="0D98F5EA" w14:textId="40475D0D" w:rsidR="00A74602" w:rsidRPr="000F7B81" w:rsidRDefault="00F35B19" w:rsidP="00F35B19">
      <w:pPr>
        <w:adjustRightInd w:val="0"/>
        <w:jc w:val="both"/>
        <w:rPr>
          <w:rFonts w:eastAsiaTheme="minorHAnsi" w:cs="Times New Roman"/>
          <w:sz w:val="20"/>
          <w:szCs w:val="20"/>
          <w:lang w:val="en-IN"/>
        </w:rPr>
      </w:pPr>
      <w:r w:rsidRPr="000F7B81">
        <w:rPr>
          <w:rFonts w:eastAsiaTheme="minorHAnsi" w:cs="Times New Roman"/>
          <w:b/>
          <w:bCs/>
          <w:sz w:val="20"/>
          <w:szCs w:val="20"/>
          <w:lang w:val="en-IN"/>
        </w:rPr>
        <w:t>7.1.1.2</w:t>
      </w:r>
      <w:r w:rsidRPr="000F7B81">
        <w:rPr>
          <w:rFonts w:eastAsiaTheme="minorHAnsi" w:cs="Times New Roman"/>
          <w:sz w:val="20"/>
          <w:szCs w:val="20"/>
          <w:lang w:val="en-IN"/>
        </w:rPr>
        <w:t xml:space="preserve"> </w:t>
      </w:r>
      <w:r w:rsidR="00B9526A" w:rsidRPr="000F7B81">
        <w:rPr>
          <w:rFonts w:eastAsiaTheme="minorHAnsi" w:cs="Times New Roman"/>
          <w:sz w:val="20"/>
          <w:szCs w:val="20"/>
          <w:lang w:val="en-IN"/>
        </w:rPr>
        <w:t>The maximum extraction values for the container material shall not exceed 10 mg/dm</w:t>
      </w:r>
      <w:r w:rsidR="00B9526A" w:rsidRPr="000F7B81">
        <w:rPr>
          <w:rFonts w:eastAsiaTheme="minorHAnsi" w:cs="Times New Roman"/>
          <w:sz w:val="20"/>
          <w:szCs w:val="20"/>
          <w:vertAlign w:val="superscript"/>
          <w:lang w:val="en-IN"/>
        </w:rPr>
        <w:t>2</w:t>
      </w:r>
      <w:r w:rsidR="00B9526A" w:rsidRPr="000F7B81">
        <w:rPr>
          <w:rFonts w:eastAsiaTheme="minorHAnsi" w:cs="Times New Roman"/>
          <w:sz w:val="20"/>
          <w:szCs w:val="20"/>
          <w:lang w:val="en-IN"/>
        </w:rPr>
        <w:t xml:space="preserve"> or 60 mg/l (for details </w:t>
      </w:r>
      <w:r w:rsidR="00B9526A" w:rsidRPr="001753F4">
        <w:rPr>
          <w:rFonts w:eastAsiaTheme="minorHAnsi" w:cs="Times New Roman"/>
          <w:i/>
          <w:iCs/>
          <w:sz w:val="20"/>
          <w:szCs w:val="20"/>
          <w:lang w:val="en-IN"/>
        </w:rPr>
        <w:t xml:space="preserve">see </w:t>
      </w:r>
      <w:r w:rsidR="00B9526A" w:rsidRPr="001753F4">
        <w:rPr>
          <w:rFonts w:eastAsiaTheme="minorHAnsi" w:cs="Times New Roman"/>
          <w:sz w:val="20"/>
          <w:szCs w:val="20"/>
          <w:lang w:val="en-IN"/>
        </w:rPr>
        <w:t>IS 9845</w:t>
      </w:r>
      <w:r w:rsidR="00B9526A" w:rsidRPr="000F7B81">
        <w:rPr>
          <w:rFonts w:eastAsiaTheme="minorHAnsi" w:cs="Times New Roman"/>
          <w:sz w:val="20"/>
          <w:szCs w:val="20"/>
          <w:lang w:val="en-IN"/>
        </w:rPr>
        <w:t>).</w:t>
      </w:r>
    </w:p>
    <w:p w14:paraId="3BB1E9D5" w14:textId="77777777" w:rsidR="00A74602" w:rsidRPr="000F7B81" w:rsidRDefault="00A74602" w:rsidP="00A74602">
      <w:pPr>
        <w:pStyle w:val="ListParagraph"/>
        <w:adjustRightInd w:val="0"/>
        <w:ind w:left="1004"/>
        <w:jc w:val="both"/>
        <w:rPr>
          <w:rFonts w:ascii="Times New Roman" w:eastAsiaTheme="minorHAnsi" w:hAnsi="Times New Roman" w:cs="Times New Roman"/>
          <w:color w:val="2F5496" w:themeColor="accent1" w:themeShade="BF"/>
          <w:sz w:val="20"/>
          <w:szCs w:val="20"/>
          <w:lang w:val="en-IN"/>
        </w:rPr>
      </w:pPr>
    </w:p>
    <w:p w14:paraId="7763E1F1" w14:textId="0CB40D7C" w:rsidR="00EA5C25" w:rsidRPr="000F7B81" w:rsidRDefault="00FD512C" w:rsidP="00FD512C">
      <w:pPr>
        <w:adjustRightInd w:val="0"/>
        <w:jc w:val="both"/>
        <w:rPr>
          <w:rFonts w:eastAsiaTheme="minorHAnsi" w:cs="Times New Roman"/>
          <w:sz w:val="20"/>
          <w:szCs w:val="20"/>
          <w:lang w:val="en-IN"/>
        </w:rPr>
      </w:pPr>
      <w:r w:rsidRPr="000F7B81">
        <w:rPr>
          <w:rFonts w:cs="Times New Roman"/>
          <w:b/>
          <w:iCs/>
          <w:sz w:val="20"/>
          <w:szCs w:val="20"/>
        </w:rPr>
        <w:t xml:space="preserve">7.1.2 </w:t>
      </w:r>
      <w:r w:rsidR="00B9526A" w:rsidRPr="000F7B81">
        <w:rPr>
          <w:rFonts w:cs="Times New Roman"/>
          <w:bCs/>
          <w:i/>
          <w:sz w:val="20"/>
          <w:szCs w:val="20"/>
        </w:rPr>
        <w:t xml:space="preserve">Specific </w:t>
      </w:r>
      <w:r w:rsidR="00C11C65" w:rsidRPr="000F7B81">
        <w:rPr>
          <w:rFonts w:cs="Times New Roman"/>
          <w:bCs/>
          <w:i/>
          <w:sz w:val="20"/>
          <w:szCs w:val="20"/>
        </w:rPr>
        <w:t>Migration of Heavy Metals of Container, Accessories and Cutleries Made up of Plastics</w:t>
      </w:r>
    </w:p>
    <w:p w14:paraId="1F19FDBB" w14:textId="77777777" w:rsidR="00EA5C25" w:rsidRPr="000F7B81" w:rsidRDefault="00EA5C25" w:rsidP="00EA5C25">
      <w:pPr>
        <w:adjustRightInd w:val="0"/>
        <w:jc w:val="both"/>
        <w:rPr>
          <w:rFonts w:cs="Times New Roman"/>
          <w:sz w:val="20"/>
          <w:szCs w:val="20"/>
        </w:rPr>
      </w:pPr>
    </w:p>
    <w:p w14:paraId="4327C40E" w14:textId="144F7312" w:rsidR="00EA5C25" w:rsidRPr="000F7B81" w:rsidRDefault="00E36E59" w:rsidP="00EA5C25">
      <w:pPr>
        <w:adjustRightInd w:val="0"/>
        <w:jc w:val="both"/>
        <w:rPr>
          <w:rFonts w:cs="Times New Roman"/>
          <w:b/>
          <w:bCs/>
          <w:sz w:val="20"/>
          <w:szCs w:val="20"/>
        </w:rPr>
      </w:pPr>
      <w:r w:rsidRPr="000F7B81">
        <w:rPr>
          <w:rFonts w:cs="Times New Roman"/>
          <w:b/>
          <w:bCs/>
          <w:sz w:val="20"/>
          <w:szCs w:val="20"/>
        </w:rPr>
        <w:t>7.1.2.</w:t>
      </w:r>
      <w:r w:rsidR="00EA5C25" w:rsidRPr="000F7B81">
        <w:rPr>
          <w:rFonts w:cs="Times New Roman"/>
          <w:b/>
          <w:bCs/>
          <w:sz w:val="20"/>
          <w:szCs w:val="20"/>
        </w:rPr>
        <w:t>1</w:t>
      </w:r>
      <w:r w:rsidR="00EA5C25" w:rsidRPr="000F7B81">
        <w:rPr>
          <w:rFonts w:cs="Times New Roman"/>
          <w:sz w:val="20"/>
          <w:szCs w:val="20"/>
        </w:rPr>
        <w:t xml:space="preserve"> The specific migration is tested to determine the quantity of a specific substance that can migrate from a food packaging material or food container into food. Specific migration limits are usually expressed as mg/kg food.</w:t>
      </w:r>
    </w:p>
    <w:p w14:paraId="67991940" w14:textId="77777777" w:rsidR="00EA5C25" w:rsidRPr="000F7B81" w:rsidRDefault="00EA5C25" w:rsidP="00EA5C25">
      <w:pPr>
        <w:adjustRightInd w:val="0"/>
        <w:jc w:val="both"/>
        <w:rPr>
          <w:rFonts w:cs="Times New Roman"/>
          <w:sz w:val="20"/>
          <w:szCs w:val="20"/>
        </w:rPr>
      </w:pPr>
    </w:p>
    <w:p w14:paraId="776A8B68" w14:textId="22AF9879" w:rsidR="00EA5C25" w:rsidRPr="000F7B81" w:rsidRDefault="00E36E59" w:rsidP="00EA5C25">
      <w:pPr>
        <w:adjustRightInd w:val="0"/>
        <w:jc w:val="both"/>
        <w:rPr>
          <w:rFonts w:cs="Times New Roman"/>
          <w:sz w:val="20"/>
          <w:szCs w:val="20"/>
        </w:rPr>
      </w:pPr>
      <w:r w:rsidRPr="000F7B81">
        <w:rPr>
          <w:rFonts w:cs="Times New Roman"/>
          <w:b/>
          <w:bCs/>
          <w:sz w:val="20"/>
          <w:szCs w:val="20"/>
        </w:rPr>
        <w:t>7.1.2.2</w:t>
      </w:r>
      <w:r w:rsidR="00EA5C25" w:rsidRPr="000F7B81">
        <w:rPr>
          <w:rFonts w:cs="Times New Roman"/>
          <w:b/>
          <w:bCs/>
          <w:sz w:val="20"/>
          <w:szCs w:val="20"/>
        </w:rPr>
        <w:t xml:space="preserve"> </w:t>
      </w:r>
      <w:r w:rsidR="00EA5C25" w:rsidRPr="000F7B81">
        <w:rPr>
          <w:rFonts w:cs="Times New Roman"/>
          <w:sz w:val="20"/>
          <w:szCs w:val="20"/>
        </w:rPr>
        <w:t>The sample/simulants shall be prepared using the procedure described in IS 9845.</w:t>
      </w:r>
    </w:p>
    <w:p w14:paraId="4D7308D8" w14:textId="77777777" w:rsidR="00EA5C25" w:rsidRPr="000F7B81" w:rsidRDefault="00EA5C25" w:rsidP="00EA5C25">
      <w:pPr>
        <w:adjustRightInd w:val="0"/>
        <w:jc w:val="both"/>
        <w:rPr>
          <w:rFonts w:cs="Times New Roman"/>
          <w:sz w:val="20"/>
          <w:szCs w:val="20"/>
        </w:rPr>
      </w:pPr>
    </w:p>
    <w:p w14:paraId="1CE11201" w14:textId="538135DE" w:rsidR="00EA5C25" w:rsidRPr="000F7B81" w:rsidRDefault="00E36E59" w:rsidP="00EA5C25">
      <w:pPr>
        <w:adjustRightInd w:val="0"/>
        <w:jc w:val="both"/>
        <w:rPr>
          <w:rFonts w:cs="Times New Roman"/>
          <w:sz w:val="20"/>
          <w:szCs w:val="20"/>
        </w:rPr>
      </w:pPr>
      <w:r w:rsidRPr="000F7B81">
        <w:rPr>
          <w:rFonts w:cs="Times New Roman"/>
          <w:b/>
          <w:bCs/>
          <w:sz w:val="20"/>
          <w:szCs w:val="20"/>
        </w:rPr>
        <w:t>7.1.2.3</w:t>
      </w:r>
      <w:r w:rsidR="00EA5C25" w:rsidRPr="000F7B81">
        <w:rPr>
          <w:rFonts w:cs="Times New Roman"/>
          <w:b/>
          <w:bCs/>
          <w:sz w:val="20"/>
          <w:szCs w:val="20"/>
        </w:rPr>
        <w:t xml:space="preserve"> </w:t>
      </w:r>
      <w:r w:rsidR="00EA5C25" w:rsidRPr="000F7B81">
        <w:rPr>
          <w:rFonts w:cs="Times New Roman"/>
          <w:sz w:val="20"/>
          <w:szCs w:val="20"/>
        </w:rPr>
        <w:t>The limit of specific migration of all toxic substances whe</w:t>
      </w:r>
      <w:r w:rsidR="0092748D">
        <w:rPr>
          <w:rFonts w:cs="Times New Roman"/>
          <w:sz w:val="20"/>
          <w:szCs w:val="20"/>
        </w:rPr>
        <w:t>n tested as prescribed in col</w:t>
      </w:r>
      <w:r w:rsidR="00EA5C25" w:rsidRPr="000F7B81">
        <w:rPr>
          <w:rFonts w:cs="Times New Roman"/>
          <w:sz w:val="20"/>
          <w:szCs w:val="20"/>
        </w:rPr>
        <w:t xml:space="preserve"> </w:t>
      </w:r>
      <w:r w:rsidR="0092748D">
        <w:rPr>
          <w:rFonts w:cs="Times New Roman"/>
          <w:sz w:val="20"/>
          <w:szCs w:val="20"/>
        </w:rPr>
        <w:t>(</w:t>
      </w:r>
      <w:r w:rsidR="00EA5C25" w:rsidRPr="000F7B81">
        <w:rPr>
          <w:rFonts w:cs="Times New Roman"/>
          <w:sz w:val="20"/>
          <w:szCs w:val="20"/>
        </w:rPr>
        <w:t>4</w:t>
      </w:r>
      <w:r w:rsidR="0092748D">
        <w:rPr>
          <w:rFonts w:cs="Times New Roman"/>
          <w:sz w:val="20"/>
          <w:szCs w:val="20"/>
        </w:rPr>
        <w:t>)</w:t>
      </w:r>
      <w:r w:rsidR="00EA5C25" w:rsidRPr="000F7B81">
        <w:rPr>
          <w:rFonts w:cs="Times New Roman"/>
          <w:sz w:val="20"/>
          <w:szCs w:val="20"/>
        </w:rPr>
        <w:t xml:space="preserve"> of Table </w:t>
      </w:r>
      <w:r w:rsidRPr="000F7B81">
        <w:rPr>
          <w:rFonts w:cs="Times New Roman"/>
          <w:sz w:val="20"/>
          <w:szCs w:val="20"/>
        </w:rPr>
        <w:t>1</w:t>
      </w:r>
      <w:r w:rsidR="00EA5C25" w:rsidRPr="000F7B81">
        <w:rPr>
          <w:rFonts w:cs="Times New Roman"/>
          <w:sz w:val="20"/>
          <w:szCs w:val="20"/>
        </w:rPr>
        <w:t xml:space="preserve"> shall not release the substances in quantities exceeding the specific migration limits listed under Table </w:t>
      </w:r>
      <w:r w:rsidR="00DA6D05" w:rsidRPr="000F7B81">
        <w:rPr>
          <w:rFonts w:cs="Times New Roman"/>
          <w:sz w:val="20"/>
          <w:szCs w:val="20"/>
        </w:rPr>
        <w:t>1</w:t>
      </w:r>
      <w:r w:rsidR="00EA5C25" w:rsidRPr="000F7B81">
        <w:rPr>
          <w:rFonts w:cs="Times New Roman"/>
          <w:sz w:val="20"/>
          <w:szCs w:val="20"/>
        </w:rPr>
        <w:t>.</w:t>
      </w:r>
    </w:p>
    <w:p w14:paraId="64FB9092" w14:textId="77777777" w:rsidR="00C11C65" w:rsidRPr="000F7B81" w:rsidRDefault="00C11C65" w:rsidP="00EA5C25">
      <w:pPr>
        <w:adjustRightInd w:val="0"/>
        <w:jc w:val="both"/>
        <w:rPr>
          <w:rFonts w:cs="Times New Roman"/>
          <w:sz w:val="20"/>
          <w:szCs w:val="20"/>
          <w:lang w:val="en-IN"/>
        </w:rPr>
      </w:pPr>
    </w:p>
    <w:p w14:paraId="18215913" w14:textId="514BA056" w:rsidR="009759C4" w:rsidRPr="000F7B81" w:rsidRDefault="009759C4" w:rsidP="009759C4">
      <w:pPr>
        <w:autoSpaceDE w:val="0"/>
        <w:autoSpaceDN w:val="0"/>
        <w:adjustRightInd w:val="0"/>
        <w:spacing w:line="201" w:lineRule="atLeast"/>
        <w:jc w:val="center"/>
        <w:rPr>
          <w:rFonts w:eastAsiaTheme="minorHAnsi" w:cs="Times New Roman"/>
          <w:b/>
          <w:bCs/>
          <w:sz w:val="20"/>
          <w:szCs w:val="20"/>
          <w:lang w:val="en-IN" w:eastAsia="en-US" w:bidi="ar-SA"/>
        </w:rPr>
      </w:pPr>
      <w:r w:rsidRPr="000F7B81">
        <w:rPr>
          <w:rFonts w:cs="Times New Roman"/>
          <w:b/>
          <w:bCs/>
          <w:sz w:val="20"/>
          <w:szCs w:val="20"/>
          <w:lang w:val="en-IN"/>
        </w:rPr>
        <w:t xml:space="preserve">         </w:t>
      </w:r>
      <w:r w:rsidR="00DA6D05" w:rsidRPr="000F7B81">
        <w:rPr>
          <w:rFonts w:cs="Times New Roman"/>
          <w:b/>
          <w:bCs/>
          <w:sz w:val="20"/>
          <w:szCs w:val="20"/>
          <w:lang w:val="en-IN"/>
        </w:rPr>
        <w:t>Table 1</w:t>
      </w:r>
      <w:r w:rsidRPr="000F7B81">
        <w:rPr>
          <w:rFonts w:cs="Times New Roman"/>
          <w:b/>
          <w:bCs/>
          <w:sz w:val="20"/>
          <w:szCs w:val="20"/>
          <w:lang w:val="en-IN"/>
        </w:rPr>
        <w:t xml:space="preserve"> </w:t>
      </w:r>
      <w:r w:rsidRPr="000F7B81">
        <w:rPr>
          <w:rFonts w:eastAsiaTheme="minorHAnsi" w:cs="Times New Roman"/>
          <w:b/>
          <w:bCs/>
          <w:sz w:val="20"/>
          <w:szCs w:val="20"/>
          <w:lang w:val="en-IN" w:eastAsia="en-US" w:bidi="ar-SA"/>
        </w:rPr>
        <w:t xml:space="preserve">Permissible Levels of Heavy Metals in Plastic </w:t>
      </w:r>
      <w:r w:rsidR="0092748D" w:rsidRPr="000F7B81">
        <w:rPr>
          <w:rFonts w:eastAsiaTheme="minorHAnsi" w:cs="Times New Roman"/>
          <w:b/>
          <w:bCs/>
          <w:sz w:val="20"/>
          <w:szCs w:val="20"/>
          <w:lang w:val="en-IN" w:eastAsia="en-US" w:bidi="ar-SA"/>
        </w:rPr>
        <w:t>Feeding</w:t>
      </w:r>
      <w:r w:rsidRPr="000F7B81">
        <w:rPr>
          <w:rFonts w:eastAsiaTheme="minorHAnsi" w:cs="Times New Roman"/>
          <w:b/>
          <w:bCs/>
          <w:sz w:val="20"/>
          <w:szCs w:val="20"/>
          <w:lang w:val="en-IN" w:eastAsia="en-US" w:bidi="ar-SA"/>
        </w:rPr>
        <w:t xml:space="preserve"> and </w:t>
      </w:r>
      <w:r w:rsidR="0092748D">
        <w:rPr>
          <w:rFonts w:eastAsiaTheme="minorHAnsi" w:cs="Times New Roman"/>
          <w:b/>
          <w:bCs/>
          <w:sz w:val="20"/>
          <w:szCs w:val="20"/>
          <w:lang w:val="en-IN" w:eastAsia="en-US" w:bidi="ar-SA"/>
        </w:rPr>
        <w:t>Drinking Containers, i</w:t>
      </w:r>
      <w:r w:rsidR="0092748D" w:rsidRPr="000F7B81">
        <w:rPr>
          <w:rFonts w:eastAsiaTheme="minorHAnsi" w:cs="Times New Roman"/>
          <w:b/>
          <w:bCs/>
          <w:sz w:val="20"/>
          <w:szCs w:val="20"/>
          <w:lang w:val="en-IN" w:eastAsia="en-US" w:bidi="ar-SA"/>
        </w:rPr>
        <w:t>ts Accessories and Cutleries</w:t>
      </w:r>
    </w:p>
    <w:p w14:paraId="6E172603" w14:textId="02E4A1D7" w:rsidR="00196FEE" w:rsidRPr="000F7B81" w:rsidRDefault="00760BF7" w:rsidP="009759C4">
      <w:pPr>
        <w:autoSpaceDE w:val="0"/>
        <w:autoSpaceDN w:val="0"/>
        <w:adjustRightInd w:val="0"/>
        <w:spacing w:line="201" w:lineRule="atLeast"/>
        <w:jc w:val="center"/>
        <w:rPr>
          <w:rFonts w:eastAsiaTheme="minorHAnsi" w:cs="Times New Roman"/>
          <w:b/>
          <w:bCs/>
          <w:sz w:val="20"/>
          <w:szCs w:val="20"/>
          <w:lang w:val="en-IN" w:eastAsia="en-US" w:bidi="ar-SA"/>
        </w:rPr>
      </w:pPr>
      <w:r w:rsidRPr="000F7B81">
        <w:rPr>
          <w:rFonts w:cs="Times New Roman"/>
          <w:sz w:val="20"/>
          <w:szCs w:val="20"/>
          <w:lang w:val="en-IN"/>
        </w:rPr>
        <w:t xml:space="preserve"> </w:t>
      </w:r>
      <w:r w:rsidR="00C11C65" w:rsidRPr="000F7B81">
        <w:rPr>
          <w:rFonts w:cs="Times New Roman"/>
          <w:sz w:val="20"/>
          <w:szCs w:val="20"/>
          <w:lang w:val="en-IN"/>
        </w:rPr>
        <w:t>(</w:t>
      </w:r>
      <w:r w:rsidR="00C11C65" w:rsidRPr="000F7B81">
        <w:rPr>
          <w:rFonts w:cs="Times New Roman"/>
          <w:i/>
          <w:iCs/>
          <w:sz w:val="20"/>
          <w:szCs w:val="20"/>
          <w:lang w:val="en-IN"/>
        </w:rPr>
        <w:t>Clause</w:t>
      </w:r>
      <w:r w:rsidR="00C11C65" w:rsidRPr="000F7B81">
        <w:rPr>
          <w:rFonts w:cs="Times New Roman"/>
          <w:sz w:val="20"/>
          <w:szCs w:val="20"/>
          <w:lang w:val="en-IN"/>
        </w:rPr>
        <w:t xml:space="preserve"> 7.1.2.3)</w:t>
      </w:r>
    </w:p>
    <w:p w14:paraId="41EB8185" w14:textId="77777777" w:rsidR="009759C4" w:rsidRPr="000F7B81" w:rsidRDefault="009759C4" w:rsidP="009759C4">
      <w:pPr>
        <w:pStyle w:val="ListParagraph"/>
        <w:adjustRightInd w:val="0"/>
        <w:ind w:left="360"/>
        <w:rPr>
          <w:rFonts w:ascii="Times New Roman" w:hAnsi="Times New Roman" w:cs="Times New Roman"/>
          <w:sz w:val="20"/>
          <w:szCs w:val="20"/>
          <w:lang w:val="en-IN"/>
        </w:rPr>
      </w:pPr>
    </w:p>
    <w:tbl>
      <w:tblPr>
        <w:tblW w:w="5000" w:type="pct"/>
        <w:tblBorders>
          <w:top w:val="single" w:sz="4" w:space="0" w:color="auto"/>
        </w:tblBorders>
        <w:tblLook w:val="0000" w:firstRow="0" w:lastRow="0" w:firstColumn="0" w:lastColumn="0" w:noHBand="0" w:noVBand="0"/>
      </w:tblPr>
      <w:tblGrid>
        <w:gridCol w:w="901"/>
        <w:gridCol w:w="2077"/>
        <w:gridCol w:w="2838"/>
        <w:gridCol w:w="3120"/>
      </w:tblGrid>
      <w:tr w:rsidR="00FD512C" w:rsidRPr="000F7B81" w14:paraId="1451AFAC" w14:textId="77777777" w:rsidTr="00DE06BA">
        <w:trPr>
          <w:trHeight w:val="205"/>
        </w:trPr>
        <w:tc>
          <w:tcPr>
            <w:tcW w:w="504" w:type="pct"/>
            <w:tcBorders>
              <w:bottom w:val="nil"/>
            </w:tcBorders>
          </w:tcPr>
          <w:p w14:paraId="2D4EE4DA" w14:textId="5FEED956" w:rsidR="00EA5C25" w:rsidRPr="000F7B81" w:rsidRDefault="0092748D" w:rsidP="00EA5C25">
            <w:pPr>
              <w:autoSpaceDE w:val="0"/>
              <w:autoSpaceDN w:val="0"/>
              <w:adjustRightInd w:val="0"/>
              <w:spacing w:after="80" w:line="161" w:lineRule="atLeast"/>
              <w:jc w:val="center"/>
              <w:rPr>
                <w:rFonts w:eastAsiaTheme="minorHAnsi" w:cs="Times New Roman"/>
                <w:sz w:val="20"/>
                <w:szCs w:val="20"/>
                <w:lang w:val="en-IN" w:eastAsia="en-US" w:bidi="ar-SA"/>
              </w:rPr>
            </w:pPr>
            <w:proofErr w:type="spellStart"/>
            <w:r>
              <w:rPr>
                <w:rFonts w:eastAsiaTheme="minorHAnsi" w:cs="Times New Roman"/>
                <w:b/>
                <w:bCs/>
                <w:sz w:val="20"/>
                <w:szCs w:val="20"/>
                <w:lang w:val="en-IN" w:eastAsia="en-US" w:bidi="ar-SA"/>
              </w:rPr>
              <w:t>Sl</w:t>
            </w:r>
            <w:proofErr w:type="spellEnd"/>
            <w:r w:rsidR="00EA5C25" w:rsidRPr="000F7B81">
              <w:rPr>
                <w:rFonts w:eastAsiaTheme="minorHAnsi" w:cs="Times New Roman"/>
                <w:b/>
                <w:bCs/>
                <w:sz w:val="20"/>
                <w:szCs w:val="20"/>
                <w:lang w:val="en-IN" w:eastAsia="en-US" w:bidi="ar-SA"/>
              </w:rPr>
              <w:t xml:space="preserve"> No.</w:t>
            </w:r>
          </w:p>
        </w:tc>
        <w:tc>
          <w:tcPr>
            <w:tcW w:w="1162" w:type="pct"/>
            <w:tcBorders>
              <w:bottom w:val="nil"/>
            </w:tcBorders>
          </w:tcPr>
          <w:p w14:paraId="46AE3B10" w14:textId="77777777" w:rsidR="00EA5C25" w:rsidRPr="000F7B81" w:rsidRDefault="00EA5C25"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0F7B81">
              <w:rPr>
                <w:rFonts w:eastAsiaTheme="minorHAnsi" w:cs="Times New Roman"/>
                <w:b/>
                <w:bCs/>
                <w:sz w:val="20"/>
                <w:szCs w:val="20"/>
                <w:lang w:val="en-IN" w:eastAsia="en-US" w:bidi="ar-SA"/>
              </w:rPr>
              <w:t>Toxic Substances</w:t>
            </w:r>
          </w:p>
        </w:tc>
        <w:tc>
          <w:tcPr>
            <w:tcW w:w="1588" w:type="pct"/>
            <w:tcBorders>
              <w:bottom w:val="nil"/>
            </w:tcBorders>
          </w:tcPr>
          <w:p w14:paraId="251CB3AC" w14:textId="77777777" w:rsidR="00EA5C25" w:rsidRPr="000F7B81" w:rsidRDefault="00EA5C25"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0F7B81">
              <w:rPr>
                <w:rFonts w:eastAsiaTheme="minorHAnsi" w:cs="Times New Roman"/>
                <w:b/>
                <w:bCs/>
                <w:sz w:val="20"/>
                <w:szCs w:val="20"/>
                <w:lang w:val="en-IN" w:eastAsia="en-US" w:bidi="ar-SA"/>
              </w:rPr>
              <w:t xml:space="preserve">Migration Limit, </w:t>
            </w:r>
            <w:r w:rsidRPr="000F7B81">
              <w:rPr>
                <w:rFonts w:eastAsiaTheme="minorHAnsi" w:cs="Times New Roman"/>
                <w:b/>
                <w:bCs/>
                <w:i/>
                <w:iCs/>
                <w:sz w:val="20"/>
                <w:szCs w:val="20"/>
                <w:lang w:val="en-IN" w:eastAsia="en-US" w:bidi="ar-SA"/>
              </w:rPr>
              <w:t>Maximum</w:t>
            </w:r>
            <w:r w:rsidRPr="000F7B81">
              <w:rPr>
                <w:rFonts w:eastAsiaTheme="minorHAnsi" w:cs="Times New Roman"/>
                <w:b/>
                <w:bCs/>
                <w:sz w:val="20"/>
                <w:szCs w:val="20"/>
                <w:lang w:val="en-IN" w:eastAsia="en-US" w:bidi="ar-SA"/>
              </w:rPr>
              <w:t>, mg/kg</w:t>
            </w:r>
          </w:p>
        </w:tc>
        <w:tc>
          <w:tcPr>
            <w:tcW w:w="1747" w:type="pct"/>
            <w:tcBorders>
              <w:bottom w:val="nil"/>
            </w:tcBorders>
          </w:tcPr>
          <w:p w14:paraId="5925A5AC" w14:textId="77777777" w:rsidR="00EA5C25" w:rsidRPr="000F7B81" w:rsidRDefault="00EA5C25"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0F7B81">
              <w:rPr>
                <w:rFonts w:eastAsiaTheme="minorHAnsi" w:cs="Times New Roman"/>
                <w:b/>
                <w:bCs/>
                <w:sz w:val="20"/>
                <w:szCs w:val="20"/>
                <w:lang w:val="en-IN" w:eastAsia="en-US" w:bidi="ar-SA"/>
              </w:rPr>
              <w:t>Test Method</w:t>
            </w:r>
          </w:p>
        </w:tc>
      </w:tr>
      <w:tr w:rsidR="00FD512C" w:rsidRPr="000F7B81" w14:paraId="76CA4BF3" w14:textId="77777777" w:rsidTr="00DE06BA">
        <w:trPr>
          <w:trHeight w:val="107"/>
        </w:trPr>
        <w:tc>
          <w:tcPr>
            <w:tcW w:w="504" w:type="pct"/>
            <w:tcBorders>
              <w:top w:val="nil"/>
              <w:bottom w:val="single" w:sz="4" w:space="0" w:color="auto"/>
            </w:tcBorders>
          </w:tcPr>
          <w:p w14:paraId="1CCD1A73" w14:textId="77777777" w:rsidR="00EA5C25" w:rsidRPr="0092748D"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92748D">
              <w:rPr>
                <w:rFonts w:eastAsiaTheme="minorHAnsi" w:cs="Times New Roman"/>
                <w:sz w:val="20"/>
                <w:szCs w:val="20"/>
                <w:lang w:val="en-IN" w:eastAsia="en-US" w:bidi="ar-SA"/>
              </w:rPr>
              <w:t>(1)</w:t>
            </w:r>
          </w:p>
        </w:tc>
        <w:tc>
          <w:tcPr>
            <w:tcW w:w="1162" w:type="pct"/>
            <w:tcBorders>
              <w:top w:val="nil"/>
              <w:bottom w:val="single" w:sz="4" w:space="0" w:color="auto"/>
            </w:tcBorders>
          </w:tcPr>
          <w:p w14:paraId="037C73C4" w14:textId="77777777" w:rsidR="00EA5C25" w:rsidRPr="0092748D"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92748D">
              <w:rPr>
                <w:rFonts w:eastAsiaTheme="minorHAnsi" w:cs="Times New Roman"/>
                <w:sz w:val="20"/>
                <w:szCs w:val="20"/>
                <w:lang w:val="en-IN" w:eastAsia="en-US" w:bidi="ar-SA"/>
              </w:rPr>
              <w:t>(2)</w:t>
            </w:r>
          </w:p>
        </w:tc>
        <w:tc>
          <w:tcPr>
            <w:tcW w:w="1588" w:type="pct"/>
            <w:tcBorders>
              <w:top w:val="nil"/>
              <w:bottom w:val="single" w:sz="4" w:space="0" w:color="auto"/>
            </w:tcBorders>
          </w:tcPr>
          <w:p w14:paraId="5871CC57" w14:textId="77777777" w:rsidR="00EA5C25" w:rsidRPr="0092748D"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92748D">
              <w:rPr>
                <w:rFonts w:eastAsiaTheme="minorHAnsi" w:cs="Times New Roman"/>
                <w:sz w:val="20"/>
                <w:szCs w:val="20"/>
                <w:lang w:val="en-IN" w:eastAsia="en-US" w:bidi="ar-SA"/>
              </w:rPr>
              <w:t>(3)</w:t>
            </w:r>
          </w:p>
        </w:tc>
        <w:tc>
          <w:tcPr>
            <w:tcW w:w="1747" w:type="pct"/>
            <w:tcBorders>
              <w:top w:val="nil"/>
              <w:bottom w:val="single" w:sz="4" w:space="0" w:color="auto"/>
            </w:tcBorders>
          </w:tcPr>
          <w:p w14:paraId="20B910E8" w14:textId="77777777" w:rsidR="00EA5C25" w:rsidRPr="0092748D"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92748D">
              <w:rPr>
                <w:rFonts w:eastAsiaTheme="minorHAnsi" w:cs="Times New Roman"/>
                <w:sz w:val="20"/>
                <w:szCs w:val="20"/>
                <w:lang w:val="en-IN" w:eastAsia="en-US" w:bidi="ar-SA"/>
              </w:rPr>
              <w:t>(4)</w:t>
            </w:r>
          </w:p>
        </w:tc>
      </w:tr>
      <w:tr w:rsidR="00FD512C" w:rsidRPr="000F7B81" w14:paraId="48261EC6" w14:textId="77777777" w:rsidTr="00DE06BA">
        <w:trPr>
          <w:trHeight w:val="107"/>
        </w:trPr>
        <w:tc>
          <w:tcPr>
            <w:tcW w:w="504" w:type="pct"/>
            <w:tcBorders>
              <w:top w:val="single" w:sz="4" w:space="0" w:color="auto"/>
              <w:bottom w:val="nil"/>
            </w:tcBorders>
          </w:tcPr>
          <w:p w14:paraId="49D0A7E8"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proofErr w:type="spellStart"/>
            <w:r w:rsidRPr="000F7B81">
              <w:rPr>
                <w:rFonts w:eastAsiaTheme="minorHAnsi" w:cs="Times New Roman"/>
                <w:sz w:val="20"/>
                <w:szCs w:val="20"/>
                <w:lang w:val="en-IN" w:eastAsia="en-US" w:bidi="ar-SA"/>
              </w:rPr>
              <w:t>i</w:t>
            </w:r>
            <w:proofErr w:type="spellEnd"/>
            <w:r w:rsidRPr="000F7B81">
              <w:rPr>
                <w:rFonts w:eastAsiaTheme="minorHAnsi" w:cs="Times New Roman"/>
                <w:sz w:val="20"/>
                <w:szCs w:val="20"/>
                <w:lang w:val="en-IN" w:eastAsia="en-US" w:bidi="ar-SA"/>
              </w:rPr>
              <w:t>)</w:t>
            </w:r>
          </w:p>
        </w:tc>
        <w:tc>
          <w:tcPr>
            <w:tcW w:w="1162" w:type="pct"/>
            <w:tcBorders>
              <w:top w:val="single" w:sz="4" w:space="0" w:color="auto"/>
              <w:bottom w:val="nil"/>
            </w:tcBorders>
          </w:tcPr>
          <w:p w14:paraId="64C64838"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Barium</w:t>
            </w:r>
          </w:p>
        </w:tc>
        <w:tc>
          <w:tcPr>
            <w:tcW w:w="1588" w:type="pct"/>
            <w:tcBorders>
              <w:top w:val="single" w:sz="4" w:space="0" w:color="auto"/>
              <w:bottom w:val="nil"/>
            </w:tcBorders>
          </w:tcPr>
          <w:p w14:paraId="25CD7D7D"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1.0</w:t>
            </w:r>
          </w:p>
        </w:tc>
        <w:tc>
          <w:tcPr>
            <w:tcW w:w="1747" w:type="pct"/>
            <w:tcBorders>
              <w:top w:val="single" w:sz="4" w:space="0" w:color="auto"/>
              <w:bottom w:val="nil"/>
            </w:tcBorders>
          </w:tcPr>
          <w:p w14:paraId="5753E286" w14:textId="44934BC2"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A82A89">
              <w:rPr>
                <w:rFonts w:eastAsiaTheme="minorHAnsi" w:cs="Times New Roman"/>
                <w:sz w:val="20"/>
                <w:szCs w:val="20"/>
                <w:lang w:val="en-IN" w:eastAsia="en-US" w:bidi="ar-SA"/>
              </w:rPr>
              <w:t>IS 3025</w:t>
            </w:r>
            <w:r w:rsidR="0006746D" w:rsidRPr="00A82A89">
              <w:rPr>
                <w:rFonts w:eastAsiaTheme="minorHAnsi" w:cs="Times New Roman"/>
                <w:sz w:val="20"/>
                <w:szCs w:val="20"/>
                <w:lang w:val="en-IN" w:eastAsia="en-US" w:bidi="ar-SA"/>
              </w:rPr>
              <w:t xml:space="preserve"> </w:t>
            </w:r>
            <w:r w:rsidRPr="00A82A89">
              <w:rPr>
                <w:rFonts w:eastAsiaTheme="minorHAnsi" w:cs="Times New Roman"/>
                <w:sz w:val="20"/>
                <w:szCs w:val="20"/>
                <w:lang w:val="en-IN" w:eastAsia="en-US" w:bidi="ar-SA"/>
              </w:rPr>
              <w:t>(Part 2)</w:t>
            </w:r>
          </w:p>
        </w:tc>
      </w:tr>
      <w:tr w:rsidR="00FD512C" w:rsidRPr="000F7B81" w14:paraId="016CD701" w14:textId="77777777" w:rsidTr="00DE06BA">
        <w:trPr>
          <w:trHeight w:val="107"/>
        </w:trPr>
        <w:tc>
          <w:tcPr>
            <w:tcW w:w="504" w:type="pct"/>
            <w:tcBorders>
              <w:top w:val="nil"/>
            </w:tcBorders>
          </w:tcPr>
          <w:p w14:paraId="7977619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ii)</w:t>
            </w:r>
          </w:p>
        </w:tc>
        <w:tc>
          <w:tcPr>
            <w:tcW w:w="1162" w:type="pct"/>
            <w:tcBorders>
              <w:top w:val="nil"/>
            </w:tcBorders>
          </w:tcPr>
          <w:p w14:paraId="73E747D3"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Cobalt</w:t>
            </w:r>
          </w:p>
        </w:tc>
        <w:tc>
          <w:tcPr>
            <w:tcW w:w="1588" w:type="pct"/>
            <w:tcBorders>
              <w:top w:val="nil"/>
            </w:tcBorders>
          </w:tcPr>
          <w:p w14:paraId="0ABB5A9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0.05</w:t>
            </w:r>
          </w:p>
        </w:tc>
        <w:tc>
          <w:tcPr>
            <w:tcW w:w="1747" w:type="pct"/>
            <w:tcBorders>
              <w:top w:val="nil"/>
            </w:tcBorders>
          </w:tcPr>
          <w:p w14:paraId="508E62B0"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2426AE7C" w14:textId="77777777" w:rsidTr="00DE06BA">
        <w:trPr>
          <w:trHeight w:val="107"/>
        </w:trPr>
        <w:tc>
          <w:tcPr>
            <w:tcW w:w="504" w:type="pct"/>
          </w:tcPr>
          <w:p w14:paraId="4780E567"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iii)</w:t>
            </w:r>
          </w:p>
        </w:tc>
        <w:tc>
          <w:tcPr>
            <w:tcW w:w="1162" w:type="pct"/>
          </w:tcPr>
          <w:p w14:paraId="36ED886C"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Copper</w:t>
            </w:r>
          </w:p>
        </w:tc>
        <w:tc>
          <w:tcPr>
            <w:tcW w:w="1588" w:type="pct"/>
          </w:tcPr>
          <w:p w14:paraId="51975AAB"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5.0</w:t>
            </w:r>
          </w:p>
        </w:tc>
        <w:tc>
          <w:tcPr>
            <w:tcW w:w="1747" w:type="pct"/>
          </w:tcPr>
          <w:p w14:paraId="367E3E3E"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307258F5" w14:textId="77777777" w:rsidTr="00DE06BA">
        <w:trPr>
          <w:trHeight w:val="107"/>
        </w:trPr>
        <w:tc>
          <w:tcPr>
            <w:tcW w:w="504" w:type="pct"/>
          </w:tcPr>
          <w:p w14:paraId="7B009C57"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iv)</w:t>
            </w:r>
          </w:p>
        </w:tc>
        <w:tc>
          <w:tcPr>
            <w:tcW w:w="1162" w:type="pct"/>
          </w:tcPr>
          <w:p w14:paraId="617AB8E1"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Iron</w:t>
            </w:r>
          </w:p>
        </w:tc>
        <w:tc>
          <w:tcPr>
            <w:tcW w:w="1588" w:type="pct"/>
          </w:tcPr>
          <w:p w14:paraId="3C137292"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48.0</w:t>
            </w:r>
          </w:p>
        </w:tc>
        <w:tc>
          <w:tcPr>
            <w:tcW w:w="1747" w:type="pct"/>
          </w:tcPr>
          <w:p w14:paraId="511F14EB"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727B510F" w14:textId="77777777" w:rsidTr="00DE06BA">
        <w:trPr>
          <w:trHeight w:val="107"/>
        </w:trPr>
        <w:tc>
          <w:tcPr>
            <w:tcW w:w="504" w:type="pct"/>
          </w:tcPr>
          <w:p w14:paraId="2DCB83D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v)</w:t>
            </w:r>
          </w:p>
        </w:tc>
        <w:tc>
          <w:tcPr>
            <w:tcW w:w="1162" w:type="pct"/>
          </w:tcPr>
          <w:p w14:paraId="738D00CD"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Lithium</w:t>
            </w:r>
          </w:p>
        </w:tc>
        <w:tc>
          <w:tcPr>
            <w:tcW w:w="1588" w:type="pct"/>
          </w:tcPr>
          <w:p w14:paraId="0364BFCC"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0.6</w:t>
            </w:r>
          </w:p>
        </w:tc>
        <w:tc>
          <w:tcPr>
            <w:tcW w:w="1747" w:type="pct"/>
          </w:tcPr>
          <w:p w14:paraId="4B1EAA62"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043E1CB3" w14:textId="77777777" w:rsidTr="00DE06BA">
        <w:trPr>
          <w:trHeight w:val="107"/>
        </w:trPr>
        <w:tc>
          <w:tcPr>
            <w:tcW w:w="504" w:type="pct"/>
          </w:tcPr>
          <w:p w14:paraId="7FE19605"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vi)</w:t>
            </w:r>
          </w:p>
        </w:tc>
        <w:tc>
          <w:tcPr>
            <w:tcW w:w="1162" w:type="pct"/>
          </w:tcPr>
          <w:p w14:paraId="0C453B7A"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Manganese</w:t>
            </w:r>
          </w:p>
        </w:tc>
        <w:tc>
          <w:tcPr>
            <w:tcW w:w="1588" w:type="pct"/>
          </w:tcPr>
          <w:p w14:paraId="57075BF6"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0.6</w:t>
            </w:r>
          </w:p>
        </w:tc>
        <w:tc>
          <w:tcPr>
            <w:tcW w:w="1747" w:type="pct"/>
          </w:tcPr>
          <w:p w14:paraId="505FBF6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4B61255E" w14:textId="77777777" w:rsidTr="00DE06BA">
        <w:trPr>
          <w:trHeight w:val="107"/>
        </w:trPr>
        <w:tc>
          <w:tcPr>
            <w:tcW w:w="504" w:type="pct"/>
          </w:tcPr>
          <w:p w14:paraId="5DDFA96F"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vii)</w:t>
            </w:r>
          </w:p>
        </w:tc>
        <w:tc>
          <w:tcPr>
            <w:tcW w:w="1162" w:type="pct"/>
          </w:tcPr>
          <w:p w14:paraId="6874002E"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Zinc</w:t>
            </w:r>
          </w:p>
        </w:tc>
        <w:tc>
          <w:tcPr>
            <w:tcW w:w="1588" w:type="pct"/>
          </w:tcPr>
          <w:p w14:paraId="4537E464"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25.0</w:t>
            </w:r>
          </w:p>
        </w:tc>
        <w:tc>
          <w:tcPr>
            <w:tcW w:w="1747" w:type="pct"/>
          </w:tcPr>
          <w:p w14:paraId="0C419797"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28BF5003" w14:textId="77777777" w:rsidTr="00DE06BA">
        <w:trPr>
          <w:trHeight w:val="107"/>
        </w:trPr>
        <w:tc>
          <w:tcPr>
            <w:tcW w:w="504" w:type="pct"/>
            <w:tcBorders>
              <w:bottom w:val="nil"/>
            </w:tcBorders>
          </w:tcPr>
          <w:p w14:paraId="68E352C0"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viii)</w:t>
            </w:r>
          </w:p>
        </w:tc>
        <w:tc>
          <w:tcPr>
            <w:tcW w:w="1162" w:type="pct"/>
            <w:tcBorders>
              <w:bottom w:val="nil"/>
            </w:tcBorders>
          </w:tcPr>
          <w:p w14:paraId="73EA7427" w14:textId="77777777" w:rsidR="00EA5C25" w:rsidRPr="000F7B81"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Antimony</w:t>
            </w:r>
          </w:p>
        </w:tc>
        <w:tc>
          <w:tcPr>
            <w:tcW w:w="1588" w:type="pct"/>
            <w:tcBorders>
              <w:bottom w:val="nil"/>
            </w:tcBorders>
          </w:tcPr>
          <w:p w14:paraId="0476E54C"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0.04</w:t>
            </w:r>
          </w:p>
        </w:tc>
        <w:tc>
          <w:tcPr>
            <w:tcW w:w="1747" w:type="pct"/>
            <w:tcBorders>
              <w:bottom w:val="nil"/>
            </w:tcBorders>
          </w:tcPr>
          <w:p w14:paraId="60474217"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-do-</w:t>
            </w:r>
          </w:p>
        </w:tc>
      </w:tr>
      <w:tr w:rsidR="00FD512C" w:rsidRPr="000F7B81" w14:paraId="024CE631" w14:textId="77777777" w:rsidTr="00DE06BA">
        <w:trPr>
          <w:trHeight w:val="202"/>
        </w:trPr>
        <w:tc>
          <w:tcPr>
            <w:tcW w:w="504" w:type="pct"/>
            <w:tcBorders>
              <w:top w:val="nil"/>
              <w:bottom w:val="single" w:sz="4" w:space="0" w:color="auto"/>
            </w:tcBorders>
          </w:tcPr>
          <w:p w14:paraId="4E6D4CE5"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lastRenderedPageBreak/>
              <w:t>ix)</w:t>
            </w:r>
          </w:p>
        </w:tc>
        <w:tc>
          <w:tcPr>
            <w:tcW w:w="1162" w:type="pct"/>
            <w:tcBorders>
              <w:top w:val="nil"/>
              <w:bottom w:val="single" w:sz="4" w:space="0" w:color="auto"/>
            </w:tcBorders>
          </w:tcPr>
          <w:p w14:paraId="522BC3CF" w14:textId="77777777" w:rsidR="00EA5C25" w:rsidRPr="000F7B81" w:rsidRDefault="00EA5C25" w:rsidP="004D086E">
            <w:pPr>
              <w:autoSpaceDE w:val="0"/>
              <w:autoSpaceDN w:val="0"/>
              <w:adjustRightInd w:val="0"/>
              <w:spacing w:after="40" w:line="161" w:lineRule="atLeast"/>
              <w:rPr>
                <w:rFonts w:eastAsiaTheme="minorHAnsi" w:cs="Times New Roman"/>
                <w:sz w:val="20"/>
                <w:szCs w:val="20"/>
                <w:lang w:val="en-IN" w:eastAsia="en-US" w:bidi="ar-SA"/>
              </w:rPr>
            </w:pPr>
            <w:r w:rsidRPr="000F7B81">
              <w:rPr>
                <w:rFonts w:eastAsiaTheme="minorHAnsi" w:cs="Times New Roman"/>
                <w:sz w:val="20"/>
                <w:szCs w:val="20"/>
                <w:lang w:val="en-IN" w:eastAsia="en-US" w:bidi="ar-SA"/>
              </w:rPr>
              <w:t>Phthalic acid, bis(2-</w:t>
            </w:r>
            <w:proofErr w:type="gramStart"/>
            <w:r w:rsidRPr="000F7B81">
              <w:rPr>
                <w:rFonts w:eastAsiaTheme="minorHAnsi" w:cs="Times New Roman"/>
                <w:sz w:val="20"/>
                <w:szCs w:val="20"/>
                <w:lang w:val="en-IN" w:eastAsia="en-US" w:bidi="ar-SA"/>
              </w:rPr>
              <w:t>ethylhexyl)ester</w:t>
            </w:r>
            <w:proofErr w:type="gramEnd"/>
            <w:r w:rsidRPr="000F7B81">
              <w:rPr>
                <w:rFonts w:eastAsiaTheme="minorHAnsi" w:cs="Times New Roman"/>
                <w:sz w:val="20"/>
                <w:szCs w:val="20"/>
                <w:lang w:val="en-IN" w:eastAsia="en-US" w:bidi="ar-SA"/>
              </w:rPr>
              <w:t xml:space="preserve"> (DEHP)</w:t>
            </w:r>
          </w:p>
        </w:tc>
        <w:tc>
          <w:tcPr>
            <w:tcW w:w="1588" w:type="pct"/>
            <w:tcBorders>
              <w:top w:val="nil"/>
              <w:bottom w:val="single" w:sz="4" w:space="0" w:color="auto"/>
            </w:tcBorders>
          </w:tcPr>
          <w:p w14:paraId="7403B523" w14:textId="77777777" w:rsidR="00EA5C25" w:rsidRPr="000F7B81"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1.5</w:t>
            </w:r>
          </w:p>
        </w:tc>
        <w:tc>
          <w:tcPr>
            <w:tcW w:w="1747" w:type="pct"/>
            <w:tcBorders>
              <w:top w:val="nil"/>
              <w:bottom w:val="single" w:sz="4" w:space="0" w:color="auto"/>
            </w:tcBorders>
          </w:tcPr>
          <w:p w14:paraId="4D48F0DB" w14:textId="3814D3D7" w:rsidR="00EA5C25" w:rsidRPr="000F7B81" w:rsidRDefault="00FD512C"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ISO 18856</w:t>
            </w:r>
          </w:p>
        </w:tc>
      </w:tr>
    </w:tbl>
    <w:p w14:paraId="515795D1" w14:textId="77777777" w:rsidR="00DA6D05" w:rsidRPr="000F7B81" w:rsidRDefault="00DA6D05" w:rsidP="00DA6D05">
      <w:pPr>
        <w:autoSpaceDE w:val="0"/>
        <w:autoSpaceDN w:val="0"/>
        <w:adjustRightInd w:val="0"/>
        <w:rPr>
          <w:rFonts w:eastAsiaTheme="minorHAnsi" w:cs="Times New Roman"/>
          <w:b/>
          <w:bCs/>
          <w:color w:val="2F5496" w:themeColor="accent1" w:themeShade="BF"/>
          <w:sz w:val="20"/>
          <w:szCs w:val="20"/>
          <w:lang w:val="en-IN" w:eastAsia="en-US" w:bidi="ar-SA"/>
        </w:rPr>
      </w:pPr>
    </w:p>
    <w:p w14:paraId="281B462C" w14:textId="7F5198BE" w:rsidR="00DA6D05" w:rsidRPr="007D31D8" w:rsidRDefault="00FD512C" w:rsidP="00FD512C">
      <w:pPr>
        <w:autoSpaceDE w:val="0"/>
        <w:autoSpaceDN w:val="0"/>
        <w:adjustRightInd w:val="0"/>
        <w:ind w:firstLine="720"/>
        <w:rPr>
          <w:rFonts w:eastAsiaTheme="minorHAnsi" w:cs="Times New Roman"/>
          <w:color w:val="2F5496" w:themeColor="accent1" w:themeShade="BF"/>
          <w:sz w:val="16"/>
          <w:szCs w:val="16"/>
          <w:lang w:val="en-IN" w:eastAsia="en-US" w:bidi="ar-SA"/>
        </w:rPr>
      </w:pPr>
      <w:r w:rsidRPr="007D31D8">
        <w:rPr>
          <w:rFonts w:eastAsiaTheme="minorHAnsi" w:cs="Times New Roman"/>
          <w:sz w:val="16"/>
          <w:szCs w:val="16"/>
          <w:lang w:val="en-IN" w:eastAsia="en-US" w:bidi="ar-SA"/>
        </w:rPr>
        <w:t xml:space="preserve">NOTE — </w:t>
      </w:r>
      <w:r w:rsidR="00DA6D05" w:rsidRPr="007D31D8">
        <w:rPr>
          <w:rFonts w:eastAsiaTheme="minorHAnsi" w:cs="Times New Roman"/>
          <w:sz w:val="16"/>
          <w:szCs w:val="16"/>
          <w:lang w:val="en-IN" w:eastAsia="en-US" w:bidi="ar-SA"/>
        </w:rPr>
        <w:t xml:space="preserve">Printing inks used in the printing shall conform to </w:t>
      </w:r>
      <w:r w:rsidR="00DA6D05" w:rsidRPr="001753F4">
        <w:rPr>
          <w:rFonts w:eastAsiaTheme="minorHAnsi" w:cs="Times New Roman"/>
          <w:sz w:val="16"/>
          <w:szCs w:val="16"/>
          <w:lang w:val="en-IN" w:eastAsia="en-US" w:bidi="ar-SA"/>
        </w:rPr>
        <w:t>IS 15495</w:t>
      </w:r>
      <w:r w:rsidRPr="007D31D8">
        <w:rPr>
          <w:rFonts w:eastAsiaTheme="minorHAnsi" w:cs="Times New Roman"/>
          <w:sz w:val="16"/>
          <w:szCs w:val="16"/>
          <w:lang w:val="en-IN" w:eastAsia="en-US" w:bidi="ar-SA"/>
        </w:rPr>
        <w:t>.</w:t>
      </w:r>
    </w:p>
    <w:p w14:paraId="3A9F859B" w14:textId="14D5685F" w:rsidR="00140787" w:rsidRPr="007D31D8" w:rsidRDefault="00140787" w:rsidP="00DA6D05">
      <w:pPr>
        <w:autoSpaceDE w:val="0"/>
        <w:autoSpaceDN w:val="0"/>
        <w:adjustRightInd w:val="0"/>
        <w:rPr>
          <w:rFonts w:eastAsiaTheme="minorHAnsi" w:cs="Times New Roman"/>
          <w:color w:val="2F5496" w:themeColor="accent1" w:themeShade="BF"/>
          <w:sz w:val="16"/>
          <w:szCs w:val="16"/>
          <w:lang w:val="en-IN" w:eastAsia="en-US" w:bidi="ar-SA"/>
        </w:rPr>
      </w:pPr>
    </w:p>
    <w:p w14:paraId="059C4853" w14:textId="0BC330DD" w:rsidR="00140787" w:rsidRPr="000F7B81" w:rsidRDefault="00140787" w:rsidP="00140787">
      <w:pPr>
        <w:tabs>
          <w:tab w:val="center" w:pos="4325"/>
        </w:tabs>
        <w:adjustRightInd w:val="0"/>
        <w:jc w:val="both"/>
        <w:rPr>
          <w:rFonts w:cs="Times New Roman"/>
          <w:b/>
          <w:bCs/>
          <w:sz w:val="20"/>
          <w:szCs w:val="20"/>
        </w:rPr>
      </w:pPr>
      <w:r w:rsidRPr="000F7B81">
        <w:rPr>
          <w:rFonts w:cs="Times New Roman"/>
          <w:b/>
          <w:bCs/>
          <w:sz w:val="20"/>
          <w:szCs w:val="20"/>
        </w:rPr>
        <w:t>7.2 Performance Requirements</w:t>
      </w:r>
    </w:p>
    <w:p w14:paraId="578F3BBE" w14:textId="77777777" w:rsidR="00140787" w:rsidRPr="000F7B81" w:rsidRDefault="00140787" w:rsidP="00140787">
      <w:pPr>
        <w:pStyle w:val="ListParagraph"/>
        <w:tabs>
          <w:tab w:val="center" w:pos="4325"/>
        </w:tabs>
        <w:adjustRightInd w:val="0"/>
        <w:ind w:left="360"/>
        <w:jc w:val="both"/>
        <w:rPr>
          <w:rFonts w:ascii="Times New Roman" w:hAnsi="Times New Roman" w:cs="Times New Roman"/>
          <w:b/>
          <w:bCs/>
          <w:sz w:val="20"/>
          <w:szCs w:val="20"/>
        </w:rPr>
      </w:pPr>
      <w:r w:rsidRPr="000F7B81">
        <w:rPr>
          <w:rFonts w:ascii="Times New Roman" w:hAnsi="Times New Roman" w:cs="Times New Roman"/>
          <w:b/>
          <w:bCs/>
          <w:sz w:val="20"/>
          <w:szCs w:val="20"/>
        </w:rPr>
        <w:tab/>
      </w:r>
    </w:p>
    <w:p w14:paraId="259012C3" w14:textId="25A96967" w:rsidR="00140787" w:rsidRPr="000F7B81" w:rsidRDefault="00140787" w:rsidP="00140787">
      <w:pPr>
        <w:tabs>
          <w:tab w:val="center" w:pos="4325"/>
        </w:tabs>
        <w:adjustRightInd w:val="0"/>
        <w:jc w:val="both"/>
        <w:rPr>
          <w:rFonts w:cs="Times New Roman"/>
          <w:b/>
          <w:bCs/>
          <w:sz w:val="20"/>
          <w:szCs w:val="20"/>
        </w:rPr>
      </w:pPr>
      <w:r w:rsidRPr="000F7B81">
        <w:rPr>
          <w:rFonts w:cs="Times New Roman"/>
          <w:b/>
          <w:bCs/>
          <w:sz w:val="20"/>
          <w:szCs w:val="20"/>
        </w:rPr>
        <w:t xml:space="preserve">7.2.1 </w:t>
      </w:r>
      <w:r w:rsidRPr="000F7B81">
        <w:rPr>
          <w:rFonts w:cs="Times New Roman"/>
          <w:bCs/>
          <w:i/>
          <w:sz w:val="20"/>
          <w:szCs w:val="20"/>
        </w:rPr>
        <w:t>Environmental Stress-</w:t>
      </w:r>
      <w:r w:rsidR="00D24EC8">
        <w:rPr>
          <w:rFonts w:cs="Times New Roman"/>
          <w:bCs/>
          <w:i/>
          <w:sz w:val="20"/>
          <w:szCs w:val="20"/>
        </w:rPr>
        <w:t>c</w:t>
      </w:r>
      <w:r w:rsidRPr="000F7B81">
        <w:rPr>
          <w:rFonts w:cs="Times New Roman"/>
          <w:bCs/>
          <w:i/>
          <w:sz w:val="20"/>
          <w:szCs w:val="20"/>
        </w:rPr>
        <w:t>rack Resistance</w:t>
      </w:r>
    </w:p>
    <w:p w14:paraId="232C79EA" w14:textId="77777777" w:rsidR="00140787" w:rsidRPr="000F7B81" w:rsidRDefault="00140787" w:rsidP="00140787">
      <w:pPr>
        <w:autoSpaceDE w:val="0"/>
        <w:autoSpaceDN w:val="0"/>
        <w:adjustRightInd w:val="0"/>
        <w:jc w:val="both"/>
        <w:rPr>
          <w:rFonts w:cs="Times New Roman"/>
          <w:b/>
          <w:bCs/>
          <w:sz w:val="20"/>
          <w:szCs w:val="20"/>
        </w:rPr>
      </w:pPr>
    </w:p>
    <w:p w14:paraId="7C4DCCE3" w14:textId="7F8FE203" w:rsidR="00140787" w:rsidRPr="000F7B81" w:rsidRDefault="00A26B86" w:rsidP="00140787">
      <w:pPr>
        <w:autoSpaceDE w:val="0"/>
        <w:autoSpaceDN w:val="0"/>
        <w:adjustRightInd w:val="0"/>
        <w:jc w:val="both"/>
        <w:rPr>
          <w:rFonts w:cs="Times New Roman"/>
          <w:sz w:val="20"/>
          <w:szCs w:val="20"/>
        </w:rPr>
      </w:pPr>
      <w:r>
        <w:rPr>
          <w:rFonts w:cs="Times New Roman"/>
          <w:sz w:val="20"/>
          <w:szCs w:val="20"/>
        </w:rPr>
        <w:t>The c</w:t>
      </w:r>
      <w:r w:rsidR="00140787" w:rsidRPr="000F7B81">
        <w:rPr>
          <w:rFonts w:cs="Times New Roman"/>
          <w:sz w:val="20"/>
          <w:szCs w:val="20"/>
        </w:rPr>
        <w:t xml:space="preserve">ontainers shall be tested in accordance with Method </w:t>
      </w:r>
      <w:r w:rsidR="00C11C65" w:rsidRPr="000F7B81">
        <w:rPr>
          <w:rFonts w:cs="Times New Roman"/>
          <w:sz w:val="20"/>
          <w:szCs w:val="20"/>
        </w:rPr>
        <w:t>I</w:t>
      </w:r>
      <w:r w:rsidR="00140787" w:rsidRPr="000F7B81">
        <w:rPr>
          <w:rFonts w:cs="Times New Roman"/>
          <w:sz w:val="20"/>
          <w:szCs w:val="20"/>
        </w:rPr>
        <w:t xml:space="preserve"> of </w:t>
      </w:r>
      <w:r w:rsidR="00140787" w:rsidRPr="001753F4">
        <w:rPr>
          <w:rFonts w:cs="Times New Roman"/>
          <w:sz w:val="20"/>
          <w:szCs w:val="20"/>
        </w:rPr>
        <w:t>IS 8747</w:t>
      </w:r>
      <w:r w:rsidR="00140787" w:rsidRPr="000F7B81">
        <w:rPr>
          <w:rFonts w:cs="Times New Roman"/>
          <w:sz w:val="20"/>
          <w:szCs w:val="20"/>
        </w:rPr>
        <w:t xml:space="preserve"> and shall show no evidence of stress cracking or leakage after being kept in the oven for 48 h.</w:t>
      </w:r>
    </w:p>
    <w:p w14:paraId="4FBA1A39" w14:textId="77777777" w:rsidR="00140787" w:rsidRPr="000F7B81" w:rsidRDefault="00140787" w:rsidP="00140787">
      <w:pPr>
        <w:autoSpaceDE w:val="0"/>
        <w:autoSpaceDN w:val="0"/>
        <w:adjustRightInd w:val="0"/>
        <w:ind w:left="708"/>
        <w:jc w:val="both"/>
        <w:rPr>
          <w:rFonts w:cs="Times New Roman"/>
          <w:sz w:val="20"/>
          <w:szCs w:val="20"/>
        </w:rPr>
      </w:pPr>
    </w:p>
    <w:p w14:paraId="318CDCFE" w14:textId="268CB48B" w:rsidR="00140787" w:rsidRPr="000F7B81" w:rsidRDefault="00140787" w:rsidP="00140787">
      <w:pPr>
        <w:adjustRightInd w:val="0"/>
        <w:jc w:val="both"/>
        <w:rPr>
          <w:rFonts w:cs="Times New Roman"/>
          <w:sz w:val="20"/>
          <w:szCs w:val="20"/>
        </w:rPr>
      </w:pPr>
      <w:r w:rsidRPr="000F7B81">
        <w:rPr>
          <w:rFonts w:cs="Times New Roman"/>
          <w:b/>
          <w:bCs/>
          <w:sz w:val="20"/>
          <w:szCs w:val="20"/>
        </w:rPr>
        <w:t xml:space="preserve">7.2.2 </w:t>
      </w:r>
      <w:r w:rsidRPr="000F7B81">
        <w:rPr>
          <w:rFonts w:cs="Times New Roman"/>
          <w:bCs/>
          <w:i/>
          <w:sz w:val="20"/>
          <w:szCs w:val="20"/>
        </w:rPr>
        <w:t>Transparency</w:t>
      </w:r>
    </w:p>
    <w:p w14:paraId="0406BF6A" w14:textId="77777777" w:rsidR="00140787" w:rsidRPr="000F7B81" w:rsidRDefault="00140787" w:rsidP="00140787">
      <w:pPr>
        <w:pStyle w:val="ListParagraph"/>
        <w:adjustRightInd w:val="0"/>
        <w:ind w:left="708"/>
        <w:jc w:val="both"/>
        <w:rPr>
          <w:rFonts w:ascii="Times New Roman" w:hAnsi="Times New Roman" w:cs="Times New Roman"/>
          <w:sz w:val="20"/>
          <w:szCs w:val="20"/>
        </w:rPr>
      </w:pPr>
    </w:p>
    <w:p w14:paraId="11E9EF65" w14:textId="60A21525" w:rsidR="00140787" w:rsidRPr="000F7B81" w:rsidRDefault="00140787" w:rsidP="00140787">
      <w:pPr>
        <w:pStyle w:val="ListParagraph"/>
        <w:adjustRightInd w:val="0"/>
        <w:ind w:left="0"/>
        <w:jc w:val="both"/>
        <w:rPr>
          <w:rFonts w:ascii="Times New Roman" w:hAnsi="Times New Roman" w:cs="Times New Roman"/>
          <w:sz w:val="20"/>
          <w:szCs w:val="20"/>
        </w:rPr>
      </w:pPr>
      <w:r w:rsidRPr="000F7B81">
        <w:rPr>
          <w:rFonts w:ascii="Times New Roman" w:hAnsi="Times New Roman" w:cs="Times New Roman"/>
          <w:sz w:val="20"/>
          <w:szCs w:val="20"/>
        </w:rPr>
        <w:t>A feeding and drinking container having a scaling mark, the transparency of the container shall not be less than 70 percent in any light source transmittance when tested in accordance with</w:t>
      </w:r>
      <w:r w:rsidR="007D31D8">
        <w:rPr>
          <w:rFonts w:ascii="Times New Roman" w:hAnsi="Times New Roman" w:cs="Times New Roman"/>
          <w:sz w:val="20"/>
          <w:szCs w:val="20"/>
        </w:rPr>
        <w:t xml:space="preserve"> the method described in Annex D</w:t>
      </w:r>
      <w:r w:rsidR="00E4175D" w:rsidRPr="000F7B81">
        <w:rPr>
          <w:rFonts w:ascii="Times New Roman" w:hAnsi="Times New Roman" w:cs="Times New Roman"/>
          <w:sz w:val="20"/>
          <w:szCs w:val="20"/>
        </w:rPr>
        <w:t>.</w:t>
      </w:r>
      <w:r w:rsidRPr="000F7B81">
        <w:rPr>
          <w:rFonts w:ascii="Times New Roman" w:hAnsi="Times New Roman" w:cs="Times New Roman"/>
          <w:sz w:val="20"/>
          <w:szCs w:val="20"/>
        </w:rPr>
        <w:t xml:space="preserve"> </w:t>
      </w:r>
    </w:p>
    <w:p w14:paraId="5691BDC5" w14:textId="77777777" w:rsidR="00140787" w:rsidRPr="000F7B81" w:rsidRDefault="00140787" w:rsidP="00140787">
      <w:pPr>
        <w:pStyle w:val="ListParagraph"/>
        <w:adjustRightInd w:val="0"/>
        <w:jc w:val="both"/>
        <w:rPr>
          <w:rFonts w:ascii="Times New Roman" w:hAnsi="Times New Roman" w:cs="Times New Roman"/>
          <w:sz w:val="20"/>
          <w:szCs w:val="20"/>
        </w:rPr>
      </w:pPr>
    </w:p>
    <w:p w14:paraId="302A24BB" w14:textId="67F29BB7" w:rsidR="00140787" w:rsidRPr="007D31D8" w:rsidRDefault="00140787" w:rsidP="00140787">
      <w:pPr>
        <w:ind w:left="720" w:firstLine="360"/>
        <w:jc w:val="both"/>
        <w:rPr>
          <w:rFonts w:cs="Times New Roman"/>
          <w:sz w:val="16"/>
          <w:szCs w:val="16"/>
        </w:rPr>
      </w:pPr>
      <w:r w:rsidRPr="007D31D8">
        <w:rPr>
          <w:rFonts w:cs="Times New Roman"/>
          <w:bCs/>
          <w:sz w:val="16"/>
          <w:szCs w:val="16"/>
        </w:rPr>
        <w:t>NOTE</w:t>
      </w:r>
      <w:r w:rsidRPr="007D31D8">
        <w:rPr>
          <w:rFonts w:cs="Times New Roman"/>
          <w:b/>
          <w:sz w:val="16"/>
          <w:szCs w:val="16"/>
        </w:rPr>
        <w:t xml:space="preserve"> —</w:t>
      </w:r>
      <w:r w:rsidRPr="007D31D8">
        <w:rPr>
          <w:rFonts w:cs="Times New Roman"/>
          <w:sz w:val="16"/>
          <w:szCs w:val="16"/>
        </w:rPr>
        <w:t xml:space="preserve"> The test is applicable only for transparent plastic containers</w:t>
      </w:r>
      <w:r w:rsidR="007D31D8">
        <w:rPr>
          <w:rFonts w:cs="Times New Roman"/>
          <w:sz w:val="16"/>
          <w:szCs w:val="16"/>
        </w:rPr>
        <w:t>.</w:t>
      </w:r>
    </w:p>
    <w:p w14:paraId="5BCFDE91" w14:textId="77777777" w:rsidR="00140787" w:rsidRPr="000F7B81" w:rsidRDefault="00140787" w:rsidP="00140787">
      <w:pPr>
        <w:ind w:firstLine="708"/>
        <w:jc w:val="both"/>
        <w:rPr>
          <w:rFonts w:cs="Times New Roman"/>
          <w:sz w:val="20"/>
          <w:szCs w:val="20"/>
        </w:rPr>
      </w:pPr>
    </w:p>
    <w:p w14:paraId="509A4933" w14:textId="34FE123C" w:rsidR="00140787" w:rsidRPr="000F7B81" w:rsidRDefault="00140787" w:rsidP="00140787">
      <w:pPr>
        <w:adjustRightInd w:val="0"/>
        <w:jc w:val="both"/>
        <w:rPr>
          <w:rFonts w:eastAsiaTheme="minorHAnsi" w:cs="Times New Roman"/>
          <w:b/>
          <w:bCs/>
          <w:sz w:val="20"/>
          <w:szCs w:val="20"/>
          <w:lang w:val="en-IN"/>
        </w:rPr>
      </w:pPr>
      <w:r w:rsidRPr="000F7B81">
        <w:rPr>
          <w:rFonts w:eastAsiaTheme="minorHAnsi" w:cs="Times New Roman"/>
          <w:b/>
          <w:bCs/>
          <w:sz w:val="20"/>
          <w:szCs w:val="20"/>
          <w:lang w:val="en-IN"/>
        </w:rPr>
        <w:t xml:space="preserve">7.2.3 </w:t>
      </w:r>
      <w:r w:rsidRPr="000F7B81">
        <w:rPr>
          <w:rFonts w:eastAsiaTheme="minorHAnsi" w:cs="Times New Roman"/>
          <w:bCs/>
          <w:i/>
          <w:sz w:val="20"/>
          <w:szCs w:val="20"/>
          <w:lang w:val="en-IN"/>
        </w:rPr>
        <w:t>Leakage Test</w:t>
      </w:r>
    </w:p>
    <w:p w14:paraId="49F71247" w14:textId="77777777" w:rsidR="00140787" w:rsidRPr="000F7B81" w:rsidRDefault="00140787" w:rsidP="00140787">
      <w:pPr>
        <w:pStyle w:val="ListParagraph"/>
        <w:adjustRightInd w:val="0"/>
        <w:ind w:left="708"/>
        <w:jc w:val="both"/>
        <w:rPr>
          <w:rFonts w:ascii="Times New Roman" w:eastAsiaTheme="minorHAnsi" w:hAnsi="Times New Roman" w:cs="Times New Roman"/>
          <w:b/>
          <w:bCs/>
          <w:sz w:val="20"/>
          <w:szCs w:val="20"/>
          <w:lang w:val="en-IN"/>
        </w:rPr>
      </w:pPr>
    </w:p>
    <w:p w14:paraId="26850516" w14:textId="77777777" w:rsidR="00140787" w:rsidRPr="000F7B81" w:rsidRDefault="00140787" w:rsidP="0014078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The </w:t>
      </w:r>
      <w:r w:rsidRPr="000F7B81">
        <w:rPr>
          <w:rFonts w:cs="Times New Roman"/>
          <w:sz w:val="20"/>
          <w:szCs w:val="20"/>
        </w:rPr>
        <w:t xml:space="preserve">feeding and drinking </w:t>
      </w:r>
      <w:r w:rsidRPr="000F7B81">
        <w:rPr>
          <w:rFonts w:eastAsiaTheme="minorHAnsi" w:cs="Times New Roman"/>
          <w:sz w:val="20"/>
          <w:szCs w:val="20"/>
          <w:lang w:val="en-IN" w:eastAsia="en-US" w:bidi="ar-SA"/>
        </w:rPr>
        <w:t xml:space="preserve">container filled to brim level with water at ambient temperature and closed tight with closures shall be kept for 24 h in a horizontal position. During and at the end of the period, the </w:t>
      </w:r>
      <w:r w:rsidRPr="000F7B81">
        <w:rPr>
          <w:rFonts w:cs="Times New Roman"/>
          <w:sz w:val="20"/>
          <w:szCs w:val="20"/>
        </w:rPr>
        <w:t xml:space="preserve">feeding and drinking </w:t>
      </w:r>
      <w:r w:rsidRPr="000F7B81">
        <w:rPr>
          <w:rFonts w:eastAsiaTheme="minorHAnsi" w:cs="Times New Roman"/>
          <w:sz w:val="20"/>
          <w:szCs w:val="20"/>
          <w:lang w:val="en-IN" w:eastAsia="en-US" w:bidi="ar-SA"/>
        </w:rPr>
        <w:t xml:space="preserve">container shall not show any leakages. The </w:t>
      </w:r>
      <w:r w:rsidRPr="000F7B81">
        <w:rPr>
          <w:rFonts w:cs="Times New Roman"/>
          <w:sz w:val="20"/>
          <w:szCs w:val="20"/>
        </w:rPr>
        <w:t xml:space="preserve">feeding and drinking </w:t>
      </w:r>
      <w:r w:rsidRPr="000F7B81">
        <w:rPr>
          <w:rFonts w:eastAsiaTheme="minorHAnsi" w:cs="Times New Roman"/>
          <w:sz w:val="20"/>
          <w:szCs w:val="20"/>
          <w:lang w:val="en-IN" w:eastAsia="en-US" w:bidi="ar-SA"/>
        </w:rPr>
        <w:t>container shall be then held vertically upside down for 10 min and the bottle shall not show any leakages. The feeding and drinking container may be kept on a blotting paper in upside down position and any leakages observed shall be noted.</w:t>
      </w:r>
    </w:p>
    <w:p w14:paraId="5820E7EB" w14:textId="77777777" w:rsidR="00140787" w:rsidRPr="000F7B81" w:rsidRDefault="00140787" w:rsidP="00140787">
      <w:pPr>
        <w:autoSpaceDE w:val="0"/>
        <w:autoSpaceDN w:val="0"/>
        <w:adjustRightInd w:val="0"/>
        <w:jc w:val="both"/>
        <w:rPr>
          <w:rFonts w:cs="Times New Roman"/>
          <w:sz w:val="20"/>
          <w:szCs w:val="20"/>
        </w:rPr>
      </w:pPr>
    </w:p>
    <w:p w14:paraId="016E14CA" w14:textId="14F2D878" w:rsidR="00140787" w:rsidRPr="000F7B81" w:rsidRDefault="00140787" w:rsidP="00140787">
      <w:pPr>
        <w:adjustRightInd w:val="0"/>
        <w:jc w:val="both"/>
        <w:rPr>
          <w:rFonts w:cs="Times New Roman"/>
          <w:b/>
          <w:bCs/>
          <w:sz w:val="20"/>
          <w:szCs w:val="20"/>
        </w:rPr>
      </w:pPr>
      <w:r w:rsidRPr="000F7B81">
        <w:rPr>
          <w:rFonts w:cs="Times New Roman"/>
          <w:b/>
          <w:bCs/>
          <w:sz w:val="20"/>
          <w:szCs w:val="20"/>
        </w:rPr>
        <w:t xml:space="preserve">7.2.4 </w:t>
      </w:r>
      <w:r w:rsidRPr="000F7B81">
        <w:rPr>
          <w:rFonts w:cs="Times New Roman"/>
          <w:bCs/>
          <w:i/>
          <w:sz w:val="20"/>
          <w:szCs w:val="20"/>
        </w:rPr>
        <w:t>Drop Test</w:t>
      </w:r>
    </w:p>
    <w:p w14:paraId="77204ADE" w14:textId="77777777" w:rsidR="00140787" w:rsidRPr="000F7B81" w:rsidRDefault="00140787" w:rsidP="00140787">
      <w:pPr>
        <w:autoSpaceDE w:val="0"/>
        <w:autoSpaceDN w:val="0"/>
        <w:adjustRightInd w:val="0"/>
        <w:jc w:val="both"/>
        <w:rPr>
          <w:rFonts w:cs="Times New Roman"/>
          <w:sz w:val="20"/>
          <w:szCs w:val="20"/>
        </w:rPr>
      </w:pPr>
    </w:p>
    <w:p w14:paraId="2CE51D6A" w14:textId="0C136A97"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t xml:space="preserve">The </w:t>
      </w:r>
      <w:bookmarkStart w:id="3" w:name="_Hlk95827104"/>
      <w:r w:rsidRPr="000F7B81">
        <w:rPr>
          <w:rFonts w:cs="Times New Roman"/>
          <w:sz w:val="20"/>
          <w:szCs w:val="20"/>
        </w:rPr>
        <w:t xml:space="preserve">feeding and drinking </w:t>
      </w:r>
      <w:bookmarkEnd w:id="3"/>
      <w:r w:rsidRPr="000F7B81">
        <w:rPr>
          <w:rFonts w:cs="Times New Roman"/>
          <w:sz w:val="20"/>
          <w:szCs w:val="20"/>
        </w:rPr>
        <w:t xml:space="preserve">container to be filled up to brimful capacity with water at ambient conditions and closed tight with closures shall not show any sign of rupture or leakage when tested in accordance with the method described in Annex </w:t>
      </w:r>
      <w:r w:rsidR="00492527" w:rsidRPr="000F7B81">
        <w:rPr>
          <w:rFonts w:cs="Times New Roman"/>
          <w:sz w:val="20"/>
          <w:szCs w:val="20"/>
        </w:rPr>
        <w:t>D of IS 14625</w:t>
      </w:r>
      <w:r w:rsidRPr="000F7B81">
        <w:rPr>
          <w:rFonts w:cs="Times New Roman"/>
          <w:sz w:val="20"/>
          <w:szCs w:val="20"/>
        </w:rPr>
        <w:t>.</w:t>
      </w:r>
      <w:r w:rsidRPr="000F7B81">
        <w:rPr>
          <w:rFonts w:cs="Times New Roman"/>
          <w:b/>
          <w:bCs/>
          <w:sz w:val="20"/>
          <w:szCs w:val="20"/>
        </w:rPr>
        <w:t xml:space="preserve">  </w:t>
      </w:r>
      <w:r w:rsidRPr="000F7B81">
        <w:rPr>
          <w:rFonts w:cs="Times New Roman"/>
          <w:sz w:val="20"/>
          <w:szCs w:val="20"/>
        </w:rPr>
        <w:t xml:space="preserve">The dropping height of the </w:t>
      </w:r>
      <w:r w:rsidR="00F22FF9">
        <w:rPr>
          <w:rFonts w:cs="Times New Roman"/>
          <w:sz w:val="20"/>
          <w:szCs w:val="20"/>
        </w:rPr>
        <w:t>c</w:t>
      </w:r>
      <w:r w:rsidRPr="000F7B81">
        <w:rPr>
          <w:rFonts w:cs="Times New Roman"/>
          <w:sz w:val="20"/>
          <w:szCs w:val="20"/>
        </w:rPr>
        <w:t>ontainers shall be 1.2 m.</w:t>
      </w:r>
    </w:p>
    <w:p w14:paraId="6CA626C6" w14:textId="77777777" w:rsidR="00140787" w:rsidRPr="000F7B81" w:rsidRDefault="00140787" w:rsidP="00140787">
      <w:pPr>
        <w:autoSpaceDE w:val="0"/>
        <w:autoSpaceDN w:val="0"/>
        <w:adjustRightInd w:val="0"/>
        <w:ind w:left="708"/>
        <w:jc w:val="both"/>
        <w:rPr>
          <w:rFonts w:cs="Times New Roman"/>
          <w:sz w:val="20"/>
          <w:szCs w:val="20"/>
        </w:rPr>
      </w:pPr>
    </w:p>
    <w:p w14:paraId="3D2A6DC5" w14:textId="77777777" w:rsidR="00140787" w:rsidRPr="00FC6050" w:rsidRDefault="00140787" w:rsidP="00DC7CF8">
      <w:pPr>
        <w:autoSpaceDE w:val="0"/>
        <w:autoSpaceDN w:val="0"/>
        <w:adjustRightInd w:val="0"/>
        <w:ind w:firstLine="450"/>
        <w:jc w:val="both"/>
        <w:rPr>
          <w:rFonts w:cs="Times New Roman"/>
          <w:b/>
          <w:sz w:val="16"/>
          <w:szCs w:val="16"/>
        </w:rPr>
      </w:pPr>
      <w:r w:rsidRPr="00FC6050">
        <w:rPr>
          <w:rFonts w:cs="Times New Roman"/>
          <w:bCs/>
          <w:sz w:val="16"/>
          <w:szCs w:val="16"/>
        </w:rPr>
        <w:t>NOTE</w:t>
      </w:r>
      <w:r w:rsidRPr="00FC6050">
        <w:rPr>
          <w:rFonts w:cs="Times New Roman"/>
          <w:b/>
          <w:sz w:val="16"/>
          <w:szCs w:val="16"/>
        </w:rPr>
        <w:t xml:space="preserve"> — </w:t>
      </w:r>
      <w:r w:rsidRPr="00FC6050">
        <w:rPr>
          <w:rFonts w:cs="Times New Roman"/>
          <w:sz w:val="16"/>
          <w:szCs w:val="16"/>
        </w:rPr>
        <w:t>This test is applicable for the drinking and feeding container only.</w:t>
      </w:r>
    </w:p>
    <w:p w14:paraId="6E5B0B59" w14:textId="77777777" w:rsidR="00140787" w:rsidRPr="000F7B81" w:rsidRDefault="00140787" w:rsidP="00140787">
      <w:pPr>
        <w:tabs>
          <w:tab w:val="left" w:pos="8034"/>
        </w:tabs>
        <w:autoSpaceDE w:val="0"/>
        <w:autoSpaceDN w:val="0"/>
        <w:adjustRightInd w:val="0"/>
        <w:jc w:val="both"/>
        <w:rPr>
          <w:rFonts w:cs="Times New Roman"/>
          <w:i/>
          <w:sz w:val="20"/>
          <w:szCs w:val="20"/>
        </w:rPr>
      </w:pPr>
      <w:r w:rsidRPr="000F7B81">
        <w:rPr>
          <w:rFonts w:cs="Times New Roman"/>
          <w:i/>
          <w:sz w:val="20"/>
          <w:szCs w:val="20"/>
        </w:rPr>
        <w:tab/>
      </w:r>
    </w:p>
    <w:p w14:paraId="35CF5097" w14:textId="421CE105" w:rsidR="00140787" w:rsidRPr="000F7B81" w:rsidRDefault="00140787" w:rsidP="00140787">
      <w:pPr>
        <w:adjustRightInd w:val="0"/>
        <w:jc w:val="both"/>
        <w:rPr>
          <w:rFonts w:cs="Times New Roman"/>
          <w:bCs/>
          <w:i/>
          <w:sz w:val="20"/>
          <w:szCs w:val="20"/>
        </w:rPr>
      </w:pPr>
      <w:r w:rsidRPr="000F7B81">
        <w:rPr>
          <w:rFonts w:cs="Times New Roman"/>
          <w:b/>
          <w:bCs/>
          <w:sz w:val="20"/>
          <w:szCs w:val="20"/>
        </w:rPr>
        <w:t xml:space="preserve">7.2.5 </w:t>
      </w:r>
      <w:r w:rsidRPr="000F7B81">
        <w:rPr>
          <w:rFonts w:cs="Times New Roman"/>
          <w:bCs/>
          <w:i/>
          <w:sz w:val="20"/>
          <w:szCs w:val="20"/>
        </w:rPr>
        <w:t>Ageing Resistance</w:t>
      </w:r>
    </w:p>
    <w:p w14:paraId="6D53830D" w14:textId="77777777" w:rsidR="00140787" w:rsidRPr="000F7B81" w:rsidRDefault="00140787" w:rsidP="00140787">
      <w:pPr>
        <w:autoSpaceDE w:val="0"/>
        <w:autoSpaceDN w:val="0"/>
        <w:adjustRightInd w:val="0"/>
        <w:jc w:val="both"/>
        <w:rPr>
          <w:rFonts w:cs="Times New Roman"/>
          <w:b/>
          <w:bCs/>
          <w:i/>
          <w:iCs/>
          <w:sz w:val="20"/>
          <w:szCs w:val="20"/>
        </w:rPr>
      </w:pPr>
    </w:p>
    <w:p w14:paraId="37D76D87" w14:textId="0E7C3C8D"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t>Immerse the feeding and drinking containers into the boiling water for 20 min, then immediately into the ice water for 20 min</w:t>
      </w:r>
      <w:r w:rsidR="00C11C65" w:rsidRPr="000F7B81">
        <w:rPr>
          <w:rFonts w:cs="Times New Roman"/>
          <w:sz w:val="20"/>
          <w:szCs w:val="20"/>
        </w:rPr>
        <w:t>.</w:t>
      </w:r>
      <w:r w:rsidRPr="000F7B81">
        <w:rPr>
          <w:rFonts w:cs="Times New Roman"/>
          <w:sz w:val="20"/>
          <w:szCs w:val="20"/>
        </w:rPr>
        <w:t xml:space="preserve"> </w:t>
      </w:r>
      <w:r w:rsidR="00C11C65" w:rsidRPr="000F7B81">
        <w:rPr>
          <w:rFonts w:cs="Times New Roman"/>
          <w:sz w:val="20"/>
          <w:szCs w:val="20"/>
        </w:rPr>
        <w:t>A</w:t>
      </w:r>
      <w:r w:rsidRPr="000F7B81">
        <w:rPr>
          <w:rFonts w:cs="Times New Roman"/>
          <w:sz w:val="20"/>
          <w:szCs w:val="20"/>
        </w:rPr>
        <w:t xml:space="preserve">lternately repeat it </w:t>
      </w:r>
      <w:r w:rsidR="00C11C65" w:rsidRPr="000F7B81">
        <w:rPr>
          <w:rFonts w:cs="Times New Roman"/>
          <w:sz w:val="20"/>
          <w:szCs w:val="20"/>
        </w:rPr>
        <w:t>three</w:t>
      </w:r>
      <w:r w:rsidRPr="000F7B81">
        <w:rPr>
          <w:rFonts w:cs="Times New Roman"/>
          <w:sz w:val="20"/>
          <w:szCs w:val="20"/>
        </w:rPr>
        <w:t xml:space="preserve"> times. At the end of the test, the change in the capacity of feeding and drinking containers shall not be more than 3 percent and there shall be no defective changes in the feeding and drinking container. There shall be no significant changes in appearance when the accessories are tested in accordance with the method indicated above.</w:t>
      </w:r>
    </w:p>
    <w:p w14:paraId="5E91ABC8" w14:textId="77777777" w:rsidR="00140787" w:rsidRPr="000F7B81" w:rsidRDefault="00140787" w:rsidP="00140787">
      <w:pPr>
        <w:autoSpaceDE w:val="0"/>
        <w:autoSpaceDN w:val="0"/>
        <w:adjustRightInd w:val="0"/>
        <w:ind w:left="708"/>
        <w:jc w:val="both"/>
        <w:rPr>
          <w:rFonts w:cs="Times New Roman"/>
          <w:bCs/>
          <w:sz w:val="20"/>
          <w:szCs w:val="20"/>
        </w:rPr>
      </w:pPr>
    </w:p>
    <w:p w14:paraId="15780C66" w14:textId="77777777" w:rsidR="00140787" w:rsidRPr="00FC6050" w:rsidRDefault="00140787" w:rsidP="00DC7CF8">
      <w:pPr>
        <w:autoSpaceDE w:val="0"/>
        <w:autoSpaceDN w:val="0"/>
        <w:adjustRightInd w:val="0"/>
        <w:ind w:left="720" w:firstLine="12"/>
        <w:jc w:val="both"/>
        <w:rPr>
          <w:rFonts w:cs="Times New Roman"/>
          <w:sz w:val="16"/>
          <w:szCs w:val="16"/>
        </w:rPr>
      </w:pPr>
      <w:r w:rsidRPr="00FC6050">
        <w:rPr>
          <w:rFonts w:cs="Times New Roman"/>
          <w:bCs/>
          <w:sz w:val="16"/>
          <w:szCs w:val="16"/>
        </w:rPr>
        <w:t>NOTE</w:t>
      </w:r>
      <w:r w:rsidRPr="00FC6050">
        <w:rPr>
          <w:rFonts w:cs="Times New Roman"/>
          <w:b/>
          <w:sz w:val="16"/>
          <w:szCs w:val="16"/>
        </w:rPr>
        <w:t xml:space="preserve"> </w:t>
      </w:r>
      <w:r w:rsidRPr="00FC6050">
        <w:rPr>
          <w:rFonts w:cs="Times New Roman"/>
          <w:i/>
          <w:sz w:val="16"/>
          <w:szCs w:val="16"/>
        </w:rPr>
        <w:t xml:space="preserve">— </w:t>
      </w:r>
      <w:r w:rsidRPr="00FC6050">
        <w:rPr>
          <w:rFonts w:cs="Times New Roman"/>
          <w:sz w:val="16"/>
          <w:szCs w:val="16"/>
        </w:rPr>
        <w:t>This test is applicable for the feeding and drinking container if the liquid is in hot condition.</w:t>
      </w:r>
    </w:p>
    <w:p w14:paraId="39805862" w14:textId="77777777" w:rsidR="00140787" w:rsidRPr="000F7B81" w:rsidRDefault="00140787" w:rsidP="00140787">
      <w:pPr>
        <w:autoSpaceDE w:val="0"/>
        <w:autoSpaceDN w:val="0"/>
        <w:adjustRightInd w:val="0"/>
        <w:jc w:val="both"/>
        <w:rPr>
          <w:rFonts w:cs="Times New Roman"/>
          <w:b/>
          <w:bCs/>
          <w:sz w:val="20"/>
          <w:szCs w:val="20"/>
        </w:rPr>
      </w:pPr>
    </w:p>
    <w:p w14:paraId="0BCB6B57" w14:textId="12E264A0" w:rsidR="00140787" w:rsidRPr="000F7B81" w:rsidRDefault="00140787" w:rsidP="00140787">
      <w:pPr>
        <w:adjustRightInd w:val="0"/>
        <w:jc w:val="both"/>
        <w:rPr>
          <w:rFonts w:cs="Times New Roman"/>
          <w:b/>
          <w:bCs/>
          <w:sz w:val="20"/>
          <w:szCs w:val="20"/>
        </w:rPr>
      </w:pPr>
      <w:r w:rsidRPr="000F7B81">
        <w:rPr>
          <w:rFonts w:cs="Times New Roman"/>
          <w:b/>
          <w:bCs/>
          <w:sz w:val="20"/>
          <w:szCs w:val="20"/>
        </w:rPr>
        <w:t xml:space="preserve">7.2.6 </w:t>
      </w:r>
      <w:r w:rsidRPr="000F7B81">
        <w:rPr>
          <w:rFonts w:cs="Times New Roman"/>
          <w:bCs/>
          <w:i/>
          <w:sz w:val="20"/>
          <w:szCs w:val="20"/>
        </w:rPr>
        <w:t>Compressive Deformation Resistance</w:t>
      </w:r>
    </w:p>
    <w:p w14:paraId="15E1A3E0" w14:textId="77777777" w:rsidR="00140787" w:rsidRPr="000F7B81" w:rsidRDefault="00140787" w:rsidP="00140787">
      <w:pPr>
        <w:autoSpaceDE w:val="0"/>
        <w:autoSpaceDN w:val="0"/>
        <w:adjustRightInd w:val="0"/>
        <w:jc w:val="both"/>
        <w:rPr>
          <w:rFonts w:cs="Times New Roman"/>
          <w:b/>
          <w:bCs/>
          <w:sz w:val="20"/>
          <w:szCs w:val="20"/>
        </w:rPr>
      </w:pPr>
    </w:p>
    <w:p w14:paraId="0C5895DB" w14:textId="113B3665"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t xml:space="preserve">The </w:t>
      </w:r>
      <w:r w:rsidR="00C11C65" w:rsidRPr="000F7B81">
        <w:rPr>
          <w:rFonts w:cs="Times New Roman"/>
          <w:sz w:val="20"/>
          <w:szCs w:val="20"/>
        </w:rPr>
        <w:t xml:space="preserve">containers </w:t>
      </w:r>
      <w:r w:rsidRPr="000F7B81">
        <w:rPr>
          <w:rFonts w:cs="Times New Roman"/>
          <w:sz w:val="20"/>
          <w:szCs w:val="20"/>
        </w:rPr>
        <w:t xml:space="preserve">shall not get deformed by more than 10 percent in diameter in compressive direction at the compressive load of 2 </w:t>
      </w:r>
      <w:proofErr w:type="spellStart"/>
      <w:r w:rsidRPr="000F7B81">
        <w:rPr>
          <w:rFonts w:cs="Times New Roman"/>
          <w:sz w:val="20"/>
          <w:szCs w:val="20"/>
        </w:rPr>
        <w:t>kgf</w:t>
      </w:r>
      <w:proofErr w:type="spellEnd"/>
      <w:r w:rsidRPr="000F7B81">
        <w:rPr>
          <w:rFonts w:cs="Times New Roman"/>
          <w:sz w:val="20"/>
          <w:szCs w:val="20"/>
        </w:rPr>
        <w:t xml:space="preserve"> (19.6 N) when tested in accordance with the meth</w:t>
      </w:r>
      <w:r w:rsidR="00E461D9" w:rsidRPr="000F7B81">
        <w:rPr>
          <w:rFonts w:cs="Times New Roman"/>
          <w:sz w:val="20"/>
          <w:szCs w:val="20"/>
        </w:rPr>
        <w:t>od described in Annex E of IS 14625</w:t>
      </w:r>
      <w:r w:rsidR="00C11C65" w:rsidRPr="000F7B81">
        <w:rPr>
          <w:rFonts w:cs="Times New Roman"/>
          <w:sz w:val="20"/>
          <w:szCs w:val="20"/>
        </w:rPr>
        <w:t>.</w:t>
      </w:r>
    </w:p>
    <w:p w14:paraId="3D799EFE" w14:textId="77777777" w:rsidR="00140787" w:rsidRPr="000F7B81" w:rsidRDefault="00140787" w:rsidP="00140787">
      <w:pPr>
        <w:autoSpaceDE w:val="0"/>
        <w:autoSpaceDN w:val="0"/>
        <w:adjustRightInd w:val="0"/>
        <w:ind w:firstLine="708"/>
        <w:jc w:val="both"/>
        <w:rPr>
          <w:rFonts w:cs="Times New Roman"/>
          <w:sz w:val="20"/>
          <w:szCs w:val="20"/>
        </w:rPr>
      </w:pPr>
    </w:p>
    <w:p w14:paraId="7DD54518" w14:textId="77777777" w:rsidR="00140787" w:rsidRPr="00A37BD8" w:rsidRDefault="00140787" w:rsidP="00140787">
      <w:pPr>
        <w:ind w:firstLine="720"/>
        <w:rPr>
          <w:rFonts w:cs="Times New Roman"/>
          <w:b/>
          <w:bCs/>
          <w:sz w:val="16"/>
          <w:szCs w:val="16"/>
        </w:rPr>
      </w:pPr>
      <w:r w:rsidRPr="00A37BD8">
        <w:rPr>
          <w:rFonts w:cs="Times New Roman"/>
          <w:bCs/>
          <w:sz w:val="16"/>
          <w:szCs w:val="16"/>
        </w:rPr>
        <w:t>NOTE</w:t>
      </w:r>
      <w:r w:rsidRPr="00A37BD8">
        <w:rPr>
          <w:rFonts w:cs="Times New Roman"/>
          <w:b/>
          <w:sz w:val="16"/>
          <w:szCs w:val="16"/>
        </w:rPr>
        <w:t xml:space="preserve"> —</w:t>
      </w:r>
      <w:r w:rsidRPr="00A37BD8">
        <w:rPr>
          <w:rFonts w:cs="Times New Roman"/>
          <w:i/>
          <w:sz w:val="16"/>
          <w:szCs w:val="16"/>
        </w:rPr>
        <w:t xml:space="preserve"> </w:t>
      </w:r>
      <w:r w:rsidRPr="00A37BD8">
        <w:rPr>
          <w:rFonts w:cs="Times New Roman"/>
          <w:sz w:val="16"/>
          <w:szCs w:val="16"/>
        </w:rPr>
        <w:t>This test is applicable for the drinking and feeding container only.</w:t>
      </w:r>
    </w:p>
    <w:p w14:paraId="79C8AD37" w14:textId="77777777" w:rsidR="00140787" w:rsidRPr="000F7B81" w:rsidRDefault="00140787" w:rsidP="00140787">
      <w:pPr>
        <w:autoSpaceDE w:val="0"/>
        <w:autoSpaceDN w:val="0"/>
        <w:adjustRightInd w:val="0"/>
        <w:jc w:val="both"/>
        <w:rPr>
          <w:rFonts w:cs="Times New Roman"/>
          <w:sz w:val="20"/>
          <w:szCs w:val="20"/>
        </w:rPr>
      </w:pPr>
    </w:p>
    <w:p w14:paraId="22AA0ECB" w14:textId="5AA908F4" w:rsidR="00140787" w:rsidRPr="000F7B81" w:rsidRDefault="00140787" w:rsidP="00140787">
      <w:pPr>
        <w:adjustRightInd w:val="0"/>
        <w:jc w:val="both"/>
        <w:rPr>
          <w:rFonts w:cs="Times New Roman"/>
          <w:b/>
          <w:bCs/>
          <w:sz w:val="20"/>
          <w:szCs w:val="20"/>
        </w:rPr>
      </w:pPr>
      <w:r w:rsidRPr="000F7B81">
        <w:rPr>
          <w:rFonts w:cs="Times New Roman"/>
          <w:b/>
          <w:bCs/>
          <w:sz w:val="20"/>
          <w:szCs w:val="20"/>
        </w:rPr>
        <w:t xml:space="preserve">7.2.7 </w:t>
      </w:r>
      <w:r w:rsidRPr="000F7B81">
        <w:rPr>
          <w:rFonts w:cs="Times New Roman"/>
          <w:bCs/>
          <w:i/>
          <w:sz w:val="20"/>
          <w:szCs w:val="20"/>
        </w:rPr>
        <w:t>Product Resistance of Printed Containers</w:t>
      </w:r>
    </w:p>
    <w:p w14:paraId="7106464E" w14:textId="77777777" w:rsidR="00140787" w:rsidRPr="000F7B81" w:rsidRDefault="00140787" w:rsidP="00140787">
      <w:pPr>
        <w:autoSpaceDE w:val="0"/>
        <w:autoSpaceDN w:val="0"/>
        <w:adjustRightInd w:val="0"/>
        <w:jc w:val="both"/>
        <w:rPr>
          <w:rFonts w:cs="Times New Roman"/>
          <w:b/>
          <w:bCs/>
          <w:i/>
          <w:iCs/>
          <w:sz w:val="20"/>
          <w:szCs w:val="20"/>
        </w:rPr>
      </w:pPr>
    </w:p>
    <w:p w14:paraId="18C3FFE5" w14:textId="11CD8EC7"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t xml:space="preserve">The printed </w:t>
      </w:r>
      <w:r w:rsidR="00C11C65" w:rsidRPr="000F7B81">
        <w:rPr>
          <w:rFonts w:cs="Times New Roman"/>
          <w:sz w:val="20"/>
          <w:szCs w:val="20"/>
        </w:rPr>
        <w:t xml:space="preserve">containers </w:t>
      </w:r>
      <w:r w:rsidRPr="000F7B81">
        <w:rPr>
          <w:rFonts w:cs="Times New Roman"/>
          <w:sz w:val="20"/>
          <w:szCs w:val="20"/>
        </w:rPr>
        <w:t xml:space="preserve">when tested in accordance with the method prescribed in </w:t>
      </w:r>
      <w:r w:rsidRPr="000F7B81">
        <w:rPr>
          <w:rFonts w:cs="Times New Roman"/>
          <w:b/>
          <w:bCs/>
          <w:sz w:val="20"/>
          <w:szCs w:val="20"/>
        </w:rPr>
        <w:t xml:space="preserve">14 </w:t>
      </w:r>
      <w:r w:rsidRPr="000F7B81">
        <w:rPr>
          <w:rFonts w:cs="Times New Roman"/>
          <w:sz w:val="20"/>
          <w:szCs w:val="20"/>
        </w:rPr>
        <w:t xml:space="preserve">of IS 2798 shall not show any significant removal of the print from the </w:t>
      </w:r>
      <w:r w:rsidR="00A37BD8">
        <w:rPr>
          <w:rFonts w:cs="Times New Roman"/>
          <w:sz w:val="20"/>
          <w:szCs w:val="20"/>
        </w:rPr>
        <w:t>c</w:t>
      </w:r>
      <w:r w:rsidRPr="000F7B81">
        <w:rPr>
          <w:rFonts w:cs="Times New Roman"/>
          <w:sz w:val="20"/>
          <w:szCs w:val="20"/>
        </w:rPr>
        <w:t xml:space="preserve">ontainer surface for product fluids like milk, juices, </w:t>
      </w:r>
      <w:r w:rsidR="00C11C65" w:rsidRPr="000F7B81">
        <w:rPr>
          <w:rFonts w:cs="Times New Roman"/>
          <w:sz w:val="20"/>
          <w:szCs w:val="20"/>
        </w:rPr>
        <w:t>etc.</w:t>
      </w:r>
      <w:r w:rsidRPr="000F7B81">
        <w:rPr>
          <w:rFonts w:cs="Times New Roman"/>
          <w:sz w:val="20"/>
          <w:szCs w:val="20"/>
        </w:rPr>
        <w:t xml:space="preserve"> and the print shall be legible to the naked eye after the test.</w:t>
      </w:r>
    </w:p>
    <w:p w14:paraId="323CBADA" w14:textId="77777777" w:rsidR="00140787" w:rsidRPr="000F7B81" w:rsidRDefault="00140787" w:rsidP="00140787">
      <w:pPr>
        <w:autoSpaceDE w:val="0"/>
        <w:autoSpaceDN w:val="0"/>
        <w:adjustRightInd w:val="0"/>
        <w:ind w:left="708"/>
        <w:jc w:val="both"/>
        <w:rPr>
          <w:rFonts w:cs="Times New Roman"/>
          <w:sz w:val="20"/>
          <w:szCs w:val="20"/>
        </w:rPr>
      </w:pPr>
    </w:p>
    <w:p w14:paraId="5ED8FBAF" w14:textId="08C477E5" w:rsidR="00140787" w:rsidRPr="000F7B81" w:rsidRDefault="00140787" w:rsidP="00140787">
      <w:pPr>
        <w:autoSpaceDE w:val="0"/>
        <w:autoSpaceDN w:val="0"/>
        <w:adjustRightInd w:val="0"/>
        <w:jc w:val="both"/>
        <w:rPr>
          <w:rFonts w:cs="Times New Roman"/>
          <w:i/>
          <w:sz w:val="20"/>
          <w:szCs w:val="20"/>
        </w:rPr>
      </w:pPr>
      <w:r w:rsidRPr="000F7B81">
        <w:rPr>
          <w:rFonts w:cs="Times New Roman"/>
          <w:b/>
          <w:sz w:val="20"/>
          <w:szCs w:val="20"/>
        </w:rPr>
        <w:t>7.2.8</w:t>
      </w:r>
      <w:r w:rsidRPr="000F7B81">
        <w:rPr>
          <w:rFonts w:cs="Times New Roman"/>
          <w:sz w:val="20"/>
          <w:szCs w:val="20"/>
        </w:rPr>
        <w:t xml:space="preserve"> </w:t>
      </w:r>
      <w:r w:rsidRPr="000F7B81">
        <w:rPr>
          <w:rFonts w:cs="Times New Roman"/>
          <w:i/>
          <w:sz w:val="20"/>
          <w:szCs w:val="20"/>
        </w:rPr>
        <w:t xml:space="preserve">Vacuum </w:t>
      </w:r>
      <w:r w:rsidR="00C11C65" w:rsidRPr="000F7B81">
        <w:rPr>
          <w:rFonts w:cs="Times New Roman"/>
          <w:i/>
          <w:sz w:val="20"/>
          <w:szCs w:val="20"/>
        </w:rPr>
        <w:t xml:space="preserve">Test </w:t>
      </w:r>
      <w:r w:rsidRPr="000F7B81">
        <w:rPr>
          <w:rFonts w:cs="Times New Roman"/>
          <w:i/>
          <w:sz w:val="20"/>
          <w:szCs w:val="20"/>
        </w:rPr>
        <w:t xml:space="preserve">for </w:t>
      </w:r>
      <w:r w:rsidR="00C11C65" w:rsidRPr="000F7B81">
        <w:rPr>
          <w:rFonts w:cs="Times New Roman"/>
          <w:i/>
          <w:sz w:val="20"/>
          <w:szCs w:val="20"/>
        </w:rPr>
        <w:t>Performance Evaluation of Breast Pump Attached to Container</w:t>
      </w:r>
    </w:p>
    <w:p w14:paraId="03715358" w14:textId="77777777" w:rsidR="00C11C65" w:rsidRPr="000F7B81" w:rsidRDefault="00C11C65" w:rsidP="00140787">
      <w:pPr>
        <w:autoSpaceDE w:val="0"/>
        <w:autoSpaceDN w:val="0"/>
        <w:adjustRightInd w:val="0"/>
        <w:jc w:val="both"/>
        <w:rPr>
          <w:rFonts w:cs="Times New Roman"/>
          <w:b/>
          <w:sz w:val="20"/>
          <w:szCs w:val="20"/>
        </w:rPr>
      </w:pPr>
    </w:p>
    <w:p w14:paraId="453C5525" w14:textId="512065A3" w:rsidR="00140787" w:rsidRPr="000F7B81" w:rsidRDefault="00140787" w:rsidP="00140787">
      <w:pPr>
        <w:autoSpaceDE w:val="0"/>
        <w:autoSpaceDN w:val="0"/>
        <w:adjustRightInd w:val="0"/>
        <w:jc w:val="both"/>
        <w:rPr>
          <w:rFonts w:cs="Times New Roman"/>
          <w:sz w:val="20"/>
          <w:szCs w:val="20"/>
        </w:rPr>
      </w:pPr>
      <w:r w:rsidRPr="000F7B81">
        <w:rPr>
          <w:rFonts w:cs="Times New Roman"/>
          <w:sz w:val="20"/>
          <w:szCs w:val="20"/>
        </w:rPr>
        <w:lastRenderedPageBreak/>
        <w:t xml:space="preserve">The performance evaluation of </w:t>
      </w:r>
      <w:r w:rsidR="00C11C65" w:rsidRPr="000F7B81">
        <w:rPr>
          <w:rFonts w:cs="Times New Roman"/>
          <w:sz w:val="20"/>
          <w:szCs w:val="20"/>
        </w:rPr>
        <w:t xml:space="preserve">breast </w:t>
      </w:r>
      <w:r w:rsidRPr="000F7B81">
        <w:rPr>
          <w:rFonts w:cs="Times New Roman"/>
          <w:sz w:val="20"/>
          <w:szCs w:val="20"/>
        </w:rPr>
        <w:t xml:space="preserve">pump is assessed by carrying out the vacuum test in accordance with test method </w:t>
      </w:r>
      <w:r w:rsidR="00C11C65" w:rsidRPr="000F7B81">
        <w:rPr>
          <w:rFonts w:cs="Times New Roman"/>
          <w:sz w:val="20"/>
          <w:szCs w:val="20"/>
        </w:rPr>
        <w:t>pr</w:t>
      </w:r>
      <w:r w:rsidRPr="000F7B81">
        <w:rPr>
          <w:rFonts w:cs="Times New Roman"/>
          <w:sz w:val="20"/>
          <w:szCs w:val="20"/>
        </w:rPr>
        <w:t xml:space="preserve">escribed in Annex </w:t>
      </w:r>
      <w:r w:rsidR="00E85F22">
        <w:rPr>
          <w:rFonts w:cs="Times New Roman"/>
          <w:sz w:val="20"/>
          <w:szCs w:val="20"/>
        </w:rPr>
        <w:t>E</w:t>
      </w:r>
      <w:r w:rsidRPr="000F7B81">
        <w:rPr>
          <w:rFonts w:cs="Times New Roman"/>
          <w:sz w:val="20"/>
          <w:szCs w:val="20"/>
        </w:rPr>
        <w:t xml:space="preserve">. The pressure gauge </w:t>
      </w:r>
      <w:r w:rsidR="00C11C65" w:rsidRPr="000F7B81">
        <w:rPr>
          <w:rFonts w:cs="Times New Roman"/>
          <w:sz w:val="20"/>
          <w:szCs w:val="20"/>
        </w:rPr>
        <w:t>shall</w:t>
      </w:r>
      <w:r w:rsidRPr="000F7B81">
        <w:rPr>
          <w:rFonts w:cs="Times New Roman"/>
          <w:sz w:val="20"/>
          <w:szCs w:val="20"/>
        </w:rPr>
        <w:t xml:space="preserve"> not show the negative pressure less than 2.5 psi (17.24 kPa). </w:t>
      </w:r>
    </w:p>
    <w:p w14:paraId="7DCD8AED" w14:textId="27B00E52" w:rsidR="00DA6D05" w:rsidRPr="000F7B81" w:rsidRDefault="00DA6D05" w:rsidP="00D1404E">
      <w:pPr>
        <w:adjustRightInd w:val="0"/>
        <w:jc w:val="both"/>
        <w:rPr>
          <w:rFonts w:eastAsiaTheme="minorHAnsi" w:cs="Times New Roman"/>
          <w:b/>
          <w:bCs/>
          <w:color w:val="2F5496" w:themeColor="accent1" w:themeShade="BF"/>
          <w:sz w:val="20"/>
          <w:szCs w:val="20"/>
          <w:lang w:val="en-IN" w:eastAsia="en-US" w:bidi="ar-SA"/>
        </w:rPr>
      </w:pPr>
    </w:p>
    <w:p w14:paraId="634E3617" w14:textId="48E37F53" w:rsidR="00527170" w:rsidRPr="000F7B81" w:rsidRDefault="00D1404E" w:rsidP="00527170">
      <w:pPr>
        <w:spacing w:line="259" w:lineRule="auto"/>
        <w:jc w:val="both"/>
        <w:rPr>
          <w:rFonts w:cs="Times New Roman"/>
          <w:b/>
          <w:bCs/>
          <w:sz w:val="20"/>
          <w:szCs w:val="20"/>
        </w:rPr>
      </w:pPr>
      <w:r w:rsidRPr="000F7B81">
        <w:rPr>
          <w:rFonts w:cs="Times New Roman"/>
          <w:b/>
          <w:sz w:val="20"/>
          <w:szCs w:val="20"/>
        </w:rPr>
        <w:t xml:space="preserve">8 REQUIREMENTS FOR FEEDING AND DRINKING CONTAINERS, ITS ACCESSORIES AND CUTLERIES MADE </w:t>
      </w:r>
      <w:r w:rsidR="002D6D3F" w:rsidRPr="000F7B81">
        <w:rPr>
          <w:rFonts w:cs="Times New Roman"/>
          <w:b/>
          <w:sz w:val="20"/>
          <w:szCs w:val="20"/>
        </w:rPr>
        <w:t xml:space="preserve">UP </w:t>
      </w:r>
      <w:r w:rsidRPr="000F7B81">
        <w:rPr>
          <w:rFonts w:cs="Times New Roman"/>
          <w:b/>
          <w:sz w:val="20"/>
          <w:szCs w:val="20"/>
        </w:rPr>
        <w:t>OF SILICONE RUBBER</w:t>
      </w:r>
    </w:p>
    <w:p w14:paraId="6F1932BA" w14:textId="34BC0DE5" w:rsidR="00A166E7" w:rsidRPr="000F7B81" w:rsidRDefault="00A166E7" w:rsidP="00A166E7">
      <w:pPr>
        <w:spacing w:line="259" w:lineRule="auto"/>
        <w:jc w:val="both"/>
        <w:rPr>
          <w:rFonts w:cs="Times New Roman"/>
          <w:b/>
          <w:bCs/>
          <w:sz w:val="20"/>
          <w:szCs w:val="20"/>
        </w:rPr>
      </w:pPr>
    </w:p>
    <w:p w14:paraId="2D6DDBA4" w14:textId="60BD1CB7" w:rsidR="00A166E7" w:rsidRPr="000F7B81" w:rsidRDefault="00A166E7" w:rsidP="00A166E7">
      <w:pPr>
        <w:spacing w:line="259" w:lineRule="auto"/>
        <w:jc w:val="both"/>
        <w:rPr>
          <w:rFonts w:cs="Times New Roman"/>
          <w:b/>
          <w:bCs/>
          <w:sz w:val="20"/>
          <w:szCs w:val="20"/>
        </w:rPr>
      </w:pPr>
      <w:r w:rsidRPr="000F7B81">
        <w:rPr>
          <w:rFonts w:cs="Times New Roman"/>
          <w:b/>
          <w:bCs/>
          <w:sz w:val="20"/>
          <w:szCs w:val="20"/>
        </w:rPr>
        <w:t>8.1 Performance Requirements</w:t>
      </w:r>
    </w:p>
    <w:p w14:paraId="5203740B" w14:textId="77777777" w:rsidR="00A166E7" w:rsidRPr="000F7B81" w:rsidRDefault="00A166E7" w:rsidP="00A166E7">
      <w:pPr>
        <w:spacing w:line="259" w:lineRule="auto"/>
        <w:jc w:val="both"/>
        <w:rPr>
          <w:rFonts w:cs="Times New Roman"/>
          <w:b/>
          <w:bCs/>
          <w:sz w:val="20"/>
          <w:szCs w:val="20"/>
        </w:rPr>
      </w:pPr>
    </w:p>
    <w:p w14:paraId="4C67BB97" w14:textId="4E1E1FC0" w:rsidR="00A166E7" w:rsidRPr="000F7B81" w:rsidRDefault="00A166E7" w:rsidP="00A166E7">
      <w:pPr>
        <w:spacing w:line="259" w:lineRule="auto"/>
        <w:jc w:val="both"/>
        <w:rPr>
          <w:rFonts w:cs="Times New Roman"/>
          <w:b/>
          <w:bCs/>
          <w:sz w:val="20"/>
          <w:szCs w:val="20"/>
        </w:rPr>
      </w:pPr>
      <w:r w:rsidRPr="000F7B81">
        <w:rPr>
          <w:rFonts w:cs="Times New Roman"/>
          <w:b/>
          <w:bCs/>
          <w:sz w:val="20"/>
          <w:szCs w:val="20"/>
        </w:rPr>
        <w:t xml:space="preserve">8.1.1 </w:t>
      </w:r>
      <w:r w:rsidRPr="000F7B81">
        <w:rPr>
          <w:rFonts w:cs="Times New Roman"/>
          <w:i/>
          <w:iCs/>
          <w:sz w:val="20"/>
          <w:szCs w:val="20"/>
        </w:rPr>
        <w:t>Resistance</w:t>
      </w:r>
      <w:r w:rsidRPr="000F7B81">
        <w:rPr>
          <w:rFonts w:eastAsiaTheme="minorHAnsi" w:cs="Times New Roman"/>
          <w:bCs/>
          <w:i/>
          <w:sz w:val="20"/>
          <w:szCs w:val="20"/>
          <w:lang w:val="en-IN"/>
        </w:rPr>
        <w:t xml:space="preserve"> to Autoclaving for Silicone-Based Component</w:t>
      </w:r>
    </w:p>
    <w:p w14:paraId="42946054" w14:textId="77777777" w:rsidR="00A166E7" w:rsidRPr="000F7B81" w:rsidRDefault="00A166E7" w:rsidP="00A166E7">
      <w:pPr>
        <w:jc w:val="both"/>
        <w:rPr>
          <w:rFonts w:cs="Times New Roman"/>
          <w:b/>
          <w:bCs/>
          <w:sz w:val="20"/>
          <w:szCs w:val="20"/>
        </w:rPr>
      </w:pPr>
    </w:p>
    <w:p w14:paraId="51405380" w14:textId="07C5FFAA" w:rsidR="00A166E7" w:rsidRPr="000F7B81" w:rsidRDefault="00A166E7" w:rsidP="00A166E7">
      <w:pPr>
        <w:jc w:val="both"/>
        <w:rPr>
          <w:rFonts w:eastAsiaTheme="minorHAnsi" w:cs="Times New Roman"/>
          <w:sz w:val="20"/>
          <w:szCs w:val="20"/>
          <w:lang w:val="en-IN"/>
        </w:rPr>
      </w:pPr>
      <w:r w:rsidRPr="000F7B81">
        <w:rPr>
          <w:rFonts w:eastAsiaTheme="minorHAnsi" w:cs="Times New Roman"/>
          <w:sz w:val="20"/>
          <w:szCs w:val="20"/>
          <w:lang w:val="en-IN"/>
        </w:rPr>
        <w:t xml:space="preserve">The silicon-based component or parts of the accessories shall show no visual deformation or damage when tested in accordance with Annex </w:t>
      </w:r>
      <w:r w:rsidR="00BC7DCA">
        <w:rPr>
          <w:rFonts w:eastAsiaTheme="minorHAnsi" w:cs="Times New Roman"/>
          <w:sz w:val="20"/>
          <w:szCs w:val="20"/>
          <w:lang w:val="en-IN"/>
        </w:rPr>
        <w:t>F</w:t>
      </w:r>
      <w:r w:rsidRPr="000F7B81">
        <w:rPr>
          <w:rFonts w:eastAsiaTheme="minorHAnsi" w:cs="Times New Roman"/>
          <w:sz w:val="20"/>
          <w:szCs w:val="20"/>
          <w:lang w:val="en-IN"/>
        </w:rPr>
        <w:t xml:space="preserve">. </w:t>
      </w:r>
    </w:p>
    <w:p w14:paraId="6894E3C7" w14:textId="690984F5" w:rsidR="00A166E7" w:rsidRPr="000F7B81" w:rsidRDefault="00A166E7" w:rsidP="00A166E7">
      <w:pPr>
        <w:adjustRightInd w:val="0"/>
        <w:jc w:val="both"/>
        <w:rPr>
          <w:rFonts w:eastAsiaTheme="minorHAnsi" w:cs="Times New Roman"/>
          <w:bCs/>
          <w:i/>
          <w:iCs/>
          <w:color w:val="2F5496" w:themeColor="accent1" w:themeShade="BF"/>
          <w:sz w:val="20"/>
          <w:szCs w:val="20"/>
          <w:lang w:val="en-IN"/>
        </w:rPr>
      </w:pPr>
    </w:p>
    <w:p w14:paraId="32F32D40" w14:textId="6701ED49" w:rsidR="00A166E7" w:rsidRPr="000F7B81" w:rsidRDefault="00A166E7" w:rsidP="00A166E7">
      <w:pPr>
        <w:adjustRightInd w:val="0"/>
        <w:jc w:val="both"/>
        <w:rPr>
          <w:rFonts w:eastAsiaTheme="minorHAnsi" w:cs="Times New Roman"/>
          <w:b/>
          <w:bCs/>
          <w:i/>
          <w:iCs/>
          <w:sz w:val="20"/>
          <w:szCs w:val="20"/>
          <w:lang w:val="en-IN"/>
        </w:rPr>
      </w:pPr>
      <w:r w:rsidRPr="000F7B81">
        <w:rPr>
          <w:rFonts w:cs="Times New Roman"/>
          <w:b/>
          <w:bCs/>
          <w:sz w:val="20"/>
          <w:szCs w:val="20"/>
        </w:rPr>
        <w:t xml:space="preserve">8.1.2 </w:t>
      </w:r>
      <w:r w:rsidRPr="000F7B81">
        <w:rPr>
          <w:rFonts w:eastAsiaTheme="minorHAnsi" w:cs="Times New Roman"/>
          <w:bCs/>
          <w:i/>
          <w:iCs/>
          <w:sz w:val="20"/>
          <w:szCs w:val="20"/>
          <w:lang w:val="en-IN"/>
        </w:rPr>
        <w:t>Tear Resistance Test</w:t>
      </w:r>
    </w:p>
    <w:p w14:paraId="4FF8FABC" w14:textId="77777777" w:rsidR="002D6D3F" w:rsidRPr="000F7B81" w:rsidRDefault="002D6D3F" w:rsidP="00A166E7">
      <w:pPr>
        <w:adjustRightInd w:val="0"/>
        <w:jc w:val="both"/>
        <w:rPr>
          <w:rFonts w:eastAsiaTheme="minorHAnsi" w:cs="Times New Roman"/>
          <w:sz w:val="20"/>
          <w:szCs w:val="20"/>
          <w:lang w:val="en-IN"/>
        </w:rPr>
      </w:pPr>
    </w:p>
    <w:p w14:paraId="361BAF91" w14:textId="3C6A1332" w:rsidR="00A166E7" w:rsidRPr="000F7B81" w:rsidRDefault="00A166E7" w:rsidP="00A166E7">
      <w:pPr>
        <w:adjustRightInd w:val="0"/>
        <w:jc w:val="both"/>
        <w:rPr>
          <w:rFonts w:eastAsiaTheme="minorHAnsi" w:cs="Times New Roman"/>
          <w:sz w:val="20"/>
          <w:szCs w:val="20"/>
          <w:lang w:val="en-IN"/>
        </w:rPr>
      </w:pPr>
      <w:r w:rsidRPr="000F7B81">
        <w:rPr>
          <w:rFonts w:eastAsiaTheme="minorHAnsi" w:cs="Times New Roman"/>
          <w:sz w:val="20"/>
          <w:szCs w:val="20"/>
          <w:lang w:val="en-IN"/>
        </w:rPr>
        <w:t xml:space="preserve">The components </w:t>
      </w:r>
      <w:r w:rsidR="002D6D3F" w:rsidRPr="000F7B81">
        <w:rPr>
          <w:rFonts w:eastAsiaTheme="minorHAnsi" w:cs="Times New Roman"/>
          <w:sz w:val="20"/>
          <w:szCs w:val="20"/>
          <w:lang w:val="en-IN"/>
        </w:rPr>
        <w:t>and</w:t>
      </w:r>
      <w:r w:rsidRPr="000F7B81">
        <w:rPr>
          <w:rFonts w:eastAsiaTheme="minorHAnsi" w:cs="Times New Roman"/>
          <w:sz w:val="20"/>
          <w:szCs w:val="20"/>
          <w:lang w:val="en-IN"/>
        </w:rPr>
        <w:t xml:space="preserve"> accessories made </w:t>
      </w:r>
      <w:r w:rsidR="002D6D3F" w:rsidRPr="000F7B81">
        <w:rPr>
          <w:rFonts w:eastAsiaTheme="minorHAnsi" w:cs="Times New Roman"/>
          <w:sz w:val="20"/>
          <w:szCs w:val="20"/>
          <w:lang w:val="en-IN"/>
        </w:rPr>
        <w:t xml:space="preserve">up </w:t>
      </w:r>
      <w:r w:rsidRPr="000F7B81">
        <w:rPr>
          <w:rFonts w:eastAsiaTheme="minorHAnsi" w:cs="Times New Roman"/>
          <w:sz w:val="20"/>
          <w:szCs w:val="20"/>
          <w:lang w:val="en-IN"/>
        </w:rPr>
        <w:t xml:space="preserve">of silicone rubber </w:t>
      </w:r>
      <w:r w:rsidR="002D6D3F" w:rsidRPr="000F7B81">
        <w:rPr>
          <w:rFonts w:eastAsiaTheme="minorHAnsi" w:cs="Times New Roman"/>
          <w:sz w:val="20"/>
          <w:szCs w:val="20"/>
          <w:lang w:val="en-IN"/>
        </w:rPr>
        <w:t>shall</w:t>
      </w:r>
      <w:r w:rsidRPr="000F7B81">
        <w:rPr>
          <w:rFonts w:eastAsiaTheme="minorHAnsi" w:cs="Times New Roman"/>
          <w:sz w:val="20"/>
          <w:szCs w:val="20"/>
          <w:lang w:val="en-IN"/>
        </w:rPr>
        <w:t xml:space="preserve"> not get punctured when tested as per </w:t>
      </w:r>
      <w:r w:rsidR="002D6D3F" w:rsidRPr="000F7B81">
        <w:rPr>
          <w:rFonts w:eastAsiaTheme="minorHAnsi" w:cs="Times New Roman"/>
          <w:sz w:val="20"/>
          <w:szCs w:val="20"/>
          <w:lang w:val="en-IN"/>
        </w:rPr>
        <w:t xml:space="preserve">method prescribed in </w:t>
      </w:r>
      <w:r w:rsidR="00EC05E7">
        <w:rPr>
          <w:rFonts w:eastAsiaTheme="minorHAnsi" w:cs="Times New Roman"/>
          <w:sz w:val="20"/>
          <w:szCs w:val="20"/>
          <w:lang w:val="en-IN"/>
        </w:rPr>
        <w:t>Annex</w:t>
      </w:r>
      <w:r w:rsidRPr="000F7B81">
        <w:rPr>
          <w:rFonts w:eastAsiaTheme="minorHAnsi" w:cs="Times New Roman"/>
          <w:sz w:val="20"/>
          <w:szCs w:val="20"/>
          <w:lang w:val="en-IN"/>
        </w:rPr>
        <w:t xml:space="preserve"> K of IS 3565. In case, the sample punctures, another piece </w:t>
      </w:r>
      <w:r w:rsidR="002D6D3F" w:rsidRPr="000F7B81">
        <w:rPr>
          <w:rFonts w:eastAsiaTheme="minorHAnsi" w:cs="Times New Roman"/>
          <w:sz w:val="20"/>
          <w:szCs w:val="20"/>
          <w:lang w:val="en-IN"/>
        </w:rPr>
        <w:t>shall</w:t>
      </w:r>
      <w:r w:rsidRPr="000F7B81">
        <w:rPr>
          <w:rFonts w:eastAsiaTheme="minorHAnsi" w:cs="Times New Roman"/>
          <w:sz w:val="20"/>
          <w:szCs w:val="20"/>
          <w:lang w:val="en-IN"/>
        </w:rPr>
        <w:t xml:space="preserve"> be tested for tensile test</w:t>
      </w:r>
      <w:r w:rsidR="002D6D3F" w:rsidRPr="000F7B81">
        <w:rPr>
          <w:rFonts w:eastAsiaTheme="minorHAnsi" w:cs="Times New Roman"/>
          <w:sz w:val="20"/>
          <w:szCs w:val="20"/>
          <w:lang w:val="en-IN"/>
        </w:rPr>
        <w:t xml:space="preserve"> (</w:t>
      </w:r>
      <w:r w:rsidR="002D6D3F" w:rsidRPr="000F7B81">
        <w:rPr>
          <w:rFonts w:eastAsiaTheme="minorHAnsi" w:cs="Times New Roman"/>
          <w:i/>
          <w:iCs/>
          <w:sz w:val="20"/>
          <w:szCs w:val="20"/>
          <w:lang w:val="en-IN"/>
        </w:rPr>
        <w:t xml:space="preserve">see </w:t>
      </w:r>
      <w:r w:rsidR="002D6D3F" w:rsidRPr="000F7B81">
        <w:rPr>
          <w:rFonts w:eastAsiaTheme="minorHAnsi" w:cs="Times New Roman"/>
          <w:b/>
          <w:bCs/>
          <w:sz w:val="20"/>
          <w:szCs w:val="20"/>
          <w:lang w:val="en-IN"/>
        </w:rPr>
        <w:t>8.1.3</w:t>
      </w:r>
      <w:r w:rsidR="002D6D3F" w:rsidRPr="000F7B81">
        <w:rPr>
          <w:rFonts w:eastAsiaTheme="minorHAnsi" w:cs="Times New Roman"/>
          <w:sz w:val="20"/>
          <w:szCs w:val="20"/>
          <w:lang w:val="en-IN"/>
        </w:rPr>
        <w:t>)</w:t>
      </w:r>
      <w:r w:rsidRPr="000F7B81">
        <w:rPr>
          <w:rFonts w:eastAsiaTheme="minorHAnsi" w:cs="Times New Roman"/>
          <w:sz w:val="20"/>
          <w:szCs w:val="20"/>
          <w:lang w:val="en-IN"/>
        </w:rPr>
        <w:t>.</w:t>
      </w:r>
    </w:p>
    <w:p w14:paraId="5F2B13CF" w14:textId="77777777" w:rsidR="00A166E7" w:rsidRPr="000F7B81" w:rsidRDefault="00A166E7" w:rsidP="00A166E7">
      <w:pPr>
        <w:pStyle w:val="ListParagraph"/>
        <w:adjustRightInd w:val="0"/>
        <w:ind w:left="1416"/>
        <w:jc w:val="both"/>
        <w:rPr>
          <w:rFonts w:ascii="Times New Roman" w:eastAsiaTheme="minorHAnsi" w:hAnsi="Times New Roman" w:cs="Times New Roman"/>
          <w:sz w:val="20"/>
          <w:szCs w:val="20"/>
          <w:lang w:val="en-IN"/>
        </w:rPr>
      </w:pPr>
    </w:p>
    <w:p w14:paraId="12A3C6A4" w14:textId="51B83ED3" w:rsidR="00A166E7" w:rsidRPr="000F7B81" w:rsidRDefault="00A166E7" w:rsidP="00A166E7">
      <w:pPr>
        <w:adjustRightInd w:val="0"/>
        <w:jc w:val="both"/>
        <w:rPr>
          <w:rFonts w:eastAsiaTheme="minorHAnsi" w:cs="Times New Roman"/>
          <w:b/>
          <w:bCs/>
          <w:sz w:val="20"/>
          <w:szCs w:val="20"/>
          <w:lang w:val="en-IN"/>
        </w:rPr>
      </w:pPr>
      <w:r w:rsidRPr="000F7B81">
        <w:rPr>
          <w:rFonts w:cs="Times New Roman"/>
          <w:b/>
          <w:bCs/>
          <w:sz w:val="20"/>
          <w:szCs w:val="20"/>
        </w:rPr>
        <w:t xml:space="preserve">8.1.3 </w:t>
      </w:r>
      <w:r w:rsidRPr="000F7B81">
        <w:rPr>
          <w:rFonts w:eastAsiaTheme="minorHAnsi" w:cs="Times New Roman"/>
          <w:i/>
          <w:iCs/>
          <w:sz w:val="20"/>
          <w:szCs w:val="20"/>
          <w:lang w:val="en-IN"/>
        </w:rPr>
        <w:t>Tensile</w:t>
      </w:r>
      <w:r w:rsidRPr="000F7B81">
        <w:rPr>
          <w:rFonts w:eastAsiaTheme="minorHAnsi" w:cs="Times New Roman"/>
          <w:bCs/>
          <w:i/>
          <w:sz w:val="20"/>
          <w:szCs w:val="20"/>
          <w:lang w:val="en-IN"/>
        </w:rPr>
        <w:t xml:space="preserve"> Test</w:t>
      </w:r>
    </w:p>
    <w:p w14:paraId="244F0982" w14:textId="77777777" w:rsidR="002D6D3F" w:rsidRPr="000F7B81" w:rsidRDefault="002D6D3F" w:rsidP="00A166E7">
      <w:pPr>
        <w:adjustRightInd w:val="0"/>
        <w:jc w:val="both"/>
        <w:rPr>
          <w:rFonts w:eastAsiaTheme="minorHAnsi" w:cs="Times New Roman"/>
          <w:b/>
          <w:bCs/>
          <w:sz w:val="20"/>
          <w:szCs w:val="20"/>
          <w:lang w:val="en-IN"/>
        </w:rPr>
      </w:pPr>
    </w:p>
    <w:p w14:paraId="30083E45" w14:textId="0CBB6C1B" w:rsidR="00A166E7" w:rsidRPr="000F7B81" w:rsidRDefault="00A166E7" w:rsidP="00A166E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This test </w:t>
      </w:r>
      <w:r w:rsidR="002D6D3F" w:rsidRPr="000F7B81">
        <w:rPr>
          <w:rFonts w:eastAsiaTheme="minorHAnsi" w:cs="Times New Roman"/>
          <w:sz w:val="20"/>
          <w:szCs w:val="20"/>
          <w:lang w:val="en-IN" w:eastAsia="en-US" w:bidi="ar-SA"/>
        </w:rPr>
        <w:t>shall</w:t>
      </w:r>
      <w:r w:rsidRPr="000F7B81">
        <w:rPr>
          <w:rFonts w:eastAsiaTheme="minorHAnsi" w:cs="Times New Roman"/>
          <w:sz w:val="20"/>
          <w:szCs w:val="20"/>
          <w:lang w:val="en-IN" w:eastAsia="en-US" w:bidi="ar-SA"/>
        </w:rPr>
        <w:t xml:space="preserve"> be conducted only if the components made of silicone rubber puncture</w:t>
      </w:r>
      <w:r w:rsidR="002D6D3F" w:rsidRPr="000F7B81">
        <w:rPr>
          <w:rFonts w:eastAsiaTheme="minorHAnsi" w:cs="Times New Roman"/>
          <w:sz w:val="20"/>
          <w:szCs w:val="20"/>
          <w:lang w:val="en-IN" w:eastAsia="en-US" w:bidi="ar-SA"/>
        </w:rPr>
        <w:t>s</w:t>
      </w:r>
      <w:r w:rsidRPr="000F7B81">
        <w:rPr>
          <w:rFonts w:eastAsiaTheme="minorHAnsi" w:cs="Times New Roman"/>
          <w:sz w:val="20"/>
          <w:szCs w:val="20"/>
          <w:lang w:val="en-IN" w:eastAsia="en-US" w:bidi="ar-SA"/>
        </w:rPr>
        <w:t xml:space="preserve"> in the tear resistance test. The sample shall be taken to have passed the test, if no component tears on the tensile test conducted as per the </w:t>
      </w:r>
      <w:r w:rsidR="002D6D3F" w:rsidRPr="000F7B81">
        <w:rPr>
          <w:rFonts w:eastAsiaTheme="minorHAnsi" w:cs="Times New Roman"/>
          <w:sz w:val="20"/>
          <w:szCs w:val="20"/>
          <w:lang w:val="en-IN" w:eastAsia="en-US" w:bidi="ar-SA"/>
        </w:rPr>
        <w:t xml:space="preserve">method prescribed </w:t>
      </w:r>
      <w:r w:rsidRPr="000F7B81">
        <w:rPr>
          <w:rFonts w:eastAsiaTheme="minorHAnsi" w:cs="Times New Roman"/>
          <w:sz w:val="20"/>
          <w:szCs w:val="20"/>
          <w:lang w:val="en-IN" w:eastAsia="en-US" w:bidi="ar-SA"/>
        </w:rPr>
        <w:t>in Annex L of IS 3565.</w:t>
      </w:r>
    </w:p>
    <w:p w14:paraId="6BEE6541" w14:textId="77777777" w:rsidR="00A166E7" w:rsidRPr="000F7B81" w:rsidRDefault="00A166E7" w:rsidP="00D1404E">
      <w:pPr>
        <w:spacing w:line="259" w:lineRule="auto"/>
        <w:jc w:val="both"/>
        <w:rPr>
          <w:rFonts w:cs="Times New Roman"/>
          <w:b/>
          <w:bCs/>
          <w:sz w:val="20"/>
          <w:szCs w:val="20"/>
        </w:rPr>
      </w:pPr>
    </w:p>
    <w:p w14:paraId="1AE5BF64" w14:textId="08D7D8B6" w:rsidR="00C20D4E" w:rsidRPr="000F7B81" w:rsidRDefault="00D1404E" w:rsidP="00D1404E">
      <w:pPr>
        <w:adjustRightInd w:val="0"/>
        <w:jc w:val="both"/>
        <w:rPr>
          <w:rFonts w:cs="Times New Roman"/>
          <w:b/>
          <w:bCs/>
          <w:sz w:val="20"/>
          <w:szCs w:val="20"/>
        </w:rPr>
      </w:pPr>
      <w:r w:rsidRPr="000F7B81">
        <w:rPr>
          <w:rFonts w:cs="Times New Roman"/>
          <w:b/>
          <w:bCs/>
          <w:sz w:val="20"/>
          <w:szCs w:val="20"/>
        </w:rPr>
        <w:t xml:space="preserve">8.2 </w:t>
      </w:r>
      <w:r w:rsidR="00D66277" w:rsidRPr="000F7B81">
        <w:rPr>
          <w:rFonts w:cs="Times New Roman"/>
          <w:b/>
          <w:bCs/>
          <w:sz w:val="20"/>
          <w:szCs w:val="20"/>
        </w:rPr>
        <w:t>Chemical Requirements</w:t>
      </w:r>
    </w:p>
    <w:p w14:paraId="7AEC1A98" w14:textId="77777777" w:rsidR="00C20D4E" w:rsidRPr="000F7B81" w:rsidRDefault="00C20D4E" w:rsidP="00C20D4E">
      <w:pPr>
        <w:adjustRightInd w:val="0"/>
        <w:jc w:val="both"/>
        <w:rPr>
          <w:rFonts w:cs="Times New Roman"/>
          <w:b/>
          <w:bCs/>
          <w:sz w:val="20"/>
          <w:szCs w:val="20"/>
        </w:rPr>
      </w:pPr>
    </w:p>
    <w:p w14:paraId="4EC52D0F" w14:textId="1274E2E1" w:rsidR="00C20D4E" w:rsidRPr="000F7B81" w:rsidRDefault="00D1404E" w:rsidP="00D1404E">
      <w:pPr>
        <w:adjustRightInd w:val="0"/>
        <w:jc w:val="both"/>
        <w:rPr>
          <w:rFonts w:eastAsiaTheme="minorHAnsi" w:cs="Times New Roman"/>
          <w:sz w:val="20"/>
          <w:szCs w:val="20"/>
          <w:lang w:val="en-IN"/>
        </w:rPr>
      </w:pPr>
      <w:r w:rsidRPr="000F7B81">
        <w:rPr>
          <w:rFonts w:eastAsiaTheme="minorHAnsi" w:cs="Times New Roman"/>
          <w:b/>
          <w:bCs/>
          <w:sz w:val="20"/>
          <w:szCs w:val="20"/>
          <w:lang w:val="en-IN"/>
        </w:rPr>
        <w:t>8.2.1</w:t>
      </w:r>
      <w:r w:rsidRPr="000F7B81">
        <w:rPr>
          <w:rFonts w:eastAsiaTheme="minorHAnsi" w:cs="Times New Roman"/>
          <w:sz w:val="20"/>
          <w:szCs w:val="20"/>
          <w:lang w:val="en-IN"/>
        </w:rPr>
        <w:t xml:space="preserve"> </w:t>
      </w:r>
      <w:r w:rsidR="00C20D4E" w:rsidRPr="000F7B81">
        <w:rPr>
          <w:rFonts w:eastAsiaTheme="minorHAnsi" w:cs="Times New Roman"/>
          <w:sz w:val="20"/>
          <w:szCs w:val="20"/>
          <w:lang w:val="en-IN"/>
        </w:rPr>
        <w:t xml:space="preserve">The components or parts of accessories made of silicone rubber shall comply with the requirements given in Table </w:t>
      </w:r>
      <w:r w:rsidR="00D26FAF" w:rsidRPr="000F7B81">
        <w:rPr>
          <w:rFonts w:eastAsiaTheme="minorHAnsi" w:cs="Times New Roman"/>
          <w:sz w:val="20"/>
          <w:szCs w:val="20"/>
          <w:lang w:val="en-IN"/>
        </w:rPr>
        <w:t>2</w:t>
      </w:r>
      <w:r w:rsidR="00C20D4E" w:rsidRPr="000F7B81">
        <w:rPr>
          <w:rFonts w:eastAsiaTheme="minorHAnsi" w:cs="Times New Roman"/>
          <w:sz w:val="20"/>
          <w:szCs w:val="20"/>
          <w:lang w:val="en-IN"/>
        </w:rPr>
        <w:t>.</w:t>
      </w:r>
    </w:p>
    <w:p w14:paraId="29308CEF" w14:textId="77777777" w:rsidR="00D74F8E" w:rsidRPr="000F7B81" w:rsidRDefault="00D74F8E" w:rsidP="00D1404E">
      <w:pPr>
        <w:adjustRightInd w:val="0"/>
        <w:jc w:val="both"/>
        <w:rPr>
          <w:rFonts w:eastAsiaTheme="minorHAnsi" w:cs="Times New Roman"/>
          <w:sz w:val="20"/>
          <w:szCs w:val="20"/>
          <w:lang w:val="en-IN"/>
        </w:rPr>
      </w:pPr>
    </w:p>
    <w:p w14:paraId="1174F508" w14:textId="6823AD6E" w:rsidR="00147C30" w:rsidRPr="000F7B81" w:rsidRDefault="00C20D4E" w:rsidP="0028243D">
      <w:pPr>
        <w:adjustRightInd w:val="0"/>
        <w:jc w:val="center"/>
        <w:rPr>
          <w:rFonts w:eastAsiaTheme="minorHAnsi" w:cs="Times New Roman"/>
          <w:b/>
          <w:sz w:val="20"/>
          <w:szCs w:val="20"/>
          <w:lang w:val="en-IN"/>
        </w:rPr>
      </w:pPr>
      <w:r w:rsidRPr="000F7B81">
        <w:rPr>
          <w:rFonts w:eastAsiaTheme="minorHAnsi" w:cs="Times New Roman"/>
          <w:b/>
          <w:sz w:val="20"/>
          <w:szCs w:val="20"/>
          <w:lang w:val="en-IN"/>
        </w:rPr>
        <w:t xml:space="preserve">Table </w:t>
      </w:r>
      <w:r w:rsidR="00D26FAF" w:rsidRPr="000F7B81">
        <w:rPr>
          <w:rFonts w:eastAsiaTheme="minorHAnsi" w:cs="Times New Roman"/>
          <w:b/>
          <w:sz w:val="20"/>
          <w:szCs w:val="20"/>
          <w:lang w:val="en-IN"/>
        </w:rPr>
        <w:t>2</w:t>
      </w:r>
      <w:r w:rsidR="009759C4" w:rsidRPr="000F7B81">
        <w:rPr>
          <w:rFonts w:eastAsiaTheme="minorHAnsi" w:cs="Times New Roman"/>
          <w:b/>
          <w:sz w:val="20"/>
          <w:szCs w:val="20"/>
          <w:lang w:val="en-IN"/>
        </w:rPr>
        <w:t xml:space="preserve"> Chemical Requirements of Components Made from Silicone Rubber</w:t>
      </w:r>
    </w:p>
    <w:p w14:paraId="096B705C" w14:textId="3BC14966" w:rsidR="00D74F8E" w:rsidRPr="000F7B81" w:rsidRDefault="00D74F8E" w:rsidP="0028243D">
      <w:pPr>
        <w:adjustRightInd w:val="0"/>
        <w:jc w:val="center"/>
        <w:rPr>
          <w:rFonts w:eastAsiaTheme="minorHAnsi" w:cs="Times New Roman"/>
          <w:b/>
          <w:sz w:val="20"/>
          <w:szCs w:val="20"/>
          <w:lang w:val="en-IN"/>
        </w:rPr>
      </w:pPr>
      <w:r w:rsidRPr="000F7B81">
        <w:rPr>
          <w:rFonts w:eastAsiaTheme="minorHAnsi" w:cs="Times New Roman"/>
          <w:sz w:val="20"/>
          <w:szCs w:val="20"/>
          <w:lang w:val="en-IN"/>
        </w:rPr>
        <w:t>(</w:t>
      </w:r>
      <w:r w:rsidRPr="000F7B81">
        <w:rPr>
          <w:rFonts w:eastAsiaTheme="minorHAnsi" w:cs="Times New Roman"/>
          <w:i/>
          <w:sz w:val="20"/>
          <w:szCs w:val="20"/>
          <w:lang w:val="en-IN"/>
        </w:rPr>
        <w:t xml:space="preserve">Clause </w:t>
      </w:r>
      <w:r w:rsidRPr="000F7B81">
        <w:rPr>
          <w:rFonts w:eastAsiaTheme="minorHAnsi" w:cs="Times New Roman"/>
          <w:sz w:val="20"/>
          <w:szCs w:val="20"/>
          <w:lang w:val="en-IN"/>
        </w:rPr>
        <w:t>8.2.1)</w:t>
      </w:r>
    </w:p>
    <w:p w14:paraId="0DE63423" w14:textId="3FC260FF" w:rsidR="00C20D4E" w:rsidRPr="000F7B81" w:rsidRDefault="00C20D4E" w:rsidP="00C20D4E">
      <w:pPr>
        <w:pStyle w:val="Date"/>
        <w:adjustRightInd w:val="0"/>
        <w:jc w:val="both"/>
        <w:rPr>
          <w:rFonts w:eastAsiaTheme="minorHAnsi"/>
          <w:color w:val="2F5496" w:themeColor="accent1" w:themeShade="BF"/>
          <w:lang w:val="en-IN" w:eastAsia="ja-JP" w:bidi="hi-IN"/>
        </w:rPr>
      </w:pPr>
      <w:r w:rsidRPr="000F7B81">
        <w:rPr>
          <w:rFonts w:eastAsiaTheme="minorHAnsi"/>
          <w:color w:val="2F5496" w:themeColor="accent1" w:themeShade="BF"/>
          <w:lang w:val="en-IN" w:eastAsia="ja-JP" w:bidi="hi-IN"/>
        </w:rPr>
        <w:tab/>
      </w:r>
      <w:r w:rsidRPr="000F7B81">
        <w:rPr>
          <w:rFonts w:eastAsiaTheme="minorHAnsi"/>
          <w:color w:val="2F5496" w:themeColor="accent1" w:themeShade="BF"/>
          <w:lang w:val="en-IN" w:eastAsia="ja-JP" w:bidi="hi-IN"/>
        </w:rPr>
        <w:tab/>
      </w:r>
    </w:p>
    <w:tbl>
      <w:tblPr>
        <w:tblStyle w:val="TableGrid"/>
        <w:tblW w:w="8773" w:type="dxa"/>
        <w:tblInd w:w="13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966"/>
        <w:gridCol w:w="1418"/>
        <w:gridCol w:w="1559"/>
        <w:gridCol w:w="1260"/>
      </w:tblGrid>
      <w:tr w:rsidR="00D74F8E" w:rsidRPr="000F7B81" w14:paraId="4B123838" w14:textId="77777777" w:rsidTr="001753F4">
        <w:trPr>
          <w:trHeight w:val="213"/>
        </w:trPr>
        <w:tc>
          <w:tcPr>
            <w:tcW w:w="570" w:type="dxa"/>
            <w:vMerge w:val="restart"/>
          </w:tcPr>
          <w:p w14:paraId="536AD0F2" w14:textId="77777777" w:rsidR="00D74F8E" w:rsidRPr="000F7B81" w:rsidRDefault="00D74F8E" w:rsidP="00A55AE5">
            <w:pPr>
              <w:pStyle w:val="Date"/>
              <w:adjustRightInd w:val="0"/>
              <w:jc w:val="center"/>
              <w:rPr>
                <w:rFonts w:eastAsiaTheme="minorHAnsi"/>
                <w:b/>
                <w:bCs/>
                <w:lang w:val="en-IN" w:eastAsia="ja-JP" w:bidi="hi-IN"/>
              </w:rPr>
            </w:pPr>
            <w:proofErr w:type="spellStart"/>
            <w:r w:rsidRPr="000F7B81">
              <w:rPr>
                <w:rFonts w:eastAsiaTheme="minorHAnsi"/>
                <w:b/>
                <w:bCs/>
                <w:lang w:val="en-IN" w:eastAsia="ja-JP" w:bidi="hi-IN"/>
              </w:rPr>
              <w:t>Sl</w:t>
            </w:r>
            <w:proofErr w:type="spellEnd"/>
          </w:p>
          <w:p w14:paraId="43DEB087" w14:textId="77777777" w:rsidR="00D74F8E" w:rsidRPr="000F7B81" w:rsidRDefault="00D74F8E" w:rsidP="00A55AE5">
            <w:pPr>
              <w:jc w:val="center"/>
              <w:rPr>
                <w:rFonts w:cs="Times New Roman"/>
                <w:b/>
                <w:bCs/>
                <w:sz w:val="20"/>
                <w:szCs w:val="20"/>
                <w:lang w:val="en-IN"/>
              </w:rPr>
            </w:pPr>
            <w:r w:rsidRPr="000F7B81">
              <w:rPr>
                <w:rFonts w:cs="Times New Roman"/>
                <w:b/>
                <w:bCs/>
                <w:sz w:val="20"/>
                <w:szCs w:val="20"/>
                <w:lang w:val="en-IN"/>
              </w:rPr>
              <w:t>No.</w:t>
            </w:r>
          </w:p>
        </w:tc>
        <w:tc>
          <w:tcPr>
            <w:tcW w:w="3966" w:type="dxa"/>
            <w:vMerge w:val="restart"/>
          </w:tcPr>
          <w:p w14:paraId="5126F200" w14:textId="752936A7" w:rsidR="00D74F8E" w:rsidRPr="000F7B81" w:rsidRDefault="00D74F8E" w:rsidP="00A55AE5">
            <w:pPr>
              <w:pStyle w:val="Date"/>
              <w:adjustRightInd w:val="0"/>
              <w:jc w:val="center"/>
              <w:rPr>
                <w:rFonts w:eastAsiaTheme="minorHAnsi"/>
                <w:b/>
                <w:bCs/>
                <w:lang w:val="en-IN" w:eastAsia="ja-JP" w:bidi="hi-IN"/>
              </w:rPr>
            </w:pPr>
            <w:r w:rsidRPr="000F7B81">
              <w:rPr>
                <w:rFonts w:eastAsiaTheme="minorHAnsi"/>
                <w:b/>
                <w:bCs/>
                <w:lang w:val="en-IN" w:eastAsia="ja-JP" w:bidi="hi-IN"/>
              </w:rPr>
              <w:t>Characteristic</w:t>
            </w:r>
            <w:r w:rsidR="000312C3">
              <w:rPr>
                <w:rFonts w:eastAsiaTheme="minorHAnsi"/>
                <w:b/>
                <w:bCs/>
                <w:lang w:val="en-IN" w:eastAsia="ja-JP" w:bidi="hi-IN"/>
              </w:rPr>
              <w:t>s</w:t>
            </w:r>
          </w:p>
        </w:tc>
        <w:tc>
          <w:tcPr>
            <w:tcW w:w="2977" w:type="dxa"/>
            <w:gridSpan w:val="2"/>
          </w:tcPr>
          <w:p w14:paraId="5D5FFFDF" w14:textId="6D0E0380" w:rsidR="00D74F8E" w:rsidRPr="000F7B81" w:rsidRDefault="00D74F8E" w:rsidP="00A55AE5">
            <w:pPr>
              <w:pStyle w:val="Date"/>
              <w:adjustRightInd w:val="0"/>
              <w:jc w:val="center"/>
              <w:rPr>
                <w:rFonts w:eastAsiaTheme="minorHAnsi"/>
                <w:b/>
                <w:bCs/>
                <w:lang w:val="en-IN" w:eastAsia="ja-JP" w:bidi="hi-IN"/>
              </w:rPr>
            </w:pPr>
            <w:r w:rsidRPr="000F7B81">
              <w:rPr>
                <w:rFonts w:eastAsiaTheme="minorHAnsi"/>
                <w:b/>
                <w:bCs/>
                <w:lang w:val="en-IN" w:eastAsia="ja-JP" w:bidi="hi-IN"/>
              </w:rPr>
              <w:t>Requirements</w:t>
            </w:r>
          </w:p>
        </w:tc>
        <w:tc>
          <w:tcPr>
            <w:tcW w:w="1260" w:type="dxa"/>
            <w:vMerge w:val="restart"/>
          </w:tcPr>
          <w:p w14:paraId="46E7F0EB" w14:textId="3D4704A8" w:rsidR="00D74F8E" w:rsidRPr="000F7B81" w:rsidRDefault="00D74F8E" w:rsidP="00A55AE5">
            <w:pPr>
              <w:pStyle w:val="Date"/>
              <w:adjustRightInd w:val="0"/>
              <w:jc w:val="center"/>
              <w:rPr>
                <w:rFonts w:eastAsiaTheme="minorHAnsi"/>
                <w:b/>
                <w:bCs/>
                <w:lang w:val="en-IN" w:eastAsia="ja-JP" w:bidi="hi-IN"/>
              </w:rPr>
            </w:pPr>
            <w:r w:rsidRPr="000F7B81">
              <w:rPr>
                <w:rFonts w:eastAsiaTheme="minorHAnsi"/>
                <w:b/>
                <w:bCs/>
                <w:lang w:val="en-IN" w:eastAsia="ja-JP" w:bidi="hi-IN"/>
              </w:rPr>
              <w:t>Method</w:t>
            </w:r>
            <w:r w:rsidR="001B5D22">
              <w:rPr>
                <w:rFonts w:eastAsiaTheme="minorHAnsi"/>
                <w:b/>
                <w:bCs/>
                <w:lang w:val="en-IN" w:eastAsia="ja-JP" w:bidi="hi-IN"/>
              </w:rPr>
              <w:t>s</w:t>
            </w:r>
            <w:r w:rsidRPr="000F7B81">
              <w:rPr>
                <w:rFonts w:eastAsiaTheme="minorHAnsi"/>
                <w:b/>
                <w:bCs/>
                <w:lang w:val="en-IN" w:eastAsia="ja-JP" w:bidi="hi-IN"/>
              </w:rPr>
              <w:t xml:space="preserve"> of Test</w:t>
            </w:r>
          </w:p>
        </w:tc>
      </w:tr>
      <w:tr w:rsidR="00D74F8E" w:rsidRPr="000F7B81" w14:paraId="7E34982B" w14:textId="77777777" w:rsidTr="001753F4">
        <w:trPr>
          <w:trHeight w:val="213"/>
        </w:trPr>
        <w:tc>
          <w:tcPr>
            <w:tcW w:w="570" w:type="dxa"/>
            <w:vMerge/>
            <w:tcBorders>
              <w:bottom w:val="nil"/>
            </w:tcBorders>
          </w:tcPr>
          <w:p w14:paraId="6AE0DF10" w14:textId="77777777" w:rsidR="00D74F8E" w:rsidRPr="000F7B81" w:rsidRDefault="00D74F8E" w:rsidP="00A55AE5">
            <w:pPr>
              <w:pStyle w:val="Date"/>
              <w:adjustRightInd w:val="0"/>
              <w:jc w:val="center"/>
              <w:rPr>
                <w:rFonts w:eastAsiaTheme="minorHAnsi"/>
                <w:b/>
                <w:bCs/>
                <w:lang w:val="en-IN" w:eastAsia="ja-JP" w:bidi="hi-IN"/>
              </w:rPr>
            </w:pPr>
          </w:p>
        </w:tc>
        <w:tc>
          <w:tcPr>
            <w:tcW w:w="3966" w:type="dxa"/>
            <w:vMerge/>
            <w:tcBorders>
              <w:bottom w:val="nil"/>
            </w:tcBorders>
          </w:tcPr>
          <w:p w14:paraId="4FDA536F" w14:textId="77777777" w:rsidR="00D74F8E" w:rsidRPr="000F7B81" w:rsidRDefault="00D74F8E" w:rsidP="00A55AE5">
            <w:pPr>
              <w:pStyle w:val="Date"/>
              <w:adjustRightInd w:val="0"/>
              <w:jc w:val="center"/>
              <w:rPr>
                <w:rFonts w:eastAsiaTheme="minorHAnsi"/>
                <w:b/>
                <w:bCs/>
                <w:lang w:val="en-IN" w:eastAsia="ja-JP" w:bidi="hi-IN"/>
              </w:rPr>
            </w:pPr>
          </w:p>
        </w:tc>
        <w:tc>
          <w:tcPr>
            <w:tcW w:w="1418" w:type="dxa"/>
            <w:tcBorders>
              <w:bottom w:val="nil"/>
            </w:tcBorders>
          </w:tcPr>
          <w:p w14:paraId="119E2BC7" w14:textId="446A8834" w:rsidR="00D74F8E" w:rsidRPr="000F7B81" w:rsidRDefault="00D74F8E" w:rsidP="00A55AE5">
            <w:pPr>
              <w:pStyle w:val="Date"/>
              <w:adjustRightInd w:val="0"/>
              <w:jc w:val="center"/>
              <w:rPr>
                <w:rFonts w:eastAsiaTheme="minorHAnsi"/>
                <w:b/>
                <w:bCs/>
                <w:lang w:val="en-IN" w:eastAsia="ja-JP" w:bidi="hi-IN"/>
              </w:rPr>
            </w:pPr>
            <w:r w:rsidRPr="000F7B81">
              <w:rPr>
                <w:rFonts w:eastAsia="MS Mincho"/>
                <w:b/>
                <w:bCs/>
                <w:lang w:eastAsia="ja-JP"/>
              </w:rPr>
              <w:t>Type 1</w:t>
            </w:r>
          </w:p>
        </w:tc>
        <w:tc>
          <w:tcPr>
            <w:tcW w:w="1559" w:type="dxa"/>
            <w:tcBorders>
              <w:bottom w:val="nil"/>
            </w:tcBorders>
          </w:tcPr>
          <w:p w14:paraId="05BFB573" w14:textId="4DA93C1C" w:rsidR="00D74F8E" w:rsidRPr="000F7B81" w:rsidRDefault="00D74F8E" w:rsidP="00A55AE5">
            <w:pPr>
              <w:pStyle w:val="Date"/>
              <w:adjustRightInd w:val="0"/>
              <w:jc w:val="center"/>
              <w:rPr>
                <w:rFonts w:eastAsiaTheme="minorHAnsi"/>
                <w:b/>
                <w:bCs/>
                <w:lang w:val="en-IN" w:eastAsia="ja-JP" w:bidi="hi-IN"/>
              </w:rPr>
            </w:pPr>
            <w:r w:rsidRPr="000F7B81">
              <w:rPr>
                <w:rFonts w:eastAsia="MS Mincho"/>
                <w:b/>
                <w:bCs/>
                <w:lang w:eastAsia="ja-JP"/>
              </w:rPr>
              <w:t>Type 2</w:t>
            </w:r>
          </w:p>
        </w:tc>
        <w:tc>
          <w:tcPr>
            <w:tcW w:w="1260" w:type="dxa"/>
            <w:vMerge/>
            <w:tcBorders>
              <w:bottom w:val="nil"/>
            </w:tcBorders>
          </w:tcPr>
          <w:p w14:paraId="26A0B460" w14:textId="77777777" w:rsidR="00D74F8E" w:rsidRPr="000F7B81" w:rsidRDefault="00D74F8E" w:rsidP="00A55AE5">
            <w:pPr>
              <w:pStyle w:val="Date"/>
              <w:adjustRightInd w:val="0"/>
              <w:jc w:val="center"/>
              <w:rPr>
                <w:rFonts w:eastAsiaTheme="minorHAnsi"/>
                <w:b/>
                <w:bCs/>
                <w:lang w:val="en-IN" w:eastAsia="ja-JP" w:bidi="hi-IN"/>
              </w:rPr>
            </w:pPr>
          </w:p>
        </w:tc>
      </w:tr>
      <w:tr w:rsidR="00D26FAF" w:rsidRPr="000F7B81" w14:paraId="0CEB3423" w14:textId="77777777" w:rsidTr="001753F4">
        <w:tc>
          <w:tcPr>
            <w:tcW w:w="570" w:type="dxa"/>
            <w:tcBorders>
              <w:top w:val="nil"/>
              <w:bottom w:val="single" w:sz="4" w:space="0" w:color="auto"/>
            </w:tcBorders>
          </w:tcPr>
          <w:p w14:paraId="150395D0" w14:textId="77777777"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(1)</w:t>
            </w:r>
          </w:p>
        </w:tc>
        <w:tc>
          <w:tcPr>
            <w:tcW w:w="3966" w:type="dxa"/>
            <w:tcBorders>
              <w:top w:val="nil"/>
              <w:bottom w:val="single" w:sz="4" w:space="0" w:color="auto"/>
            </w:tcBorders>
          </w:tcPr>
          <w:p w14:paraId="4596FB65" w14:textId="44972F70"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(2)</w:t>
            </w:r>
          </w:p>
        </w:tc>
        <w:tc>
          <w:tcPr>
            <w:tcW w:w="1418" w:type="dxa"/>
            <w:tcBorders>
              <w:top w:val="nil"/>
              <w:bottom w:val="single" w:sz="4" w:space="0" w:color="auto"/>
            </w:tcBorders>
          </w:tcPr>
          <w:p w14:paraId="4C371953" w14:textId="7703B274"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(3)</w:t>
            </w:r>
          </w:p>
        </w:tc>
        <w:tc>
          <w:tcPr>
            <w:tcW w:w="1559" w:type="dxa"/>
            <w:tcBorders>
              <w:top w:val="nil"/>
              <w:bottom w:val="single" w:sz="4" w:space="0" w:color="auto"/>
            </w:tcBorders>
          </w:tcPr>
          <w:p w14:paraId="78D35180" w14:textId="63E1F304"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(4)</w:t>
            </w:r>
          </w:p>
        </w:tc>
        <w:tc>
          <w:tcPr>
            <w:tcW w:w="1260" w:type="dxa"/>
            <w:tcBorders>
              <w:top w:val="nil"/>
              <w:bottom w:val="single" w:sz="4" w:space="0" w:color="auto"/>
            </w:tcBorders>
          </w:tcPr>
          <w:p w14:paraId="5DEA9F39" w14:textId="6E34C96D" w:rsidR="00C20D4E" w:rsidRPr="001B5D22" w:rsidRDefault="00C20D4E" w:rsidP="00A55AE5">
            <w:pPr>
              <w:pStyle w:val="Date"/>
              <w:adjustRightInd w:val="0"/>
              <w:jc w:val="center"/>
              <w:rPr>
                <w:rFonts w:eastAsiaTheme="minorHAnsi"/>
                <w:lang w:val="en-IN" w:eastAsia="ja-JP" w:bidi="hi-IN"/>
              </w:rPr>
            </w:pPr>
            <w:r w:rsidRPr="001B5D22">
              <w:rPr>
                <w:rFonts w:eastAsiaTheme="minorHAnsi"/>
                <w:lang w:val="en-IN" w:eastAsia="ja-JP" w:bidi="hi-IN"/>
              </w:rPr>
              <w:t>(5)</w:t>
            </w:r>
          </w:p>
        </w:tc>
      </w:tr>
      <w:tr w:rsidR="00D26FAF" w:rsidRPr="000F7B81" w14:paraId="436359A1" w14:textId="77777777" w:rsidTr="001753F4">
        <w:tc>
          <w:tcPr>
            <w:tcW w:w="570" w:type="dxa"/>
            <w:tcBorders>
              <w:top w:val="single" w:sz="4" w:space="0" w:color="auto"/>
            </w:tcBorders>
          </w:tcPr>
          <w:p w14:paraId="363BE1CE" w14:textId="77777777" w:rsidR="00C20D4E" w:rsidRPr="000F7B81" w:rsidRDefault="00C20D4E" w:rsidP="003F189C">
            <w:pPr>
              <w:pStyle w:val="Date"/>
              <w:adjustRightInd w:val="0"/>
              <w:jc w:val="center"/>
              <w:rPr>
                <w:rFonts w:eastAsiaTheme="minorHAnsi"/>
                <w:lang w:val="en-IN" w:eastAsia="ja-JP" w:bidi="hi-IN"/>
              </w:rPr>
            </w:pPr>
            <w:proofErr w:type="spellStart"/>
            <w:r w:rsidRPr="000F7B81">
              <w:rPr>
                <w:rFonts w:eastAsiaTheme="minorHAnsi"/>
                <w:lang w:val="en-IN" w:eastAsia="ja-JP" w:bidi="hi-IN"/>
              </w:rPr>
              <w:t>i</w:t>
            </w:r>
            <w:proofErr w:type="spellEnd"/>
            <w:r w:rsidRPr="000F7B81">
              <w:rPr>
                <w:rFonts w:eastAsiaTheme="minorHAnsi"/>
                <w:lang w:val="en-IN" w:eastAsia="ja-JP" w:bidi="hi-IN"/>
              </w:rPr>
              <w:t>)</w:t>
            </w:r>
          </w:p>
        </w:tc>
        <w:tc>
          <w:tcPr>
            <w:tcW w:w="3966" w:type="dxa"/>
            <w:tcBorders>
              <w:top w:val="single" w:sz="4" w:space="0" w:color="auto"/>
            </w:tcBorders>
          </w:tcPr>
          <w:p w14:paraId="3252736E" w14:textId="4D0F7E5B" w:rsidR="00C20D4E" w:rsidRPr="000F7B81" w:rsidRDefault="00C20D4E" w:rsidP="00CA555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Water extract</w:t>
            </w:r>
          </w:p>
          <w:p w14:paraId="20230367" w14:textId="773DC8E1" w:rsidR="00C20D4E" w:rsidRPr="000F7B81" w:rsidRDefault="00D90582" w:rsidP="00CA5557">
            <w:pPr>
              <w:autoSpaceDE w:val="0"/>
              <w:autoSpaceDN w:val="0"/>
              <w:adjustRightInd w:val="0"/>
              <w:jc w:val="both"/>
              <w:rPr>
                <w:rFonts w:eastAsiaTheme="minorHAnsi" w:cs="Times New Roman"/>
                <w:sz w:val="20"/>
                <w:szCs w:val="20"/>
                <w:lang w:val="en-IN" w:eastAsia="en-US" w:bidi="ar-SA"/>
              </w:rPr>
            </w:pPr>
            <w:r>
              <w:rPr>
                <w:rFonts w:eastAsiaTheme="minorHAnsi" w:cs="Times New Roman"/>
                <w:sz w:val="20"/>
                <w:szCs w:val="20"/>
                <w:lang w:val="en-IN" w:eastAsia="en-US" w:bidi="ar-SA"/>
              </w:rPr>
              <w:t xml:space="preserve">a) </w:t>
            </w:r>
            <w:r w:rsidR="00C20D4E" w:rsidRPr="000F7B81">
              <w:rPr>
                <w:rFonts w:eastAsiaTheme="minorHAnsi" w:cs="Times New Roman"/>
                <w:i/>
                <w:iCs/>
                <w:sz w:val="20"/>
                <w:szCs w:val="20"/>
                <w:lang w:val="en-IN" w:eastAsia="en-US" w:bidi="ar-SA"/>
              </w:rPr>
              <w:t>p</w:t>
            </w:r>
            <w:r w:rsidR="00C20D4E" w:rsidRPr="000F7B81">
              <w:rPr>
                <w:rFonts w:eastAsiaTheme="minorHAnsi" w:cs="Times New Roman"/>
                <w:sz w:val="20"/>
                <w:szCs w:val="20"/>
                <w:lang w:val="en-IN" w:eastAsia="en-US" w:bidi="ar-SA"/>
              </w:rPr>
              <w:t>H</w:t>
            </w:r>
          </w:p>
          <w:p w14:paraId="7A4641FC" w14:textId="77777777" w:rsidR="00C20D4E" w:rsidRPr="000F7B81" w:rsidRDefault="00C20D4E" w:rsidP="00CA555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b) Colour</w:t>
            </w:r>
          </w:p>
          <w:p w14:paraId="745E49E5" w14:textId="77777777" w:rsidR="00C20D4E" w:rsidRPr="000F7B81" w:rsidRDefault="00C20D4E" w:rsidP="00CA5557">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c) Turbidity</w:t>
            </w:r>
          </w:p>
          <w:p w14:paraId="6045BF04" w14:textId="0C214A3C" w:rsidR="00C20D4E" w:rsidRPr="000F7B81" w:rsidRDefault="00C20D4E" w:rsidP="00000ECB">
            <w:pPr>
              <w:pStyle w:val="Date"/>
              <w:adjustRightInd w:val="0"/>
              <w:jc w:val="both"/>
              <w:rPr>
                <w:rFonts w:eastAsiaTheme="minorHAnsi"/>
                <w:lang w:val="en-IN" w:eastAsia="ja-JP" w:bidi="hi-IN"/>
              </w:rPr>
            </w:pPr>
            <w:r w:rsidRPr="000F7B81">
              <w:rPr>
                <w:rFonts w:eastAsiaTheme="minorHAnsi"/>
                <w:lang w:val="en-IN"/>
              </w:rPr>
              <w:t xml:space="preserve">d) </w:t>
            </w:r>
            <w:r w:rsidR="00000ECB">
              <w:rPr>
                <w:rFonts w:eastAsiaTheme="minorHAnsi"/>
                <w:lang w:val="en-IN"/>
              </w:rPr>
              <w:t>O</w:t>
            </w:r>
            <w:r w:rsidRPr="000F7B81">
              <w:rPr>
                <w:rFonts w:eastAsiaTheme="minorHAnsi"/>
                <w:lang w:val="en-IN"/>
              </w:rPr>
              <w:t>dour</w:t>
            </w:r>
          </w:p>
        </w:tc>
        <w:tc>
          <w:tcPr>
            <w:tcW w:w="1418" w:type="dxa"/>
            <w:tcBorders>
              <w:top w:val="single" w:sz="4" w:space="0" w:color="auto"/>
            </w:tcBorders>
          </w:tcPr>
          <w:p w14:paraId="6EBDDAC9" w14:textId="77777777" w:rsidR="00C20D4E" w:rsidRPr="000F7B81" w:rsidRDefault="00C20D4E" w:rsidP="00414620">
            <w:pPr>
              <w:pStyle w:val="Date"/>
              <w:adjustRightInd w:val="0"/>
              <w:jc w:val="center"/>
              <w:rPr>
                <w:rFonts w:eastAsiaTheme="minorHAnsi"/>
                <w:lang w:val="en-IN" w:eastAsia="ja-JP" w:bidi="hi-IN"/>
              </w:rPr>
            </w:pPr>
          </w:p>
          <w:p w14:paraId="047F452A"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7 ± 0.5</w:t>
            </w:r>
          </w:p>
          <w:p w14:paraId="218CFE5A"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Colourless</w:t>
            </w:r>
          </w:p>
          <w:p w14:paraId="39068EF9" w14:textId="77777777" w:rsidR="00C20D4E" w:rsidRPr="000F7B81" w:rsidRDefault="00C20D4E" w:rsidP="00414620">
            <w:pPr>
              <w:pStyle w:val="NoSpacing"/>
              <w:jc w:val="center"/>
              <w:rPr>
                <w:rFonts w:ascii="Times New Roman" w:eastAsia="MS Mincho" w:hAnsi="Times New Roman" w:cs="Times New Roman"/>
                <w:sz w:val="20"/>
                <w:lang w:eastAsia="ja-JP"/>
              </w:rPr>
            </w:pPr>
            <w:r w:rsidRPr="000F7B81">
              <w:rPr>
                <w:rFonts w:ascii="Times New Roman" w:eastAsia="MS Mincho" w:hAnsi="Times New Roman" w:cs="Times New Roman"/>
                <w:sz w:val="20"/>
                <w:lang w:eastAsia="ja-JP"/>
              </w:rPr>
              <w:t>Not turbid</w:t>
            </w:r>
          </w:p>
          <w:p w14:paraId="4BA7BCD9"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Odourless</w:t>
            </w:r>
          </w:p>
        </w:tc>
        <w:tc>
          <w:tcPr>
            <w:tcW w:w="1559" w:type="dxa"/>
            <w:tcBorders>
              <w:top w:val="single" w:sz="4" w:space="0" w:color="auto"/>
            </w:tcBorders>
          </w:tcPr>
          <w:p w14:paraId="7D04BB3A" w14:textId="77777777" w:rsidR="00C20D4E" w:rsidRPr="000F7B81" w:rsidRDefault="00C20D4E" w:rsidP="00414620">
            <w:pPr>
              <w:pStyle w:val="Date"/>
              <w:adjustRightInd w:val="0"/>
              <w:jc w:val="center"/>
              <w:rPr>
                <w:rFonts w:eastAsiaTheme="minorHAnsi"/>
                <w:lang w:val="en-IN" w:eastAsia="ja-JP" w:bidi="hi-IN"/>
              </w:rPr>
            </w:pPr>
          </w:p>
          <w:p w14:paraId="398F9D93"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7 ± 0.5</w:t>
            </w:r>
          </w:p>
          <w:p w14:paraId="559CF3D5"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Colourless</w:t>
            </w:r>
          </w:p>
          <w:p w14:paraId="01430DA5"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Not turbid</w:t>
            </w:r>
          </w:p>
          <w:p w14:paraId="046F2F90" w14:textId="77777777" w:rsidR="00C20D4E" w:rsidRPr="000F7B81" w:rsidRDefault="00C20D4E" w:rsidP="00414620">
            <w:pPr>
              <w:pStyle w:val="NoSpacing"/>
              <w:jc w:val="center"/>
              <w:rPr>
                <w:rFonts w:ascii="Times New Roman" w:eastAsia="MS Mincho" w:hAnsi="Times New Roman" w:cs="Times New Roman"/>
                <w:sz w:val="20"/>
                <w:lang w:eastAsia="ja-JP"/>
              </w:rPr>
            </w:pPr>
            <w:r w:rsidRPr="000F7B81">
              <w:rPr>
                <w:rFonts w:ascii="Times New Roman" w:eastAsia="MS Mincho" w:hAnsi="Times New Roman" w:cs="Times New Roman"/>
                <w:sz w:val="20"/>
                <w:lang w:eastAsia="ja-JP"/>
              </w:rPr>
              <w:t>Odourless</w:t>
            </w:r>
          </w:p>
        </w:tc>
        <w:tc>
          <w:tcPr>
            <w:tcW w:w="1260" w:type="dxa"/>
            <w:tcBorders>
              <w:top w:val="single" w:sz="4" w:space="0" w:color="auto"/>
            </w:tcBorders>
          </w:tcPr>
          <w:p w14:paraId="388058C4" w14:textId="77777777" w:rsidR="00C20D4E" w:rsidRPr="000F7B81" w:rsidRDefault="00C20D4E" w:rsidP="00CA5557">
            <w:pPr>
              <w:pStyle w:val="Date"/>
              <w:adjustRightInd w:val="0"/>
              <w:jc w:val="both"/>
              <w:rPr>
                <w:rFonts w:eastAsiaTheme="minorHAnsi"/>
                <w:lang w:val="en-IN" w:eastAsia="ja-JP" w:bidi="hi-IN"/>
              </w:rPr>
            </w:pPr>
          </w:p>
          <w:p w14:paraId="04A4DA9D" w14:textId="3F166DB8"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Annex B of IS</w:t>
            </w:r>
            <w:r w:rsidR="004B5495" w:rsidRPr="000F7B81">
              <w:rPr>
                <w:rFonts w:eastAsiaTheme="minorHAnsi"/>
                <w:lang w:val="en-IN" w:eastAsia="ja-JP" w:bidi="hi-IN"/>
              </w:rPr>
              <w:t xml:space="preserve"> </w:t>
            </w:r>
            <w:r w:rsidRPr="000F7B81">
              <w:rPr>
                <w:rFonts w:eastAsiaTheme="minorHAnsi"/>
                <w:lang w:val="en-IN" w:eastAsia="ja-JP" w:bidi="hi-IN"/>
              </w:rPr>
              <w:t xml:space="preserve">3565 </w:t>
            </w:r>
          </w:p>
        </w:tc>
      </w:tr>
      <w:tr w:rsidR="00D26FAF" w:rsidRPr="000F7B81" w14:paraId="69C02C7D" w14:textId="77777777" w:rsidTr="001753F4">
        <w:tc>
          <w:tcPr>
            <w:tcW w:w="570" w:type="dxa"/>
          </w:tcPr>
          <w:p w14:paraId="55724FDA" w14:textId="77777777" w:rsidR="00C20D4E" w:rsidRPr="000F7B81" w:rsidRDefault="00C20D4E" w:rsidP="003F189C">
            <w:pPr>
              <w:pStyle w:val="Date"/>
              <w:adjustRightInd w:val="0"/>
              <w:jc w:val="center"/>
              <w:rPr>
                <w:rFonts w:eastAsiaTheme="minorHAnsi"/>
                <w:lang w:val="en-IN" w:eastAsia="ja-JP" w:bidi="hi-IN"/>
              </w:rPr>
            </w:pPr>
            <w:r w:rsidRPr="000F7B81">
              <w:rPr>
                <w:rFonts w:eastAsiaTheme="minorHAnsi"/>
                <w:lang w:val="en-IN" w:eastAsia="ja-JP" w:bidi="hi-IN"/>
              </w:rPr>
              <w:t>ii)</w:t>
            </w:r>
          </w:p>
        </w:tc>
        <w:tc>
          <w:tcPr>
            <w:tcW w:w="3966" w:type="dxa"/>
          </w:tcPr>
          <w:p w14:paraId="1D6E3A49" w14:textId="158466D3" w:rsidR="00C20D4E" w:rsidRPr="000F7B81" w:rsidRDefault="00D74F8E" w:rsidP="00CA5557">
            <w:pPr>
              <w:pStyle w:val="Date"/>
              <w:adjustRightInd w:val="0"/>
              <w:jc w:val="both"/>
              <w:rPr>
                <w:rFonts w:eastAsiaTheme="minorHAnsi"/>
                <w:lang w:val="en-IN" w:eastAsia="ja-JP" w:bidi="hi-IN"/>
              </w:rPr>
            </w:pPr>
            <w:r w:rsidRPr="000F7B81">
              <w:rPr>
                <w:rFonts w:eastAsiaTheme="minorHAnsi"/>
                <w:lang w:val="en-IN" w:eastAsia="ja-JP" w:bidi="hi-IN"/>
              </w:rPr>
              <w:t>Acetone extract</w:t>
            </w:r>
            <w:r w:rsidRPr="009900B7">
              <w:rPr>
                <w:rFonts w:eastAsiaTheme="minorHAnsi"/>
                <w:lang w:val="en-IN" w:eastAsia="ja-JP" w:bidi="hi-IN"/>
              </w:rPr>
              <w:t>, percent</w:t>
            </w:r>
          </w:p>
          <w:p w14:paraId="28BEBF10" w14:textId="77777777"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 Acetone extracted material, percent by mass, </w:t>
            </w:r>
            <w:r w:rsidRPr="000F7B81">
              <w:rPr>
                <w:rFonts w:eastAsiaTheme="minorHAnsi"/>
                <w:i/>
                <w:iCs/>
                <w:lang w:val="en-IN" w:eastAsia="ja-JP" w:bidi="hi-IN"/>
              </w:rPr>
              <w:t>Max</w:t>
            </w:r>
          </w:p>
          <w:p w14:paraId="38B499A9" w14:textId="77777777"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b) Free sulphur, percent by mass, </w:t>
            </w:r>
            <w:r w:rsidRPr="000F7B81">
              <w:rPr>
                <w:rFonts w:eastAsiaTheme="minorHAnsi"/>
                <w:i/>
                <w:iCs/>
                <w:lang w:val="en-IN" w:eastAsia="ja-JP" w:bidi="hi-IN"/>
              </w:rPr>
              <w:t>Max</w:t>
            </w:r>
          </w:p>
        </w:tc>
        <w:tc>
          <w:tcPr>
            <w:tcW w:w="1418" w:type="dxa"/>
          </w:tcPr>
          <w:p w14:paraId="0377C1DD" w14:textId="77777777" w:rsidR="00C20D4E" w:rsidRPr="000F7B81" w:rsidRDefault="00C20D4E" w:rsidP="00414620">
            <w:pPr>
              <w:pStyle w:val="Date"/>
              <w:adjustRightInd w:val="0"/>
              <w:jc w:val="center"/>
              <w:rPr>
                <w:rFonts w:eastAsiaTheme="minorHAnsi"/>
                <w:lang w:val="en-IN" w:eastAsia="ja-JP" w:bidi="hi-IN"/>
              </w:rPr>
            </w:pPr>
          </w:p>
          <w:p w14:paraId="2454EA1E" w14:textId="77777777" w:rsidR="00C20D4E" w:rsidRPr="000F7B81" w:rsidRDefault="00C20D4E" w:rsidP="00414620">
            <w:pPr>
              <w:jc w:val="center"/>
              <w:rPr>
                <w:rFonts w:cs="Times New Roman"/>
                <w:sz w:val="20"/>
                <w:szCs w:val="20"/>
                <w:lang w:val="en-IN"/>
              </w:rPr>
            </w:pPr>
          </w:p>
          <w:p w14:paraId="68A64887"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3.0</w:t>
            </w:r>
          </w:p>
          <w:p w14:paraId="4E3955C2" w14:textId="77777777" w:rsidR="00C20D4E" w:rsidRPr="000F7B81" w:rsidRDefault="00C20D4E" w:rsidP="00414620">
            <w:pPr>
              <w:pStyle w:val="NoSpacing"/>
              <w:jc w:val="center"/>
              <w:rPr>
                <w:rFonts w:ascii="Times New Roman" w:eastAsia="MS Mincho" w:hAnsi="Times New Roman" w:cs="Times New Roman"/>
                <w:sz w:val="20"/>
                <w:lang w:eastAsia="ja-JP"/>
              </w:rPr>
            </w:pPr>
            <w:r w:rsidRPr="000F7B81">
              <w:rPr>
                <w:rFonts w:ascii="Times New Roman" w:eastAsia="MS Mincho" w:hAnsi="Times New Roman" w:cs="Times New Roman"/>
                <w:sz w:val="20"/>
                <w:lang w:eastAsia="ja-JP"/>
              </w:rPr>
              <w:t>0.2</w:t>
            </w:r>
          </w:p>
        </w:tc>
        <w:tc>
          <w:tcPr>
            <w:tcW w:w="1559" w:type="dxa"/>
          </w:tcPr>
          <w:p w14:paraId="089BD0D7" w14:textId="77777777" w:rsidR="00C20D4E" w:rsidRPr="000F7B81" w:rsidRDefault="00C20D4E" w:rsidP="00414620">
            <w:pPr>
              <w:pStyle w:val="Date"/>
              <w:adjustRightInd w:val="0"/>
              <w:jc w:val="center"/>
              <w:rPr>
                <w:rFonts w:eastAsiaTheme="minorHAnsi"/>
                <w:lang w:val="en-IN" w:eastAsia="ja-JP" w:bidi="hi-IN"/>
              </w:rPr>
            </w:pPr>
          </w:p>
          <w:p w14:paraId="5CA78805" w14:textId="77777777" w:rsidR="00C20D4E" w:rsidRPr="000F7B81" w:rsidRDefault="00C20D4E" w:rsidP="00414620">
            <w:pPr>
              <w:jc w:val="center"/>
              <w:rPr>
                <w:rFonts w:cs="Times New Roman"/>
                <w:sz w:val="20"/>
                <w:szCs w:val="20"/>
                <w:lang w:val="en-IN"/>
              </w:rPr>
            </w:pPr>
          </w:p>
          <w:p w14:paraId="2219FF56" w14:textId="77777777" w:rsidR="00C20D4E" w:rsidRPr="000F7B81" w:rsidRDefault="00C20D4E" w:rsidP="00414620">
            <w:pPr>
              <w:jc w:val="center"/>
              <w:rPr>
                <w:rFonts w:cs="Times New Roman"/>
                <w:sz w:val="20"/>
                <w:szCs w:val="20"/>
                <w:lang w:val="en-IN"/>
              </w:rPr>
            </w:pPr>
            <w:r w:rsidRPr="000F7B81">
              <w:rPr>
                <w:rFonts w:cs="Times New Roman"/>
                <w:sz w:val="20"/>
                <w:szCs w:val="20"/>
                <w:lang w:val="en-IN"/>
              </w:rPr>
              <w:t>3.0</w:t>
            </w:r>
          </w:p>
          <w:p w14:paraId="5A653FB6" w14:textId="77777777" w:rsidR="00C20D4E" w:rsidRPr="000F7B81" w:rsidRDefault="00C20D4E" w:rsidP="00414620">
            <w:pPr>
              <w:pStyle w:val="NoSpacing"/>
              <w:jc w:val="center"/>
              <w:rPr>
                <w:rFonts w:ascii="Times New Roman" w:eastAsia="MS Mincho" w:hAnsi="Times New Roman" w:cs="Times New Roman"/>
                <w:sz w:val="20"/>
                <w:lang w:eastAsia="ja-JP"/>
              </w:rPr>
            </w:pPr>
            <w:r w:rsidRPr="000F7B81">
              <w:rPr>
                <w:rFonts w:ascii="Times New Roman" w:eastAsia="MS Mincho" w:hAnsi="Times New Roman" w:cs="Times New Roman"/>
                <w:sz w:val="20"/>
                <w:lang w:eastAsia="ja-JP"/>
              </w:rPr>
              <w:t>NA</w:t>
            </w:r>
          </w:p>
        </w:tc>
        <w:tc>
          <w:tcPr>
            <w:tcW w:w="1260" w:type="dxa"/>
          </w:tcPr>
          <w:p w14:paraId="58C1BC8F" w14:textId="77777777" w:rsidR="00D74F8E" w:rsidRPr="000F7B81" w:rsidRDefault="00D74F8E" w:rsidP="00CA5557">
            <w:pPr>
              <w:pStyle w:val="Date"/>
              <w:adjustRightInd w:val="0"/>
              <w:jc w:val="both"/>
              <w:rPr>
                <w:rFonts w:eastAsiaTheme="minorHAnsi"/>
                <w:lang w:val="en-IN" w:eastAsia="ja-JP" w:bidi="hi-IN"/>
              </w:rPr>
            </w:pPr>
          </w:p>
          <w:p w14:paraId="2934CD99" w14:textId="620A06B8"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Annex C of IS</w:t>
            </w:r>
            <w:r w:rsidR="00BB2991" w:rsidRPr="000F7B81">
              <w:rPr>
                <w:rFonts w:eastAsiaTheme="minorHAnsi"/>
                <w:lang w:val="en-IN" w:eastAsia="ja-JP" w:bidi="hi-IN"/>
              </w:rPr>
              <w:t xml:space="preserve"> </w:t>
            </w:r>
            <w:r w:rsidRPr="000F7B81">
              <w:rPr>
                <w:rFonts w:eastAsiaTheme="minorHAnsi"/>
                <w:lang w:val="en-IN" w:eastAsia="ja-JP" w:bidi="hi-IN"/>
              </w:rPr>
              <w:t xml:space="preserve">3565 </w:t>
            </w:r>
          </w:p>
        </w:tc>
      </w:tr>
      <w:tr w:rsidR="00D26FAF" w:rsidRPr="000F7B81" w14:paraId="5E4D1CCB" w14:textId="77777777" w:rsidTr="001753F4">
        <w:tc>
          <w:tcPr>
            <w:tcW w:w="570" w:type="dxa"/>
          </w:tcPr>
          <w:p w14:paraId="0C77A34F" w14:textId="77777777" w:rsidR="00C20D4E" w:rsidRPr="000F7B81" w:rsidRDefault="00C20D4E" w:rsidP="003F189C">
            <w:pPr>
              <w:pStyle w:val="Date"/>
              <w:adjustRightInd w:val="0"/>
              <w:jc w:val="center"/>
              <w:rPr>
                <w:rFonts w:eastAsiaTheme="minorHAnsi"/>
                <w:lang w:val="en-IN" w:eastAsia="ja-JP" w:bidi="hi-IN"/>
              </w:rPr>
            </w:pPr>
            <w:r w:rsidRPr="000F7B81">
              <w:rPr>
                <w:rFonts w:eastAsiaTheme="minorHAnsi"/>
                <w:lang w:val="en-IN" w:eastAsia="ja-JP" w:bidi="hi-IN"/>
              </w:rPr>
              <w:t>iii)</w:t>
            </w:r>
          </w:p>
        </w:tc>
        <w:tc>
          <w:tcPr>
            <w:tcW w:w="3966" w:type="dxa"/>
          </w:tcPr>
          <w:p w14:paraId="64C0D6C1" w14:textId="77777777"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Ash content, percent by mass, </w:t>
            </w:r>
            <w:r w:rsidRPr="000F7B81">
              <w:rPr>
                <w:rFonts w:eastAsiaTheme="minorHAnsi"/>
                <w:i/>
                <w:iCs/>
                <w:lang w:val="en-IN" w:eastAsia="ja-JP" w:bidi="hi-IN"/>
              </w:rPr>
              <w:t>Max</w:t>
            </w:r>
          </w:p>
        </w:tc>
        <w:tc>
          <w:tcPr>
            <w:tcW w:w="1418" w:type="dxa"/>
          </w:tcPr>
          <w:p w14:paraId="54FB87C6"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2.0</w:t>
            </w:r>
          </w:p>
        </w:tc>
        <w:tc>
          <w:tcPr>
            <w:tcW w:w="1559" w:type="dxa"/>
          </w:tcPr>
          <w:p w14:paraId="509492B7"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NA</w:t>
            </w:r>
          </w:p>
        </w:tc>
        <w:tc>
          <w:tcPr>
            <w:tcW w:w="1260" w:type="dxa"/>
          </w:tcPr>
          <w:p w14:paraId="587D69B5" w14:textId="66446120" w:rsidR="00C20D4E" w:rsidRPr="000F7B81" w:rsidRDefault="00D74F8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Annex D </w:t>
            </w:r>
            <w:r w:rsidR="00C20D4E" w:rsidRPr="000F7B81">
              <w:rPr>
                <w:rFonts w:eastAsiaTheme="minorHAnsi"/>
                <w:lang w:val="en-IN" w:eastAsia="ja-JP" w:bidi="hi-IN"/>
              </w:rPr>
              <w:t>of IS</w:t>
            </w:r>
            <w:r w:rsidR="00BB2991" w:rsidRPr="000F7B81">
              <w:rPr>
                <w:rFonts w:eastAsiaTheme="minorHAnsi"/>
                <w:lang w:val="en-IN" w:eastAsia="ja-JP" w:bidi="hi-IN"/>
              </w:rPr>
              <w:t xml:space="preserve"> </w:t>
            </w:r>
            <w:r w:rsidR="00C20D4E" w:rsidRPr="000F7B81">
              <w:rPr>
                <w:rFonts w:eastAsiaTheme="minorHAnsi"/>
                <w:lang w:val="en-IN" w:eastAsia="ja-JP" w:bidi="hi-IN"/>
              </w:rPr>
              <w:t xml:space="preserve">3565 </w:t>
            </w:r>
          </w:p>
        </w:tc>
      </w:tr>
      <w:tr w:rsidR="00D26FAF" w:rsidRPr="000F7B81" w14:paraId="053F6142" w14:textId="77777777" w:rsidTr="001753F4">
        <w:tc>
          <w:tcPr>
            <w:tcW w:w="570" w:type="dxa"/>
            <w:tcBorders>
              <w:bottom w:val="nil"/>
            </w:tcBorders>
          </w:tcPr>
          <w:p w14:paraId="4F5681FE" w14:textId="77777777" w:rsidR="00C20D4E" w:rsidRPr="000F7B81" w:rsidRDefault="00C20D4E" w:rsidP="003F189C">
            <w:pPr>
              <w:pStyle w:val="Date"/>
              <w:adjustRightInd w:val="0"/>
              <w:jc w:val="center"/>
              <w:rPr>
                <w:rFonts w:eastAsiaTheme="minorHAnsi"/>
                <w:lang w:val="en-IN" w:eastAsia="ja-JP" w:bidi="hi-IN"/>
              </w:rPr>
            </w:pPr>
            <w:r w:rsidRPr="000F7B81">
              <w:rPr>
                <w:rFonts w:eastAsiaTheme="minorHAnsi"/>
                <w:lang w:val="en-IN" w:eastAsia="ja-JP" w:bidi="hi-IN"/>
              </w:rPr>
              <w:t>iv)</w:t>
            </w:r>
          </w:p>
        </w:tc>
        <w:tc>
          <w:tcPr>
            <w:tcW w:w="3966" w:type="dxa"/>
            <w:tcBorders>
              <w:bottom w:val="nil"/>
            </w:tcBorders>
          </w:tcPr>
          <w:p w14:paraId="44C5DCD7" w14:textId="5541F0F6"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Volatile components, percent</w:t>
            </w:r>
            <w:r w:rsidR="00D74F8E" w:rsidRPr="000F7B81">
              <w:rPr>
                <w:rFonts w:eastAsiaTheme="minorHAnsi"/>
                <w:lang w:val="en-IN" w:eastAsia="ja-JP" w:bidi="hi-IN"/>
              </w:rPr>
              <w:t>,</w:t>
            </w:r>
            <w:r w:rsidRPr="000F7B81">
              <w:rPr>
                <w:rFonts w:eastAsiaTheme="minorHAnsi"/>
                <w:lang w:val="en-IN" w:eastAsia="ja-JP" w:bidi="hi-IN"/>
              </w:rPr>
              <w:t xml:space="preserve"> </w:t>
            </w:r>
            <w:r w:rsidRPr="000F7B81">
              <w:rPr>
                <w:rFonts w:eastAsiaTheme="minorHAnsi"/>
                <w:i/>
                <w:iCs/>
                <w:lang w:val="en-IN" w:eastAsia="ja-JP" w:bidi="hi-IN"/>
              </w:rPr>
              <w:t>Max</w:t>
            </w:r>
          </w:p>
        </w:tc>
        <w:tc>
          <w:tcPr>
            <w:tcW w:w="1418" w:type="dxa"/>
            <w:tcBorders>
              <w:bottom w:val="nil"/>
            </w:tcBorders>
          </w:tcPr>
          <w:p w14:paraId="75B60FB3"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0.3</w:t>
            </w:r>
          </w:p>
        </w:tc>
        <w:tc>
          <w:tcPr>
            <w:tcW w:w="1559" w:type="dxa"/>
            <w:tcBorders>
              <w:bottom w:val="nil"/>
            </w:tcBorders>
          </w:tcPr>
          <w:p w14:paraId="64853FEF"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0.5</w:t>
            </w:r>
          </w:p>
        </w:tc>
        <w:tc>
          <w:tcPr>
            <w:tcW w:w="1260" w:type="dxa"/>
            <w:tcBorders>
              <w:bottom w:val="nil"/>
            </w:tcBorders>
          </w:tcPr>
          <w:p w14:paraId="66F2A20B" w14:textId="2894175C"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Annex E </w:t>
            </w:r>
            <w:proofErr w:type="gramStart"/>
            <w:r w:rsidRPr="000F7B81">
              <w:rPr>
                <w:rFonts w:eastAsiaTheme="minorHAnsi"/>
                <w:lang w:val="en-IN" w:eastAsia="ja-JP" w:bidi="hi-IN"/>
              </w:rPr>
              <w:t xml:space="preserve">of </w:t>
            </w:r>
            <w:r w:rsidR="00BB2991" w:rsidRPr="000F7B81">
              <w:rPr>
                <w:rFonts w:eastAsiaTheme="minorHAnsi"/>
                <w:lang w:val="en-IN" w:eastAsia="ja-JP" w:bidi="hi-IN"/>
              </w:rPr>
              <w:t xml:space="preserve"> </w:t>
            </w:r>
            <w:r w:rsidRPr="000F7B81">
              <w:rPr>
                <w:rFonts w:eastAsiaTheme="minorHAnsi"/>
                <w:lang w:val="en-IN" w:eastAsia="ja-JP" w:bidi="hi-IN"/>
              </w:rPr>
              <w:t>IS</w:t>
            </w:r>
            <w:proofErr w:type="gramEnd"/>
            <w:r w:rsidR="00BB2991" w:rsidRPr="000F7B81">
              <w:rPr>
                <w:rFonts w:eastAsiaTheme="minorHAnsi"/>
                <w:lang w:val="en-IN" w:eastAsia="ja-JP" w:bidi="hi-IN"/>
              </w:rPr>
              <w:t xml:space="preserve"> </w:t>
            </w:r>
            <w:r w:rsidRPr="000F7B81">
              <w:rPr>
                <w:rFonts w:eastAsiaTheme="minorHAnsi"/>
                <w:lang w:val="en-IN" w:eastAsia="ja-JP" w:bidi="hi-IN"/>
              </w:rPr>
              <w:t xml:space="preserve">3565 </w:t>
            </w:r>
          </w:p>
        </w:tc>
      </w:tr>
      <w:tr w:rsidR="00C20D4E" w:rsidRPr="000F7B81" w14:paraId="0CEB755A" w14:textId="77777777" w:rsidTr="001753F4">
        <w:tc>
          <w:tcPr>
            <w:tcW w:w="570" w:type="dxa"/>
            <w:tcBorders>
              <w:top w:val="nil"/>
              <w:bottom w:val="single" w:sz="4" w:space="0" w:color="auto"/>
            </w:tcBorders>
          </w:tcPr>
          <w:p w14:paraId="6B82CB9C" w14:textId="77777777" w:rsidR="00C20D4E" w:rsidRPr="000F7B81" w:rsidRDefault="00C20D4E" w:rsidP="003F189C">
            <w:pPr>
              <w:pStyle w:val="Date"/>
              <w:adjustRightInd w:val="0"/>
              <w:jc w:val="center"/>
              <w:rPr>
                <w:rFonts w:eastAsiaTheme="minorHAnsi"/>
                <w:lang w:val="en-IN" w:eastAsia="ja-JP" w:bidi="hi-IN"/>
              </w:rPr>
            </w:pPr>
            <w:r w:rsidRPr="000F7B81">
              <w:rPr>
                <w:rFonts w:eastAsiaTheme="minorHAnsi"/>
                <w:lang w:val="en-IN" w:eastAsia="ja-JP" w:bidi="hi-IN"/>
              </w:rPr>
              <w:t>v)</w:t>
            </w:r>
          </w:p>
        </w:tc>
        <w:tc>
          <w:tcPr>
            <w:tcW w:w="3966" w:type="dxa"/>
            <w:tcBorders>
              <w:top w:val="nil"/>
              <w:bottom w:val="single" w:sz="4" w:space="0" w:color="auto"/>
            </w:tcBorders>
          </w:tcPr>
          <w:p w14:paraId="13CA0713" w14:textId="77777777" w:rsidR="00C20D4E" w:rsidRPr="000F7B81" w:rsidRDefault="00C20D4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Extractable protein content, ppm, </w:t>
            </w:r>
            <w:r w:rsidRPr="000F7B81">
              <w:rPr>
                <w:rFonts w:eastAsiaTheme="minorHAnsi"/>
                <w:i/>
                <w:iCs/>
                <w:lang w:val="en-IN" w:eastAsia="ja-JP" w:bidi="hi-IN"/>
              </w:rPr>
              <w:t>Max</w:t>
            </w:r>
          </w:p>
        </w:tc>
        <w:tc>
          <w:tcPr>
            <w:tcW w:w="1418" w:type="dxa"/>
            <w:tcBorders>
              <w:top w:val="nil"/>
              <w:bottom w:val="single" w:sz="4" w:space="0" w:color="auto"/>
            </w:tcBorders>
          </w:tcPr>
          <w:p w14:paraId="487E30DA"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50</w:t>
            </w:r>
          </w:p>
        </w:tc>
        <w:tc>
          <w:tcPr>
            <w:tcW w:w="1559" w:type="dxa"/>
            <w:tcBorders>
              <w:top w:val="nil"/>
              <w:bottom w:val="single" w:sz="4" w:space="0" w:color="auto"/>
            </w:tcBorders>
          </w:tcPr>
          <w:p w14:paraId="2C2509F1" w14:textId="77777777" w:rsidR="00C20D4E" w:rsidRPr="000F7B81" w:rsidRDefault="00C20D4E" w:rsidP="00414620">
            <w:pPr>
              <w:pStyle w:val="Date"/>
              <w:adjustRightInd w:val="0"/>
              <w:jc w:val="center"/>
              <w:rPr>
                <w:rFonts w:eastAsiaTheme="minorHAnsi"/>
                <w:lang w:val="en-IN" w:eastAsia="ja-JP" w:bidi="hi-IN"/>
              </w:rPr>
            </w:pPr>
            <w:r w:rsidRPr="000F7B81">
              <w:rPr>
                <w:rFonts w:eastAsiaTheme="minorHAnsi"/>
                <w:lang w:val="en-IN" w:eastAsia="ja-JP" w:bidi="hi-IN"/>
              </w:rPr>
              <w:t>NA</w:t>
            </w:r>
          </w:p>
        </w:tc>
        <w:tc>
          <w:tcPr>
            <w:tcW w:w="1260" w:type="dxa"/>
            <w:tcBorders>
              <w:top w:val="nil"/>
              <w:bottom w:val="single" w:sz="4" w:space="0" w:color="auto"/>
            </w:tcBorders>
          </w:tcPr>
          <w:p w14:paraId="7534FD6F" w14:textId="684F0202" w:rsidR="00C20D4E" w:rsidRPr="000F7B81" w:rsidRDefault="00D74F8E" w:rsidP="00CA5557">
            <w:pPr>
              <w:pStyle w:val="Date"/>
              <w:adjustRightInd w:val="0"/>
              <w:jc w:val="both"/>
              <w:rPr>
                <w:rFonts w:eastAsiaTheme="minorHAnsi"/>
                <w:lang w:val="en-IN" w:eastAsia="ja-JP" w:bidi="hi-IN"/>
              </w:rPr>
            </w:pPr>
            <w:r w:rsidRPr="000F7B81">
              <w:rPr>
                <w:rFonts w:eastAsiaTheme="minorHAnsi"/>
                <w:lang w:val="en-IN" w:eastAsia="ja-JP" w:bidi="hi-IN"/>
              </w:rPr>
              <w:t xml:space="preserve">Annex F </w:t>
            </w:r>
            <w:r w:rsidR="00C20D4E" w:rsidRPr="000F7B81">
              <w:rPr>
                <w:rFonts w:eastAsiaTheme="minorHAnsi"/>
                <w:lang w:val="en-IN" w:eastAsia="ja-JP" w:bidi="hi-IN"/>
              </w:rPr>
              <w:t xml:space="preserve">of IS 3565 </w:t>
            </w:r>
          </w:p>
        </w:tc>
      </w:tr>
    </w:tbl>
    <w:p w14:paraId="674F079F" w14:textId="33ABC0D3" w:rsidR="008F530D" w:rsidRDefault="008F530D" w:rsidP="00A166E7">
      <w:pPr>
        <w:adjustRightInd w:val="0"/>
        <w:jc w:val="both"/>
        <w:rPr>
          <w:rFonts w:eastAsiaTheme="minorHAnsi" w:cs="Times New Roman"/>
          <w:b/>
          <w:iCs/>
          <w:sz w:val="20"/>
          <w:szCs w:val="20"/>
          <w:lang w:val="en-IN"/>
        </w:rPr>
      </w:pPr>
    </w:p>
    <w:p w14:paraId="1C19351B" w14:textId="231492C3" w:rsidR="00C20D4E" w:rsidRPr="000F7B81" w:rsidRDefault="00A166E7" w:rsidP="00A166E7">
      <w:pPr>
        <w:adjustRightInd w:val="0"/>
        <w:jc w:val="both"/>
        <w:rPr>
          <w:rFonts w:eastAsiaTheme="minorHAnsi" w:cs="Times New Roman"/>
          <w:bCs/>
          <w:i/>
          <w:sz w:val="20"/>
          <w:szCs w:val="20"/>
          <w:lang w:val="en-IN"/>
        </w:rPr>
      </w:pPr>
      <w:r w:rsidRPr="000F7B81">
        <w:rPr>
          <w:rFonts w:eastAsiaTheme="minorHAnsi" w:cs="Times New Roman"/>
          <w:b/>
          <w:iCs/>
          <w:sz w:val="20"/>
          <w:szCs w:val="20"/>
          <w:lang w:val="en-IN"/>
        </w:rPr>
        <w:t>8.2.2</w:t>
      </w:r>
      <w:r w:rsidRPr="000F7B81">
        <w:rPr>
          <w:rFonts w:eastAsiaTheme="minorHAnsi" w:cs="Times New Roman"/>
          <w:bCs/>
          <w:i/>
          <w:sz w:val="20"/>
          <w:szCs w:val="20"/>
          <w:lang w:val="en-IN"/>
        </w:rPr>
        <w:t xml:space="preserve"> </w:t>
      </w:r>
      <w:r w:rsidR="00C20D4E" w:rsidRPr="000F7B81">
        <w:rPr>
          <w:rFonts w:eastAsiaTheme="minorHAnsi" w:cs="Times New Roman"/>
          <w:bCs/>
          <w:i/>
          <w:sz w:val="20"/>
          <w:szCs w:val="20"/>
          <w:lang w:val="en-IN"/>
        </w:rPr>
        <w:t>Requirements to Check</w:t>
      </w:r>
      <w:r w:rsidR="008F530D">
        <w:rPr>
          <w:rFonts w:eastAsiaTheme="minorHAnsi" w:cs="Times New Roman"/>
          <w:bCs/>
          <w:i/>
          <w:sz w:val="20"/>
          <w:szCs w:val="20"/>
          <w:lang w:val="en-IN"/>
        </w:rPr>
        <w:t xml:space="preserve"> Release of Harmful Ingredients</w:t>
      </w:r>
    </w:p>
    <w:p w14:paraId="0E171B1D" w14:textId="77777777" w:rsidR="00C20D4E" w:rsidRPr="000F7B81" w:rsidRDefault="00C20D4E" w:rsidP="00C20D4E">
      <w:pPr>
        <w:adjustRightInd w:val="0"/>
        <w:jc w:val="both"/>
        <w:rPr>
          <w:rFonts w:eastAsiaTheme="minorHAnsi" w:cs="Times New Roman"/>
          <w:b/>
          <w:bCs/>
          <w:sz w:val="20"/>
          <w:szCs w:val="20"/>
          <w:lang w:val="en-IN"/>
        </w:rPr>
      </w:pPr>
    </w:p>
    <w:p w14:paraId="2777D3E5" w14:textId="5F1240A9" w:rsidR="00C20D4E" w:rsidRPr="000F7B81" w:rsidRDefault="00C20D4E" w:rsidP="00C20D4E">
      <w:pPr>
        <w:adjustRightInd w:val="0"/>
        <w:jc w:val="both"/>
        <w:rPr>
          <w:rFonts w:eastAsiaTheme="minorHAnsi" w:cs="Times New Roman"/>
          <w:sz w:val="20"/>
          <w:szCs w:val="20"/>
          <w:lang w:val="en-IN"/>
        </w:rPr>
      </w:pPr>
      <w:r w:rsidRPr="000F7B81">
        <w:rPr>
          <w:rFonts w:eastAsiaTheme="minorHAnsi" w:cs="Times New Roman"/>
          <w:sz w:val="20"/>
          <w:szCs w:val="20"/>
          <w:lang w:val="en-IN"/>
        </w:rPr>
        <w:t xml:space="preserve">The vulcanizing agents 2-mercaptobenzothiazole (MBT), and antioxidants mentioned in Table </w:t>
      </w:r>
      <w:r w:rsidR="00D26FAF" w:rsidRPr="000F7B81">
        <w:rPr>
          <w:rFonts w:eastAsiaTheme="minorHAnsi" w:cs="Times New Roman"/>
          <w:sz w:val="20"/>
          <w:szCs w:val="20"/>
          <w:lang w:val="en-IN"/>
        </w:rPr>
        <w:t>3</w:t>
      </w:r>
      <w:r w:rsidRPr="000F7B81">
        <w:rPr>
          <w:rFonts w:eastAsiaTheme="minorHAnsi" w:cs="Times New Roman"/>
          <w:sz w:val="20"/>
          <w:szCs w:val="20"/>
          <w:lang w:val="en-IN"/>
        </w:rPr>
        <w:t xml:space="preserve"> below do not represent a definitive list.</w:t>
      </w:r>
    </w:p>
    <w:p w14:paraId="3B08C00C" w14:textId="77777777" w:rsidR="00C20D4E" w:rsidRPr="000F7B81" w:rsidRDefault="00C20D4E" w:rsidP="00C20D4E">
      <w:pPr>
        <w:adjustRightInd w:val="0"/>
        <w:jc w:val="both"/>
        <w:rPr>
          <w:rFonts w:eastAsiaTheme="minorHAnsi" w:cs="Times New Roman"/>
          <w:sz w:val="20"/>
          <w:szCs w:val="20"/>
          <w:lang w:val="en-IN" w:eastAsia="en-US" w:bidi="ar-SA"/>
        </w:rPr>
      </w:pPr>
    </w:p>
    <w:p w14:paraId="59BC6D9D" w14:textId="77777777" w:rsidR="00C20D4E" w:rsidRPr="008F530D" w:rsidRDefault="00C20D4E" w:rsidP="00C20D4E">
      <w:pPr>
        <w:adjustRightInd w:val="0"/>
        <w:ind w:left="720"/>
        <w:jc w:val="both"/>
        <w:rPr>
          <w:rFonts w:eastAsiaTheme="minorHAnsi" w:cs="Times New Roman"/>
          <w:sz w:val="16"/>
          <w:szCs w:val="16"/>
          <w:lang w:val="en-IN"/>
        </w:rPr>
      </w:pPr>
      <w:r w:rsidRPr="008F530D">
        <w:rPr>
          <w:rFonts w:eastAsiaTheme="minorHAnsi" w:cs="Times New Roman"/>
          <w:bCs/>
          <w:sz w:val="16"/>
          <w:szCs w:val="16"/>
          <w:lang w:val="en-IN"/>
        </w:rPr>
        <w:lastRenderedPageBreak/>
        <w:t>NOTE —</w:t>
      </w:r>
      <w:r w:rsidRPr="008F530D">
        <w:rPr>
          <w:rFonts w:eastAsiaTheme="minorHAnsi" w:cs="Times New Roman"/>
          <w:sz w:val="16"/>
          <w:szCs w:val="16"/>
          <w:lang w:val="en-IN"/>
        </w:rPr>
        <w:t xml:space="preserve"> Chemicals other than those mentioned in Table 3 may be used where toxicological evidence, either on the original chemical or any reaction product, is available to demonstrate that no unacceptable risk will be posed when they are used in silicon products and an appropriate analytical test procedure for determining migration levels exists.</w:t>
      </w:r>
    </w:p>
    <w:p w14:paraId="2CC61766" w14:textId="77777777" w:rsidR="00C20D4E" w:rsidRPr="000F7B81" w:rsidRDefault="00C20D4E" w:rsidP="00C20D4E">
      <w:pPr>
        <w:pStyle w:val="ListParagraph"/>
        <w:adjustRightInd w:val="0"/>
        <w:ind w:left="1416"/>
        <w:jc w:val="both"/>
        <w:rPr>
          <w:rFonts w:ascii="Times New Roman" w:eastAsiaTheme="minorHAnsi" w:hAnsi="Times New Roman" w:cs="Times New Roman"/>
          <w:sz w:val="20"/>
          <w:szCs w:val="20"/>
          <w:lang w:val="en-IN"/>
        </w:rPr>
      </w:pPr>
    </w:p>
    <w:p w14:paraId="59ECB494" w14:textId="5FB163BC" w:rsidR="009759C4" w:rsidRPr="000F7B81" w:rsidRDefault="00C20D4E" w:rsidP="008F530D">
      <w:pPr>
        <w:pStyle w:val="ListParagraph"/>
        <w:ind w:left="0"/>
        <w:jc w:val="center"/>
        <w:rPr>
          <w:rFonts w:ascii="Times New Roman" w:eastAsiaTheme="minorHAnsi" w:hAnsi="Times New Roman" w:cs="Times New Roman"/>
          <w:b/>
          <w:bCs/>
          <w:sz w:val="20"/>
          <w:szCs w:val="20"/>
          <w:lang w:val="en-IN"/>
        </w:rPr>
      </w:pPr>
      <w:r w:rsidRPr="000F7B81">
        <w:rPr>
          <w:rFonts w:ascii="Times New Roman" w:eastAsiaTheme="minorHAnsi" w:hAnsi="Times New Roman" w:cs="Times New Roman"/>
          <w:b/>
          <w:sz w:val="20"/>
          <w:szCs w:val="20"/>
          <w:lang w:val="en-IN"/>
        </w:rPr>
        <w:t xml:space="preserve">Table </w:t>
      </w:r>
      <w:r w:rsidR="00D26FAF" w:rsidRPr="000F7B81">
        <w:rPr>
          <w:rFonts w:ascii="Times New Roman" w:eastAsiaTheme="minorHAnsi" w:hAnsi="Times New Roman" w:cs="Times New Roman"/>
          <w:b/>
          <w:sz w:val="20"/>
          <w:szCs w:val="20"/>
          <w:lang w:val="en-IN"/>
        </w:rPr>
        <w:t>3</w:t>
      </w:r>
      <w:r w:rsidR="009759C4" w:rsidRPr="000F7B81">
        <w:rPr>
          <w:rFonts w:ascii="Times New Roman" w:eastAsiaTheme="minorHAnsi" w:hAnsi="Times New Roman" w:cs="Times New Roman"/>
          <w:b/>
          <w:sz w:val="20"/>
          <w:szCs w:val="20"/>
          <w:lang w:val="en-IN"/>
        </w:rPr>
        <w:t xml:space="preserve"> </w:t>
      </w:r>
      <w:r w:rsidR="009759C4" w:rsidRPr="000F7B81">
        <w:rPr>
          <w:rFonts w:ascii="Times New Roman" w:eastAsiaTheme="minorHAnsi" w:hAnsi="Times New Roman" w:cs="Times New Roman"/>
          <w:b/>
          <w:bCs/>
          <w:sz w:val="20"/>
          <w:szCs w:val="20"/>
          <w:lang w:val="en-IN"/>
        </w:rPr>
        <w:t>Tests to Be Carried Out on Materials</w:t>
      </w:r>
    </w:p>
    <w:p w14:paraId="7CAFD196" w14:textId="4E846C69" w:rsidR="00DC0E25" w:rsidRPr="000F7B81" w:rsidRDefault="00DC0E25" w:rsidP="008F530D">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r w:rsidRPr="000F7B81">
        <w:rPr>
          <w:rFonts w:ascii="Times New Roman" w:eastAsiaTheme="minorHAnsi" w:hAnsi="Times New Roman" w:cs="Times New Roman"/>
          <w:i/>
          <w:iCs/>
          <w:sz w:val="20"/>
          <w:szCs w:val="20"/>
          <w:lang w:val="en-IN"/>
        </w:rPr>
        <w:t xml:space="preserve">Clause </w:t>
      </w:r>
      <w:r w:rsidRPr="000F7B81">
        <w:rPr>
          <w:rFonts w:ascii="Times New Roman" w:eastAsiaTheme="minorHAnsi" w:hAnsi="Times New Roman" w:cs="Times New Roman"/>
          <w:sz w:val="20"/>
          <w:szCs w:val="20"/>
          <w:lang w:val="en-IN"/>
        </w:rPr>
        <w:t>8.2.2)</w:t>
      </w:r>
    </w:p>
    <w:p w14:paraId="3509E5F5" w14:textId="195D1580" w:rsidR="00C20D4E" w:rsidRPr="000F7B81" w:rsidRDefault="00C20D4E" w:rsidP="009759C4">
      <w:pPr>
        <w:adjustRightInd w:val="0"/>
        <w:rPr>
          <w:rFonts w:eastAsiaTheme="minorHAnsi" w:cs="Times New Roman"/>
          <w:sz w:val="20"/>
          <w:szCs w:val="20"/>
          <w:lang w:val="en-IN"/>
        </w:rPr>
      </w:pPr>
    </w:p>
    <w:tbl>
      <w:tblPr>
        <w:tblStyle w:val="TableGrid"/>
        <w:tblW w:w="8932" w:type="dxa"/>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1694"/>
        <w:gridCol w:w="1157"/>
        <w:gridCol w:w="1579"/>
        <w:gridCol w:w="894"/>
        <w:gridCol w:w="939"/>
        <w:gridCol w:w="906"/>
        <w:gridCol w:w="1250"/>
      </w:tblGrid>
      <w:tr w:rsidR="008D3B06" w:rsidRPr="000F7B81" w14:paraId="1AE5C386" w14:textId="77777777" w:rsidTr="00152A97">
        <w:tc>
          <w:tcPr>
            <w:tcW w:w="513" w:type="dxa"/>
            <w:tcBorders>
              <w:bottom w:val="nil"/>
            </w:tcBorders>
          </w:tcPr>
          <w:p w14:paraId="57C7C284" w14:textId="77777777" w:rsidR="00C20D4E" w:rsidRPr="000F7B81" w:rsidRDefault="00C20D4E" w:rsidP="00154888">
            <w:pPr>
              <w:pStyle w:val="ListParagraph"/>
              <w:adjustRightInd w:val="0"/>
              <w:ind w:left="0"/>
              <w:jc w:val="center"/>
              <w:rPr>
                <w:rFonts w:ascii="Times New Roman" w:eastAsiaTheme="minorHAnsi" w:hAnsi="Times New Roman" w:cs="Times New Roman"/>
                <w:b/>
                <w:bCs/>
                <w:sz w:val="20"/>
                <w:szCs w:val="20"/>
                <w:lang w:val="en-IN"/>
              </w:rPr>
            </w:pPr>
            <w:proofErr w:type="spellStart"/>
            <w:r w:rsidRPr="000F7B81">
              <w:rPr>
                <w:rFonts w:ascii="Times New Roman" w:eastAsiaTheme="minorHAnsi" w:hAnsi="Times New Roman" w:cs="Times New Roman"/>
                <w:b/>
                <w:bCs/>
                <w:sz w:val="20"/>
                <w:szCs w:val="20"/>
                <w:lang w:val="en-IN"/>
              </w:rPr>
              <w:t>Sl</w:t>
            </w:r>
            <w:proofErr w:type="spellEnd"/>
          </w:p>
          <w:p w14:paraId="257E2BFB" w14:textId="77777777" w:rsidR="00C20D4E" w:rsidRPr="000F7B81" w:rsidRDefault="00C20D4E" w:rsidP="00154888">
            <w:pPr>
              <w:pStyle w:val="ListParagraph"/>
              <w:adjustRightInd w:val="0"/>
              <w:ind w:left="0"/>
              <w:jc w:val="center"/>
              <w:rPr>
                <w:rFonts w:ascii="Times New Roman" w:eastAsiaTheme="minorHAnsi" w:hAnsi="Times New Roman" w:cs="Times New Roman"/>
                <w:b/>
                <w:bCs/>
                <w:sz w:val="20"/>
                <w:szCs w:val="20"/>
                <w:lang w:val="en-IN"/>
              </w:rPr>
            </w:pPr>
            <w:r w:rsidRPr="000F7B81">
              <w:rPr>
                <w:rFonts w:ascii="Times New Roman" w:eastAsiaTheme="minorHAnsi" w:hAnsi="Times New Roman" w:cs="Times New Roman"/>
                <w:b/>
                <w:bCs/>
                <w:sz w:val="20"/>
                <w:szCs w:val="20"/>
                <w:lang w:val="en-IN"/>
              </w:rPr>
              <w:t>No.</w:t>
            </w:r>
          </w:p>
        </w:tc>
        <w:tc>
          <w:tcPr>
            <w:tcW w:w="1717" w:type="dxa"/>
            <w:tcBorders>
              <w:bottom w:val="nil"/>
            </w:tcBorders>
          </w:tcPr>
          <w:p w14:paraId="7469F07B" w14:textId="77777777" w:rsidR="00C20D4E" w:rsidRPr="000F7B81" w:rsidRDefault="00C20D4E" w:rsidP="00154888">
            <w:pPr>
              <w:pStyle w:val="ListParagraph"/>
              <w:adjustRightInd w:val="0"/>
              <w:ind w:left="0"/>
              <w:jc w:val="center"/>
              <w:rPr>
                <w:rFonts w:ascii="Times New Roman" w:eastAsiaTheme="minorHAnsi" w:hAnsi="Times New Roman" w:cs="Times New Roman"/>
                <w:b/>
                <w:bCs/>
                <w:sz w:val="20"/>
                <w:szCs w:val="20"/>
                <w:lang w:val="en-IN"/>
              </w:rPr>
            </w:pPr>
            <w:r w:rsidRPr="000F7B81">
              <w:rPr>
                <w:rFonts w:ascii="Times New Roman" w:eastAsiaTheme="minorHAnsi" w:hAnsi="Times New Roman" w:cs="Times New Roman"/>
                <w:b/>
                <w:bCs/>
                <w:sz w:val="20"/>
                <w:szCs w:val="20"/>
                <w:lang w:val="en-IN"/>
              </w:rPr>
              <w:t>Materials</w:t>
            </w:r>
          </w:p>
        </w:tc>
        <w:tc>
          <w:tcPr>
            <w:tcW w:w="1164" w:type="dxa"/>
            <w:tcBorders>
              <w:bottom w:val="nil"/>
            </w:tcBorders>
          </w:tcPr>
          <w:p w14:paraId="1F3B96A5" w14:textId="3FEC2DE2"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 xml:space="preserve">Migration of Certain Elements </w:t>
            </w:r>
            <w:r w:rsidRPr="009463D3">
              <w:rPr>
                <w:rFonts w:eastAsiaTheme="minorHAnsi" w:cs="Times New Roman"/>
                <w:b/>
                <w:bCs/>
                <w:sz w:val="20"/>
                <w:szCs w:val="20"/>
                <w:lang w:val="en-IN"/>
              </w:rPr>
              <w:t>(</w:t>
            </w:r>
            <w:r w:rsidRPr="00FF2D5B">
              <w:rPr>
                <w:rFonts w:eastAsiaTheme="minorHAnsi" w:cs="Times New Roman"/>
                <w:b/>
                <w:bCs/>
                <w:i/>
                <w:iCs/>
                <w:sz w:val="20"/>
                <w:szCs w:val="20"/>
                <w:lang w:val="en-IN"/>
              </w:rPr>
              <w:t>see</w:t>
            </w:r>
            <w:r w:rsidR="006A60B8" w:rsidRPr="00FF2D5B">
              <w:rPr>
                <w:rFonts w:eastAsiaTheme="minorHAnsi" w:cs="Times New Roman"/>
                <w:b/>
                <w:bCs/>
                <w:i/>
                <w:iCs/>
                <w:sz w:val="20"/>
                <w:szCs w:val="20"/>
                <w:lang w:val="en-IN"/>
              </w:rPr>
              <w:t xml:space="preserve"> </w:t>
            </w:r>
            <w:r w:rsidR="00FF2D5B">
              <w:rPr>
                <w:rFonts w:eastAsiaTheme="minorHAnsi" w:cs="Times New Roman"/>
                <w:b/>
                <w:bCs/>
                <w:sz w:val="20"/>
                <w:szCs w:val="20"/>
                <w:lang w:val="en-IN"/>
              </w:rPr>
              <w:t>8.</w:t>
            </w:r>
            <w:r w:rsidR="009463D3">
              <w:rPr>
                <w:rFonts w:eastAsiaTheme="minorHAnsi" w:cs="Times New Roman"/>
                <w:b/>
                <w:bCs/>
                <w:sz w:val="20"/>
                <w:szCs w:val="20"/>
                <w:lang w:val="en-IN"/>
              </w:rPr>
              <w:t>2</w:t>
            </w:r>
            <w:r w:rsidR="00FF2D5B">
              <w:rPr>
                <w:rFonts w:eastAsiaTheme="minorHAnsi" w:cs="Times New Roman"/>
                <w:b/>
                <w:bCs/>
                <w:sz w:val="20"/>
                <w:szCs w:val="20"/>
                <w:lang w:val="en-IN"/>
              </w:rPr>
              <w:t>.6</w:t>
            </w:r>
            <w:r w:rsidRPr="009463D3">
              <w:rPr>
                <w:rFonts w:eastAsiaTheme="minorHAnsi" w:cs="Times New Roman"/>
                <w:b/>
                <w:bCs/>
                <w:sz w:val="20"/>
                <w:szCs w:val="20"/>
                <w:lang w:val="en-IN"/>
              </w:rPr>
              <w:t>)</w:t>
            </w:r>
          </w:p>
        </w:tc>
        <w:tc>
          <w:tcPr>
            <w:tcW w:w="1600" w:type="dxa"/>
            <w:tcBorders>
              <w:bottom w:val="nil"/>
            </w:tcBorders>
          </w:tcPr>
          <w:p w14:paraId="4C0F0A70" w14:textId="4E5AB224" w:rsidR="00C20D4E" w:rsidRPr="000F7B81" w:rsidRDefault="008F530D" w:rsidP="00154888">
            <w:pPr>
              <w:pStyle w:val="BodyText2"/>
              <w:jc w:val="center"/>
              <w:rPr>
                <w:rFonts w:ascii="Times New Roman" w:hAnsi="Times New Roman" w:cs="Times New Roman"/>
                <w:b/>
                <w:bCs/>
              </w:rPr>
            </w:pPr>
            <w:r>
              <w:rPr>
                <w:rFonts w:ascii="Times New Roman" w:hAnsi="Times New Roman" w:cs="Times New Roman"/>
                <w:b/>
                <w:bCs/>
              </w:rPr>
              <w:t>N-</w:t>
            </w:r>
            <w:r w:rsidR="00C20D4E" w:rsidRPr="000F7B81">
              <w:rPr>
                <w:rFonts w:ascii="Times New Roman" w:hAnsi="Times New Roman" w:cs="Times New Roman"/>
                <w:b/>
                <w:bCs/>
              </w:rPr>
              <w:t>Nitrosamines and</w:t>
            </w:r>
          </w:p>
          <w:p w14:paraId="78104400" w14:textId="77777777"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N-</w:t>
            </w:r>
            <w:proofErr w:type="spellStart"/>
            <w:r w:rsidRPr="000F7B81">
              <w:rPr>
                <w:rFonts w:eastAsiaTheme="minorHAnsi" w:cs="Times New Roman"/>
                <w:b/>
                <w:bCs/>
                <w:sz w:val="20"/>
                <w:szCs w:val="20"/>
                <w:lang w:val="en-IN"/>
              </w:rPr>
              <w:t>Nitrosatables</w:t>
            </w:r>
            <w:proofErr w:type="spellEnd"/>
          </w:p>
          <w:p w14:paraId="230DA19F" w14:textId="77777777" w:rsidR="00C20D4E" w:rsidRPr="000F7B81" w:rsidRDefault="00C20D4E" w:rsidP="00154888">
            <w:pPr>
              <w:pStyle w:val="Date"/>
              <w:adjustRightInd w:val="0"/>
              <w:jc w:val="center"/>
              <w:rPr>
                <w:rFonts w:eastAsiaTheme="minorHAnsi"/>
                <w:b/>
                <w:bCs/>
                <w:lang w:val="en-IN" w:eastAsia="ja-JP" w:bidi="hi-IN"/>
              </w:rPr>
            </w:pPr>
          </w:p>
        </w:tc>
        <w:tc>
          <w:tcPr>
            <w:tcW w:w="897" w:type="dxa"/>
            <w:tcBorders>
              <w:bottom w:val="nil"/>
            </w:tcBorders>
          </w:tcPr>
          <w:p w14:paraId="5CFE20B5" w14:textId="77777777" w:rsidR="00C20D4E" w:rsidRPr="000F7B81" w:rsidRDefault="00C20D4E" w:rsidP="00154888">
            <w:pPr>
              <w:pStyle w:val="BodyText2"/>
              <w:jc w:val="center"/>
              <w:rPr>
                <w:rFonts w:ascii="Times New Roman" w:hAnsi="Times New Roman" w:cs="Times New Roman"/>
                <w:b/>
                <w:bCs/>
              </w:rPr>
            </w:pPr>
            <w:r w:rsidRPr="000F7B81">
              <w:rPr>
                <w:rFonts w:ascii="Times New Roman" w:hAnsi="Times New Roman" w:cs="Times New Roman"/>
                <w:b/>
                <w:bCs/>
              </w:rPr>
              <w:t>MBT Release</w:t>
            </w:r>
          </w:p>
        </w:tc>
        <w:tc>
          <w:tcPr>
            <w:tcW w:w="939" w:type="dxa"/>
            <w:tcBorders>
              <w:bottom w:val="nil"/>
            </w:tcBorders>
          </w:tcPr>
          <w:p w14:paraId="1C39B8B1" w14:textId="77777777"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Anti-oxidants Release</w:t>
            </w:r>
          </w:p>
          <w:p w14:paraId="6D6F1838" w14:textId="77777777" w:rsidR="00C20D4E" w:rsidRPr="000F7B81" w:rsidRDefault="00C20D4E" w:rsidP="00154888">
            <w:pPr>
              <w:pStyle w:val="ListParagraph"/>
              <w:adjustRightInd w:val="0"/>
              <w:ind w:left="0"/>
              <w:jc w:val="center"/>
              <w:rPr>
                <w:rFonts w:ascii="Times New Roman" w:eastAsiaTheme="minorHAnsi" w:hAnsi="Times New Roman" w:cs="Times New Roman"/>
                <w:b/>
                <w:bCs/>
                <w:sz w:val="20"/>
                <w:szCs w:val="20"/>
                <w:lang w:val="en-IN"/>
              </w:rPr>
            </w:pPr>
          </w:p>
        </w:tc>
        <w:tc>
          <w:tcPr>
            <w:tcW w:w="910" w:type="dxa"/>
            <w:tcBorders>
              <w:bottom w:val="nil"/>
            </w:tcBorders>
          </w:tcPr>
          <w:p w14:paraId="5A0105D7" w14:textId="77777777"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BPA</w:t>
            </w:r>
          </w:p>
          <w:p w14:paraId="7449FFB7" w14:textId="22A4ACAF" w:rsidR="00C20D4E" w:rsidRPr="000F7B81" w:rsidRDefault="00D24EC8" w:rsidP="00154888">
            <w:pPr>
              <w:adjustRightInd w:val="0"/>
              <w:jc w:val="center"/>
              <w:rPr>
                <w:rFonts w:eastAsiaTheme="minorHAnsi" w:cs="Times New Roman"/>
                <w:b/>
                <w:bCs/>
                <w:sz w:val="20"/>
                <w:szCs w:val="20"/>
                <w:lang w:val="en-IN"/>
              </w:rPr>
            </w:pPr>
            <w:r>
              <w:rPr>
                <w:rFonts w:eastAsiaTheme="minorHAnsi" w:cs="Times New Roman"/>
                <w:b/>
                <w:bCs/>
                <w:sz w:val="20"/>
                <w:szCs w:val="20"/>
                <w:lang w:val="en-IN"/>
              </w:rPr>
              <w:t>R</w:t>
            </w:r>
            <w:r w:rsidR="00C20D4E" w:rsidRPr="000F7B81">
              <w:rPr>
                <w:rFonts w:eastAsiaTheme="minorHAnsi" w:cs="Times New Roman"/>
                <w:b/>
                <w:bCs/>
                <w:sz w:val="20"/>
                <w:szCs w:val="20"/>
                <w:lang w:val="en-IN"/>
              </w:rPr>
              <w:t>elease</w:t>
            </w:r>
          </w:p>
        </w:tc>
        <w:tc>
          <w:tcPr>
            <w:tcW w:w="1192" w:type="dxa"/>
            <w:tcBorders>
              <w:bottom w:val="nil"/>
            </w:tcBorders>
          </w:tcPr>
          <w:p w14:paraId="55E3FDEC" w14:textId="77777777" w:rsidR="00C20D4E" w:rsidRPr="000F7B81" w:rsidRDefault="00C20D4E" w:rsidP="00154888">
            <w:pPr>
              <w:adjustRightInd w:val="0"/>
              <w:jc w:val="center"/>
              <w:rPr>
                <w:rFonts w:eastAsiaTheme="minorHAnsi" w:cs="Times New Roman"/>
                <w:b/>
                <w:bCs/>
                <w:sz w:val="20"/>
                <w:szCs w:val="20"/>
                <w:lang w:val="en-IN"/>
              </w:rPr>
            </w:pPr>
            <w:r w:rsidRPr="000F7B81">
              <w:rPr>
                <w:rFonts w:eastAsiaTheme="minorHAnsi" w:cs="Times New Roman"/>
                <w:b/>
                <w:bCs/>
                <w:sz w:val="20"/>
                <w:szCs w:val="20"/>
                <w:lang w:val="en-IN"/>
              </w:rPr>
              <w:t>Volatile</w:t>
            </w:r>
          </w:p>
          <w:p w14:paraId="26913D0C" w14:textId="5E8D3102" w:rsidR="00C20D4E" w:rsidRPr="000F7B81" w:rsidRDefault="00D24EC8" w:rsidP="00154888">
            <w:pPr>
              <w:adjustRightInd w:val="0"/>
              <w:jc w:val="center"/>
              <w:rPr>
                <w:rFonts w:eastAsiaTheme="minorHAnsi" w:cs="Times New Roman"/>
                <w:b/>
                <w:bCs/>
                <w:sz w:val="20"/>
                <w:szCs w:val="20"/>
                <w:lang w:val="en-IN"/>
              </w:rPr>
            </w:pPr>
            <w:r>
              <w:rPr>
                <w:rFonts w:eastAsiaTheme="minorHAnsi" w:cs="Times New Roman"/>
                <w:b/>
                <w:bCs/>
                <w:sz w:val="20"/>
                <w:szCs w:val="20"/>
                <w:lang w:val="en-IN"/>
              </w:rPr>
              <w:t>C</w:t>
            </w:r>
            <w:r w:rsidR="00C20D4E" w:rsidRPr="000F7B81">
              <w:rPr>
                <w:rFonts w:eastAsiaTheme="minorHAnsi" w:cs="Times New Roman"/>
                <w:b/>
                <w:bCs/>
                <w:sz w:val="20"/>
                <w:szCs w:val="20"/>
                <w:lang w:val="en-IN"/>
              </w:rPr>
              <w:t>ompounds</w:t>
            </w:r>
          </w:p>
          <w:p w14:paraId="2CDFC7EF" w14:textId="6C760942" w:rsidR="00C20D4E" w:rsidRPr="000F7B81" w:rsidRDefault="00D24EC8" w:rsidP="00154888">
            <w:pPr>
              <w:adjustRightInd w:val="0"/>
              <w:jc w:val="center"/>
              <w:rPr>
                <w:rFonts w:eastAsiaTheme="minorHAnsi" w:cs="Times New Roman"/>
                <w:b/>
                <w:bCs/>
                <w:sz w:val="20"/>
                <w:szCs w:val="20"/>
                <w:lang w:val="en-IN"/>
              </w:rPr>
            </w:pPr>
            <w:r>
              <w:rPr>
                <w:rFonts w:eastAsiaTheme="minorHAnsi" w:cs="Times New Roman"/>
                <w:b/>
                <w:bCs/>
                <w:sz w:val="20"/>
                <w:szCs w:val="20"/>
                <w:lang w:val="en-IN"/>
              </w:rPr>
              <w:t>C</w:t>
            </w:r>
            <w:r w:rsidR="00C20D4E" w:rsidRPr="000F7B81">
              <w:rPr>
                <w:rFonts w:eastAsiaTheme="minorHAnsi" w:cs="Times New Roman"/>
                <w:b/>
                <w:bCs/>
                <w:sz w:val="20"/>
                <w:szCs w:val="20"/>
                <w:lang w:val="en-IN"/>
              </w:rPr>
              <w:t>ontent</w:t>
            </w:r>
          </w:p>
          <w:p w14:paraId="2005D5BF" w14:textId="77777777" w:rsidR="00C20D4E" w:rsidRPr="000F7B81" w:rsidRDefault="00C20D4E" w:rsidP="00154888">
            <w:pPr>
              <w:adjustRightInd w:val="0"/>
              <w:jc w:val="center"/>
              <w:rPr>
                <w:rFonts w:eastAsiaTheme="minorHAnsi" w:cs="Times New Roman"/>
                <w:b/>
                <w:bCs/>
                <w:sz w:val="20"/>
                <w:szCs w:val="20"/>
                <w:lang w:val="en-IN"/>
              </w:rPr>
            </w:pPr>
          </w:p>
        </w:tc>
      </w:tr>
      <w:tr w:rsidR="008D3B06" w:rsidRPr="000F7B81" w14:paraId="44EFAF20" w14:textId="77777777" w:rsidTr="00152A97">
        <w:tc>
          <w:tcPr>
            <w:tcW w:w="513" w:type="dxa"/>
            <w:tcBorders>
              <w:top w:val="nil"/>
              <w:bottom w:val="single" w:sz="4" w:space="0" w:color="auto"/>
            </w:tcBorders>
          </w:tcPr>
          <w:p w14:paraId="7B8ABBED"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(1)</w:t>
            </w:r>
          </w:p>
        </w:tc>
        <w:tc>
          <w:tcPr>
            <w:tcW w:w="1717" w:type="dxa"/>
            <w:tcBorders>
              <w:top w:val="nil"/>
              <w:bottom w:val="single" w:sz="4" w:space="0" w:color="auto"/>
            </w:tcBorders>
          </w:tcPr>
          <w:p w14:paraId="1458618C"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(2)</w:t>
            </w:r>
          </w:p>
        </w:tc>
        <w:tc>
          <w:tcPr>
            <w:tcW w:w="1164" w:type="dxa"/>
            <w:tcBorders>
              <w:top w:val="nil"/>
              <w:bottom w:val="single" w:sz="4" w:space="0" w:color="auto"/>
            </w:tcBorders>
          </w:tcPr>
          <w:p w14:paraId="1DA2E172"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(3)</w:t>
            </w:r>
          </w:p>
        </w:tc>
        <w:tc>
          <w:tcPr>
            <w:tcW w:w="1600" w:type="dxa"/>
            <w:tcBorders>
              <w:top w:val="nil"/>
              <w:bottom w:val="single" w:sz="4" w:space="0" w:color="auto"/>
            </w:tcBorders>
          </w:tcPr>
          <w:p w14:paraId="0CAFA4FD"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(4)</w:t>
            </w:r>
          </w:p>
        </w:tc>
        <w:tc>
          <w:tcPr>
            <w:tcW w:w="897" w:type="dxa"/>
            <w:tcBorders>
              <w:top w:val="nil"/>
              <w:bottom w:val="single" w:sz="4" w:space="0" w:color="auto"/>
            </w:tcBorders>
          </w:tcPr>
          <w:p w14:paraId="495937D4"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(5)</w:t>
            </w:r>
          </w:p>
        </w:tc>
        <w:tc>
          <w:tcPr>
            <w:tcW w:w="939" w:type="dxa"/>
            <w:tcBorders>
              <w:top w:val="nil"/>
              <w:bottom w:val="single" w:sz="4" w:space="0" w:color="auto"/>
            </w:tcBorders>
          </w:tcPr>
          <w:p w14:paraId="7EBFA983" w14:textId="77777777" w:rsidR="00C20D4E" w:rsidRPr="008F530D"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(6)</w:t>
            </w:r>
          </w:p>
        </w:tc>
        <w:tc>
          <w:tcPr>
            <w:tcW w:w="910" w:type="dxa"/>
            <w:tcBorders>
              <w:top w:val="nil"/>
              <w:bottom w:val="single" w:sz="4" w:space="0" w:color="auto"/>
            </w:tcBorders>
          </w:tcPr>
          <w:p w14:paraId="19D6FD34" w14:textId="638BE31C" w:rsidR="00C20D4E" w:rsidRPr="008F530D" w:rsidRDefault="00BB2991"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(7)</w:t>
            </w:r>
          </w:p>
        </w:tc>
        <w:tc>
          <w:tcPr>
            <w:tcW w:w="1192" w:type="dxa"/>
            <w:tcBorders>
              <w:top w:val="nil"/>
              <w:bottom w:val="single" w:sz="4" w:space="0" w:color="auto"/>
            </w:tcBorders>
          </w:tcPr>
          <w:p w14:paraId="67BC7C0B" w14:textId="050849EA" w:rsidR="00C20D4E" w:rsidRPr="008F530D" w:rsidRDefault="00BB2991" w:rsidP="00154888">
            <w:pPr>
              <w:pStyle w:val="ListParagraph"/>
              <w:adjustRightInd w:val="0"/>
              <w:ind w:left="0"/>
              <w:jc w:val="center"/>
              <w:rPr>
                <w:rFonts w:ascii="Times New Roman" w:eastAsiaTheme="minorHAnsi" w:hAnsi="Times New Roman" w:cs="Times New Roman"/>
                <w:sz w:val="20"/>
                <w:szCs w:val="20"/>
                <w:lang w:val="en-IN"/>
              </w:rPr>
            </w:pPr>
            <w:r w:rsidRPr="008F530D">
              <w:rPr>
                <w:rFonts w:ascii="Times New Roman" w:eastAsiaTheme="minorHAnsi" w:hAnsi="Times New Roman" w:cs="Times New Roman"/>
                <w:sz w:val="20"/>
                <w:szCs w:val="20"/>
                <w:lang w:val="en-IN"/>
              </w:rPr>
              <w:t>(8)</w:t>
            </w:r>
          </w:p>
        </w:tc>
      </w:tr>
      <w:tr w:rsidR="008D3B06" w:rsidRPr="000F7B81" w14:paraId="1780304B" w14:textId="77777777" w:rsidTr="00152A97">
        <w:tc>
          <w:tcPr>
            <w:tcW w:w="513" w:type="dxa"/>
            <w:tcBorders>
              <w:top w:val="single" w:sz="4" w:space="0" w:color="auto"/>
            </w:tcBorders>
          </w:tcPr>
          <w:p w14:paraId="3A1E4581"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proofErr w:type="spellStart"/>
            <w:r w:rsidRPr="000F7B81">
              <w:rPr>
                <w:rFonts w:ascii="Times New Roman" w:eastAsiaTheme="minorHAnsi" w:hAnsi="Times New Roman" w:cs="Times New Roman"/>
                <w:sz w:val="20"/>
                <w:szCs w:val="20"/>
                <w:lang w:val="en-IN"/>
              </w:rPr>
              <w:t>i</w:t>
            </w:r>
            <w:proofErr w:type="spellEnd"/>
            <w:r w:rsidRPr="000F7B81">
              <w:rPr>
                <w:rFonts w:ascii="Times New Roman" w:eastAsiaTheme="minorHAnsi" w:hAnsi="Times New Roman" w:cs="Times New Roman"/>
                <w:sz w:val="20"/>
                <w:szCs w:val="20"/>
                <w:lang w:val="en-IN"/>
              </w:rPr>
              <w:t>)</w:t>
            </w:r>
          </w:p>
        </w:tc>
        <w:tc>
          <w:tcPr>
            <w:tcW w:w="1717" w:type="dxa"/>
            <w:tcBorders>
              <w:top w:val="single" w:sz="4" w:space="0" w:color="auto"/>
            </w:tcBorders>
          </w:tcPr>
          <w:p w14:paraId="365D2867" w14:textId="77777777" w:rsidR="00C20D4E" w:rsidRPr="000F7B81" w:rsidRDefault="00C20D4E" w:rsidP="00154888">
            <w:pPr>
              <w:pStyle w:val="ListParagraph"/>
              <w:adjustRightInd w:val="0"/>
              <w:ind w:left="0"/>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Vulcanised rubber</w:t>
            </w:r>
          </w:p>
        </w:tc>
        <w:tc>
          <w:tcPr>
            <w:tcW w:w="1164" w:type="dxa"/>
            <w:tcBorders>
              <w:top w:val="single" w:sz="4" w:space="0" w:color="auto"/>
            </w:tcBorders>
          </w:tcPr>
          <w:p w14:paraId="2EE3B649"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1600" w:type="dxa"/>
            <w:tcBorders>
              <w:top w:val="single" w:sz="4" w:space="0" w:color="auto"/>
            </w:tcBorders>
          </w:tcPr>
          <w:p w14:paraId="70D4D134"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897" w:type="dxa"/>
            <w:tcBorders>
              <w:top w:val="single" w:sz="4" w:space="0" w:color="auto"/>
            </w:tcBorders>
          </w:tcPr>
          <w:p w14:paraId="2F6AAB0F"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939" w:type="dxa"/>
            <w:tcBorders>
              <w:top w:val="single" w:sz="4" w:space="0" w:color="auto"/>
            </w:tcBorders>
          </w:tcPr>
          <w:p w14:paraId="2A3118F8"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910" w:type="dxa"/>
            <w:tcBorders>
              <w:top w:val="single" w:sz="4" w:space="0" w:color="auto"/>
            </w:tcBorders>
          </w:tcPr>
          <w:p w14:paraId="3897B69D" w14:textId="00086B85" w:rsidR="00C20D4E" w:rsidRPr="000F7B81" w:rsidRDefault="00DC0E25"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1192" w:type="dxa"/>
            <w:tcBorders>
              <w:top w:val="single" w:sz="4" w:space="0" w:color="auto"/>
            </w:tcBorders>
          </w:tcPr>
          <w:p w14:paraId="2F457AAE" w14:textId="5E1182E3" w:rsidR="00C20D4E" w:rsidRPr="000F7B81" w:rsidRDefault="00DC0E25"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r>
      <w:tr w:rsidR="008D3B06" w:rsidRPr="000F7B81" w14:paraId="1CA3CC93" w14:textId="77777777" w:rsidTr="00152A97">
        <w:tc>
          <w:tcPr>
            <w:tcW w:w="513" w:type="dxa"/>
          </w:tcPr>
          <w:p w14:paraId="2BC960E0"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ii)</w:t>
            </w:r>
          </w:p>
        </w:tc>
        <w:tc>
          <w:tcPr>
            <w:tcW w:w="1717" w:type="dxa"/>
          </w:tcPr>
          <w:p w14:paraId="67962A9E" w14:textId="77777777" w:rsidR="00C20D4E" w:rsidRPr="000F7B81" w:rsidRDefault="00C20D4E" w:rsidP="00154888">
            <w:pPr>
              <w:pStyle w:val="ListParagraph"/>
              <w:adjustRightInd w:val="0"/>
              <w:ind w:left="0"/>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Silicone rubber</w:t>
            </w:r>
          </w:p>
        </w:tc>
        <w:tc>
          <w:tcPr>
            <w:tcW w:w="1164" w:type="dxa"/>
          </w:tcPr>
          <w:p w14:paraId="06EDE6EA"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1600" w:type="dxa"/>
          </w:tcPr>
          <w:p w14:paraId="6FC0479E"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897" w:type="dxa"/>
          </w:tcPr>
          <w:p w14:paraId="3E886379"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939" w:type="dxa"/>
          </w:tcPr>
          <w:p w14:paraId="115CE22A"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c>
          <w:tcPr>
            <w:tcW w:w="910" w:type="dxa"/>
          </w:tcPr>
          <w:p w14:paraId="335D2A7E" w14:textId="19B6FB1A" w:rsidR="00C20D4E" w:rsidRPr="000F7B81" w:rsidRDefault="00C20D4E" w:rsidP="00154888">
            <w:pPr>
              <w:adjustRightInd w:val="0"/>
              <w:jc w:val="center"/>
              <w:rPr>
                <w:rFonts w:eastAsiaTheme="minorHAnsi" w:cs="Times New Roman"/>
                <w:sz w:val="20"/>
                <w:szCs w:val="20"/>
                <w:lang w:val="en-IN"/>
              </w:rPr>
            </w:pPr>
            <w:r w:rsidRPr="000F7B81">
              <w:rPr>
                <w:rFonts w:eastAsiaTheme="minorHAnsi" w:cs="Times New Roman"/>
                <w:sz w:val="20"/>
                <w:szCs w:val="20"/>
                <w:lang w:val="en-IN"/>
              </w:rPr>
              <w:t>-</w:t>
            </w:r>
          </w:p>
        </w:tc>
        <w:tc>
          <w:tcPr>
            <w:tcW w:w="1192" w:type="dxa"/>
          </w:tcPr>
          <w:p w14:paraId="1833F752" w14:textId="77777777" w:rsidR="00C20D4E" w:rsidRPr="000F7B81" w:rsidRDefault="00C20D4E" w:rsidP="00154888">
            <w:pPr>
              <w:adjustRightInd w:val="0"/>
              <w:jc w:val="center"/>
              <w:rPr>
                <w:rFonts w:eastAsiaTheme="minorHAnsi" w:cs="Times New Roman"/>
                <w:sz w:val="20"/>
                <w:szCs w:val="20"/>
                <w:lang w:val="en-IN"/>
              </w:rPr>
            </w:pPr>
            <w:r w:rsidRPr="000F7B81">
              <w:rPr>
                <w:rFonts w:eastAsiaTheme="minorHAnsi" w:cs="Times New Roman"/>
                <w:sz w:val="20"/>
                <w:szCs w:val="20"/>
                <w:lang w:val="en-IN"/>
              </w:rPr>
              <w:t>X</w:t>
            </w:r>
          </w:p>
        </w:tc>
      </w:tr>
      <w:tr w:rsidR="008D3B06" w:rsidRPr="000F7B81" w14:paraId="0E0E7AC4" w14:textId="77777777" w:rsidTr="00152A97">
        <w:tc>
          <w:tcPr>
            <w:tcW w:w="513" w:type="dxa"/>
            <w:tcBorders>
              <w:bottom w:val="nil"/>
            </w:tcBorders>
          </w:tcPr>
          <w:p w14:paraId="52EBD754"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iii)</w:t>
            </w:r>
          </w:p>
        </w:tc>
        <w:tc>
          <w:tcPr>
            <w:tcW w:w="1717" w:type="dxa"/>
            <w:tcBorders>
              <w:bottom w:val="nil"/>
            </w:tcBorders>
          </w:tcPr>
          <w:p w14:paraId="3CB086A2" w14:textId="77777777" w:rsidR="00C20D4E" w:rsidRPr="000F7B81" w:rsidRDefault="00C20D4E" w:rsidP="00154888">
            <w:pPr>
              <w:adjustRightInd w:val="0"/>
              <w:rPr>
                <w:rFonts w:eastAsiaTheme="minorHAnsi" w:cs="Times New Roman"/>
                <w:sz w:val="20"/>
                <w:szCs w:val="20"/>
                <w:lang w:val="en-IN"/>
              </w:rPr>
            </w:pPr>
            <w:r w:rsidRPr="000F7B81">
              <w:rPr>
                <w:rFonts w:eastAsiaTheme="minorHAnsi" w:cs="Times New Roman"/>
                <w:sz w:val="20"/>
                <w:szCs w:val="20"/>
                <w:lang w:val="en-IN"/>
              </w:rPr>
              <w:t>Thermoplastic</w:t>
            </w:r>
          </w:p>
          <w:p w14:paraId="5B29DBE0" w14:textId="77777777" w:rsidR="00C20D4E" w:rsidRPr="000F7B81" w:rsidRDefault="00C20D4E" w:rsidP="00154888">
            <w:pPr>
              <w:pStyle w:val="ListParagraph"/>
              <w:adjustRightInd w:val="0"/>
              <w:ind w:left="0"/>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elastomers (TPEs)</w:t>
            </w:r>
          </w:p>
        </w:tc>
        <w:tc>
          <w:tcPr>
            <w:tcW w:w="1164" w:type="dxa"/>
            <w:tcBorders>
              <w:bottom w:val="nil"/>
            </w:tcBorders>
          </w:tcPr>
          <w:p w14:paraId="6FE51735"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1600" w:type="dxa"/>
            <w:tcBorders>
              <w:bottom w:val="nil"/>
            </w:tcBorders>
          </w:tcPr>
          <w:p w14:paraId="42B84F9A"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897" w:type="dxa"/>
            <w:tcBorders>
              <w:bottom w:val="nil"/>
            </w:tcBorders>
          </w:tcPr>
          <w:p w14:paraId="33D2B0D2"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939" w:type="dxa"/>
            <w:tcBorders>
              <w:bottom w:val="nil"/>
            </w:tcBorders>
          </w:tcPr>
          <w:p w14:paraId="34D63504"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c>
          <w:tcPr>
            <w:tcW w:w="910" w:type="dxa"/>
            <w:tcBorders>
              <w:bottom w:val="nil"/>
            </w:tcBorders>
          </w:tcPr>
          <w:p w14:paraId="18BCB44B"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c>
          <w:tcPr>
            <w:tcW w:w="1192" w:type="dxa"/>
            <w:tcBorders>
              <w:bottom w:val="nil"/>
            </w:tcBorders>
          </w:tcPr>
          <w:p w14:paraId="1A5D72EC"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r>
      <w:tr w:rsidR="008D3B06" w:rsidRPr="000F7B81" w14:paraId="1E712060" w14:textId="77777777" w:rsidTr="00152A97">
        <w:tc>
          <w:tcPr>
            <w:tcW w:w="513" w:type="dxa"/>
            <w:tcBorders>
              <w:top w:val="nil"/>
              <w:bottom w:val="single" w:sz="4" w:space="0" w:color="auto"/>
            </w:tcBorders>
          </w:tcPr>
          <w:p w14:paraId="5C885910"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iv)</w:t>
            </w:r>
          </w:p>
        </w:tc>
        <w:tc>
          <w:tcPr>
            <w:tcW w:w="1717" w:type="dxa"/>
            <w:tcBorders>
              <w:top w:val="nil"/>
              <w:bottom w:val="single" w:sz="4" w:space="0" w:color="auto"/>
            </w:tcBorders>
          </w:tcPr>
          <w:p w14:paraId="75CDACED" w14:textId="77777777" w:rsidR="00C20D4E" w:rsidRPr="000F7B81" w:rsidRDefault="00C20D4E" w:rsidP="00154888">
            <w:pPr>
              <w:pStyle w:val="ListParagraph"/>
              <w:adjustRightInd w:val="0"/>
              <w:ind w:left="0"/>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Thermoplastics</w:t>
            </w:r>
          </w:p>
        </w:tc>
        <w:tc>
          <w:tcPr>
            <w:tcW w:w="1164" w:type="dxa"/>
            <w:tcBorders>
              <w:top w:val="nil"/>
              <w:bottom w:val="single" w:sz="4" w:space="0" w:color="auto"/>
            </w:tcBorders>
          </w:tcPr>
          <w:p w14:paraId="6E6FF270"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X</w:t>
            </w:r>
          </w:p>
        </w:tc>
        <w:tc>
          <w:tcPr>
            <w:tcW w:w="1600" w:type="dxa"/>
            <w:tcBorders>
              <w:top w:val="nil"/>
              <w:bottom w:val="single" w:sz="4" w:space="0" w:color="auto"/>
            </w:tcBorders>
          </w:tcPr>
          <w:p w14:paraId="57B493B8"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897" w:type="dxa"/>
            <w:tcBorders>
              <w:top w:val="nil"/>
              <w:bottom w:val="single" w:sz="4" w:space="0" w:color="auto"/>
            </w:tcBorders>
          </w:tcPr>
          <w:p w14:paraId="4593DC60" w14:textId="77777777" w:rsidR="00C20D4E" w:rsidRPr="000F7B81" w:rsidRDefault="00C20D4E" w:rsidP="00154888">
            <w:pPr>
              <w:pStyle w:val="ListParagraph"/>
              <w:adjustRightInd w:val="0"/>
              <w:ind w:left="0"/>
              <w:jc w:val="center"/>
              <w:rPr>
                <w:rFonts w:ascii="Times New Roman" w:eastAsiaTheme="minorHAnsi" w:hAnsi="Times New Roman" w:cs="Times New Roman"/>
                <w:sz w:val="20"/>
                <w:szCs w:val="20"/>
                <w:lang w:val="en-IN"/>
              </w:rPr>
            </w:pPr>
            <w:r w:rsidRPr="000F7B81">
              <w:rPr>
                <w:rFonts w:ascii="Times New Roman" w:eastAsiaTheme="minorHAnsi" w:hAnsi="Times New Roman" w:cs="Times New Roman"/>
                <w:sz w:val="20"/>
                <w:szCs w:val="20"/>
                <w:lang w:val="en-IN"/>
              </w:rPr>
              <w:t>-</w:t>
            </w:r>
          </w:p>
        </w:tc>
        <w:tc>
          <w:tcPr>
            <w:tcW w:w="939" w:type="dxa"/>
            <w:tcBorders>
              <w:top w:val="nil"/>
              <w:bottom w:val="single" w:sz="4" w:space="0" w:color="auto"/>
            </w:tcBorders>
          </w:tcPr>
          <w:p w14:paraId="547A233E"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c>
          <w:tcPr>
            <w:tcW w:w="910" w:type="dxa"/>
            <w:tcBorders>
              <w:top w:val="nil"/>
              <w:bottom w:val="single" w:sz="4" w:space="0" w:color="auto"/>
            </w:tcBorders>
          </w:tcPr>
          <w:p w14:paraId="6CA6EF97" w14:textId="77777777" w:rsidR="00C20D4E" w:rsidRPr="000F7B81" w:rsidRDefault="00C20D4E" w:rsidP="00154888">
            <w:pPr>
              <w:adjustRightInd w:val="0"/>
              <w:jc w:val="center"/>
              <w:rPr>
                <w:rFonts w:eastAsiaTheme="minorHAnsi" w:cs="Times New Roman"/>
                <w:sz w:val="20"/>
                <w:szCs w:val="20"/>
                <w:lang w:val="en-IN"/>
              </w:rPr>
            </w:pPr>
            <w:r w:rsidRPr="000F7B81">
              <w:rPr>
                <w:rFonts w:eastAsiaTheme="minorHAnsi" w:cs="Times New Roman"/>
                <w:sz w:val="20"/>
                <w:szCs w:val="20"/>
                <w:lang w:val="en-IN"/>
              </w:rPr>
              <w:t>X</w:t>
            </w:r>
          </w:p>
        </w:tc>
        <w:tc>
          <w:tcPr>
            <w:tcW w:w="1192" w:type="dxa"/>
            <w:tcBorders>
              <w:top w:val="nil"/>
              <w:bottom w:val="single" w:sz="4" w:space="0" w:color="auto"/>
            </w:tcBorders>
          </w:tcPr>
          <w:p w14:paraId="5B426D8A" w14:textId="77777777" w:rsidR="00C20D4E" w:rsidRPr="000F7B81"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
            </w:pPr>
          </w:p>
        </w:tc>
      </w:tr>
    </w:tbl>
    <w:p w14:paraId="74F3C329" w14:textId="77777777" w:rsidR="00C20D4E" w:rsidRPr="000F7B81" w:rsidRDefault="00C20D4E" w:rsidP="00C20D4E">
      <w:pPr>
        <w:pStyle w:val="ListParagraph"/>
        <w:adjustRightInd w:val="0"/>
        <w:ind w:left="1416"/>
        <w:jc w:val="both"/>
        <w:rPr>
          <w:rFonts w:ascii="Times New Roman" w:eastAsiaTheme="minorHAnsi" w:hAnsi="Times New Roman" w:cs="Times New Roman"/>
          <w:color w:val="2F5496" w:themeColor="accent1" w:themeShade="BF"/>
          <w:sz w:val="20"/>
          <w:szCs w:val="20"/>
          <w:lang w:val="en-IN"/>
        </w:rPr>
      </w:pPr>
    </w:p>
    <w:p w14:paraId="4692F641" w14:textId="33C28A1B" w:rsidR="00C20D4E" w:rsidRPr="000F7B81" w:rsidRDefault="00A166E7" w:rsidP="00A166E7">
      <w:pPr>
        <w:adjustRightInd w:val="0"/>
        <w:jc w:val="both"/>
        <w:rPr>
          <w:rFonts w:eastAsiaTheme="minorHAnsi" w:cs="Times New Roman"/>
          <w:b/>
          <w:bCs/>
          <w:sz w:val="20"/>
          <w:szCs w:val="20"/>
          <w:lang w:val="en-IN"/>
        </w:rPr>
      </w:pPr>
      <w:r w:rsidRPr="000F7B81">
        <w:rPr>
          <w:rFonts w:eastAsiaTheme="minorHAnsi" w:cs="Times New Roman"/>
          <w:b/>
          <w:iCs/>
          <w:sz w:val="20"/>
          <w:szCs w:val="20"/>
          <w:lang w:val="en-IN"/>
        </w:rPr>
        <w:t>8.2.3</w:t>
      </w:r>
      <w:r w:rsidRPr="000F7B81">
        <w:rPr>
          <w:rFonts w:eastAsiaTheme="minorHAnsi" w:cs="Times New Roman"/>
          <w:bCs/>
          <w:i/>
          <w:sz w:val="20"/>
          <w:szCs w:val="20"/>
          <w:lang w:val="en-IN"/>
        </w:rPr>
        <w:t xml:space="preserve"> </w:t>
      </w:r>
      <w:r w:rsidR="00C20D4E" w:rsidRPr="000F7B81">
        <w:rPr>
          <w:rFonts w:eastAsiaTheme="minorHAnsi" w:cs="Times New Roman"/>
          <w:bCs/>
          <w:i/>
          <w:sz w:val="20"/>
          <w:szCs w:val="20"/>
          <w:lang w:val="en-IN"/>
        </w:rPr>
        <w:t>N-</w:t>
      </w:r>
      <w:proofErr w:type="spellStart"/>
      <w:r w:rsidR="00C20D4E" w:rsidRPr="000F7B81">
        <w:rPr>
          <w:rFonts w:eastAsiaTheme="minorHAnsi" w:cs="Times New Roman"/>
          <w:bCs/>
          <w:i/>
          <w:sz w:val="20"/>
          <w:szCs w:val="20"/>
          <w:lang w:val="en-IN"/>
        </w:rPr>
        <w:t>Nitrosoamines</w:t>
      </w:r>
      <w:proofErr w:type="spellEnd"/>
      <w:r w:rsidR="00C20D4E" w:rsidRPr="000F7B81">
        <w:rPr>
          <w:rFonts w:eastAsiaTheme="minorHAnsi" w:cs="Times New Roman"/>
          <w:bCs/>
          <w:i/>
          <w:sz w:val="20"/>
          <w:szCs w:val="20"/>
          <w:lang w:val="en-IN"/>
        </w:rPr>
        <w:t xml:space="preserve"> and N-</w:t>
      </w:r>
      <w:proofErr w:type="spellStart"/>
      <w:r w:rsidR="00C20D4E" w:rsidRPr="000F7B81">
        <w:rPr>
          <w:rFonts w:eastAsiaTheme="minorHAnsi" w:cs="Times New Roman"/>
          <w:bCs/>
          <w:i/>
          <w:sz w:val="20"/>
          <w:szCs w:val="20"/>
          <w:lang w:val="en-IN"/>
        </w:rPr>
        <w:t>Nitrosatables</w:t>
      </w:r>
      <w:proofErr w:type="spellEnd"/>
    </w:p>
    <w:p w14:paraId="7A533D10" w14:textId="77777777" w:rsidR="00911F9F" w:rsidRPr="000F7B81" w:rsidRDefault="00911F9F" w:rsidP="00911F9F">
      <w:pPr>
        <w:pStyle w:val="ListParagraph"/>
        <w:adjustRightInd w:val="0"/>
        <w:ind w:left="630"/>
        <w:jc w:val="both"/>
        <w:rPr>
          <w:rFonts w:ascii="Times New Roman" w:eastAsiaTheme="minorHAnsi" w:hAnsi="Times New Roman" w:cs="Times New Roman"/>
          <w:b/>
          <w:bCs/>
          <w:sz w:val="20"/>
          <w:szCs w:val="20"/>
          <w:lang w:val="en-IN"/>
        </w:rPr>
      </w:pPr>
    </w:p>
    <w:p w14:paraId="0EFDE6EB" w14:textId="71903E81" w:rsidR="00C20D4E" w:rsidRPr="000F7B81" w:rsidRDefault="00C20D4E" w:rsidP="00C20D4E">
      <w:pPr>
        <w:pStyle w:val="BodyTextIndent"/>
        <w:ind w:left="0"/>
        <w:jc w:val="both"/>
        <w:rPr>
          <w:rFonts w:ascii="Times New Roman" w:hAnsi="Times New Roman" w:cs="Times New Roman"/>
        </w:rPr>
      </w:pPr>
      <w:r w:rsidRPr="000F7B81">
        <w:rPr>
          <w:rFonts w:ascii="Times New Roman" w:hAnsi="Times New Roman" w:cs="Times New Roman"/>
        </w:rPr>
        <w:t>When tested in accordance with Annex G of IS 3565, the total N</w:t>
      </w:r>
      <w:r w:rsidR="00911F9F" w:rsidRPr="000F7B81">
        <w:rPr>
          <w:rFonts w:ascii="Times New Roman" w:hAnsi="Times New Roman" w:cs="Times New Roman"/>
        </w:rPr>
        <w:t>-</w:t>
      </w:r>
      <w:proofErr w:type="spellStart"/>
      <w:r w:rsidRPr="000F7B81">
        <w:rPr>
          <w:rFonts w:ascii="Times New Roman" w:hAnsi="Times New Roman" w:cs="Times New Roman"/>
        </w:rPr>
        <w:t>Nitrosoamines</w:t>
      </w:r>
      <w:proofErr w:type="spellEnd"/>
      <w:r w:rsidRPr="000F7B81">
        <w:rPr>
          <w:rFonts w:ascii="Times New Roman" w:hAnsi="Times New Roman" w:cs="Times New Roman"/>
        </w:rPr>
        <w:t xml:space="preserve"> and N-</w:t>
      </w:r>
      <w:r w:rsidR="00911F9F" w:rsidRPr="000F7B81">
        <w:rPr>
          <w:rFonts w:ascii="Times New Roman" w:hAnsi="Times New Roman" w:cs="Times New Roman"/>
        </w:rPr>
        <w:t>Nitrosatable</w:t>
      </w:r>
      <w:r w:rsidR="008D3B06">
        <w:rPr>
          <w:rFonts w:ascii="Times New Roman" w:hAnsi="Times New Roman" w:cs="Times New Roman"/>
        </w:rPr>
        <w:t xml:space="preserve"> release of </w:t>
      </w:r>
      <w:r w:rsidRPr="000F7B81">
        <w:rPr>
          <w:rFonts w:ascii="Times New Roman" w:hAnsi="Times New Roman" w:cs="Times New Roman"/>
        </w:rPr>
        <w:t xml:space="preserve">any elastomer or rubber component along with tolerance limits shall be as given in Table </w:t>
      </w:r>
      <w:r w:rsidR="00D26FAF" w:rsidRPr="000F7B81">
        <w:rPr>
          <w:rFonts w:ascii="Times New Roman" w:hAnsi="Times New Roman" w:cs="Times New Roman"/>
        </w:rPr>
        <w:t>4</w:t>
      </w:r>
      <w:r w:rsidRPr="000F7B81">
        <w:rPr>
          <w:rFonts w:ascii="Times New Roman" w:hAnsi="Times New Roman" w:cs="Times New Roman"/>
        </w:rPr>
        <w:t>.</w:t>
      </w:r>
    </w:p>
    <w:p w14:paraId="3D908DE7" w14:textId="77777777" w:rsidR="00C20D4E" w:rsidRPr="000F7B81" w:rsidRDefault="00C20D4E" w:rsidP="00C20D4E">
      <w:pPr>
        <w:pStyle w:val="BodyTextIndent"/>
        <w:ind w:left="1416"/>
        <w:jc w:val="both"/>
        <w:rPr>
          <w:rFonts w:ascii="Times New Roman" w:hAnsi="Times New Roman" w:cs="Times New Roman"/>
        </w:rPr>
      </w:pPr>
    </w:p>
    <w:p w14:paraId="4FAC41DD" w14:textId="3E2E6527" w:rsidR="008D40DF" w:rsidRPr="000F7B81" w:rsidRDefault="00C20D4E" w:rsidP="0036421A">
      <w:pPr>
        <w:pStyle w:val="Heading5"/>
        <w:rPr>
          <w:sz w:val="20"/>
          <w:szCs w:val="20"/>
        </w:rPr>
      </w:pPr>
      <w:r w:rsidRPr="000F7B81">
        <w:rPr>
          <w:sz w:val="20"/>
          <w:szCs w:val="20"/>
        </w:rPr>
        <w:t xml:space="preserve">Table </w:t>
      </w:r>
      <w:r w:rsidR="00D26FAF" w:rsidRPr="000F7B81">
        <w:rPr>
          <w:sz w:val="20"/>
          <w:szCs w:val="20"/>
        </w:rPr>
        <w:t>4</w:t>
      </w:r>
      <w:r w:rsidR="008D40DF" w:rsidRPr="000F7B81">
        <w:rPr>
          <w:b w:val="0"/>
          <w:bCs w:val="0"/>
          <w:sz w:val="20"/>
          <w:szCs w:val="20"/>
        </w:rPr>
        <w:t xml:space="preserve"> </w:t>
      </w:r>
      <w:r w:rsidR="008D40DF" w:rsidRPr="000F7B81">
        <w:rPr>
          <w:sz w:val="20"/>
          <w:szCs w:val="20"/>
        </w:rPr>
        <w:t>Permissible Level of N-Nitrosamines and N-</w:t>
      </w:r>
      <w:proofErr w:type="spellStart"/>
      <w:r w:rsidR="008D40DF" w:rsidRPr="000F7B81">
        <w:rPr>
          <w:sz w:val="20"/>
          <w:szCs w:val="20"/>
        </w:rPr>
        <w:t>Nitrosatables</w:t>
      </w:r>
      <w:proofErr w:type="spellEnd"/>
      <w:r w:rsidR="008D40DF" w:rsidRPr="000F7B81">
        <w:rPr>
          <w:sz w:val="20"/>
          <w:szCs w:val="20"/>
        </w:rPr>
        <w:t xml:space="preserve"> in Silicone Rubber Products</w:t>
      </w:r>
    </w:p>
    <w:p w14:paraId="06AE5626" w14:textId="210961D2" w:rsidR="00480CBE" w:rsidRPr="000F7B81" w:rsidRDefault="00480CBE" w:rsidP="0036421A">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w:t>
      </w:r>
      <w:r w:rsidRPr="000F7B81">
        <w:rPr>
          <w:rFonts w:eastAsiaTheme="minorHAnsi" w:cs="Times New Roman"/>
          <w:i/>
          <w:iCs/>
          <w:sz w:val="20"/>
          <w:szCs w:val="20"/>
          <w:lang w:val="en-IN" w:eastAsia="en-US" w:bidi="ar-SA"/>
        </w:rPr>
        <w:t xml:space="preserve">Clause </w:t>
      </w:r>
      <w:r w:rsidR="008D40DF" w:rsidRPr="000F7B81">
        <w:rPr>
          <w:rFonts w:eastAsiaTheme="minorHAnsi" w:cs="Times New Roman"/>
          <w:sz w:val="20"/>
          <w:szCs w:val="20"/>
          <w:lang w:val="en-IN" w:eastAsia="en-US" w:bidi="ar-SA"/>
        </w:rPr>
        <w:t>8.2.3)</w:t>
      </w:r>
    </w:p>
    <w:p w14:paraId="2A186D4A" w14:textId="77777777" w:rsidR="00C20D4E" w:rsidRPr="000F7B81" w:rsidRDefault="00C20D4E" w:rsidP="0036421A">
      <w:pPr>
        <w:autoSpaceDE w:val="0"/>
        <w:autoSpaceDN w:val="0"/>
        <w:adjustRightInd w:val="0"/>
        <w:jc w:val="center"/>
        <w:rPr>
          <w:rFonts w:eastAsiaTheme="minorHAnsi" w:cs="Times New Roman"/>
          <w:sz w:val="20"/>
          <w:szCs w:val="20"/>
          <w:lang w:val="en-IN" w:eastAsia="en-US" w:bidi="ar-SA"/>
        </w:rPr>
      </w:pPr>
    </w:p>
    <w:tbl>
      <w:tblPr>
        <w:tblStyle w:val="TableGrid"/>
        <w:tblW w:w="8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2523"/>
        <w:gridCol w:w="2880"/>
        <w:gridCol w:w="2845"/>
      </w:tblGrid>
      <w:tr w:rsidR="006D6D54" w:rsidRPr="000F7B81" w14:paraId="33972377" w14:textId="77777777" w:rsidTr="0036421A">
        <w:trPr>
          <w:trHeight w:val="464"/>
        </w:trPr>
        <w:tc>
          <w:tcPr>
            <w:tcW w:w="717" w:type="dxa"/>
            <w:tcBorders>
              <w:top w:val="single" w:sz="4" w:space="0" w:color="auto"/>
            </w:tcBorders>
          </w:tcPr>
          <w:p w14:paraId="06257665" w14:textId="06E9B6E1" w:rsidR="00C20D4E" w:rsidRPr="000F7B81" w:rsidRDefault="0036421A" w:rsidP="00CA5557">
            <w:pPr>
              <w:autoSpaceDE w:val="0"/>
              <w:autoSpaceDN w:val="0"/>
              <w:adjustRightInd w:val="0"/>
              <w:jc w:val="both"/>
              <w:rPr>
                <w:rFonts w:eastAsiaTheme="minorHAnsi" w:cs="Times New Roman"/>
                <w:b/>
                <w:bCs/>
                <w:sz w:val="20"/>
                <w:szCs w:val="20"/>
                <w:lang w:val="en-IN" w:eastAsia="en-US" w:bidi="ar-SA"/>
              </w:rPr>
            </w:pPr>
            <w:proofErr w:type="spellStart"/>
            <w:r>
              <w:rPr>
                <w:rFonts w:eastAsiaTheme="minorHAnsi" w:cs="Times New Roman"/>
                <w:b/>
                <w:bCs/>
                <w:sz w:val="20"/>
                <w:szCs w:val="20"/>
                <w:lang w:val="en-IN" w:eastAsia="en-US" w:bidi="ar-SA"/>
              </w:rPr>
              <w:t>Sl</w:t>
            </w:r>
            <w:proofErr w:type="spellEnd"/>
            <w:r>
              <w:rPr>
                <w:rFonts w:eastAsiaTheme="minorHAnsi" w:cs="Times New Roman"/>
                <w:b/>
                <w:bCs/>
                <w:sz w:val="20"/>
                <w:szCs w:val="20"/>
                <w:lang w:val="en-IN" w:eastAsia="en-US" w:bidi="ar-SA"/>
              </w:rPr>
              <w:t xml:space="preserve"> No.</w:t>
            </w:r>
          </w:p>
        </w:tc>
        <w:tc>
          <w:tcPr>
            <w:tcW w:w="2523" w:type="dxa"/>
            <w:tcBorders>
              <w:top w:val="single" w:sz="4" w:space="0" w:color="auto"/>
            </w:tcBorders>
          </w:tcPr>
          <w:p w14:paraId="663BB13E" w14:textId="0060A4B0" w:rsidR="00C20D4E" w:rsidRPr="000F7B81" w:rsidRDefault="007350A9" w:rsidP="00CA5557">
            <w:pPr>
              <w:autoSpaceDE w:val="0"/>
              <w:autoSpaceDN w:val="0"/>
              <w:adjustRightInd w:val="0"/>
              <w:jc w:val="both"/>
              <w:rPr>
                <w:rFonts w:eastAsiaTheme="minorHAnsi" w:cs="Times New Roman"/>
                <w:b/>
                <w:bCs/>
                <w:sz w:val="20"/>
                <w:szCs w:val="20"/>
                <w:lang w:val="en-IN" w:eastAsia="en-US" w:bidi="ar-SA"/>
              </w:rPr>
            </w:pPr>
            <w:r w:rsidRPr="000F7B81">
              <w:rPr>
                <w:rFonts w:eastAsiaTheme="minorHAnsi" w:cs="Times New Roman"/>
                <w:b/>
                <w:bCs/>
                <w:sz w:val="20"/>
                <w:szCs w:val="20"/>
                <w:lang w:val="en-IN" w:eastAsia="en-US" w:bidi="ar-SA"/>
              </w:rPr>
              <w:t xml:space="preserve">              </w:t>
            </w:r>
            <w:r w:rsidR="00C20D4E" w:rsidRPr="000F7B81">
              <w:rPr>
                <w:rFonts w:eastAsiaTheme="minorHAnsi" w:cs="Times New Roman"/>
                <w:b/>
                <w:bCs/>
                <w:sz w:val="20"/>
                <w:szCs w:val="20"/>
                <w:lang w:val="en-IN" w:eastAsia="en-US" w:bidi="ar-SA"/>
              </w:rPr>
              <w:t>Substance</w:t>
            </w:r>
          </w:p>
        </w:tc>
        <w:tc>
          <w:tcPr>
            <w:tcW w:w="2880" w:type="dxa"/>
            <w:tcBorders>
              <w:top w:val="single" w:sz="4" w:space="0" w:color="auto"/>
            </w:tcBorders>
          </w:tcPr>
          <w:p w14:paraId="1B0B8C57" w14:textId="77777777" w:rsidR="00C20D4E" w:rsidRPr="0036421A" w:rsidRDefault="00C20D4E" w:rsidP="00395D8A">
            <w:pPr>
              <w:autoSpaceDE w:val="0"/>
              <w:autoSpaceDN w:val="0"/>
              <w:adjustRightInd w:val="0"/>
              <w:jc w:val="center"/>
              <w:rPr>
                <w:rFonts w:eastAsiaTheme="minorHAnsi" w:cs="Times New Roman"/>
                <w:b/>
                <w:bCs/>
                <w:sz w:val="20"/>
                <w:szCs w:val="20"/>
                <w:lang w:val="en-IN" w:eastAsia="en-US" w:bidi="ar-SA"/>
              </w:rPr>
            </w:pPr>
            <w:r w:rsidRPr="0036421A">
              <w:rPr>
                <w:rFonts w:eastAsiaTheme="minorHAnsi" w:cs="Times New Roman"/>
                <w:b/>
                <w:bCs/>
                <w:sz w:val="20"/>
                <w:szCs w:val="20"/>
                <w:lang w:val="en-IN" w:eastAsia="en-US" w:bidi="ar-SA"/>
              </w:rPr>
              <w:t>Maximum Limit</w:t>
            </w:r>
          </w:p>
          <w:p w14:paraId="25139FE7" w14:textId="77777777" w:rsidR="00C20D4E" w:rsidRPr="0036421A" w:rsidRDefault="00C20D4E" w:rsidP="00395D8A">
            <w:pPr>
              <w:autoSpaceDE w:val="0"/>
              <w:autoSpaceDN w:val="0"/>
              <w:adjustRightInd w:val="0"/>
              <w:jc w:val="center"/>
              <w:rPr>
                <w:rFonts w:eastAsiaTheme="minorHAnsi" w:cs="Times New Roman"/>
                <w:b/>
                <w:bCs/>
                <w:sz w:val="20"/>
                <w:szCs w:val="20"/>
                <w:lang w:val="en-IN" w:eastAsia="en-US" w:bidi="ar-SA"/>
              </w:rPr>
            </w:pPr>
            <w:r w:rsidRPr="0036421A">
              <w:rPr>
                <w:rFonts w:eastAsiaTheme="minorHAnsi" w:cs="Times New Roman"/>
                <w:b/>
                <w:bCs/>
                <w:sz w:val="20"/>
                <w:szCs w:val="20"/>
                <w:lang w:val="en-IN" w:eastAsia="en-US" w:bidi="ar-SA"/>
              </w:rPr>
              <w:t>mg/kg</w:t>
            </w:r>
          </w:p>
        </w:tc>
        <w:tc>
          <w:tcPr>
            <w:tcW w:w="2845" w:type="dxa"/>
            <w:tcBorders>
              <w:top w:val="single" w:sz="4" w:space="0" w:color="auto"/>
            </w:tcBorders>
          </w:tcPr>
          <w:p w14:paraId="7CEA2087" w14:textId="77777777" w:rsidR="00C20D4E" w:rsidRPr="0036421A" w:rsidRDefault="00C20D4E" w:rsidP="00480CBE">
            <w:pPr>
              <w:autoSpaceDE w:val="0"/>
              <w:autoSpaceDN w:val="0"/>
              <w:adjustRightInd w:val="0"/>
              <w:jc w:val="center"/>
              <w:rPr>
                <w:rFonts w:eastAsiaTheme="minorHAnsi" w:cs="Times New Roman"/>
                <w:b/>
                <w:bCs/>
                <w:sz w:val="20"/>
                <w:szCs w:val="20"/>
                <w:lang w:val="en-IN" w:eastAsia="en-US" w:bidi="ar-SA"/>
              </w:rPr>
            </w:pPr>
            <w:r w:rsidRPr="0036421A">
              <w:rPr>
                <w:rFonts w:eastAsiaTheme="minorHAnsi" w:cs="Times New Roman"/>
                <w:b/>
                <w:bCs/>
                <w:sz w:val="20"/>
                <w:szCs w:val="20"/>
                <w:lang w:val="en-IN" w:eastAsia="en-US" w:bidi="ar-SA"/>
              </w:rPr>
              <w:t>Tolerance</w:t>
            </w:r>
          </w:p>
          <w:p w14:paraId="3CEEE36A" w14:textId="77777777" w:rsidR="00C20D4E" w:rsidRPr="0036421A" w:rsidRDefault="00C20D4E" w:rsidP="00480CBE">
            <w:pPr>
              <w:autoSpaceDE w:val="0"/>
              <w:autoSpaceDN w:val="0"/>
              <w:adjustRightInd w:val="0"/>
              <w:jc w:val="center"/>
              <w:rPr>
                <w:rFonts w:eastAsiaTheme="minorHAnsi" w:cs="Times New Roman"/>
                <w:b/>
                <w:bCs/>
                <w:sz w:val="20"/>
                <w:szCs w:val="20"/>
                <w:lang w:val="en-IN" w:eastAsia="en-US" w:bidi="ar-SA"/>
              </w:rPr>
            </w:pPr>
            <w:r w:rsidRPr="0036421A">
              <w:rPr>
                <w:rFonts w:eastAsiaTheme="minorHAnsi" w:cs="Times New Roman"/>
                <w:b/>
                <w:bCs/>
                <w:sz w:val="20"/>
                <w:szCs w:val="20"/>
                <w:lang w:val="en-IN" w:eastAsia="en-US" w:bidi="ar-SA"/>
              </w:rPr>
              <w:t>mg/kg</w:t>
            </w:r>
          </w:p>
        </w:tc>
      </w:tr>
      <w:tr w:rsidR="006D6D54" w:rsidRPr="000F7B81" w14:paraId="34DA723C" w14:textId="77777777" w:rsidTr="0036421A">
        <w:trPr>
          <w:trHeight w:val="236"/>
        </w:trPr>
        <w:tc>
          <w:tcPr>
            <w:tcW w:w="717" w:type="dxa"/>
            <w:tcBorders>
              <w:bottom w:val="single" w:sz="4" w:space="0" w:color="auto"/>
            </w:tcBorders>
          </w:tcPr>
          <w:p w14:paraId="48384A6C" w14:textId="77777777" w:rsidR="00C20D4E" w:rsidRPr="0036421A" w:rsidRDefault="00C20D4E" w:rsidP="005744D5">
            <w:pPr>
              <w:autoSpaceDE w:val="0"/>
              <w:autoSpaceDN w:val="0"/>
              <w:adjustRightInd w:val="0"/>
              <w:jc w:val="center"/>
              <w:rPr>
                <w:rFonts w:eastAsiaTheme="minorHAnsi" w:cs="Times New Roman"/>
                <w:sz w:val="20"/>
                <w:szCs w:val="20"/>
                <w:lang w:val="en-IN" w:eastAsia="en-US" w:bidi="ar-SA"/>
              </w:rPr>
            </w:pPr>
            <w:r w:rsidRPr="0036421A">
              <w:rPr>
                <w:rFonts w:eastAsiaTheme="minorHAnsi" w:cs="Times New Roman"/>
                <w:sz w:val="20"/>
                <w:szCs w:val="20"/>
                <w:lang w:val="en-IN" w:eastAsia="en-US" w:bidi="ar-SA"/>
              </w:rPr>
              <w:t>(1)</w:t>
            </w:r>
          </w:p>
        </w:tc>
        <w:tc>
          <w:tcPr>
            <w:tcW w:w="2523" w:type="dxa"/>
            <w:tcBorders>
              <w:bottom w:val="single" w:sz="4" w:space="0" w:color="auto"/>
            </w:tcBorders>
          </w:tcPr>
          <w:p w14:paraId="328BE1EF" w14:textId="77777777" w:rsidR="00C20D4E" w:rsidRPr="0036421A" w:rsidRDefault="00C20D4E" w:rsidP="005744D5">
            <w:pPr>
              <w:autoSpaceDE w:val="0"/>
              <w:autoSpaceDN w:val="0"/>
              <w:adjustRightInd w:val="0"/>
              <w:jc w:val="center"/>
              <w:rPr>
                <w:rFonts w:eastAsiaTheme="minorHAnsi" w:cs="Times New Roman"/>
                <w:sz w:val="20"/>
                <w:szCs w:val="20"/>
                <w:lang w:val="en-IN" w:eastAsia="en-US" w:bidi="ar-SA"/>
              </w:rPr>
            </w:pPr>
            <w:r w:rsidRPr="0036421A">
              <w:rPr>
                <w:rFonts w:eastAsiaTheme="minorHAnsi" w:cs="Times New Roman"/>
                <w:sz w:val="20"/>
                <w:szCs w:val="20"/>
                <w:lang w:val="en-IN" w:eastAsia="en-US" w:bidi="ar-SA"/>
              </w:rPr>
              <w:t>(2)</w:t>
            </w:r>
          </w:p>
        </w:tc>
        <w:tc>
          <w:tcPr>
            <w:tcW w:w="2880" w:type="dxa"/>
            <w:tcBorders>
              <w:bottom w:val="single" w:sz="4" w:space="0" w:color="auto"/>
            </w:tcBorders>
          </w:tcPr>
          <w:p w14:paraId="3B67595A" w14:textId="77777777" w:rsidR="00C20D4E" w:rsidRPr="0036421A" w:rsidRDefault="00C20D4E" w:rsidP="00395D8A">
            <w:pPr>
              <w:autoSpaceDE w:val="0"/>
              <w:autoSpaceDN w:val="0"/>
              <w:adjustRightInd w:val="0"/>
              <w:jc w:val="center"/>
              <w:rPr>
                <w:rFonts w:eastAsiaTheme="minorHAnsi" w:cs="Times New Roman"/>
                <w:sz w:val="20"/>
                <w:szCs w:val="20"/>
                <w:lang w:val="en-IN" w:eastAsia="en-US" w:bidi="ar-SA"/>
              </w:rPr>
            </w:pPr>
            <w:r w:rsidRPr="0036421A">
              <w:rPr>
                <w:rFonts w:eastAsiaTheme="minorHAnsi" w:cs="Times New Roman"/>
                <w:sz w:val="20"/>
                <w:szCs w:val="20"/>
                <w:lang w:val="en-IN" w:eastAsia="en-US" w:bidi="ar-SA"/>
              </w:rPr>
              <w:t>(3)</w:t>
            </w:r>
          </w:p>
        </w:tc>
        <w:tc>
          <w:tcPr>
            <w:tcW w:w="2845" w:type="dxa"/>
            <w:tcBorders>
              <w:bottom w:val="single" w:sz="4" w:space="0" w:color="auto"/>
            </w:tcBorders>
          </w:tcPr>
          <w:p w14:paraId="06DBAF22" w14:textId="77777777" w:rsidR="00C20D4E" w:rsidRPr="0036421A" w:rsidRDefault="00C20D4E" w:rsidP="005744D5">
            <w:pPr>
              <w:autoSpaceDE w:val="0"/>
              <w:autoSpaceDN w:val="0"/>
              <w:adjustRightInd w:val="0"/>
              <w:jc w:val="center"/>
              <w:rPr>
                <w:rFonts w:eastAsiaTheme="minorHAnsi" w:cs="Times New Roman"/>
                <w:sz w:val="20"/>
                <w:szCs w:val="20"/>
                <w:lang w:val="en-IN" w:eastAsia="en-US" w:bidi="ar-SA"/>
              </w:rPr>
            </w:pPr>
            <w:r w:rsidRPr="0036421A">
              <w:rPr>
                <w:rFonts w:eastAsiaTheme="minorHAnsi" w:cs="Times New Roman"/>
                <w:sz w:val="20"/>
                <w:szCs w:val="20"/>
                <w:lang w:val="en-IN" w:eastAsia="en-US" w:bidi="ar-SA"/>
              </w:rPr>
              <w:t>(4)</w:t>
            </w:r>
          </w:p>
        </w:tc>
      </w:tr>
      <w:tr w:rsidR="006D6D54" w:rsidRPr="000F7B81" w14:paraId="30B7370B" w14:textId="77777777" w:rsidTr="0036421A">
        <w:trPr>
          <w:trHeight w:val="236"/>
        </w:trPr>
        <w:tc>
          <w:tcPr>
            <w:tcW w:w="717" w:type="dxa"/>
            <w:tcBorders>
              <w:top w:val="single" w:sz="4" w:space="0" w:color="auto"/>
            </w:tcBorders>
          </w:tcPr>
          <w:p w14:paraId="3B5D3B31"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proofErr w:type="spellStart"/>
            <w:r w:rsidRPr="000F7B81">
              <w:rPr>
                <w:rFonts w:eastAsiaTheme="minorHAnsi" w:cs="Times New Roman"/>
                <w:sz w:val="20"/>
                <w:szCs w:val="20"/>
                <w:lang w:val="en-IN" w:eastAsia="en-US" w:bidi="ar-SA"/>
              </w:rPr>
              <w:t>i</w:t>
            </w:r>
            <w:proofErr w:type="spellEnd"/>
            <w:r w:rsidRPr="000F7B81">
              <w:rPr>
                <w:rFonts w:eastAsiaTheme="minorHAnsi" w:cs="Times New Roman"/>
                <w:sz w:val="20"/>
                <w:szCs w:val="20"/>
                <w:lang w:val="en-IN" w:eastAsia="en-US" w:bidi="ar-SA"/>
              </w:rPr>
              <w:t>)</w:t>
            </w:r>
          </w:p>
        </w:tc>
        <w:tc>
          <w:tcPr>
            <w:tcW w:w="2523" w:type="dxa"/>
            <w:tcBorders>
              <w:top w:val="single" w:sz="4" w:space="0" w:color="auto"/>
            </w:tcBorders>
          </w:tcPr>
          <w:p w14:paraId="02B4A703" w14:textId="77777777" w:rsidR="00C20D4E" w:rsidRPr="000F7B81" w:rsidRDefault="00C20D4E" w:rsidP="0036421A">
            <w:pPr>
              <w:pStyle w:val="Date"/>
              <w:autoSpaceDE w:val="0"/>
              <w:autoSpaceDN w:val="0"/>
              <w:adjustRightInd w:val="0"/>
              <w:rPr>
                <w:rFonts w:eastAsiaTheme="minorHAnsi"/>
                <w:lang w:val="en-IN"/>
              </w:rPr>
            </w:pPr>
            <w:r w:rsidRPr="000F7B81">
              <w:rPr>
                <w:rFonts w:eastAsiaTheme="minorHAnsi"/>
                <w:lang w:val="en-IN"/>
              </w:rPr>
              <w:t>N-Nitrosamines</w:t>
            </w:r>
          </w:p>
        </w:tc>
        <w:tc>
          <w:tcPr>
            <w:tcW w:w="2880" w:type="dxa"/>
            <w:tcBorders>
              <w:top w:val="single" w:sz="4" w:space="0" w:color="auto"/>
            </w:tcBorders>
          </w:tcPr>
          <w:p w14:paraId="6777DA41"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0.01</w:t>
            </w:r>
          </w:p>
        </w:tc>
        <w:tc>
          <w:tcPr>
            <w:tcW w:w="2845" w:type="dxa"/>
            <w:tcBorders>
              <w:top w:val="single" w:sz="4" w:space="0" w:color="auto"/>
            </w:tcBorders>
          </w:tcPr>
          <w:p w14:paraId="7BFCEA58"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0.01</w:t>
            </w:r>
          </w:p>
        </w:tc>
      </w:tr>
      <w:tr w:rsidR="00C20D4E" w:rsidRPr="000F7B81" w14:paraId="04398871" w14:textId="77777777" w:rsidTr="0036421A">
        <w:trPr>
          <w:trHeight w:val="236"/>
        </w:trPr>
        <w:tc>
          <w:tcPr>
            <w:tcW w:w="717" w:type="dxa"/>
            <w:tcBorders>
              <w:bottom w:val="single" w:sz="4" w:space="0" w:color="auto"/>
            </w:tcBorders>
          </w:tcPr>
          <w:p w14:paraId="7FC76B3F"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ii)</w:t>
            </w:r>
          </w:p>
        </w:tc>
        <w:tc>
          <w:tcPr>
            <w:tcW w:w="2523" w:type="dxa"/>
            <w:tcBorders>
              <w:bottom w:val="single" w:sz="4" w:space="0" w:color="auto"/>
            </w:tcBorders>
          </w:tcPr>
          <w:p w14:paraId="206A5051" w14:textId="53E19499" w:rsidR="00C20D4E" w:rsidRPr="000F7B81" w:rsidRDefault="00C20D4E" w:rsidP="0036421A">
            <w:pPr>
              <w:autoSpaceDE w:val="0"/>
              <w:autoSpaceDN w:val="0"/>
              <w:adjustRightInd w:val="0"/>
              <w:rPr>
                <w:rFonts w:eastAsiaTheme="minorHAnsi" w:cs="Times New Roman"/>
                <w:sz w:val="20"/>
                <w:szCs w:val="20"/>
                <w:lang w:val="en-IN" w:eastAsia="en-US" w:bidi="ar-SA"/>
              </w:rPr>
            </w:pPr>
            <w:r w:rsidRPr="000F7B81">
              <w:rPr>
                <w:rFonts w:eastAsiaTheme="minorHAnsi" w:cs="Times New Roman"/>
                <w:sz w:val="20"/>
                <w:szCs w:val="20"/>
                <w:lang w:val="en-IN" w:eastAsia="en-US" w:bidi="ar-SA"/>
              </w:rPr>
              <w:t>N-</w:t>
            </w:r>
            <w:proofErr w:type="spellStart"/>
            <w:r w:rsidR="00480CBE" w:rsidRPr="000F7B81">
              <w:rPr>
                <w:rFonts w:eastAsiaTheme="minorHAnsi" w:cs="Times New Roman"/>
                <w:sz w:val="20"/>
                <w:szCs w:val="20"/>
                <w:lang w:val="en-IN" w:eastAsia="en-US" w:bidi="ar-SA"/>
              </w:rPr>
              <w:t>Nitrosatables</w:t>
            </w:r>
            <w:proofErr w:type="spellEnd"/>
          </w:p>
        </w:tc>
        <w:tc>
          <w:tcPr>
            <w:tcW w:w="2880" w:type="dxa"/>
            <w:tcBorders>
              <w:bottom w:val="single" w:sz="4" w:space="0" w:color="auto"/>
            </w:tcBorders>
          </w:tcPr>
          <w:p w14:paraId="2997F3CA"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0.1</w:t>
            </w:r>
          </w:p>
        </w:tc>
        <w:tc>
          <w:tcPr>
            <w:tcW w:w="2845" w:type="dxa"/>
            <w:tcBorders>
              <w:bottom w:val="single" w:sz="4" w:space="0" w:color="auto"/>
            </w:tcBorders>
          </w:tcPr>
          <w:p w14:paraId="45706759" w14:textId="77777777" w:rsidR="00C20D4E" w:rsidRPr="000F7B81" w:rsidRDefault="00C20D4E" w:rsidP="005744D5">
            <w:pPr>
              <w:autoSpaceDE w:val="0"/>
              <w:autoSpaceDN w:val="0"/>
              <w:adjustRightInd w:val="0"/>
              <w:jc w:val="center"/>
              <w:rPr>
                <w:rFonts w:eastAsiaTheme="minorHAnsi" w:cs="Times New Roman"/>
                <w:sz w:val="20"/>
                <w:szCs w:val="20"/>
                <w:lang w:val="en-IN" w:eastAsia="en-US" w:bidi="ar-SA"/>
              </w:rPr>
            </w:pPr>
            <w:r w:rsidRPr="000F7B81">
              <w:rPr>
                <w:rFonts w:eastAsiaTheme="minorHAnsi" w:cs="Times New Roman"/>
                <w:sz w:val="20"/>
                <w:szCs w:val="20"/>
                <w:lang w:val="en-IN" w:eastAsia="en-US" w:bidi="ar-SA"/>
              </w:rPr>
              <w:t>0.1</w:t>
            </w:r>
          </w:p>
        </w:tc>
      </w:tr>
    </w:tbl>
    <w:p w14:paraId="7C4E356F" w14:textId="77777777" w:rsidR="00D54EA0" w:rsidRDefault="00D54EA0" w:rsidP="00C20D4E">
      <w:pPr>
        <w:adjustRightInd w:val="0"/>
        <w:jc w:val="both"/>
        <w:rPr>
          <w:rFonts w:eastAsiaTheme="minorHAnsi" w:cs="Times New Roman"/>
          <w:b/>
          <w:bCs/>
          <w:sz w:val="20"/>
          <w:szCs w:val="20"/>
          <w:lang w:val="en-IN"/>
        </w:rPr>
      </w:pPr>
    </w:p>
    <w:p w14:paraId="1FAF75C2" w14:textId="1962BF36" w:rsidR="00C20D4E" w:rsidRPr="000F7B81" w:rsidRDefault="00D26FAF" w:rsidP="00C20D4E">
      <w:pPr>
        <w:adjustRightInd w:val="0"/>
        <w:jc w:val="both"/>
        <w:rPr>
          <w:rFonts w:eastAsiaTheme="minorHAnsi" w:cs="Times New Roman"/>
          <w:bCs/>
          <w:i/>
          <w:sz w:val="20"/>
          <w:szCs w:val="20"/>
          <w:lang w:val="en-IN"/>
        </w:rPr>
      </w:pPr>
      <w:r w:rsidRPr="000F7B81">
        <w:rPr>
          <w:rFonts w:eastAsiaTheme="minorHAnsi" w:cs="Times New Roman"/>
          <w:b/>
          <w:bCs/>
          <w:sz w:val="20"/>
          <w:szCs w:val="20"/>
          <w:lang w:val="en-IN"/>
        </w:rPr>
        <w:t>8</w:t>
      </w:r>
      <w:r w:rsidR="00C20D4E" w:rsidRPr="000F7B81">
        <w:rPr>
          <w:rFonts w:eastAsiaTheme="minorHAnsi" w:cs="Times New Roman"/>
          <w:b/>
          <w:bCs/>
          <w:sz w:val="20"/>
          <w:szCs w:val="20"/>
          <w:lang w:val="en-IN"/>
        </w:rPr>
        <w:t>.2.</w:t>
      </w:r>
      <w:r w:rsidR="006A5474" w:rsidRPr="000F7B81">
        <w:rPr>
          <w:rFonts w:eastAsiaTheme="minorHAnsi" w:cs="Times New Roman"/>
          <w:b/>
          <w:bCs/>
          <w:sz w:val="20"/>
          <w:szCs w:val="20"/>
          <w:lang w:val="en-IN"/>
        </w:rPr>
        <w:t xml:space="preserve">4 </w:t>
      </w:r>
      <w:r w:rsidR="00C20D4E" w:rsidRPr="000F7B81">
        <w:rPr>
          <w:rFonts w:eastAsiaTheme="minorHAnsi" w:cs="Times New Roman"/>
          <w:bCs/>
          <w:i/>
          <w:sz w:val="20"/>
          <w:szCs w:val="20"/>
          <w:lang w:val="en-IN"/>
        </w:rPr>
        <w:t xml:space="preserve">Determination of </w:t>
      </w:r>
      <w:r w:rsidR="008F4810" w:rsidRPr="000F7B81">
        <w:rPr>
          <w:rFonts w:eastAsiaTheme="minorHAnsi" w:cs="Times New Roman"/>
          <w:bCs/>
          <w:i/>
          <w:sz w:val="20"/>
          <w:szCs w:val="20"/>
          <w:lang w:val="en-IN"/>
        </w:rPr>
        <w:t>2-mercaptobenzothiazole (</w:t>
      </w:r>
      <w:r w:rsidR="00C20D4E" w:rsidRPr="000F7B81">
        <w:rPr>
          <w:rFonts w:eastAsiaTheme="minorHAnsi" w:cs="Times New Roman"/>
          <w:bCs/>
          <w:i/>
          <w:sz w:val="20"/>
          <w:szCs w:val="20"/>
          <w:lang w:val="en-IN"/>
        </w:rPr>
        <w:t>MBT</w:t>
      </w:r>
      <w:r w:rsidR="008F4810" w:rsidRPr="000F7B81">
        <w:rPr>
          <w:rFonts w:eastAsiaTheme="minorHAnsi" w:cs="Times New Roman"/>
          <w:bCs/>
          <w:i/>
          <w:sz w:val="20"/>
          <w:szCs w:val="20"/>
          <w:lang w:val="en-IN"/>
        </w:rPr>
        <w:t>)</w:t>
      </w:r>
    </w:p>
    <w:p w14:paraId="0800C970" w14:textId="77777777" w:rsidR="001D3733" w:rsidRPr="000F7B81" w:rsidRDefault="001D3733" w:rsidP="00C20D4E">
      <w:pPr>
        <w:adjustRightInd w:val="0"/>
        <w:jc w:val="both"/>
        <w:rPr>
          <w:rFonts w:eastAsiaTheme="minorHAnsi" w:cs="Times New Roman"/>
          <w:b/>
          <w:bCs/>
          <w:sz w:val="20"/>
          <w:szCs w:val="20"/>
          <w:lang w:val="en-IN"/>
        </w:rPr>
      </w:pPr>
    </w:p>
    <w:p w14:paraId="294550C5" w14:textId="22550387" w:rsidR="00C20D4E" w:rsidRPr="000F7B81" w:rsidRDefault="00C20D4E" w:rsidP="00C20D4E">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sz w:val="20"/>
          <w:szCs w:val="20"/>
          <w:lang w:val="en-IN" w:eastAsia="en-US" w:bidi="ar-SA"/>
        </w:rPr>
        <w:t xml:space="preserve">When elastomeric component of </w:t>
      </w:r>
      <w:bookmarkStart w:id="4" w:name="_Hlk95826382"/>
      <w:r w:rsidRPr="000F7B81">
        <w:rPr>
          <w:rFonts w:eastAsiaTheme="minorHAnsi" w:cs="Times New Roman"/>
          <w:sz w:val="20"/>
          <w:szCs w:val="20"/>
          <w:lang w:val="en-IN" w:eastAsia="en-US" w:bidi="ar-SA"/>
        </w:rPr>
        <w:t>silicon</w:t>
      </w:r>
      <w:r w:rsidR="00935B2E" w:rsidRPr="000F7B81">
        <w:rPr>
          <w:rFonts w:eastAsiaTheme="minorHAnsi" w:cs="Times New Roman"/>
          <w:sz w:val="20"/>
          <w:szCs w:val="20"/>
          <w:lang w:val="en-IN" w:eastAsia="en-US" w:bidi="ar-SA"/>
        </w:rPr>
        <w:t>e</w:t>
      </w:r>
      <w:r w:rsidRPr="000F7B81">
        <w:rPr>
          <w:rFonts w:eastAsiaTheme="minorHAnsi" w:cs="Times New Roman"/>
          <w:sz w:val="20"/>
          <w:szCs w:val="20"/>
          <w:lang w:val="en-IN" w:eastAsia="en-US" w:bidi="ar-SA"/>
        </w:rPr>
        <w:t xml:space="preserve"> rubber-based components </w:t>
      </w:r>
      <w:bookmarkEnd w:id="4"/>
      <w:r w:rsidRPr="000F7B81">
        <w:rPr>
          <w:rFonts w:eastAsiaTheme="minorHAnsi" w:cs="Times New Roman"/>
          <w:sz w:val="20"/>
          <w:szCs w:val="20"/>
          <w:lang w:val="en-IN" w:eastAsia="en-US" w:bidi="ar-SA"/>
        </w:rPr>
        <w:t>tested in accordance with Annex H of IS 3565, the migration of the 2-mercaptobenzothiazole (MBT) release shall not exceed 8 mg/kg (8 ppm).</w:t>
      </w:r>
    </w:p>
    <w:p w14:paraId="63385F5E" w14:textId="77777777" w:rsidR="00C20D4E" w:rsidRPr="000F7B81" w:rsidRDefault="00C20D4E" w:rsidP="00C20D4E">
      <w:pPr>
        <w:autoSpaceDE w:val="0"/>
        <w:autoSpaceDN w:val="0"/>
        <w:adjustRightInd w:val="0"/>
        <w:jc w:val="both"/>
        <w:rPr>
          <w:rFonts w:eastAsiaTheme="minorHAnsi" w:cs="Times New Roman"/>
          <w:color w:val="2F5496" w:themeColor="accent1" w:themeShade="BF"/>
          <w:sz w:val="20"/>
          <w:szCs w:val="20"/>
          <w:lang w:val="en-IN" w:eastAsia="en-US" w:bidi="ar-SA"/>
        </w:rPr>
      </w:pPr>
    </w:p>
    <w:p w14:paraId="04AF9622" w14:textId="748A8626" w:rsidR="00C20D4E" w:rsidRPr="000F7B81" w:rsidRDefault="00D26FAF" w:rsidP="006A5474">
      <w:pPr>
        <w:adjustRightInd w:val="0"/>
        <w:jc w:val="both"/>
        <w:rPr>
          <w:rFonts w:eastAsiaTheme="minorHAnsi" w:cs="Times New Roman"/>
          <w:bCs/>
          <w:i/>
          <w:sz w:val="20"/>
          <w:szCs w:val="20"/>
          <w:lang w:val="en-IN"/>
        </w:rPr>
      </w:pPr>
      <w:r w:rsidRPr="000F7B81">
        <w:rPr>
          <w:rFonts w:eastAsiaTheme="minorHAnsi" w:cs="Times New Roman"/>
          <w:b/>
          <w:iCs/>
          <w:sz w:val="20"/>
          <w:szCs w:val="20"/>
          <w:lang w:val="en-IN"/>
        </w:rPr>
        <w:t>8</w:t>
      </w:r>
      <w:r w:rsidR="006A5474" w:rsidRPr="000F7B81">
        <w:rPr>
          <w:rFonts w:eastAsiaTheme="minorHAnsi" w:cs="Times New Roman"/>
          <w:b/>
          <w:iCs/>
          <w:sz w:val="20"/>
          <w:szCs w:val="20"/>
          <w:lang w:val="en-IN"/>
        </w:rPr>
        <w:t>.2.5</w:t>
      </w:r>
      <w:r w:rsidR="006A5474" w:rsidRPr="000F7B81">
        <w:rPr>
          <w:rFonts w:eastAsiaTheme="minorHAnsi" w:cs="Times New Roman"/>
          <w:bCs/>
          <w:i/>
          <w:sz w:val="20"/>
          <w:szCs w:val="20"/>
          <w:lang w:val="en-IN"/>
        </w:rPr>
        <w:t xml:space="preserve"> </w:t>
      </w:r>
      <w:r w:rsidR="00C20D4E" w:rsidRPr="000F7B81">
        <w:rPr>
          <w:rFonts w:eastAsiaTheme="minorHAnsi" w:cs="Times New Roman"/>
          <w:bCs/>
          <w:i/>
          <w:sz w:val="20"/>
          <w:szCs w:val="20"/>
          <w:lang w:val="en-IN"/>
        </w:rPr>
        <w:t>Determination of Antioxidants</w:t>
      </w:r>
    </w:p>
    <w:p w14:paraId="5F1F48ED" w14:textId="77777777" w:rsidR="00C20D4E" w:rsidRPr="000F7B81" w:rsidRDefault="00C20D4E" w:rsidP="00C20D4E">
      <w:pPr>
        <w:pStyle w:val="ListParagraph"/>
        <w:adjustRightInd w:val="0"/>
        <w:ind w:left="630"/>
        <w:jc w:val="both"/>
        <w:rPr>
          <w:rFonts w:ascii="Times New Roman" w:eastAsiaTheme="minorHAnsi" w:hAnsi="Times New Roman" w:cs="Times New Roman"/>
          <w:bCs/>
          <w:i/>
          <w:sz w:val="20"/>
          <w:szCs w:val="20"/>
          <w:lang w:val="en-IN"/>
        </w:rPr>
      </w:pPr>
    </w:p>
    <w:p w14:paraId="4E3D9D3D" w14:textId="19C66F03" w:rsidR="00C20D4E" w:rsidRPr="000F7B81" w:rsidRDefault="00D26FAF" w:rsidP="00C20D4E">
      <w:pPr>
        <w:autoSpaceDE w:val="0"/>
        <w:autoSpaceDN w:val="0"/>
        <w:adjustRightInd w:val="0"/>
        <w:jc w:val="both"/>
        <w:rPr>
          <w:rFonts w:eastAsiaTheme="minorHAnsi" w:cs="Times New Roman"/>
          <w:sz w:val="20"/>
          <w:szCs w:val="20"/>
          <w:lang w:val="en-IN" w:eastAsia="en-US" w:bidi="ar-SA"/>
        </w:rPr>
      </w:pPr>
      <w:r w:rsidRPr="000F7B81">
        <w:rPr>
          <w:rFonts w:eastAsiaTheme="minorHAnsi" w:cs="Times New Roman"/>
          <w:b/>
          <w:bCs/>
          <w:sz w:val="20"/>
          <w:szCs w:val="20"/>
          <w:lang w:val="en-IN" w:eastAsia="en-US" w:bidi="ar-SA"/>
        </w:rPr>
        <w:t>8</w:t>
      </w:r>
      <w:r w:rsidR="006A5474" w:rsidRPr="000F7B81">
        <w:rPr>
          <w:rFonts w:eastAsiaTheme="minorHAnsi" w:cs="Times New Roman"/>
          <w:b/>
          <w:bCs/>
          <w:sz w:val="20"/>
          <w:szCs w:val="20"/>
          <w:lang w:val="en-IN" w:eastAsia="en-US" w:bidi="ar-SA"/>
        </w:rPr>
        <w:t>.2.5.1</w:t>
      </w:r>
      <w:r w:rsidR="006A5474" w:rsidRPr="000F7B81">
        <w:rPr>
          <w:rFonts w:eastAsiaTheme="minorHAnsi" w:cs="Times New Roman"/>
          <w:sz w:val="20"/>
          <w:szCs w:val="20"/>
          <w:lang w:val="en-IN" w:eastAsia="en-US" w:bidi="ar-SA"/>
        </w:rPr>
        <w:t xml:space="preserve"> </w:t>
      </w:r>
      <w:r w:rsidR="00C20D4E" w:rsidRPr="000F7B81">
        <w:rPr>
          <w:rFonts w:eastAsiaTheme="minorHAnsi" w:cs="Times New Roman"/>
          <w:sz w:val="20"/>
          <w:szCs w:val="20"/>
          <w:lang w:val="en-IN" w:eastAsia="en-US" w:bidi="ar-SA"/>
        </w:rPr>
        <w:t>When elastomeric components of silicon</w:t>
      </w:r>
      <w:r w:rsidR="00935B2E" w:rsidRPr="000F7B81">
        <w:rPr>
          <w:rFonts w:eastAsiaTheme="minorHAnsi" w:cs="Times New Roman"/>
          <w:sz w:val="20"/>
          <w:szCs w:val="20"/>
          <w:lang w:val="en-IN" w:eastAsia="en-US" w:bidi="ar-SA"/>
        </w:rPr>
        <w:t>e</w:t>
      </w:r>
      <w:r w:rsidR="00C20D4E" w:rsidRPr="000F7B81">
        <w:rPr>
          <w:rFonts w:eastAsiaTheme="minorHAnsi" w:cs="Times New Roman"/>
          <w:sz w:val="20"/>
          <w:szCs w:val="20"/>
          <w:lang w:val="en-IN" w:eastAsia="en-US" w:bidi="ar-SA"/>
        </w:rPr>
        <w:t xml:space="preserve"> rubber-based components are tested in accordance with Annex H of IS 3565, the migration of the antioxidant </w:t>
      </w:r>
      <w:r w:rsidR="00E0555A">
        <w:rPr>
          <w:rFonts w:eastAsiaTheme="minorHAnsi" w:cs="Times New Roman"/>
          <w:sz w:val="20"/>
          <w:szCs w:val="20"/>
          <w:lang w:val="en-IN" w:eastAsia="en-US" w:bidi="ar-SA"/>
        </w:rPr>
        <w:t>[</w:t>
      </w:r>
      <w:r w:rsidR="00C20D4E" w:rsidRPr="00D54EA0">
        <w:rPr>
          <w:rFonts w:eastAsiaTheme="minorHAnsi" w:cs="Times New Roman"/>
          <w:sz w:val="20"/>
          <w:szCs w:val="20"/>
          <w:lang w:val="en-IN" w:eastAsia="en-US" w:bidi="ar-SA"/>
        </w:rPr>
        <w:t>2,6-bis (1,1-dimethylethyl)-4-methyl-phenol (BHT)</w:t>
      </w:r>
      <w:r w:rsidR="00E0555A">
        <w:rPr>
          <w:rFonts w:eastAsiaTheme="minorHAnsi" w:cs="Times New Roman"/>
          <w:sz w:val="20"/>
          <w:szCs w:val="20"/>
          <w:lang w:val="en-IN" w:eastAsia="en-US" w:bidi="ar-SA"/>
        </w:rPr>
        <w:t>]</w:t>
      </w:r>
      <w:r w:rsidR="00C20D4E" w:rsidRPr="000F7B81">
        <w:rPr>
          <w:rFonts w:eastAsiaTheme="minorHAnsi" w:cs="Times New Roman"/>
          <w:sz w:val="20"/>
          <w:szCs w:val="20"/>
          <w:lang w:val="en-IN" w:eastAsia="en-US" w:bidi="ar-SA"/>
        </w:rPr>
        <w:t xml:space="preserve"> c</w:t>
      </w:r>
      <w:r w:rsidR="00005DE6">
        <w:rPr>
          <w:rFonts w:eastAsiaTheme="minorHAnsi" w:cs="Times New Roman"/>
          <w:sz w:val="20"/>
          <w:szCs w:val="20"/>
          <w:lang w:val="en-IN" w:eastAsia="en-US" w:bidi="ar-SA"/>
        </w:rPr>
        <w:t xml:space="preserve">hemical shall not exceed 30 </w:t>
      </w:r>
      <w:proofErr w:type="spellStart"/>
      <w:r w:rsidR="00005DE6">
        <w:rPr>
          <w:rFonts w:eastAsiaTheme="minorHAnsi" w:cs="Times New Roman"/>
          <w:sz w:val="20"/>
          <w:szCs w:val="20"/>
          <w:lang w:val="en-IN" w:eastAsia="en-US" w:bidi="ar-SA"/>
        </w:rPr>
        <w:t>μg</w:t>
      </w:r>
      <w:proofErr w:type="spellEnd"/>
      <w:r w:rsidR="00005DE6">
        <w:rPr>
          <w:rFonts w:eastAsiaTheme="minorHAnsi" w:cs="Times New Roman"/>
          <w:sz w:val="20"/>
          <w:szCs w:val="20"/>
          <w:lang w:val="en-IN" w:eastAsia="en-US" w:bidi="ar-SA"/>
        </w:rPr>
        <w:t>/</w:t>
      </w:r>
      <w:r w:rsidR="00C20D4E" w:rsidRPr="000F7B81">
        <w:rPr>
          <w:rFonts w:eastAsiaTheme="minorHAnsi" w:cs="Times New Roman"/>
          <w:sz w:val="20"/>
          <w:szCs w:val="20"/>
          <w:lang w:val="en-IN" w:eastAsia="en-US" w:bidi="ar-SA"/>
        </w:rPr>
        <w:t xml:space="preserve">100 ml or 60 </w:t>
      </w:r>
      <w:proofErr w:type="spellStart"/>
      <w:r w:rsidR="00C20D4E" w:rsidRPr="000F7B81">
        <w:rPr>
          <w:rFonts w:eastAsiaTheme="minorHAnsi" w:cs="Times New Roman"/>
          <w:sz w:val="20"/>
          <w:szCs w:val="20"/>
          <w:lang w:val="en-IN" w:eastAsia="en-US" w:bidi="ar-SA"/>
        </w:rPr>
        <w:t>μg</w:t>
      </w:r>
      <w:proofErr w:type="spellEnd"/>
      <w:r w:rsidR="00C20D4E" w:rsidRPr="000F7B81">
        <w:rPr>
          <w:rFonts w:eastAsiaTheme="minorHAnsi" w:cs="Times New Roman"/>
          <w:sz w:val="20"/>
          <w:szCs w:val="20"/>
          <w:lang w:val="en-IN" w:eastAsia="en-US" w:bidi="ar-SA"/>
        </w:rPr>
        <w:t>/dm</w:t>
      </w:r>
      <w:r w:rsidR="00C20D4E" w:rsidRPr="000F7B81">
        <w:rPr>
          <w:rFonts w:eastAsiaTheme="minorHAnsi" w:cs="Times New Roman"/>
          <w:sz w:val="20"/>
          <w:szCs w:val="20"/>
          <w:vertAlign w:val="superscript"/>
          <w:lang w:val="en-IN" w:eastAsia="en-US" w:bidi="ar-SA"/>
        </w:rPr>
        <w:t>2</w:t>
      </w:r>
      <w:r w:rsidR="00C20D4E" w:rsidRPr="000F7B81">
        <w:rPr>
          <w:rFonts w:eastAsiaTheme="minorHAnsi" w:cs="Times New Roman"/>
          <w:sz w:val="20"/>
          <w:szCs w:val="20"/>
          <w:lang w:val="en-IN" w:eastAsia="en-US" w:bidi="ar-SA"/>
        </w:rPr>
        <w:t>.</w:t>
      </w:r>
    </w:p>
    <w:p w14:paraId="3120C26C" w14:textId="77777777" w:rsidR="00A166E7" w:rsidRPr="000F7B81" w:rsidRDefault="00A166E7" w:rsidP="00C20D4E">
      <w:pPr>
        <w:autoSpaceDE w:val="0"/>
        <w:autoSpaceDN w:val="0"/>
        <w:adjustRightInd w:val="0"/>
        <w:jc w:val="both"/>
        <w:rPr>
          <w:rFonts w:eastAsiaTheme="minorHAnsi" w:cs="Times New Roman"/>
          <w:sz w:val="20"/>
          <w:szCs w:val="20"/>
          <w:lang w:val="en-IN" w:eastAsia="en-US" w:bidi="ar-SA"/>
        </w:rPr>
      </w:pPr>
    </w:p>
    <w:p w14:paraId="2CC611A4" w14:textId="54AA3F8E" w:rsidR="00C20D4E" w:rsidRPr="000F7B81" w:rsidRDefault="00D26FAF" w:rsidP="00C20D4E">
      <w:pPr>
        <w:autoSpaceDE w:val="0"/>
        <w:autoSpaceDN w:val="0"/>
        <w:adjustRightInd w:val="0"/>
        <w:jc w:val="both"/>
        <w:rPr>
          <w:rFonts w:eastAsiaTheme="minorHAnsi" w:cs="Times New Roman"/>
          <w:strike/>
          <w:sz w:val="20"/>
          <w:szCs w:val="20"/>
          <w:lang w:val="en-IN" w:eastAsia="en-US" w:bidi="ar-SA"/>
        </w:rPr>
      </w:pPr>
      <w:r w:rsidRPr="000F7B81">
        <w:rPr>
          <w:rFonts w:eastAsiaTheme="minorHAnsi" w:cs="Times New Roman"/>
          <w:b/>
          <w:bCs/>
          <w:sz w:val="20"/>
          <w:szCs w:val="20"/>
          <w:lang w:val="en-IN" w:eastAsia="en-US" w:bidi="ar-SA"/>
        </w:rPr>
        <w:t>8</w:t>
      </w:r>
      <w:r w:rsidR="006A5474" w:rsidRPr="000F7B81">
        <w:rPr>
          <w:rFonts w:eastAsiaTheme="minorHAnsi" w:cs="Times New Roman"/>
          <w:b/>
          <w:bCs/>
          <w:sz w:val="20"/>
          <w:szCs w:val="20"/>
          <w:lang w:val="en-IN" w:eastAsia="en-US" w:bidi="ar-SA"/>
        </w:rPr>
        <w:t>.2.5.2</w:t>
      </w:r>
      <w:r w:rsidR="006A5474" w:rsidRPr="000F7B81">
        <w:rPr>
          <w:rFonts w:eastAsiaTheme="minorHAnsi" w:cs="Times New Roman"/>
          <w:sz w:val="20"/>
          <w:szCs w:val="20"/>
          <w:lang w:val="en-IN" w:eastAsia="en-US" w:bidi="ar-SA"/>
        </w:rPr>
        <w:t xml:space="preserve"> </w:t>
      </w:r>
      <w:r w:rsidR="00C20D4E" w:rsidRPr="000F7B81">
        <w:rPr>
          <w:rFonts w:eastAsiaTheme="minorHAnsi" w:cs="Times New Roman"/>
          <w:sz w:val="20"/>
          <w:szCs w:val="20"/>
          <w:lang w:val="en-IN" w:eastAsia="en-US" w:bidi="ar-SA"/>
        </w:rPr>
        <w:t>When elastomeric components of silicon</w:t>
      </w:r>
      <w:r w:rsidR="00935B2E" w:rsidRPr="000F7B81">
        <w:rPr>
          <w:rFonts w:eastAsiaTheme="minorHAnsi" w:cs="Times New Roman"/>
          <w:sz w:val="20"/>
          <w:szCs w:val="20"/>
          <w:lang w:val="en-IN" w:eastAsia="en-US" w:bidi="ar-SA"/>
        </w:rPr>
        <w:t>e</w:t>
      </w:r>
      <w:r w:rsidR="00C20D4E" w:rsidRPr="000F7B81">
        <w:rPr>
          <w:rFonts w:eastAsiaTheme="minorHAnsi" w:cs="Times New Roman"/>
          <w:sz w:val="20"/>
          <w:szCs w:val="20"/>
          <w:lang w:val="en-IN" w:eastAsia="en-US" w:bidi="ar-SA"/>
        </w:rPr>
        <w:t xml:space="preserve"> rubber-based components are tested as given in Annex H, the migration of the antioxidant 2,2’-methylenebis [6-(1,1-dimethylethyl)-4-methylphenol) (Antioxidant 2246) shall not exceed 15 </w:t>
      </w:r>
      <w:proofErr w:type="spellStart"/>
      <w:r w:rsidR="00C20D4E" w:rsidRPr="000F7B81">
        <w:rPr>
          <w:rFonts w:eastAsiaTheme="minorHAnsi" w:cs="Times New Roman"/>
          <w:sz w:val="20"/>
          <w:szCs w:val="20"/>
          <w:lang w:val="en-IN" w:eastAsia="en-US" w:bidi="ar-SA"/>
        </w:rPr>
        <w:t>μg</w:t>
      </w:r>
      <w:proofErr w:type="spellEnd"/>
      <w:r w:rsidR="00C20D4E" w:rsidRPr="000F7B81">
        <w:rPr>
          <w:rFonts w:eastAsiaTheme="minorHAnsi" w:cs="Times New Roman"/>
          <w:sz w:val="20"/>
          <w:szCs w:val="20"/>
          <w:lang w:val="en-IN" w:eastAsia="en-US" w:bidi="ar-SA"/>
        </w:rPr>
        <w:t xml:space="preserve">/100 ml or 30 </w:t>
      </w:r>
      <w:proofErr w:type="spellStart"/>
      <w:r w:rsidR="00C20D4E" w:rsidRPr="000F7B81">
        <w:rPr>
          <w:rFonts w:eastAsiaTheme="minorHAnsi" w:cs="Times New Roman"/>
          <w:sz w:val="20"/>
          <w:szCs w:val="20"/>
          <w:lang w:val="en-IN" w:eastAsia="en-US" w:bidi="ar-SA"/>
        </w:rPr>
        <w:t>μg</w:t>
      </w:r>
      <w:proofErr w:type="spellEnd"/>
      <w:r w:rsidR="00C20D4E" w:rsidRPr="000F7B81">
        <w:rPr>
          <w:rFonts w:eastAsiaTheme="minorHAnsi" w:cs="Times New Roman"/>
          <w:sz w:val="20"/>
          <w:szCs w:val="20"/>
          <w:lang w:val="en-IN" w:eastAsia="en-US" w:bidi="ar-SA"/>
        </w:rPr>
        <w:t>/dm</w:t>
      </w:r>
      <w:r w:rsidR="00C20D4E" w:rsidRPr="000F7B81">
        <w:rPr>
          <w:rFonts w:eastAsiaTheme="minorHAnsi" w:cs="Times New Roman"/>
          <w:sz w:val="20"/>
          <w:szCs w:val="20"/>
          <w:vertAlign w:val="superscript"/>
          <w:lang w:val="en-IN" w:eastAsia="en-US" w:bidi="ar-SA"/>
        </w:rPr>
        <w:t>2</w:t>
      </w:r>
      <w:r w:rsidR="00C20D4E" w:rsidRPr="000F7B81">
        <w:rPr>
          <w:rFonts w:eastAsiaTheme="minorHAnsi" w:cs="Times New Roman"/>
          <w:sz w:val="20"/>
          <w:szCs w:val="20"/>
          <w:lang w:val="en-IN" w:eastAsia="en-US" w:bidi="ar-SA"/>
        </w:rPr>
        <w:t xml:space="preserve">. </w:t>
      </w:r>
    </w:p>
    <w:p w14:paraId="459F8A4F" w14:textId="77777777" w:rsidR="00C20D4E" w:rsidRPr="000F7B81" w:rsidRDefault="00C20D4E" w:rsidP="00C20D4E">
      <w:pPr>
        <w:pStyle w:val="ListParagraph"/>
        <w:adjustRightInd w:val="0"/>
        <w:ind w:left="644"/>
        <w:jc w:val="both"/>
        <w:rPr>
          <w:rFonts w:ascii="Times New Roman" w:hAnsi="Times New Roman" w:cs="Times New Roman"/>
          <w:b/>
          <w:bCs/>
          <w:color w:val="2F5496" w:themeColor="accent1" w:themeShade="BF"/>
          <w:sz w:val="20"/>
          <w:szCs w:val="20"/>
        </w:rPr>
      </w:pPr>
    </w:p>
    <w:p w14:paraId="53E8AA77" w14:textId="17188FAD" w:rsidR="00C20D4E" w:rsidRPr="000F7B81" w:rsidRDefault="00D26FAF" w:rsidP="00C20D4E">
      <w:pPr>
        <w:adjustRightInd w:val="0"/>
        <w:jc w:val="both"/>
        <w:rPr>
          <w:rFonts w:cs="Times New Roman"/>
          <w:sz w:val="20"/>
          <w:szCs w:val="20"/>
        </w:rPr>
      </w:pPr>
      <w:r w:rsidRPr="000F7B81">
        <w:rPr>
          <w:rFonts w:cs="Times New Roman"/>
          <w:b/>
          <w:bCs/>
          <w:sz w:val="20"/>
          <w:szCs w:val="20"/>
        </w:rPr>
        <w:t>8</w:t>
      </w:r>
      <w:r w:rsidR="00C20D4E" w:rsidRPr="000F7B81">
        <w:rPr>
          <w:rFonts w:cs="Times New Roman"/>
          <w:b/>
          <w:bCs/>
          <w:sz w:val="20"/>
          <w:szCs w:val="20"/>
        </w:rPr>
        <w:t>.2.</w:t>
      </w:r>
      <w:r w:rsidRPr="000F7B81">
        <w:rPr>
          <w:rFonts w:cs="Times New Roman"/>
          <w:b/>
          <w:bCs/>
          <w:sz w:val="20"/>
          <w:szCs w:val="20"/>
        </w:rPr>
        <w:t>6</w:t>
      </w:r>
      <w:r w:rsidR="00C20D4E" w:rsidRPr="000F7B81">
        <w:rPr>
          <w:rFonts w:cs="Times New Roman"/>
          <w:b/>
          <w:bCs/>
          <w:sz w:val="20"/>
          <w:szCs w:val="20"/>
        </w:rPr>
        <w:t xml:space="preserve"> </w:t>
      </w:r>
      <w:r w:rsidR="00C20D4E" w:rsidRPr="000F7B81">
        <w:rPr>
          <w:rFonts w:cs="Times New Roman"/>
          <w:i/>
          <w:sz w:val="20"/>
          <w:szCs w:val="20"/>
        </w:rPr>
        <w:t xml:space="preserve">Specific </w:t>
      </w:r>
      <w:r w:rsidR="00450351" w:rsidRPr="000F7B81">
        <w:rPr>
          <w:rFonts w:cs="Times New Roman"/>
          <w:i/>
          <w:sz w:val="20"/>
          <w:szCs w:val="20"/>
        </w:rPr>
        <w:t>Migration of Heavy Metals of Containers, Accessories and Cutleries Made of Silicone Rubber</w:t>
      </w:r>
    </w:p>
    <w:p w14:paraId="1FE07CB0" w14:textId="77777777" w:rsidR="00C20D4E" w:rsidRPr="000F7B81" w:rsidRDefault="00C20D4E" w:rsidP="00C20D4E">
      <w:pPr>
        <w:adjustRightInd w:val="0"/>
        <w:jc w:val="both"/>
        <w:rPr>
          <w:rFonts w:cs="Times New Roman"/>
          <w:color w:val="2F5496" w:themeColor="accent1" w:themeShade="BF"/>
          <w:sz w:val="20"/>
          <w:szCs w:val="20"/>
        </w:rPr>
      </w:pPr>
    </w:p>
    <w:p w14:paraId="021C1D2B" w14:textId="32751CD3" w:rsidR="00C20D4E" w:rsidRPr="000F7B81" w:rsidRDefault="00D26FAF" w:rsidP="00C20D4E">
      <w:pPr>
        <w:adjustRightInd w:val="0"/>
        <w:jc w:val="both"/>
        <w:rPr>
          <w:rFonts w:cs="Times New Roman"/>
          <w:bCs/>
          <w:sz w:val="20"/>
          <w:szCs w:val="20"/>
        </w:rPr>
      </w:pPr>
      <w:r w:rsidRPr="000F7B81">
        <w:rPr>
          <w:rFonts w:cs="Times New Roman"/>
          <w:b/>
          <w:bCs/>
          <w:sz w:val="20"/>
          <w:szCs w:val="20"/>
        </w:rPr>
        <w:t>8.2.6.1</w:t>
      </w:r>
      <w:r w:rsidR="00C20D4E" w:rsidRPr="000F7B81">
        <w:rPr>
          <w:rFonts w:cs="Times New Roman"/>
          <w:bCs/>
          <w:sz w:val="20"/>
          <w:szCs w:val="20"/>
        </w:rPr>
        <w:t xml:space="preserve"> The migration of elements from silicon</w:t>
      </w:r>
      <w:r w:rsidR="00935B2E" w:rsidRPr="000F7B81">
        <w:rPr>
          <w:rFonts w:cs="Times New Roman"/>
          <w:bCs/>
          <w:sz w:val="20"/>
          <w:szCs w:val="20"/>
        </w:rPr>
        <w:t>e</w:t>
      </w:r>
      <w:r w:rsidR="00C20D4E" w:rsidRPr="000F7B81">
        <w:rPr>
          <w:rFonts w:cs="Times New Roman"/>
          <w:bCs/>
          <w:sz w:val="20"/>
          <w:szCs w:val="20"/>
        </w:rPr>
        <w:t xml:space="preserve"> rubber parts shall comply with the limits given in Table </w:t>
      </w:r>
      <w:r w:rsidRPr="000F7B81">
        <w:rPr>
          <w:rFonts w:cs="Times New Roman"/>
          <w:bCs/>
          <w:sz w:val="20"/>
          <w:szCs w:val="20"/>
        </w:rPr>
        <w:t>5</w:t>
      </w:r>
      <w:r w:rsidR="00C20D4E" w:rsidRPr="000F7B81">
        <w:rPr>
          <w:rFonts w:cs="Times New Roman"/>
          <w:bCs/>
          <w:sz w:val="20"/>
          <w:szCs w:val="20"/>
        </w:rPr>
        <w:t>.</w:t>
      </w:r>
    </w:p>
    <w:p w14:paraId="0B97BB10" w14:textId="77777777" w:rsidR="00C20D4E" w:rsidRPr="000F7B81" w:rsidRDefault="00C20D4E" w:rsidP="00C20D4E">
      <w:pPr>
        <w:adjustRightInd w:val="0"/>
        <w:jc w:val="both"/>
        <w:rPr>
          <w:rFonts w:cs="Times New Roman"/>
          <w:bCs/>
          <w:sz w:val="20"/>
          <w:szCs w:val="20"/>
        </w:rPr>
      </w:pPr>
    </w:p>
    <w:p w14:paraId="56F01062" w14:textId="627BED7D" w:rsidR="00C20D4E" w:rsidRPr="000F7B81" w:rsidRDefault="00D26FAF" w:rsidP="00C20D4E">
      <w:pPr>
        <w:adjustRightInd w:val="0"/>
        <w:jc w:val="both"/>
        <w:rPr>
          <w:rFonts w:cs="Times New Roman"/>
          <w:sz w:val="20"/>
          <w:szCs w:val="20"/>
        </w:rPr>
      </w:pPr>
      <w:r w:rsidRPr="000F7B81">
        <w:rPr>
          <w:rFonts w:cs="Times New Roman"/>
          <w:b/>
          <w:bCs/>
          <w:sz w:val="20"/>
          <w:szCs w:val="20"/>
        </w:rPr>
        <w:t>8.</w:t>
      </w:r>
      <w:r w:rsidR="00A166E7" w:rsidRPr="000F7B81">
        <w:rPr>
          <w:rFonts w:cs="Times New Roman"/>
          <w:b/>
          <w:bCs/>
          <w:sz w:val="20"/>
          <w:szCs w:val="20"/>
        </w:rPr>
        <w:t>2.6.2</w:t>
      </w:r>
      <w:r w:rsidR="00C20D4E" w:rsidRPr="000F7B81">
        <w:rPr>
          <w:rFonts w:cs="Times New Roman"/>
          <w:b/>
          <w:bCs/>
          <w:sz w:val="20"/>
          <w:szCs w:val="20"/>
        </w:rPr>
        <w:t xml:space="preserve"> </w:t>
      </w:r>
      <w:r w:rsidR="00C20D4E" w:rsidRPr="000F7B81">
        <w:rPr>
          <w:rFonts w:cs="Times New Roman"/>
          <w:i/>
          <w:sz w:val="20"/>
          <w:szCs w:val="20"/>
        </w:rPr>
        <w:t>Procedure</w:t>
      </w:r>
    </w:p>
    <w:p w14:paraId="52B15995" w14:textId="77777777" w:rsidR="00C20D4E" w:rsidRPr="000F7B81" w:rsidRDefault="00C20D4E" w:rsidP="00C20D4E">
      <w:pPr>
        <w:pStyle w:val="ListParagraph"/>
        <w:adjustRightInd w:val="0"/>
        <w:ind w:left="1080"/>
        <w:jc w:val="both"/>
        <w:rPr>
          <w:rFonts w:ascii="Times New Roman" w:hAnsi="Times New Roman" w:cs="Times New Roman"/>
          <w:b/>
          <w:bCs/>
          <w:color w:val="2F5496" w:themeColor="accent1" w:themeShade="BF"/>
          <w:sz w:val="20"/>
          <w:szCs w:val="20"/>
        </w:rPr>
      </w:pPr>
    </w:p>
    <w:p w14:paraId="78C67973" w14:textId="2F1A12DB" w:rsidR="00C20D4E" w:rsidRPr="000F7B81" w:rsidRDefault="00C20D4E" w:rsidP="00C20D4E">
      <w:pPr>
        <w:adjustRightInd w:val="0"/>
        <w:jc w:val="both"/>
        <w:rPr>
          <w:rFonts w:cs="Times New Roman"/>
          <w:sz w:val="20"/>
          <w:szCs w:val="20"/>
        </w:rPr>
      </w:pPr>
      <w:r w:rsidRPr="000F7B81">
        <w:rPr>
          <w:rFonts w:cs="Times New Roman"/>
          <w:sz w:val="20"/>
          <w:szCs w:val="20"/>
        </w:rPr>
        <w:t>Take a test portion of 1</w:t>
      </w:r>
      <w:r w:rsidR="00DF7D80" w:rsidRPr="000F7B81">
        <w:rPr>
          <w:rFonts w:cs="Times New Roman"/>
          <w:sz w:val="20"/>
          <w:szCs w:val="20"/>
        </w:rPr>
        <w:t xml:space="preserve"> </w:t>
      </w:r>
      <w:r w:rsidRPr="000F7B81">
        <w:rPr>
          <w:rFonts w:cs="Times New Roman"/>
          <w:sz w:val="20"/>
          <w:szCs w:val="20"/>
        </w:rPr>
        <w:t>000</w:t>
      </w:r>
      <w:r w:rsidR="00DF7D80" w:rsidRPr="000F7B81">
        <w:rPr>
          <w:rFonts w:cs="Times New Roman"/>
          <w:sz w:val="20"/>
          <w:szCs w:val="20"/>
        </w:rPr>
        <w:t xml:space="preserve"> </w:t>
      </w:r>
      <w:r w:rsidRPr="000F7B81">
        <w:rPr>
          <w:rFonts w:cs="Times New Roman"/>
          <w:sz w:val="20"/>
          <w:szCs w:val="20"/>
        </w:rPr>
        <w:t xml:space="preserve">mg of the </w:t>
      </w:r>
      <w:r w:rsidR="00DF7D80" w:rsidRPr="000F7B81">
        <w:rPr>
          <w:rFonts w:cs="Times New Roman"/>
          <w:sz w:val="20"/>
          <w:szCs w:val="20"/>
        </w:rPr>
        <w:t>material</w:t>
      </w:r>
      <w:r w:rsidRPr="000F7B81">
        <w:rPr>
          <w:rFonts w:cs="Times New Roman"/>
          <w:sz w:val="20"/>
          <w:szCs w:val="20"/>
        </w:rPr>
        <w:t xml:space="preserve"> and add 50 times its mass of an aqueous HCl solution at </w:t>
      </w:r>
      <w:r w:rsidR="00590EA0">
        <w:rPr>
          <w:rFonts w:cs="Times New Roman"/>
          <w:sz w:val="20"/>
          <w:szCs w:val="20"/>
        </w:rPr>
        <w:t>(</w:t>
      </w:r>
      <w:r w:rsidRPr="000F7B81">
        <w:rPr>
          <w:rFonts w:cs="Times New Roman"/>
          <w:sz w:val="20"/>
          <w:szCs w:val="20"/>
        </w:rPr>
        <w:t>37 ± 2</w:t>
      </w:r>
      <w:r w:rsidR="00590EA0">
        <w:rPr>
          <w:rFonts w:cs="Times New Roman"/>
          <w:sz w:val="20"/>
          <w:szCs w:val="20"/>
        </w:rPr>
        <w:t>)</w:t>
      </w:r>
      <w:r w:rsidR="00DF7D80" w:rsidRPr="000F7B81">
        <w:rPr>
          <w:rFonts w:cs="Times New Roman"/>
          <w:sz w:val="20"/>
          <w:szCs w:val="20"/>
        </w:rPr>
        <w:t xml:space="preserve"> </w:t>
      </w:r>
      <w:r w:rsidRPr="000F7B81">
        <w:rPr>
          <w:rFonts w:cs="Times New Roman"/>
          <w:sz w:val="20"/>
          <w:szCs w:val="20"/>
        </w:rPr>
        <w:t xml:space="preserve">°C of </w:t>
      </w:r>
      <w:r w:rsidRPr="00590EA0">
        <w:rPr>
          <w:rFonts w:cs="Times New Roman"/>
          <w:sz w:val="20"/>
          <w:szCs w:val="20"/>
        </w:rPr>
        <w:t>c(HCl)</w:t>
      </w:r>
      <w:r w:rsidRPr="000F7B81">
        <w:rPr>
          <w:rFonts w:cs="Times New Roman"/>
          <w:sz w:val="20"/>
          <w:szCs w:val="20"/>
        </w:rPr>
        <w:t xml:space="preserve"> = </w:t>
      </w:r>
      <w:r w:rsidR="00590EA0">
        <w:rPr>
          <w:rFonts w:cs="Times New Roman"/>
          <w:sz w:val="20"/>
          <w:szCs w:val="20"/>
        </w:rPr>
        <w:t>(</w:t>
      </w:r>
      <w:r w:rsidRPr="000F7B81">
        <w:rPr>
          <w:rFonts w:cs="Times New Roman"/>
          <w:sz w:val="20"/>
          <w:szCs w:val="20"/>
        </w:rPr>
        <w:t>0.07</w:t>
      </w:r>
      <w:r w:rsidR="00590EA0">
        <w:rPr>
          <w:rFonts w:cs="Times New Roman"/>
          <w:sz w:val="20"/>
          <w:szCs w:val="20"/>
        </w:rPr>
        <w:t xml:space="preserve"> </w:t>
      </w:r>
      <w:r w:rsidRPr="000F7B81">
        <w:rPr>
          <w:rFonts w:cs="Times New Roman"/>
          <w:sz w:val="20"/>
          <w:szCs w:val="20"/>
        </w:rPr>
        <w:t>±</w:t>
      </w:r>
      <w:r w:rsidR="00590EA0">
        <w:rPr>
          <w:rFonts w:cs="Times New Roman"/>
          <w:sz w:val="20"/>
          <w:szCs w:val="20"/>
        </w:rPr>
        <w:t xml:space="preserve"> </w:t>
      </w:r>
      <w:r w:rsidRPr="000F7B81">
        <w:rPr>
          <w:rFonts w:cs="Times New Roman"/>
          <w:sz w:val="20"/>
          <w:szCs w:val="20"/>
        </w:rPr>
        <w:t>0.005</w:t>
      </w:r>
      <w:r w:rsidR="00590EA0">
        <w:rPr>
          <w:rFonts w:cs="Times New Roman"/>
          <w:sz w:val="20"/>
          <w:szCs w:val="20"/>
        </w:rPr>
        <w:t>)</w:t>
      </w:r>
      <w:r w:rsidRPr="000F7B81">
        <w:rPr>
          <w:rFonts w:cs="Times New Roman"/>
          <w:sz w:val="20"/>
          <w:szCs w:val="20"/>
        </w:rPr>
        <w:t xml:space="preserve"> mol/l, avoiding heating of the material. Shake for 1 min. Check the acidity of the mixture. If the </w:t>
      </w:r>
      <w:proofErr w:type="gramStart"/>
      <w:r w:rsidRPr="000065B3">
        <w:rPr>
          <w:rFonts w:cs="Times New Roman"/>
          <w:i/>
          <w:iCs/>
          <w:sz w:val="20"/>
          <w:szCs w:val="20"/>
        </w:rPr>
        <w:t>p</w:t>
      </w:r>
      <w:r w:rsidRPr="000F7B81">
        <w:rPr>
          <w:rFonts w:cs="Times New Roman"/>
          <w:sz w:val="20"/>
          <w:szCs w:val="20"/>
        </w:rPr>
        <w:t xml:space="preserve">H </w:t>
      </w:r>
      <w:r w:rsidR="00590EA0">
        <w:rPr>
          <w:rFonts w:cs="Times New Roman"/>
          <w:sz w:val="20"/>
          <w:szCs w:val="20"/>
        </w:rPr>
        <w:t xml:space="preserve"> </w:t>
      </w:r>
      <w:r w:rsidRPr="000F7B81">
        <w:rPr>
          <w:rFonts w:cs="Times New Roman"/>
          <w:sz w:val="20"/>
          <w:szCs w:val="20"/>
        </w:rPr>
        <w:t>is</w:t>
      </w:r>
      <w:proofErr w:type="gramEnd"/>
      <w:r w:rsidRPr="000F7B81">
        <w:rPr>
          <w:rFonts w:cs="Times New Roman"/>
          <w:sz w:val="20"/>
          <w:szCs w:val="20"/>
        </w:rPr>
        <w:t xml:space="preserve"> greater than 1.5, add drop wise, while shaking the mixture an aqueous solution of c(HCl) approximately 2 mol/l [</w:t>
      </w:r>
      <w:r w:rsidR="00590EA0">
        <w:rPr>
          <w:rFonts w:cs="Times New Roman"/>
          <w:sz w:val="20"/>
          <w:szCs w:val="20"/>
        </w:rPr>
        <w:t>(</w:t>
      </w:r>
      <w:r w:rsidRPr="000F7B81">
        <w:rPr>
          <w:rFonts w:cs="Times New Roman"/>
          <w:sz w:val="20"/>
          <w:szCs w:val="20"/>
        </w:rPr>
        <w:t>2.0 ± 0.2</w:t>
      </w:r>
      <w:r w:rsidR="00590EA0">
        <w:rPr>
          <w:rFonts w:cs="Times New Roman"/>
          <w:sz w:val="20"/>
          <w:szCs w:val="20"/>
        </w:rPr>
        <w:t>)</w:t>
      </w:r>
      <w:r w:rsidRPr="000F7B81">
        <w:rPr>
          <w:rFonts w:cs="Times New Roman"/>
          <w:sz w:val="20"/>
          <w:szCs w:val="20"/>
        </w:rPr>
        <w:t xml:space="preserve"> mol/l] until the </w:t>
      </w:r>
      <w:r w:rsidRPr="000065B3">
        <w:rPr>
          <w:rFonts w:cs="Times New Roman"/>
          <w:i/>
          <w:iCs/>
          <w:sz w:val="20"/>
          <w:szCs w:val="20"/>
        </w:rPr>
        <w:t>p</w:t>
      </w:r>
      <w:r w:rsidRPr="000F7B81">
        <w:rPr>
          <w:rFonts w:cs="Times New Roman"/>
          <w:sz w:val="20"/>
          <w:szCs w:val="20"/>
        </w:rPr>
        <w:t xml:space="preserve">H of the mixture is between 1.0 and 1.5. Protect the mixture from light. Agitate the mixture continuously at </w:t>
      </w:r>
      <w:r w:rsidR="00590EA0">
        <w:rPr>
          <w:rFonts w:cs="Times New Roman"/>
          <w:sz w:val="20"/>
          <w:szCs w:val="20"/>
        </w:rPr>
        <w:t>(</w:t>
      </w:r>
      <w:r w:rsidRPr="000F7B81">
        <w:rPr>
          <w:rFonts w:cs="Times New Roman"/>
          <w:sz w:val="20"/>
          <w:szCs w:val="20"/>
        </w:rPr>
        <w:t>37 ± 2</w:t>
      </w:r>
      <w:r w:rsidR="00590EA0">
        <w:rPr>
          <w:rFonts w:cs="Times New Roman"/>
          <w:sz w:val="20"/>
          <w:szCs w:val="20"/>
        </w:rPr>
        <w:t>)</w:t>
      </w:r>
      <w:r w:rsidR="00347271" w:rsidRPr="000F7B81">
        <w:rPr>
          <w:rFonts w:cs="Times New Roman"/>
          <w:sz w:val="20"/>
          <w:szCs w:val="20"/>
        </w:rPr>
        <w:t xml:space="preserve"> </w:t>
      </w:r>
      <w:r w:rsidRPr="000F7B81">
        <w:rPr>
          <w:rFonts w:cs="Times New Roman"/>
          <w:sz w:val="20"/>
          <w:szCs w:val="20"/>
        </w:rPr>
        <w:t xml:space="preserve">°C for 1 h and then allow standing for 1 h at </w:t>
      </w:r>
      <w:r w:rsidR="00590EA0">
        <w:rPr>
          <w:rFonts w:cs="Times New Roman"/>
          <w:sz w:val="20"/>
          <w:szCs w:val="20"/>
        </w:rPr>
        <w:t>(</w:t>
      </w:r>
      <w:r w:rsidRPr="000F7B81">
        <w:rPr>
          <w:rFonts w:cs="Times New Roman"/>
          <w:sz w:val="20"/>
          <w:szCs w:val="20"/>
        </w:rPr>
        <w:t>37 ± 2</w:t>
      </w:r>
      <w:r w:rsidR="00A437A3">
        <w:rPr>
          <w:rFonts w:cs="Times New Roman"/>
          <w:sz w:val="20"/>
          <w:szCs w:val="20"/>
        </w:rPr>
        <w:t>)</w:t>
      </w:r>
      <w:r w:rsidR="00347271" w:rsidRPr="000F7B81">
        <w:rPr>
          <w:rFonts w:cs="Times New Roman"/>
          <w:sz w:val="20"/>
          <w:szCs w:val="20"/>
        </w:rPr>
        <w:t xml:space="preserve"> </w:t>
      </w:r>
      <w:r w:rsidRPr="000F7B81">
        <w:rPr>
          <w:rFonts w:cs="Times New Roman"/>
          <w:sz w:val="20"/>
          <w:szCs w:val="20"/>
        </w:rPr>
        <w:t xml:space="preserve">°C. Without delay, efficiently separate the solids from the solution, by filtration. If the resulting solution are to be </w:t>
      </w:r>
      <w:r w:rsidRPr="000F7B81">
        <w:rPr>
          <w:rFonts w:cs="Times New Roman"/>
          <w:sz w:val="20"/>
          <w:szCs w:val="20"/>
        </w:rPr>
        <w:lastRenderedPageBreak/>
        <w:t xml:space="preserve">stored for more than one working day prior to elemental analysis, stabilize them by addition of hydrochloric acid so that concentration of stored </w:t>
      </w:r>
      <w:r w:rsidRPr="000F7B81">
        <w:rPr>
          <w:rFonts w:cs="Times New Roman"/>
          <w:sz w:val="20"/>
          <w:szCs w:val="20"/>
          <w:lang w:val="en-IN"/>
        </w:rPr>
        <w:t>solution is approximately c(HCl) = 1 mol/l [</w:t>
      </w:r>
      <w:r w:rsidRPr="000F7B81">
        <w:rPr>
          <w:rFonts w:cs="Times New Roman"/>
          <w:i/>
          <w:iCs/>
          <w:sz w:val="20"/>
          <w:szCs w:val="20"/>
          <w:lang w:val="en-IN"/>
        </w:rPr>
        <w:t xml:space="preserve">see </w:t>
      </w:r>
      <w:r w:rsidRPr="000F7B81">
        <w:rPr>
          <w:rFonts w:cs="Times New Roman"/>
          <w:sz w:val="20"/>
          <w:szCs w:val="20"/>
          <w:lang w:val="en-IN"/>
        </w:rPr>
        <w:t>IS 9873 (Part 3)].</w:t>
      </w:r>
      <w:r w:rsidRPr="000F7B81">
        <w:rPr>
          <w:rFonts w:cs="Times New Roman"/>
          <w:sz w:val="20"/>
          <w:szCs w:val="20"/>
        </w:rPr>
        <w:t xml:space="preserve"> </w:t>
      </w:r>
    </w:p>
    <w:p w14:paraId="712E2630" w14:textId="77777777" w:rsidR="00C20D4E" w:rsidRPr="000F7B81" w:rsidRDefault="00C20D4E" w:rsidP="00C20D4E">
      <w:pPr>
        <w:autoSpaceDE w:val="0"/>
        <w:autoSpaceDN w:val="0"/>
        <w:adjustRightInd w:val="0"/>
        <w:jc w:val="both"/>
        <w:rPr>
          <w:rFonts w:cs="Times New Roman"/>
          <w:b/>
          <w:bCs/>
          <w:sz w:val="20"/>
          <w:szCs w:val="20"/>
        </w:rPr>
      </w:pPr>
    </w:p>
    <w:p w14:paraId="127BF18E" w14:textId="52342F6A" w:rsidR="00C20D4E" w:rsidRPr="000F7B81" w:rsidRDefault="00D26FAF" w:rsidP="00C20D4E">
      <w:pPr>
        <w:adjustRightInd w:val="0"/>
        <w:jc w:val="both"/>
        <w:rPr>
          <w:rFonts w:eastAsiaTheme="minorHAnsi" w:cs="Times New Roman"/>
          <w:sz w:val="20"/>
          <w:szCs w:val="20"/>
          <w:lang w:val="en-IN"/>
        </w:rPr>
      </w:pPr>
      <w:r w:rsidRPr="000F7B81">
        <w:rPr>
          <w:rFonts w:eastAsiaTheme="minorHAnsi" w:cs="Times New Roman"/>
          <w:b/>
          <w:sz w:val="20"/>
          <w:szCs w:val="20"/>
          <w:lang w:val="en-IN"/>
        </w:rPr>
        <w:t>8</w:t>
      </w:r>
      <w:r w:rsidR="00C20D4E" w:rsidRPr="000F7B81">
        <w:rPr>
          <w:rFonts w:eastAsiaTheme="minorHAnsi" w:cs="Times New Roman"/>
          <w:b/>
          <w:sz w:val="20"/>
          <w:szCs w:val="20"/>
          <w:lang w:val="en-IN"/>
        </w:rPr>
        <w:t>.2.</w:t>
      </w:r>
      <w:r w:rsidR="0051662E" w:rsidRPr="000F7B81">
        <w:rPr>
          <w:rFonts w:eastAsiaTheme="minorHAnsi" w:cs="Times New Roman"/>
          <w:b/>
          <w:sz w:val="20"/>
          <w:szCs w:val="20"/>
          <w:lang w:val="en-IN"/>
        </w:rPr>
        <w:t>6.</w:t>
      </w:r>
      <w:r w:rsidR="00A166E7" w:rsidRPr="000F7B81">
        <w:rPr>
          <w:rFonts w:eastAsiaTheme="minorHAnsi" w:cs="Times New Roman"/>
          <w:b/>
          <w:sz w:val="20"/>
          <w:szCs w:val="20"/>
          <w:lang w:val="en-IN"/>
        </w:rPr>
        <w:t>3</w:t>
      </w:r>
      <w:r w:rsidR="00C20D4E" w:rsidRPr="000F7B81">
        <w:rPr>
          <w:rFonts w:eastAsiaTheme="minorHAnsi" w:cs="Times New Roman"/>
          <w:sz w:val="20"/>
          <w:szCs w:val="20"/>
          <w:lang w:val="en-IN"/>
        </w:rPr>
        <w:t xml:space="preserve"> The limits and tolerances of the pigments and colorants used in the printing shall conform to IS 15495</w:t>
      </w:r>
      <w:r w:rsidR="0051662E" w:rsidRPr="000F7B81">
        <w:rPr>
          <w:rFonts w:eastAsiaTheme="minorHAnsi" w:cs="Times New Roman"/>
          <w:sz w:val="20"/>
          <w:szCs w:val="20"/>
          <w:lang w:val="en-IN"/>
        </w:rPr>
        <w:t>.</w:t>
      </w:r>
    </w:p>
    <w:p w14:paraId="58957510" w14:textId="77777777" w:rsidR="00C20D4E" w:rsidRPr="000F7B81" w:rsidRDefault="00C20D4E" w:rsidP="00C20D4E">
      <w:pPr>
        <w:pStyle w:val="ListParagraph"/>
        <w:adjustRightInd w:val="0"/>
        <w:ind w:left="1416"/>
        <w:jc w:val="both"/>
        <w:rPr>
          <w:rFonts w:ascii="Times New Roman" w:eastAsiaTheme="minorHAnsi" w:hAnsi="Times New Roman" w:cs="Times New Roman"/>
          <w:sz w:val="20"/>
          <w:szCs w:val="20"/>
          <w:lang w:val="en-IN"/>
        </w:rPr>
      </w:pPr>
    </w:p>
    <w:p w14:paraId="78B8DD92" w14:textId="4D070B2D" w:rsidR="00C20D4E" w:rsidRPr="000F7B81" w:rsidRDefault="00D26FAF" w:rsidP="00C20D4E">
      <w:pPr>
        <w:adjustRightInd w:val="0"/>
        <w:jc w:val="both"/>
        <w:rPr>
          <w:rFonts w:eastAsiaTheme="minorHAnsi" w:cs="Times New Roman"/>
          <w:sz w:val="20"/>
          <w:szCs w:val="20"/>
          <w:lang w:val="en-IN"/>
        </w:rPr>
      </w:pPr>
      <w:r w:rsidRPr="000F7B81">
        <w:rPr>
          <w:rFonts w:eastAsiaTheme="minorHAnsi" w:cs="Times New Roman"/>
          <w:b/>
          <w:sz w:val="20"/>
          <w:szCs w:val="20"/>
          <w:lang w:val="en-IN"/>
        </w:rPr>
        <w:t>8</w:t>
      </w:r>
      <w:r w:rsidR="00C20D4E" w:rsidRPr="000F7B81">
        <w:rPr>
          <w:rFonts w:eastAsiaTheme="minorHAnsi" w:cs="Times New Roman"/>
          <w:b/>
          <w:sz w:val="20"/>
          <w:szCs w:val="20"/>
          <w:lang w:val="en-IN"/>
        </w:rPr>
        <w:t>.2.</w:t>
      </w:r>
      <w:r w:rsidR="0051662E" w:rsidRPr="000F7B81">
        <w:rPr>
          <w:rFonts w:eastAsiaTheme="minorHAnsi" w:cs="Times New Roman"/>
          <w:b/>
          <w:sz w:val="20"/>
          <w:szCs w:val="20"/>
          <w:lang w:val="en-IN"/>
        </w:rPr>
        <w:t>6.</w:t>
      </w:r>
      <w:r w:rsidR="00A166E7" w:rsidRPr="000F7B81">
        <w:rPr>
          <w:rFonts w:eastAsiaTheme="minorHAnsi" w:cs="Times New Roman"/>
          <w:b/>
          <w:sz w:val="20"/>
          <w:szCs w:val="20"/>
          <w:lang w:val="en-IN"/>
        </w:rPr>
        <w:t>4</w:t>
      </w:r>
      <w:r w:rsidR="00C20D4E" w:rsidRPr="000F7B81">
        <w:rPr>
          <w:rFonts w:eastAsiaTheme="minorHAnsi" w:cs="Times New Roman"/>
          <w:sz w:val="20"/>
          <w:szCs w:val="20"/>
          <w:lang w:val="en-IN"/>
        </w:rPr>
        <w:t xml:space="preserve"> The components made of silicone rubber shall also comply with the chemical requirements given in Table </w:t>
      </w:r>
      <w:r w:rsidR="006D6D54" w:rsidRPr="000F7B81">
        <w:rPr>
          <w:rFonts w:eastAsiaTheme="minorHAnsi" w:cs="Times New Roman"/>
          <w:sz w:val="20"/>
          <w:szCs w:val="20"/>
          <w:lang w:val="en-IN"/>
        </w:rPr>
        <w:t>5</w:t>
      </w:r>
      <w:r w:rsidR="00C20D4E" w:rsidRPr="000F7B81">
        <w:rPr>
          <w:rFonts w:eastAsiaTheme="minorHAnsi" w:cs="Times New Roman"/>
          <w:sz w:val="20"/>
          <w:szCs w:val="20"/>
          <w:lang w:val="en-IN"/>
        </w:rPr>
        <w:t>.</w:t>
      </w:r>
    </w:p>
    <w:p w14:paraId="2244A593" w14:textId="77777777" w:rsidR="0026158A" w:rsidRPr="000F7B81" w:rsidRDefault="0026158A" w:rsidP="00C20D4E">
      <w:pPr>
        <w:adjustRightInd w:val="0"/>
        <w:jc w:val="both"/>
        <w:rPr>
          <w:rFonts w:eastAsiaTheme="minorHAnsi" w:cs="Times New Roman"/>
          <w:sz w:val="20"/>
          <w:szCs w:val="20"/>
          <w:lang w:val="en-IN"/>
        </w:rPr>
      </w:pPr>
    </w:p>
    <w:p w14:paraId="5ADFC975" w14:textId="5A24AC5A" w:rsidR="0026158A" w:rsidRPr="000F7B81" w:rsidRDefault="00C20D4E" w:rsidP="00256C8D">
      <w:pPr>
        <w:adjustRightInd w:val="0"/>
        <w:jc w:val="center"/>
        <w:rPr>
          <w:rFonts w:eastAsiaTheme="minorHAnsi" w:cs="Times New Roman"/>
          <w:b/>
          <w:sz w:val="20"/>
          <w:szCs w:val="20"/>
          <w:lang w:val="en-IN"/>
        </w:rPr>
      </w:pPr>
      <w:r w:rsidRPr="000F7B81">
        <w:rPr>
          <w:rFonts w:eastAsiaTheme="minorHAnsi" w:cs="Times New Roman"/>
          <w:b/>
          <w:sz w:val="20"/>
          <w:szCs w:val="20"/>
          <w:lang w:val="en-IN"/>
        </w:rPr>
        <w:t xml:space="preserve">Table </w:t>
      </w:r>
      <w:r w:rsidR="00D26FAF" w:rsidRPr="000F7B81">
        <w:rPr>
          <w:rFonts w:eastAsiaTheme="minorHAnsi" w:cs="Times New Roman"/>
          <w:b/>
          <w:sz w:val="20"/>
          <w:szCs w:val="20"/>
          <w:lang w:val="en-IN"/>
        </w:rPr>
        <w:t>5</w:t>
      </w:r>
      <w:r w:rsidR="0026158A" w:rsidRPr="000F7B81">
        <w:rPr>
          <w:rFonts w:eastAsiaTheme="minorHAnsi" w:cs="Times New Roman"/>
          <w:b/>
          <w:sz w:val="20"/>
          <w:szCs w:val="20"/>
          <w:lang w:val="en-IN"/>
        </w:rPr>
        <w:t xml:space="preserve"> </w:t>
      </w:r>
      <w:r w:rsidR="0026158A" w:rsidRPr="000F7B81">
        <w:rPr>
          <w:rFonts w:cs="Times New Roman"/>
          <w:b/>
          <w:sz w:val="20"/>
          <w:szCs w:val="20"/>
        </w:rPr>
        <w:t>Specific Migration of Heavy Metals of Containers, Accessories and Cutleries Made of Silicone Rubber</w:t>
      </w:r>
    </w:p>
    <w:p w14:paraId="77E20487" w14:textId="52ED1C91" w:rsidR="00347271" w:rsidRPr="000F7B81" w:rsidRDefault="00347271" w:rsidP="0026158A">
      <w:pPr>
        <w:adjustRightInd w:val="0"/>
        <w:jc w:val="center"/>
        <w:rPr>
          <w:rFonts w:eastAsiaTheme="minorHAnsi" w:cs="Times New Roman"/>
          <w:sz w:val="20"/>
          <w:szCs w:val="20"/>
          <w:lang w:val="en-IN"/>
        </w:rPr>
      </w:pPr>
      <w:r w:rsidRPr="000F7B81">
        <w:rPr>
          <w:rFonts w:eastAsiaTheme="minorHAnsi" w:cs="Times New Roman"/>
          <w:sz w:val="20"/>
          <w:szCs w:val="20"/>
          <w:lang w:val="en-IN"/>
        </w:rPr>
        <w:t>(</w:t>
      </w:r>
      <w:r w:rsidRPr="000F7B81">
        <w:rPr>
          <w:rFonts w:eastAsiaTheme="minorHAnsi" w:cs="Times New Roman"/>
          <w:i/>
          <w:sz w:val="20"/>
          <w:szCs w:val="20"/>
          <w:lang w:val="en-IN"/>
        </w:rPr>
        <w:t xml:space="preserve">Clause </w:t>
      </w:r>
      <w:r w:rsidRPr="000F7B81">
        <w:rPr>
          <w:rFonts w:eastAsiaTheme="minorHAnsi" w:cs="Times New Roman"/>
          <w:sz w:val="20"/>
          <w:szCs w:val="20"/>
          <w:lang w:val="en-IN"/>
        </w:rPr>
        <w:t xml:space="preserve">8.2.6.1 </w:t>
      </w:r>
      <w:r w:rsidRPr="000F7B81">
        <w:rPr>
          <w:rFonts w:eastAsiaTheme="minorHAnsi" w:cs="Times New Roman"/>
          <w:i/>
          <w:sz w:val="20"/>
          <w:szCs w:val="20"/>
          <w:lang w:val="en-IN"/>
        </w:rPr>
        <w:t>and</w:t>
      </w:r>
      <w:r w:rsidRPr="000F7B81">
        <w:rPr>
          <w:rFonts w:eastAsiaTheme="minorHAnsi" w:cs="Times New Roman"/>
          <w:sz w:val="20"/>
          <w:szCs w:val="20"/>
          <w:lang w:val="en-IN"/>
        </w:rPr>
        <w:t xml:space="preserve"> 8.2.6.4)</w:t>
      </w:r>
    </w:p>
    <w:p w14:paraId="1F016522" w14:textId="1C19D618" w:rsidR="00C20D4E" w:rsidRPr="000F7B81" w:rsidRDefault="00C20D4E" w:rsidP="00C20D4E">
      <w:pPr>
        <w:adjustRightInd w:val="0"/>
        <w:jc w:val="center"/>
        <w:rPr>
          <w:rFonts w:eastAsiaTheme="minorHAnsi" w:cs="Times New Roman"/>
          <w:sz w:val="20"/>
          <w:szCs w:val="20"/>
          <w:lang w:val="en-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2611"/>
        <w:gridCol w:w="2704"/>
        <w:gridCol w:w="2904"/>
      </w:tblGrid>
      <w:tr w:rsidR="00B9526A" w:rsidRPr="000F7B81" w14:paraId="4522306B" w14:textId="77777777" w:rsidTr="00C45110">
        <w:tc>
          <w:tcPr>
            <w:tcW w:w="401" w:type="pct"/>
            <w:tcBorders>
              <w:top w:val="single" w:sz="4" w:space="0" w:color="auto"/>
            </w:tcBorders>
          </w:tcPr>
          <w:p w14:paraId="13918479" w14:textId="77777777" w:rsidR="00C20D4E" w:rsidRPr="000F7B81" w:rsidRDefault="00C20D4E" w:rsidP="00371EF2">
            <w:pPr>
              <w:adjustRightInd w:val="0"/>
              <w:jc w:val="center"/>
              <w:rPr>
                <w:rFonts w:cs="Times New Roman"/>
                <w:b/>
                <w:bCs/>
                <w:sz w:val="20"/>
                <w:szCs w:val="20"/>
              </w:rPr>
            </w:pPr>
            <w:proofErr w:type="spellStart"/>
            <w:r w:rsidRPr="000F7B81">
              <w:rPr>
                <w:rFonts w:cs="Times New Roman"/>
                <w:b/>
                <w:bCs/>
                <w:sz w:val="20"/>
                <w:szCs w:val="20"/>
              </w:rPr>
              <w:t>Sl</w:t>
            </w:r>
            <w:proofErr w:type="spellEnd"/>
          </w:p>
          <w:p w14:paraId="5093D57F"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No.</w:t>
            </w:r>
          </w:p>
          <w:p w14:paraId="5272442C" w14:textId="77777777" w:rsidR="00C20D4E" w:rsidRPr="000F7B81" w:rsidRDefault="00C20D4E" w:rsidP="00371EF2">
            <w:pPr>
              <w:adjustRightInd w:val="0"/>
              <w:jc w:val="center"/>
              <w:rPr>
                <w:rFonts w:cs="Times New Roman"/>
                <w:b/>
                <w:bCs/>
                <w:sz w:val="20"/>
                <w:szCs w:val="20"/>
              </w:rPr>
            </w:pPr>
          </w:p>
        </w:tc>
        <w:tc>
          <w:tcPr>
            <w:tcW w:w="1461" w:type="pct"/>
            <w:tcBorders>
              <w:top w:val="single" w:sz="4" w:space="0" w:color="auto"/>
            </w:tcBorders>
          </w:tcPr>
          <w:p w14:paraId="04AE406D"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Heavy</w:t>
            </w:r>
          </w:p>
          <w:p w14:paraId="2BEA536A"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Metals</w:t>
            </w:r>
          </w:p>
          <w:p w14:paraId="578EDDBA" w14:textId="77777777" w:rsidR="00C20D4E" w:rsidRPr="000F7B81" w:rsidRDefault="00C20D4E" w:rsidP="00371EF2">
            <w:pPr>
              <w:adjustRightInd w:val="0"/>
              <w:jc w:val="center"/>
              <w:rPr>
                <w:rFonts w:cs="Times New Roman"/>
                <w:b/>
                <w:bCs/>
                <w:sz w:val="20"/>
                <w:szCs w:val="20"/>
              </w:rPr>
            </w:pPr>
          </w:p>
        </w:tc>
        <w:tc>
          <w:tcPr>
            <w:tcW w:w="1513" w:type="pct"/>
            <w:tcBorders>
              <w:top w:val="single" w:sz="4" w:space="0" w:color="auto"/>
            </w:tcBorders>
          </w:tcPr>
          <w:p w14:paraId="1EDD08B5"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Maximum</w:t>
            </w:r>
          </w:p>
          <w:p w14:paraId="20A3BCF5" w14:textId="77777777" w:rsidR="00C20D4E" w:rsidRPr="000F7B81" w:rsidRDefault="00C20D4E" w:rsidP="00371EF2">
            <w:pPr>
              <w:adjustRightInd w:val="0"/>
              <w:jc w:val="center"/>
              <w:rPr>
                <w:rFonts w:cs="Times New Roman"/>
                <w:b/>
                <w:bCs/>
                <w:sz w:val="20"/>
                <w:szCs w:val="20"/>
              </w:rPr>
            </w:pPr>
            <w:r w:rsidRPr="000F7B81">
              <w:rPr>
                <w:rFonts w:cs="Times New Roman"/>
                <w:b/>
                <w:bCs/>
                <w:sz w:val="20"/>
                <w:szCs w:val="20"/>
              </w:rPr>
              <w:t>Limit ppm</w:t>
            </w:r>
          </w:p>
          <w:p w14:paraId="4494B522" w14:textId="45117859" w:rsidR="00C20D4E" w:rsidRPr="000F7B81" w:rsidRDefault="00C20D4E" w:rsidP="00371EF2">
            <w:pPr>
              <w:adjustRightInd w:val="0"/>
              <w:jc w:val="center"/>
              <w:rPr>
                <w:rFonts w:cs="Times New Roman"/>
                <w:b/>
                <w:bCs/>
                <w:sz w:val="20"/>
                <w:szCs w:val="20"/>
              </w:rPr>
            </w:pPr>
          </w:p>
        </w:tc>
        <w:tc>
          <w:tcPr>
            <w:tcW w:w="1625" w:type="pct"/>
            <w:tcBorders>
              <w:top w:val="single" w:sz="4" w:space="0" w:color="auto"/>
            </w:tcBorders>
          </w:tcPr>
          <w:p w14:paraId="17F5A0B0" w14:textId="1DC8F357" w:rsidR="00C20D4E" w:rsidRPr="000F7B81" w:rsidRDefault="008618BC" w:rsidP="00371EF2">
            <w:pPr>
              <w:adjustRightInd w:val="0"/>
              <w:jc w:val="center"/>
              <w:rPr>
                <w:rFonts w:cs="Times New Roman"/>
                <w:b/>
                <w:bCs/>
                <w:sz w:val="20"/>
                <w:szCs w:val="20"/>
              </w:rPr>
            </w:pPr>
            <w:r>
              <w:rPr>
                <w:rFonts w:cs="Times New Roman"/>
                <w:b/>
                <w:bCs/>
                <w:sz w:val="20"/>
                <w:szCs w:val="20"/>
              </w:rPr>
              <w:t>Ref to</w:t>
            </w:r>
            <w:r w:rsidR="00C20D4E" w:rsidRPr="000F7B81">
              <w:rPr>
                <w:rFonts w:cs="Times New Roman"/>
                <w:b/>
                <w:bCs/>
                <w:sz w:val="20"/>
                <w:szCs w:val="20"/>
              </w:rPr>
              <w:t xml:space="preserve"> IS No.</w:t>
            </w:r>
          </w:p>
        </w:tc>
      </w:tr>
      <w:tr w:rsidR="00B9526A" w:rsidRPr="000F7B81" w14:paraId="07D8F1E2" w14:textId="77777777" w:rsidTr="00C45110">
        <w:tc>
          <w:tcPr>
            <w:tcW w:w="401" w:type="pct"/>
            <w:tcBorders>
              <w:bottom w:val="single" w:sz="4" w:space="0" w:color="auto"/>
            </w:tcBorders>
          </w:tcPr>
          <w:p w14:paraId="4BA8405A" w14:textId="77777777" w:rsidR="00C20D4E" w:rsidRPr="008618BC" w:rsidRDefault="00C20D4E" w:rsidP="008618BC">
            <w:pPr>
              <w:adjustRightInd w:val="0"/>
              <w:jc w:val="center"/>
              <w:rPr>
                <w:rFonts w:cs="Times New Roman"/>
                <w:sz w:val="20"/>
                <w:szCs w:val="20"/>
              </w:rPr>
            </w:pPr>
            <w:r w:rsidRPr="008618BC">
              <w:rPr>
                <w:rFonts w:cs="Times New Roman"/>
                <w:sz w:val="20"/>
                <w:szCs w:val="20"/>
              </w:rPr>
              <w:t>(1)</w:t>
            </w:r>
          </w:p>
        </w:tc>
        <w:tc>
          <w:tcPr>
            <w:tcW w:w="1461" w:type="pct"/>
            <w:tcBorders>
              <w:bottom w:val="single" w:sz="4" w:space="0" w:color="auto"/>
            </w:tcBorders>
          </w:tcPr>
          <w:p w14:paraId="10B9A17A" w14:textId="77777777" w:rsidR="00C20D4E" w:rsidRPr="008618BC" w:rsidRDefault="00C20D4E" w:rsidP="00371EF2">
            <w:pPr>
              <w:adjustRightInd w:val="0"/>
              <w:jc w:val="center"/>
              <w:rPr>
                <w:rFonts w:cs="Times New Roman"/>
                <w:sz w:val="20"/>
                <w:szCs w:val="20"/>
              </w:rPr>
            </w:pPr>
            <w:r w:rsidRPr="008618BC">
              <w:rPr>
                <w:rFonts w:cs="Times New Roman"/>
                <w:sz w:val="20"/>
                <w:szCs w:val="20"/>
              </w:rPr>
              <w:t>(2)</w:t>
            </w:r>
          </w:p>
        </w:tc>
        <w:tc>
          <w:tcPr>
            <w:tcW w:w="1513" w:type="pct"/>
            <w:tcBorders>
              <w:bottom w:val="single" w:sz="4" w:space="0" w:color="auto"/>
            </w:tcBorders>
          </w:tcPr>
          <w:p w14:paraId="3C74848F" w14:textId="77777777" w:rsidR="00C20D4E" w:rsidRPr="008618BC" w:rsidRDefault="00C20D4E" w:rsidP="00371EF2">
            <w:pPr>
              <w:adjustRightInd w:val="0"/>
              <w:jc w:val="center"/>
              <w:rPr>
                <w:rFonts w:cs="Times New Roman"/>
                <w:sz w:val="20"/>
                <w:szCs w:val="20"/>
              </w:rPr>
            </w:pPr>
            <w:r w:rsidRPr="008618BC">
              <w:rPr>
                <w:rFonts w:cs="Times New Roman"/>
                <w:sz w:val="20"/>
                <w:szCs w:val="20"/>
              </w:rPr>
              <w:t>(3)</w:t>
            </w:r>
          </w:p>
        </w:tc>
        <w:tc>
          <w:tcPr>
            <w:tcW w:w="1625" w:type="pct"/>
            <w:tcBorders>
              <w:bottom w:val="single" w:sz="4" w:space="0" w:color="auto"/>
            </w:tcBorders>
          </w:tcPr>
          <w:p w14:paraId="5D0E477A" w14:textId="77777777" w:rsidR="00C20D4E" w:rsidRPr="008618BC" w:rsidRDefault="00C20D4E" w:rsidP="00371EF2">
            <w:pPr>
              <w:adjustRightInd w:val="0"/>
              <w:jc w:val="center"/>
              <w:rPr>
                <w:rFonts w:cs="Times New Roman"/>
                <w:sz w:val="20"/>
                <w:szCs w:val="20"/>
              </w:rPr>
            </w:pPr>
            <w:r w:rsidRPr="008618BC">
              <w:rPr>
                <w:rFonts w:cs="Times New Roman"/>
                <w:sz w:val="20"/>
                <w:szCs w:val="20"/>
              </w:rPr>
              <w:t>(4)</w:t>
            </w:r>
          </w:p>
        </w:tc>
      </w:tr>
      <w:tr w:rsidR="00B9526A" w:rsidRPr="000F7B81" w14:paraId="5B621711" w14:textId="77777777" w:rsidTr="00C45110">
        <w:tc>
          <w:tcPr>
            <w:tcW w:w="401" w:type="pct"/>
            <w:tcBorders>
              <w:top w:val="single" w:sz="4" w:space="0" w:color="auto"/>
            </w:tcBorders>
          </w:tcPr>
          <w:p w14:paraId="28C4276C" w14:textId="77777777" w:rsidR="00C20D4E" w:rsidRPr="000F7B81" w:rsidRDefault="00C20D4E" w:rsidP="008618BC">
            <w:pPr>
              <w:adjustRightInd w:val="0"/>
              <w:jc w:val="center"/>
              <w:rPr>
                <w:rFonts w:cs="Times New Roman"/>
                <w:sz w:val="20"/>
                <w:szCs w:val="20"/>
              </w:rPr>
            </w:pPr>
            <w:proofErr w:type="spellStart"/>
            <w:r w:rsidRPr="000F7B81">
              <w:rPr>
                <w:rFonts w:cs="Times New Roman"/>
                <w:sz w:val="20"/>
                <w:szCs w:val="20"/>
              </w:rPr>
              <w:t>i</w:t>
            </w:r>
            <w:proofErr w:type="spellEnd"/>
            <w:r w:rsidRPr="000F7B81">
              <w:rPr>
                <w:rFonts w:cs="Times New Roman"/>
                <w:sz w:val="20"/>
                <w:szCs w:val="20"/>
              </w:rPr>
              <w:t>)</w:t>
            </w:r>
          </w:p>
        </w:tc>
        <w:tc>
          <w:tcPr>
            <w:tcW w:w="1461" w:type="pct"/>
            <w:tcBorders>
              <w:top w:val="single" w:sz="4" w:space="0" w:color="auto"/>
            </w:tcBorders>
          </w:tcPr>
          <w:p w14:paraId="0829162E" w14:textId="77777777" w:rsidR="00C20D4E" w:rsidRPr="000F7B81" w:rsidRDefault="00C20D4E" w:rsidP="00CA5557">
            <w:pPr>
              <w:adjustRightInd w:val="0"/>
              <w:jc w:val="both"/>
              <w:rPr>
                <w:rFonts w:cs="Times New Roman"/>
                <w:sz w:val="20"/>
                <w:szCs w:val="20"/>
              </w:rPr>
            </w:pPr>
            <w:r w:rsidRPr="000F7B81">
              <w:rPr>
                <w:rFonts w:cs="Times New Roman"/>
                <w:sz w:val="20"/>
                <w:szCs w:val="20"/>
              </w:rPr>
              <w:t>Antimony</w:t>
            </w:r>
          </w:p>
        </w:tc>
        <w:tc>
          <w:tcPr>
            <w:tcW w:w="1513" w:type="pct"/>
            <w:tcBorders>
              <w:top w:val="single" w:sz="4" w:space="0" w:color="auto"/>
            </w:tcBorders>
          </w:tcPr>
          <w:p w14:paraId="2B44A22D"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15</w:t>
            </w:r>
          </w:p>
        </w:tc>
        <w:tc>
          <w:tcPr>
            <w:tcW w:w="1625" w:type="pct"/>
            <w:tcBorders>
              <w:top w:val="single" w:sz="4" w:space="0" w:color="auto"/>
            </w:tcBorders>
          </w:tcPr>
          <w:p w14:paraId="030E6C6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15303</w:t>
            </w:r>
          </w:p>
        </w:tc>
      </w:tr>
      <w:tr w:rsidR="00B9526A" w:rsidRPr="000F7B81" w14:paraId="3739914A" w14:textId="77777777" w:rsidTr="00C45110">
        <w:tc>
          <w:tcPr>
            <w:tcW w:w="401" w:type="pct"/>
          </w:tcPr>
          <w:p w14:paraId="5D1BCAFB"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ii)</w:t>
            </w:r>
          </w:p>
        </w:tc>
        <w:tc>
          <w:tcPr>
            <w:tcW w:w="1461" w:type="pct"/>
          </w:tcPr>
          <w:p w14:paraId="0E46EDEE" w14:textId="77777777" w:rsidR="00C20D4E" w:rsidRPr="000F7B81" w:rsidRDefault="00C20D4E" w:rsidP="00CA5557">
            <w:pPr>
              <w:adjustRightInd w:val="0"/>
              <w:jc w:val="both"/>
              <w:rPr>
                <w:rFonts w:cs="Times New Roman"/>
                <w:sz w:val="20"/>
                <w:szCs w:val="20"/>
              </w:rPr>
            </w:pPr>
            <w:r w:rsidRPr="000F7B81">
              <w:rPr>
                <w:rFonts w:cs="Times New Roman"/>
                <w:sz w:val="20"/>
                <w:szCs w:val="20"/>
              </w:rPr>
              <w:t>Arsenic</w:t>
            </w:r>
          </w:p>
        </w:tc>
        <w:tc>
          <w:tcPr>
            <w:tcW w:w="1513" w:type="pct"/>
          </w:tcPr>
          <w:p w14:paraId="522288C5"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w:t>
            </w:r>
          </w:p>
        </w:tc>
        <w:tc>
          <w:tcPr>
            <w:tcW w:w="1625" w:type="pct"/>
          </w:tcPr>
          <w:p w14:paraId="11E5C815"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37)</w:t>
            </w:r>
          </w:p>
        </w:tc>
      </w:tr>
      <w:tr w:rsidR="00B9526A" w:rsidRPr="000F7B81" w14:paraId="6A0AC2CA" w14:textId="77777777" w:rsidTr="00C45110">
        <w:tc>
          <w:tcPr>
            <w:tcW w:w="401" w:type="pct"/>
          </w:tcPr>
          <w:p w14:paraId="36879E8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iii)</w:t>
            </w:r>
          </w:p>
        </w:tc>
        <w:tc>
          <w:tcPr>
            <w:tcW w:w="1461" w:type="pct"/>
          </w:tcPr>
          <w:p w14:paraId="0BDA3276" w14:textId="77777777" w:rsidR="00C20D4E" w:rsidRPr="000F7B81" w:rsidRDefault="00C20D4E" w:rsidP="00CA5557">
            <w:pPr>
              <w:adjustRightInd w:val="0"/>
              <w:jc w:val="both"/>
              <w:rPr>
                <w:rFonts w:cs="Times New Roman"/>
                <w:sz w:val="20"/>
                <w:szCs w:val="20"/>
              </w:rPr>
            </w:pPr>
            <w:r w:rsidRPr="000F7B81">
              <w:rPr>
                <w:rFonts w:cs="Times New Roman"/>
                <w:sz w:val="20"/>
                <w:szCs w:val="20"/>
              </w:rPr>
              <w:t>Chromium</w:t>
            </w:r>
          </w:p>
        </w:tc>
        <w:tc>
          <w:tcPr>
            <w:tcW w:w="1513" w:type="pct"/>
          </w:tcPr>
          <w:p w14:paraId="4CCE84ED"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w:t>
            </w:r>
          </w:p>
        </w:tc>
        <w:tc>
          <w:tcPr>
            <w:tcW w:w="1625" w:type="pct"/>
          </w:tcPr>
          <w:p w14:paraId="29CE4A72"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52)</w:t>
            </w:r>
          </w:p>
        </w:tc>
      </w:tr>
      <w:tr w:rsidR="00B9526A" w:rsidRPr="000F7B81" w14:paraId="2120F93D" w14:textId="77777777" w:rsidTr="00C45110">
        <w:tc>
          <w:tcPr>
            <w:tcW w:w="401" w:type="pct"/>
          </w:tcPr>
          <w:p w14:paraId="39DFB53F"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iv)</w:t>
            </w:r>
          </w:p>
        </w:tc>
        <w:tc>
          <w:tcPr>
            <w:tcW w:w="1461" w:type="pct"/>
          </w:tcPr>
          <w:p w14:paraId="56390103" w14:textId="77777777" w:rsidR="00C20D4E" w:rsidRPr="000F7B81" w:rsidRDefault="00C20D4E" w:rsidP="00CA5557">
            <w:pPr>
              <w:adjustRightInd w:val="0"/>
              <w:jc w:val="both"/>
              <w:rPr>
                <w:rFonts w:cs="Times New Roman"/>
                <w:sz w:val="20"/>
                <w:szCs w:val="20"/>
              </w:rPr>
            </w:pPr>
            <w:r w:rsidRPr="000F7B81">
              <w:rPr>
                <w:rFonts w:cs="Times New Roman"/>
                <w:sz w:val="20"/>
                <w:szCs w:val="20"/>
              </w:rPr>
              <w:t>Mercury</w:t>
            </w:r>
          </w:p>
        </w:tc>
        <w:tc>
          <w:tcPr>
            <w:tcW w:w="1513" w:type="pct"/>
          </w:tcPr>
          <w:p w14:paraId="63E8A2B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w:t>
            </w:r>
          </w:p>
        </w:tc>
        <w:tc>
          <w:tcPr>
            <w:tcW w:w="1625" w:type="pct"/>
          </w:tcPr>
          <w:p w14:paraId="6EB7ED8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48)</w:t>
            </w:r>
          </w:p>
        </w:tc>
      </w:tr>
      <w:tr w:rsidR="00B9526A" w:rsidRPr="000F7B81" w14:paraId="4E368ED4" w14:textId="77777777" w:rsidTr="00C45110">
        <w:tc>
          <w:tcPr>
            <w:tcW w:w="401" w:type="pct"/>
          </w:tcPr>
          <w:p w14:paraId="090669DD" w14:textId="77777777" w:rsidR="00C20D4E" w:rsidRPr="000F7B81" w:rsidRDefault="00C20D4E" w:rsidP="008618BC">
            <w:pPr>
              <w:adjustRightInd w:val="0"/>
              <w:jc w:val="center"/>
              <w:rPr>
                <w:rFonts w:cs="Times New Roman"/>
                <w:sz w:val="20"/>
                <w:szCs w:val="20"/>
              </w:rPr>
            </w:pPr>
            <w:r w:rsidRPr="000F7B81">
              <w:rPr>
                <w:rFonts w:cs="Times New Roman"/>
                <w:sz w:val="20"/>
                <w:szCs w:val="20"/>
              </w:rPr>
              <w:t>v)</w:t>
            </w:r>
          </w:p>
        </w:tc>
        <w:tc>
          <w:tcPr>
            <w:tcW w:w="1461" w:type="pct"/>
          </w:tcPr>
          <w:p w14:paraId="5617E873" w14:textId="77777777" w:rsidR="00C20D4E" w:rsidRPr="000F7B81" w:rsidRDefault="00C20D4E" w:rsidP="00CA5557">
            <w:pPr>
              <w:adjustRightInd w:val="0"/>
              <w:jc w:val="both"/>
              <w:rPr>
                <w:rFonts w:cs="Times New Roman"/>
                <w:sz w:val="20"/>
                <w:szCs w:val="20"/>
              </w:rPr>
            </w:pPr>
            <w:r w:rsidRPr="000F7B81">
              <w:rPr>
                <w:rFonts w:cs="Times New Roman"/>
                <w:sz w:val="20"/>
                <w:szCs w:val="20"/>
              </w:rPr>
              <w:t>Cadmium</w:t>
            </w:r>
          </w:p>
        </w:tc>
        <w:tc>
          <w:tcPr>
            <w:tcW w:w="1513" w:type="pct"/>
          </w:tcPr>
          <w:p w14:paraId="6E3D6136" w14:textId="77777777" w:rsidR="00C20D4E" w:rsidRPr="000F7B81" w:rsidRDefault="00C20D4E" w:rsidP="008618BC">
            <w:pPr>
              <w:adjustRightInd w:val="0"/>
              <w:jc w:val="center"/>
              <w:rPr>
                <w:rFonts w:cs="Times New Roman"/>
                <w:sz w:val="20"/>
                <w:szCs w:val="20"/>
              </w:rPr>
            </w:pPr>
            <w:r w:rsidRPr="000F7B81">
              <w:rPr>
                <w:rFonts w:cs="Times New Roman"/>
                <w:sz w:val="20"/>
                <w:szCs w:val="20"/>
              </w:rPr>
              <w:t>20</w:t>
            </w:r>
          </w:p>
        </w:tc>
        <w:tc>
          <w:tcPr>
            <w:tcW w:w="1625" w:type="pct"/>
          </w:tcPr>
          <w:p w14:paraId="43C741DD"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41)</w:t>
            </w:r>
          </w:p>
        </w:tc>
      </w:tr>
      <w:tr w:rsidR="00B9526A" w:rsidRPr="000F7B81" w14:paraId="15998F7E" w14:textId="77777777" w:rsidTr="00C45110">
        <w:tc>
          <w:tcPr>
            <w:tcW w:w="401" w:type="pct"/>
          </w:tcPr>
          <w:p w14:paraId="1E12492A" w14:textId="77777777" w:rsidR="00C20D4E" w:rsidRPr="000F7B81" w:rsidRDefault="00C20D4E" w:rsidP="008618BC">
            <w:pPr>
              <w:adjustRightInd w:val="0"/>
              <w:jc w:val="center"/>
              <w:rPr>
                <w:rFonts w:cs="Times New Roman"/>
                <w:sz w:val="20"/>
                <w:szCs w:val="20"/>
              </w:rPr>
            </w:pPr>
            <w:r w:rsidRPr="000F7B81">
              <w:rPr>
                <w:rFonts w:cs="Times New Roman"/>
                <w:sz w:val="20"/>
                <w:szCs w:val="20"/>
              </w:rPr>
              <w:t>vi)</w:t>
            </w:r>
          </w:p>
        </w:tc>
        <w:tc>
          <w:tcPr>
            <w:tcW w:w="1461" w:type="pct"/>
          </w:tcPr>
          <w:p w14:paraId="3E8D842F" w14:textId="77777777" w:rsidR="00C20D4E" w:rsidRPr="000F7B81" w:rsidRDefault="00C20D4E" w:rsidP="00CA5557">
            <w:pPr>
              <w:adjustRightInd w:val="0"/>
              <w:jc w:val="both"/>
              <w:rPr>
                <w:rFonts w:cs="Times New Roman"/>
                <w:sz w:val="20"/>
                <w:szCs w:val="20"/>
              </w:rPr>
            </w:pPr>
            <w:r w:rsidRPr="000F7B81">
              <w:rPr>
                <w:rFonts w:cs="Times New Roman"/>
                <w:sz w:val="20"/>
                <w:szCs w:val="20"/>
              </w:rPr>
              <w:t>Lead</w:t>
            </w:r>
          </w:p>
        </w:tc>
        <w:tc>
          <w:tcPr>
            <w:tcW w:w="1513" w:type="pct"/>
          </w:tcPr>
          <w:p w14:paraId="5614D431" w14:textId="77777777" w:rsidR="00C20D4E" w:rsidRPr="000F7B81" w:rsidRDefault="00C20D4E" w:rsidP="008618BC">
            <w:pPr>
              <w:adjustRightInd w:val="0"/>
              <w:jc w:val="center"/>
              <w:rPr>
                <w:rFonts w:cs="Times New Roman"/>
                <w:sz w:val="20"/>
                <w:szCs w:val="20"/>
              </w:rPr>
            </w:pPr>
            <w:r w:rsidRPr="000F7B81">
              <w:rPr>
                <w:rFonts w:cs="Times New Roman"/>
                <w:sz w:val="20"/>
                <w:szCs w:val="20"/>
              </w:rPr>
              <w:t>25</w:t>
            </w:r>
          </w:p>
        </w:tc>
        <w:tc>
          <w:tcPr>
            <w:tcW w:w="1625" w:type="pct"/>
          </w:tcPr>
          <w:p w14:paraId="781D42D3"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3025 (Part 47)</w:t>
            </w:r>
          </w:p>
        </w:tc>
      </w:tr>
      <w:tr w:rsidR="00B9526A" w:rsidRPr="000F7B81" w14:paraId="5BFC4F2F" w14:textId="77777777" w:rsidTr="00C45110">
        <w:tc>
          <w:tcPr>
            <w:tcW w:w="401" w:type="pct"/>
          </w:tcPr>
          <w:p w14:paraId="3F228B8C" w14:textId="77777777" w:rsidR="00C20D4E" w:rsidRPr="000F7B81" w:rsidRDefault="00C20D4E" w:rsidP="008618BC">
            <w:pPr>
              <w:adjustRightInd w:val="0"/>
              <w:jc w:val="center"/>
              <w:rPr>
                <w:rFonts w:cs="Times New Roman"/>
                <w:sz w:val="20"/>
                <w:szCs w:val="20"/>
              </w:rPr>
            </w:pPr>
            <w:r w:rsidRPr="000F7B81">
              <w:rPr>
                <w:rFonts w:cs="Times New Roman"/>
                <w:sz w:val="20"/>
                <w:szCs w:val="20"/>
              </w:rPr>
              <w:t>vii)</w:t>
            </w:r>
          </w:p>
        </w:tc>
        <w:tc>
          <w:tcPr>
            <w:tcW w:w="1461" w:type="pct"/>
          </w:tcPr>
          <w:p w14:paraId="2B504B3C" w14:textId="77777777" w:rsidR="00C20D4E" w:rsidRPr="000F7B81" w:rsidRDefault="00C20D4E" w:rsidP="00CA5557">
            <w:pPr>
              <w:adjustRightInd w:val="0"/>
              <w:jc w:val="both"/>
              <w:rPr>
                <w:rFonts w:cs="Times New Roman"/>
                <w:sz w:val="20"/>
                <w:szCs w:val="20"/>
              </w:rPr>
            </w:pPr>
            <w:r w:rsidRPr="000F7B81">
              <w:rPr>
                <w:rFonts w:cs="Times New Roman"/>
                <w:sz w:val="20"/>
                <w:szCs w:val="20"/>
              </w:rPr>
              <w:t>Barium</w:t>
            </w:r>
          </w:p>
        </w:tc>
        <w:tc>
          <w:tcPr>
            <w:tcW w:w="1513" w:type="pct"/>
          </w:tcPr>
          <w:p w14:paraId="4262FA50"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100</w:t>
            </w:r>
          </w:p>
        </w:tc>
        <w:tc>
          <w:tcPr>
            <w:tcW w:w="1625" w:type="pct"/>
          </w:tcPr>
          <w:p w14:paraId="6A29ADC5"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1699</w:t>
            </w:r>
          </w:p>
        </w:tc>
      </w:tr>
      <w:tr w:rsidR="00B9526A" w:rsidRPr="000F7B81" w14:paraId="65AE6ABC" w14:textId="77777777" w:rsidTr="00C45110">
        <w:tc>
          <w:tcPr>
            <w:tcW w:w="401" w:type="pct"/>
            <w:tcBorders>
              <w:bottom w:val="single" w:sz="4" w:space="0" w:color="auto"/>
            </w:tcBorders>
          </w:tcPr>
          <w:p w14:paraId="79769823" w14:textId="77777777" w:rsidR="00C20D4E" w:rsidRPr="000F7B81" w:rsidRDefault="00C20D4E" w:rsidP="008618BC">
            <w:pPr>
              <w:adjustRightInd w:val="0"/>
              <w:jc w:val="center"/>
              <w:rPr>
                <w:rFonts w:cs="Times New Roman"/>
                <w:sz w:val="20"/>
                <w:szCs w:val="20"/>
              </w:rPr>
            </w:pPr>
            <w:r w:rsidRPr="000F7B81">
              <w:rPr>
                <w:rFonts w:cs="Times New Roman"/>
                <w:sz w:val="20"/>
                <w:szCs w:val="20"/>
              </w:rPr>
              <w:t>viii)</w:t>
            </w:r>
          </w:p>
        </w:tc>
        <w:tc>
          <w:tcPr>
            <w:tcW w:w="1461" w:type="pct"/>
            <w:tcBorders>
              <w:bottom w:val="single" w:sz="4" w:space="0" w:color="auto"/>
            </w:tcBorders>
          </w:tcPr>
          <w:p w14:paraId="55B75D4A" w14:textId="77777777" w:rsidR="00C20D4E" w:rsidRPr="000F7B81" w:rsidRDefault="00C20D4E" w:rsidP="00CA5557">
            <w:pPr>
              <w:adjustRightInd w:val="0"/>
              <w:jc w:val="both"/>
              <w:rPr>
                <w:rFonts w:cs="Times New Roman"/>
                <w:sz w:val="20"/>
                <w:szCs w:val="20"/>
              </w:rPr>
            </w:pPr>
            <w:r w:rsidRPr="000F7B81">
              <w:rPr>
                <w:rFonts w:cs="Times New Roman"/>
                <w:sz w:val="20"/>
                <w:szCs w:val="20"/>
              </w:rPr>
              <w:t>Selenium</w:t>
            </w:r>
          </w:p>
        </w:tc>
        <w:tc>
          <w:tcPr>
            <w:tcW w:w="1513" w:type="pct"/>
            <w:tcBorders>
              <w:bottom w:val="single" w:sz="4" w:space="0" w:color="auto"/>
            </w:tcBorders>
          </w:tcPr>
          <w:p w14:paraId="7682D358" w14:textId="77777777" w:rsidR="00C20D4E" w:rsidRPr="000F7B81" w:rsidRDefault="00C20D4E" w:rsidP="008618BC">
            <w:pPr>
              <w:adjustRightInd w:val="0"/>
              <w:jc w:val="center"/>
              <w:rPr>
                <w:rFonts w:cs="Times New Roman"/>
                <w:sz w:val="20"/>
                <w:szCs w:val="20"/>
              </w:rPr>
            </w:pPr>
            <w:r w:rsidRPr="000F7B81">
              <w:rPr>
                <w:rFonts w:cs="Times New Roman"/>
                <w:sz w:val="20"/>
                <w:szCs w:val="20"/>
              </w:rPr>
              <w:t>100</w:t>
            </w:r>
          </w:p>
        </w:tc>
        <w:tc>
          <w:tcPr>
            <w:tcW w:w="1625" w:type="pct"/>
            <w:tcBorders>
              <w:bottom w:val="single" w:sz="4" w:space="0" w:color="auto"/>
            </w:tcBorders>
          </w:tcPr>
          <w:p w14:paraId="13F2D3A7" w14:textId="77777777" w:rsidR="00C20D4E" w:rsidRPr="000F7B81" w:rsidRDefault="00C20D4E" w:rsidP="008618BC">
            <w:pPr>
              <w:adjustRightInd w:val="0"/>
              <w:jc w:val="center"/>
              <w:rPr>
                <w:rFonts w:cs="Times New Roman"/>
                <w:sz w:val="20"/>
                <w:szCs w:val="20"/>
              </w:rPr>
            </w:pPr>
            <w:r w:rsidRPr="000F7B81">
              <w:rPr>
                <w:rFonts w:cs="Times New Roman"/>
                <w:sz w:val="20"/>
                <w:szCs w:val="20"/>
              </w:rPr>
              <w:t>IS 15303/IS 3025 (Part 56)</w:t>
            </w:r>
          </w:p>
        </w:tc>
      </w:tr>
    </w:tbl>
    <w:p w14:paraId="6FF1C0AD" w14:textId="77777777" w:rsidR="00D66C09" w:rsidRPr="000F7B81" w:rsidRDefault="00D66C09" w:rsidP="00D66C09">
      <w:pPr>
        <w:adjustRightInd w:val="0"/>
        <w:jc w:val="both"/>
        <w:rPr>
          <w:rFonts w:eastAsiaTheme="minorHAnsi" w:cs="Times New Roman"/>
          <w:color w:val="000000" w:themeColor="text1"/>
          <w:sz w:val="20"/>
          <w:szCs w:val="20"/>
          <w:lang w:val="en-IN"/>
        </w:rPr>
      </w:pPr>
    </w:p>
    <w:p w14:paraId="2879A542" w14:textId="65C1D2F8" w:rsidR="00D66C09" w:rsidRPr="000F7B81" w:rsidRDefault="00D66C09" w:rsidP="00D66C09">
      <w:pPr>
        <w:autoSpaceDE w:val="0"/>
        <w:autoSpaceDN w:val="0"/>
        <w:adjustRightInd w:val="0"/>
        <w:jc w:val="both"/>
        <w:rPr>
          <w:rFonts w:cs="Times New Roman"/>
          <w:b/>
          <w:bCs/>
          <w:color w:val="000000" w:themeColor="text1"/>
          <w:sz w:val="20"/>
          <w:szCs w:val="20"/>
        </w:rPr>
      </w:pPr>
      <w:r w:rsidRPr="000F7B81">
        <w:rPr>
          <w:rFonts w:cs="Times New Roman"/>
          <w:b/>
          <w:bCs/>
          <w:color w:val="000000" w:themeColor="text1"/>
          <w:sz w:val="20"/>
          <w:szCs w:val="20"/>
        </w:rPr>
        <w:t>9 ADDITIONAL REQUIREMENTS FOR ECO-MARK</w:t>
      </w:r>
    </w:p>
    <w:p w14:paraId="5DC5AAEB" w14:textId="77777777" w:rsidR="00D66C09" w:rsidRPr="000F7B81" w:rsidRDefault="00D66C09" w:rsidP="00D66C09">
      <w:pPr>
        <w:autoSpaceDE w:val="0"/>
        <w:autoSpaceDN w:val="0"/>
        <w:adjustRightInd w:val="0"/>
        <w:jc w:val="both"/>
        <w:rPr>
          <w:rFonts w:cs="Times New Roman"/>
          <w:b/>
          <w:bCs/>
          <w:color w:val="000000" w:themeColor="text1"/>
          <w:sz w:val="20"/>
          <w:szCs w:val="20"/>
        </w:rPr>
      </w:pPr>
    </w:p>
    <w:p w14:paraId="033AE054" w14:textId="1974DCE8" w:rsidR="00D66C09" w:rsidRPr="000F7B81" w:rsidRDefault="00D66C09" w:rsidP="00D66C09">
      <w:pPr>
        <w:autoSpaceDE w:val="0"/>
        <w:autoSpaceDN w:val="0"/>
        <w:adjustRightInd w:val="0"/>
        <w:jc w:val="both"/>
        <w:rPr>
          <w:rFonts w:cs="Times New Roman"/>
          <w:b/>
          <w:bCs/>
          <w:color w:val="000000" w:themeColor="text1"/>
          <w:sz w:val="20"/>
          <w:szCs w:val="20"/>
        </w:rPr>
      </w:pPr>
      <w:r w:rsidRPr="000F7B81">
        <w:rPr>
          <w:rFonts w:cs="Times New Roman"/>
          <w:b/>
          <w:bCs/>
          <w:color w:val="000000" w:themeColor="text1"/>
          <w:sz w:val="20"/>
          <w:szCs w:val="20"/>
        </w:rPr>
        <w:t>9.1 General Requirements</w:t>
      </w:r>
    </w:p>
    <w:p w14:paraId="04BC99A9" w14:textId="77777777" w:rsidR="00D66C09" w:rsidRPr="000F7B81" w:rsidRDefault="00D66C09" w:rsidP="00D66C09">
      <w:pPr>
        <w:autoSpaceDE w:val="0"/>
        <w:autoSpaceDN w:val="0"/>
        <w:adjustRightInd w:val="0"/>
        <w:jc w:val="both"/>
        <w:rPr>
          <w:rFonts w:cs="Times New Roman"/>
          <w:b/>
          <w:bCs/>
          <w:color w:val="000000" w:themeColor="text1"/>
          <w:sz w:val="20"/>
          <w:szCs w:val="20"/>
        </w:rPr>
      </w:pPr>
    </w:p>
    <w:p w14:paraId="525FA324" w14:textId="6E391B68"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 xml:space="preserve">9.1.1 </w:t>
      </w:r>
      <w:r w:rsidRPr="000F7B81">
        <w:rPr>
          <w:rFonts w:cs="Times New Roman"/>
          <w:color w:val="000000" w:themeColor="text1"/>
          <w:sz w:val="20"/>
          <w:szCs w:val="20"/>
        </w:rPr>
        <w:t>The product shall conform to the requirements for quality, safety and performance prescribed.</w:t>
      </w:r>
    </w:p>
    <w:p w14:paraId="3A027622"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0B7ACDA6" w14:textId="0AAC2A5E"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 xml:space="preserve">9.1.2 </w:t>
      </w:r>
      <w:r w:rsidRPr="000F7B81">
        <w:rPr>
          <w:rFonts w:cs="Times New Roman"/>
          <w:color w:val="000000" w:themeColor="text1"/>
          <w:sz w:val="20"/>
          <w:szCs w:val="20"/>
        </w:rPr>
        <w:t xml:space="preserve">The manufacturer shall produce to BIS the consent clearance as per the provisions of </w:t>
      </w:r>
      <w:r w:rsidRPr="000F7B81">
        <w:rPr>
          <w:rFonts w:cs="Times New Roman"/>
          <w:i/>
          <w:iCs/>
          <w:color w:val="000000" w:themeColor="text1"/>
          <w:sz w:val="20"/>
          <w:szCs w:val="20"/>
        </w:rPr>
        <w:t xml:space="preserve">Water (Prevention </w:t>
      </w:r>
      <w:r w:rsidRPr="000F7B81">
        <w:rPr>
          <w:rFonts w:cs="Times New Roman"/>
          <w:color w:val="000000" w:themeColor="text1"/>
          <w:sz w:val="20"/>
          <w:szCs w:val="20"/>
        </w:rPr>
        <w:t xml:space="preserve">&amp; </w:t>
      </w:r>
      <w:r w:rsidRPr="000F7B81">
        <w:rPr>
          <w:rFonts w:cs="Times New Roman"/>
          <w:i/>
          <w:iCs/>
          <w:color w:val="000000" w:themeColor="text1"/>
          <w:sz w:val="20"/>
          <w:szCs w:val="20"/>
        </w:rPr>
        <w:t>Control of Pollution) Act</w:t>
      </w:r>
      <w:r w:rsidRPr="0023083C">
        <w:rPr>
          <w:rFonts w:cs="Times New Roman"/>
          <w:color w:val="000000" w:themeColor="text1"/>
          <w:sz w:val="20"/>
          <w:szCs w:val="20"/>
        </w:rPr>
        <w:t>,</w:t>
      </w:r>
      <w:r w:rsidRPr="000F7B81">
        <w:rPr>
          <w:rFonts w:cs="Times New Roman"/>
          <w:i/>
          <w:iCs/>
          <w:color w:val="000000" w:themeColor="text1"/>
          <w:sz w:val="20"/>
          <w:szCs w:val="20"/>
        </w:rPr>
        <w:t xml:space="preserve"> </w:t>
      </w:r>
      <w:r w:rsidRPr="000F7B81">
        <w:rPr>
          <w:rFonts w:cs="Times New Roman"/>
          <w:color w:val="000000" w:themeColor="text1"/>
          <w:sz w:val="20"/>
          <w:szCs w:val="20"/>
        </w:rPr>
        <w:t xml:space="preserve">1974 and </w:t>
      </w:r>
      <w:r w:rsidRPr="000F7B81">
        <w:rPr>
          <w:rFonts w:cs="Times New Roman"/>
          <w:i/>
          <w:iCs/>
          <w:color w:val="000000" w:themeColor="text1"/>
          <w:sz w:val="20"/>
          <w:szCs w:val="20"/>
        </w:rPr>
        <w:t xml:space="preserve">Air (Prevention </w:t>
      </w:r>
      <w:r w:rsidRPr="000F7B81">
        <w:rPr>
          <w:rFonts w:cs="Times New Roman"/>
          <w:color w:val="000000" w:themeColor="text1"/>
          <w:sz w:val="20"/>
          <w:szCs w:val="20"/>
        </w:rPr>
        <w:t xml:space="preserve">&amp; </w:t>
      </w:r>
      <w:r w:rsidRPr="000F7B81">
        <w:rPr>
          <w:rFonts w:cs="Times New Roman"/>
          <w:i/>
          <w:iCs/>
          <w:color w:val="000000" w:themeColor="text1"/>
          <w:sz w:val="20"/>
          <w:szCs w:val="20"/>
        </w:rPr>
        <w:t>Control of Pollution) Act</w:t>
      </w:r>
      <w:r w:rsidRPr="0023083C">
        <w:rPr>
          <w:rFonts w:cs="Times New Roman"/>
          <w:color w:val="000000" w:themeColor="text1"/>
          <w:sz w:val="20"/>
          <w:szCs w:val="20"/>
        </w:rPr>
        <w:t>,</w:t>
      </w:r>
      <w:r w:rsidRPr="000F7B81">
        <w:rPr>
          <w:rFonts w:cs="Times New Roman"/>
          <w:i/>
          <w:iCs/>
          <w:color w:val="000000" w:themeColor="text1"/>
          <w:sz w:val="20"/>
          <w:szCs w:val="20"/>
        </w:rPr>
        <w:t xml:space="preserve"> </w:t>
      </w:r>
      <w:r w:rsidRPr="000F7B81">
        <w:rPr>
          <w:rFonts w:cs="Times New Roman"/>
          <w:color w:val="000000" w:themeColor="text1"/>
          <w:sz w:val="20"/>
          <w:szCs w:val="20"/>
        </w:rPr>
        <w:t xml:space="preserve">1981 along with the authorization, if required under </w:t>
      </w:r>
      <w:r w:rsidRPr="000F7B81">
        <w:rPr>
          <w:rFonts w:cs="Times New Roman"/>
          <w:i/>
          <w:iCs/>
          <w:color w:val="000000" w:themeColor="text1"/>
          <w:sz w:val="20"/>
          <w:szCs w:val="20"/>
        </w:rPr>
        <w:t>Environment (Protection) Act</w:t>
      </w:r>
      <w:r w:rsidRPr="0023083C">
        <w:rPr>
          <w:rFonts w:cs="Times New Roman"/>
          <w:color w:val="000000" w:themeColor="text1"/>
          <w:sz w:val="20"/>
          <w:szCs w:val="20"/>
        </w:rPr>
        <w:t>,</w:t>
      </w:r>
      <w:r w:rsidRPr="000F7B81">
        <w:rPr>
          <w:rFonts w:cs="Times New Roman"/>
          <w:i/>
          <w:iCs/>
          <w:color w:val="000000" w:themeColor="text1"/>
          <w:sz w:val="20"/>
          <w:szCs w:val="20"/>
        </w:rPr>
        <w:t xml:space="preserve"> </w:t>
      </w:r>
      <w:r w:rsidRPr="000F7B81">
        <w:rPr>
          <w:rFonts w:cs="Times New Roman"/>
          <w:color w:val="000000" w:themeColor="text1"/>
          <w:sz w:val="20"/>
          <w:szCs w:val="20"/>
        </w:rPr>
        <w:t>1986 and the rules made there under while applying for the ECO-</w:t>
      </w:r>
      <w:r w:rsidR="000103C6">
        <w:rPr>
          <w:rFonts w:cs="Times New Roman"/>
          <w:color w:val="000000" w:themeColor="text1"/>
          <w:sz w:val="20"/>
          <w:szCs w:val="20"/>
        </w:rPr>
        <w:t>m</w:t>
      </w:r>
      <w:r w:rsidRPr="000F7B81">
        <w:rPr>
          <w:rFonts w:cs="Times New Roman"/>
          <w:color w:val="000000" w:themeColor="text1"/>
          <w:sz w:val="20"/>
          <w:szCs w:val="20"/>
        </w:rPr>
        <w:t xml:space="preserve">ark. The manufacturer shall produce documentary evidence with respect to the compliance of regulation under </w:t>
      </w:r>
      <w:r w:rsidRPr="000F7B81">
        <w:rPr>
          <w:rFonts w:cs="Times New Roman"/>
          <w:i/>
          <w:iCs/>
          <w:color w:val="000000" w:themeColor="text1"/>
          <w:sz w:val="20"/>
          <w:szCs w:val="20"/>
        </w:rPr>
        <w:t>Prevention of Food Adulteration Act</w:t>
      </w:r>
      <w:r w:rsidRPr="0023083C">
        <w:rPr>
          <w:rFonts w:cs="Times New Roman"/>
          <w:color w:val="000000" w:themeColor="text1"/>
          <w:sz w:val="20"/>
          <w:szCs w:val="20"/>
        </w:rPr>
        <w:t>,</w:t>
      </w:r>
      <w:r w:rsidRPr="000F7B81">
        <w:rPr>
          <w:rFonts w:cs="Times New Roman"/>
          <w:i/>
          <w:iCs/>
          <w:color w:val="000000" w:themeColor="text1"/>
          <w:sz w:val="20"/>
          <w:szCs w:val="20"/>
        </w:rPr>
        <w:t xml:space="preserve"> </w:t>
      </w:r>
      <w:r w:rsidRPr="000F7B81">
        <w:rPr>
          <w:rFonts w:cs="Times New Roman"/>
          <w:color w:val="000000" w:themeColor="text1"/>
          <w:sz w:val="20"/>
          <w:szCs w:val="20"/>
        </w:rPr>
        <w:t xml:space="preserve">1954 and </w:t>
      </w:r>
      <w:r w:rsidRPr="000F7B81">
        <w:rPr>
          <w:rFonts w:cs="Times New Roman"/>
          <w:i/>
          <w:iCs/>
          <w:color w:val="000000" w:themeColor="text1"/>
          <w:sz w:val="20"/>
          <w:szCs w:val="20"/>
        </w:rPr>
        <w:t>Drugs and Cosmetic Act</w:t>
      </w:r>
      <w:r w:rsidRPr="0023083C">
        <w:rPr>
          <w:rFonts w:cs="Times New Roman"/>
          <w:color w:val="000000" w:themeColor="text1"/>
          <w:sz w:val="20"/>
          <w:szCs w:val="20"/>
        </w:rPr>
        <w:t>, 1940</w:t>
      </w:r>
      <w:r w:rsidRPr="000F7B81">
        <w:rPr>
          <w:rFonts w:cs="Times New Roman"/>
          <w:i/>
          <w:iCs/>
          <w:color w:val="000000" w:themeColor="text1"/>
          <w:sz w:val="20"/>
          <w:szCs w:val="20"/>
        </w:rPr>
        <w:t xml:space="preserve"> </w:t>
      </w:r>
      <w:r w:rsidRPr="000F7B81">
        <w:rPr>
          <w:rFonts w:cs="Times New Roman"/>
          <w:color w:val="000000" w:themeColor="text1"/>
          <w:sz w:val="20"/>
          <w:szCs w:val="20"/>
        </w:rPr>
        <w:t xml:space="preserve">and </w:t>
      </w:r>
      <w:r w:rsidR="0023083C">
        <w:rPr>
          <w:rFonts w:cs="Times New Roman"/>
          <w:color w:val="000000" w:themeColor="text1"/>
          <w:sz w:val="20"/>
          <w:szCs w:val="20"/>
        </w:rPr>
        <w:t>r</w:t>
      </w:r>
      <w:r w:rsidRPr="000F7B81">
        <w:rPr>
          <w:rFonts w:cs="Times New Roman"/>
          <w:color w:val="000000" w:themeColor="text1"/>
          <w:sz w:val="20"/>
          <w:szCs w:val="20"/>
        </w:rPr>
        <w:t>ules made thereunder, wherever necessary.</w:t>
      </w:r>
    </w:p>
    <w:p w14:paraId="012FFDE0"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292B2011" w14:textId="24BFABB0"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9.1.3</w:t>
      </w:r>
      <w:r w:rsidRPr="000F7B81">
        <w:rPr>
          <w:rFonts w:cs="Times New Roman"/>
          <w:color w:val="000000" w:themeColor="text1"/>
          <w:sz w:val="20"/>
          <w:szCs w:val="20"/>
        </w:rPr>
        <w:t xml:space="preserve"> The product must display a list of critical ingredients in descending order of quantity present expressed as percent of the total. The list of such ingredients shall be identified by Bureau of Indian Standards.</w:t>
      </w:r>
    </w:p>
    <w:p w14:paraId="7679EDA9"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3E9F6EA8" w14:textId="3669B7D8"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9.1.4</w:t>
      </w:r>
      <w:r w:rsidRPr="000F7B81">
        <w:rPr>
          <w:rFonts w:cs="Times New Roman"/>
          <w:color w:val="000000" w:themeColor="text1"/>
          <w:sz w:val="20"/>
          <w:szCs w:val="20"/>
        </w:rPr>
        <w:t xml:space="preserve"> The product packaging shall display in brief the criteria based on which the product has been labelled as 'Environment Friendly'.</w:t>
      </w:r>
    </w:p>
    <w:p w14:paraId="056507D0"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0FE975CE" w14:textId="7D5C619A"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 xml:space="preserve">9.1.5 </w:t>
      </w:r>
      <w:r w:rsidRPr="000F7B81">
        <w:rPr>
          <w:rFonts w:cs="Times New Roman"/>
          <w:color w:val="000000" w:themeColor="text1"/>
          <w:sz w:val="20"/>
          <w:szCs w:val="20"/>
        </w:rPr>
        <w:t>The material used for product packaging shall be recyclable or biodegradable.</w:t>
      </w:r>
    </w:p>
    <w:p w14:paraId="0A591F01" w14:textId="77777777" w:rsidR="00D66C09" w:rsidRPr="000F7B81" w:rsidRDefault="00D66C09" w:rsidP="00D66C09">
      <w:pPr>
        <w:autoSpaceDE w:val="0"/>
        <w:autoSpaceDN w:val="0"/>
        <w:adjustRightInd w:val="0"/>
        <w:jc w:val="both"/>
        <w:rPr>
          <w:rFonts w:cs="Times New Roman"/>
          <w:color w:val="000000" w:themeColor="text1"/>
          <w:sz w:val="20"/>
          <w:szCs w:val="20"/>
        </w:rPr>
      </w:pPr>
    </w:p>
    <w:p w14:paraId="18072190" w14:textId="2ADD1EE7" w:rsidR="00D66C09" w:rsidRPr="000F7B81" w:rsidRDefault="00D66C09" w:rsidP="00D66C09">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9.1.6</w:t>
      </w:r>
      <w:r w:rsidRPr="000F7B81">
        <w:rPr>
          <w:rFonts w:cs="Times New Roman"/>
          <w:color w:val="000000" w:themeColor="text1"/>
          <w:sz w:val="20"/>
          <w:szCs w:val="20"/>
        </w:rPr>
        <w:t xml:space="preserve"> It shall also suitably mention that ECO-</w:t>
      </w:r>
      <w:r w:rsidR="00CA2E0B">
        <w:rPr>
          <w:rFonts w:cs="Times New Roman"/>
          <w:color w:val="000000" w:themeColor="text1"/>
          <w:sz w:val="20"/>
          <w:szCs w:val="20"/>
        </w:rPr>
        <w:t>m</w:t>
      </w:r>
      <w:r w:rsidRPr="000F7B81">
        <w:rPr>
          <w:rFonts w:cs="Times New Roman"/>
          <w:color w:val="000000" w:themeColor="text1"/>
          <w:sz w:val="20"/>
          <w:szCs w:val="20"/>
        </w:rPr>
        <w:t>ark label is applicable only to the packaging material/package, if content is not separately covered under ECO-</w:t>
      </w:r>
      <w:r w:rsidR="00CA2E0B">
        <w:rPr>
          <w:rFonts w:cs="Times New Roman"/>
          <w:color w:val="000000" w:themeColor="text1"/>
          <w:sz w:val="20"/>
          <w:szCs w:val="20"/>
        </w:rPr>
        <w:t>m</w:t>
      </w:r>
      <w:r w:rsidRPr="000F7B81">
        <w:rPr>
          <w:rFonts w:cs="Times New Roman"/>
          <w:color w:val="000000" w:themeColor="text1"/>
          <w:sz w:val="20"/>
          <w:szCs w:val="20"/>
        </w:rPr>
        <w:t>ark. It may be stated that ECO-</w:t>
      </w:r>
      <w:r w:rsidR="00CA2E0B">
        <w:rPr>
          <w:rFonts w:cs="Times New Roman"/>
          <w:color w:val="000000" w:themeColor="text1"/>
          <w:sz w:val="20"/>
          <w:szCs w:val="20"/>
        </w:rPr>
        <w:t>m</w:t>
      </w:r>
      <w:r w:rsidRPr="000F7B81">
        <w:rPr>
          <w:rFonts w:cs="Times New Roman"/>
          <w:color w:val="000000" w:themeColor="text1"/>
          <w:sz w:val="20"/>
          <w:szCs w:val="20"/>
        </w:rPr>
        <w:t>ark is applicable to the product or packaging material or both.</w:t>
      </w:r>
    </w:p>
    <w:p w14:paraId="4EB95A4B" w14:textId="22213B6E" w:rsidR="0042524F" w:rsidRPr="000F7B81" w:rsidRDefault="00C20D4E" w:rsidP="00D66C09">
      <w:pPr>
        <w:adjustRightInd w:val="0"/>
        <w:jc w:val="both"/>
        <w:rPr>
          <w:rFonts w:cs="Times New Roman"/>
          <w:b/>
          <w:bCs/>
          <w:color w:val="000000" w:themeColor="text1"/>
          <w:sz w:val="20"/>
          <w:szCs w:val="20"/>
        </w:rPr>
      </w:pPr>
      <w:r w:rsidRPr="000F7B81">
        <w:rPr>
          <w:rFonts w:eastAsiaTheme="minorHAnsi" w:cs="Times New Roman"/>
          <w:color w:val="000000" w:themeColor="text1"/>
          <w:sz w:val="20"/>
          <w:szCs w:val="20"/>
          <w:lang w:val="en-IN"/>
        </w:rPr>
        <w:t xml:space="preserve">                                                  </w:t>
      </w:r>
    </w:p>
    <w:p w14:paraId="1EF719F4" w14:textId="09C805BB" w:rsidR="00C20D4E" w:rsidRPr="000F7B81" w:rsidRDefault="00D66C09" w:rsidP="00A166E7">
      <w:pPr>
        <w:adjustRightInd w:val="0"/>
        <w:jc w:val="both"/>
        <w:rPr>
          <w:rFonts w:cs="Times New Roman"/>
          <w:b/>
          <w:bCs/>
          <w:color w:val="000000" w:themeColor="text1"/>
          <w:sz w:val="20"/>
          <w:szCs w:val="20"/>
        </w:rPr>
      </w:pPr>
      <w:r w:rsidRPr="000F7B81">
        <w:rPr>
          <w:rFonts w:cs="Times New Roman"/>
          <w:b/>
          <w:bCs/>
          <w:color w:val="000000" w:themeColor="text1"/>
          <w:sz w:val="20"/>
          <w:szCs w:val="20"/>
        </w:rPr>
        <w:t xml:space="preserve">10 </w:t>
      </w:r>
      <w:r w:rsidR="00C20D4E" w:rsidRPr="000F7B81">
        <w:rPr>
          <w:rFonts w:cs="Times New Roman"/>
          <w:b/>
          <w:bCs/>
          <w:color w:val="000000" w:themeColor="text1"/>
          <w:sz w:val="20"/>
          <w:szCs w:val="20"/>
        </w:rPr>
        <w:t>PRINTING AND DECORATION</w:t>
      </w:r>
    </w:p>
    <w:p w14:paraId="7FA435FD" w14:textId="77777777" w:rsidR="00A166E7" w:rsidRPr="000F7B81" w:rsidRDefault="00A166E7" w:rsidP="00A166E7">
      <w:pPr>
        <w:adjustRightInd w:val="0"/>
        <w:jc w:val="both"/>
        <w:rPr>
          <w:rFonts w:cs="Times New Roman"/>
          <w:color w:val="000000" w:themeColor="text1"/>
          <w:sz w:val="20"/>
          <w:szCs w:val="20"/>
        </w:rPr>
      </w:pPr>
    </w:p>
    <w:p w14:paraId="08AB6F69" w14:textId="44B8DE04" w:rsidR="00C20D4E" w:rsidRPr="000F7B81" w:rsidRDefault="00C20D4E" w:rsidP="00A166E7">
      <w:pPr>
        <w:adjustRightInd w:val="0"/>
        <w:jc w:val="both"/>
        <w:rPr>
          <w:rFonts w:cs="Times New Roman"/>
          <w:color w:val="000000" w:themeColor="text1"/>
          <w:sz w:val="20"/>
          <w:szCs w:val="20"/>
        </w:rPr>
      </w:pPr>
      <w:r w:rsidRPr="000F7B81">
        <w:rPr>
          <w:rFonts w:cs="Times New Roman"/>
          <w:color w:val="000000" w:themeColor="text1"/>
          <w:sz w:val="20"/>
          <w:szCs w:val="20"/>
        </w:rPr>
        <w:t>The drinking and feeding containers, accessories should be either printed, engraved or embossed. Printing inks used in the printing shall conform to IS 15495. The items made of the silicone rubber should be embossed or engraved where ever printing is not possible</w:t>
      </w:r>
      <w:r w:rsidR="00371EF2" w:rsidRPr="000F7B81">
        <w:rPr>
          <w:rFonts w:cs="Times New Roman"/>
          <w:color w:val="000000" w:themeColor="text1"/>
          <w:sz w:val="20"/>
          <w:szCs w:val="20"/>
        </w:rPr>
        <w:t>.</w:t>
      </w:r>
    </w:p>
    <w:p w14:paraId="33DDCF19"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5F5EB9E6" w14:textId="1C482B38" w:rsidR="00C20D4E" w:rsidRPr="000F7B81" w:rsidRDefault="00A166E7" w:rsidP="00A166E7">
      <w:pPr>
        <w:adjustRightInd w:val="0"/>
        <w:jc w:val="both"/>
        <w:rPr>
          <w:rFonts w:cs="Times New Roman"/>
          <w:b/>
          <w:bCs/>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1</w:t>
      </w:r>
      <w:r w:rsidRPr="000F7B81">
        <w:rPr>
          <w:rFonts w:cs="Times New Roman"/>
          <w:b/>
          <w:bCs/>
          <w:color w:val="000000" w:themeColor="text1"/>
          <w:sz w:val="20"/>
          <w:szCs w:val="20"/>
        </w:rPr>
        <w:t xml:space="preserve"> </w:t>
      </w:r>
      <w:r w:rsidR="00C20D4E" w:rsidRPr="000F7B81">
        <w:rPr>
          <w:rFonts w:cs="Times New Roman"/>
          <w:b/>
          <w:bCs/>
          <w:color w:val="000000" w:themeColor="text1"/>
          <w:sz w:val="20"/>
          <w:szCs w:val="20"/>
        </w:rPr>
        <w:t>SAMPLE PREPARATION</w:t>
      </w:r>
    </w:p>
    <w:p w14:paraId="43B5CC8D" w14:textId="77777777" w:rsidR="00A166E7" w:rsidRPr="000F7B81" w:rsidRDefault="00A166E7" w:rsidP="00A166E7">
      <w:pPr>
        <w:autoSpaceDE w:val="0"/>
        <w:autoSpaceDN w:val="0"/>
        <w:adjustRightInd w:val="0"/>
        <w:jc w:val="both"/>
        <w:rPr>
          <w:rFonts w:cs="Times New Roman"/>
          <w:color w:val="000000" w:themeColor="text1"/>
          <w:sz w:val="20"/>
          <w:szCs w:val="20"/>
        </w:rPr>
      </w:pPr>
    </w:p>
    <w:p w14:paraId="500E9D82" w14:textId="2809A109" w:rsidR="00C20D4E" w:rsidRPr="000F7B81" w:rsidRDefault="00A166E7" w:rsidP="00A166E7">
      <w:pPr>
        <w:autoSpaceDE w:val="0"/>
        <w:autoSpaceDN w:val="0"/>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1</w:t>
      </w:r>
      <w:r w:rsidRPr="000F7B81">
        <w:rPr>
          <w:rFonts w:cs="Times New Roman"/>
          <w:b/>
          <w:bCs/>
          <w:color w:val="000000" w:themeColor="text1"/>
          <w:sz w:val="20"/>
          <w:szCs w:val="20"/>
        </w:rPr>
        <w:t>.1</w:t>
      </w:r>
      <w:r w:rsidRPr="000F7B81">
        <w:rPr>
          <w:rFonts w:cs="Times New Roman"/>
          <w:color w:val="000000" w:themeColor="text1"/>
          <w:sz w:val="20"/>
          <w:szCs w:val="20"/>
        </w:rPr>
        <w:t xml:space="preserve"> </w:t>
      </w:r>
      <w:r w:rsidR="00C20D4E" w:rsidRPr="000F7B81">
        <w:rPr>
          <w:rFonts w:cs="Times New Roman"/>
          <w:color w:val="000000" w:themeColor="text1"/>
          <w:sz w:val="20"/>
          <w:szCs w:val="20"/>
        </w:rPr>
        <w:t>The sample preparation applies to all tests. Representative samples of the material shall be drawn (</w:t>
      </w:r>
      <w:r w:rsidR="00C20D4E" w:rsidRPr="000F7B81">
        <w:rPr>
          <w:rFonts w:cs="Times New Roman"/>
          <w:i/>
          <w:iCs/>
          <w:color w:val="000000" w:themeColor="text1"/>
          <w:sz w:val="20"/>
          <w:szCs w:val="20"/>
        </w:rPr>
        <w:t>see</w:t>
      </w:r>
      <w:r w:rsidR="00751D36" w:rsidRPr="000F7B81">
        <w:rPr>
          <w:rFonts w:cs="Times New Roman"/>
          <w:color w:val="000000" w:themeColor="text1"/>
          <w:sz w:val="20"/>
          <w:szCs w:val="20"/>
        </w:rPr>
        <w:t xml:space="preserve"> IS 4905).</w:t>
      </w:r>
    </w:p>
    <w:p w14:paraId="5BBD6A6D"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CA8CE83" w14:textId="333B2ABC" w:rsidR="00C20D4E" w:rsidRPr="000F7B81" w:rsidRDefault="002A0B5E" w:rsidP="00C20D4E">
      <w:pPr>
        <w:adjustRightInd w:val="0"/>
        <w:jc w:val="both"/>
        <w:rPr>
          <w:rFonts w:cs="Times New Roman"/>
          <w:color w:val="000000" w:themeColor="text1"/>
          <w:sz w:val="20"/>
          <w:szCs w:val="20"/>
        </w:rPr>
      </w:pPr>
      <w:r w:rsidRPr="000F7B81">
        <w:rPr>
          <w:rFonts w:cs="Times New Roman"/>
          <w:b/>
          <w:color w:val="000000" w:themeColor="text1"/>
          <w:sz w:val="20"/>
          <w:szCs w:val="20"/>
        </w:rPr>
        <w:t>1</w:t>
      </w:r>
      <w:r w:rsidR="00D66C09" w:rsidRPr="000F7B81">
        <w:rPr>
          <w:rFonts w:cs="Times New Roman"/>
          <w:b/>
          <w:color w:val="000000" w:themeColor="text1"/>
          <w:sz w:val="20"/>
          <w:szCs w:val="20"/>
        </w:rPr>
        <w:t>1</w:t>
      </w:r>
      <w:r w:rsidR="00A166E7" w:rsidRPr="000F7B81">
        <w:rPr>
          <w:rFonts w:cs="Times New Roman"/>
          <w:b/>
          <w:color w:val="000000" w:themeColor="text1"/>
          <w:sz w:val="20"/>
          <w:szCs w:val="20"/>
        </w:rPr>
        <w:t>.2</w:t>
      </w:r>
      <w:r w:rsidR="00C20D4E" w:rsidRPr="000F7B81">
        <w:rPr>
          <w:rFonts w:cs="Times New Roman"/>
          <w:color w:val="000000" w:themeColor="text1"/>
          <w:sz w:val="20"/>
          <w:szCs w:val="20"/>
        </w:rPr>
        <w:t xml:space="preserve"> Samples from re-usable products shall be immersed in boiling water for 10 min without touching the walls of the container.</w:t>
      </w:r>
    </w:p>
    <w:p w14:paraId="4307352E"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6900B64" w14:textId="77777777" w:rsidR="00C20D4E" w:rsidRPr="00CA2E0B" w:rsidRDefault="00C20D4E" w:rsidP="00C20D4E">
      <w:pPr>
        <w:pStyle w:val="BodyTextIndent2"/>
        <w:ind w:left="720" w:firstLine="0"/>
        <w:rPr>
          <w:sz w:val="16"/>
          <w:szCs w:val="16"/>
        </w:rPr>
      </w:pPr>
      <w:r w:rsidRPr="00CA2E0B">
        <w:rPr>
          <w:bCs/>
          <w:sz w:val="16"/>
          <w:szCs w:val="16"/>
        </w:rPr>
        <w:t>NOTE</w:t>
      </w:r>
      <w:r w:rsidRPr="00CA2E0B">
        <w:rPr>
          <w:sz w:val="16"/>
          <w:szCs w:val="16"/>
        </w:rPr>
        <w:t xml:space="preserve"> — This is to remove the surface coating arising from the manufacturing processes and ensure that the materials used are stable in boiling water.</w:t>
      </w:r>
    </w:p>
    <w:p w14:paraId="5F11C176" w14:textId="77777777" w:rsidR="00C20D4E" w:rsidRPr="00CA2E0B" w:rsidRDefault="00C20D4E" w:rsidP="00C20D4E">
      <w:pPr>
        <w:autoSpaceDE w:val="0"/>
        <w:autoSpaceDN w:val="0"/>
        <w:adjustRightInd w:val="0"/>
        <w:jc w:val="both"/>
        <w:rPr>
          <w:rFonts w:cs="Times New Roman"/>
          <w:iCs/>
          <w:color w:val="000000" w:themeColor="text1"/>
          <w:sz w:val="20"/>
          <w:szCs w:val="20"/>
        </w:rPr>
      </w:pPr>
    </w:p>
    <w:p w14:paraId="4737A64E" w14:textId="4D561842" w:rsidR="00C20D4E" w:rsidRPr="000F7B81" w:rsidRDefault="00A166E7" w:rsidP="00A166E7">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1</w:t>
      </w:r>
      <w:r w:rsidRPr="000F7B81">
        <w:rPr>
          <w:rFonts w:cs="Times New Roman"/>
          <w:b/>
          <w:bCs/>
          <w:color w:val="000000" w:themeColor="text1"/>
          <w:sz w:val="20"/>
          <w:szCs w:val="20"/>
        </w:rPr>
        <w:t>.3</w:t>
      </w:r>
      <w:r w:rsidRPr="000F7B81">
        <w:rPr>
          <w:rFonts w:cs="Times New Roman"/>
          <w:color w:val="000000" w:themeColor="text1"/>
          <w:sz w:val="20"/>
          <w:szCs w:val="20"/>
        </w:rPr>
        <w:t xml:space="preserve"> </w:t>
      </w:r>
      <w:r w:rsidR="00C20D4E" w:rsidRPr="000F7B81">
        <w:rPr>
          <w:rFonts w:cs="Times New Roman"/>
          <w:color w:val="000000" w:themeColor="text1"/>
          <w:sz w:val="20"/>
          <w:szCs w:val="20"/>
        </w:rPr>
        <w:t>New samples, preferably from the same batch, shall be used for each test.</w:t>
      </w:r>
    </w:p>
    <w:p w14:paraId="3CF3E164" w14:textId="77777777" w:rsidR="00C20D4E" w:rsidRPr="000F7B81" w:rsidRDefault="00C20D4E" w:rsidP="00C20D4E">
      <w:pPr>
        <w:pStyle w:val="ListParagraph"/>
        <w:adjustRightInd w:val="0"/>
        <w:ind w:left="708"/>
        <w:jc w:val="both"/>
        <w:rPr>
          <w:rFonts w:ascii="Times New Roman" w:hAnsi="Times New Roman" w:cs="Times New Roman"/>
          <w:color w:val="000000" w:themeColor="text1"/>
          <w:sz w:val="20"/>
          <w:szCs w:val="20"/>
        </w:rPr>
      </w:pPr>
    </w:p>
    <w:p w14:paraId="731A981C" w14:textId="02212C5C" w:rsidR="00C20D4E" w:rsidRPr="000F7B81" w:rsidRDefault="00A166E7" w:rsidP="00A166E7">
      <w:pPr>
        <w:tabs>
          <w:tab w:val="left" w:pos="360"/>
        </w:tabs>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1</w:t>
      </w:r>
      <w:r w:rsidRPr="000F7B81">
        <w:rPr>
          <w:rFonts w:cs="Times New Roman"/>
          <w:b/>
          <w:bCs/>
          <w:color w:val="000000" w:themeColor="text1"/>
          <w:sz w:val="20"/>
          <w:szCs w:val="20"/>
        </w:rPr>
        <w:t>.4</w:t>
      </w:r>
      <w:r w:rsidRPr="000F7B81">
        <w:rPr>
          <w:rFonts w:cs="Times New Roman"/>
          <w:color w:val="000000" w:themeColor="text1"/>
          <w:sz w:val="20"/>
          <w:szCs w:val="20"/>
        </w:rPr>
        <w:t xml:space="preserve"> </w:t>
      </w:r>
      <w:r w:rsidR="00C20D4E" w:rsidRPr="000F7B81">
        <w:rPr>
          <w:rFonts w:cs="Times New Roman"/>
          <w:color w:val="000000" w:themeColor="text1"/>
          <w:sz w:val="20"/>
          <w:szCs w:val="20"/>
        </w:rPr>
        <w:t>Samples and test portions shall only be handled with suitable (non-rubber or plastic) gloves and shall only be stored insecurely fastened, migration-free (glass) containers and protected from light.</w:t>
      </w:r>
    </w:p>
    <w:p w14:paraId="5E4A61C2"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6695256B" w14:textId="6241C442" w:rsidR="00C20D4E" w:rsidRPr="000F7B81" w:rsidRDefault="00A166E7" w:rsidP="00A166E7">
      <w:pPr>
        <w:adjustRightInd w:val="0"/>
        <w:jc w:val="both"/>
        <w:rPr>
          <w:rFonts w:cs="Times New Roman"/>
          <w:b/>
          <w:bCs/>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Pr="000F7B81">
        <w:rPr>
          <w:rFonts w:cs="Times New Roman"/>
          <w:b/>
          <w:bCs/>
          <w:color w:val="000000" w:themeColor="text1"/>
          <w:sz w:val="20"/>
          <w:szCs w:val="20"/>
        </w:rPr>
        <w:t xml:space="preserve"> </w:t>
      </w:r>
      <w:r w:rsidR="00C20D4E" w:rsidRPr="000F7B81">
        <w:rPr>
          <w:rFonts w:cs="Times New Roman"/>
          <w:b/>
          <w:bCs/>
          <w:color w:val="000000" w:themeColor="text1"/>
          <w:sz w:val="20"/>
          <w:szCs w:val="20"/>
        </w:rPr>
        <w:t xml:space="preserve">PACKING AND MARKING </w:t>
      </w:r>
    </w:p>
    <w:p w14:paraId="02C960D4" w14:textId="77777777" w:rsidR="00C20D4E" w:rsidRPr="000F7B81" w:rsidRDefault="00C20D4E" w:rsidP="00C20D4E">
      <w:pPr>
        <w:pStyle w:val="ListParagraph"/>
        <w:adjustRightInd w:val="0"/>
        <w:ind w:left="360"/>
        <w:jc w:val="both"/>
        <w:rPr>
          <w:rFonts w:ascii="Times New Roman" w:hAnsi="Times New Roman" w:cs="Times New Roman"/>
          <w:b/>
          <w:bCs/>
          <w:color w:val="000000" w:themeColor="text1"/>
          <w:sz w:val="20"/>
          <w:szCs w:val="20"/>
        </w:rPr>
      </w:pPr>
    </w:p>
    <w:p w14:paraId="02944829" w14:textId="44D8EDCF" w:rsidR="00C20D4E" w:rsidRPr="000F7B81" w:rsidRDefault="002A0B5E" w:rsidP="00C20D4E">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00C20D4E" w:rsidRPr="000F7B81">
        <w:rPr>
          <w:rFonts w:cs="Times New Roman"/>
          <w:b/>
          <w:bCs/>
          <w:color w:val="000000" w:themeColor="text1"/>
          <w:sz w:val="20"/>
          <w:szCs w:val="20"/>
        </w:rPr>
        <w:t>.1 Packing</w:t>
      </w:r>
    </w:p>
    <w:p w14:paraId="7A2E7653" w14:textId="77777777" w:rsidR="00AD72D0" w:rsidRPr="000F7B81" w:rsidRDefault="00AD72D0" w:rsidP="00C20D4E">
      <w:pPr>
        <w:adjustRightInd w:val="0"/>
        <w:jc w:val="both"/>
        <w:rPr>
          <w:rFonts w:cs="Times New Roman"/>
          <w:b/>
          <w:bCs/>
          <w:color w:val="000000" w:themeColor="text1"/>
          <w:sz w:val="20"/>
          <w:szCs w:val="20"/>
        </w:rPr>
      </w:pPr>
    </w:p>
    <w:p w14:paraId="0DA107A5" w14:textId="2E1F747D" w:rsidR="00C20D4E" w:rsidRPr="000F7B81" w:rsidRDefault="00C20D4E" w:rsidP="00C20D4E">
      <w:pPr>
        <w:adjustRightInd w:val="0"/>
        <w:jc w:val="both"/>
        <w:rPr>
          <w:rFonts w:cs="Times New Roman"/>
          <w:color w:val="000000" w:themeColor="text1"/>
          <w:sz w:val="20"/>
          <w:szCs w:val="20"/>
        </w:rPr>
      </w:pPr>
      <w:r w:rsidRPr="000F7B81">
        <w:rPr>
          <w:rFonts w:cs="Times New Roman"/>
          <w:color w:val="000000" w:themeColor="text1"/>
          <w:sz w:val="20"/>
          <w:szCs w:val="20"/>
        </w:rPr>
        <w:t xml:space="preserve">The </w:t>
      </w:r>
      <w:r w:rsidR="00CC0DB7" w:rsidRPr="000F7B81">
        <w:rPr>
          <w:rFonts w:cs="Times New Roman"/>
          <w:color w:val="000000" w:themeColor="text1"/>
          <w:sz w:val="20"/>
          <w:szCs w:val="20"/>
        </w:rPr>
        <w:t xml:space="preserve">feeding and drinking containers </w:t>
      </w:r>
      <w:r w:rsidRPr="000F7B81">
        <w:rPr>
          <w:rFonts w:cs="Times New Roman"/>
          <w:color w:val="000000" w:themeColor="text1"/>
          <w:sz w:val="20"/>
          <w:szCs w:val="20"/>
        </w:rPr>
        <w:t xml:space="preserve">and its </w:t>
      </w:r>
      <w:r w:rsidR="00CC0DB7" w:rsidRPr="000F7B81">
        <w:rPr>
          <w:rFonts w:cs="Times New Roman"/>
          <w:color w:val="000000" w:themeColor="text1"/>
          <w:sz w:val="20"/>
          <w:szCs w:val="20"/>
        </w:rPr>
        <w:t xml:space="preserve">accessories </w:t>
      </w:r>
      <w:r w:rsidRPr="000F7B81">
        <w:rPr>
          <w:rFonts w:cs="Times New Roman"/>
          <w:color w:val="000000" w:themeColor="text1"/>
          <w:sz w:val="20"/>
          <w:szCs w:val="20"/>
        </w:rPr>
        <w:t>shall be packed as agreed to between the manufacturer and buyer and shall include clear legible instructions for the use and hygienic care of the product.</w:t>
      </w:r>
    </w:p>
    <w:p w14:paraId="75AEF8A2" w14:textId="77777777" w:rsidR="00C20D4E" w:rsidRPr="000F7B81" w:rsidRDefault="00C20D4E" w:rsidP="00C20D4E">
      <w:pPr>
        <w:pStyle w:val="ListParagraph"/>
        <w:adjustRightInd w:val="0"/>
        <w:ind w:left="708"/>
        <w:jc w:val="both"/>
        <w:rPr>
          <w:rFonts w:ascii="Times New Roman" w:hAnsi="Times New Roman" w:cs="Times New Roman"/>
          <w:color w:val="000000" w:themeColor="text1"/>
          <w:sz w:val="20"/>
          <w:szCs w:val="20"/>
        </w:rPr>
      </w:pPr>
    </w:p>
    <w:p w14:paraId="5485642B" w14:textId="05EA833B" w:rsidR="00C20D4E" w:rsidRPr="000F7B81" w:rsidRDefault="00AD72D0" w:rsidP="00AD72D0">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Pr="000F7B81">
        <w:rPr>
          <w:rFonts w:cs="Times New Roman"/>
          <w:b/>
          <w:bCs/>
          <w:color w:val="000000" w:themeColor="text1"/>
          <w:sz w:val="20"/>
          <w:szCs w:val="20"/>
        </w:rPr>
        <w:t xml:space="preserve">.2 </w:t>
      </w:r>
      <w:r w:rsidR="00C20D4E" w:rsidRPr="000F7B81">
        <w:rPr>
          <w:rFonts w:cs="Times New Roman"/>
          <w:b/>
          <w:bCs/>
          <w:color w:val="000000" w:themeColor="text1"/>
          <w:sz w:val="20"/>
          <w:szCs w:val="20"/>
        </w:rPr>
        <w:t>Marking</w:t>
      </w:r>
    </w:p>
    <w:p w14:paraId="5466CCB7" w14:textId="77777777" w:rsidR="00AD72D0" w:rsidRPr="000F7B81" w:rsidRDefault="00AD72D0" w:rsidP="00AD72D0">
      <w:pPr>
        <w:adjustRightInd w:val="0"/>
        <w:jc w:val="both"/>
        <w:rPr>
          <w:rFonts w:cs="Times New Roman"/>
          <w:color w:val="000000" w:themeColor="text1"/>
          <w:sz w:val="20"/>
          <w:szCs w:val="20"/>
        </w:rPr>
      </w:pPr>
    </w:p>
    <w:p w14:paraId="1C609D11" w14:textId="28FD9D54" w:rsidR="00C20D4E" w:rsidRPr="000F7B81" w:rsidRDefault="00CC0DB7" w:rsidP="00C20D4E">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Pr="000F7B81">
        <w:rPr>
          <w:rFonts w:cs="Times New Roman"/>
          <w:b/>
          <w:bCs/>
          <w:color w:val="000000" w:themeColor="text1"/>
          <w:sz w:val="20"/>
          <w:szCs w:val="20"/>
        </w:rPr>
        <w:t xml:space="preserve">.2.1 </w:t>
      </w:r>
      <w:r w:rsidR="00C20D4E" w:rsidRPr="000F7B81">
        <w:rPr>
          <w:rFonts w:cs="Times New Roman"/>
          <w:color w:val="000000" w:themeColor="text1"/>
          <w:sz w:val="20"/>
          <w:szCs w:val="20"/>
        </w:rPr>
        <w:t xml:space="preserve">The following information shall be visible on the packaging or on a leaflet placed inside the product and/ or on the external packaging material. Each carton containing the </w:t>
      </w:r>
      <w:r w:rsidRPr="000F7B81">
        <w:rPr>
          <w:rFonts w:cs="Times New Roman"/>
          <w:color w:val="000000" w:themeColor="text1"/>
          <w:sz w:val="20"/>
          <w:szCs w:val="20"/>
        </w:rPr>
        <w:t>feeding and drinking container</w:t>
      </w:r>
      <w:r w:rsidR="00C20D4E" w:rsidRPr="000F7B81">
        <w:rPr>
          <w:rFonts w:cs="Times New Roman"/>
          <w:color w:val="000000" w:themeColor="text1"/>
          <w:sz w:val="20"/>
          <w:szCs w:val="20"/>
        </w:rPr>
        <w:t xml:space="preserve"> and its accessories shall be permanently marked with the following:</w:t>
      </w:r>
    </w:p>
    <w:p w14:paraId="417647AD" w14:textId="77777777" w:rsidR="00C20D4E" w:rsidRPr="000F7B81" w:rsidRDefault="00C20D4E" w:rsidP="00C20D4E">
      <w:pPr>
        <w:adjustRightInd w:val="0"/>
        <w:jc w:val="both"/>
        <w:rPr>
          <w:rFonts w:cs="Times New Roman"/>
          <w:color w:val="000000" w:themeColor="text1"/>
          <w:sz w:val="20"/>
          <w:szCs w:val="20"/>
        </w:rPr>
      </w:pPr>
    </w:p>
    <w:p w14:paraId="6D5C826A"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Indication of the source of manufacture and trade-mark, or the company responsible for placing the product in the market, if any;</w:t>
      </w:r>
    </w:p>
    <w:p w14:paraId="11040C3B"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Nominal capacity;</w:t>
      </w:r>
    </w:p>
    <w:p w14:paraId="6355E050"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Batch No. and Code No.;</w:t>
      </w:r>
    </w:p>
    <w:p w14:paraId="708B55B2"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Month and year of manufacture;</w:t>
      </w:r>
    </w:p>
    <w:p w14:paraId="2C637870" w14:textId="456E9EE3"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 xml:space="preserve">Made from plastics/silicon materials meant for food contact applications </w:t>
      </w:r>
      <w:r w:rsidR="000E1DFF" w:rsidRPr="000F7B81">
        <w:rPr>
          <w:rFonts w:ascii="Times New Roman" w:hAnsi="Times New Roman" w:cs="Times New Roman"/>
          <w:color w:val="000000" w:themeColor="text1"/>
          <w:sz w:val="20"/>
          <w:szCs w:val="20"/>
        </w:rPr>
        <w:t>indicating material</w:t>
      </w:r>
      <w:r w:rsidRPr="000F7B81">
        <w:rPr>
          <w:rFonts w:ascii="Times New Roman" w:hAnsi="Times New Roman" w:cs="Times New Roman"/>
          <w:color w:val="000000" w:themeColor="text1"/>
          <w:sz w:val="20"/>
          <w:szCs w:val="20"/>
        </w:rPr>
        <w:t xml:space="preserve"> used;</w:t>
      </w:r>
    </w:p>
    <w:p w14:paraId="7F103461" w14:textId="77777777"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 xml:space="preserve">Product symbol in line with IS 14534; </w:t>
      </w:r>
    </w:p>
    <w:p w14:paraId="2BB66952" w14:textId="208063BD" w:rsidR="00C20D4E" w:rsidRPr="000F7B81" w:rsidRDefault="00C20D4E"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Instructions for use and hygienic care of the product shall be printed in English</w:t>
      </w:r>
      <w:r w:rsidR="007C7297">
        <w:rPr>
          <w:rFonts w:ascii="Times New Roman" w:hAnsi="Times New Roman" w:cs="Times New Roman"/>
          <w:color w:val="000000" w:themeColor="text1"/>
          <w:sz w:val="20"/>
          <w:szCs w:val="20"/>
        </w:rPr>
        <w:t>/</w:t>
      </w:r>
      <w:r w:rsidRPr="000F7B81">
        <w:rPr>
          <w:rFonts w:ascii="Times New Roman" w:hAnsi="Times New Roman" w:cs="Times New Roman"/>
          <w:color w:val="000000" w:themeColor="text1"/>
          <w:sz w:val="20"/>
          <w:szCs w:val="20"/>
        </w:rPr>
        <w:t>Hindi/</w:t>
      </w:r>
      <w:r w:rsidR="007C7297">
        <w:rPr>
          <w:rFonts w:ascii="Times New Roman" w:hAnsi="Times New Roman" w:cs="Times New Roman"/>
          <w:color w:val="000000" w:themeColor="text1"/>
          <w:sz w:val="20"/>
          <w:szCs w:val="20"/>
        </w:rPr>
        <w:t>R</w:t>
      </w:r>
      <w:r w:rsidRPr="000F7B81">
        <w:rPr>
          <w:rFonts w:ascii="Times New Roman" w:hAnsi="Times New Roman" w:cs="Times New Roman"/>
          <w:color w:val="000000" w:themeColor="text1"/>
          <w:sz w:val="20"/>
          <w:szCs w:val="20"/>
        </w:rPr>
        <w:t>egional language and may be included in a separate leaflet placed in or/on the product as given in Clause 9.3</w:t>
      </w:r>
      <w:r w:rsidR="00CC0DB7" w:rsidRPr="000F7B81">
        <w:rPr>
          <w:rFonts w:ascii="Times New Roman" w:hAnsi="Times New Roman" w:cs="Times New Roman"/>
          <w:color w:val="000000" w:themeColor="text1"/>
          <w:sz w:val="20"/>
          <w:szCs w:val="20"/>
        </w:rPr>
        <w:t>; and</w:t>
      </w:r>
    </w:p>
    <w:p w14:paraId="66559B8E" w14:textId="7930F11F" w:rsidR="00CC0DB7" w:rsidRPr="000F7B81" w:rsidRDefault="00CC0DB7" w:rsidP="007E4C19">
      <w:pPr>
        <w:pStyle w:val="ListParagraph"/>
        <w:numPr>
          <w:ilvl w:val="0"/>
          <w:numId w:val="5"/>
        </w:numPr>
        <w:adjustRightInd w:val="0"/>
        <w:jc w:val="both"/>
        <w:rPr>
          <w:rFonts w:ascii="Times New Roman" w:hAnsi="Times New Roman" w:cs="Times New Roman"/>
          <w:color w:val="000000" w:themeColor="text1"/>
          <w:sz w:val="20"/>
          <w:szCs w:val="20"/>
        </w:rPr>
      </w:pPr>
      <w:r w:rsidRPr="000F7B81">
        <w:rPr>
          <w:rFonts w:ascii="Times New Roman" w:hAnsi="Times New Roman" w:cs="Times New Roman"/>
          <w:color w:val="000000" w:themeColor="text1"/>
          <w:sz w:val="20"/>
          <w:szCs w:val="20"/>
        </w:rPr>
        <w:t>Any other statutory requirements.</w:t>
      </w:r>
    </w:p>
    <w:p w14:paraId="0FF340D7" w14:textId="66F40BA6" w:rsidR="00C20D4E" w:rsidRPr="000F7B81" w:rsidRDefault="00C20D4E" w:rsidP="00CC0DB7">
      <w:pPr>
        <w:adjustRightInd w:val="0"/>
        <w:jc w:val="both"/>
        <w:rPr>
          <w:rFonts w:cs="Times New Roman"/>
          <w:color w:val="000000" w:themeColor="text1"/>
          <w:sz w:val="20"/>
          <w:szCs w:val="20"/>
        </w:rPr>
      </w:pPr>
    </w:p>
    <w:p w14:paraId="3B6FDD09" w14:textId="451636DD" w:rsidR="00CC0DB7" w:rsidRPr="000F7B81" w:rsidRDefault="00CC0DB7" w:rsidP="00CC0DB7">
      <w:pPr>
        <w:adjustRightInd w:val="0"/>
        <w:jc w:val="both"/>
        <w:rPr>
          <w:rFonts w:cs="Times New Roman"/>
          <w:i/>
          <w:iCs/>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2</w:t>
      </w:r>
      <w:r w:rsidRPr="000F7B81">
        <w:rPr>
          <w:rFonts w:cs="Times New Roman"/>
          <w:b/>
          <w:bCs/>
          <w:color w:val="000000" w:themeColor="text1"/>
          <w:sz w:val="20"/>
          <w:szCs w:val="20"/>
        </w:rPr>
        <w:t xml:space="preserve">.2.2 </w:t>
      </w:r>
      <w:r w:rsidRPr="000F7B81">
        <w:rPr>
          <w:rFonts w:cs="Times New Roman"/>
          <w:i/>
          <w:iCs/>
          <w:color w:val="000000" w:themeColor="text1"/>
          <w:sz w:val="20"/>
          <w:szCs w:val="20"/>
        </w:rPr>
        <w:t>BIS Certification Marking</w:t>
      </w:r>
    </w:p>
    <w:p w14:paraId="2B7C2EB6" w14:textId="5618BA75" w:rsidR="00CC0DB7" w:rsidRPr="000F7B81" w:rsidRDefault="00CC0DB7" w:rsidP="00CC0DB7">
      <w:pPr>
        <w:adjustRightInd w:val="0"/>
        <w:jc w:val="both"/>
        <w:rPr>
          <w:rFonts w:cs="Times New Roman"/>
          <w:i/>
          <w:iCs/>
          <w:color w:val="000000" w:themeColor="text1"/>
          <w:sz w:val="20"/>
          <w:szCs w:val="20"/>
        </w:rPr>
      </w:pPr>
    </w:p>
    <w:p w14:paraId="0DB5F924" w14:textId="62DE4FDD" w:rsidR="00CC0DB7" w:rsidRPr="000F7B81" w:rsidRDefault="00CC0DB7" w:rsidP="00CC0DB7">
      <w:pPr>
        <w:adjustRightInd w:val="0"/>
        <w:jc w:val="both"/>
        <w:rPr>
          <w:rFonts w:cs="Times New Roman"/>
          <w:color w:val="000000" w:themeColor="text1"/>
          <w:sz w:val="20"/>
          <w:szCs w:val="20"/>
        </w:rPr>
      </w:pPr>
      <w:r w:rsidRPr="000F7B81">
        <w:rPr>
          <w:rFonts w:cs="Times New Roman"/>
          <w:color w:val="000000" w:themeColor="text1"/>
          <w:sz w:val="20"/>
          <w:szCs w:val="20"/>
        </w:rPr>
        <w:t>The product(s) conforming to the requirements of</w:t>
      </w:r>
      <w:r w:rsidR="0074472A" w:rsidRPr="000F7B81">
        <w:rPr>
          <w:rFonts w:cs="Times New Roman"/>
          <w:color w:val="000000" w:themeColor="text1"/>
          <w:sz w:val="20"/>
          <w:szCs w:val="20"/>
        </w:rPr>
        <w:t xml:space="preserve"> </w:t>
      </w:r>
      <w:r w:rsidRPr="000F7B81">
        <w:rPr>
          <w:rFonts w:cs="Times New Roman"/>
          <w:color w:val="000000" w:themeColor="text1"/>
          <w:sz w:val="20"/>
          <w:szCs w:val="20"/>
        </w:rPr>
        <w:t>this standard may be certified as per the conformity</w:t>
      </w:r>
      <w:r w:rsidR="0074472A" w:rsidRPr="000F7B81">
        <w:rPr>
          <w:rFonts w:cs="Times New Roman"/>
          <w:color w:val="000000" w:themeColor="text1"/>
          <w:sz w:val="20"/>
          <w:szCs w:val="20"/>
        </w:rPr>
        <w:t xml:space="preserve"> </w:t>
      </w:r>
      <w:r w:rsidRPr="000F7B81">
        <w:rPr>
          <w:rFonts w:cs="Times New Roman"/>
          <w:color w:val="000000" w:themeColor="text1"/>
          <w:sz w:val="20"/>
          <w:szCs w:val="20"/>
        </w:rPr>
        <w:t>assessment schemes under the provisions of the</w:t>
      </w:r>
      <w:r w:rsidR="0074472A" w:rsidRPr="000F7B81">
        <w:rPr>
          <w:rFonts w:cs="Times New Roman"/>
          <w:color w:val="000000" w:themeColor="text1"/>
          <w:sz w:val="20"/>
          <w:szCs w:val="20"/>
        </w:rPr>
        <w:t xml:space="preserve"> </w:t>
      </w:r>
      <w:r w:rsidRPr="007C7297">
        <w:rPr>
          <w:rFonts w:cs="Times New Roman"/>
          <w:i/>
          <w:iCs/>
          <w:color w:val="000000" w:themeColor="text1"/>
          <w:sz w:val="20"/>
          <w:szCs w:val="20"/>
        </w:rPr>
        <w:t>Bureau of Indian Standards Act</w:t>
      </w:r>
      <w:r w:rsidRPr="000F7B81">
        <w:rPr>
          <w:rFonts w:cs="Times New Roman"/>
          <w:color w:val="000000" w:themeColor="text1"/>
          <w:sz w:val="20"/>
          <w:szCs w:val="20"/>
        </w:rPr>
        <w:t xml:space="preserve">, 2016 and the </w:t>
      </w:r>
      <w:r w:rsidR="007C7297">
        <w:rPr>
          <w:rFonts w:cs="Times New Roman"/>
          <w:color w:val="000000" w:themeColor="text1"/>
          <w:sz w:val="20"/>
          <w:szCs w:val="20"/>
        </w:rPr>
        <w:t>r</w:t>
      </w:r>
      <w:r w:rsidRPr="000F7B81">
        <w:rPr>
          <w:rFonts w:cs="Times New Roman"/>
          <w:color w:val="000000" w:themeColor="text1"/>
          <w:sz w:val="20"/>
          <w:szCs w:val="20"/>
        </w:rPr>
        <w:t>ules</w:t>
      </w:r>
      <w:r w:rsidR="0074472A" w:rsidRPr="000F7B81">
        <w:rPr>
          <w:rFonts w:cs="Times New Roman"/>
          <w:color w:val="000000" w:themeColor="text1"/>
          <w:sz w:val="20"/>
          <w:szCs w:val="20"/>
        </w:rPr>
        <w:t xml:space="preserve"> </w:t>
      </w:r>
      <w:r w:rsidRPr="000F7B81">
        <w:rPr>
          <w:rFonts w:cs="Times New Roman"/>
          <w:color w:val="000000" w:themeColor="text1"/>
          <w:sz w:val="20"/>
          <w:szCs w:val="20"/>
        </w:rPr>
        <w:t xml:space="preserve">and </w:t>
      </w:r>
      <w:r w:rsidR="007C7297">
        <w:rPr>
          <w:rFonts w:cs="Times New Roman"/>
          <w:color w:val="000000" w:themeColor="text1"/>
          <w:sz w:val="20"/>
          <w:szCs w:val="20"/>
        </w:rPr>
        <w:t>r</w:t>
      </w:r>
      <w:r w:rsidRPr="000F7B81">
        <w:rPr>
          <w:rFonts w:cs="Times New Roman"/>
          <w:color w:val="000000" w:themeColor="text1"/>
          <w:sz w:val="20"/>
          <w:szCs w:val="20"/>
        </w:rPr>
        <w:t>egulations framed thereunder, and the products</w:t>
      </w:r>
      <w:r w:rsidR="0074472A" w:rsidRPr="000F7B81">
        <w:rPr>
          <w:rFonts w:cs="Times New Roman"/>
          <w:color w:val="000000" w:themeColor="text1"/>
          <w:sz w:val="20"/>
          <w:szCs w:val="20"/>
        </w:rPr>
        <w:t xml:space="preserve"> </w:t>
      </w:r>
      <w:r w:rsidRPr="000F7B81">
        <w:rPr>
          <w:rFonts w:cs="Times New Roman"/>
          <w:color w:val="000000" w:themeColor="text1"/>
          <w:sz w:val="20"/>
          <w:szCs w:val="20"/>
        </w:rPr>
        <w:t>may be marked with the Standard Mark.</w:t>
      </w:r>
    </w:p>
    <w:p w14:paraId="0663D262" w14:textId="77777777" w:rsidR="0074472A" w:rsidRPr="000F7B81" w:rsidRDefault="0074472A" w:rsidP="00CC0DB7">
      <w:pPr>
        <w:adjustRightInd w:val="0"/>
        <w:jc w:val="both"/>
        <w:rPr>
          <w:rFonts w:cs="Times New Roman"/>
          <w:color w:val="000000" w:themeColor="text1"/>
          <w:sz w:val="20"/>
          <w:szCs w:val="20"/>
        </w:rPr>
      </w:pPr>
    </w:p>
    <w:p w14:paraId="020B279D" w14:textId="3EA35B9D" w:rsidR="00C20D4E" w:rsidRPr="000F7B81" w:rsidRDefault="00AD72D0" w:rsidP="00AD72D0">
      <w:pPr>
        <w:adjustRightInd w:val="0"/>
        <w:jc w:val="both"/>
        <w:rPr>
          <w:rFonts w:cs="Times New Roman"/>
          <w:b/>
          <w:bCs/>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3</w:t>
      </w:r>
      <w:r w:rsidRPr="000F7B81">
        <w:rPr>
          <w:rFonts w:cs="Times New Roman"/>
          <w:b/>
          <w:bCs/>
          <w:color w:val="000000" w:themeColor="text1"/>
          <w:sz w:val="20"/>
          <w:szCs w:val="20"/>
        </w:rPr>
        <w:t xml:space="preserve"> </w:t>
      </w:r>
      <w:r w:rsidR="00C20D4E" w:rsidRPr="000F7B81">
        <w:rPr>
          <w:rFonts w:cs="Times New Roman"/>
          <w:b/>
          <w:bCs/>
          <w:color w:val="000000" w:themeColor="text1"/>
          <w:sz w:val="20"/>
          <w:szCs w:val="20"/>
        </w:rPr>
        <w:t>INSTRUCTIONS FOR USE</w:t>
      </w:r>
    </w:p>
    <w:p w14:paraId="00FB6BA9" w14:textId="77777777" w:rsidR="00C20D4E" w:rsidRPr="000F7B81" w:rsidRDefault="00C20D4E" w:rsidP="00C20D4E">
      <w:pPr>
        <w:pStyle w:val="ListParagraph"/>
        <w:adjustRightInd w:val="0"/>
        <w:ind w:left="708"/>
        <w:jc w:val="both"/>
        <w:rPr>
          <w:rFonts w:ascii="Times New Roman" w:hAnsi="Times New Roman" w:cs="Times New Roman"/>
          <w:b/>
          <w:bCs/>
          <w:color w:val="000000" w:themeColor="text1"/>
          <w:sz w:val="20"/>
          <w:szCs w:val="20"/>
        </w:rPr>
      </w:pPr>
    </w:p>
    <w:p w14:paraId="485DD9A9" w14:textId="0930FA4B" w:rsidR="00C20D4E" w:rsidRPr="000F7B81" w:rsidRDefault="002A0B5E" w:rsidP="00C20D4E">
      <w:pPr>
        <w:adjustRightInd w:val="0"/>
        <w:jc w:val="both"/>
        <w:rPr>
          <w:rFonts w:cs="Times New Roman"/>
          <w:color w:val="000000" w:themeColor="text1"/>
          <w:sz w:val="20"/>
          <w:szCs w:val="20"/>
        </w:rPr>
      </w:pPr>
      <w:r w:rsidRPr="000F7B81">
        <w:rPr>
          <w:rFonts w:cs="Times New Roman"/>
          <w:b/>
          <w:color w:val="000000" w:themeColor="text1"/>
          <w:sz w:val="20"/>
          <w:szCs w:val="20"/>
        </w:rPr>
        <w:t>1</w:t>
      </w:r>
      <w:r w:rsidR="00D66C09" w:rsidRPr="000F7B81">
        <w:rPr>
          <w:rFonts w:cs="Times New Roman"/>
          <w:b/>
          <w:color w:val="000000" w:themeColor="text1"/>
          <w:sz w:val="20"/>
          <w:szCs w:val="20"/>
        </w:rPr>
        <w:t>3</w:t>
      </w:r>
      <w:r w:rsidR="00C20D4E" w:rsidRPr="000F7B81">
        <w:rPr>
          <w:rFonts w:cs="Times New Roman"/>
          <w:b/>
          <w:color w:val="000000" w:themeColor="text1"/>
          <w:sz w:val="20"/>
          <w:szCs w:val="20"/>
        </w:rPr>
        <w:t>.1</w:t>
      </w:r>
      <w:r w:rsidR="00C20D4E" w:rsidRPr="000F7B81">
        <w:rPr>
          <w:rFonts w:cs="Times New Roman"/>
          <w:color w:val="000000" w:themeColor="text1"/>
          <w:sz w:val="20"/>
          <w:szCs w:val="20"/>
        </w:rPr>
        <w:t xml:space="preserve"> The following information shall be provided:</w:t>
      </w:r>
    </w:p>
    <w:p w14:paraId="1D41E03D" w14:textId="77777777" w:rsidR="00A936E2" w:rsidRPr="000F7B81" w:rsidRDefault="00A936E2" w:rsidP="00C968E8">
      <w:pPr>
        <w:adjustRightInd w:val="0"/>
        <w:ind w:left="360"/>
        <w:jc w:val="both"/>
        <w:rPr>
          <w:rFonts w:cs="Times New Roman"/>
          <w:b/>
          <w:bCs/>
          <w:color w:val="000000" w:themeColor="text1"/>
          <w:sz w:val="20"/>
          <w:szCs w:val="20"/>
        </w:rPr>
      </w:pPr>
    </w:p>
    <w:p w14:paraId="5373F9C3" w14:textId="3EF900EB" w:rsidR="00C20D4E" w:rsidRPr="00CC32D4" w:rsidRDefault="00C20D4E" w:rsidP="00C968E8">
      <w:pPr>
        <w:pStyle w:val="ListParagraph"/>
        <w:numPr>
          <w:ilvl w:val="0"/>
          <w:numId w:val="11"/>
        </w:numPr>
        <w:adjustRightInd w:val="0"/>
        <w:ind w:left="1080"/>
        <w:jc w:val="both"/>
        <w:rPr>
          <w:rFonts w:ascii="Times New Roman" w:hAnsi="Times New Roman" w:cs="Times New Roman"/>
          <w:color w:val="000000" w:themeColor="text1"/>
          <w:sz w:val="20"/>
          <w:szCs w:val="20"/>
        </w:rPr>
      </w:pPr>
      <w:r w:rsidRPr="00CC32D4">
        <w:rPr>
          <w:rFonts w:ascii="Times New Roman" w:hAnsi="Times New Roman" w:cs="Times New Roman"/>
          <w:color w:val="000000" w:themeColor="text1"/>
          <w:sz w:val="20"/>
          <w:szCs w:val="20"/>
        </w:rPr>
        <w:t>Information for the safe use of the product;</w:t>
      </w:r>
      <w:r w:rsidR="00A936E2" w:rsidRPr="00CC32D4">
        <w:rPr>
          <w:rFonts w:ascii="Times New Roman" w:hAnsi="Times New Roman" w:cs="Times New Roman"/>
          <w:color w:val="000000" w:themeColor="text1"/>
          <w:sz w:val="20"/>
          <w:szCs w:val="20"/>
        </w:rPr>
        <w:t xml:space="preserve"> and</w:t>
      </w:r>
    </w:p>
    <w:p w14:paraId="23417E9D" w14:textId="77777777" w:rsidR="00C20D4E" w:rsidRPr="00CC32D4" w:rsidRDefault="00C20D4E" w:rsidP="00C968E8">
      <w:pPr>
        <w:pStyle w:val="ListParagraph"/>
        <w:numPr>
          <w:ilvl w:val="0"/>
          <w:numId w:val="11"/>
        </w:numPr>
        <w:adjustRightInd w:val="0"/>
        <w:ind w:left="1080"/>
        <w:jc w:val="both"/>
        <w:rPr>
          <w:rFonts w:ascii="Times New Roman" w:hAnsi="Times New Roman" w:cs="Times New Roman"/>
          <w:color w:val="000000" w:themeColor="text1"/>
          <w:sz w:val="20"/>
          <w:szCs w:val="20"/>
        </w:rPr>
      </w:pPr>
      <w:r w:rsidRPr="00CC32D4">
        <w:rPr>
          <w:rFonts w:ascii="Times New Roman" w:hAnsi="Times New Roman" w:cs="Times New Roman"/>
          <w:color w:val="000000" w:themeColor="text1"/>
          <w:sz w:val="20"/>
          <w:szCs w:val="20"/>
        </w:rPr>
        <w:t>Information on unsuitable common methods of heating that might damage the product.</w:t>
      </w:r>
    </w:p>
    <w:p w14:paraId="22A31F89" w14:textId="77777777" w:rsidR="00C20D4E" w:rsidRPr="000F7B81" w:rsidRDefault="00C20D4E" w:rsidP="00C968E8">
      <w:pPr>
        <w:autoSpaceDE w:val="0"/>
        <w:autoSpaceDN w:val="0"/>
        <w:adjustRightInd w:val="0"/>
        <w:ind w:left="360"/>
        <w:jc w:val="both"/>
        <w:rPr>
          <w:rFonts w:cs="Times New Roman"/>
          <w:color w:val="000000" w:themeColor="text1"/>
          <w:sz w:val="20"/>
          <w:szCs w:val="20"/>
        </w:rPr>
      </w:pPr>
    </w:p>
    <w:p w14:paraId="66FD7DB8" w14:textId="669AE3B7" w:rsidR="00C20D4E" w:rsidRPr="000F7B81" w:rsidRDefault="002A0B5E" w:rsidP="00C20D4E">
      <w:pPr>
        <w:adjustRightInd w:val="0"/>
        <w:jc w:val="both"/>
        <w:rPr>
          <w:rFonts w:cs="Times New Roman"/>
          <w:color w:val="000000" w:themeColor="text1"/>
          <w:sz w:val="20"/>
          <w:szCs w:val="20"/>
        </w:rPr>
      </w:pPr>
      <w:r w:rsidRPr="000F7B81">
        <w:rPr>
          <w:rFonts w:cs="Times New Roman"/>
          <w:b/>
          <w:color w:val="000000" w:themeColor="text1"/>
          <w:sz w:val="20"/>
          <w:szCs w:val="20"/>
        </w:rPr>
        <w:t>1</w:t>
      </w:r>
      <w:r w:rsidR="00D66C09" w:rsidRPr="000F7B81">
        <w:rPr>
          <w:rFonts w:cs="Times New Roman"/>
          <w:b/>
          <w:color w:val="000000" w:themeColor="text1"/>
          <w:sz w:val="20"/>
          <w:szCs w:val="20"/>
        </w:rPr>
        <w:t>3</w:t>
      </w:r>
      <w:r w:rsidR="00C20D4E" w:rsidRPr="000F7B81">
        <w:rPr>
          <w:rFonts w:cs="Times New Roman"/>
          <w:b/>
          <w:color w:val="000000" w:themeColor="text1"/>
          <w:sz w:val="20"/>
          <w:szCs w:val="20"/>
        </w:rPr>
        <w:t>.2</w:t>
      </w:r>
      <w:r w:rsidR="00C20D4E" w:rsidRPr="000F7B81">
        <w:rPr>
          <w:rFonts w:cs="Times New Roman"/>
          <w:color w:val="000000" w:themeColor="text1"/>
          <w:sz w:val="20"/>
          <w:szCs w:val="20"/>
        </w:rPr>
        <w:t xml:space="preserve"> For re-usable products</w:t>
      </w:r>
      <w:r w:rsidR="00A936E2" w:rsidRPr="000F7B81">
        <w:rPr>
          <w:rFonts w:cs="Times New Roman"/>
          <w:color w:val="000000" w:themeColor="text1"/>
          <w:sz w:val="20"/>
          <w:szCs w:val="20"/>
        </w:rPr>
        <w:t>,</w:t>
      </w:r>
      <w:r w:rsidR="00C20D4E" w:rsidRPr="000F7B81">
        <w:rPr>
          <w:rFonts w:cs="Times New Roman"/>
          <w:color w:val="000000" w:themeColor="text1"/>
          <w:sz w:val="20"/>
          <w:szCs w:val="20"/>
        </w:rPr>
        <w:t xml:space="preserve"> the following additional instructions shall be provided:</w:t>
      </w:r>
    </w:p>
    <w:p w14:paraId="20664A4D" w14:textId="77777777" w:rsidR="00A936E2" w:rsidRPr="000F7B81" w:rsidRDefault="00A936E2" w:rsidP="00C968E8">
      <w:pPr>
        <w:adjustRightInd w:val="0"/>
        <w:ind w:left="360"/>
        <w:jc w:val="both"/>
        <w:rPr>
          <w:rFonts w:cs="Times New Roman"/>
          <w:color w:val="000000" w:themeColor="text1"/>
          <w:sz w:val="20"/>
          <w:szCs w:val="20"/>
        </w:rPr>
      </w:pPr>
    </w:p>
    <w:p w14:paraId="25CCE977" w14:textId="77777777" w:rsidR="00C20D4E" w:rsidRPr="00C968E8" w:rsidRDefault="00C20D4E" w:rsidP="00C968E8">
      <w:pPr>
        <w:pStyle w:val="ListParagraph"/>
        <w:numPr>
          <w:ilvl w:val="0"/>
          <w:numId w:val="12"/>
        </w:numPr>
        <w:adjustRightInd w:val="0"/>
        <w:ind w:left="1080"/>
        <w:jc w:val="both"/>
        <w:rPr>
          <w:rFonts w:ascii="Times New Roman" w:hAnsi="Times New Roman" w:cs="Times New Roman"/>
          <w:color w:val="000000" w:themeColor="text1"/>
          <w:sz w:val="20"/>
          <w:szCs w:val="20"/>
        </w:rPr>
      </w:pPr>
      <w:r w:rsidRPr="00C968E8">
        <w:rPr>
          <w:rFonts w:ascii="Times New Roman" w:hAnsi="Times New Roman" w:cs="Times New Roman"/>
          <w:color w:val="000000" w:themeColor="text1"/>
          <w:sz w:val="20"/>
          <w:szCs w:val="20"/>
        </w:rPr>
        <w:t>At least one method of cleaning;</w:t>
      </w:r>
    </w:p>
    <w:p w14:paraId="41254A1B" w14:textId="223C1FD6" w:rsidR="00C20D4E" w:rsidRPr="00C968E8" w:rsidRDefault="00C20D4E" w:rsidP="00C968E8">
      <w:pPr>
        <w:pStyle w:val="ListParagraph"/>
        <w:numPr>
          <w:ilvl w:val="0"/>
          <w:numId w:val="12"/>
        </w:numPr>
        <w:adjustRightInd w:val="0"/>
        <w:ind w:left="1080"/>
        <w:jc w:val="both"/>
        <w:rPr>
          <w:rFonts w:ascii="Times New Roman" w:hAnsi="Times New Roman" w:cs="Times New Roman"/>
          <w:color w:val="000000" w:themeColor="text1"/>
          <w:sz w:val="20"/>
          <w:szCs w:val="20"/>
        </w:rPr>
      </w:pPr>
      <w:r w:rsidRPr="00C968E8">
        <w:rPr>
          <w:rFonts w:ascii="Times New Roman" w:hAnsi="Times New Roman" w:cs="Times New Roman"/>
          <w:color w:val="000000" w:themeColor="text1"/>
          <w:sz w:val="20"/>
          <w:szCs w:val="20"/>
        </w:rPr>
        <w:t>Before first use, clean the product;</w:t>
      </w:r>
      <w:r w:rsidR="00A936E2" w:rsidRPr="00C968E8">
        <w:rPr>
          <w:rFonts w:ascii="Times New Roman" w:hAnsi="Times New Roman" w:cs="Times New Roman"/>
          <w:color w:val="000000" w:themeColor="text1"/>
          <w:sz w:val="20"/>
          <w:szCs w:val="20"/>
        </w:rPr>
        <w:t xml:space="preserve"> and</w:t>
      </w:r>
    </w:p>
    <w:p w14:paraId="4E98B969" w14:textId="5EC104B7" w:rsidR="00C20D4E" w:rsidRPr="00C968E8" w:rsidRDefault="00C968E8" w:rsidP="00C968E8">
      <w:pPr>
        <w:pStyle w:val="ListParagraph"/>
        <w:numPr>
          <w:ilvl w:val="0"/>
          <w:numId w:val="12"/>
        </w:numPr>
        <w:tabs>
          <w:tab w:val="left" w:pos="900"/>
        </w:tabs>
        <w:adjustRightInd w:val="0"/>
        <w:ind w:left="108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C20D4E" w:rsidRPr="00C968E8">
        <w:rPr>
          <w:rFonts w:ascii="Times New Roman" w:hAnsi="Times New Roman" w:cs="Times New Roman"/>
          <w:color w:val="000000" w:themeColor="text1"/>
          <w:sz w:val="20"/>
          <w:szCs w:val="20"/>
        </w:rPr>
        <w:t xml:space="preserve">Information on unsuitable common methods of </w:t>
      </w:r>
      <w:r w:rsidR="00A936E2" w:rsidRPr="00C968E8">
        <w:rPr>
          <w:rFonts w:ascii="Times New Roman" w:hAnsi="Times New Roman" w:cs="Times New Roman"/>
          <w:color w:val="000000" w:themeColor="text1"/>
          <w:sz w:val="20"/>
          <w:szCs w:val="20"/>
        </w:rPr>
        <w:t xml:space="preserve">cleaning, storage and use which </w:t>
      </w:r>
      <w:r w:rsidR="00C20D4E" w:rsidRPr="00C968E8">
        <w:rPr>
          <w:rFonts w:ascii="Times New Roman" w:hAnsi="Times New Roman" w:cs="Times New Roman"/>
          <w:color w:val="000000" w:themeColor="text1"/>
          <w:sz w:val="20"/>
          <w:szCs w:val="20"/>
        </w:rPr>
        <w:t>might damage the product.</w:t>
      </w:r>
    </w:p>
    <w:p w14:paraId="540DD58C" w14:textId="77777777" w:rsidR="00C20D4E" w:rsidRPr="000F7B81" w:rsidRDefault="00C20D4E" w:rsidP="00C20D4E">
      <w:pPr>
        <w:pStyle w:val="ListParagraph"/>
        <w:adjustRightInd w:val="0"/>
        <w:ind w:left="1440"/>
        <w:jc w:val="both"/>
        <w:rPr>
          <w:rFonts w:ascii="Times New Roman" w:hAnsi="Times New Roman" w:cs="Times New Roman"/>
          <w:color w:val="000000" w:themeColor="text1"/>
          <w:sz w:val="20"/>
          <w:szCs w:val="20"/>
        </w:rPr>
      </w:pPr>
    </w:p>
    <w:p w14:paraId="1E514B52" w14:textId="3971630A" w:rsidR="00C20D4E" w:rsidRPr="000F7B81" w:rsidRDefault="002A0B5E" w:rsidP="00A936E2">
      <w:pPr>
        <w:adjustRightInd w:val="0"/>
        <w:jc w:val="both"/>
        <w:rPr>
          <w:rFonts w:cs="Times New Roman"/>
          <w:color w:val="000000" w:themeColor="text1"/>
          <w:sz w:val="20"/>
          <w:szCs w:val="20"/>
        </w:rPr>
      </w:pPr>
      <w:r w:rsidRPr="000F7B81">
        <w:rPr>
          <w:rFonts w:cs="Times New Roman"/>
          <w:b/>
          <w:color w:val="000000" w:themeColor="text1"/>
          <w:sz w:val="20"/>
          <w:szCs w:val="20"/>
        </w:rPr>
        <w:t>1</w:t>
      </w:r>
      <w:r w:rsidR="00D66C09" w:rsidRPr="000F7B81">
        <w:rPr>
          <w:rFonts w:cs="Times New Roman"/>
          <w:b/>
          <w:color w:val="000000" w:themeColor="text1"/>
          <w:sz w:val="20"/>
          <w:szCs w:val="20"/>
        </w:rPr>
        <w:t>3</w:t>
      </w:r>
      <w:r w:rsidR="00C20D4E" w:rsidRPr="000F7B81">
        <w:rPr>
          <w:rFonts w:cs="Times New Roman"/>
          <w:b/>
          <w:color w:val="000000" w:themeColor="text1"/>
          <w:sz w:val="20"/>
          <w:szCs w:val="20"/>
        </w:rPr>
        <w:t>.3</w:t>
      </w:r>
      <w:r w:rsidR="00C20D4E" w:rsidRPr="000F7B81">
        <w:rPr>
          <w:rFonts w:cs="Times New Roman"/>
          <w:color w:val="000000" w:themeColor="text1"/>
          <w:sz w:val="20"/>
          <w:szCs w:val="20"/>
        </w:rPr>
        <w:t xml:space="preserve"> For products with feeding and drinking accessories the following </w:t>
      </w:r>
      <w:r w:rsidR="00C20D4E" w:rsidRPr="000F7B81">
        <w:rPr>
          <w:rFonts w:cs="Times New Roman"/>
          <w:b/>
          <w:bCs/>
          <w:color w:val="000000" w:themeColor="text1"/>
          <w:sz w:val="20"/>
          <w:szCs w:val="20"/>
        </w:rPr>
        <w:t xml:space="preserve">warnings </w:t>
      </w:r>
      <w:r w:rsidR="00A936E2" w:rsidRPr="000F7B81">
        <w:rPr>
          <w:rFonts w:cs="Times New Roman"/>
          <w:color w:val="000000" w:themeColor="text1"/>
          <w:sz w:val="20"/>
          <w:szCs w:val="20"/>
        </w:rPr>
        <w:t xml:space="preserve">shall </w:t>
      </w:r>
      <w:r w:rsidR="00C20D4E" w:rsidRPr="000F7B81">
        <w:rPr>
          <w:rFonts w:cs="Times New Roman"/>
          <w:color w:val="000000" w:themeColor="text1"/>
          <w:sz w:val="20"/>
          <w:szCs w:val="20"/>
        </w:rPr>
        <w:t>be provided in the form given:</w:t>
      </w:r>
    </w:p>
    <w:p w14:paraId="2FC33F1D"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70590975" w14:textId="07DE2AEF" w:rsidR="00C20D4E" w:rsidRPr="005B03F9" w:rsidRDefault="00C20D4E" w:rsidP="00C20D4E">
      <w:pPr>
        <w:autoSpaceDE w:val="0"/>
        <w:autoSpaceDN w:val="0"/>
        <w:adjustRightInd w:val="0"/>
        <w:jc w:val="both"/>
        <w:rPr>
          <w:rFonts w:cs="Times New Roman"/>
          <w:b/>
          <w:bCs/>
          <w:color w:val="000000" w:themeColor="text1"/>
          <w:sz w:val="20"/>
          <w:szCs w:val="20"/>
        </w:rPr>
      </w:pPr>
      <w:r w:rsidRPr="005B03F9">
        <w:rPr>
          <w:rFonts w:cs="Times New Roman"/>
          <w:b/>
          <w:bCs/>
          <w:color w:val="000000" w:themeColor="text1"/>
          <w:sz w:val="20"/>
          <w:szCs w:val="20"/>
        </w:rPr>
        <w:t xml:space="preserve">For your child's safety and health WARNING </w:t>
      </w:r>
      <w:r w:rsidR="00E07356" w:rsidRPr="005B03F9">
        <w:rPr>
          <w:rFonts w:cs="Times New Roman"/>
          <w:b/>
          <w:bCs/>
          <w:color w:val="000000" w:themeColor="text1"/>
          <w:sz w:val="20"/>
          <w:szCs w:val="20"/>
        </w:rPr>
        <w:t>s</w:t>
      </w:r>
      <w:r w:rsidRPr="005B03F9">
        <w:rPr>
          <w:rFonts w:cs="Times New Roman"/>
          <w:b/>
          <w:bCs/>
          <w:color w:val="000000" w:themeColor="text1"/>
          <w:sz w:val="20"/>
          <w:szCs w:val="20"/>
        </w:rPr>
        <w:t>uch as</w:t>
      </w:r>
    </w:p>
    <w:p w14:paraId="2A69C640" w14:textId="77777777" w:rsidR="00A936E2" w:rsidRPr="000F7B81" w:rsidRDefault="00A936E2" w:rsidP="00C20D4E">
      <w:pPr>
        <w:autoSpaceDE w:val="0"/>
        <w:autoSpaceDN w:val="0"/>
        <w:adjustRightInd w:val="0"/>
        <w:jc w:val="both"/>
        <w:rPr>
          <w:rFonts w:cs="Times New Roman"/>
          <w:b/>
          <w:bCs/>
          <w:color w:val="000000" w:themeColor="text1"/>
          <w:sz w:val="20"/>
          <w:szCs w:val="20"/>
        </w:rPr>
      </w:pPr>
    </w:p>
    <w:p w14:paraId="22CCCA1D" w14:textId="6B2A640B" w:rsidR="00C20D4E" w:rsidRPr="009C7567" w:rsidRDefault="009F1079" w:rsidP="009F1079">
      <w:pPr>
        <w:pStyle w:val="ListParagraph"/>
        <w:numPr>
          <w:ilvl w:val="0"/>
          <w:numId w:val="8"/>
        </w:numPr>
        <w:adjustRightInd w:val="0"/>
        <w:ind w:left="990" w:hanging="270"/>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lastRenderedPageBreak/>
        <w:t xml:space="preserve"> </w:t>
      </w:r>
      <w:r w:rsidR="00C20D4E" w:rsidRPr="009C7567">
        <w:rPr>
          <w:rFonts w:ascii="Times New Roman" w:hAnsi="Times New Roman" w:cs="Times New Roman"/>
          <w:b/>
          <w:bCs/>
          <w:color w:val="000000" w:themeColor="text1"/>
          <w:sz w:val="20"/>
          <w:szCs w:val="20"/>
        </w:rPr>
        <w:t>Always use this product with adul</w:t>
      </w:r>
      <w:r w:rsidRPr="009C7567">
        <w:rPr>
          <w:rFonts w:ascii="Times New Roman" w:hAnsi="Times New Roman" w:cs="Times New Roman"/>
          <w:b/>
          <w:bCs/>
          <w:color w:val="000000" w:themeColor="text1"/>
          <w:sz w:val="20"/>
          <w:szCs w:val="20"/>
        </w:rPr>
        <w:t>t supervision;</w:t>
      </w:r>
    </w:p>
    <w:p w14:paraId="257270B6" w14:textId="544CF195" w:rsidR="00C20D4E" w:rsidRPr="009C7567" w:rsidRDefault="009F1079" w:rsidP="009F1079">
      <w:pPr>
        <w:pStyle w:val="ListParagraph"/>
        <w:numPr>
          <w:ilvl w:val="0"/>
          <w:numId w:val="8"/>
        </w:numPr>
        <w:adjustRightInd w:val="0"/>
        <w:ind w:left="990" w:hanging="270"/>
        <w:jc w:val="both"/>
        <w:rPr>
          <w:rFonts w:ascii="Times New Roman" w:hAnsi="Times New Roman" w:cs="Times New Roman"/>
          <w:b/>
          <w:bCs/>
          <w:color w:val="000000" w:themeColor="text1"/>
          <w:sz w:val="20"/>
          <w:szCs w:val="20"/>
        </w:rPr>
      </w:pPr>
      <w:r w:rsidRPr="009C7567">
        <w:rPr>
          <w:rFonts w:ascii="Times New Roman" w:hAnsi="Times New Roman" w:cs="Times New Roman"/>
          <w:b/>
          <w:bCs/>
          <w:color w:val="000000" w:themeColor="text1"/>
          <w:sz w:val="20"/>
          <w:szCs w:val="20"/>
        </w:rPr>
        <w:t xml:space="preserve"> </w:t>
      </w:r>
      <w:r w:rsidR="00C20D4E" w:rsidRPr="009C7567">
        <w:rPr>
          <w:rFonts w:ascii="Times New Roman" w:hAnsi="Times New Roman" w:cs="Times New Roman"/>
          <w:b/>
          <w:bCs/>
          <w:color w:val="000000" w:themeColor="text1"/>
          <w:sz w:val="20"/>
          <w:szCs w:val="20"/>
        </w:rPr>
        <w:t xml:space="preserve">Always check </w:t>
      </w:r>
      <w:r w:rsidRPr="009C7567">
        <w:rPr>
          <w:rFonts w:ascii="Times New Roman" w:hAnsi="Times New Roman" w:cs="Times New Roman"/>
          <w:b/>
          <w:bCs/>
          <w:color w:val="000000" w:themeColor="text1"/>
          <w:sz w:val="20"/>
          <w:szCs w:val="20"/>
        </w:rPr>
        <w:t>food temperature before feeding; and</w:t>
      </w:r>
    </w:p>
    <w:p w14:paraId="325AB61B" w14:textId="26DCC29D" w:rsidR="00C20D4E" w:rsidRPr="009C7567" w:rsidRDefault="009F1079" w:rsidP="009F1079">
      <w:pPr>
        <w:pStyle w:val="ListParagraph"/>
        <w:numPr>
          <w:ilvl w:val="0"/>
          <w:numId w:val="8"/>
        </w:numPr>
        <w:adjustRightInd w:val="0"/>
        <w:ind w:left="990" w:hanging="270"/>
        <w:jc w:val="both"/>
        <w:rPr>
          <w:rFonts w:ascii="Times New Roman" w:hAnsi="Times New Roman" w:cs="Times New Roman"/>
          <w:b/>
          <w:bCs/>
          <w:color w:val="000000" w:themeColor="text1"/>
          <w:sz w:val="20"/>
          <w:szCs w:val="20"/>
        </w:rPr>
      </w:pPr>
      <w:r w:rsidRPr="009C7567">
        <w:rPr>
          <w:rFonts w:ascii="Times New Roman" w:hAnsi="Times New Roman" w:cs="Times New Roman"/>
          <w:b/>
          <w:bCs/>
          <w:color w:val="000000" w:themeColor="text1"/>
          <w:sz w:val="20"/>
          <w:szCs w:val="20"/>
        </w:rPr>
        <w:t xml:space="preserve"> </w:t>
      </w:r>
      <w:r w:rsidR="00C20D4E" w:rsidRPr="009C7567">
        <w:rPr>
          <w:rFonts w:ascii="Times New Roman" w:hAnsi="Times New Roman" w:cs="Times New Roman"/>
          <w:b/>
          <w:bCs/>
          <w:color w:val="000000" w:themeColor="text1"/>
          <w:sz w:val="20"/>
          <w:szCs w:val="20"/>
        </w:rPr>
        <w:t>Keep all components not in use out of the reach of children.</w:t>
      </w:r>
    </w:p>
    <w:p w14:paraId="5D09084B" w14:textId="77777777" w:rsidR="00C20D4E" w:rsidRPr="009C7567" w:rsidRDefault="00C20D4E" w:rsidP="009F1079">
      <w:pPr>
        <w:autoSpaceDE w:val="0"/>
        <w:autoSpaceDN w:val="0"/>
        <w:adjustRightInd w:val="0"/>
        <w:ind w:left="90"/>
        <w:jc w:val="both"/>
        <w:rPr>
          <w:rFonts w:cs="Times New Roman"/>
          <w:b/>
          <w:bCs/>
          <w:color w:val="000000" w:themeColor="text1"/>
          <w:sz w:val="20"/>
          <w:szCs w:val="20"/>
        </w:rPr>
      </w:pPr>
    </w:p>
    <w:p w14:paraId="3E9000F5" w14:textId="77777777" w:rsidR="00C20D4E" w:rsidRPr="009D223F" w:rsidRDefault="00C20D4E" w:rsidP="009D223F">
      <w:pPr>
        <w:autoSpaceDE w:val="0"/>
        <w:autoSpaceDN w:val="0"/>
        <w:adjustRightInd w:val="0"/>
        <w:ind w:left="990"/>
        <w:jc w:val="both"/>
        <w:rPr>
          <w:rFonts w:cs="Times New Roman"/>
          <w:color w:val="000000" w:themeColor="text1"/>
          <w:sz w:val="16"/>
          <w:szCs w:val="16"/>
        </w:rPr>
      </w:pPr>
      <w:r w:rsidRPr="009D223F">
        <w:rPr>
          <w:rFonts w:cs="Times New Roman"/>
          <w:bCs/>
          <w:color w:val="000000" w:themeColor="text1"/>
          <w:sz w:val="16"/>
          <w:szCs w:val="16"/>
        </w:rPr>
        <w:t>NOTE —</w:t>
      </w:r>
      <w:r w:rsidRPr="009D223F">
        <w:rPr>
          <w:rFonts w:cs="Times New Roman"/>
          <w:color w:val="000000" w:themeColor="text1"/>
          <w:sz w:val="16"/>
          <w:szCs w:val="16"/>
        </w:rPr>
        <w:t xml:space="preserve"> It is recommended that the supplier of drinking equipment include informative literature to explain the reasons and background for these warnings. </w:t>
      </w:r>
    </w:p>
    <w:p w14:paraId="50FFC74A" w14:textId="5F4DD388" w:rsidR="00C20D4E" w:rsidRPr="000F7B81" w:rsidRDefault="00C20D4E" w:rsidP="00A936E2">
      <w:pPr>
        <w:adjustRightInd w:val="0"/>
        <w:jc w:val="both"/>
        <w:rPr>
          <w:rFonts w:cs="Times New Roman"/>
          <w:color w:val="000000" w:themeColor="text1"/>
          <w:sz w:val="20"/>
          <w:szCs w:val="20"/>
        </w:rPr>
      </w:pPr>
    </w:p>
    <w:p w14:paraId="7F8D3234" w14:textId="3C8C706F" w:rsidR="00C20D4E" w:rsidRPr="000F7B81" w:rsidRDefault="00AD72D0" w:rsidP="00751D36">
      <w:pPr>
        <w:adjustRightInd w:val="0"/>
        <w:jc w:val="both"/>
        <w:rPr>
          <w:rFonts w:cs="Times New Roman"/>
          <w:color w:val="000000" w:themeColor="text1"/>
          <w:sz w:val="20"/>
          <w:szCs w:val="20"/>
        </w:rPr>
      </w:pPr>
      <w:r w:rsidRPr="000F7B81">
        <w:rPr>
          <w:rFonts w:cs="Times New Roman"/>
          <w:b/>
          <w:bCs/>
          <w:color w:val="000000" w:themeColor="text1"/>
          <w:sz w:val="20"/>
          <w:szCs w:val="20"/>
        </w:rPr>
        <w:t>1</w:t>
      </w:r>
      <w:r w:rsidR="00D66C09" w:rsidRPr="000F7B81">
        <w:rPr>
          <w:rFonts w:cs="Times New Roman"/>
          <w:b/>
          <w:bCs/>
          <w:color w:val="000000" w:themeColor="text1"/>
          <w:sz w:val="20"/>
          <w:szCs w:val="20"/>
        </w:rPr>
        <w:t>4</w:t>
      </w:r>
      <w:r w:rsidRPr="000F7B81">
        <w:rPr>
          <w:rFonts w:cs="Times New Roman"/>
          <w:b/>
          <w:bCs/>
          <w:color w:val="000000" w:themeColor="text1"/>
          <w:sz w:val="20"/>
          <w:szCs w:val="20"/>
        </w:rPr>
        <w:t xml:space="preserve"> </w:t>
      </w:r>
      <w:r w:rsidR="00C20D4E" w:rsidRPr="000F7B81">
        <w:rPr>
          <w:rFonts w:cs="Times New Roman"/>
          <w:b/>
          <w:bCs/>
          <w:color w:val="000000" w:themeColor="text1"/>
          <w:sz w:val="20"/>
          <w:szCs w:val="20"/>
        </w:rPr>
        <w:t>SAMPLING</w:t>
      </w:r>
      <w:r w:rsidR="00751D36" w:rsidRPr="000F7B81">
        <w:rPr>
          <w:rFonts w:cs="Times New Roman"/>
          <w:b/>
          <w:bCs/>
          <w:color w:val="000000" w:themeColor="text1"/>
          <w:sz w:val="20"/>
          <w:szCs w:val="20"/>
        </w:rPr>
        <w:t xml:space="preserve"> AND CRITERIA FOR CONFORMITY</w:t>
      </w:r>
    </w:p>
    <w:p w14:paraId="66CBEA4D" w14:textId="77777777" w:rsidR="00C20D4E" w:rsidRPr="000F7B81" w:rsidRDefault="00C20D4E" w:rsidP="00C20D4E">
      <w:pPr>
        <w:pStyle w:val="ListParagraph"/>
        <w:adjustRightInd w:val="0"/>
        <w:ind w:left="360"/>
        <w:jc w:val="both"/>
        <w:rPr>
          <w:rFonts w:ascii="Times New Roman" w:hAnsi="Times New Roman" w:cs="Times New Roman"/>
          <w:color w:val="000000" w:themeColor="text1"/>
          <w:sz w:val="20"/>
          <w:szCs w:val="20"/>
        </w:rPr>
      </w:pPr>
    </w:p>
    <w:p w14:paraId="5FBB8F7D" w14:textId="77777777" w:rsidR="001753F4" w:rsidRDefault="00C20D4E" w:rsidP="001753F4">
      <w:pPr>
        <w:jc w:val="both"/>
        <w:rPr>
          <w:rFonts w:cs="Times New Roman"/>
          <w:bCs/>
          <w:color w:val="000000" w:themeColor="text1"/>
          <w:sz w:val="20"/>
          <w:szCs w:val="20"/>
        </w:rPr>
      </w:pPr>
      <w:r w:rsidRPr="000F7B81">
        <w:rPr>
          <w:rFonts w:cs="Times New Roman"/>
          <w:color w:val="000000" w:themeColor="text1"/>
          <w:sz w:val="20"/>
          <w:szCs w:val="20"/>
        </w:rPr>
        <w:t xml:space="preserve">The samples of the feeding and drinking containers and its accessories shall be drawn and the criteria for conformity determined as prescribed in </w:t>
      </w:r>
      <w:r w:rsidRPr="000F7B81">
        <w:rPr>
          <w:rFonts w:cs="Times New Roman"/>
          <w:bCs/>
          <w:color w:val="000000" w:themeColor="text1"/>
          <w:sz w:val="20"/>
          <w:szCs w:val="20"/>
        </w:rPr>
        <w:t xml:space="preserve">Annex </w:t>
      </w:r>
      <w:r w:rsidR="0095321A">
        <w:rPr>
          <w:rFonts w:cs="Times New Roman"/>
          <w:bCs/>
          <w:color w:val="000000" w:themeColor="text1"/>
          <w:sz w:val="20"/>
          <w:szCs w:val="20"/>
        </w:rPr>
        <w:t>G</w:t>
      </w:r>
      <w:r w:rsidRPr="000F7B81">
        <w:rPr>
          <w:rFonts w:cs="Times New Roman"/>
          <w:bCs/>
          <w:color w:val="000000" w:themeColor="text1"/>
          <w:sz w:val="20"/>
          <w:szCs w:val="20"/>
        </w:rPr>
        <w:t>.</w:t>
      </w:r>
    </w:p>
    <w:p w14:paraId="7C1BD30B" w14:textId="5363CDA3" w:rsidR="001753F4" w:rsidRDefault="001753F4" w:rsidP="001753F4">
      <w:pPr>
        <w:jc w:val="both"/>
        <w:rPr>
          <w:rFonts w:cs="Times New Roman"/>
          <w:bCs/>
          <w:color w:val="000000" w:themeColor="text1"/>
          <w:sz w:val="20"/>
          <w:szCs w:val="20"/>
        </w:rPr>
      </w:pPr>
    </w:p>
    <w:p w14:paraId="36D4C90C" w14:textId="77777777" w:rsidR="001753F4" w:rsidRDefault="001753F4" w:rsidP="001753F4">
      <w:pPr>
        <w:jc w:val="both"/>
        <w:rPr>
          <w:rFonts w:cs="Times New Roman"/>
          <w:bCs/>
          <w:color w:val="000000" w:themeColor="text1"/>
          <w:sz w:val="20"/>
          <w:szCs w:val="20"/>
        </w:rPr>
      </w:pPr>
    </w:p>
    <w:p w14:paraId="5077A03E" w14:textId="397C998F" w:rsidR="005C7D81" w:rsidRPr="00FC35BC" w:rsidRDefault="005C7D81" w:rsidP="001753F4">
      <w:pPr>
        <w:jc w:val="center"/>
        <w:rPr>
          <w:rFonts w:cs="Times New Roman"/>
          <w:b/>
          <w:bCs/>
          <w:sz w:val="20"/>
          <w:szCs w:val="20"/>
        </w:rPr>
      </w:pPr>
      <w:r w:rsidRPr="00FC35BC">
        <w:rPr>
          <w:rFonts w:cs="Times New Roman"/>
          <w:b/>
          <w:bCs/>
          <w:sz w:val="20"/>
          <w:szCs w:val="20"/>
        </w:rPr>
        <w:t>ANNEX A</w:t>
      </w:r>
    </w:p>
    <w:p w14:paraId="184B5BF8" w14:textId="77777777" w:rsidR="005C7D81" w:rsidRDefault="005C7D81" w:rsidP="005C7D81">
      <w:pPr>
        <w:autoSpaceDE w:val="0"/>
        <w:autoSpaceDN w:val="0"/>
        <w:adjustRightInd w:val="0"/>
        <w:jc w:val="center"/>
        <w:rPr>
          <w:rFonts w:cs="Times New Roman"/>
          <w:sz w:val="20"/>
          <w:szCs w:val="20"/>
        </w:rPr>
      </w:pPr>
      <w:r>
        <w:rPr>
          <w:rFonts w:cs="Times New Roman"/>
          <w:sz w:val="20"/>
          <w:szCs w:val="20"/>
        </w:rPr>
        <w:t>(</w:t>
      </w:r>
      <w:r w:rsidRPr="00FC35BC">
        <w:rPr>
          <w:rFonts w:cs="Times New Roman"/>
          <w:i/>
          <w:iCs/>
          <w:sz w:val="20"/>
          <w:szCs w:val="20"/>
        </w:rPr>
        <w:t>Clause</w:t>
      </w:r>
      <w:r>
        <w:rPr>
          <w:rFonts w:cs="Times New Roman"/>
          <w:sz w:val="20"/>
          <w:szCs w:val="20"/>
        </w:rPr>
        <w:t xml:space="preserve"> 2)</w:t>
      </w:r>
    </w:p>
    <w:p w14:paraId="1E13ECB9" w14:textId="77777777" w:rsidR="005C7D81" w:rsidRPr="00782FEE" w:rsidRDefault="005C7D81" w:rsidP="005C7D81">
      <w:pPr>
        <w:autoSpaceDE w:val="0"/>
        <w:autoSpaceDN w:val="0"/>
        <w:adjustRightInd w:val="0"/>
        <w:jc w:val="center"/>
        <w:rPr>
          <w:rFonts w:cs="Times New Roman"/>
          <w:b/>
          <w:bCs/>
          <w:sz w:val="20"/>
          <w:szCs w:val="20"/>
        </w:rPr>
      </w:pPr>
      <w:r w:rsidRPr="00782FEE">
        <w:rPr>
          <w:rFonts w:cs="Times New Roman"/>
          <w:b/>
          <w:bCs/>
          <w:sz w:val="20"/>
          <w:szCs w:val="20"/>
        </w:rPr>
        <w:t>LIST OF REFERRED STANDARDS</w:t>
      </w:r>
    </w:p>
    <w:p w14:paraId="36C336B5" w14:textId="664378EF" w:rsidR="005C7D81" w:rsidRDefault="005C7D81" w:rsidP="00C20D4E">
      <w:pPr>
        <w:tabs>
          <w:tab w:val="left" w:pos="3719"/>
          <w:tab w:val="center" w:pos="4471"/>
        </w:tabs>
        <w:jc w:val="center"/>
        <w:rPr>
          <w:rFonts w:cs="Times New Roman"/>
          <w:b/>
          <w:bCs/>
          <w:color w:val="000000" w:themeColor="text1"/>
          <w:sz w:val="20"/>
          <w:szCs w:val="20"/>
        </w:rPr>
      </w:pPr>
    </w:p>
    <w:tbl>
      <w:tblPr>
        <w:tblW w:w="5000" w:type="pct"/>
        <w:tblLook w:val="01E0" w:firstRow="1" w:lastRow="1" w:firstColumn="1" w:lastColumn="1" w:noHBand="0" w:noVBand="0"/>
      </w:tblPr>
      <w:tblGrid>
        <w:gridCol w:w="2180"/>
        <w:gridCol w:w="6756"/>
      </w:tblGrid>
      <w:tr w:rsidR="005C7D81" w:rsidRPr="000F7B81" w14:paraId="2F29313C" w14:textId="77777777" w:rsidTr="003E53ED">
        <w:trPr>
          <w:trHeight w:val="233"/>
        </w:trPr>
        <w:tc>
          <w:tcPr>
            <w:tcW w:w="1220" w:type="pct"/>
          </w:tcPr>
          <w:p w14:paraId="58172020" w14:textId="77777777" w:rsidR="005C7D81" w:rsidRPr="00376A0F" w:rsidRDefault="005C7D81" w:rsidP="00364916">
            <w:pPr>
              <w:pStyle w:val="Caption"/>
              <w:rPr>
                <w:i/>
                <w:iCs/>
                <w:color w:val="000000" w:themeColor="text1"/>
                <w:sz w:val="20"/>
              </w:rPr>
            </w:pPr>
            <w:r w:rsidRPr="00376A0F">
              <w:rPr>
                <w:i/>
                <w:iCs/>
                <w:color w:val="000000" w:themeColor="text1"/>
                <w:sz w:val="20"/>
              </w:rPr>
              <w:t>IS No.</w:t>
            </w:r>
          </w:p>
        </w:tc>
        <w:tc>
          <w:tcPr>
            <w:tcW w:w="3780" w:type="pct"/>
          </w:tcPr>
          <w:p w14:paraId="0A385BDF" w14:textId="77777777" w:rsidR="005C7D81" w:rsidRPr="00376A0F" w:rsidRDefault="005C7D81" w:rsidP="00364916">
            <w:pPr>
              <w:pStyle w:val="Caption"/>
              <w:rPr>
                <w:i/>
                <w:iCs/>
                <w:color w:val="000000" w:themeColor="text1"/>
                <w:sz w:val="20"/>
              </w:rPr>
            </w:pPr>
            <w:r w:rsidRPr="00376A0F">
              <w:rPr>
                <w:i/>
                <w:iCs/>
                <w:color w:val="000000" w:themeColor="text1"/>
                <w:sz w:val="20"/>
              </w:rPr>
              <w:t>Title</w:t>
            </w:r>
          </w:p>
        </w:tc>
      </w:tr>
      <w:tr w:rsidR="005C7D81" w:rsidRPr="000F7B81" w14:paraId="6C73712D" w14:textId="77777777" w:rsidTr="003E53ED">
        <w:tc>
          <w:tcPr>
            <w:tcW w:w="1220" w:type="pct"/>
          </w:tcPr>
          <w:p w14:paraId="5A529F9D"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249 :</w:t>
            </w:r>
            <w:proofErr w:type="gramEnd"/>
            <w:r w:rsidRPr="000F7B81">
              <w:rPr>
                <w:color w:val="000000" w:themeColor="text1"/>
                <w:sz w:val="20"/>
              </w:rPr>
              <w:t xml:space="preserve"> 2022  </w:t>
            </w:r>
          </w:p>
        </w:tc>
        <w:tc>
          <w:tcPr>
            <w:tcW w:w="3780" w:type="pct"/>
          </w:tcPr>
          <w:p w14:paraId="2EC23B8E" w14:textId="77777777" w:rsidR="005C7D81" w:rsidRPr="000F7B81" w:rsidRDefault="005C7D81" w:rsidP="00364916">
            <w:pPr>
              <w:pStyle w:val="Caption"/>
              <w:jc w:val="both"/>
              <w:rPr>
                <w:color w:val="000000" w:themeColor="text1"/>
                <w:sz w:val="20"/>
              </w:rPr>
            </w:pPr>
            <w:r w:rsidRPr="000F7B81">
              <w:rPr>
                <w:color w:val="000000" w:themeColor="text1"/>
                <w:sz w:val="20"/>
              </w:rPr>
              <w:t>Sodium bichromate, technical — Specification (</w:t>
            </w:r>
            <w:r w:rsidRPr="000F7B81">
              <w:rPr>
                <w:i/>
                <w:iCs/>
                <w:color w:val="000000" w:themeColor="text1"/>
                <w:sz w:val="20"/>
              </w:rPr>
              <w:t>fourth revision</w:t>
            </w:r>
            <w:r w:rsidRPr="000F7B81">
              <w:rPr>
                <w:color w:val="000000" w:themeColor="text1"/>
                <w:sz w:val="20"/>
              </w:rPr>
              <w:t>)</w:t>
            </w:r>
          </w:p>
        </w:tc>
      </w:tr>
      <w:tr w:rsidR="005C7D81" w:rsidRPr="000F7B81" w14:paraId="03CF710D" w14:textId="77777777" w:rsidTr="003E53ED">
        <w:tc>
          <w:tcPr>
            <w:tcW w:w="1220" w:type="pct"/>
          </w:tcPr>
          <w:p w14:paraId="23C9CD33"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266 :</w:t>
            </w:r>
            <w:proofErr w:type="gramEnd"/>
            <w:r w:rsidRPr="000F7B81">
              <w:rPr>
                <w:color w:val="000000" w:themeColor="text1"/>
                <w:sz w:val="20"/>
              </w:rPr>
              <w:t xml:space="preserve"> 1993                        </w:t>
            </w:r>
          </w:p>
        </w:tc>
        <w:tc>
          <w:tcPr>
            <w:tcW w:w="3780" w:type="pct"/>
          </w:tcPr>
          <w:p w14:paraId="0FD1EF21" w14:textId="77777777" w:rsidR="005C7D81" w:rsidRPr="000F7B81" w:rsidRDefault="005C7D81" w:rsidP="00364916">
            <w:pPr>
              <w:pStyle w:val="Caption"/>
              <w:jc w:val="both"/>
              <w:rPr>
                <w:color w:val="000000" w:themeColor="text1"/>
                <w:sz w:val="20"/>
              </w:rPr>
            </w:pPr>
            <w:proofErr w:type="spellStart"/>
            <w:r w:rsidRPr="000F7B81">
              <w:rPr>
                <w:color w:val="000000" w:themeColor="text1"/>
                <w:sz w:val="20"/>
              </w:rPr>
              <w:t>Sulphuric</w:t>
            </w:r>
            <w:proofErr w:type="spellEnd"/>
            <w:r w:rsidRPr="000F7B81">
              <w:rPr>
                <w:color w:val="000000" w:themeColor="text1"/>
                <w:sz w:val="20"/>
              </w:rPr>
              <w:t xml:space="preserve"> acid — Specification (</w:t>
            </w:r>
            <w:r w:rsidRPr="000F7B81">
              <w:rPr>
                <w:i/>
                <w:iCs/>
                <w:color w:val="000000" w:themeColor="text1"/>
                <w:sz w:val="20"/>
              </w:rPr>
              <w:t>third revision</w:t>
            </w:r>
            <w:r w:rsidRPr="000F7B81">
              <w:rPr>
                <w:color w:val="000000" w:themeColor="text1"/>
                <w:sz w:val="20"/>
              </w:rPr>
              <w:t>)</w:t>
            </w:r>
          </w:p>
        </w:tc>
      </w:tr>
      <w:tr w:rsidR="005C7D81" w:rsidRPr="000F7B81" w14:paraId="16E989DA" w14:textId="77777777" w:rsidTr="003E53ED">
        <w:tc>
          <w:tcPr>
            <w:tcW w:w="1220" w:type="pct"/>
          </w:tcPr>
          <w:p w14:paraId="4830ABB5"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1382</w:t>
            </w:r>
            <w:r>
              <w:rPr>
                <w:color w:val="000000" w:themeColor="text1"/>
                <w:sz w:val="20"/>
              </w:rPr>
              <w:t xml:space="preserve"> </w:t>
            </w:r>
            <w:r w:rsidRPr="000F7B81">
              <w:rPr>
                <w:color w:val="000000" w:themeColor="text1"/>
                <w:sz w:val="20"/>
              </w:rPr>
              <w:t>:</w:t>
            </w:r>
            <w:proofErr w:type="gramEnd"/>
            <w:r w:rsidRPr="000F7B81">
              <w:rPr>
                <w:color w:val="000000" w:themeColor="text1"/>
                <w:sz w:val="20"/>
              </w:rPr>
              <w:t xml:space="preserve"> 1981</w:t>
            </w:r>
          </w:p>
        </w:tc>
        <w:tc>
          <w:tcPr>
            <w:tcW w:w="3780" w:type="pct"/>
          </w:tcPr>
          <w:p w14:paraId="0E380A23" w14:textId="77777777" w:rsidR="005C7D81" w:rsidRPr="000F7B81" w:rsidRDefault="005C7D81" w:rsidP="00364916">
            <w:pPr>
              <w:pStyle w:val="Caption"/>
              <w:jc w:val="both"/>
              <w:rPr>
                <w:color w:val="000000" w:themeColor="text1"/>
                <w:sz w:val="20"/>
              </w:rPr>
            </w:pPr>
            <w:r w:rsidRPr="000F7B81">
              <w:rPr>
                <w:color w:val="000000"/>
                <w:sz w:val="20"/>
                <w:shd w:val="clear" w:color="auto" w:fill="FFFFFF"/>
              </w:rPr>
              <w:t>Glossary of terms relating to glass and glassware (</w:t>
            </w:r>
            <w:r w:rsidRPr="000F7B81">
              <w:rPr>
                <w:i/>
                <w:iCs/>
                <w:color w:val="000000"/>
                <w:sz w:val="20"/>
                <w:shd w:val="clear" w:color="auto" w:fill="FFFFFF"/>
              </w:rPr>
              <w:t>first revision</w:t>
            </w:r>
            <w:r w:rsidRPr="000F7B81">
              <w:rPr>
                <w:color w:val="000000"/>
                <w:sz w:val="20"/>
                <w:shd w:val="clear" w:color="auto" w:fill="FFFFFF"/>
              </w:rPr>
              <w:t>)</w:t>
            </w:r>
          </w:p>
        </w:tc>
      </w:tr>
      <w:tr w:rsidR="005C7D81" w:rsidRPr="000F7B81" w14:paraId="6DC32C93" w14:textId="77777777" w:rsidTr="003E53ED">
        <w:trPr>
          <w:trHeight w:val="219"/>
        </w:trPr>
        <w:tc>
          <w:tcPr>
            <w:tcW w:w="1220" w:type="pct"/>
          </w:tcPr>
          <w:p w14:paraId="185A3F53"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1699 :</w:t>
            </w:r>
            <w:proofErr w:type="gramEnd"/>
            <w:r w:rsidRPr="000F7B81">
              <w:rPr>
                <w:color w:val="000000" w:themeColor="text1"/>
                <w:sz w:val="20"/>
              </w:rPr>
              <w:t xml:space="preserve"> 1995</w:t>
            </w:r>
          </w:p>
        </w:tc>
        <w:tc>
          <w:tcPr>
            <w:tcW w:w="3780" w:type="pct"/>
          </w:tcPr>
          <w:p w14:paraId="593BFF6F"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Methods of sampling and test for food </w:t>
            </w:r>
            <w:proofErr w:type="spellStart"/>
            <w:r w:rsidRPr="000F7B81">
              <w:rPr>
                <w:color w:val="000000" w:themeColor="text1"/>
                <w:sz w:val="20"/>
              </w:rPr>
              <w:t>colours</w:t>
            </w:r>
            <w:proofErr w:type="spellEnd"/>
            <w:r w:rsidRPr="000F7B81">
              <w:rPr>
                <w:color w:val="000000" w:themeColor="text1"/>
                <w:sz w:val="20"/>
              </w:rPr>
              <w:t xml:space="preserve"> (</w:t>
            </w:r>
            <w:r w:rsidRPr="000F7B81">
              <w:rPr>
                <w:i/>
                <w:iCs/>
                <w:color w:val="000000" w:themeColor="text1"/>
                <w:sz w:val="20"/>
              </w:rPr>
              <w:t>second revision</w:t>
            </w:r>
            <w:r w:rsidRPr="000F7B81">
              <w:rPr>
                <w:color w:val="000000" w:themeColor="text1"/>
                <w:sz w:val="20"/>
              </w:rPr>
              <w:t>)</w:t>
            </w:r>
          </w:p>
        </w:tc>
      </w:tr>
      <w:tr w:rsidR="005C7D81" w:rsidRPr="000F7B81" w14:paraId="61529BA9" w14:textId="77777777" w:rsidTr="003E53ED">
        <w:tc>
          <w:tcPr>
            <w:tcW w:w="1220" w:type="pct"/>
          </w:tcPr>
          <w:p w14:paraId="7391E8C7" w14:textId="77777777" w:rsidR="005C7D81" w:rsidRPr="000F7B81" w:rsidRDefault="005C7D81" w:rsidP="00364916">
            <w:pPr>
              <w:pStyle w:val="Caption"/>
              <w:jc w:val="both"/>
              <w:rPr>
                <w:color w:val="000000" w:themeColor="text1"/>
                <w:sz w:val="20"/>
              </w:rPr>
            </w:pPr>
            <w:r w:rsidRPr="000F7B81">
              <w:rPr>
                <w:color w:val="000000" w:themeColor="text1"/>
                <w:sz w:val="20"/>
              </w:rPr>
              <w:t>IS 2798: 1998</w:t>
            </w:r>
          </w:p>
        </w:tc>
        <w:tc>
          <w:tcPr>
            <w:tcW w:w="3780" w:type="pct"/>
          </w:tcPr>
          <w:p w14:paraId="3F9C115B" w14:textId="77777777" w:rsidR="005C7D81" w:rsidRPr="000F7B81" w:rsidRDefault="005C7D81" w:rsidP="00364916">
            <w:pPr>
              <w:pStyle w:val="Caption"/>
              <w:jc w:val="both"/>
              <w:rPr>
                <w:color w:val="000000" w:themeColor="text1"/>
                <w:sz w:val="20"/>
              </w:rPr>
            </w:pPr>
            <w:r w:rsidRPr="000F7B81">
              <w:rPr>
                <w:color w:val="000000" w:themeColor="text1"/>
                <w:sz w:val="20"/>
              </w:rPr>
              <w:t>Methods of test for plastics containers (</w:t>
            </w:r>
            <w:r w:rsidRPr="000F7B81">
              <w:rPr>
                <w:i/>
                <w:iCs/>
                <w:color w:val="000000" w:themeColor="text1"/>
                <w:sz w:val="20"/>
              </w:rPr>
              <w:t>first revision</w:t>
            </w:r>
            <w:r w:rsidRPr="000F7B81">
              <w:rPr>
                <w:color w:val="000000" w:themeColor="text1"/>
                <w:sz w:val="20"/>
              </w:rPr>
              <w:t>)</w:t>
            </w:r>
          </w:p>
        </w:tc>
      </w:tr>
      <w:tr w:rsidR="005C7D81" w:rsidRPr="000F7B81" w14:paraId="2F74B691" w14:textId="77777777" w:rsidTr="003E53ED">
        <w:tc>
          <w:tcPr>
            <w:tcW w:w="1220" w:type="pct"/>
          </w:tcPr>
          <w:p w14:paraId="392A86CD"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3025 </w:t>
            </w:r>
          </w:p>
        </w:tc>
        <w:tc>
          <w:tcPr>
            <w:tcW w:w="3780" w:type="pct"/>
          </w:tcPr>
          <w:p w14:paraId="2F82293C" w14:textId="77777777" w:rsidR="005C7D81" w:rsidRPr="000F7B81" w:rsidRDefault="005C7D81" w:rsidP="00364916">
            <w:pPr>
              <w:pStyle w:val="Caption"/>
              <w:jc w:val="both"/>
              <w:rPr>
                <w:color w:val="000000" w:themeColor="text1"/>
                <w:sz w:val="20"/>
              </w:rPr>
            </w:pPr>
            <w:r w:rsidRPr="000F7B81">
              <w:rPr>
                <w:color w:val="000000" w:themeColor="text1"/>
                <w:sz w:val="20"/>
              </w:rPr>
              <w:t>Methods of sampling and test (physical and chemical) for water and wastewater</w:t>
            </w:r>
          </w:p>
        </w:tc>
      </w:tr>
      <w:tr w:rsidR="005D7961" w:rsidRPr="000F7B81" w14:paraId="60A2B939" w14:textId="77777777" w:rsidTr="003E53ED">
        <w:tc>
          <w:tcPr>
            <w:tcW w:w="1220" w:type="pct"/>
          </w:tcPr>
          <w:p w14:paraId="27DE203D" w14:textId="24727DD2" w:rsidR="005D7961" w:rsidRPr="000F7B81" w:rsidRDefault="005D7961" w:rsidP="005D7961">
            <w:pPr>
              <w:pStyle w:val="Caption"/>
              <w:jc w:val="both"/>
              <w:rPr>
                <w:color w:val="000000" w:themeColor="text1"/>
                <w:sz w:val="20"/>
              </w:rPr>
            </w:pPr>
            <w:r>
              <w:rPr>
                <w:color w:val="000000" w:themeColor="text1"/>
                <w:sz w:val="20"/>
              </w:rPr>
              <w:t xml:space="preserve">Part </w:t>
            </w:r>
            <w:proofErr w:type="gramStart"/>
            <w:r>
              <w:rPr>
                <w:color w:val="000000" w:themeColor="text1"/>
                <w:sz w:val="20"/>
              </w:rPr>
              <w:t>2</w:t>
            </w:r>
            <w:r>
              <w:t xml:space="preserve"> </w:t>
            </w:r>
            <w:r w:rsidRPr="005D7961">
              <w:rPr>
                <w:color w:val="000000" w:themeColor="text1"/>
                <w:sz w:val="20"/>
              </w:rPr>
              <w:t>:</w:t>
            </w:r>
            <w:proofErr w:type="gramEnd"/>
            <w:r w:rsidRPr="005D7961">
              <w:rPr>
                <w:color w:val="000000" w:themeColor="text1"/>
                <w:sz w:val="20"/>
              </w:rPr>
              <w:t xml:space="preserve"> 2019</w:t>
            </w:r>
            <w:r>
              <w:rPr>
                <w:color w:val="000000" w:themeColor="text1"/>
                <w:sz w:val="20"/>
              </w:rPr>
              <w:t>/</w:t>
            </w:r>
            <w:r w:rsidRPr="005D7961">
              <w:rPr>
                <w:color w:val="000000" w:themeColor="text1"/>
                <w:sz w:val="20"/>
              </w:rPr>
              <w:t>ISO 11885 : 2007</w:t>
            </w:r>
          </w:p>
        </w:tc>
        <w:tc>
          <w:tcPr>
            <w:tcW w:w="3780" w:type="pct"/>
          </w:tcPr>
          <w:p w14:paraId="0F879D1A" w14:textId="37DD49BC" w:rsidR="005D7961" w:rsidRPr="000F7B81" w:rsidRDefault="005D7961" w:rsidP="005D7961">
            <w:pPr>
              <w:pStyle w:val="Caption"/>
              <w:jc w:val="both"/>
              <w:rPr>
                <w:color w:val="000000" w:themeColor="text1"/>
                <w:sz w:val="20"/>
              </w:rPr>
            </w:pPr>
            <w:r w:rsidRPr="005D7961">
              <w:rPr>
                <w:color w:val="000000" w:themeColor="text1"/>
                <w:sz w:val="20"/>
              </w:rPr>
              <w:t xml:space="preserve">Determination of </w:t>
            </w:r>
            <w:r w:rsidR="006F59D6" w:rsidRPr="005D7961">
              <w:rPr>
                <w:color w:val="000000" w:themeColor="text1"/>
                <w:sz w:val="20"/>
              </w:rPr>
              <w:t>selected elements by</w:t>
            </w:r>
            <w:r w:rsidR="006F59D6">
              <w:rPr>
                <w:color w:val="000000" w:themeColor="text1"/>
                <w:sz w:val="20"/>
              </w:rPr>
              <w:t xml:space="preserve"> </w:t>
            </w:r>
            <w:r w:rsidR="006F59D6" w:rsidRPr="005D7961">
              <w:rPr>
                <w:color w:val="000000" w:themeColor="text1"/>
                <w:sz w:val="20"/>
              </w:rPr>
              <w:t>inductively coupled plasma optical emission</w:t>
            </w:r>
            <w:r w:rsidR="006F59D6">
              <w:rPr>
                <w:color w:val="000000" w:themeColor="text1"/>
                <w:sz w:val="20"/>
              </w:rPr>
              <w:t xml:space="preserve"> </w:t>
            </w:r>
            <w:r w:rsidR="006F59D6" w:rsidRPr="005D7961">
              <w:rPr>
                <w:color w:val="000000" w:themeColor="text1"/>
                <w:sz w:val="20"/>
              </w:rPr>
              <w:t xml:space="preserve">spectrometry </w:t>
            </w:r>
            <w:r w:rsidR="006F59D6">
              <w:rPr>
                <w:color w:val="000000" w:themeColor="text1"/>
                <w:sz w:val="20"/>
              </w:rPr>
              <w:t>(ICP-OES</w:t>
            </w:r>
            <w:r w:rsidRPr="005D7961">
              <w:rPr>
                <w:color w:val="000000" w:themeColor="text1"/>
                <w:sz w:val="20"/>
              </w:rPr>
              <w:t>)</w:t>
            </w:r>
            <w:r w:rsidR="006F59D6">
              <w:rPr>
                <w:color w:val="000000" w:themeColor="text1"/>
                <w:sz w:val="20"/>
              </w:rPr>
              <w:t xml:space="preserve"> (</w:t>
            </w:r>
            <w:r w:rsidR="006F59D6" w:rsidRPr="006F59D6">
              <w:rPr>
                <w:i/>
                <w:iCs/>
                <w:color w:val="000000" w:themeColor="text1"/>
                <w:sz w:val="20"/>
              </w:rPr>
              <w:t>first revision</w:t>
            </w:r>
            <w:r w:rsidRPr="005D7961">
              <w:rPr>
                <w:color w:val="000000" w:themeColor="text1"/>
                <w:sz w:val="20"/>
              </w:rPr>
              <w:t>)</w:t>
            </w:r>
          </w:p>
        </w:tc>
      </w:tr>
      <w:tr w:rsidR="005C7D81" w:rsidRPr="000F7B81" w14:paraId="0A07E25D" w14:textId="77777777" w:rsidTr="003E53ED">
        <w:trPr>
          <w:trHeight w:val="269"/>
        </w:trPr>
        <w:tc>
          <w:tcPr>
            <w:tcW w:w="1220" w:type="pct"/>
          </w:tcPr>
          <w:p w14:paraId="2B8CB55D"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Part </w:t>
            </w:r>
            <w:proofErr w:type="gramStart"/>
            <w:r w:rsidRPr="000F7B81">
              <w:rPr>
                <w:color w:val="000000" w:themeColor="text1"/>
                <w:sz w:val="20"/>
              </w:rPr>
              <w:t>37 :</w:t>
            </w:r>
            <w:proofErr w:type="gramEnd"/>
            <w:r w:rsidRPr="000F7B81">
              <w:rPr>
                <w:color w:val="000000" w:themeColor="text1"/>
                <w:sz w:val="20"/>
              </w:rPr>
              <w:t xml:space="preserve"> 2022</w:t>
            </w:r>
          </w:p>
        </w:tc>
        <w:tc>
          <w:tcPr>
            <w:tcW w:w="3780" w:type="pct"/>
          </w:tcPr>
          <w:p w14:paraId="50167EB6" w14:textId="77777777" w:rsidR="005C7D81" w:rsidRPr="000F7B81" w:rsidRDefault="005C7D81" w:rsidP="00364916">
            <w:pPr>
              <w:pStyle w:val="Caption"/>
              <w:jc w:val="both"/>
              <w:rPr>
                <w:color w:val="000000" w:themeColor="text1"/>
                <w:sz w:val="20"/>
              </w:rPr>
            </w:pPr>
            <w:r w:rsidRPr="000F7B81">
              <w:rPr>
                <w:color w:val="000000" w:themeColor="text1"/>
                <w:sz w:val="20"/>
              </w:rPr>
              <w:t>Arsenic (</w:t>
            </w:r>
            <w:r w:rsidRPr="000F7B81">
              <w:rPr>
                <w:i/>
                <w:iCs/>
                <w:color w:val="000000" w:themeColor="text1"/>
                <w:sz w:val="20"/>
              </w:rPr>
              <w:t>second revision</w:t>
            </w:r>
            <w:r w:rsidRPr="000F7B81">
              <w:rPr>
                <w:color w:val="000000" w:themeColor="text1"/>
                <w:sz w:val="20"/>
              </w:rPr>
              <w:t>) </w:t>
            </w:r>
          </w:p>
        </w:tc>
      </w:tr>
      <w:tr w:rsidR="005C7D81" w:rsidRPr="000F7B81" w14:paraId="1A9C17BB" w14:textId="77777777" w:rsidTr="003E53ED">
        <w:trPr>
          <w:trHeight w:val="251"/>
        </w:trPr>
        <w:tc>
          <w:tcPr>
            <w:tcW w:w="1220" w:type="pct"/>
          </w:tcPr>
          <w:p w14:paraId="6B83BFE2" w14:textId="56518B39" w:rsidR="005C7D81" w:rsidRPr="000F7B81" w:rsidRDefault="00381A53" w:rsidP="00364916">
            <w:pPr>
              <w:pStyle w:val="Caption"/>
              <w:jc w:val="both"/>
              <w:rPr>
                <w:color w:val="000000" w:themeColor="text1"/>
                <w:sz w:val="20"/>
              </w:rPr>
            </w:pPr>
            <w:r>
              <w:rPr>
                <w:color w:val="000000" w:themeColor="text1"/>
                <w:sz w:val="20"/>
              </w:rPr>
              <w:t xml:space="preserve">Part </w:t>
            </w:r>
            <w:proofErr w:type="gramStart"/>
            <w:r>
              <w:rPr>
                <w:color w:val="000000" w:themeColor="text1"/>
                <w:sz w:val="20"/>
              </w:rPr>
              <w:t>41 :</w:t>
            </w:r>
            <w:proofErr w:type="gramEnd"/>
            <w:r>
              <w:rPr>
                <w:color w:val="000000" w:themeColor="text1"/>
                <w:sz w:val="20"/>
              </w:rPr>
              <w:t xml:space="preserve"> 2023</w:t>
            </w:r>
          </w:p>
        </w:tc>
        <w:tc>
          <w:tcPr>
            <w:tcW w:w="3780" w:type="pct"/>
          </w:tcPr>
          <w:p w14:paraId="3865207C" w14:textId="16A0C637" w:rsidR="005C7D81" w:rsidRPr="000F7B81" w:rsidRDefault="005C7D81" w:rsidP="00364916">
            <w:pPr>
              <w:pStyle w:val="Caption"/>
              <w:jc w:val="both"/>
              <w:rPr>
                <w:color w:val="000000" w:themeColor="text1"/>
                <w:sz w:val="20"/>
              </w:rPr>
            </w:pPr>
            <w:r w:rsidRPr="000F7B81">
              <w:rPr>
                <w:color w:val="000000" w:themeColor="text1"/>
                <w:sz w:val="20"/>
              </w:rPr>
              <w:t>Cadmium (</w:t>
            </w:r>
            <w:r w:rsidR="005F32C6">
              <w:rPr>
                <w:i/>
                <w:iCs/>
                <w:color w:val="000000" w:themeColor="text1"/>
                <w:sz w:val="20"/>
              </w:rPr>
              <w:t>second</w:t>
            </w:r>
            <w:r w:rsidRPr="000F7B81">
              <w:rPr>
                <w:i/>
                <w:iCs/>
                <w:color w:val="000000" w:themeColor="text1"/>
                <w:sz w:val="20"/>
              </w:rPr>
              <w:t xml:space="preserve"> revision</w:t>
            </w:r>
            <w:r w:rsidRPr="000F7B81">
              <w:rPr>
                <w:color w:val="000000" w:themeColor="text1"/>
                <w:sz w:val="20"/>
              </w:rPr>
              <w:t>)</w:t>
            </w:r>
          </w:p>
        </w:tc>
      </w:tr>
      <w:tr w:rsidR="005C7D81" w:rsidRPr="000F7B81" w14:paraId="3520D609" w14:textId="77777777" w:rsidTr="003E53ED">
        <w:trPr>
          <w:trHeight w:val="260"/>
        </w:trPr>
        <w:tc>
          <w:tcPr>
            <w:tcW w:w="1220" w:type="pct"/>
          </w:tcPr>
          <w:p w14:paraId="71471CE0" w14:textId="4AA6FB8C" w:rsidR="005C7D81" w:rsidRPr="000F7B81" w:rsidRDefault="005F32C6" w:rsidP="00364916">
            <w:pPr>
              <w:pStyle w:val="Caption"/>
              <w:jc w:val="both"/>
              <w:rPr>
                <w:color w:val="000000" w:themeColor="text1"/>
                <w:sz w:val="20"/>
              </w:rPr>
            </w:pPr>
            <w:r>
              <w:rPr>
                <w:color w:val="000000" w:themeColor="text1"/>
                <w:sz w:val="20"/>
              </w:rPr>
              <w:t xml:space="preserve">Part </w:t>
            </w:r>
            <w:proofErr w:type="gramStart"/>
            <w:r>
              <w:rPr>
                <w:color w:val="000000" w:themeColor="text1"/>
                <w:sz w:val="20"/>
              </w:rPr>
              <w:t>47 :</w:t>
            </w:r>
            <w:proofErr w:type="gramEnd"/>
            <w:r>
              <w:rPr>
                <w:color w:val="000000" w:themeColor="text1"/>
                <w:sz w:val="20"/>
              </w:rPr>
              <w:t xml:space="preserve"> 202</w:t>
            </w:r>
            <w:r w:rsidR="005C7D81" w:rsidRPr="000F7B81">
              <w:rPr>
                <w:color w:val="000000" w:themeColor="text1"/>
                <w:sz w:val="20"/>
              </w:rPr>
              <w:t>4</w:t>
            </w:r>
          </w:p>
        </w:tc>
        <w:tc>
          <w:tcPr>
            <w:tcW w:w="3780" w:type="pct"/>
          </w:tcPr>
          <w:p w14:paraId="502BA334" w14:textId="75271017" w:rsidR="005C7D81" w:rsidRPr="000F7B81" w:rsidRDefault="005C7D81" w:rsidP="00364916">
            <w:pPr>
              <w:pStyle w:val="Caption"/>
              <w:jc w:val="both"/>
              <w:rPr>
                <w:color w:val="000000" w:themeColor="text1"/>
                <w:sz w:val="20"/>
              </w:rPr>
            </w:pPr>
            <w:r w:rsidRPr="000F7B81">
              <w:rPr>
                <w:color w:val="000000" w:themeColor="text1"/>
                <w:sz w:val="20"/>
              </w:rPr>
              <w:t>Lead (</w:t>
            </w:r>
            <w:r w:rsidR="005F32C6">
              <w:rPr>
                <w:i/>
                <w:iCs/>
                <w:color w:val="000000" w:themeColor="text1"/>
                <w:sz w:val="20"/>
              </w:rPr>
              <w:t>second</w:t>
            </w:r>
            <w:r w:rsidRPr="000F7B81">
              <w:rPr>
                <w:i/>
                <w:iCs/>
                <w:color w:val="000000" w:themeColor="text1"/>
                <w:sz w:val="20"/>
              </w:rPr>
              <w:t xml:space="preserve"> revision</w:t>
            </w:r>
            <w:r w:rsidRPr="000F7B81">
              <w:rPr>
                <w:color w:val="000000" w:themeColor="text1"/>
                <w:sz w:val="20"/>
              </w:rPr>
              <w:t>)</w:t>
            </w:r>
          </w:p>
        </w:tc>
      </w:tr>
      <w:tr w:rsidR="005C7D81" w:rsidRPr="000F7B81" w14:paraId="6FF4CED7" w14:textId="77777777" w:rsidTr="003E53ED">
        <w:trPr>
          <w:trHeight w:val="269"/>
        </w:trPr>
        <w:tc>
          <w:tcPr>
            <w:tcW w:w="1220" w:type="pct"/>
          </w:tcPr>
          <w:p w14:paraId="47BFF06F"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Part </w:t>
            </w:r>
            <w:proofErr w:type="gramStart"/>
            <w:r w:rsidRPr="000F7B81">
              <w:rPr>
                <w:color w:val="000000" w:themeColor="text1"/>
                <w:sz w:val="20"/>
              </w:rPr>
              <w:t>48 :</w:t>
            </w:r>
            <w:proofErr w:type="gramEnd"/>
            <w:r w:rsidRPr="000F7B81">
              <w:rPr>
                <w:color w:val="000000" w:themeColor="text1"/>
                <w:sz w:val="20"/>
              </w:rPr>
              <w:t xml:space="preserve"> 1994</w:t>
            </w:r>
          </w:p>
        </w:tc>
        <w:tc>
          <w:tcPr>
            <w:tcW w:w="3780" w:type="pct"/>
          </w:tcPr>
          <w:p w14:paraId="2977B202" w14:textId="77777777" w:rsidR="005C7D81" w:rsidRPr="000F7B81" w:rsidRDefault="005C7D81" w:rsidP="00364916">
            <w:pPr>
              <w:pStyle w:val="Caption"/>
              <w:jc w:val="both"/>
              <w:rPr>
                <w:color w:val="000000" w:themeColor="text1"/>
                <w:sz w:val="20"/>
              </w:rPr>
            </w:pPr>
            <w:r w:rsidRPr="000F7B81">
              <w:rPr>
                <w:color w:val="000000" w:themeColor="text1"/>
                <w:sz w:val="20"/>
              </w:rPr>
              <w:t>Mercury (</w:t>
            </w:r>
            <w:r w:rsidRPr="000F7B81">
              <w:rPr>
                <w:i/>
                <w:iCs/>
                <w:color w:val="000000" w:themeColor="text1"/>
                <w:sz w:val="20"/>
              </w:rPr>
              <w:t>first revision</w:t>
            </w:r>
            <w:r w:rsidRPr="000F7B81">
              <w:rPr>
                <w:color w:val="000000" w:themeColor="text1"/>
                <w:sz w:val="20"/>
              </w:rPr>
              <w:t>)</w:t>
            </w:r>
          </w:p>
        </w:tc>
      </w:tr>
      <w:tr w:rsidR="005C7D81" w:rsidRPr="000F7B81" w14:paraId="309141A4" w14:textId="77777777" w:rsidTr="003E53ED">
        <w:tc>
          <w:tcPr>
            <w:tcW w:w="1220" w:type="pct"/>
          </w:tcPr>
          <w:p w14:paraId="1DAFFF53" w14:textId="77777777" w:rsidR="005C7D81" w:rsidRPr="000F7B81" w:rsidRDefault="005C7D81" w:rsidP="00364916">
            <w:pPr>
              <w:pStyle w:val="Caption"/>
              <w:jc w:val="both"/>
              <w:rPr>
                <w:color w:val="000000" w:themeColor="text1"/>
                <w:sz w:val="20"/>
              </w:rPr>
            </w:pPr>
            <w:r w:rsidRPr="00E109BE">
              <w:rPr>
                <w:color w:val="000000" w:themeColor="text1"/>
                <w:sz w:val="20"/>
              </w:rPr>
              <w:t xml:space="preserve">Part </w:t>
            </w:r>
            <w:proofErr w:type="gramStart"/>
            <w:r w:rsidRPr="00E109BE">
              <w:rPr>
                <w:color w:val="000000" w:themeColor="text1"/>
                <w:sz w:val="20"/>
              </w:rPr>
              <w:t>52 :</w:t>
            </w:r>
            <w:proofErr w:type="gramEnd"/>
            <w:r w:rsidRPr="00E109BE">
              <w:rPr>
                <w:color w:val="000000" w:themeColor="text1"/>
                <w:sz w:val="20"/>
              </w:rPr>
              <w:t xml:space="preserve"> 2003</w:t>
            </w:r>
          </w:p>
        </w:tc>
        <w:tc>
          <w:tcPr>
            <w:tcW w:w="3780" w:type="pct"/>
          </w:tcPr>
          <w:p w14:paraId="03E2D851" w14:textId="77777777" w:rsidR="005C7D81" w:rsidRPr="000F7B81" w:rsidRDefault="005C7D81" w:rsidP="00364916">
            <w:pPr>
              <w:pStyle w:val="Caption"/>
              <w:jc w:val="both"/>
              <w:rPr>
                <w:color w:val="000000" w:themeColor="text1"/>
                <w:sz w:val="20"/>
              </w:rPr>
            </w:pPr>
            <w:r w:rsidRPr="000F7B81">
              <w:rPr>
                <w:color w:val="000000" w:themeColor="text1"/>
                <w:sz w:val="20"/>
              </w:rPr>
              <w:t>Chromium (</w:t>
            </w:r>
            <w:r w:rsidRPr="000F7B81">
              <w:rPr>
                <w:i/>
                <w:iCs/>
                <w:color w:val="000000" w:themeColor="text1"/>
                <w:sz w:val="20"/>
              </w:rPr>
              <w:t>first revision</w:t>
            </w:r>
            <w:r w:rsidRPr="000F7B81">
              <w:rPr>
                <w:color w:val="000000" w:themeColor="text1"/>
                <w:sz w:val="20"/>
              </w:rPr>
              <w:t>)</w:t>
            </w:r>
          </w:p>
        </w:tc>
      </w:tr>
      <w:tr w:rsidR="005C7D81" w:rsidRPr="000F7B81" w14:paraId="6349CA38" w14:textId="77777777" w:rsidTr="003E53ED">
        <w:tc>
          <w:tcPr>
            <w:tcW w:w="1220" w:type="pct"/>
          </w:tcPr>
          <w:p w14:paraId="4F8FFC7B"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Part </w:t>
            </w:r>
            <w:proofErr w:type="gramStart"/>
            <w:r w:rsidRPr="000F7B81">
              <w:rPr>
                <w:color w:val="000000" w:themeColor="text1"/>
                <w:sz w:val="20"/>
              </w:rPr>
              <w:t>56 :</w:t>
            </w:r>
            <w:proofErr w:type="gramEnd"/>
            <w:r w:rsidRPr="000F7B81">
              <w:rPr>
                <w:color w:val="000000" w:themeColor="text1"/>
                <w:sz w:val="20"/>
              </w:rPr>
              <w:t xml:space="preserve"> 2003</w:t>
            </w:r>
          </w:p>
        </w:tc>
        <w:tc>
          <w:tcPr>
            <w:tcW w:w="3780" w:type="pct"/>
          </w:tcPr>
          <w:p w14:paraId="61D5D499" w14:textId="77777777" w:rsidR="005C7D81" w:rsidRPr="000F7B81" w:rsidRDefault="005C7D81" w:rsidP="00364916">
            <w:pPr>
              <w:pStyle w:val="Caption"/>
              <w:jc w:val="both"/>
              <w:rPr>
                <w:color w:val="000000" w:themeColor="text1"/>
                <w:sz w:val="20"/>
              </w:rPr>
            </w:pPr>
            <w:r w:rsidRPr="000F7B81">
              <w:rPr>
                <w:color w:val="000000" w:themeColor="text1"/>
                <w:sz w:val="20"/>
              </w:rPr>
              <w:t>Selenium (</w:t>
            </w:r>
            <w:r w:rsidRPr="000F7B81">
              <w:rPr>
                <w:i/>
                <w:iCs/>
                <w:color w:val="000000" w:themeColor="text1"/>
                <w:sz w:val="20"/>
              </w:rPr>
              <w:t>first revision</w:t>
            </w:r>
            <w:r w:rsidRPr="000F7B81">
              <w:rPr>
                <w:color w:val="000000" w:themeColor="text1"/>
                <w:sz w:val="20"/>
              </w:rPr>
              <w:t>)</w:t>
            </w:r>
          </w:p>
        </w:tc>
      </w:tr>
      <w:tr w:rsidR="005C7D81" w:rsidRPr="000F7B81" w14:paraId="72C99176" w14:textId="77777777" w:rsidTr="003E53ED">
        <w:tc>
          <w:tcPr>
            <w:tcW w:w="1220" w:type="pct"/>
          </w:tcPr>
          <w:p w14:paraId="20DFC1FA"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3565 :</w:t>
            </w:r>
            <w:proofErr w:type="gramEnd"/>
            <w:r w:rsidRPr="000F7B81">
              <w:rPr>
                <w:color w:val="000000" w:themeColor="text1"/>
                <w:sz w:val="20"/>
              </w:rPr>
              <w:t xml:space="preserve"> 2018</w:t>
            </w:r>
          </w:p>
        </w:tc>
        <w:tc>
          <w:tcPr>
            <w:tcW w:w="3780" w:type="pct"/>
          </w:tcPr>
          <w:p w14:paraId="4321626C" w14:textId="77777777" w:rsidR="005C7D81" w:rsidRPr="000F7B81" w:rsidRDefault="005C7D81" w:rsidP="00364916">
            <w:pPr>
              <w:pStyle w:val="Caption"/>
              <w:jc w:val="both"/>
              <w:rPr>
                <w:color w:val="000000" w:themeColor="text1"/>
                <w:sz w:val="20"/>
              </w:rPr>
            </w:pPr>
            <w:r w:rsidRPr="000F7B81">
              <w:rPr>
                <w:color w:val="000000" w:themeColor="text1"/>
                <w:sz w:val="20"/>
              </w:rPr>
              <w:t>Teats for feeding bottles — Specification (</w:t>
            </w:r>
            <w:r w:rsidRPr="000F7B81">
              <w:rPr>
                <w:i/>
                <w:iCs/>
                <w:color w:val="000000" w:themeColor="text1"/>
                <w:sz w:val="20"/>
              </w:rPr>
              <w:t>first revision</w:t>
            </w:r>
            <w:r w:rsidRPr="000F7B81">
              <w:rPr>
                <w:color w:val="000000" w:themeColor="text1"/>
                <w:sz w:val="20"/>
              </w:rPr>
              <w:t>)</w:t>
            </w:r>
          </w:p>
        </w:tc>
      </w:tr>
      <w:tr w:rsidR="005C7D81" w:rsidRPr="000F7B81" w14:paraId="61228331" w14:textId="77777777" w:rsidTr="003E53ED">
        <w:trPr>
          <w:trHeight w:val="431"/>
        </w:trPr>
        <w:tc>
          <w:tcPr>
            <w:tcW w:w="1220" w:type="pct"/>
          </w:tcPr>
          <w:p w14:paraId="39DE5FF7"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4905 :</w:t>
            </w:r>
            <w:proofErr w:type="gramEnd"/>
            <w:r w:rsidRPr="000F7B81">
              <w:rPr>
                <w:color w:val="000000" w:themeColor="text1"/>
                <w:sz w:val="20"/>
              </w:rPr>
              <w:t xml:space="preserve"> 2015/ISO 24153 : 2009</w:t>
            </w:r>
          </w:p>
        </w:tc>
        <w:tc>
          <w:tcPr>
            <w:tcW w:w="3780" w:type="pct"/>
          </w:tcPr>
          <w:p w14:paraId="23146990" w14:textId="77777777" w:rsidR="005C7D81" w:rsidRPr="000F7B81" w:rsidRDefault="005C7D81" w:rsidP="00364916">
            <w:pPr>
              <w:pStyle w:val="Caption"/>
              <w:jc w:val="both"/>
              <w:rPr>
                <w:color w:val="000000" w:themeColor="text1"/>
                <w:sz w:val="20"/>
              </w:rPr>
            </w:pPr>
            <w:r w:rsidRPr="000F7B81">
              <w:rPr>
                <w:color w:val="000000" w:themeColor="text1"/>
                <w:sz w:val="20"/>
              </w:rPr>
              <w:t>Random sampling and randomization procedures (</w:t>
            </w:r>
            <w:r w:rsidRPr="000F7B81">
              <w:rPr>
                <w:i/>
                <w:iCs/>
                <w:color w:val="000000" w:themeColor="text1"/>
                <w:sz w:val="20"/>
              </w:rPr>
              <w:t>first revision</w:t>
            </w:r>
            <w:r w:rsidRPr="000F7B81">
              <w:rPr>
                <w:color w:val="000000" w:themeColor="text1"/>
                <w:sz w:val="20"/>
              </w:rPr>
              <w:t>)</w:t>
            </w:r>
          </w:p>
        </w:tc>
      </w:tr>
      <w:tr w:rsidR="005C7D81" w:rsidRPr="000F7B81" w14:paraId="734FF104" w14:textId="77777777" w:rsidTr="003E53ED">
        <w:trPr>
          <w:trHeight w:val="503"/>
        </w:trPr>
        <w:tc>
          <w:tcPr>
            <w:tcW w:w="1220" w:type="pct"/>
          </w:tcPr>
          <w:p w14:paraId="040FCC64"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7019 :</w:t>
            </w:r>
            <w:proofErr w:type="gramEnd"/>
            <w:r w:rsidRPr="000F7B81">
              <w:rPr>
                <w:color w:val="000000" w:themeColor="text1"/>
                <w:sz w:val="20"/>
              </w:rPr>
              <w:t xml:space="preserve"> 1998</w:t>
            </w:r>
          </w:p>
          <w:p w14:paraId="6D20C6C8" w14:textId="77777777" w:rsidR="005C7D81" w:rsidRPr="000F7B81" w:rsidRDefault="005C7D81" w:rsidP="00364916">
            <w:pPr>
              <w:pStyle w:val="Caption"/>
              <w:jc w:val="both"/>
              <w:rPr>
                <w:color w:val="000000" w:themeColor="text1"/>
                <w:sz w:val="20"/>
              </w:rPr>
            </w:pPr>
          </w:p>
        </w:tc>
        <w:tc>
          <w:tcPr>
            <w:tcW w:w="3780" w:type="pct"/>
          </w:tcPr>
          <w:p w14:paraId="1D76D82D" w14:textId="77777777" w:rsidR="005C7D81" w:rsidRPr="000F7B81" w:rsidRDefault="005C7D81" w:rsidP="00364916">
            <w:pPr>
              <w:pStyle w:val="Caption"/>
              <w:jc w:val="both"/>
              <w:rPr>
                <w:color w:val="000000" w:themeColor="text1"/>
                <w:sz w:val="20"/>
              </w:rPr>
            </w:pPr>
            <w:r w:rsidRPr="000F7B81">
              <w:rPr>
                <w:color w:val="000000" w:themeColor="text1"/>
                <w:sz w:val="20"/>
              </w:rPr>
              <w:t>Glossary of terms in plastics and flexible packaging, excluding paper (</w:t>
            </w:r>
            <w:r w:rsidRPr="000F7B81">
              <w:rPr>
                <w:i/>
                <w:iCs/>
                <w:color w:val="000000" w:themeColor="text1"/>
                <w:sz w:val="20"/>
              </w:rPr>
              <w:t>second revision</w:t>
            </w:r>
            <w:r w:rsidRPr="000F7B81">
              <w:rPr>
                <w:color w:val="000000" w:themeColor="text1"/>
                <w:sz w:val="20"/>
              </w:rPr>
              <w:t>)</w:t>
            </w:r>
          </w:p>
        </w:tc>
      </w:tr>
      <w:tr w:rsidR="005C7D81" w:rsidRPr="000F7B81" w14:paraId="5EF677ED" w14:textId="77777777" w:rsidTr="003E53ED">
        <w:trPr>
          <w:trHeight w:val="530"/>
        </w:trPr>
        <w:tc>
          <w:tcPr>
            <w:tcW w:w="1220" w:type="pct"/>
          </w:tcPr>
          <w:p w14:paraId="5CDE08E8" w14:textId="1F293282"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8747</w:t>
            </w:r>
            <w:r w:rsidR="00EF4E32">
              <w:rPr>
                <w:color w:val="000000" w:themeColor="text1"/>
                <w:sz w:val="20"/>
              </w:rPr>
              <w:t xml:space="preserve"> </w:t>
            </w:r>
            <w:r w:rsidRPr="000F7B81">
              <w:rPr>
                <w:color w:val="000000" w:themeColor="text1"/>
                <w:sz w:val="20"/>
              </w:rPr>
              <w:t>:</w:t>
            </w:r>
            <w:proofErr w:type="gramEnd"/>
            <w:r w:rsidRPr="000F7B81">
              <w:rPr>
                <w:color w:val="000000" w:themeColor="text1"/>
                <w:sz w:val="20"/>
              </w:rPr>
              <w:t xml:space="preserve"> 1977</w:t>
            </w:r>
          </w:p>
        </w:tc>
        <w:tc>
          <w:tcPr>
            <w:tcW w:w="3780" w:type="pct"/>
          </w:tcPr>
          <w:p w14:paraId="4D08A032" w14:textId="204AED8F" w:rsidR="005C7D81" w:rsidRPr="000F7B81" w:rsidRDefault="00EF4E32" w:rsidP="00364916">
            <w:pPr>
              <w:pStyle w:val="Caption"/>
              <w:jc w:val="both"/>
              <w:rPr>
                <w:color w:val="000000" w:themeColor="text1"/>
                <w:sz w:val="20"/>
              </w:rPr>
            </w:pPr>
            <w:r>
              <w:rPr>
                <w:color w:val="000000" w:themeColor="text1"/>
                <w:sz w:val="20"/>
              </w:rPr>
              <w:t>Methods of test</w:t>
            </w:r>
            <w:r w:rsidR="005C7D81" w:rsidRPr="000F7B81">
              <w:rPr>
                <w:color w:val="000000" w:themeColor="text1"/>
                <w:sz w:val="20"/>
              </w:rPr>
              <w:t xml:space="preserve"> for environmental </w:t>
            </w:r>
            <w:r>
              <w:rPr>
                <w:color w:val="000000" w:themeColor="text1"/>
                <w:sz w:val="20"/>
              </w:rPr>
              <w:t>stress-crack resistance of blow-</w:t>
            </w:r>
            <w:proofErr w:type="spellStart"/>
            <w:r w:rsidR="005C7D81" w:rsidRPr="000F7B81">
              <w:rPr>
                <w:color w:val="000000" w:themeColor="text1"/>
                <w:sz w:val="20"/>
              </w:rPr>
              <w:t>moulded</w:t>
            </w:r>
            <w:proofErr w:type="spellEnd"/>
            <w:r w:rsidR="005C7D81" w:rsidRPr="000F7B81">
              <w:rPr>
                <w:color w:val="000000" w:themeColor="text1"/>
                <w:sz w:val="20"/>
              </w:rPr>
              <w:t xml:space="preserve"> polyethylene containers </w:t>
            </w:r>
          </w:p>
        </w:tc>
      </w:tr>
      <w:tr w:rsidR="005C7D81" w:rsidRPr="000F7B81" w14:paraId="30450B6B" w14:textId="77777777" w:rsidTr="003E53ED">
        <w:tc>
          <w:tcPr>
            <w:tcW w:w="1220" w:type="pct"/>
          </w:tcPr>
          <w:p w14:paraId="3063B02A" w14:textId="1F7B91DA"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9845</w:t>
            </w:r>
            <w:r w:rsidR="00FA0B10">
              <w:rPr>
                <w:color w:val="000000" w:themeColor="text1"/>
                <w:sz w:val="20"/>
              </w:rPr>
              <w:t xml:space="preserve"> </w:t>
            </w:r>
            <w:r w:rsidRPr="000F7B81">
              <w:rPr>
                <w:color w:val="000000" w:themeColor="text1"/>
                <w:sz w:val="20"/>
              </w:rPr>
              <w:t>:</w:t>
            </w:r>
            <w:proofErr w:type="gramEnd"/>
            <w:r w:rsidRPr="000F7B81">
              <w:rPr>
                <w:color w:val="000000" w:themeColor="text1"/>
                <w:sz w:val="20"/>
              </w:rPr>
              <w:t xml:space="preserve"> 1998                    </w:t>
            </w:r>
          </w:p>
        </w:tc>
        <w:tc>
          <w:tcPr>
            <w:tcW w:w="3780" w:type="pct"/>
          </w:tcPr>
          <w:p w14:paraId="7B6A18C4" w14:textId="09B1512F" w:rsidR="005C7D81" w:rsidRPr="000F7B81" w:rsidRDefault="005C7D81" w:rsidP="00364916">
            <w:pPr>
              <w:pStyle w:val="Caption"/>
              <w:jc w:val="both"/>
              <w:rPr>
                <w:color w:val="000000" w:themeColor="text1"/>
                <w:sz w:val="20"/>
              </w:rPr>
            </w:pPr>
            <w:r w:rsidRPr="000F7B81">
              <w:rPr>
                <w:color w:val="000000" w:themeColor="text1"/>
                <w:sz w:val="20"/>
              </w:rPr>
              <w:t>Determination of overall migration of constituents of plastics materials and articles intended to come in c</w:t>
            </w:r>
            <w:r w:rsidR="00EF4E32">
              <w:rPr>
                <w:color w:val="000000" w:themeColor="text1"/>
                <w:sz w:val="20"/>
              </w:rPr>
              <w:t>ontact with foodstuffs — Method</w:t>
            </w:r>
            <w:r w:rsidRPr="000F7B81">
              <w:rPr>
                <w:color w:val="000000" w:themeColor="text1"/>
                <w:sz w:val="20"/>
              </w:rPr>
              <w:t xml:space="preserve"> of analysis (</w:t>
            </w:r>
            <w:r w:rsidRPr="000F7B81">
              <w:rPr>
                <w:i/>
                <w:iCs/>
                <w:color w:val="000000" w:themeColor="text1"/>
                <w:sz w:val="20"/>
              </w:rPr>
              <w:t>second revision</w:t>
            </w:r>
            <w:r w:rsidRPr="000F7B81">
              <w:rPr>
                <w:color w:val="000000" w:themeColor="text1"/>
                <w:sz w:val="20"/>
              </w:rPr>
              <w:t>)</w:t>
            </w:r>
          </w:p>
        </w:tc>
      </w:tr>
      <w:tr w:rsidR="005C7D81" w:rsidRPr="000F7B81" w14:paraId="4B1C3A14" w14:textId="77777777" w:rsidTr="003E53ED">
        <w:trPr>
          <w:trHeight w:val="458"/>
        </w:trPr>
        <w:tc>
          <w:tcPr>
            <w:tcW w:w="1220" w:type="pct"/>
          </w:tcPr>
          <w:p w14:paraId="63D3D738" w14:textId="1940478A" w:rsidR="005C7D81" w:rsidRPr="000F7B81" w:rsidRDefault="00A70AB8" w:rsidP="00364916">
            <w:pPr>
              <w:rPr>
                <w:rFonts w:cs="Times New Roman"/>
                <w:sz w:val="20"/>
                <w:szCs w:val="20"/>
                <w:lang w:eastAsia="en-US" w:bidi="ar-SA"/>
              </w:rPr>
            </w:pPr>
            <w:r>
              <w:rPr>
                <w:rFonts w:cs="Times New Roman"/>
                <w:color w:val="000000"/>
                <w:sz w:val="20"/>
                <w:szCs w:val="20"/>
              </w:rPr>
              <w:t>IS 9873 (Part 3</w:t>
            </w:r>
            <w:proofErr w:type="gramStart"/>
            <w:r>
              <w:rPr>
                <w:rFonts w:cs="Times New Roman"/>
                <w:color w:val="000000"/>
                <w:sz w:val="20"/>
                <w:szCs w:val="20"/>
              </w:rPr>
              <w:t>) :</w:t>
            </w:r>
            <w:proofErr w:type="gramEnd"/>
            <w:r>
              <w:rPr>
                <w:rFonts w:cs="Times New Roman"/>
                <w:color w:val="000000"/>
                <w:sz w:val="20"/>
                <w:szCs w:val="20"/>
              </w:rPr>
              <w:t xml:space="preserve"> 2020/</w:t>
            </w:r>
            <w:r w:rsidR="005C7D81" w:rsidRPr="000F7B81">
              <w:rPr>
                <w:rFonts w:cs="Times New Roman"/>
                <w:color w:val="000000"/>
                <w:sz w:val="20"/>
                <w:szCs w:val="20"/>
              </w:rPr>
              <w:t>ISO 8124-3</w:t>
            </w:r>
            <w:r w:rsidR="00376A0F">
              <w:rPr>
                <w:rFonts w:cs="Times New Roman"/>
                <w:color w:val="000000"/>
                <w:sz w:val="20"/>
                <w:szCs w:val="20"/>
              </w:rPr>
              <w:t xml:space="preserve"> </w:t>
            </w:r>
            <w:r w:rsidR="005C7D81" w:rsidRPr="000F7B81">
              <w:rPr>
                <w:rFonts w:cs="Times New Roman"/>
                <w:color w:val="000000"/>
                <w:sz w:val="20"/>
                <w:szCs w:val="20"/>
              </w:rPr>
              <w:t>:</w:t>
            </w:r>
            <w:r w:rsidR="00376A0F">
              <w:rPr>
                <w:rFonts w:cs="Times New Roman"/>
                <w:color w:val="000000"/>
                <w:sz w:val="20"/>
                <w:szCs w:val="20"/>
              </w:rPr>
              <w:t xml:space="preserve"> </w:t>
            </w:r>
            <w:r w:rsidR="005C7D81" w:rsidRPr="000F7B81">
              <w:rPr>
                <w:rFonts w:cs="Times New Roman"/>
                <w:color w:val="000000"/>
                <w:sz w:val="20"/>
                <w:szCs w:val="20"/>
              </w:rPr>
              <w:t>2020</w:t>
            </w:r>
            <w:r w:rsidR="005C7D81" w:rsidRPr="000F7B81">
              <w:rPr>
                <w:rFonts w:cs="Times New Roman"/>
                <w:sz w:val="20"/>
                <w:szCs w:val="20"/>
                <w:lang w:eastAsia="en-US" w:bidi="ar-SA"/>
              </w:rPr>
              <w:t xml:space="preserve"> </w:t>
            </w:r>
          </w:p>
        </w:tc>
        <w:tc>
          <w:tcPr>
            <w:tcW w:w="3780" w:type="pct"/>
          </w:tcPr>
          <w:p w14:paraId="50F466E5" w14:textId="2E3F0F4F" w:rsidR="005C7D81" w:rsidRPr="000F7B81" w:rsidRDefault="00A70AB8" w:rsidP="00364916">
            <w:pPr>
              <w:pStyle w:val="Caption"/>
              <w:jc w:val="both"/>
              <w:rPr>
                <w:color w:val="000000" w:themeColor="text1"/>
                <w:sz w:val="20"/>
                <w:highlight w:val="yellow"/>
              </w:rPr>
            </w:pPr>
            <w:r>
              <w:rPr>
                <w:color w:val="000000" w:themeColor="text1"/>
                <w:sz w:val="20"/>
              </w:rPr>
              <w:t>Safety of toys</w:t>
            </w:r>
            <w:r w:rsidR="005C7D81" w:rsidRPr="000F7B81">
              <w:rPr>
                <w:color w:val="000000" w:themeColor="text1"/>
                <w:sz w:val="20"/>
              </w:rPr>
              <w:t>: Part 3 Migration of certain elements (</w:t>
            </w:r>
            <w:r w:rsidR="005C7D81" w:rsidRPr="000F7B81">
              <w:rPr>
                <w:i/>
                <w:iCs/>
                <w:color w:val="000000" w:themeColor="text1"/>
                <w:sz w:val="20"/>
              </w:rPr>
              <w:t>third revision</w:t>
            </w:r>
            <w:r w:rsidR="005C7D81" w:rsidRPr="000F7B81">
              <w:rPr>
                <w:color w:val="000000" w:themeColor="text1"/>
                <w:sz w:val="20"/>
              </w:rPr>
              <w:t>)</w:t>
            </w:r>
          </w:p>
        </w:tc>
      </w:tr>
      <w:tr w:rsidR="005C7D81" w:rsidRPr="000F7B81" w14:paraId="0F1CDD66" w14:textId="77777777" w:rsidTr="003E53ED">
        <w:trPr>
          <w:trHeight w:val="530"/>
        </w:trPr>
        <w:tc>
          <w:tcPr>
            <w:tcW w:w="1220" w:type="pct"/>
          </w:tcPr>
          <w:p w14:paraId="14ECF7C5"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10910 :</w:t>
            </w:r>
            <w:proofErr w:type="gramEnd"/>
            <w:r w:rsidRPr="000F7B81">
              <w:rPr>
                <w:color w:val="000000" w:themeColor="text1"/>
                <w:sz w:val="20"/>
              </w:rPr>
              <w:t xml:space="preserve"> 1984</w:t>
            </w:r>
          </w:p>
          <w:p w14:paraId="61EA069F" w14:textId="77777777" w:rsidR="005C7D81" w:rsidRPr="000F7B81" w:rsidRDefault="005C7D81" w:rsidP="00364916">
            <w:pPr>
              <w:pStyle w:val="Caption"/>
              <w:jc w:val="both"/>
              <w:rPr>
                <w:color w:val="000000" w:themeColor="text1"/>
                <w:sz w:val="20"/>
              </w:rPr>
            </w:pPr>
          </w:p>
        </w:tc>
        <w:tc>
          <w:tcPr>
            <w:tcW w:w="3780" w:type="pct"/>
          </w:tcPr>
          <w:p w14:paraId="6A0CFB98" w14:textId="77777777" w:rsidR="005C7D81" w:rsidRPr="000F7B81" w:rsidRDefault="005C7D81" w:rsidP="00376A0F">
            <w:pPr>
              <w:jc w:val="both"/>
              <w:rPr>
                <w:rFonts w:eastAsia="Calibri" w:cs="Times New Roman"/>
                <w:color w:val="000000" w:themeColor="text1"/>
                <w:sz w:val="20"/>
                <w:szCs w:val="20"/>
                <w:lang w:val="en-IN"/>
              </w:rPr>
            </w:pPr>
            <w:r w:rsidRPr="000F7B81">
              <w:rPr>
                <w:rFonts w:eastAsia="Calibri" w:cs="Times New Roman"/>
                <w:color w:val="000000" w:themeColor="text1"/>
                <w:sz w:val="20"/>
                <w:szCs w:val="20"/>
                <w:lang w:val="en-IN"/>
              </w:rPr>
              <w:t>Specification for polypropylene and its copolymers for its safe use in contact with foodstuffs, pharmaceuticals and drinking water</w:t>
            </w:r>
          </w:p>
        </w:tc>
      </w:tr>
      <w:tr w:rsidR="005C7D81" w:rsidRPr="000F7B81" w14:paraId="1FB5C7FD" w14:textId="77777777" w:rsidTr="003E53ED">
        <w:trPr>
          <w:trHeight w:val="440"/>
        </w:trPr>
        <w:tc>
          <w:tcPr>
            <w:tcW w:w="1220" w:type="pct"/>
          </w:tcPr>
          <w:p w14:paraId="61664A19" w14:textId="77777777" w:rsidR="005C7D81" w:rsidRPr="000F7B81" w:rsidRDefault="005C7D81" w:rsidP="00364916">
            <w:pPr>
              <w:pStyle w:val="Caption"/>
              <w:jc w:val="both"/>
              <w:rPr>
                <w:color w:val="000000" w:themeColor="text1"/>
                <w:sz w:val="20"/>
              </w:rPr>
            </w:pPr>
            <w:r w:rsidRPr="000F7B81">
              <w:rPr>
                <w:color w:val="000000" w:themeColor="text1"/>
                <w:sz w:val="20"/>
              </w:rPr>
              <w:t>IS 13360 (Part 9/Sec 5</w:t>
            </w:r>
            <w:proofErr w:type="gramStart"/>
            <w:r w:rsidRPr="000F7B81">
              <w:rPr>
                <w:color w:val="000000" w:themeColor="text1"/>
                <w:sz w:val="20"/>
              </w:rPr>
              <w:t>) :</w:t>
            </w:r>
            <w:proofErr w:type="gramEnd"/>
            <w:r w:rsidRPr="000F7B81">
              <w:rPr>
                <w:color w:val="000000" w:themeColor="text1"/>
                <w:sz w:val="20"/>
              </w:rPr>
              <w:t xml:space="preserve"> 1999</w:t>
            </w:r>
          </w:p>
        </w:tc>
        <w:tc>
          <w:tcPr>
            <w:tcW w:w="3780" w:type="pct"/>
          </w:tcPr>
          <w:p w14:paraId="2C359C31" w14:textId="25F0560B" w:rsidR="005C7D81" w:rsidRPr="000F7B81" w:rsidRDefault="004206E5" w:rsidP="00376A0F">
            <w:pPr>
              <w:jc w:val="both"/>
              <w:rPr>
                <w:rFonts w:eastAsia="Calibri" w:cs="Times New Roman"/>
                <w:color w:val="000000" w:themeColor="text1"/>
                <w:sz w:val="20"/>
                <w:szCs w:val="20"/>
                <w:lang w:val="en-IN"/>
              </w:rPr>
            </w:pPr>
            <w:r>
              <w:rPr>
                <w:rFonts w:eastAsia="Calibri" w:cs="Times New Roman"/>
                <w:color w:val="000000" w:themeColor="text1"/>
                <w:sz w:val="20"/>
                <w:szCs w:val="20"/>
                <w:lang w:val="en-IN"/>
              </w:rPr>
              <w:t>Plastics — Methods of testing</w:t>
            </w:r>
            <w:r w:rsidR="005C7D81" w:rsidRPr="000F7B81">
              <w:rPr>
                <w:rFonts w:eastAsia="Calibri" w:cs="Times New Roman"/>
                <w:color w:val="000000" w:themeColor="text1"/>
                <w:sz w:val="20"/>
                <w:szCs w:val="20"/>
                <w:lang w:val="en-IN"/>
              </w:rPr>
              <w:t>: Part 9 Optical properties, Section 5 Determination of haze and luminous transmittance of transparent plastics</w:t>
            </w:r>
          </w:p>
        </w:tc>
      </w:tr>
      <w:tr w:rsidR="005C7D81" w:rsidRPr="000F7B81" w14:paraId="2EE82535" w14:textId="77777777" w:rsidTr="003E53ED">
        <w:trPr>
          <w:trHeight w:val="512"/>
        </w:trPr>
        <w:tc>
          <w:tcPr>
            <w:tcW w:w="1220" w:type="pct"/>
          </w:tcPr>
          <w:p w14:paraId="1BC5F3A1" w14:textId="005D2AAB"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14</w:t>
            </w:r>
            <w:r w:rsidR="002219D5">
              <w:rPr>
                <w:color w:val="000000" w:themeColor="text1"/>
                <w:sz w:val="20"/>
              </w:rPr>
              <w:t>534 :</w:t>
            </w:r>
            <w:proofErr w:type="gramEnd"/>
            <w:r w:rsidR="002219D5">
              <w:rPr>
                <w:color w:val="000000" w:themeColor="text1"/>
                <w:sz w:val="20"/>
              </w:rPr>
              <w:t xml:space="preserve"> 2023</w:t>
            </w:r>
            <w:r w:rsidRPr="000F7B81">
              <w:rPr>
                <w:color w:val="000000" w:themeColor="text1"/>
                <w:sz w:val="20"/>
              </w:rPr>
              <w:t xml:space="preserve"> </w:t>
            </w:r>
          </w:p>
        </w:tc>
        <w:tc>
          <w:tcPr>
            <w:tcW w:w="3780" w:type="pct"/>
          </w:tcPr>
          <w:p w14:paraId="14201C3E" w14:textId="71312923" w:rsidR="005C7D81" w:rsidRPr="000F7B81" w:rsidRDefault="002219D5" w:rsidP="002219D5">
            <w:pPr>
              <w:pStyle w:val="Caption"/>
              <w:jc w:val="both"/>
              <w:rPr>
                <w:color w:val="000000" w:themeColor="text1"/>
                <w:sz w:val="20"/>
              </w:rPr>
            </w:pPr>
            <w:r w:rsidRPr="002219D5">
              <w:rPr>
                <w:color w:val="000000" w:themeColor="text1"/>
                <w:sz w:val="20"/>
              </w:rPr>
              <w:t>Plastics — Recovery and recycling</w:t>
            </w:r>
            <w:r>
              <w:rPr>
                <w:color w:val="000000" w:themeColor="text1"/>
                <w:sz w:val="20"/>
              </w:rPr>
              <w:t xml:space="preserve"> </w:t>
            </w:r>
            <w:r w:rsidRPr="002219D5">
              <w:rPr>
                <w:color w:val="000000" w:themeColor="text1"/>
                <w:sz w:val="20"/>
              </w:rPr>
              <w:t xml:space="preserve">of plastics waste — Guidelines </w:t>
            </w:r>
            <w:r w:rsidR="005C7D81" w:rsidRPr="000F7B81">
              <w:rPr>
                <w:color w:val="000000" w:themeColor="text1"/>
                <w:sz w:val="20"/>
              </w:rPr>
              <w:t>(</w:t>
            </w:r>
            <w:r>
              <w:rPr>
                <w:i/>
                <w:iCs/>
                <w:color w:val="000000" w:themeColor="text1"/>
                <w:sz w:val="20"/>
              </w:rPr>
              <w:t>second</w:t>
            </w:r>
            <w:r w:rsidR="005C7D81" w:rsidRPr="000F7B81">
              <w:rPr>
                <w:i/>
                <w:iCs/>
                <w:color w:val="000000" w:themeColor="text1"/>
                <w:sz w:val="20"/>
              </w:rPr>
              <w:t xml:space="preserve"> revision</w:t>
            </w:r>
            <w:r w:rsidR="005C7D81" w:rsidRPr="000F7B81">
              <w:rPr>
                <w:color w:val="000000" w:themeColor="text1"/>
                <w:sz w:val="20"/>
              </w:rPr>
              <w:t>)</w:t>
            </w:r>
          </w:p>
        </w:tc>
      </w:tr>
      <w:tr w:rsidR="005C7D81" w:rsidRPr="000F7B81" w14:paraId="6C72009F" w14:textId="77777777" w:rsidTr="003E53ED">
        <w:trPr>
          <w:trHeight w:val="260"/>
        </w:trPr>
        <w:tc>
          <w:tcPr>
            <w:tcW w:w="1220" w:type="pct"/>
          </w:tcPr>
          <w:p w14:paraId="1AE81BF4"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14625 :</w:t>
            </w:r>
            <w:proofErr w:type="gramEnd"/>
            <w:r w:rsidRPr="000F7B81">
              <w:rPr>
                <w:color w:val="000000" w:themeColor="text1"/>
                <w:sz w:val="20"/>
              </w:rPr>
              <w:t xml:space="preserve"> 2015  </w:t>
            </w:r>
          </w:p>
        </w:tc>
        <w:tc>
          <w:tcPr>
            <w:tcW w:w="3780" w:type="pct"/>
          </w:tcPr>
          <w:p w14:paraId="55850DDF" w14:textId="2B1ADA5D" w:rsidR="005C7D81" w:rsidRPr="000F7B81" w:rsidRDefault="00351605" w:rsidP="00364916">
            <w:pPr>
              <w:pStyle w:val="Caption"/>
              <w:jc w:val="both"/>
              <w:rPr>
                <w:color w:val="000000" w:themeColor="text1"/>
                <w:sz w:val="20"/>
              </w:rPr>
            </w:pPr>
            <w:r>
              <w:rPr>
                <w:color w:val="000000" w:themeColor="text1"/>
                <w:sz w:val="20"/>
              </w:rPr>
              <w:t>Plastics feeding bottles</w:t>
            </w:r>
            <w:r w:rsidR="005C7D81" w:rsidRPr="000F7B81">
              <w:rPr>
                <w:color w:val="000000" w:themeColor="text1"/>
                <w:sz w:val="20"/>
              </w:rPr>
              <w:t xml:space="preserve"> (</w:t>
            </w:r>
            <w:r w:rsidR="005C7D81" w:rsidRPr="000F7B81">
              <w:rPr>
                <w:i/>
                <w:iCs/>
                <w:color w:val="000000" w:themeColor="text1"/>
                <w:sz w:val="20"/>
              </w:rPr>
              <w:t>first revision</w:t>
            </w:r>
            <w:r w:rsidR="005C7D81" w:rsidRPr="000F7B81">
              <w:rPr>
                <w:color w:val="000000" w:themeColor="text1"/>
                <w:sz w:val="20"/>
              </w:rPr>
              <w:t>)</w:t>
            </w:r>
          </w:p>
        </w:tc>
      </w:tr>
      <w:tr w:rsidR="005C7D81" w:rsidRPr="000F7B81" w14:paraId="024FAE18" w14:textId="77777777" w:rsidTr="003E53ED">
        <w:trPr>
          <w:trHeight w:val="521"/>
        </w:trPr>
        <w:tc>
          <w:tcPr>
            <w:tcW w:w="1220" w:type="pct"/>
          </w:tcPr>
          <w:p w14:paraId="6C8EC114" w14:textId="77777777" w:rsidR="005C7D81" w:rsidRPr="000F7B81" w:rsidRDefault="005C7D81" w:rsidP="00364916">
            <w:pPr>
              <w:pStyle w:val="Caption"/>
              <w:jc w:val="both"/>
              <w:rPr>
                <w:color w:val="000000" w:themeColor="text1"/>
                <w:sz w:val="20"/>
              </w:rPr>
            </w:pPr>
            <w:r w:rsidRPr="000F7B81">
              <w:rPr>
                <w:color w:val="000000" w:themeColor="text1"/>
                <w:sz w:val="20"/>
              </w:rPr>
              <w:t xml:space="preserve">IS </w:t>
            </w:r>
            <w:proofErr w:type="gramStart"/>
            <w:r w:rsidRPr="000F7B81">
              <w:rPr>
                <w:color w:val="000000" w:themeColor="text1"/>
                <w:sz w:val="20"/>
              </w:rPr>
              <w:t>15303 :</w:t>
            </w:r>
            <w:proofErr w:type="gramEnd"/>
            <w:r w:rsidRPr="000F7B81">
              <w:rPr>
                <w:color w:val="000000" w:themeColor="text1"/>
                <w:sz w:val="20"/>
              </w:rPr>
              <w:t xml:space="preserve"> 2003</w:t>
            </w:r>
          </w:p>
          <w:p w14:paraId="3B921D11" w14:textId="77777777" w:rsidR="005C7D81" w:rsidRPr="000F7B81" w:rsidRDefault="005C7D81" w:rsidP="00364916">
            <w:pPr>
              <w:pStyle w:val="Caption"/>
              <w:jc w:val="both"/>
              <w:rPr>
                <w:color w:val="000000" w:themeColor="text1"/>
                <w:sz w:val="20"/>
              </w:rPr>
            </w:pPr>
          </w:p>
        </w:tc>
        <w:tc>
          <w:tcPr>
            <w:tcW w:w="3780" w:type="pct"/>
          </w:tcPr>
          <w:p w14:paraId="6F71F84E" w14:textId="60D0DE0C" w:rsidR="005C7D81" w:rsidRPr="000F7B81" w:rsidRDefault="005C7D81" w:rsidP="00364916">
            <w:pPr>
              <w:pStyle w:val="Caption"/>
              <w:jc w:val="both"/>
              <w:rPr>
                <w:color w:val="000000" w:themeColor="text1"/>
                <w:sz w:val="20"/>
              </w:rPr>
            </w:pPr>
            <w:r w:rsidRPr="000F7B81">
              <w:rPr>
                <w:color w:val="000000" w:themeColor="text1"/>
                <w:sz w:val="20"/>
              </w:rPr>
              <w:t xml:space="preserve">Determination of </w:t>
            </w:r>
            <w:r w:rsidR="00153E70" w:rsidRPr="000F7B81">
              <w:rPr>
                <w:color w:val="000000" w:themeColor="text1"/>
                <w:sz w:val="20"/>
              </w:rPr>
              <w:t xml:space="preserve">antimony, iron and selenium </w:t>
            </w:r>
            <w:r w:rsidRPr="000F7B81">
              <w:rPr>
                <w:color w:val="000000" w:themeColor="text1"/>
                <w:sz w:val="20"/>
              </w:rPr>
              <w:t>in water by electrothermal atomic absorption spectrometric method </w:t>
            </w:r>
          </w:p>
        </w:tc>
      </w:tr>
      <w:tr w:rsidR="005C7D81" w:rsidRPr="000F7B81" w14:paraId="48784981" w14:textId="77777777" w:rsidTr="003E53ED">
        <w:trPr>
          <w:trHeight w:val="269"/>
        </w:trPr>
        <w:tc>
          <w:tcPr>
            <w:tcW w:w="1220" w:type="pct"/>
          </w:tcPr>
          <w:p w14:paraId="45D6759B" w14:textId="77777777" w:rsidR="005C7D81" w:rsidRPr="000F7B81" w:rsidRDefault="005C7D81" w:rsidP="00364916">
            <w:pPr>
              <w:pStyle w:val="Caption"/>
              <w:jc w:val="both"/>
              <w:rPr>
                <w:color w:val="000000" w:themeColor="text1"/>
                <w:sz w:val="20"/>
              </w:rPr>
            </w:pPr>
            <w:r w:rsidRPr="000F7B81">
              <w:rPr>
                <w:rFonts w:eastAsiaTheme="minorHAnsi"/>
                <w:color w:val="000000" w:themeColor="text1"/>
                <w:sz w:val="20"/>
                <w:lang w:val="en-IN"/>
              </w:rPr>
              <w:t xml:space="preserve">IS </w:t>
            </w:r>
            <w:proofErr w:type="gramStart"/>
            <w:r w:rsidRPr="000F7B81">
              <w:rPr>
                <w:rFonts w:eastAsiaTheme="minorHAnsi"/>
                <w:color w:val="000000" w:themeColor="text1"/>
                <w:sz w:val="20"/>
                <w:lang w:val="en-IN"/>
              </w:rPr>
              <w:t>15495 :</w:t>
            </w:r>
            <w:proofErr w:type="gramEnd"/>
            <w:r w:rsidRPr="000F7B81">
              <w:rPr>
                <w:rFonts w:eastAsiaTheme="minorHAnsi"/>
                <w:color w:val="000000" w:themeColor="text1"/>
                <w:sz w:val="20"/>
                <w:lang w:val="en-IN"/>
              </w:rPr>
              <w:t xml:space="preserve"> 2020</w:t>
            </w:r>
          </w:p>
        </w:tc>
        <w:tc>
          <w:tcPr>
            <w:tcW w:w="3780" w:type="pct"/>
          </w:tcPr>
          <w:p w14:paraId="4F6A9F90" w14:textId="77777777" w:rsidR="005C7D81" w:rsidRPr="000F7B81" w:rsidRDefault="005C7D81" w:rsidP="00364916">
            <w:pPr>
              <w:pStyle w:val="Caption"/>
              <w:jc w:val="both"/>
              <w:rPr>
                <w:color w:val="000000" w:themeColor="text1"/>
                <w:sz w:val="20"/>
              </w:rPr>
            </w:pPr>
            <w:r w:rsidRPr="000F7B81">
              <w:rPr>
                <w:color w:val="000000" w:themeColor="text1"/>
                <w:sz w:val="20"/>
              </w:rPr>
              <w:t>Printing ink for food packaging — Code of practice (</w:t>
            </w:r>
            <w:r w:rsidRPr="000F7B81">
              <w:rPr>
                <w:i/>
                <w:iCs/>
                <w:color w:val="000000" w:themeColor="text1"/>
                <w:sz w:val="20"/>
              </w:rPr>
              <w:t>first revision</w:t>
            </w:r>
            <w:r w:rsidRPr="000F7B81">
              <w:rPr>
                <w:color w:val="000000" w:themeColor="text1"/>
                <w:sz w:val="20"/>
              </w:rPr>
              <w:t>)</w:t>
            </w:r>
          </w:p>
        </w:tc>
      </w:tr>
      <w:tr w:rsidR="006C7D8B" w:rsidRPr="000F7B81" w14:paraId="56E61F32" w14:textId="77777777" w:rsidTr="003E53ED">
        <w:trPr>
          <w:trHeight w:val="269"/>
        </w:trPr>
        <w:tc>
          <w:tcPr>
            <w:tcW w:w="1220" w:type="pct"/>
          </w:tcPr>
          <w:p w14:paraId="43E8B7AB" w14:textId="53B533CE" w:rsidR="006C7D8B" w:rsidRPr="006C7D8B" w:rsidRDefault="003E53ED" w:rsidP="003E53ED">
            <w:pPr>
              <w:pStyle w:val="Caption"/>
              <w:jc w:val="both"/>
              <w:rPr>
                <w:rFonts w:eastAsiaTheme="minorHAnsi"/>
                <w:color w:val="000000" w:themeColor="text1"/>
                <w:sz w:val="20"/>
                <w:lang w:val="en-IN"/>
              </w:rPr>
            </w:pPr>
            <w:r w:rsidRPr="00FD7DE4">
              <w:rPr>
                <w:color w:val="000000" w:themeColor="text1"/>
                <w:sz w:val="20"/>
              </w:rPr>
              <w:t xml:space="preserve">IS </w:t>
            </w:r>
            <w:proofErr w:type="gramStart"/>
            <w:r w:rsidR="006C7D8B" w:rsidRPr="00FD7DE4">
              <w:rPr>
                <w:color w:val="000000" w:themeColor="text1"/>
                <w:sz w:val="20"/>
              </w:rPr>
              <w:t>17138 :</w:t>
            </w:r>
            <w:proofErr w:type="gramEnd"/>
            <w:r w:rsidR="006C7D8B" w:rsidRPr="00FD7DE4">
              <w:rPr>
                <w:color w:val="000000" w:themeColor="text1"/>
                <w:sz w:val="20"/>
              </w:rPr>
              <w:t xml:space="preserve"> 2019/ISO 18064 : 2014</w:t>
            </w:r>
          </w:p>
        </w:tc>
        <w:tc>
          <w:tcPr>
            <w:tcW w:w="3780" w:type="pct"/>
          </w:tcPr>
          <w:p w14:paraId="51DAEDEB" w14:textId="065B2602" w:rsidR="006C7D8B" w:rsidRPr="006C7D8B" w:rsidRDefault="006C7D8B" w:rsidP="006C7D8B">
            <w:pPr>
              <w:pStyle w:val="Caption"/>
              <w:jc w:val="both"/>
              <w:rPr>
                <w:color w:val="000000" w:themeColor="text1"/>
                <w:sz w:val="20"/>
              </w:rPr>
            </w:pPr>
            <w:r w:rsidRPr="006C7D8B">
              <w:rPr>
                <w:sz w:val="20"/>
              </w:rPr>
              <w:t>Thermoplastic elastomers — Nomenclature and abbreviated terms</w:t>
            </w:r>
          </w:p>
        </w:tc>
      </w:tr>
      <w:tr w:rsidR="006C7D8B" w:rsidRPr="000F7B81" w14:paraId="2DF37B43" w14:textId="77777777" w:rsidTr="003E53ED">
        <w:trPr>
          <w:trHeight w:val="440"/>
        </w:trPr>
        <w:tc>
          <w:tcPr>
            <w:tcW w:w="1220" w:type="pct"/>
          </w:tcPr>
          <w:p w14:paraId="49A8ACCF" w14:textId="7BB79187" w:rsidR="006C7D8B" w:rsidRPr="000F7B81" w:rsidRDefault="006C7D8B" w:rsidP="006C7D8B">
            <w:pPr>
              <w:pStyle w:val="Heading1"/>
              <w:rPr>
                <w:rFonts w:eastAsia="Times New Roman"/>
                <w:b w:val="0"/>
                <w:bCs w:val="0"/>
                <w:sz w:val="20"/>
                <w:szCs w:val="20"/>
                <w:lang w:eastAsia="en-US"/>
              </w:rPr>
            </w:pPr>
          </w:p>
        </w:tc>
        <w:tc>
          <w:tcPr>
            <w:tcW w:w="3780" w:type="pct"/>
          </w:tcPr>
          <w:p w14:paraId="66FA5DF5" w14:textId="45FFA707" w:rsidR="006C7D8B" w:rsidRPr="000F7B81" w:rsidRDefault="006C7D8B" w:rsidP="006C7D8B">
            <w:pPr>
              <w:pStyle w:val="Heading2"/>
              <w:rPr>
                <w:rFonts w:ascii="Times New Roman" w:hAnsi="Times New Roman"/>
                <w:b w:val="0"/>
                <w:sz w:val="20"/>
              </w:rPr>
            </w:pPr>
          </w:p>
        </w:tc>
      </w:tr>
      <w:tr w:rsidR="006C7D8B" w:rsidRPr="000F7B81" w14:paraId="0ADCADC6" w14:textId="77777777" w:rsidTr="003E53ED">
        <w:trPr>
          <w:trHeight w:val="530"/>
        </w:trPr>
        <w:tc>
          <w:tcPr>
            <w:tcW w:w="1220" w:type="pct"/>
          </w:tcPr>
          <w:p w14:paraId="0060A690" w14:textId="77777777" w:rsidR="006C7D8B" w:rsidRPr="000F7B81" w:rsidRDefault="006C7D8B" w:rsidP="006C7D8B">
            <w:pPr>
              <w:pStyle w:val="Heading1"/>
              <w:rPr>
                <w:b w:val="0"/>
                <w:bCs w:val="0"/>
                <w:color w:val="000000" w:themeColor="text1"/>
                <w:sz w:val="20"/>
                <w:szCs w:val="20"/>
              </w:rPr>
            </w:pPr>
            <w:r w:rsidRPr="000F7B81">
              <w:rPr>
                <w:b w:val="0"/>
                <w:bCs w:val="0"/>
                <w:color w:val="000000" w:themeColor="text1"/>
                <w:sz w:val="20"/>
                <w:szCs w:val="20"/>
              </w:rPr>
              <w:t xml:space="preserve">ISO </w:t>
            </w:r>
            <w:proofErr w:type="gramStart"/>
            <w:r w:rsidRPr="000F7B81">
              <w:rPr>
                <w:b w:val="0"/>
                <w:bCs w:val="0"/>
                <w:color w:val="000000" w:themeColor="text1"/>
                <w:sz w:val="20"/>
                <w:szCs w:val="20"/>
              </w:rPr>
              <w:t>18856 :</w:t>
            </w:r>
            <w:proofErr w:type="gramEnd"/>
            <w:r w:rsidRPr="000F7B81">
              <w:rPr>
                <w:b w:val="0"/>
                <w:bCs w:val="0"/>
                <w:color w:val="000000" w:themeColor="text1"/>
                <w:sz w:val="20"/>
                <w:szCs w:val="20"/>
              </w:rPr>
              <w:t xml:space="preserve"> 2004</w:t>
            </w:r>
          </w:p>
        </w:tc>
        <w:tc>
          <w:tcPr>
            <w:tcW w:w="3780" w:type="pct"/>
          </w:tcPr>
          <w:p w14:paraId="0E87CD53" w14:textId="3B9A5C60" w:rsidR="006C7D8B" w:rsidRPr="00376A0F" w:rsidRDefault="006C7D8B" w:rsidP="006C7D8B">
            <w:pPr>
              <w:pStyle w:val="Heading2"/>
              <w:rPr>
                <w:rFonts w:ascii="Times New Roman" w:hAnsi="Times New Roman"/>
                <w:b w:val="0"/>
                <w:bCs/>
                <w:sz w:val="20"/>
              </w:rPr>
            </w:pPr>
            <w:r w:rsidRPr="000F7B81">
              <w:rPr>
                <w:rFonts w:ascii="Times New Roman" w:hAnsi="Times New Roman"/>
                <w:b w:val="0"/>
                <w:bCs/>
                <w:sz w:val="20"/>
              </w:rPr>
              <w:t>Water quality — Determination of selected phthalates using gas c</w:t>
            </w:r>
            <w:r>
              <w:rPr>
                <w:rFonts w:ascii="Times New Roman" w:hAnsi="Times New Roman"/>
                <w:b w:val="0"/>
                <w:bCs/>
                <w:sz w:val="20"/>
              </w:rPr>
              <w:t>hromatography/mass spectrometry</w:t>
            </w:r>
          </w:p>
        </w:tc>
      </w:tr>
      <w:tr w:rsidR="006C7D8B" w:rsidRPr="000F7B81" w14:paraId="6A4E1EC3" w14:textId="77777777" w:rsidTr="003E53ED">
        <w:trPr>
          <w:trHeight w:val="647"/>
        </w:trPr>
        <w:tc>
          <w:tcPr>
            <w:tcW w:w="1220" w:type="pct"/>
          </w:tcPr>
          <w:p w14:paraId="4F032894" w14:textId="77777777" w:rsidR="006C7D8B" w:rsidRPr="000F7B81" w:rsidRDefault="006C7D8B" w:rsidP="006C7D8B">
            <w:pPr>
              <w:pStyle w:val="Heading1"/>
              <w:rPr>
                <w:b w:val="0"/>
                <w:bCs w:val="0"/>
                <w:color w:val="000000" w:themeColor="text1"/>
                <w:sz w:val="20"/>
                <w:szCs w:val="20"/>
              </w:rPr>
            </w:pPr>
            <w:r w:rsidRPr="000F7B81">
              <w:rPr>
                <w:b w:val="0"/>
                <w:bCs w:val="0"/>
                <w:sz w:val="20"/>
                <w:szCs w:val="20"/>
              </w:rPr>
              <w:t>ISO 18857-</w:t>
            </w:r>
            <w:proofErr w:type="gramStart"/>
            <w:r w:rsidRPr="000F7B81">
              <w:rPr>
                <w:b w:val="0"/>
                <w:bCs w:val="0"/>
                <w:sz w:val="20"/>
                <w:szCs w:val="20"/>
              </w:rPr>
              <w:t>2 :</w:t>
            </w:r>
            <w:proofErr w:type="gramEnd"/>
            <w:r w:rsidRPr="000F7B81">
              <w:rPr>
                <w:b w:val="0"/>
                <w:bCs w:val="0"/>
                <w:sz w:val="20"/>
                <w:szCs w:val="20"/>
              </w:rPr>
              <w:t xml:space="preserve"> 2009</w:t>
            </w:r>
          </w:p>
        </w:tc>
        <w:tc>
          <w:tcPr>
            <w:tcW w:w="3780" w:type="pct"/>
          </w:tcPr>
          <w:p w14:paraId="5DFDBD25" w14:textId="21F819D2" w:rsidR="006C7D8B" w:rsidRPr="00376A0F" w:rsidRDefault="006C7D8B" w:rsidP="00852832">
            <w:pPr>
              <w:pStyle w:val="Heading2"/>
              <w:rPr>
                <w:rFonts w:ascii="Times New Roman" w:hAnsi="Times New Roman"/>
                <w:b w:val="0"/>
                <w:bCs/>
                <w:sz w:val="20"/>
              </w:rPr>
            </w:pPr>
            <w:r w:rsidRPr="000F7B81">
              <w:rPr>
                <w:rFonts w:ascii="Times New Roman" w:hAnsi="Times New Roman"/>
                <w:b w:val="0"/>
                <w:bCs/>
                <w:sz w:val="20"/>
              </w:rPr>
              <w:t>Water quality — Determination of</w:t>
            </w:r>
            <w:r>
              <w:rPr>
                <w:rFonts w:ascii="Times New Roman" w:hAnsi="Times New Roman"/>
                <w:b w:val="0"/>
                <w:bCs/>
                <w:sz w:val="20"/>
              </w:rPr>
              <w:t xml:space="preserve"> selected </w:t>
            </w:r>
            <w:r w:rsidR="003E53ED">
              <w:rPr>
                <w:rFonts w:ascii="Times New Roman" w:hAnsi="Times New Roman"/>
                <w:b w:val="0"/>
                <w:bCs/>
                <w:sz w:val="20"/>
              </w:rPr>
              <w:t>a</w:t>
            </w:r>
            <w:r>
              <w:rPr>
                <w:rFonts w:ascii="Times New Roman" w:hAnsi="Times New Roman"/>
                <w:b w:val="0"/>
                <w:bCs/>
                <w:sz w:val="20"/>
              </w:rPr>
              <w:t>lkylphenols: Part 2</w:t>
            </w:r>
            <w:r w:rsidRPr="000F7B81">
              <w:rPr>
                <w:rFonts w:ascii="Times New Roman" w:hAnsi="Times New Roman"/>
                <w:b w:val="0"/>
                <w:bCs/>
                <w:sz w:val="20"/>
              </w:rPr>
              <w:t xml:space="preserve"> Gas chromatographic-mass spectrometric determination of </w:t>
            </w:r>
            <w:r w:rsidR="00852832">
              <w:rPr>
                <w:rFonts w:ascii="Times New Roman" w:hAnsi="Times New Roman"/>
                <w:b w:val="0"/>
                <w:bCs/>
                <w:sz w:val="20"/>
              </w:rPr>
              <w:t>a</w:t>
            </w:r>
            <w:r w:rsidRPr="000F7B81">
              <w:rPr>
                <w:rFonts w:ascii="Times New Roman" w:hAnsi="Times New Roman"/>
                <w:b w:val="0"/>
                <w:bCs/>
                <w:sz w:val="20"/>
              </w:rPr>
              <w:t xml:space="preserve">lkylphenols, their </w:t>
            </w:r>
            <w:r w:rsidR="00852832">
              <w:rPr>
                <w:rFonts w:ascii="Times New Roman" w:hAnsi="Times New Roman"/>
                <w:b w:val="0"/>
                <w:bCs/>
                <w:sz w:val="20"/>
              </w:rPr>
              <w:t>e</w:t>
            </w:r>
            <w:r w:rsidRPr="000F7B81">
              <w:rPr>
                <w:rFonts w:ascii="Times New Roman" w:hAnsi="Times New Roman"/>
                <w:b w:val="0"/>
                <w:bCs/>
                <w:sz w:val="20"/>
              </w:rPr>
              <w:t xml:space="preserve">thoxylates and </w:t>
            </w:r>
            <w:r w:rsidR="00852832">
              <w:rPr>
                <w:rFonts w:ascii="Times New Roman" w:hAnsi="Times New Roman"/>
                <w:b w:val="0"/>
                <w:bCs/>
                <w:sz w:val="20"/>
              </w:rPr>
              <w:t>b</w:t>
            </w:r>
            <w:r w:rsidRPr="000F7B81">
              <w:rPr>
                <w:rFonts w:ascii="Times New Roman" w:hAnsi="Times New Roman"/>
                <w:b w:val="0"/>
                <w:bCs/>
                <w:sz w:val="20"/>
              </w:rPr>
              <w:t>isphenol A in non-filtered samples following solid-phas</w:t>
            </w:r>
            <w:r>
              <w:rPr>
                <w:rFonts w:ascii="Times New Roman" w:hAnsi="Times New Roman"/>
                <w:b w:val="0"/>
                <w:bCs/>
                <w:sz w:val="20"/>
              </w:rPr>
              <w:t xml:space="preserve">e extraction and </w:t>
            </w:r>
            <w:proofErr w:type="spellStart"/>
            <w:r>
              <w:rPr>
                <w:rFonts w:ascii="Times New Roman" w:hAnsi="Times New Roman"/>
                <w:b w:val="0"/>
                <w:bCs/>
                <w:sz w:val="20"/>
              </w:rPr>
              <w:t>derivatisation</w:t>
            </w:r>
            <w:proofErr w:type="spellEnd"/>
          </w:p>
        </w:tc>
      </w:tr>
      <w:tr w:rsidR="000B2F57" w:rsidRPr="000F7B81" w14:paraId="5F75428C" w14:textId="77777777" w:rsidTr="000B2F57">
        <w:trPr>
          <w:trHeight w:val="450"/>
        </w:trPr>
        <w:tc>
          <w:tcPr>
            <w:tcW w:w="1220" w:type="pct"/>
          </w:tcPr>
          <w:p w14:paraId="3A91E2BC" w14:textId="2623E15A" w:rsidR="000B2F57" w:rsidRPr="000F7B81" w:rsidRDefault="000B2F57" w:rsidP="000B2F57">
            <w:pPr>
              <w:pStyle w:val="Heading1"/>
              <w:rPr>
                <w:b w:val="0"/>
                <w:bCs w:val="0"/>
                <w:sz w:val="20"/>
                <w:szCs w:val="20"/>
              </w:rPr>
            </w:pPr>
            <w:r w:rsidRPr="000F7B81">
              <w:rPr>
                <w:b w:val="0"/>
                <w:bCs w:val="0"/>
                <w:sz w:val="20"/>
                <w:szCs w:val="20"/>
              </w:rPr>
              <w:t>ISO 24025-</w:t>
            </w:r>
            <w:proofErr w:type="gramStart"/>
            <w:r w:rsidRPr="000F7B81">
              <w:rPr>
                <w:b w:val="0"/>
                <w:bCs w:val="0"/>
                <w:sz w:val="20"/>
                <w:szCs w:val="20"/>
              </w:rPr>
              <w:t>1</w:t>
            </w:r>
            <w:r>
              <w:rPr>
                <w:b w:val="0"/>
                <w:bCs w:val="0"/>
                <w:sz w:val="20"/>
                <w:szCs w:val="20"/>
              </w:rPr>
              <w:t xml:space="preserve"> </w:t>
            </w:r>
            <w:r w:rsidRPr="000F7B81">
              <w:rPr>
                <w:b w:val="0"/>
                <w:bCs w:val="0"/>
                <w:sz w:val="20"/>
                <w:szCs w:val="20"/>
              </w:rPr>
              <w:t>:</w:t>
            </w:r>
            <w:proofErr w:type="gramEnd"/>
            <w:r>
              <w:rPr>
                <w:b w:val="0"/>
                <w:bCs w:val="0"/>
                <w:sz w:val="20"/>
                <w:szCs w:val="20"/>
              </w:rPr>
              <w:t xml:space="preserve"> </w:t>
            </w:r>
            <w:r w:rsidRPr="000F7B81">
              <w:rPr>
                <w:b w:val="0"/>
                <w:bCs w:val="0"/>
                <w:sz w:val="20"/>
                <w:szCs w:val="20"/>
              </w:rPr>
              <w:t>2020</w:t>
            </w:r>
          </w:p>
        </w:tc>
        <w:tc>
          <w:tcPr>
            <w:tcW w:w="3780" w:type="pct"/>
          </w:tcPr>
          <w:p w14:paraId="09B42828" w14:textId="4988F14B" w:rsidR="000B2F57" w:rsidRPr="000F7B81" w:rsidRDefault="000B2F57" w:rsidP="000B2F57">
            <w:pPr>
              <w:pStyle w:val="Heading2"/>
              <w:rPr>
                <w:rFonts w:ascii="Times New Roman" w:hAnsi="Times New Roman"/>
                <w:b w:val="0"/>
                <w:bCs/>
                <w:sz w:val="20"/>
              </w:rPr>
            </w:pPr>
            <w:r w:rsidRPr="000F7B81">
              <w:rPr>
                <w:rFonts w:ascii="Times New Roman" w:hAnsi="Times New Roman"/>
                <w:b w:val="0"/>
                <w:sz w:val="20"/>
              </w:rPr>
              <w:t xml:space="preserve">Plastics — Sulfone polymer </w:t>
            </w:r>
            <w:proofErr w:type="spellStart"/>
            <w:r w:rsidRPr="000F7B81">
              <w:rPr>
                <w:rFonts w:ascii="Times New Roman" w:hAnsi="Times New Roman"/>
                <w:b w:val="0"/>
                <w:sz w:val="20"/>
              </w:rPr>
              <w:t>mou</w:t>
            </w:r>
            <w:r>
              <w:rPr>
                <w:rFonts w:ascii="Times New Roman" w:hAnsi="Times New Roman"/>
                <w:b w:val="0"/>
                <w:sz w:val="20"/>
              </w:rPr>
              <w:t>lding</w:t>
            </w:r>
            <w:proofErr w:type="spellEnd"/>
            <w:r>
              <w:rPr>
                <w:rFonts w:ascii="Times New Roman" w:hAnsi="Times New Roman"/>
                <w:b w:val="0"/>
                <w:sz w:val="20"/>
              </w:rPr>
              <w:t xml:space="preserve"> and extrusion materials: Part 1</w:t>
            </w:r>
            <w:r w:rsidRPr="000F7B81">
              <w:rPr>
                <w:rFonts w:ascii="Times New Roman" w:hAnsi="Times New Roman"/>
                <w:b w:val="0"/>
                <w:sz w:val="20"/>
              </w:rPr>
              <w:t xml:space="preserve"> Designation system and basis for specifications</w:t>
            </w:r>
          </w:p>
        </w:tc>
      </w:tr>
      <w:tr w:rsidR="000B2F57" w:rsidRPr="000F7B81" w14:paraId="1419AA86" w14:textId="77777777" w:rsidTr="003E53ED">
        <w:trPr>
          <w:trHeight w:val="647"/>
        </w:trPr>
        <w:tc>
          <w:tcPr>
            <w:tcW w:w="1220" w:type="pct"/>
          </w:tcPr>
          <w:p w14:paraId="02FA718F" w14:textId="39D411D9" w:rsidR="000B2F57" w:rsidRPr="000B2F57" w:rsidRDefault="000B2F57" w:rsidP="000B2F57">
            <w:pPr>
              <w:pStyle w:val="Heading1"/>
              <w:rPr>
                <w:b w:val="0"/>
                <w:bCs w:val="0"/>
                <w:sz w:val="20"/>
                <w:szCs w:val="20"/>
              </w:rPr>
            </w:pPr>
            <w:r w:rsidRPr="00C077F7">
              <w:rPr>
                <w:b w:val="0"/>
                <w:bCs w:val="0"/>
                <w:sz w:val="20"/>
                <w:szCs w:val="20"/>
              </w:rPr>
              <w:t>EN 13130-</w:t>
            </w:r>
            <w:proofErr w:type="gramStart"/>
            <w:r w:rsidRPr="00C077F7">
              <w:rPr>
                <w:b w:val="0"/>
                <w:bCs w:val="0"/>
                <w:sz w:val="20"/>
                <w:szCs w:val="20"/>
              </w:rPr>
              <w:t>13</w:t>
            </w:r>
            <w:r w:rsidR="00C077F7">
              <w:rPr>
                <w:b w:val="0"/>
                <w:bCs w:val="0"/>
                <w:sz w:val="20"/>
                <w:szCs w:val="20"/>
              </w:rPr>
              <w:t xml:space="preserve"> </w:t>
            </w:r>
            <w:r w:rsidR="00C077F7" w:rsidRPr="006A5F78">
              <w:rPr>
                <w:b w:val="0"/>
                <w:bCs w:val="0"/>
                <w:sz w:val="20"/>
                <w:szCs w:val="20"/>
              </w:rPr>
              <w:t>:</w:t>
            </w:r>
            <w:proofErr w:type="gramEnd"/>
            <w:r w:rsidR="00C077F7" w:rsidRPr="006A5F78">
              <w:rPr>
                <w:b w:val="0"/>
                <w:bCs w:val="0"/>
                <w:sz w:val="20"/>
                <w:szCs w:val="20"/>
              </w:rPr>
              <w:t xml:space="preserve"> 2005</w:t>
            </w:r>
          </w:p>
        </w:tc>
        <w:tc>
          <w:tcPr>
            <w:tcW w:w="3780" w:type="pct"/>
          </w:tcPr>
          <w:p w14:paraId="5CE3394A" w14:textId="1BCB8177" w:rsidR="000B2F57" w:rsidRPr="000B2F57" w:rsidRDefault="000B2F57" w:rsidP="000B2F57">
            <w:pPr>
              <w:pStyle w:val="Heading2"/>
              <w:rPr>
                <w:rFonts w:ascii="Times New Roman" w:hAnsi="Times New Roman"/>
                <w:b w:val="0"/>
                <w:sz w:val="20"/>
              </w:rPr>
            </w:pPr>
            <w:r w:rsidRPr="000B2F57">
              <w:rPr>
                <w:rFonts w:ascii="Times New Roman" w:hAnsi="Times New Roman"/>
                <w:b w:val="0"/>
                <w:sz w:val="20"/>
              </w:rPr>
              <w:t>Materials and articles in contact with foodstuffs — Plastics substances subject to limitation: Part 13 Determination of 2,2-bis(4-</w:t>
            </w:r>
            <w:proofErr w:type="gramStart"/>
            <w:r w:rsidRPr="000B2F57">
              <w:rPr>
                <w:rFonts w:ascii="Times New Roman" w:hAnsi="Times New Roman"/>
                <w:b w:val="0"/>
                <w:sz w:val="20"/>
              </w:rPr>
              <w:t>hydroxyphenyl)propane</w:t>
            </w:r>
            <w:proofErr w:type="gramEnd"/>
            <w:r w:rsidRPr="000B2F57">
              <w:rPr>
                <w:rFonts w:ascii="Times New Roman" w:hAnsi="Times New Roman"/>
                <w:b w:val="0"/>
                <w:sz w:val="20"/>
              </w:rPr>
              <w:t xml:space="preserve"> (Bisphenol A) in food simulants</w:t>
            </w:r>
          </w:p>
        </w:tc>
      </w:tr>
      <w:tr w:rsidR="000B2F57" w:rsidRPr="000F7B81" w14:paraId="5FC8AF9D" w14:textId="77777777" w:rsidTr="003E53ED">
        <w:trPr>
          <w:trHeight w:val="224"/>
        </w:trPr>
        <w:tc>
          <w:tcPr>
            <w:tcW w:w="1220" w:type="pct"/>
          </w:tcPr>
          <w:p w14:paraId="51FF1560" w14:textId="0A0C21E9" w:rsidR="000B2F57" w:rsidRPr="000F7B81" w:rsidRDefault="000B2F57" w:rsidP="000B2F57">
            <w:pPr>
              <w:pStyle w:val="Caption"/>
              <w:jc w:val="both"/>
              <w:rPr>
                <w:color w:val="000000" w:themeColor="text1"/>
                <w:sz w:val="20"/>
              </w:rPr>
            </w:pPr>
          </w:p>
        </w:tc>
        <w:tc>
          <w:tcPr>
            <w:tcW w:w="3780" w:type="pct"/>
          </w:tcPr>
          <w:p w14:paraId="41E3EB5A" w14:textId="334C1D48" w:rsidR="000B2F57" w:rsidRPr="000F7B81" w:rsidRDefault="000B2F57" w:rsidP="000B2F57">
            <w:pPr>
              <w:pStyle w:val="Caption"/>
              <w:jc w:val="both"/>
              <w:rPr>
                <w:color w:val="000000" w:themeColor="text1"/>
                <w:sz w:val="20"/>
              </w:rPr>
            </w:pPr>
          </w:p>
        </w:tc>
      </w:tr>
    </w:tbl>
    <w:p w14:paraId="609BE949" w14:textId="4E5AB515" w:rsidR="005C7D81" w:rsidRDefault="005C7D81" w:rsidP="00B1566E">
      <w:pPr>
        <w:tabs>
          <w:tab w:val="left" w:pos="3719"/>
          <w:tab w:val="center" w:pos="4471"/>
        </w:tabs>
        <w:rPr>
          <w:rFonts w:cs="Times New Roman"/>
          <w:b/>
          <w:bCs/>
          <w:color w:val="000000" w:themeColor="text1"/>
          <w:sz w:val="20"/>
          <w:szCs w:val="20"/>
        </w:rPr>
      </w:pPr>
    </w:p>
    <w:p w14:paraId="4F74D762" w14:textId="77777777" w:rsidR="005C7D81" w:rsidRDefault="005C7D81" w:rsidP="00C20D4E">
      <w:pPr>
        <w:tabs>
          <w:tab w:val="left" w:pos="3719"/>
          <w:tab w:val="center" w:pos="4471"/>
        </w:tabs>
        <w:jc w:val="center"/>
        <w:rPr>
          <w:rFonts w:cs="Times New Roman"/>
          <w:b/>
          <w:bCs/>
          <w:color w:val="000000" w:themeColor="text1"/>
          <w:sz w:val="20"/>
          <w:szCs w:val="20"/>
        </w:rPr>
      </w:pPr>
    </w:p>
    <w:p w14:paraId="54473A6F" w14:textId="05AD4CA1" w:rsidR="00C20D4E" w:rsidRPr="000F7B81" w:rsidRDefault="004017BF" w:rsidP="00C20D4E">
      <w:pPr>
        <w:tabs>
          <w:tab w:val="left" w:pos="3719"/>
          <w:tab w:val="center" w:pos="4471"/>
        </w:tabs>
        <w:jc w:val="center"/>
        <w:rPr>
          <w:rFonts w:cs="Times New Roman"/>
          <w:b/>
          <w:bCs/>
          <w:color w:val="000000" w:themeColor="text1"/>
          <w:sz w:val="20"/>
          <w:szCs w:val="20"/>
        </w:rPr>
      </w:pPr>
      <w:r>
        <w:rPr>
          <w:rFonts w:cs="Times New Roman"/>
          <w:b/>
          <w:bCs/>
          <w:color w:val="000000" w:themeColor="text1"/>
          <w:sz w:val="20"/>
          <w:szCs w:val="20"/>
        </w:rPr>
        <w:t>ANNEX B</w:t>
      </w:r>
    </w:p>
    <w:p w14:paraId="5D5A0E25" w14:textId="330B2A18" w:rsidR="00C20D4E" w:rsidRPr="00B1566E" w:rsidRDefault="00C20D4E" w:rsidP="00B1566E">
      <w:pPr>
        <w:jc w:val="center"/>
        <w:rPr>
          <w:rFonts w:cs="Times New Roman"/>
          <w:color w:val="000000" w:themeColor="text1"/>
          <w:sz w:val="20"/>
          <w:szCs w:val="20"/>
        </w:rPr>
      </w:pPr>
      <w:r w:rsidRPr="000F7B81">
        <w:rPr>
          <w:rFonts w:cs="Times New Roman"/>
          <w:color w:val="000000" w:themeColor="text1"/>
          <w:sz w:val="20"/>
          <w:szCs w:val="20"/>
        </w:rPr>
        <w:t>(</w:t>
      </w:r>
      <w:r w:rsidRPr="000F7B81">
        <w:rPr>
          <w:rFonts w:cs="Times New Roman"/>
          <w:i/>
          <w:iCs/>
          <w:color w:val="000000" w:themeColor="text1"/>
          <w:sz w:val="20"/>
          <w:szCs w:val="20"/>
        </w:rPr>
        <w:t>Clause</w:t>
      </w:r>
      <w:r w:rsidRPr="000F7B81">
        <w:rPr>
          <w:rFonts w:cs="Times New Roman"/>
          <w:i/>
          <w:color w:val="000000" w:themeColor="text1"/>
          <w:sz w:val="20"/>
          <w:szCs w:val="20"/>
        </w:rPr>
        <w:t xml:space="preserve"> </w:t>
      </w:r>
      <w:r w:rsidR="00B1566E">
        <w:rPr>
          <w:rFonts w:cs="Times New Roman"/>
          <w:color w:val="000000" w:themeColor="text1"/>
          <w:sz w:val="20"/>
          <w:szCs w:val="20"/>
        </w:rPr>
        <w:t>4.2)</w:t>
      </w:r>
    </w:p>
    <w:p w14:paraId="62DD7BCE" w14:textId="2F583F0E" w:rsidR="00C20D4E" w:rsidRPr="000F7B81" w:rsidRDefault="00C20D4E" w:rsidP="000E1DFF">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LIST OF MATERIAL FOR MANUFACTURE OF PLA</w:t>
      </w:r>
      <w:r w:rsidRPr="000F7B81">
        <w:rPr>
          <w:rFonts w:cs="Times New Roman"/>
          <w:b/>
          <w:bCs/>
          <w:sz w:val="20"/>
          <w:szCs w:val="20"/>
        </w:rPr>
        <w:t>S</w:t>
      </w:r>
      <w:r w:rsidRPr="000F7B81">
        <w:rPr>
          <w:rFonts w:cs="Times New Roman"/>
          <w:b/>
          <w:bCs/>
          <w:color w:val="000000" w:themeColor="text1"/>
          <w:sz w:val="20"/>
          <w:szCs w:val="20"/>
        </w:rPr>
        <w:t>TIC DRINKING, FEEDING CONTAINERS</w:t>
      </w:r>
      <w:r w:rsidR="00363CBB">
        <w:rPr>
          <w:rFonts w:cs="Times New Roman"/>
          <w:b/>
          <w:bCs/>
          <w:color w:val="000000" w:themeColor="text1"/>
          <w:sz w:val="20"/>
          <w:szCs w:val="20"/>
        </w:rPr>
        <w:t>, ITS ACCESSORIES AND CUTLERIES</w:t>
      </w:r>
    </w:p>
    <w:p w14:paraId="606365A3"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6F25D00F" w14:textId="2266C8E5" w:rsidR="00C20D4E" w:rsidRPr="000F7B81" w:rsidRDefault="00AD329F" w:rsidP="00C20D4E">
      <w:pPr>
        <w:autoSpaceDE w:val="0"/>
        <w:autoSpaceDN w:val="0"/>
        <w:adjustRightInd w:val="0"/>
        <w:jc w:val="both"/>
        <w:rPr>
          <w:rFonts w:cs="Times New Roman"/>
          <w:color w:val="000000" w:themeColor="text1"/>
          <w:sz w:val="20"/>
          <w:szCs w:val="20"/>
        </w:rPr>
      </w:pPr>
      <w:r w:rsidRPr="00AD329F">
        <w:rPr>
          <w:rFonts w:cs="Times New Roman"/>
          <w:bCs/>
          <w:color w:val="000000" w:themeColor="text1"/>
          <w:sz w:val="20"/>
          <w:szCs w:val="20"/>
        </w:rPr>
        <w:t>(1)</w:t>
      </w:r>
      <w:r w:rsidR="00C20D4E" w:rsidRPr="00AD329F">
        <w:rPr>
          <w:rFonts w:cs="Times New Roman"/>
          <w:bCs/>
          <w:color w:val="000000" w:themeColor="text1"/>
          <w:sz w:val="20"/>
          <w:szCs w:val="20"/>
        </w:rPr>
        <w:t>(</w:t>
      </w:r>
      <w:proofErr w:type="spellStart"/>
      <w:r w:rsidR="00C20D4E" w:rsidRPr="00AD329F">
        <w:rPr>
          <w:rFonts w:cs="Times New Roman"/>
          <w:bCs/>
          <w:color w:val="000000" w:themeColor="text1"/>
          <w:sz w:val="20"/>
          <w:szCs w:val="20"/>
        </w:rPr>
        <w:t>i</w:t>
      </w:r>
      <w:proofErr w:type="spellEnd"/>
      <w:r w:rsidR="00C20D4E" w:rsidRPr="00AD329F">
        <w:rPr>
          <w:rFonts w:cs="Times New Roman"/>
          <w:bCs/>
          <w:color w:val="000000" w:themeColor="text1"/>
          <w:sz w:val="20"/>
          <w:szCs w:val="20"/>
        </w:rPr>
        <w:t>)</w:t>
      </w:r>
      <w:r w:rsidR="00C20D4E" w:rsidRPr="000F7B81">
        <w:rPr>
          <w:rFonts w:cs="Times New Roman"/>
          <w:color w:val="000000" w:themeColor="text1"/>
          <w:sz w:val="20"/>
          <w:szCs w:val="20"/>
        </w:rPr>
        <w:t xml:space="preserve"> Polypropylene consists of basic polymers manufactured b</w:t>
      </w:r>
      <w:r w:rsidR="000B333B">
        <w:rPr>
          <w:rFonts w:cs="Times New Roman"/>
          <w:color w:val="000000" w:themeColor="text1"/>
          <w:sz w:val="20"/>
          <w:szCs w:val="20"/>
        </w:rPr>
        <w:t xml:space="preserve">y the catalytic polymerization </w:t>
      </w:r>
      <w:r w:rsidR="00C20D4E" w:rsidRPr="000F7B81">
        <w:rPr>
          <w:rFonts w:cs="Times New Roman"/>
          <w:color w:val="000000" w:themeColor="text1"/>
          <w:sz w:val="20"/>
          <w:szCs w:val="20"/>
        </w:rPr>
        <w:t>of propylene.</w:t>
      </w:r>
    </w:p>
    <w:p w14:paraId="18ABCB02" w14:textId="77777777" w:rsidR="00C20D4E" w:rsidRPr="000F7B81" w:rsidRDefault="00C20D4E" w:rsidP="00C20D4E">
      <w:pPr>
        <w:autoSpaceDE w:val="0"/>
        <w:autoSpaceDN w:val="0"/>
        <w:adjustRightInd w:val="0"/>
        <w:jc w:val="both"/>
        <w:rPr>
          <w:rFonts w:cs="Times New Roman"/>
          <w:b/>
          <w:bCs/>
          <w:i/>
          <w:iCs/>
          <w:color w:val="000000" w:themeColor="text1"/>
          <w:sz w:val="20"/>
          <w:szCs w:val="20"/>
        </w:rPr>
      </w:pPr>
    </w:p>
    <w:p w14:paraId="1197D370" w14:textId="12B73942" w:rsidR="00C20D4E" w:rsidRPr="00AD329F" w:rsidRDefault="00C20D4E" w:rsidP="00C20D4E">
      <w:pPr>
        <w:autoSpaceDE w:val="0"/>
        <w:autoSpaceDN w:val="0"/>
        <w:adjustRightInd w:val="0"/>
        <w:jc w:val="both"/>
        <w:rPr>
          <w:rFonts w:cs="Times New Roman"/>
          <w:b/>
          <w:bCs/>
          <w:color w:val="000000" w:themeColor="text1"/>
          <w:sz w:val="20"/>
          <w:szCs w:val="20"/>
        </w:rPr>
      </w:pPr>
      <w:r w:rsidRPr="00AD329F">
        <w:rPr>
          <w:rFonts w:cs="Times New Roman"/>
          <w:b/>
          <w:bCs/>
          <w:color w:val="000000" w:themeColor="text1"/>
          <w:sz w:val="20"/>
          <w:szCs w:val="20"/>
        </w:rPr>
        <w:t xml:space="preserve">21 CFR 177.1520 </w:t>
      </w:r>
      <w:r w:rsidRPr="00AD329F">
        <w:rPr>
          <w:rFonts w:cs="Times New Roman"/>
          <w:color w:val="000000" w:themeColor="text1"/>
          <w:sz w:val="20"/>
          <w:szCs w:val="20"/>
        </w:rPr>
        <w:t>(</w:t>
      </w:r>
      <w:r w:rsidRPr="00AD329F">
        <w:rPr>
          <w:rFonts w:cs="Times New Roman"/>
          <w:b/>
          <w:bCs/>
          <w:color w:val="000000" w:themeColor="text1"/>
          <w:sz w:val="20"/>
          <w:szCs w:val="20"/>
        </w:rPr>
        <w:t>a</w:t>
      </w:r>
      <w:r w:rsidR="00AD329F">
        <w:rPr>
          <w:rFonts w:cs="Times New Roman"/>
          <w:color w:val="000000" w:themeColor="text1"/>
          <w:sz w:val="20"/>
          <w:szCs w:val="20"/>
        </w:rPr>
        <w:t>)</w:t>
      </w:r>
      <w:r w:rsidR="00AD329F" w:rsidRPr="00AD329F">
        <w:rPr>
          <w:rFonts w:cs="Times New Roman"/>
          <w:color w:val="000000" w:themeColor="text1"/>
          <w:sz w:val="20"/>
          <w:szCs w:val="20"/>
        </w:rPr>
        <w:t>(</w:t>
      </w:r>
      <w:r w:rsidRPr="00AD329F">
        <w:rPr>
          <w:rFonts w:cs="Times New Roman"/>
          <w:b/>
          <w:bCs/>
          <w:color w:val="000000" w:themeColor="text1"/>
          <w:sz w:val="20"/>
          <w:szCs w:val="20"/>
        </w:rPr>
        <w:t>3</w:t>
      </w:r>
      <w:r w:rsidRPr="00AD329F">
        <w:rPr>
          <w:rFonts w:cs="Times New Roman"/>
          <w:color w:val="000000" w:themeColor="text1"/>
          <w:sz w:val="20"/>
          <w:szCs w:val="20"/>
        </w:rPr>
        <w:t>)(</w:t>
      </w:r>
      <w:proofErr w:type="spellStart"/>
      <w:r w:rsidRPr="00AD329F">
        <w:rPr>
          <w:rFonts w:cs="Times New Roman"/>
          <w:b/>
          <w:bCs/>
          <w:color w:val="000000" w:themeColor="text1"/>
          <w:sz w:val="20"/>
          <w:szCs w:val="20"/>
        </w:rPr>
        <w:t>i</w:t>
      </w:r>
      <w:proofErr w:type="spellEnd"/>
      <w:r w:rsidRPr="00AD329F">
        <w:rPr>
          <w:rFonts w:cs="Times New Roman"/>
          <w:color w:val="000000" w:themeColor="text1"/>
          <w:sz w:val="20"/>
          <w:szCs w:val="20"/>
        </w:rPr>
        <w:t>)</w:t>
      </w:r>
    </w:p>
    <w:p w14:paraId="58693840" w14:textId="77777777" w:rsidR="009751D4" w:rsidRPr="000F7B81" w:rsidRDefault="009751D4" w:rsidP="00C20D4E">
      <w:pPr>
        <w:autoSpaceDE w:val="0"/>
        <w:autoSpaceDN w:val="0"/>
        <w:adjustRightInd w:val="0"/>
        <w:jc w:val="both"/>
        <w:rPr>
          <w:rFonts w:cs="Times New Roman"/>
          <w:b/>
          <w:bCs/>
          <w:i/>
          <w:iCs/>
          <w:color w:val="000000" w:themeColor="text1"/>
          <w:sz w:val="20"/>
          <w:szCs w:val="20"/>
        </w:rPr>
      </w:pPr>
    </w:p>
    <w:p w14:paraId="08971CA6" w14:textId="77777777"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Olefin basic copolymers consist of basic copolymers manufactured by the catalytic copolymerization of:</w:t>
      </w:r>
    </w:p>
    <w:p w14:paraId="2832BF2F"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3DDD2E5D" w14:textId="0B474321" w:rsidR="00C20D4E" w:rsidRPr="000E07BE" w:rsidRDefault="00C20D4E" w:rsidP="00E0668D">
      <w:pPr>
        <w:pStyle w:val="ListParagraph"/>
        <w:numPr>
          <w:ilvl w:val="0"/>
          <w:numId w:val="13"/>
        </w:numPr>
        <w:adjustRightInd w:val="0"/>
        <w:jc w:val="both"/>
        <w:rPr>
          <w:rFonts w:ascii="Times New Roman" w:hAnsi="Times New Roman" w:cs="Times New Roman"/>
          <w:color w:val="000000" w:themeColor="text1"/>
          <w:sz w:val="20"/>
          <w:szCs w:val="20"/>
        </w:rPr>
      </w:pPr>
      <w:r w:rsidRPr="000E07BE">
        <w:rPr>
          <w:rFonts w:ascii="Times New Roman" w:hAnsi="Times New Roman" w:cs="Times New Roman"/>
          <w:color w:val="000000" w:themeColor="text1"/>
          <w:sz w:val="20"/>
          <w:szCs w:val="20"/>
        </w:rPr>
        <w:t xml:space="preserve">Two or more of the 1-alkenes having 2 to 8 carbon atoms. Such olefin basic copolymers </w:t>
      </w:r>
      <w:r w:rsidR="009751D4" w:rsidRPr="000E07BE">
        <w:rPr>
          <w:rFonts w:ascii="Times New Roman" w:hAnsi="Times New Roman" w:cs="Times New Roman"/>
          <w:color w:val="000000" w:themeColor="text1"/>
          <w:sz w:val="20"/>
          <w:szCs w:val="20"/>
        </w:rPr>
        <w:t xml:space="preserve">contain not less than 96 weight </w:t>
      </w:r>
      <w:r w:rsidRPr="000E07BE">
        <w:rPr>
          <w:rFonts w:ascii="Times New Roman" w:hAnsi="Times New Roman" w:cs="Times New Roman"/>
          <w:color w:val="000000" w:themeColor="text1"/>
          <w:sz w:val="20"/>
          <w:szCs w:val="20"/>
        </w:rPr>
        <w:t>percent of polymer units derived from ethylene and/or propylene, except that:</w:t>
      </w:r>
    </w:p>
    <w:p w14:paraId="694879C7" w14:textId="77777777" w:rsidR="00C20D4E" w:rsidRPr="000E07BE" w:rsidRDefault="00C20D4E" w:rsidP="00C20D4E">
      <w:pPr>
        <w:autoSpaceDE w:val="0"/>
        <w:autoSpaceDN w:val="0"/>
        <w:adjustRightInd w:val="0"/>
        <w:jc w:val="both"/>
        <w:rPr>
          <w:rFonts w:cs="Times New Roman"/>
          <w:color w:val="000000" w:themeColor="text1"/>
          <w:sz w:val="20"/>
          <w:szCs w:val="20"/>
        </w:rPr>
      </w:pPr>
    </w:p>
    <w:p w14:paraId="1C74B8E3" w14:textId="2FC3B9F8" w:rsidR="00C20D4E" w:rsidRPr="000F7B81" w:rsidRDefault="00EA4786" w:rsidP="00EA4786">
      <w:pPr>
        <w:autoSpaceDE w:val="0"/>
        <w:autoSpaceDN w:val="0"/>
        <w:adjustRightInd w:val="0"/>
        <w:ind w:left="720"/>
        <w:jc w:val="both"/>
        <w:rPr>
          <w:rFonts w:cs="Times New Roman"/>
          <w:color w:val="000000" w:themeColor="text1"/>
          <w:sz w:val="20"/>
          <w:szCs w:val="20"/>
        </w:rPr>
      </w:pPr>
      <w:r>
        <w:rPr>
          <w:rFonts w:cs="Times New Roman"/>
          <w:bCs/>
          <w:color w:val="000000" w:themeColor="text1"/>
          <w:sz w:val="20"/>
          <w:szCs w:val="20"/>
        </w:rPr>
        <w:t xml:space="preserve">(a) (1) </w:t>
      </w:r>
      <w:r w:rsidR="00C20D4E" w:rsidRPr="000F7B81">
        <w:rPr>
          <w:rFonts w:cs="Times New Roman"/>
          <w:color w:val="000000" w:themeColor="text1"/>
          <w:sz w:val="20"/>
          <w:szCs w:val="20"/>
        </w:rPr>
        <w:t>Olefin basic copolymers manufactured by the catalytic copolymerization of ethylene and hexene-</w:t>
      </w:r>
      <w:r>
        <w:rPr>
          <w:rFonts w:cs="Times New Roman"/>
          <w:color w:val="000000" w:themeColor="text1"/>
          <w:sz w:val="20"/>
          <w:szCs w:val="20"/>
        </w:rPr>
        <w:t xml:space="preserve"> </w:t>
      </w:r>
      <w:r w:rsidR="00C20D4E" w:rsidRPr="000F7B81">
        <w:rPr>
          <w:rFonts w:cs="Times New Roman"/>
          <w:color w:val="000000" w:themeColor="text1"/>
          <w:sz w:val="20"/>
          <w:szCs w:val="20"/>
        </w:rPr>
        <w:t>1 or ethylene and octene-1 shall contain not less than 90 weight</w:t>
      </w:r>
      <w:r w:rsidR="00E67AE0" w:rsidRPr="000F7B81">
        <w:rPr>
          <w:rFonts w:cs="Times New Roman"/>
          <w:color w:val="000000" w:themeColor="text1"/>
          <w:sz w:val="20"/>
          <w:szCs w:val="20"/>
        </w:rPr>
        <w:t xml:space="preserve"> </w:t>
      </w:r>
      <w:r w:rsidR="00C20D4E" w:rsidRPr="000F7B81">
        <w:rPr>
          <w:rFonts w:cs="Times New Roman"/>
          <w:color w:val="000000" w:themeColor="text1"/>
          <w:sz w:val="20"/>
          <w:szCs w:val="20"/>
        </w:rPr>
        <w:t>percent of poly</w:t>
      </w:r>
      <w:r w:rsidR="00E67AE0" w:rsidRPr="000F7B81">
        <w:rPr>
          <w:rFonts w:cs="Times New Roman"/>
          <w:color w:val="000000" w:themeColor="text1"/>
          <w:sz w:val="20"/>
          <w:szCs w:val="20"/>
        </w:rPr>
        <w:t>mer units derived from ethylene.</w:t>
      </w:r>
    </w:p>
    <w:p w14:paraId="44E59E07"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p>
    <w:p w14:paraId="37EC49E9"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(2) Olefin</w:t>
      </w:r>
      <w:r w:rsidRPr="000F7B81">
        <w:rPr>
          <w:rFonts w:cs="Times New Roman"/>
          <w:color w:val="000000" w:themeColor="text1"/>
          <w:sz w:val="20"/>
          <w:szCs w:val="20"/>
        </w:rPr>
        <w:t xml:space="preserve"> basic copolymers manufactured by the catalytic copolymerization of ethylene and hexene-1 shall contain not less than 80 but not more than 90 weight percent of polymer units derived from ethylene.</w:t>
      </w:r>
    </w:p>
    <w:p w14:paraId="7EDC418A"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p>
    <w:p w14:paraId="62CB396D" w14:textId="11F0A723" w:rsidR="00C20D4E" w:rsidRPr="000F7B81" w:rsidRDefault="00C20D4E" w:rsidP="001A1D5C">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(3)</w:t>
      </w:r>
      <w:r w:rsidRPr="000F7B81">
        <w:rPr>
          <w:rFonts w:cs="Times New Roman"/>
          <w:color w:val="000000" w:themeColor="text1"/>
          <w:sz w:val="20"/>
          <w:szCs w:val="20"/>
        </w:rPr>
        <w:t xml:space="preserve"> Olefin basic copolymers manufactured by the catalytic copolymerization of ethylene and pentene-1 shall contain not less than 90 weight</w:t>
      </w:r>
      <w:r w:rsidR="00E67AE0" w:rsidRPr="000F7B81">
        <w:rPr>
          <w:rFonts w:cs="Times New Roman"/>
          <w:color w:val="000000" w:themeColor="text1"/>
          <w:sz w:val="20"/>
          <w:szCs w:val="20"/>
        </w:rPr>
        <w:t xml:space="preserve"> </w:t>
      </w:r>
      <w:r w:rsidRPr="000F7B81">
        <w:rPr>
          <w:rFonts w:cs="Times New Roman"/>
          <w:color w:val="000000" w:themeColor="text1"/>
          <w:sz w:val="20"/>
          <w:szCs w:val="20"/>
        </w:rPr>
        <w:t>percent of polymer units derived from ethylene.</w:t>
      </w:r>
    </w:p>
    <w:p w14:paraId="2966F2D3"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p>
    <w:p w14:paraId="6D7E5587" w14:textId="76446124" w:rsidR="00C20D4E" w:rsidRPr="000F7B81" w:rsidRDefault="00C20D4E" w:rsidP="001A1D5C">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(4)</w:t>
      </w:r>
      <w:r w:rsidRPr="000F7B81">
        <w:rPr>
          <w:rFonts w:cs="Times New Roman"/>
          <w:color w:val="000000" w:themeColor="text1"/>
          <w:sz w:val="20"/>
          <w:szCs w:val="20"/>
        </w:rPr>
        <w:t xml:space="preserve"> Olefin basic copolymers manufactured by the catalytic polymerization of ethylene and octene-1 shall contain not less than 50 weight</w:t>
      </w:r>
      <w:r w:rsidR="00E67AE0" w:rsidRPr="000F7B81">
        <w:rPr>
          <w:rFonts w:cs="Times New Roman"/>
          <w:color w:val="000000" w:themeColor="text1"/>
          <w:sz w:val="20"/>
          <w:szCs w:val="20"/>
        </w:rPr>
        <w:t xml:space="preserve"> </w:t>
      </w:r>
      <w:r w:rsidRPr="000F7B81">
        <w:rPr>
          <w:rFonts w:cs="Times New Roman"/>
          <w:color w:val="000000" w:themeColor="text1"/>
          <w:sz w:val="20"/>
          <w:szCs w:val="20"/>
        </w:rPr>
        <w:t>percent of polymer units derived from ethylene.</w:t>
      </w:r>
    </w:p>
    <w:p w14:paraId="22A403D2" w14:textId="77777777" w:rsidR="00C20D4E" w:rsidRPr="000F7B81" w:rsidRDefault="00C20D4E" w:rsidP="001A1D5C">
      <w:pPr>
        <w:autoSpaceDE w:val="0"/>
        <w:autoSpaceDN w:val="0"/>
        <w:adjustRightInd w:val="0"/>
        <w:ind w:left="720"/>
        <w:jc w:val="both"/>
        <w:rPr>
          <w:rFonts w:cs="Times New Roman"/>
          <w:color w:val="000000" w:themeColor="text1"/>
          <w:sz w:val="20"/>
          <w:szCs w:val="20"/>
        </w:rPr>
      </w:pPr>
    </w:p>
    <w:p w14:paraId="093358CC" w14:textId="0DDF17C1" w:rsidR="00C20D4E" w:rsidRPr="000F7B81" w:rsidRDefault="00C20D4E" w:rsidP="00354431">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(b)</w:t>
      </w:r>
      <w:r w:rsidRPr="000F7B81">
        <w:rPr>
          <w:rFonts w:cs="Times New Roman"/>
          <w:color w:val="000000" w:themeColor="text1"/>
          <w:sz w:val="20"/>
          <w:szCs w:val="20"/>
        </w:rPr>
        <w:t xml:space="preserve"> Olefin basic copolymers manufactured by the catalytic copolymerization of ethylene and 4-methylpentene-1 shall </w:t>
      </w:r>
      <w:r w:rsidR="00E67AE0" w:rsidRPr="000F7B81">
        <w:rPr>
          <w:rFonts w:cs="Times New Roman"/>
          <w:color w:val="000000" w:themeColor="text1"/>
          <w:sz w:val="20"/>
          <w:szCs w:val="20"/>
        </w:rPr>
        <w:t xml:space="preserve">contain not less than 89 weight </w:t>
      </w:r>
      <w:r w:rsidRPr="000F7B81">
        <w:rPr>
          <w:rFonts w:cs="Times New Roman"/>
          <w:color w:val="000000" w:themeColor="text1"/>
          <w:sz w:val="20"/>
          <w:szCs w:val="20"/>
        </w:rPr>
        <w:t>percent of polymer units derived</w:t>
      </w:r>
      <w:r w:rsidR="001A1D5C">
        <w:rPr>
          <w:rFonts w:cs="Times New Roman"/>
          <w:color w:val="000000" w:themeColor="text1"/>
          <w:sz w:val="20"/>
          <w:szCs w:val="20"/>
        </w:rPr>
        <w:t xml:space="preserve"> from ethylene.</w:t>
      </w:r>
    </w:p>
    <w:p w14:paraId="11E244DB"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3078489F" w14:textId="3C6F42A9" w:rsidR="00C20D4E" w:rsidRPr="000F7B81" w:rsidRDefault="00C20D4E" w:rsidP="004B68EF">
      <w:pPr>
        <w:tabs>
          <w:tab w:val="left" w:pos="851"/>
        </w:tabs>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(c)(1)</w:t>
      </w:r>
      <w:r w:rsidRPr="000F7B81">
        <w:rPr>
          <w:rFonts w:cs="Times New Roman"/>
          <w:color w:val="000000" w:themeColor="text1"/>
          <w:sz w:val="20"/>
          <w:szCs w:val="20"/>
        </w:rPr>
        <w:t xml:space="preserve"> Olefin basic copolymers manufactured by the catalytic copolymerization of two or more of the </w:t>
      </w:r>
      <w:proofErr w:type="gramStart"/>
      <w:r w:rsidRPr="000F7B81">
        <w:rPr>
          <w:rFonts w:cs="Times New Roman"/>
          <w:color w:val="000000" w:themeColor="text1"/>
          <w:sz w:val="20"/>
          <w:szCs w:val="20"/>
        </w:rPr>
        <w:t>monomers</w:t>
      </w:r>
      <w:proofErr w:type="gramEnd"/>
      <w:r w:rsidRPr="000F7B81">
        <w:rPr>
          <w:rFonts w:cs="Times New Roman"/>
          <w:color w:val="000000" w:themeColor="text1"/>
          <w:sz w:val="20"/>
          <w:szCs w:val="20"/>
        </w:rPr>
        <w:t xml:space="preserve"> ethylene, propylene, butene-1, 2-methylpropene-1, and 2,4,4- trimethylpentene-1 shall </w:t>
      </w:r>
      <w:r w:rsidR="00E67AE0" w:rsidRPr="000F7B81">
        <w:rPr>
          <w:rFonts w:cs="Times New Roman"/>
          <w:color w:val="000000" w:themeColor="text1"/>
          <w:sz w:val="20"/>
          <w:szCs w:val="20"/>
        </w:rPr>
        <w:t xml:space="preserve">contain not less than 85 weight </w:t>
      </w:r>
      <w:r w:rsidRPr="000F7B81">
        <w:rPr>
          <w:rFonts w:cs="Times New Roman"/>
          <w:color w:val="000000" w:themeColor="text1"/>
          <w:sz w:val="20"/>
          <w:szCs w:val="20"/>
        </w:rPr>
        <w:t>percent of polymer units derived</w:t>
      </w:r>
      <w:r w:rsidR="001A1D5C">
        <w:rPr>
          <w:rFonts w:cs="Times New Roman"/>
          <w:color w:val="000000" w:themeColor="text1"/>
          <w:sz w:val="20"/>
          <w:szCs w:val="20"/>
        </w:rPr>
        <w:t xml:space="preserve"> from ethylene and/or propylene.</w:t>
      </w:r>
    </w:p>
    <w:p w14:paraId="1186C50B" w14:textId="77777777" w:rsidR="00C20D4E" w:rsidRPr="000F7B81" w:rsidRDefault="00C20D4E" w:rsidP="004B68EF">
      <w:pPr>
        <w:autoSpaceDE w:val="0"/>
        <w:autoSpaceDN w:val="0"/>
        <w:adjustRightInd w:val="0"/>
        <w:ind w:left="720"/>
        <w:jc w:val="both"/>
        <w:rPr>
          <w:rFonts w:cs="Times New Roman"/>
          <w:color w:val="000000" w:themeColor="text1"/>
          <w:sz w:val="20"/>
          <w:szCs w:val="20"/>
        </w:rPr>
      </w:pPr>
    </w:p>
    <w:p w14:paraId="7A420332" w14:textId="77777777" w:rsidR="00C20D4E" w:rsidRPr="000F7B81" w:rsidRDefault="00C20D4E" w:rsidP="00354431">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(2)</w:t>
      </w:r>
      <w:r w:rsidRPr="000F7B81">
        <w:rPr>
          <w:rFonts w:cs="Times New Roman"/>
          <w:color w:val="000000" w:themeColor="text1"/>
          <w:sz w:val="20"/>
          <w:szCs w:val="20"/>
        </w:rPr>
        <w:t xml:space="preserve"> Olefin basic copolymers manufactured by the catalytic copolymerization of propylene and butene-1 shall contain greater than 15 but not greater than 35 weight percent of polymer units derived from butene-1 with the remainder being propylene.</w:t>
      </w:r>
    </w:p>
    <w:p w14:paraId="51818AF3"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71BC7ACB" w14:textId="365B266E" w:rsidR="00C20D4E" w:rsidRPr="000F7B81" w:rsidRDefault="00C20D4E" w:rsidP="00354431">
      <w:pPr>
        <w:tabs>
          <w:tab w:val="left" w:pos="1080"/>
        </w:tabs>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t>(d)</w:t>
      </w:r>
      <w:r w:rsidR="007C13CF">
        <w:rPr>
          <w:rFonts w:cs="Times New Roman"/>
          <w:color w:val="000000" w:themeColor="text1"/>
          <w:sz w:val="20"/>
          <w:szCs w:val="20"/>
        </w:rPr>
        <w:t xml:space="preserve"> Olefin basic t</w:t>
      </w:r>
      <w:r w:rsidRPr="000F7B81">
        <w:rPr>
          <w:rFonts w:cs="Times New Roman"/>
          <w:color w:val="000000" w:themeColor="text1"/>
          <w:sz w:val="20"/>
          <w:szCs w:val="20"/>
        </w:rPr>
        <w:t>erpolymers manufactured by the catalytic copolymerization of ethylene, hexene-1, and either propylene or butene-1, shall contain not less than 85 weight percent polymer units derived from ethylene.</w:t>
      </w:r>
    </w:p>
    <w:p w14:paraId="66BFBAE0" w14:textId="77777777" w:rsidR="00C20D4E" w:rsidRPr="000F7B81" w:rsidRDefault="00C20D4E" w:rsidP="00C20D4E">
      <w:pPr>
        <w:autoSpaceDE w:val="0"/>
        <w:autoSpaceDN w:val="0"/>
        <w:adjustRightInd w:val="0"/>
        <w:ind w:left="810"/>
        <w:jc w:val="both"/>
        <w:rPr>
          <w:rFonts w:cs="Times New Roman"/>
          <w:color w:val="000000" w:themeColor="text1"/>
          <w:sz w:val="20"/>
          <w:szCs w:val="20"/>
        </w:rPr>
      </w:pPr>
    </w:p>
    <w:p w14:paraId="64710A66" w14:textId="1ED79860" w:rsidR="00C20D4E" w:rsidRPr="000F7B81" w:rsidRDefault="00C20D4E" w:rsidP="00354431">
      <w:pPr>
        <w:autoSpaceDE w:val="0"/>
        <w:autoSpaceDN w:val="0"/>
        <w:adjustRightInd w:val="0"/>
        <w:ind w:left="720"/>
        <w:jc w:val="both"/>
        <w:rPr>
          <w:rFonts w:cs="Times New Roman"/>
          <w:color w:val="000000" w:themeColor="text1"/>
          <w:sz w:val="20"/>
          <w:szCs w:val="20"/>
        </w:rPr>
      </w:pPr>
      <w:r w:rsidRPr="00AD329F">
        <w:rPr>
          <w:rFonts w:cs="Times New Roman"/>
          <w:bCs/>
          <w:color w:val="000000" w:themeColor="text1"/>
          <w:sz w:val="20"/>
          <w:szCs w:val="20"/>
        </w:rPr>
        <w:lastRenderedPageBreak/>
        <w:t>(e)</w:t>
      </w:r>
      <w:r w:rsidRPr="000F7B81">
        <w:rPr>
          <w:rFonts w:cs="Times New Roman"/>
          <w:color w:val="000000" w:themeColor="text1"/>
          <w:sz w:val="20"/>
          <w:szCs w:val="20"/>
        </w:rPr>
        <w:t xml:space="preserve"> Olefin basic copolymers manufactured by the catalytic polymerization of ethylene and octene-1, or ethylene, octene-1, and either hexen</w:t>
      </w:r>
      <w:r w:rsidR="005F5126">
        <w:rPr>
          <w:rFonts w:cs="Times New Roman"/>
          <w:color w:val="000000" w:themeColor="text1"/>
          <w:sz w:val="20"/>
          <w:szCs w:val="20"/>
        </w:rPr>
        <w:t>e-1, butene-1, propylene, or 4-</w:t>
      </w:r>
      <w:r w:rsidRPr="000F7B81">
        <w:rPr>
          <w:rFonts w:cs="Times New Roman"/>
          <w:color w:val="000000" w:themeColor="text1"/>
          <w:sz w:val="20"/>
          <w:szCs w:val="20"/>
        </w:rPr>
        <w:t>methylpentene-1 shall contain not less than 80 weight percent of polymer units derived from ethylene.</w:t>
      </w:r>
    </w:p>
    <w:p w14:paraId="6CEEC4D0"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1F01495D" w14:textId="77777777" w:rsidR="00C20D4E" w:rsidRPr="00AD329F" w:rsidRDefault="00C20D4E" w:rsidP="00C20D4E">
      <w:pPr>
        <w:autoSpaceDE w:val="0"/>
        <w:autoSpaceDN w:val="0"/>
        <w:adjustRightInd w:val="0"/>
        <w:jc w:val="both"/>
        <w:rPr>
          <w:rFonts w:cs="Times New Roman"/>
          <w:b/>
          <w:bCs/>
          <w:color w:val="000000" w:themeColor="text1"/>
          <w:sz w:val="20"/>
          <w:szCs w:val="20"/>
        </w:rPr>
      </w:pPr>
      <w:r w:rsidRPr="00AD329F">
        <w:rPr>
          <w:rFonts w:cs="Times New Roman"/>
          <w:b/>
          <w:bCs/>
          <w:color w:val="000000" w:themeColor="text1"/>
          <w:sz w:val="20"/>
          <w:szCs w:val="20"/>
        </w:rPr>
        <w:t xml:space="preserve">21 CFR 177.1520 </w:t>
      </w:r>
      <w:r w:rsidRPr="00AD329F">
        <w:rPr>
          <w:rFonts w:cs="Times New Roman"/>
          <w:color w:val="000000" w:themeColor="text1"/>
          <w:sz w:val="20"/>
          <w:szCs w:val="20"/>
        </w:rPr>
        <w:t>(</w:t>
      </w:r>
      <w:r w:rsidRPr="00AD329F">
        <w:rPr>
          <w:rFonts w:cs="Times New Roman"/>
          <w:b/>
          <w:bCs/>
          <w:color w:val="000000" w:themeColor="text1"/>
          <w:sz w:val="20"/>
          <w:szCs w:val="20"/>
        </w:rPr>
        <w:t>b</w:t>
      </w:r>
      <w:r w:rsidRPr="00ED181B">
        <w:rPr>
          <w:rFonts w:cs="Times New Roman"/>
          <w:color w:val="000000" w:themeColor="text1"/>
          <w:sz w:val="20"/>
          <w:szCs w:val="20"/>
        </w:rPr>
        <w:t>)</w:t>
      </w:r>
    </w:p>
    <w:p w14:paraId="0F683A8C" w14:textId="77777777" w:rsidR="00C20D4E" w:rsidRPr="000F7B81" w:rsidRDefault="00C20D4E" w:rsidP="00C20D4E">
      <w:pPr>
        <w:autoSpaceDE w:val="0"/>
        <w:autoSpaceDN w:val="0"/>
        <w:adjustRightInd w:val="0"/>
        <w:jc w:val="both"/>
        <w:rPr>
          <w:rFonts w:cs="Times New Roman"/>
          <w:b/>
          <w:bCs/>
          <w:i/>
          <w:iCs/>
          <w:color w:val="000000" w:themeColor="text1"/>
          <w:sz w:val="20"/>
          <w:szCs w:val="20"/>
        </w:rPr>
      </w:pPr>
    </w:p>
    <w:p w14:paraId="2C9AC475" w14:textId="56853E6B" w:rsidR="00C20D4E" w:rsidRPr="000F7B81" w:rsidRDefault="00C20D4E" w:rsidP="00354431">
      <w:pPr>
        <w:autoSpaceDE w:val="0"/>
        <w:autoSpaceDN w:val="0"/>
        <w:adjustRightInd w:val="0"/>
        <w:ind w:left="720"/>
        <w:jc w:val="both"/>
        <w:rPr>
          <w:rFonts w:cs="Times New Roman"/>
          <w:color w:val="000000" w:themeColor="text1"/>
          <w:sz w:val="20"/>
          <w:szCs w:val="20"/>
        </w:rPr>
      </w:pPr>
      <w:r w:rsidRPr="001A1D5C">
        <w:rPr>
          <w:rFonts w:cs="Times New Roman"/>
          <w:bCs/>
          <w:color w:val="000000" w:themeColor="text1"/>
          <w:sz w:val="20"/>
          <w:szCs w:val="20"/>
        </w:rPr>
        <w:t>(b)</w:t>
      </w:r>
      <w:r w:rsidRPr="000F7B81">
        <w:rPr>
          <w:rFonts w:cs="Times New Roman"/>
          <w:color w:val="000000" w:themeColor="text1"/>
          <w:sz w:val="20"/>
          <w:szCs w:val="20"/>
        </w:rPr>
        <w:t xml:space="preserve"> Olefin basic copolymers manufactured by the catalytic copolymerization of ethylene and 4- methylpentene-1 shall contain not less than 89 weight</w:t>
      </w:r>
      <w:r w:rsidR="00E67AE0" w:rsidRPr="000F7B81">
        <w:rPr>
          <w:rFonts w:cs="Times New Roman"/>
          <w:color w:val="000000" w:themeColor="text1"/>
          <w:sz w:val="20"/>
          <w:szCs w:val="20"/>
        </w:rPr>
        <w:t xml:space="preserve"> </w:t>
      </w:r>
      <w:r w:rsidRPr="000F7B81">
        <w:rPr>
          <w:rFonts w:cs="Times New Roman"/>
          <w:color w:val="000000" w:themeColor="text1"/>
          <w:sz w:val="20"/>
          <w:szCs w:val="20"/>
        </w:rPr>
        <w:t>percent of poly</w:t>
      </w:r>
      <w:r w:rsidR="00E67AE0" w:rsidRPr="000F7B81">
        <w:rPr>
          <w:rFonts w:cs="Times New Roman"/>
          <w:color w:val="000000" w:themeColor="text1"/>
          <w:sz w:val="20"/>
          <w:szCs w:val="20"/>
        </w:rPr>
        <w:t>mer units derived from ethylene.</w:t>
      </w:r>
    </w:p>
    <w:p w14:paraId="258664F3" w14:textId="77777777" w:rsidR="00E67AE0" w:rsidRPr="000F7B81" w:rsidRDefault="00E67AE0" w:rsidP="00C20D4E">
      <w:pPr>
        <w:autoSpaceDE w:val="0"/>
        <w:autoSpaceDN w:val="0"/>
        <w:adjustRightInd w:val="0"/>
        <w:ind w:left="1080" w:hanging="450"/>
        <w:jc w:val="both"/>
        <w:rPr>
          <w:rFonts w:cs="Times New Roman"/>
          <w:color w:val="000000" w:themeColor="text1"/>
          <w:sz w:val="20"/>
          <w:szCs w:val="20"/>
        </w:rPr>
      </w:pPr>
    </w:p>
    <w:p w14:paraId="7A9FCE61" w14:textId="77777777" w:rsidR="00C20D4E" w:rsidRPr="00AD329F" w:rsidRDefault="00C20D4E" w:rsidP="00722636">
      <w:pPr>
        <w:autoSpaceDE w:val="0"/>
        <w:autoSpaceDN w:val="0"/>
        <w:adjustRightInd w:val="0"/>
        <w:rPr>
          <w:rFonts w:cs="Times New Roman"/>
          <w:b/>
          <w:bCs/>
          <w:color w:val="000000" w:themeColor="text1"/>
          <w:sz w:val="20"/>
          <w:szCs w:val="20"/>
        </w:rPr>
      </w:pPr>
      <w:r w:rsidRPr="00AD329F">
        <w:rPr>
          <w:rFonts w:cs="Times New Roman"/>
          <w:b/>
          <w:bCs/>
          <w:color w:val="000000" w:themeColor="text1"/>
          <w:sz w:val="20"/>
          <w:szCs w:val="20"/>
        </w:rPr>
        <w:t xml:space="preserve">21 CFR 177.1520 </w:t>
      </w:r>
      <w:r w:rsidRPr="00ED181B">
        <w:rPr>
          <w:rFonts w:cs="Times New Roman"/>
          <w:color w:val="000000" w:themeColor="text1"/>
          <w:sz w:val="20"/>
          <w:szCs w:val="20"/>
        </w:rPr>
        <w:t>(</w:t>
      </w:r>
      <w:r w:rsidRPr="00AD329F">
        <w:rPr>
          <w:rFonts w:cs="Times New Roman"/>
          <w:b/>
          <w:bCs/>
          <w:color w:val="000000" w:themeColor="text1"/>
          <w:sz w:val="20"/>
          <w:szCs w:val="20"/>
        </w:rPr>
        <w:t>c</w:t>
      </w:r>
      <w:r w:rsidRPr="00ED181B">
        <w:rPr>
          <w:rFonts w:cs="Times New Roman"/>
          <w:color w:val="000000" w:themeColor="text1"/>
          <w:sz w:val="20"/>
          <w:szCs w:val="20"/>
        </w:rPr>
        <w:t>)</w:t>
      </w:r>
      <w:r w:rsidRPr="00AD329F">
        <w:rPr>
          <w:rFonts w:cs="Times New Roman"/>
          <w:b/>
          <w:bCs/>
          <w:color w:val="000000" w:themeColor="text1"/>
          <w:sz w:val="20"/>
          <w:szCs w:val="20"/>
        </w:rPr>
        <w:t xml:space="preserve"> Specifications</w:t>
      </w:r>
    </w:p>
    <w:p w14:paraId="5FBD686E" w14:textId="77777777" w:rsidR="00C20D4E" w:rsidRPr="000F7B81" w:rsidRDefault="00C20D4E" w:rsidP="00C20D4E">
      <w:pPr>
        <w:autoSpaceDE w:val="0"/>
        <w:autoSpaceDN w:val="0"/>
        <w:adjustRightInd w:val="0"/>
        <w:jc w:val="both"/>
        <w:rPr>
          <w:rFonts w:cs="Times New Roman"/>
          <w:b/>
          <w:bCs/>
          <w:color w:val="000000" w:themeColor="text1"/>
          <w:sz w:val="20"/>
          <w:szCs w:val="20"/>
        </w:rPr>
      </w:pPr>
    </w:p>
    <w:tbl>
      <w:tblPr>
        <w:tblW w:w="8917" w:type="dxa"/>
        <w:jc w:val="center"/>
        <w:tblBorders>
          <w:top w:val="single" w:sz="4" w:space="0" w:color="auto"/>
          <w:bottom w:val="single" w:sz="4" w:space="0" w:color="auto"/>
        </w:tblBorders>
        <w:tblLook w:val="04A0" w:firstRow="1" w:lastRow="0" w:firstColumn="1" w:lastColumn="0" w:noHBand="0" w:noVBand="1"/>
      </w:tblPr>
      <w:tblGrid>
        <w:gridCol w:w="616"/>
        <w:gridCol w:w="1714"/>
        <w:gridCol w:w="961"/>
        <w:gridCol w:w="1673"/>
        <w:gridCol w:w="1988"/>
        <w:gridCol w:w="1965"/>
      </w:tblGrid>
      <w:tr w:rsidR="00C20D4E" w:rsidRPr="000F7B81" w14:paraId="5280D330" w14:textId="77777777" w:rsidTr="00D1343A">
        <w:trPr>
          <w:jc w:val="center"/>
        </w:trPr>
        <w:tc>
          <w:tcPr>
            <w:tcW w:w="540" w:type="dxa"/>
            <w:tcBorders>
              <w:bottom w:val="nil"/>
            </w:tcBorders>
          </w:tcPr>
          <w:p w14:paraId="005C3448" w14:textId="77777777"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Item</w:t>
            </w:r>
          </w:p>
        </w:tc>
        <w:tc>
          <w:tcPr>
            <w:tcW w:w="1725" w:type="dxa"/>
            <w:tcBorders>
              <w:bottom w:val="nil"/>
            </w:tcBorders>
          </w:tcPr>
          <w:p w14:paraId="6C4E6C58" w14:textId="05DBCC27"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Olefin polymers</w:t>
            </w:r>
          </w:p>
        </w:tc>
        <w:tc>
          <w:tcPr>
            <w:tcW w:w="964" w:type="dxa"/>
            <w:tcBorders>
              <w:bottom w:val="nil"/>
            </w:tcBorders>
          </w:tcPr>
          <w:p w14:paraId="179F6309" w14:textId="77777777"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Density</w:t>
            </w:r>
          </w:p>
          <w:p w14:paraId="58A703E5" w14:textId="77777777" w:rsidR="00C20D4E" w:rsidRPr="006B2D28" w:rsidRDefault="00C20D4E" w:rsidP="006B2D28">
            <w:pPr>
              <w:jc w:val="center"/>
              <w:rPr>
                <w:rFonts w:cs="Times New Roman"/>
                <w:b/>
                <w:bCs/>
                <w:color w:val="000000" w:themeColor="text1"/>
                <w:sz w:val="20"/>
                <w:szCs w:val="20"/>
              </w:rPr>
            </w:pPr>
          </w:p>
          <w:p w14:paraId="1A4D47CD" w14:textId="77777777" w:rsidR="00C20D4E" w:rsidRPr="006B2D28" w:rsidRDefault="00C20D4E" w:rsidP="006B2D28">
            <w:pPr>
              <w:jc w:val="center"/>
              <w:rPr>
                <w:rFonts w:cs="Times New Roman"/>
                <w:b/>
                <w:bCs/>
                <w:color w:val="000000" w:themeColor="text1"/>
                <w:sz w:val="20"/>
                <w:szCs w:val="20"/>
              </w:rPr>
            </w:pPr>
          </w:p>
          <w:p w14:paraId="21C8549F" w14:textId="77777777" w:rsidR="00C20D4E" w:rsidRPr="006B2D28" w:rsidRDefault="00C20D4E" w:rsidP="006B2D28">
            <w:pPr>
              <w:jc w:val="center"/>
              <w:rPr>
                <w:rFonts w:cs="Times New Roman"/>
                <w:b/>
                <w:bCs/>
                <w:color w:val="000000" w:themeColor="text1"/>
                <w:sz w:val="20"/>
                <w:szCs w:val="20"/>
              </w:rPr>
            </w:pPr>
          </w:p>
          <w:p w14:paraId="1D6326BD" w14:textId="77777777" w:rsidR="00C20D4E" w:rsidRPr="006B2D28" w:rsidRDefault="00C20D4E" w:rsidP="006B2D28">
            <w:pPr>
              <w:jc w:val="center"/>
              <w:rPr>
                <w:rFonts w:cs="Times New Roman"/>
                <w:b/>
                <w:bCs/>
                <w:color w:val="000000" w:themeColor="text1"/>
                <w:sz w:val="20"/>
                <w:szCs w:val="20"/>
              </w:rPr>
            </w:pPr>
          </w:p>
          <w:p w14:paraId="7FD1E55E" w14:textId="77777777" w:rsidR="00C20D4E" w:rsidRPr="006B2D28" w:rsidRDefault="00C20D4E" w:rsidP="006B2D28">
            <w:pPr>
              <w:jc w:val="center"/>
              <w:rPr>
                <w:rFonts w:cs="Times New Roman"/>
                <w:b/>
                <w:bCs/>
                <w:color w:val="000000" w:themeColor="text1"/>
                <w:sz w:val="20"/>
                <w:szCs w:val="20"/>
              </w:rPr>
            </w:pPr>
          </w:p>
        </w:tc>
        <w:tc>
          <w:tcPr>
            <w:tcW w:w="1695" w:type="dxa"/>
            <w:tcBorders>
              <w:bottom w:val="nil"/>
            </w:tcBorders>
          </w:tcPr>
          <w:p w14:paraId="325936A5" w14:textId="5C33ACF6"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Melting Point (MP) or</w:t>
            </w:r>
          </w:p>
          <w:p w14:paraId="366AC6EC" w14:textId="0DCCC1A9" w:rsidR="00C20D4E" w:rsidRPr="006B2D28" w:rsidRDefault="00722636"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 xml:space="preserve">softening point (SP) in </w:t>
            </w:r>
            <w:r w:rsidR="00BE5D6B" w:rsidRPr="006B2D28">
              <w:rPr>
                <w:rFonts w:cs="Times New Roman"/>
                <w:b/>
                <w:bCs/>
                <w:color w:val="000000" w:themeColor="text1"/>
                <w:sz w:val="20"/>
                <w:szCs w:val="20"/>
              </w:rPr>
              <w:t>ºC</w:t>
            </w:r>
          </w:p>
        </w:tc>
        <w:tc>
          <w:tcPr>
            <w:tcW w:w="2008" w:type="dxa"/>
            <w:tcBorders>
              <w:bottom w:val="nil"/>
            </w:tcBorders>
          </w:tcPr>
          <w:p w14:paraId="395E1324" w14:textId="457F4D6E"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Maximum extractable fraction</w:t>
            </w:r>
            <w:r w:rsidR="00E4175D" w:rsidRPr="006B2D28">
              <w:rPr>
                <w:rFonts w:cs="Times New Roman"/>
                <w:b/>
                <w:bCs/>
                <w:color w:val="000000" w:themeColor="text1"/>
                <w:sz w:val="20"/>
                <w:szCs w:val="20"/>
              </w:rPr>
              <w:t xml:space="preserve"> </w:t>
            </w:r>
            <w:r w:rsidRPr="006B2D28">
              <w:rPr>
                <w:rFonts w:cs="Times New Roman"/>
                <w:b/>
                <w:bCs/>
                <w:color w:val="000000" w:themeColor="text1"/>
                <w:sz w:val="20"/>
                <w:szCs w:val="20"/>
              </w:rPr>
              <w:t>(expressed as pe</w:t>
            </w:r>
            <w:r w:rsidR="00E4175D" w:rsidRPr="006B2D28">
              <w:rPr>
                <w:rFonts w:cs="Times New Roman"/>
                <w:b/>
                <w:bCs/>
                <w:color w:val="000000" w:themeColor="text1"/>
                <w:sz w:val="20"/>
                <w:szCs w:val="20"/>
              </w:rPr>
              <w:t xml:space="preserve">rcent by weight of the polymer) </w:t>
            </w:r>
            <w:proofErr w:type="gramStart"/>
            <w:r w:rsidRPr="006B2D28">
              <w:rPr>
                <w:rFonts w:cs="Times New Roman"/>
                <w:b/>
                <w:bCs/>
                <w:color w:val="000000" w:themeColor="text1"/>
                <w:sz w:val="20"/>
                <w:szCs w:val="20"/>
              </w:rPr>
              <w:t>in</w:t>
            </w:r>
            <w:r w:rsidR="00E4175D" w:rsidRPr="006B2D28">
              <w:rPr>
                <w:rFonts w:cs="Times New Roman"/>
                <w:b/>
                <w:bCs/>
                <w:color w:val="000000" w:themeColor="text1"/>
                <w:sz w:val="20"/>
                <w:szCs w:val="20"/>
              </w:rPr>
              <w:t xml:space="preserve">  n</w:t>
            </w:r>
            <w:proofErr w:type="gramEnd"/>
            <w:r w:rsidR="00E4175D" w:rsidRPr="006B2D28">
              <w:rPr>
                <w:rFonts w:cs="Times New Roman"/>
                <w:b/>
                <w:bCs/>
                <w:color w:val="000000" w:themeColor="text1"/>
                <w:sz w:val="20"/>
                <w:szCs w:val="20"/>
              </w:rPr>
              <w:t>-</w:t>
            </w:r>
            <w:r w:rsidRPr="006B2D28">
              <w:rPr>
                <w:rFonts w:cs="Times New Roman"/>
                <w:b/>
                <w:bCs/>
                <w:color w:val="000000" w:themeColor="text1"/>
                <w:sz w:val="20"/>
                <w:szCs w:val="20"/>
              </w:rPr>
              <w:t>hexane at specified temperatures</w:t>
            </w:r>
          </w:p>
        </w:tc>
        <w:tc>
          <w:tcPr>
            <w:tcW w:w="1985" w:type="dxa"/>
            <w:tcBorders>
              <w:bottom w:val="nil"/>
            </w:tcBorders>
          </w:tcPr>
          <w:p w14:paraId="691129E3" w14:textId="3FCA5CA9" w:rsidR="00C20D4E" w:rsidRPr="006B2D28" w:rsidRDefault="00C20D4E" w:rsidP="006B2D28">
            <w:pPr>
              <w:autoSpaceDE w:val="0"/>
              <w:autoSpaceDN w:val="0"/>
              <w:adjustRightInd w:val="0"/>
              <w:jc w:val="center"/>
              <w:rPr>
                <w:rFonts w:cs="Times New Roman"/>
                <w:b/>
                <w:bCs/>
                <w:color w:val="000000" w:themeColor="text1"/>
                <w:sz w:val="20"/>
                <w:szCs w:val="20"/>
              </w:rPr>
            </w:pPr>
            <w:r w:rsidRPr="006B2D28">
              <w:rPr>
                <w:rFonts w:cs="Times New Roman"/>
                <w:b/>
                <w:bCs/>
                <w:color w:val="000000" w:themeColor="text1"/>
                <w:sz w:val="20"/>
                <w:szCs w:val="20"/>
              </w:rPr>
              <w:t>Maximum soluble fraction</w:t>
            </w:r>
            <w:r w:rsidR="00E4175D" w:rsidRPr="006B2D28">
              <w:rPr>
                <w:rFonts w:cs="Times New Roman"/>
                <w:b/>
                <w:bCs/>
                <w:color w:val="000000" w:themeColor="text1"/>
                <w:sz w:val="20"/>
                <w:szCs w:val="20"/>
              </w:rPr>
              <w:t xml:space="preserve"> </w:t>
            </w:r>
            <w:r w:rsidRPr="006B2D28">
              <w:rPr>
                <w:rFonts w:cs="Times New Roman"/>
                <w:b/>
                <w:bCs/>
                <w:color w:val="000000" w:themeColor="text1"/>
                <w:sz w:val="20"/>
                <w:szCs w:val="20"/>
              </w:rPr>
              <w:t xml:space="preserve">(expressed as percent by weight of </w:t>
            </w:r>
            <w:r w:rsidR="00354431" w:rsidRPr="006B2D28">
              <w:rPr>
                <w:rFonts w:cs="Times New Roman"/>
                <w:b/>
                <w:bCs/>
                <w:color w:val="000000" w:themeColor="text1"/>
                <w:sz w:val="20"/>
                <w:szCs w:val="20"/>
              </w:rPr>
              <w:t xml:space="preserve">polymer) in xylene at specified </w:t>
            </w:r>
            <w:r w:rsidRPr="006B2D28">
              <w:rPr>
                <w:rFonts w:cs="Times New Roman"/>
                <w:b/>
                <w:bCs/>
                <w:color w:val="000000" w:themeColor="text1"/>
                <w:sz w:val="20"/>
                <w:szCs w:val="20"/>
              </w:rPr>
              <w:t>temperatures</w:t>
            </w:r>
          </w:p>
        </w:tc>
      </w:tr>
      <w:tr w:rsidR="00E4175D" w:rsidRPr="000F7B81" w14:paraId="100F2C7B" w14:textId="77777777" w:rsidTr="00D1343A">
        <w:trPr>
          <w:jc w:val="center"/>
        </w:trPr>
        <w:tc>
          <w:tcPr>
            <w:tcW w:w="540" w:type="dxa"/>
            <w:tcBorders>
              <w:top w:val="nil"/>
              <w:bottom w:val="single" w:sz="4" w:space="0" w:color="auto"/>
            </w:tcBorders>
          </w:tcPr>
          <w:p w14:paraId="73A3EADA" w14:textId="72415A5C"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(1)</w:t>
            </w:r>
          </w:p>
        </w:tc>
        <w:tc>
          <w:tcPr>
            <w:tcW w:w="1725" w:type="dxa"/>
            <w:tcBorders>
              <w:top w:val="nil"/>
              <w:bottom w:val="single" w:sz="4" w:space="0" w:color="auto"/>
            </w:tcBorders>
          </w:tcPr>
          <w:p w14:paraId="72759618" w14:textId="536E688B"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(2)</w:t>
            </w:r>
          </w:p>
        </w:tc>
        <w:tc>
          <w:tcPr>
            <w:tcW w:w="964" w:type="dxa"/>
            <w:tcBorders>
              <w:top w:val="nil"/>
              <w:bottom w:val="single" w:sz="4" w:space="0" w:color="auto"/>
            </w:tcBorders>
          </w:tcPr>
          <w:p w14:paraId="240BFBF3" w14:textId="15451486"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(3)</w:t>
            </w:r>
          </w:p>
        </w:tc>
        <w:tc>
          <w:tcPr>
            <w:tcW w:w="1695" w:type="dxa"/>
            <w:tcBorders>
              <w:top w:val="nil"/>
              <w:bottom w:val="single" w:sz="4" w:space="0" w:color="auto"/>
            </w:tcBorders>
          </w:tcPr>
          <w:p w14:paraId="7ACD5C09" w14:textId="70F4389F"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(4)</w:t>
            </w:r>
          </w:p>
        </w:tc>
        <w:tc>
          <w:tcPr>
            <w:tcW w:w="2008" w:type="dxa"/>
            <w:tcBorders>
              <w:top w:val="nil"/>
              <w:bottom w:val="single" w:sz="4" w:space="0" w:color="auto"/>
            </w:tcBorders>
          </w:tcPr>
          <w:p w14:paraId="3350BF67" w14:textId="75A2DD0A"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(5)</w:t>
            </w:r>
          </w:p>
        </w:tc>
        <w:tc>
          <w:tcPr>
            <w:tcW w:w="1985" w:type="dxa"/>
            <w:tcBorders>
              <w:top w:val="nil"/>
              <w:bottom w:val="single" w:sz="4" w:space="0" w:color="auto"/>
            </w:tcBorders>
          </w:tcPr>
          <w:p w14:paraId="3BCBAF41" w14:textId="30BF679B" w:rsidR="00E4175D" w:rsidRPr="000F7B81" w:rsidRDefault="00E4175D" w:rsidP="00E4175D">
            <w:pPr>
              <w:autoSpaceDE w:val="0"/>
              <w:autoSpaceDN w:val="0"/>
              <w:adjustRightInd w:val="0"/>
              <w:jc w:val="center"/>
              <w:rPr>
                <w:rFonts w:cs="Times New Roman"/>
                <w:color w:val="000000" w:themeColor="text1"/>
                <w:sz w:val="20"/>
                <w:szCs w:val="20"/>
              </w:rPr>
            </w:pPr>
            <w:r w:rsidRPr="000F7B81">
              <w:rPr>
                <w:rFonts w:cs="Times New Roman"/>
                <w:color w:val="000000" w:themeColor="text1"/>
                <w:sz w:val="20"/>
                <w:szCs w:val="20"/>
              </w:rPr>
              <w:t>(6)</w:t>
            </w:r>
          </w:p>
        </w:tc>
      </w:tr>
      <w:tr w:rsidR="00C20D4E" w:rsidRPr="000F7B81" w14:paraId="7ADBB59E" w14:textId="77777777" w:rsidTr="00D1343A">
        <w:trPr>
          <w:jc w:val="center"/>
        </w:trPr>
        <w:tc>
          <w:tcPr>
            <w:tcW w:w="540" w:type="dxa"/>
            <w:tcBorders>
              <w:top w:val="single" w:sz="4" w:space="0" w:color="auto"/>
            </w:tcBorders>
          </w:tcPr>
          <w:p w14:paraId="3332BD98"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1.1a</w:t>
            </w:r>
          </w:p>
        </w:tc>
        <w:tc>
          <w:tcPr>
            <w:tcW w:w="1725" w:type="dxa"/>
            <w:tcBorders>
              <w:top w:val="single" w:sz="4" w:space="0" w:color="auto"/>
            </w:tcBorders>
          </w:tcPr>
          <w:p w14:paraId="3CA02BF0"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Polypropylene described in</w:t>
            </w:r>
          </w:p>
          <w:p w14:paraId="67C2671C" w14:textId="77777777" w:rsidR="00C20D4E" w:rsidRPr="000F7B81" w:rsidRDefault="00C20D4E" w:rsidP="00CA5557">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paragraph (a)(1)(</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 of this section</w:t>
            </w:r>
          </w:p>
        </w:tc>
        <w:tc>
          <w:tcPr>
            <w:tcW w:w="964" w:type="dxa"/>
            <w:tcBorders>
              <w:top w:val="single" w:sz="4" w:space="0" w:color="auto"/>
            </w:tcBorders>
          </w:tcPr>
          <w:p w14:paraId="27FA7D9B" w14:textId="6396D620" w:rsidR="00C20D4E" w:rsidRPr="000F7B81" w:rsidRDefault="00247AB5" w:rsidP="00CA5557">
            <w:pPr>
              <w:autoSpaceDE w:val="0"/>
              <w:autoSpaceDN w:val="0"/>
              <w:adjustRightInd w:val="0"/>
              <w:jc w:val="both"/>
              <w:rPr>
                <w:rFonts w:cs="Times New Roman"/>
                <w:color w:val="000000" w:themeColor="text1"/>
                <w:sz w:val="20"/>
                <w:szCs w:val="20"/>
              </w:rPr>
            </w:pPr>
            <w:r>
              <w:rPr>
                <w:rFonts w:cs="Times New Roman"/>
                <w:color w:val="000000" w:themeColor="text1"/>
                <w:sz w:val="20"/>
                <w:szCs w:val="20"/>
              </w:rPr>
              <w:t xml:space="preserve">0.880 to </w:t>
            </w:r>
            <w:r w:rsidR="00C20D4E" w:rsidRPr="000F7B81">
              <w:rPr>
                <w:rFonts w:cs="Times New Roman"/>
                <w:color w:val="000000" w:themeColor="text1"/>
                <w:sz w:val="20"/>
                <w:szCs w:val="20"/>
              </w:rPr>
              <w:t>0.913</w:t>
            </w:r>
          </w:p>
        </w:tc>
        <w:tc>
          <w:tcPr>
            <w:tcW w:w="1695" w:type="dxa"/>
            <w:tcBorders>
              <w:top w:val="single" w:sz="4" w:space="0" w:color="auto"/>
            </w:tcBorders>
          </w:tcPr>
          <w:p w14:paraId="4FB17461" w14:textId="6A3E953F" w:rsidR="00C20D4E" w:rsidRPr="000F7B81" w:rsidRDefault="00C20D4E" w:rsidP="00E4175D">
            <w:pPr>
              <w:autoSpaceDE w:val="0"/>
              <w:autoSpaceDN w:val="0"/>
              <w:adjustRightInd w:val="0"/>
              <w:jc w:val="both"/>
              <w:rPr>
                <w:rFonts w:cs="Times New Roman"/>
                <w:b/>
                <w:bCs/>
                <w:color w:val="000000" w:themeColor="text1"/>
                <w:sz w:val="20"/>
                <w:szCs w:val="20"/>
              </w:rPr>
            </w:pPr>
            <w:r w:rsidRPr="00F70528">
              <w:rPr>
                <w:rFonts w:cs="Times New Roman"/>
                <w:color w:val="000000" w:themeColor="text1"/>
                <w:sz w:val="20"/>
                <w:szCs w:val="20"/>
              </w:rPr>
              <w:t>MP:</w:t>
            </w:r>
            <w:r w:rsidRPr="000F7B81">
              <w:rPr>
                <w:rFonts w:cs="Times New Roman"/>
                <w:color w:val="000000" w:themeColor="text1"/>
                <w:sz w:val="20"/>
                <w:szCs w:val="20"/>
              </w:rPr>
              <w:t xml:space="preserve"> </w:t>
            </w:r>
            <w:r w:rsidR="00247AB5">
              <w:rPr>
                <w:rFonts w:cs="Times New Roman"/>
                <w:color w:val="000000" w:themeColor="text1"/>
                <w:sz w:val="20"/>
                <w:szCs w:val="20"/>
              </w:rPr>
              <w:t>160 ºC to 180 º</w:t>
            </w:r>
            <w:r w:rsidR="00E4175D" w:rsidRPr="000F7B81">
              <w:rPr>
                <w:rFonts w:cs="Times New Roman"/>
                <w:color w:val="000000" w:themeColor="text1"/>
                <w:sz w:val="20"/>
                <w:szCs w:val="20"/>
              </w:rPr>
              <w:t>C</w:t>
            </w:r>
          </w:p>
        </w:tc>
        <w:tc>
          <w:tcPr>
            <w:tcW w:w="2008" w:type="dxa"/>
            <w:tcBorders>
              <w:top w:val="single" w:sz="4" w:space="0" w:color="auto"/>
            </w:tcBorders>
          </w:tcPr>
          <w:p w14:paraId="65CA9B9B" w14:textId="67B152E1" w:rsidR="00C20D4E" w:rsidRPr="000F7B81" w:rsidRDefault="00C20D4E" w:rsidP="00E4175D">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 xml:space="preserve">6.4 </w:t>
            </w:r>
            <w:r w:rsidR="00E4175D" w:rsidRPr="000F7B81">
              <w:rPr>
                <w:rFonts w:cs="Times New Roman"/>
                <w:color w:val="000000" w:themeColor="text1"/>
                <w:sz w:val="20"/>
                <w:szCs w:val="20"/>
              </w:rPr>
              <w:t>percent</w:t>
            </w:r>
            <w:r w:rsidRPr="000F7B81">
              <w:rPr>
                <w:rFonts w:cs="Times New Roman"/>
                <w:color w:val="000000" w:themeColor="text1"/>
                <w:sz w:val="20"/>
                <w:szCs w:val="20"/>
              </w:rPr>
              <w:t xml:space="preserve"> at reflux temperature</w:t>
            </w:r>
          </w:p>
        </w:tc>
        <w:tc>
          <w:tcPr>
            <w:tcW w:w="1985" w:type="dxa"/>
            <w:tcBorders>
              <w:top w:val="single" w:sz="4" w:space="0" w:color="auto"/>
            </w:tcBorders>
          </w:tcPr>
          <w:p w14:paraId="28C07881" w14:textId="1F6A4DEC" w:rsidR="00C20D4E" w:rsidRPr="000F7B81" w:rsidRDefault="00C20D4E" w:rsidP="00E4175D">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 xml:space="preserve">9.8 </w:t>
            </w:r>
            <w:r w:rsidR="00E4175D" w:rsidRPr="000F7B81">
              <w:rPr>
                <w:rFonts w:cs="Times New Roman"/>
                <w:color w:val="000000" w:themeColor="text1"/>
                <w:sz w:val="20"/>
                <w:szCs w:val="20"/>
              </w:rPr>
              <w:t>percent</w:t>
            </w:r>
            <w:r w:rsidRPr="000F7B81">
              <w:rPr>
                <w:rFonts w:cs="Times New Roman"/>
                <w:color w:val="000000" w:themeColor="text1"/>
                <w:sz w:val="20"/>
                <w:szCs w:val="20"/>
              </w:rPr>
              <w:t xml:space="preserve"> at 25 </w:t>
            </w:r>
            <w:r w:rsidR="00BE5D6B">
              <w:rPr>
                <w:rFonts w:cs="Times New Roman"/>
                <w:color w:val="000000" w:themeColor="text1"/>
                <w:sz w:val="20"/>
                <w:szCs w:val="20"/>
              </w:rPr>
              <w:t>º</w:t>
            </w:r>
            <w:r w:rsidR="00BE5D6B" w:rsidRPr="000F7B81">
              <w:rPr>
                <w:rFonts w:cs="Times New Roman"/>
                <w:color w:val="000000" w:themeColor="text1"/>
                <w:sz w:val="20"/>
                <w:szCs w:val="20"/>
              </w:rPr>
              <w:t>C</w:t>
            </w:r>
          </w:p>
        </w:tc>
      </w:tr>
      <w:tr w:rsidR="00C20D4E" w:rsidRPr="000F7B81" w14:paraId="74827804" w14:textId="77777777" w:rsidTr="00D1343A">
        <w:trPr>
          <w:jc w:val="center"/>
        </w:trPr>
        <w:tc>
          <w:tcPr>
            <w:tcW w:w="540" w:type="dxa"/>
          </w:tcPr>
          <w:p w14:paraId="59D3568C"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3.1a</w:t>
            </w:r>
          </w:p>
        </w:tc>
        <w:tc>
          <w:tcPr>
            <w:tcW w:w="1725" w:type="dxa"/>
          </w:tcPr>
          <w:p w14:paraId="1BAC2548"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Olefin copolymers</w:t>
            </w:r>
          </w:p>
          <w:p w14:paraId="361F0EA1" w14:textId="77777777" w:rsidR="00C20D4E" w:rsidRPr="000F7B81" w:rsidRDefault="00C20D4E" w:rsidP="00CA5557">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described in paragraph (a)(3)(</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 of this section for use in articles that contact food except for articles used for packing or holding food during cooking; except olefin copolymers described in paragraph (a)(3)(</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w:t>
            </w:r>
            <w:r w:rsidRPr="000F7B81">
              <w:rPr>
                <w:rFonts w:cs="Times New Roman"/>
                <w:i/>
                <w:iCs/>
                <w:color w:val="000000" w:themeColor="text1"/>
                <w:sz w:val="20"/>
                <w:szCs w:val="20"/>
              </w:rPr>
              <w:t>a</w:t>
            </w:r>
            <w:r w:rsidRPr="000F7B81">
              <w:rPr>
                <w:rFonts w:cs="Times New Roman"/>
                <w:color w:val="000000" w:themeColor="text1"/>
                <w:sz w:val="20"/>
                <w:szCs w:val="20"/>
              </w:rPr>
              <w:t>)(</w:t>
            </w:r>
            <w:r w:rsidRPr="000F7B81">
              <w:rPr>
                <w:rFonts w:cs="Times New Roman"/>
                <w:i/>
                <w:iCs/>
                <w:color w:val="000000" w:themeColor="text1"/>
                <w:sz w:val="20"/>
                <w:szCs w:val="20"/>
              </w:rPr>
              <w:t>3</w:t>
            </w:r>
            <w:r w:rsidRPr="000F7B81">
              <w:rPr>
                <w:rFonts w:cs="Times New Roman"/>
                <w:color w:val="000000" w:themeColor="text1"/>
                <w:sz w:val="20"/>
                <w:szCs w:val="20"/>
              </w:rPr>
              <w:t>) of this section and listed in</w:t>
            </w:r>
          </w:p>
          <w:p w14:paraId="6080F74D" w14:textId="77777777" w:rsidR="00C20D4E" w:rsidRPr="000F7B81" w:rsidRDefault="00C20D4E" w:rsidP="00CA5557">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item 3.1c of this table and olefin copolymers described in paragraph (a)(3)(</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w:t>
            </w:r>
            <w:r w:rsidRPr="000F7B81">
              <w:rPr>
                <w:rFonts w:cs="Times New Roman"/>
                <w:i/>
                <w:iCs/>
                <w:color w:val="000000" w:themeColor="text1"/>
                <w:sz w:val="20"/>
                <w:szCs w:val="20"/>
              </w:rPr>
              <w:t>e</w:t>
            </w:r>
            <w:r w:rsidRPr="000F7B81">
              <w:rPr>
                <w:rFonts w:cs="Times New Roman"/>
                <w:color w:val="000000" w:themeColor="text1"/>
                <w:sz w:val="20"/>
                <w:szCs w:val="20"/>
              </w:rPr>
              <w:t>) of this section and listed in item 3.1b of this table</w:t>
            </w:r>
          </w:p>
        </w:tc>
        <w:tc>
          <w:tcPr>
            <w:tcW w:w="964" w:type="dxa"/>
          </w:tcPr>
          <w:p w14:paraId="4E9C2362" w14:textId="25F95997" w:rsidR="00C20D4E" w:rsidRPr="000F7B81" w:rsidRDefault="00247AB5" w:rsidP="00CA5557">
            <w:pPr>
              <w:autoSpaceDE w:val="0"/>
              <w:autoSpaceDN w:val="0"/>
              <w:adjustRightInd w:val="0"/>
              <w:jc w:val="both"/>
              <w:rPr>
                <w:rFonts w:cs="Times New Roman"/>
                <w:b/>
                <w:bCs/>
                <w:color w:val="000000" w:themeColor="text1"/>
                <w:sz w:val="20"/>
                <w:szCs w:val="20"/>
              </w:rPr>
            </w:pPr>
            <w:r>
              <w:rPr>
                <w:rFonts w:cs="Times New Roman"/>
                <w:color w:val="000000" w:themeColor="text1"/>
                <w:sz w:val="20"/>
                <w:szCs w:val="20"/>
              </w:rPr>
              <w:t>0.85 to</w:t>
            </w:r>
            <w:r w:rsidR="00C20D4E" w:rsidRPr="000F7B81">
              <w:rPr>
                <w:rFonts w:cs="Times New Roman"/>
                <w:color w:val="000000" w:themeColor="text1"/>
                <w:sz w:val="20"/>
                <w:szCs w:val="20"/>
              </w:rPr>
              <w:t xml:space="preserve"> 1.00</w:t>
            </w:r>
          </w:p>
        </w:tc>
        <w:tc>
          <w:tcPr>
            <w:tcW w:w="1695" w:type="dxa"/>
          </w:tcPr>
          <w:p w14:paraId="57063B58" w14:textId="6F5F4DC6" w:rsidR="00C20D4E" w:rsidRPr="000F7B81" w:rsidRDefault="00E4175D" w:rsidP="00674F90">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w:t>
            </w:r>
          </w:p>
        </w:tc>
        <w:tc>
          <w:tcPr>
            <w:tcW w:w="2008" w:type="dxa"/>
          </w:tcPr>
          <w:p w14:paraId="251F8985" w14:textId="05123B92" w:rsidR="00C20D4E" w:rsidRPr="000F7B81" w:rsidRDefault="00C20D4E" w:rsidP="00CA5557">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 xml:space="preserve">5.5 </w:t>
            </w:r>
            <w:r w:rsidR="00E4175D" w:rsidRPr="000F7B81">
              <w:rPr>
                <w:rFonts w:cs="Times New Roman"/>
                <w:color w:val="000000" w:themeColor="text1"/>
                <w:sz w:val="20"/>
                <w:szCs w:val="20"/>
              </w:rPr>
              <w:t xml:space="preserve">percent </w:t>
            </w:r>
            <w:r w:rsidRPr="000F7B81">
              <w:rPr>
                <w:rFonts w:cs="Times New Roman"/>
                <w:color w:val="000000" w:themeColor="text1"/>
                <w:sz w:val="20"/>
                <w:szCs w:val="20"/>
              </w:rPr>
              <w:t xml:space="preserve">at 50 </w:t>
            </w:r>
            <w:r w:rsidR="00BE5D6B">
              <w:rPr>
                <w:rFonts w:cs="Times New Roman"/>
                <w:color w:val="000000" w:themeColor="text1"/>
                <w:sz w:val="20"/>
                <w:szCs w:val="20"/>
              </w:rPr>
              <w:t>º</w:t>
            </w:r>
            <w:r w:rsidR="00BE5D6B" w:rsidRPr="000F7B81">
              <w:rPr>
                <w:rFonts w:cs="Times New Roman"/>
                <w:color w:val="000000" w:themeColor="text1"/>
                <w:sz w:val="20"/>
                <w:szCs w:val="20"/>
              </w:rPr>
              <w:t>C</w:t>
            </w:r>
          </w:p>
        </w:tc>
        <w:tc>
          <w:tcPr>
            <w:tcW w:w="1985" w:type="dxa"/>
          </w:tcPr>
          <w:p w14:paraId="45EB7208" w14:textId="39F2B92B" w:rsidR="00C20D4E" w:rsidRPr="000F7B81" w:rsidRDefault="00C20D4E" w:rsidP="00CA5557">
            <w:pPr>
              <w:autoSpaceDE w:val="0"/>
              <w:autoSpaceDN w:val="0"/>
              <w:adjustRightInd w:val="0"/>
              <w:jc w:val="both"/>
              <w:rPr>
                <w:rFonts w:cs="Times New Roman"/>
                <w:b/>
                <w:bCs/>
                <w:color w:val="000000" w:themeColor="text1"/>
                <w:sz w:val="20"/>
                <w:szCs w:val="20"/>
              </w:rPr>
            </w:pPr>
            <w:r w:rsidRPr="000F7B81">
              <w:rPr>
                <w:rFonts w:cs="Times New Roman"/>
                <w:color w:val="000000" w:themeColor="text1"/>
                <w:sz w:val="20"/>
                <w:szCs w:val="20"/>
              </w:rPr>
              <w:t xml:space="preserve">30 </w:t>
            </w:r>
            <w:r w:rsidR="00E4175D" w:rsidRPr="000F7B81">
              <w:rPr>
                <w:rFonts w:cs="Times New Roman"/>
                <w:color w:val="000000" w:themeColor="text1"/>
                <w:sz w:val="20"/>
                <w:szCs w:val="20"/>
              </w:rPr>
              <w:t xml:space="preserve">percent </w:t>
            </w:r>
            <w:r w:rsidRPr="000F7B81">
              <w:rPr>
                <w:rFonts w:cs="Times New Roman"/>
                <w:color w:val="000000" w:themeColor="text1"/>
                <w:sz w:val="20"/>
                <w:szCs w:val="20"/>
              </w:rPr>
              <w:t xml:space="preserve">at 25 </w:t>
            </w:r>
            <w:r w:rsidR="00BE5D6B">
              <w:rPr>
                <w:rFonts w:cs="Times New Roman"/>
                <w:color w:val="000000" w:themeColor="text1"/>
                <w:sz w:val="20"/>
                <w:szCs w:val="20"/>
              </w:rPr>
              <w:t>º</w:t>
            </w:r>
            <w:r w:rsidR="00BE5D6B" w:rsidRPr="000F7B81">
              <w:rPr>
                <w:rFonts w:cs="Times New Roman"/>
                <w:color w:val="000000" w:themeColor="text1"/>
                <w:sz w:val="20"/>
                <w:szCs w:val="20"/>
              </w:rPr>
              <w:t>C</w:t>
            </w:r>
          </w:p>
        </w:tc>
      </w:tr>
    </w:tbl>
    <w:p w14:paraId="4C432CDC"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25486AE5" w14:textId="363793C0" w:rsidR="00C20D4E" w:rsidRPr="000F7B81" w:rsidRDefault="00C20D4E" w:rsidP="00E4175D">
      <w:pPr>
        <w:autoSpaceDE w:val="0"/>
        <w:autoSpaceDN w:val="0"/>
        <w:adjustRightInd w:val="0"/>
        <w:jc w:val="both"/>
        <w:rPr>
          <w:rFonts w:eastAsiaTheme="minorHAnsi" w:cs="Times New Roman"/>
          <w:color w:val="000000" w:themeColor="text1"/>
          <w:sz w:val="20"/>
          <w:szCs w:val="20"/>
          <w:lang w:val="en-IN" w:eastAsia="en-US" w:bidi="ar-SA"/>
        </w:rPr>
      </w:pPr>
      <w:r w:rsidRPr="00AD329F">
        <w:rPr>
          <w:rFonts w:eastAsiaTheme="minorHAnsi" w:cs="Times New Roman"/>
          <w:color w:val="000000" w:themeColor="text1"/>
          <w:sz w:val="20"/>
          <w:szCs w:val="20"/>
          <w:lang w:val="en-IN" w:eastAsia="en-US" w:bidi="ar-SA"/>
        </w:rPr>
        <w:t>(2) (</w:t>
      </w:r>
      <w:proofErr w:type="spellStart"/>
      <w:r w:rsidRPr="00AD329F">
        <w:rPr>
          <w:rFonts w:eastAsiaTheme="minorHAnsi" w:cs="Times New Roman"/>
          <w:color w:val="000000" w:themeColor="text1"/>
          <w:sz w:val="20"/>
          <w:szCs w:val="20"/>
          <w:lang w:val="en-IN" w:eastAsia="en-US" w:bidi="ar-SA"/>
        </w:rPr>
        <w:t>i</w:t>
      </w:r>
      <w:proofErr w:type="spellEnd"/>
      <w:r w:rsidRPr="00AD329F">
        <w:rPr>
          <w:rFonts w:eastAsiaTheme="minorHAnsi" w:cs="Times New Roman"/>
          <w:color w:val="000000" w:themeColor="text1"/>
          <w:sz w:val="20"/>
          <w:szCs w:val="20"/>
          <w:lang w:val="en-IN" w:eastAsia="en-US" w:bidi="ar-SA"/>
        </w:rPr>
        <w:t>)</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bCs/>
          <w:color w:val="000000" w:themeColor="text1"/>
          <w:sz w:val="20"/>
          <w:szCs w:val="20"/>
          <w:lang w:val="en-IN" w:eastAsia="en-US" w:bidi="ar-SA"/>
        </w:rPr>
        <w:t>The selective number of components or parts of accessories</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bCs/>
          <w:color w:val="000000" w:themeColor="text1"/>
          <w:sz w:val="20"/>
          <w:szCs w:val="20"/>
          <w:lang w:val="en-IN" w:eastAsia="en-US" w:bidi="ar-SA"/>
        </w:rPr>
        <w:t xml:space="preserve">in combination with plastics </w:t>
      </w:r>
      <w:r w:rsidRPr="000F7B81">
        <w:rPr>
          <w:rFonts w:eastAsiaTheme="minorHAnsi" w:cs="Times New Roman"/>
          <w:color w:val="000000" w:themeColor="text1"/>
          <w:sz w:val="20"/>
          <w:szCs w:val="20"/>
          <w:lang w:val="en-IN" w:eastAsia="en-US" w:bidi="ar-SA"/>
        </w:rPr>
        <w:t>shall be made of natural rubber or</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color w:val="000000" w:themeColor="text1"/>
          <w:sz w:val="20"/>
          <w:szCs w:val="20"/>
          <w:lang w:val="en-IN" w:eastAsia="en-US" w:bidi="ar-SA"/>
        </w:rPr>
        <w:t>silicone rubber, together with necessary compounding</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color w:val="000000" w:themeColor="text1"/>
          <w:sz w:val="20"/>
          <w:szCs w:val="20"/>
          <w:lang w:val="en-IN" w:eastAsia="en-US" w:bidi="ar-SA"/>
        </w:rPr>
        <w:t>and vulcanizing ingredients. In case of natural rubber,</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color w:val="000000" w:themeColor="text1"/>
          <w:sz w:val="20"/>
          <w:szCs w:val="20"/>
          <w:lang w:val="en-IN" w:eastAsia="en-US" w:bidi="ar-SA"/>
        </w:rPr>
        <w:t>solid rubber or latex may be used.</w:t>
      </w:r>
    </w:p>
    <w:p w14:paraId="0D2BF91B" w14:textId="77777777" w:rsidR="00E4175D" w:rsidRPr="000F7B81" w:rsidRDefault="00E4175D" w:rsidP="00E4175D">
      <w:pPr>
        <w:autoSpaceDE w:val="0"/>
        <w:autoSpaceDN w:val="0"/>
        <w:adjustRightInd w:val="0"/>
        <w:jc w:val="both"/>
        <w:rPr>
          <w:rFonts w:eastAsiaTheme="minorHAnsi" w:cs="Times New Roman"/>
          <w:b/>
          <w:bCs/>
          <w:color w:val="000000" w:themeColor="text1"/>
          <w:sz w:val="20"/>
          <w:szCs w:val="20"/>
          <w:lang w:val="en-IN" w:eastAsia="en-US" w:bidi="ar-SA"/>
        </w:rPr>
      </w:pPr>
    </w:p>
    <w:p w14:paraId="66399AAC" w14:textId="6B0037CE" w:rsidR="00C20D4E" w:rsidRPr="000F7B81" w:rsidRDefault="00C20D4E" w:rsidP="00E4175D">
      <w:pPr>
        <w:autoSpaceDE w:val="0"/>
        <w:autoSpaceDN w:val="0"/>
        <w:adjustRightInd w:val="0"/>
        <w:jc w:val="both"/>
        <w:rPr>
          <w:rFonts w:eastAsiaTheme="minorHAnsi" w:cs="Times New Roman"/>
          <w:color w:val="000000" w:themeColor="text1"/>
          <w:sz w:val="20"/>
          <w:szCs w:val="20"/>
          <w:lang w:val="en-IN" w:eastAsia="en-US" w:bidi="ar-SA"/>
        </w:rPr>
      </w:pPr>
      <w:r w:rsidRPr="00AD329F">
        <w:rPr>
          <w:rFonts w:eastAsiaTheme="minorHAnsi" w:cs="Times New Roman"/>
          <w:color w:val="000000" w:themeColor="text1"/>
          <w:sz w:val="20"/>
          <w:szCs w:val="20"/>
          <w:lang w:val="en-IN" w:eastAsia="en-US" w:bidi="ar-SA"/>
        </w:rPr>
        <w:t>(ii)</w:t>
      </w:r>
      <w:r w:rsidRPr="000F7B81">
        <w:rPr>
          <w:rFonts w:eastAsiaTheme="minorHAnsi" w:cs="Times New Roman"/>
          <w:b/>
          <w:bCs/>
          <w:color w:val="000000" w:themeColor="text1"/>
          <w:sz w:val="20"/>
          <w:szCs w:val="20"/>
          <w:lang w:val="en-IN" w:eastAsia="en-US" w:bidi="ar-SA"/>
        </w:rPr>
        <w:t xml:space="preserve"> </w:t>
      </w:r>
      <w:r w:rsidRPr="000F7B81">
        <w:rPr>
          <w:rFonts w:eastAsiaTheme="minorHAnsi" w:cs="Times New Roman"/>
          <w:color w:val="000000" w:themeColor="text1"/>
          <w:sz w:val="20"/>
          <w:szCs w:val="20"/>
          <w:lang w:val="en-IN" w:eastAsia="en-US" w:bidi="ar-SA"/>
        </w:rPr>
        <w:t>All such parts or components shall be free from grits, reclaimed rubber or vulcanized waste. The rubber/silicone mix shall not include any ingredient known to be injurious or poisonous to human beings.</w:t>
      </w:r>
    </w:p>
    <w:p w14:paraId="0269C01E" w14:textId="77777777" w:rsidR="00E4175D" w:rsidRPr="000F7B81" w:rsidRDefault="00E4175D" w:rsidP="00E4175D">
      <w:pPr>
        <w:autoSpaceDE w:val="0"/>
        <w:autoSpaceDN w:val="0"/>
        <w:adjustRightInd w:val="0"/>
        <w:jc w:val="both"/>
        <w:rPr>
          <w:rFonts w:eastAsiaTheme="minorHAnsi" w:cs="Times New Roman"/>
          <w:color w:val="000000" w:themeColor="text1"/>
          <w:sz w:val="20"/>
          <w:szCs w:val="20"/>
          <w:lang w:val="en-IN" w:eastAsia="en-US" w:bidi="ar-SA"/>
        </w:rPr>
      </w:pPr>
    </w:p>
    <w:p w14:paraId="06CD2408" w14:textId="35FE4E01" w:rsidR="00B1566E" w:rsidRPr="006D0103" w:rsidRDefault="00C20D4E" w:rsidP="006D0103">
      <w:pPr>
        <w:autoSpaceDE w:val="0"/>
        <w:autoSpaceDN w:val="0"/>
        <w:adjustRightInd w:val="0"/>
        <w:jc w:val="both"/>
        <w:rPr>
          <w:rFonts w:eastAsiaTheme="minorHAnsi" w:cs="Times New Roman"/>
          <w:color w:val="000000" w:themeColor="text1"/>
          <w:sz w:val="20"/>
          <w:szCs w:val="20"/>
          <w:lang w:val="en-IN" w:eastAsia="en-US" w:bidi="ar-SA"/>
        </w:rPr>
      </w:pPr>
      <w:r w:rsidRPr="00AD329F">
        <w:rPr>
          <w:rFonts w:eastAsiaTheme="minorHAnsi" w:cs="Times New Roman"/>
          <w:color w:val="000000" w:themeColor="text1"/>
          <w:sz w:val="20"/>
          <w:szCs w:val="20"/>
          <w:lang w:val="en-IN" w:eastAsia="en-US" w:bidi="ar-SA"/>
        </w:rPr>
        <w:t>(iii) All</w:t>
      </w:r>
      <w:r w:rsidRPr="000F7B81">
        <w:rPr>
          <w:rFonts w:eastAsiaTheme="minorHAnsi" w:cs="Times New Roman"/>
          <w:color w:val="000000" w:themeColor="text1"/>
          <w:sz w:val="20"/>
          <w:szCs w:val="20"/>
          <w:lang w:val="en-IN" w:eastAsia="en-US" w:bidi="ar-SA"/>
        </w:rPr>
        <w:t xml:space="preserve"> ingredients used in the manufacture of </w:t>
      </w:r>
      <w:r w:rsidR="00E4175D" w:rsidRPr="000F7B81">
        <w:rPr>
          <w:rFonts w:eastAsiaTheme="minorHAnsi" w:cs="Times New Roman"/>
          <w:color w:val="000000" w:themeColor="text1"/>
          <w:sz w:val="20"/>
          <w:szCs w:val="20"/>
          <w:lang w:val="en-IN" w:eastAsia="en-US" w:bidi="ar-SA"/>
        </w:rPr>
        <w:t>components and accessories</w:t>
      </w:r>
      <w:r w:rsidRPr="000F7B81">
        <w:rPr>
          <w:rFonts w:eastAsiaTheme="minorHAnsi" w:cs="Times New Roman"/>
          <w:color w:val="000000" w:themeColor="text1"/>
          <w:sz w:val="20"/>
          <w:szCs w:val="20"/>
          <w:lang w:val="en-IN" w:eastAsia="en-US" w:bidi="ar-SA"/>
        </w:rPr>
        <w:t xml:space="preserve"> shall be free from harmful substances liable to extraction by contact with milk/liquid food or which may cause development of undesirable odour, taste </w:t>
      </w:r>
      <w:r w:rsidRPr="000F7B81">
        <w:rPr>
          <w:rFonts w:eastAsiaTheme="minorHAnsi" w:cs="Times New Roman"/>
          <w:color w:val="000000" w:themeColor="text1"/>
          <w:sz w:val="20"/>
          <w:szCs w:val="20"/>
          <w:lang w:val="en-IN" w:eastAsia="en-US" w:bidi="ar-SA"/>
        </w:rPr>
        <w:lastRenderedPageBreak/>
        <w:t>or discolouration. Softeners, organic accelerators, vulcanizing agents and antioxidants, if incorporated shall not impart any undesirable odour or taste to the finished parts or components.</w:t>
      </w:r>
    </w:p>
    <w:p w14:paraId="6CEE24D8" w14:textId="15D141FB" w:rsidR="006D0103" w:rsidRDefault="006D0103" w:rsidP="00C20D4E">
      <w:pPr>
        <w:tabs>
          <w:tab w:val="left" w:pos="3281"/>
        </w:tabs>
        <w:autoSpaceDE w:val="0"/>
        <w:autoSpaceDN w:val="0"/>
        <w:adjustRightInd w:val="0"/>
        <w:jc w:val="center"/>
        <w:rPr>
          <w:rFonts w:cs="Times New Roman"/>
          <w:b/>
          <w:bCs/>
          <w:color w:val="000000" w:themeColor="text1"/>
          <w:sz w:val="20"/>
          <w:szCs w:val="20"/>
        </w:rPr>
      </w:pPr>
    </w:p>
    <w:p w14:paraId="17DCF468" w14:textId="77777777" w:rsidR="004F413A" w:rsidRDefault="004F413A" w:rsidP="00C20D4E">
      <w:pPr>
        <w:tabs>
          <w:tab w:val="left" w:pos="3281"/>
        </w:tabs>
        <w:autoSpaceDE w:val="0"/>
        <w:autoSpaceDN w:val="0"/>
        <w:adjustRightInd w:val="0"/>
        <w:jc w:val="center"/>
        <w:rPr>
          <w:rFonts w:cs="Times New Roman"/>
          <w:b/>
          <w:bCs/>
          <w:color w:val="000000" w:themeColor="text1"/>
          <w:sz w:val="20"/>
          <w:szCs w:val="20"/>
        </w:rPr>
      </w:pPr>
    </w:p>
    <w:p w14:paraId="571AACD3" w14:textId="6D4E3903" w:rsidR="00C20D4E" w:rsidRPr="000F7B81" w:rsidRDefault="00944AEB" w:rsidP="00C20D4E">
      <w:pPr>
        <w:tabs>
          <w:tab w:val="left" w:pos="3281"/>
        </w:tabs>
        <w:autoSpaceDE w:val="0"/>
        <w:autoSpaceDN w:val="0"/>
        <w:adjustRightInd w:val="0"/>
        <w:jc w:val="center"/>
        <w:rPr>
          <w:rFonts w:cs="Times New Roman"/>
          <w:b/>
          <w:bCs/>
          <w:color w:val="000000" w:themeColor="text1"/>
          <w:sz w:val="20"/>
          <w:szCs w:val="20"/>
        </w:rPr>
      </w:pPr>
      <w:r>
        <w:rPr>
          <w:rFonts w:cs="Times New Roman"/>
          <w:b/>
          <w:bCs/>
          <w:color w:val="000000" w:themeColor="text1"/>
          <w:sz w:val="20"/>
          <w:szCs w:val="20"/>
        </w:rPr>
        <w:t>ANNEX C</w:t>
      </w:r>
    </w:p>
    <w:p w14:paraId="7E57882E" w14:textId="57F7C962" w:rsidR="00C20D4E" w:rsidRPr="00B1566E" w:rsidRDefault="00C20D4E" w:rsidP="00B1566E">
      <w:pPr>
        <w:tabs>
          <w:tab w:val="left" w:pos="3281"/>
        </w:tabs>
        <w:autoSpaceDE w:val="0"/>
        <w:autoSpaceDN w:val="0"/>
        <w:adjustRightInd w:val="0"/>
        <w:jc w:val="center"/>
        <w:rPr>
          <w:rFonts w:cs="Times New Roman"/>
          <w:sz w:val="20"/>
          <w:szCs w:val="20"/>
        </w:rPr>
      </w:pPr>
      <w:r w:rsidRPr="000F7B81">
        <w:rPr>
          <w:rFonts w:cs="Times New Roman"/>
          <w:sz w:val="20"/>
          <w:szCs w:val="20"/>
        </w:rPr>
        <w:t>(</w:t>
      </w:r>
      <w:r w:rsidRPr="000F7B81">
        <w:rPr>
          <w:rFonts w:cs="Times New Roman"/>
          <w:i/>
          <w:iCs/>
          <w:sz w:val="20"/>
          <w:szCs w:val="20"/>
        </w:rPr>
        <w:t>Clause</w:t>
      </w:r>
      <w:r w:rsidR="00E4175D" w:rsidRPr="000F7B81">
        <w:rPr>
          <w:rFonts w:cs="Times New Roman"/>
          <w:sz w:val="20"/>
          <w:szCs w:val="20"/>
        </w:rPr>
        <w:t xml:space="preserve"> 6.1.4.1.1</w:t>
      </w:r>
      <w:r w:rsidR="00B1566E">
        <w:rPr>
          <w:rFonts w:cs="Times New Roman"/>
          <w:sz w:val="20"/>
          <w:szCs w:val="20"/>
        </w:rPr>
        <w:t>)</w:t>
      </w:r>
    </w:p>
    <w:p w14:paraId="7F1058E6" w14:textId="77777777" w:rsidR="00C20D4E" w:rsidRPr="000F7B81" w:rsidRDefault="00C20D4E" w:rsidP="00C20D4E">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TEST FOR PERMANENCY OF PIGMENT</w:t>
      </w:r>
    </w:p>
    <w:p w14:paraId="312F6A10" w14:textId="77777777" w:rsidR="00C20D4E" w:rsidRPr="000F7B81" w:rsidRDefault="00C20D4E" w:rsidP="00C20D4E">
      <w:pPr>
        <w:autoSpaceDE w:val="0"/>
        <w:autoSpaceDN w:val="0"/>
        <w:adjustRightInd w:val="0"/>
        <w:jc w:val="center"/>
        <w:rPr>
          <w:rFonts w:cs="Times New Roman"/>
          <w:color w:val="000000" w:themeColor="text1"/>
          <w:sz w:val="20"/>
          <w:szCs w:val="20"/>
        </w:rPr>
      </w:pPr>
    </w:p>
    <w:p w14:paraId="0304C10E" w14:textId="55BD3FC2" w:rsidR="00C20D4E" w:rsidRPr="000F7B81" w:rsidRDefault="00125E56"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w:t>
      </w:r>
      <w:r w:rsidR="00E4175D" w:rsidRPr="000F7B81">
        <w:rPr>
          <w:rFonts w:cs="Times New Roman"/>
          <w:b/>
          <w:bCs/>
          <w:color w:val="000000" w:themeColor="text1"/>
          <w:sz w:val="20"/>
          <w:szCs w:val="20"/>
        </w:rPr>
        <w:t>1</w:t>
      </w:r>
      <w:r w:rsidR="00C20D4E" w:rsidRPr="000F7B81">
        <w:rPr>
          <w:rFonts w:cs="Times New Roman"/>
          <w:b/>
          <w:bCs/>
          <w:color w:val="000000" w:themeColor="text1"/>
          <w:sz w:val="20"/>
          <w:szCs w:val="20"/>
        </w:rPr>
        <w:t xml:space="preserve"> GENERAL</w:t>
      </w:r>
    </w:p>
    <w:p w14:paraId="686EF65F"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3EE94E0" w14:textId="628AC054"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This test is meant only for those </w:t>
      </w:r>
      <w:r w:rsidR="00E4175D" w:rsidRPr="000F7B81">
        <w:rPr>
          <w:rFonts w:cs="Times New Roman"/>
          <w:color w:val="000000" w:themeColor="text1"/>
          <w:sz w:val="20"/>
          <w:szCs w:val="20"/>
        </w:rPr>
        <w:t xml:space="preserve">feeding containers </w:t>
      </w:r>
      <w:r w:rsidRPr="000F7B81">
        <w:rPr>
          <w:rFonts w:cs="Times New Roman"/>
          <w:color w:val="000000" w:themeColor="text1"/>
          <w:sz w:val="20"/>
          <w:szCs w:val="20"/>
        </w:rPr>
        <w:t>which have a printed scale and graduations.</w:t>
      </w:r>
    </w:p>
    <w:p w14:paraId="72D2113D"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7FEC5661" w14:textId="1A2FEFDF" w:rsidR="00C20D4E" w:rsidRPr="000F7B81" w:rsidRDefault="00125E56"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-2 REAGENTS</w:t>
      </w:r>
    </w:p>
    <w:p w14:paraId="28BAC5F2"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20488E63" w14:textId="03B19490" w:rsidR="00C20D4E" w:rsidRPr="000F7B81" w:rsidRDefault="00125E56"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C</w:t>
      </w:r>
      <w:r w:rsidR="00C20D4E" w:rsidRPr="000F7B81">
        <w:rPr>
          <w:rFonts w:eastAsia="HiddenHorzOCR" w:cs="Times New Roman"/>
          <w:b/>
          <w:bCs/>
          <w:color w:val="000000" w:themeColor="text1"/>
          <w:sz w:val="20"/>
          <w:szCs w:val="20"/>
        </w:rPr>
        <w:t>-2.1</w:t>
      </w:r>
      <w:r w:rsidR="00C20D4E" w:rsidRPr="000F7B81">
        <w:rPr>
          <w:rFonts w:cs="Times New Roman"/>
          <w:color w:val="000000" w:themeColor="text1"/>
          <w:sz w:val="20"/>
          <w:szCs w:val="20"/>
        </w:rPr>
        <w:t xml:space="preserve"> </w:t>
      </w:r>
      <w:r w:rsidR="00C20D4E" w:rsidRPr="000F7B81">
        <w:rPr>
          <w:rFonts w:cs="Times New Roman"/>
          <w:b/>
          <w:bCs/>
          <w:color w:val="000000" w:themeColor="text1"/>
          <w:sz w:val="20"/>
          <w:szCs w:val="20"/>
        </w:rPr>
        <w:t>Sodium Bichromate</w:t>
      </w:r>
      <w:r w:rsidR="00C20D4E" w:rsidRPr="000F7B81">
        <w:rPr>
          <w:rFonts w:cs="Times New Roman"/>
          <w:color w:val="000000" w:themeColor="text1"/>
          <w:sz w:val="20"/>
          <w:szCs w:val="20"/>
        </w:rPr>
        <w:t xml:space="preserve"> (</w:t>
      </w:r>
      <w:r w:rsidR="00C20D4E" w:rsidRPr="000F7B81">
        <w:rPr>
          <w:rFonts w:cs="Times New Roman"/>
          <w:i/>
          <w:iCs/>
          <w:color w:val="000000" w:themeColor="text1"/>
          <w:sz w:val="20"/>
          <w:szCs w:val="20"/>
        </w:rPr>
        <w:t xml:space="preserve">see </w:t>
      </w:r>
      <w:r>
        <w:rPr>
          <w:rFonts w:cs="Times New Roman"/>
          <w:color w:val="000000" w:themeColor="text1"/>
          <w:sz w:val="20"/>
          <w:szCs w:val="20"/>
        </w:rPr>
        <w:t>IS 249)</w:t>
      </w:r>
    </w:p>
    <w:p w14:paraId="1A8B2BA8"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68168EA4" w14:textId="097F4B42" w:rsidR="00C20D4E" w:rsidRPr="000F7B81" w:rsidRDefault="00125E56"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 xml:space="preserve">-2.2 Concentrated </w:t>
      </w:r>
      <w:proofErr w:type="spellStart"/>
      <w:r w:rsidR="00C20D4E" w:rsidRPr="000F7B81">
        <w:rPr>
          <w:rFonts w:cs="Times New Roman"/>
          <w:b/>
          <w:bCs/>
          <w:color w:val="000000" w:themeColor="text1"/>
          <w:sz w:val="20"/>
          <w:szCs w:val="20"/>
        </w:rPr>
        <w:t>Sulphuric</w:t>
      </w:r>
      <w:proofErr w:type="spellEnd"/>
      <w:r w:rsidR="00C20D4E" w:rsidRPr="000F7B81">
        <w:rPr>
          <w:rFonts w:cs="Times New Roman"/>
          <w:b/>
          <w:bCs/>
          <w:color w:val="000000" w:themeColor="text1"/>
          <w:sz w:val="20"/>
          <w:szCs w:val="20"/>
        </w:rPr>
        <w:t xml:space="preserve"> </w:t>
      </w:r>
      <w:r w:rsidR="00E4175D" w:rsidRPr="000F7B81">
        <w:rPr>
          <w:rFonts w:cs="Times New Roman"/>
          <w:b/>
          <w:bCs/>
          <w:color w:val="000000" w:themeColor="text1"/>
          <w:sz w:val="20"/>
          <w:szCs w:val="20"/>
        </w:rPr>
        <w:t xml:space="preserve">Acid </w:t>
      </w:r>
      <w:r w:rsidR="00E4175D" w:rsidRPr="000F7B81">
        <w:rPr>
          <w:rFonts w:cs="Times New Roman"/>
          <w:color w:val="000000" w:themeColor="text1"/>
          <w:sz w:val="20"/>
          <w:szCs w:val="20"/>
        </w:rPr>
        <w:t>[</w:t>
      </w:r>
      <w:r w:rsidR="00C20D4E" w:rsidRPr="000F7B81">
        <w:rPr>
          <w:rFonts w:cs="Times New Roman"/>
          <w:color w:val="000000" w:themeColor="text1"/>
          <w:sz w:val="20"/>
          <w:szCs w:val="20"/>
        </w:rPr>
        <w:t>Relative density:</w:t>
      </w:r>
      <w:r>
        <w:rPr>
          <w:rFonts w:cs="Times New Roman"/>
          <w:color w:val="000000" w:themeColor="text1"/>
          <w:sz w:val="20"/>
          <w:szCs w:val="20"/>
        </w:rPr>
        <w:t xml:space="preserve"> </w:t>
      </w:r>
      <w:r w:rsidR="00C20D4E" w:rsidRPr="000F7B81">
        <w:rPr>
          <w:rFonts w:cs="Times New Roman"/>
          <w:color w:val="000000" w:themeColor="text1"/>
          <w:sz w:val="20"/>
          <w:szCs w:val="20"/>
        </w:rPr>
        <w:t>1.834 approx</w:t>
      </w:r>
      <w:r w:rsidR="00E4175D" w:rsidRPr="000F7B81">
        <w:rPr>
          <w:rFonts w:cs="Times New Roman"/>
          <w:color w:val="000000" w:themeColor="text1"/>
          <w:sz w:val="20"/>
          <w:szCs w:val="20"/>
        </w:rPr>
        <w:t>.</w:t>
      </w:r>
      <w:r w:rsidR="00C20D4E" w:rsidRPr="000F7B81">
        <w:rPr>
          <w:rFonts w:cs="Times New Roman"/>
          <w:color w:val="000000" w:themeColor="text1"/>
          <w:sz w:val="20"/>
          <w:szCs w:val="20"/>
        </w:rPr>
        <w:t xml:space="preserve"> (</w:t>
      </w:r>
      <w:r w:rsidR="00C20D4E" w:rsidRPr="000F7B81">
        <w:rPr>
          <w:rFonts w:cs="Times New Roman"/>
          <w:i/>
          <w:iCs/>
          <w:color w:val="000000" w:themeColor="text1"/>
          <w:sz w:val="20"/>
          <w:szCs w:val="20"/>
        </w:rPr>
        <w:t xml:space="preserve">see </w:t>
      </w:r>
      <w:r>
        <w:rPr>
          <w:rFonts w:cs="Times New Roman"/>
          <w:color w:val="000000" w:themeColor="text1"/>
          <w:sz w:val="20"/>
          <w:szCs w:val="20"/>
        </w:rPr>
        <w:t>IS 266)]</w:t>
      </w:r>
    </w:p>
    <w:p w14:paraId="446B15C6"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5B2F31DB" w14:textId="1E0412BC" w:rsidR="00C20D4E" w:rsidRPr="000F7B81" w:rsidRDefault="00125E56"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-3 PROCEDURE</w:t>
      </w:r>
    </w:p>
    <w:p w14:paraId="3C989219"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4429A65E" w14:textId="3416DE98" w:rsidR="00C20D4E" w:rsidRPr="000F7B81" w:rsidRDefault="00125E56"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-3.1</w:t>
      </w:r>
      <w:r w:rsidR="00C20D4E" w:rsidRPr="000F7B81">
        <w:rPr>
          <w:rFonts w:cs="Times New Roman"/>
          <w:color w:val="000000" w:themeColor="text1"/>
          <w:sz w:val="20"/>
          <w:szCs w:val="20"/>
        </w:rPr>
        <w:t xml:space="preserve"> Weigh about 20 g of sodium dichromate and dissolve in 1</w:t>
      </w:r>
      <w:r w:rsidR="00E4175D" w:rsidRPr="000F7B81">
        <w:rPr>
          <w:rFonts w:cs="Times New Roman"/>
          <w:color w:val="000000" w:themeColor="text1"/>
          <w:sz w:val="20"/>
          <w:szCs w:val="20"/>
        </w:rPr>
        <w:t xml:space="preserve"> </w:t>
      </w:r>
      <w:r w:rsidR="00C20D4E" w:rsidRPr="000F7B81">
        <w:rPr>
          <w:rFonts w:cs="Times New Roman"/>
          <w:color w:val="000000" w:themeColor="text1"/>
          <w:sz w:val="20"/>
          <w:szCs w:val="20"/>
        </w:rPr>
        <w:t xml:space="preserve">500 ml of concentrated </w:t>
      </w:r>
      <w:proofErr w:type="spellStart"/>
      <w:r w:rsidR="00C20D4E" w:rsidRPr="000F7B81">
        <w:rPr>
          <w:rFonts w:cs="Times New Roman"/>
          <w:color w:val="000000" w:themeColor="text1"/>
          <w:sz w:val="20"/>
          <w:szCs w:val="20"/>
        </w:rPr>
        <w:t>sulphuric</w:t>
      </w:r>
      <w:proofErr w:type="spellEnd"/>
      <w:r w:rsidR="00C20D4E" w:rsidRPr="000F7B81">
        <w:rPr>
          <w:rFonts w:cs="Times New Roman"/>
          <w:color w:val="000000" w:themeColor="text1"/>
          <w:sz w:val="20"/>
          <w:szCs w:val="20"/>
        </w:rPr>
        <w:t xml:space="preserve"> acid and dilute to 2 </w:t>
      </w:r>
      <w:r w:rsidR="00A26B86">
        <w:rPr>
          <w:rFonts w:cs="Times New Roman"/>
          <w:color w:val="000000" w:themeColor="text1"/>
          <w:sz w:val="20"/>
          <w:szCs w:val="20"/>
        </w:rPr>
        <w:t>500 ml with water. Immerse the c</w:t>
      </w:r>
      <w:r w:rsidR="00C20D4E" w:rsidRPr="000F7B81">
        <w:rPr>
          <w:rFonts w:cs="Times New Roman"/>
          <w:color w:val="000000" w:themeColor="text1"/>
          <w:sz w:val="20"/>
          <w:szCs w:val="20"/>
        </w:rPr>
        <w:t xml:space="preserve">ontainers in the solution at room temperature for 15 min. Rinse the samples with water and dry. </w:t>
      </w:r>
    </w:p>
    <w:p w14:paraId="0CE04376"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2280338A" w14:textId="1ADFCC9B" w:rsidR="00C20D4E" w:rsidRDefault="00125E56"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C</w:t>
      </w:r>
      <w:r w:rsidR="00C20D4E" w:rsidRPr="000F7B81">
        <w:rPr>
          <w:rFonts w:cs="Times New Roman"/>
          <w:b/>
          <w:bCs/>
          <w:color w:val="000000" w:themeColor="text1"/>
          <w:sz w:val="20"/>
          <w:szCs w:val="20"/>
        </w:rPr>
        <w:t>-3.1.1</w:t>
      </w:r>
      <w:r w:rsidR="00A26B86">
        <w:rPr>
          <w:rFonts w:cs="Times New Roman"/>
          <w:color w:val="000000" w:themeColor="text1"/>
          <w:sz w:val="20"/>
          <w:szCs w:val="20"/>
        </w:rPr>
        <w:t xml:space="preserve"> The c</w:t>
      </w:r>
      <w:r w:rsidR="00C20D4E" w:rsidRPr="000F7B81">
        <w:rPr>
          <w:rFonts w:cs="Times New Roman"/>
          <w:color w:val="000000" w:themeColor="text1"/>
          <w:sz w:val="20"/>
          <w:szCs w:val="20"/>
        </w:rPr>
        <w:t>ontainers shall be taken as having satisfied the requirements of the test if the printed impre</w:t>
      </w:r>
      <w:r w:rsidR="00B1566E">
        <w:rPr>
          <w:rFonts w:cs="Times New Roman"/>
          <w:color w:val="000000" w:themeColor="text1"/>
          <w:sz w:val="20"/>
          <w:szCs w:val="20"/>
        </w:rPr>
        <w:t>ssions do not become illegible.</w:t>
      </w:r>
    </w:p>
    <w:p w14:paraId="198A9126" w14:textId="73EF1E31" w:rsidR="00B1566E" w:rsidRDefault="00B1566E" w:rsidP="00C20D4E">
      <w:pPr>
        <w:autoSpaceDE w:val="0"/>
        <w:autoSpaceDN w:val="0"/>
        <w:adjustRightInd w:val="0"/>
        <w:jc w:val="both"/>
        <w:rPr>
          <w:rFonts w:cs="Times New Roman"/>
          <w:color w:val="000000" w:themeColor="text1"/>
          <w:sz w:val="20"/>
          <w:szCs w:val="20"/>
        </w:rPr>
      </w:pPr>
    </w:p>
    <w:p w14:paraId="37663144" w14:textId="77777777" w:rsidR="00B1566E" w:rsidRPr="000F7B81" w:rsidRDefault="00B1566E" w:rsidP="00C20D4E">
      <w:pPr>
        <w:autoSpaceDE w:val="0"/>
        <w:autoSpaceDN w:val="0"/>
        <w:adjustRightInd w:val="0"/>
        <w:jc w:val="both"/>
        <w:rPr>
          <w:rFonts w:cs="Times New Roman"/>
          <w:color w:val="000000" w:themeColor="text1"/>
          <w:sz w:val="20"/>
          <w:szCs w:val="20"/>
        </w:rPr>
      </w:pPr>
    </w:p>
    <w:p w14:paraId="2E616584" w14:textId="2F967F39" w:rsidR="00E4175D" w:rsidRPr="000F7B81" w:rsidRDefault="007D31D8" w:rsidP="00E4175D">
      <w:pPr>
        <w:pStyle w:val="Heading5"/>
        <w:rPr>
          <w:color w:val="000000" w:themeColor="text1"/>
          <w:sz w:val="20"/>
          <w:szCs w:val="20"/>
        </w:rPr>
      </w:pPr>
      <w:r>
        <w:rPr>
          <w:color w:val="000000" w:themeColor="text1"/>
          <w:sz w:val="20"/>
          <w:szCs w:val="20"/>
        </w:rPr>
        <w:t>ANNEX D</w:t>
      </w:r>
    </w:p>
    <w:p w14:paraId="79BBB583" w14:textId="253F1B4B" w:rsidR="00E4175D" w:rsidRPr="00B1566E" w:rsidRDefault="00E4175D" w:rsidP="00B1566E">
      <w:pPr>
        <w:autoSpaceDE w:val="0"/>
        <w:autoSpaceDN w:val="0"/>
        <w:adjustRightInd w:val="0"/>
        <w:jc w:val="center"/>
        <w:rPr>
          <w:rFonts w:eastAsiaTheme="minorHAnsi" w:cs="Times New Roman"/>
          <w:color w:val="000000" w:themeColor="text1"/>
          <w:sz w:val="20"/>
          <w:szCs w:val="20"/>
          <w:lang w:val="en-IN" w:eastAsia="en-US" w:bidi="ar-SA"/>
        </w:rPr>
      </w:pPr>
      <w:r w:rsidRPr="000F7B81">
        <w:rPr>
          <w:rFonts w:eastAsiaTheme="minorHAnsi" w:cs="Times New Roman"/>
          <w:color w:val="000000" w:themeColor="text1"/>
          <w:sz w:val="20"/>
          <w:szCs w:val="20"/>
          <w:lang w:val="en-IN" w:eastAsia="en-US" w:bidi="ar-SA"/>
        </w:rPr>
        <w:t>(</w:t>
      </w:r>
      <w:r w:rsidRPr="000F7B81">
        <w:rPr>
          <w:rFonts w:eastAsiaTheme="minorHAnsi" w:cs="Times New Roman"/>
          <w:i/>
          <w:iCs/>
          <w:color w:val="000000" w:themeColor="text1"/>
          <w:sz w:val="20"/>
          <w:szCs w:val="20"/>
          <w:lang w:val="en-IN" w:eastAsia="en-US" w:bidi="ar-SA"/>
        </w:rPr>
        <w:t xml:space="preserve">Clause </w:t>
      </w:r>
      <w:r w:rsidRPr="000F7B81">
        <w:rPr>
          <w:rFonts w:cs="Times New Roman"/>
          <w:sz w:val="20"/>
          <w:szCs w:val="20"/>
        </w:rPr>
        <w:t>7.2.2</w:t>
      </w:r>
      <w:r w:rsidR="00B1566E">
        <w:rPr>
          <w:rFonts w:eastAsiaTheme="minorHAnsi" w:cs="Times New Roman"/>
          <w:color w:val="000000" w:themeColor="text1"/>
          <w:sz w:val="20"/>
          <w:szCs w:val="20"/>
          <w:lang w:val="en-IN" w:eastAsia="en-US" w:bidi="ar-SA"/>
        </w:rPr>
        <w:t>)</w:t>
      </w:r>
    </w:p>
    <w:p w14:paraId="312F572E" w14:textId="77777777" w:rsidR="00E4175D" w:rsidRPr="000F7B81" w:rsidRDefault="00E4175D" w:rsidP="00E4175D">
      <w:pPr>
        <w:autoSpaceDE w:val="0"/>
        <w:autoSpaceDN w:val="0"/>
        <w:adjustRightInd w:val="0"/>
        <w:jc w:val="center"/>
        <w:rPr>
          <w:rFonts w:eastAsiaTheme="minorHAnsi" w:cs="Times New Roman"/>
          <w:b/>
          <w:bCs/>
          <w:color w:val="000000" w:themeColor="text1"/>
          <w:sz w:val="20"/>
          <w:szCs w:val="20"/>
          <w:lang w:val="en-IN" w:eastAsia="en-US" w:bidi="ar-SA"/>
        </w:rPr>
      </w:pPr>
      <w:r w:rsidRPr="000F7B81">
        <w:rPr>
          <w:rFonts w:eastAsiaTheme="minorHAnsi" w:cs="Times New Roman"/>
          <w:b/>
          <w:color w:val="000000" w:themeColor="text1"/>
          <w:sz w:val="20"/>
          <w:szCs w:val="20"/>
          <w:lang w:val="en-IN" w:eastAsia="en-US" w:bidi="ar-SA"/>
        </w:rPr>
        <w:t>DETERMINATION OF TRANSPARENCY</w:t>
      </w:r>
    </w:p>
    <w:p w14:paraId="00304B78" w14:textId="77777777" w:rsidR="00E4175D" w:rsidRPr="000F7B81" w:rsidRDefault="00E4175D" w:rsidP="00E4175D">
      <w:pPr>
        <w:tabs>
          <w:tab w:val="left" w:pos="1778"/>
        </w:tabs>
        <w:autoSpaceDE w:val="0"/>
        <w:autoSpaceDN w:val="0"/>
        <w:adjustRightInd w:val="0"/>
        <w:jc w:val="both"/>
        <w:rPr>
          <w:rFonts w:cs="Times New Roman"/>
          <w:color w:val="000000" w:themeColor="text1"/>
          <w:sz w:val="20"/>
          <w:szCs w:val="20"/>
        </w:rPr>
      </w:pPr>
    </w:p>
    <w:p w14:paraId="57CBE035" w14:textId="6BFB4437" w:rsidR="00E4175D" w:rsidRPr="000F7B81" w:rsidRDefault="00147099" w:rsidP="00E4175D">
      <w:pPr>
        <w:tabs>
          <w:tab w:val="left" w:pos="1778"/>
        </w:tabs>
        <w:autoSpaceDE w:val="0"/>
        <w:autoSpaceDN w:val="0"/>
        <w:adjustRightInd w:val="0"/>
        <w:jc w:val="both"/>
        <w:rPr>
          <w:rFonts w:cs="Times New Roman"/>
          <w:b/>
          <w:bCs/>
          <w:color w:val="000000" w:themeColor="text1"/>
          <w:sz w:val="20"/>
          <w:szCs w:val="20"/>
        </w:rPr>
      </w:pPr>
      <w:r w:rsidRPr="00147099">
        <w:rPr>
          <w:b/>
          <w:bCs/>
          <w:color w:val="000000" w:themeColor="text1"/>
          <w:sz w:val="20"/>
          <w:szCs w:val="20"/>
        </w:rPr>
        <w:t>D</w:t>
      </w:r>
      <w:r w:rsidR="00E4175D" w:rsidRPr="000F7B81">
        <w:rPr>
          <w:rFonts w:cs="Times New Roman"/>
          <w:b/>
          <w:bCs/>
          <w:color w:val="000000" w:themeColor="text1"/>
          <w:sz w:val="20"/>
          <w:szCs w:val="20"/>
        </w:rPr>
        <w:t>-1 GENERAL</w:t>
      </w:r>
    </w:p>
    <w:p w14:paraId="43653223" w14:textId="77777777" w:rsidR="00E4175D" w:rsidRPr="000F7B81" w:rsidRDefault="00E4175D" w:rsidP="00E4175D">
      <w:pPr>
        <w:tabs>
          <w:tab w:val="left" w:pos="1778"/>
        </w:tabs>
        <w:autoSpaceDE w:val="0"/>
        <w:autoSpaceDN w:val="0"/>
        <w:adjustRightInd w:val="0"/>
        <w:jc w:val="both"/>
        <w:rPr>
          <w:rFonts w:cs="Times New Roman"/>
          <w:color w:val="000000" w:themeColor="text1"/>
          <w:sz w:val="20"/>
          <w:szCs w:val="20"/>
        </w:rPr>
      </w:pPr>
    </w:p>
    <w:p w14:paraId="1C414B9F" w14:textId="2E8C0513" w:rsidR="00E4175D" w:rsidRPr="000F7B81" w:rsidRDefault="00E4175D" w:rsidP="00E4175D">
      <w:pPr>
        <w:tabs>
          <w:tab w:val="left" w:pos="1778"/>
        </w:tabs>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Transparency of plastics feeding </w:t>
      </w:r>
      <w:r w:rsidR="00147099">
        <w:rPr>
          <w:rFonts w:cs="Times New Roman"/>
          <w:color w:val="000000" w:themeColor="text1"/>
          <w:sz w:val="20"/>
          <w:szCs w:val="20"/>
        </w:rPr>
        <w:t>c</w:t>
      </w:r>
      <w:r w:rsidRPr="000F7B81">
        <w:rPr>
          <w:rFonts w:cs="Times New Roman"/>
          <w:color w:val="000000" w:themeColor="text1"/>
          <w:sz w:val="20"/>
          <w:szCs w:val="20"/>
        </w:rPr>
        <w:t xml:space="preserve">ontainer can be tested either by using integration ball type light transmittance measurement apparatus or by method prescribed in IS 13360 (Part 9/Sec 5). In case of dispute, the test method given in </w:t>
      </w:r>
      <w:r w:rsidR="00954452" w:rsidRPr="000F7B81">
        <w:rPr>
          <w:rFonts w:cs="Times New Roman"/>
          <w:color w:val="000000" w:themeColor="text1"/>
          <w:sz w:val="20"/>
          <w:szCs w:val="20"/>
        </w:rPr>
        <w:t xml:space="preserve">IS 13360 (Part 9/Sec 5) </w:t>
      </w:r>
      <w:r w:rsidRPr="000F7B81">
        <w:rPr>
          <w:rFonts w:cs="Times New Roman"/>
          <w:color w:val="000000" w:themeColor="text1"/>
          <w:sz w:val="20"/>
          <w:szCs w:val="20"/>
        </w:rPr>
        <w:t>shall be used as referee method.</w:t>
      </w:r>
    </w:p>
    <w:p w14:paraId="0FFEE39D" w14:textId="77777777" w:rsidR="00E4175D" w:rsidRPr="000F7B81" w:rsidRDefault="00E4175D" w:rsidP="00E4175D">
      <w:pPr>
        <w:tabs>
          <w:tab w:val="left" w:pos="1778"/>
        </w:tabs>
        <w:autoSpaceDE w:val="0"/>
        <w:autoSpaceDN w:val="0"/>
        <w:adjustRightInd w:val="0"/>
        <w:jc w:val="both"/>
        <w:rPr>
          <w:rFonts w:cs="Times New Roman"/>
          <w:color w:val="000000" w:themeColor="text1"/>
          <w:sz w:val="20"/>
          <w:szCs w:val="20"/>
        </w:rPr>
      </w:pPr>
    </w:p>
    <w:p w14:paraId="406EB123" w14:textId="1B749CF0" w:rsidR="00E4175D" w:rsidRPr="000F7B81" w:rsidRDefault="00147099" w:rsidP="00147099">
      <w:pPr>
        <w:tabs>
          <w:tab w:val="left" w:pos="1778"/>
        </w:tabs>
        <w:autoSpaceDE w:val="0"/>
        <w:autoSpaceDN w:val="0"/>
        <w:adjustRightInd w:val="0"/>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E4175D" w:rsidRPr="000F7B81">
        <w:rPr>
          <w:rFonts w:cs="Times New Roman"/>
          <w:b/>
          <w:bCs/>
          <w:color w:val="000000" w:themeColor="text1"/>
          <w:sz w:val="20"/>
          <w:szCs w:val="20"/>
        </w:rPr>
        <w:t>2 INTEGRATION BALL TYPE LIGHT TRANSMITTANCE MEASUREMENT METHOD</w:t>
      </w:r>
    </w:p>
    <w:p w14:paraId="718E60E8" w14:textId="77777777" w:rsidR="00E4175D" w:rsidRPr="000F7B81" w:rsidRDefault="00E4175D" w:rsidP="00E4175D">
      <w:pPr>
        <w:tabs>
          <w:tab w:val="left" w:pos="1778"/>
        </w:tabs>
        <w:autoSpaceDE w:val="0"/>
        <w:autoSpaceDN w:val="0"/>
        <w:adjustRightInd w:val="0"/>
        <w:jc w:val="both"/>
        <w:rPr>
          <w:rFonts w:cs="Times New Roman"/>
          <w:b/>
          <w:bCs/>
          <w:color w:val="000000" w:themeColor="text1"/>
          <w:sz w:val="20"/>
          <w:szCs w:val="20"/>
        </w:rPr>
      </w:pPr>
    </w:p>
    <w:p w14:paraId="7E289246" w14:textId="408255A5" w:rsidR="00E4175D" w:rsidRPr="000F7B81" w:rsidRDefault="00147099" w:rsidP="00E4175D">
      <w:pPr>
        <w:tabs>
          <w:tab w:val="left" w:pos="1778"/>
        </w:tabs>
        <w:autoSpaceDE w:val="0"/>
        <w:autoSpaceDN w:val="0"/>
        <w:adjustRightInd w:val="0"/>
        <w:jc w:val="both"/>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E4175D" w:rsidRPr="000F7B81">
        <w:rPr>
          <w:rFonts w:cs="Times New Roman"/>
          <w:b/>
          <w:bCs/>
          <w:color w:val="000000" w:themeColor="text1"/>
          <w:sz w:val="20"/>
          <w:szCs w:val="20"/>
        </w:rPr>
        <w:t>2.1 Test Specimen</w:t>
      </w:r>
      <w:r w:rsidR="00E4175D" w:rsidRPr="000F7B81">
        <w:rPr>
          <w:rFonts w:cs="Times New Roman"/>
          <w:color w:val="000000" w:themeColor="text1"/>
          <w:sz w:val="20"/>
          <w:szCs w:val="20"/>
        </w:rPr>
        <w:t xml:space="preserve"> </w:t>
      </w:r>
    </w:p>
    <w:p w14:paraId="75807A24" w14:textId="77777777" w:rsidR="00E4175D" w:rsidRPr="000F7B81" w:rsidRDefault="00E4175D" w:rsidP="00E4175D">
      <w:pPr>
        <w:jc w:val="both"/>
        <w:rPr>
          <w:rFonts w:cs="Times New Roman"/>
          <w:color w:val="000000" w:themeColor="text1"/>
          <w:sz w:val="20"/>
          <w:szCs w:val="20"/>
        </w:rPr>
      </w:pPr>
    </w:p>
    <w:p w14:paraId="5CDABAE0" w14:textId="68ED1895" w:rsidR="00E4175D" w:rsidRPr="000F7B81" w:rsidRDefault="00E4175D" w:rsidP="00E4175D">
      <w:pPr>
        <w:jc w:val="both"/>
        <w:rPr>
          <w:rFonts w:cs="Times New Roman"/>
          <w:color w:val="000000" w:themeColor="text1"/>
          <w:sz w:val="20"/>
          <w:szCs w:val="20"/>
        </w:rPr>
      </w:pPr>
      <w:r w:rsidRPr="000F7B81">
        <w:rPr>
          <w:rFonts w:cs="Times New Roman"/>
          <w:color w:val="000000" w:themeColor="text1"/>
          <w:sz w:val="20"/>
          <w:szCs w:val="20"/>
        </w:rPr>
        <w:t xml:space="preserve">Test specimen shall be prepared from the part of the feeding </w:t>
      </w:r>
      <w:r w:rsidR="00147099">
        <w:rPr>
          <w:rFonts w:cs="Times New Roman"/>
          <w:color w:val="000000" w:themeColor="text1"/>
          <w:sz w:val="20"/>
          <w:szCs w:val="20"/>
        </w:rPr>
        <w:t>c</w:t>
      </w:r>
      <w:r w:rsidRPr="000F7B81">
        <w:rPr>
          <w:rFonts w:cs="Times New Roman"/>
          <w:color w:val="000000" w:themeColor="text1"/>
          <w:sz w:val="20"/>
          <w:szCs w:val="20"/>
        </w:rPr>
        <w:t>ontainer where scale marks or other marks are not found.</w:t>
      </w:r>
    </w:p>
    <w:p w14:paraId="4E4010B2" w14:textId="77777777" w:rsidR="00E4175D" w:rsidRPr="000F7B81" w:rsidRDefault="00E4175D" w:rsidP="00E4175D">
      <w:pPr>
        <w:jc w:val="both"/>
        <w:rPr>
          <w:rFonts w:cs="Times New Roman"/>
          <w:color w:val="000000" w:themeColor="text1"/>
          <w:sz w:val="20"/>
          <w:szCs w:val="20"/>
        </w:rPr>
      </w:pPr>
    </w:p>
    <w:p w14:paraId="0ACD5708" w14:textId="5326ABF1" w:rsidR="00E4175D" w:rsidRPr="000F7B81" w:rsidRDefault="00147099" w:rsidP="00E4175D">
      <w:pPr>
        <w:jc w:val="both"/>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E4175D" w:rsidRPr="000F7B81">
        <w:rPr>
          <w:rFonts w:cs="Times New Roman"/>
          <w:b/>
          <w:bCs/>
          <w:color w:val="000000" w:themeColor="text1"/>
          <w:sz w:val="20"/>
          <w:szCs w:val="20"/>
        </w:rPr>
        <w:t>2.2 Apparatus</w:t>
      </w:r>
    </w:p>
    <w:p w14:paraId="029083A2" w14:textId="77777777" w:rsidR="00E4175D" w:rsidRPr="000F7B81" w:rsidRDefault="00E4175D" w:rsidP="00E4175D">
      <w:pPr>
        <w:jc w:val="both"/>
        <w:rPr>
          <w:rFonts w:cs="Times New Roman"/>
          <w:color w:val="000000" w:themeColor="text1"/>
          <w:sz w:val="20"/>
          <w:szCs w:val="20"/>
        </w:rPr>
      </w:pPr>
    </w:p>
    <w:p w14:paraId="7D169A64" w14:textId="58C294AF" w:rsidR="00E4175D" w:rsidRPr="000F7B81" w:rsidRDefault="00E4175D" w:rsidP="00E4175D">
      <w:pPr>
        <w:jc w:val="both"/>
        <w:rPr>
          <w:rFonts w:cs="Times New Roman"/>
          <w:color w:val="000000" w:themeColor="text1"/>
          <w:sz w:val="20"/>
          <w:szCs w:val="20"/>
        </w:rPr>
      </w:pPr>
      <w:r w:rsidRPr="000F7B81">
        <w:rPr>
          <w:rFonts w:cs="Times New Roman"/>
          <w:color w:val="000000" w:themeColor="text1"/>
          <w:sz w:val="20"/>
          <w:szCs w:val="20"/>
        </w:rPr>
        <w:t xml:space="preserve">The optical series </w:t>
      </w:r>
      <w:proofErr w:type="gramStart"/>
      <w:r w:rsidRPr="000F7B81">
        <w:rPr>
          <w:rFonts w:cs="Times New Roman"/>
          <w:color w:val="000000" w:themeColor="text1"/>
          <w:sz w:val="20"/>
          <w:szCs w:val="20"/>
        </w:rPr>
        <w:t>principle</w:t>
      </w:r>
      <w:proofErr w:type="gramEnd"/>
      <w:r w:rsidRPr="000F7B81">
        <w:rPr>
          <w:rFonts w:cs="Times New Roman"/>
          <w:color w:val="000000" w:themeColor="text1"/>
          <w:sz w:val="20"/>
          <w:szCs w:val="20"/>
        </w:rPr>
        <w:t xml:space="preserve"> diagram of integration ball type light transmittance measurement device is shown in </w:t>
      </w:r>
      <w:r w:rsidRPr="00147099">
        <w:rPr>
          <w:rFonts w:cs="Times New Roman"/>
          <w:color w:val="000000" w:themeColor="text1"/>
          <w:sz w:val="20"/>
          <w:szCs w:val="20"/>
        </w:rPr>
        <w:t xml:space="preserve">Fig. </w:t>
      </w:r>
      <w:r w:rsidR="00954452" w:rsidRPr="00147099">
        <w:rPr>
          <w:rFonts w:cs="Times New Roman"/>
          <w:color w:val="000000" w:themeColor="text1"/>
          <w:sz w:val="20"/>
          <w:szCs w:val="20"/>
        </w:rPr>
        <w:t>1</w:t>
      </w:r>
      <w:r w:rsidRPr="000F7B81">
        <w:rPr>
          <w:rFonts w:cs="Times New Roman"/>
          <w:b/>
          <w:bCs/>
          <w:color w:val="000000" w:themeColor="text1"/>
          <w:sz w:val="20"/>
          <w:szCs w:val="20"/>
        </w:rPr>
        <w:t xml:space="preserve"> </w:t>
      </w:r>
      <w:r w:rsidRPr="000F7B81">
        <w:rPr>
          <w:rFonts w:cs="Times New Roman"/>
          <w:color w:val="000000" w:themeColor="text1"/>
          <w:sz w:val="20"/>
          <w:szCs w:val="20"/>
        </w:rPr>
        <w:t>and</w:t>
      </w:r>
      <w:r w:rsidRPr="000F7B81">
        <w:rPr>
          <w:rFonts w:cs="Times New Roman"/>
          <w:b/>
          <w:bCs/>
          <w:color w:val="000000" w:themeColor="text1"/>
          <w:sz w:val="20"/>
          <w:szCs w:val="20"/>
        </w:rPr>
        <w:t xml:space="preserve"> </w:t>
      </w:r>
      <w:r w:rsidRPr="00147099">
        <w:rPr>
          <w:rFonts w:cs="Times New Roman"/>
          <w:color w:val="000000" w:themeColor="text1"/>
          <w:sz w:val="20"/>
          <w:szCs w:val="20"/>
        </w:rPr>
        <w:t xml:space="preserve">Fig. </w:t>
      </w:r>
      <w:r w:rsidR="00954452" w:rsidRPr="00147099">
        <w:rPr>
          <w:rFonts w:cs="Times New Roman"/>
          <w:color w:val="000000" w:themeColor="text1"/>
          <w:sz w:val="20"/>
          <w:szCs w:val="20"/>
        </w:rPr>
        <w:t>2</w:t>
      </w:r>
      <w:r w:rsidRPr="00147099">
        <w:rPr>
          <w:rFonts w:cs="Times New Roman"/>
          <w:color w:val="000000" w:themeColor="text1"/>
          <w:sz w:val="20"/>
          <w:szCs w:val="20"/>
        </w:rPr>
        <w:t>.</w:t>
      </w:r>
      <w:r w:rsidRPr="000F7B81">
        <w:rPr>
          <w:rFonts w:cs="Times New Roman"/>
          <w:color w:val="000000" w:themeColor="text1"/>
          <w:sz w:val="20"/>
          <w:szCs w:val="20"/>
        </w:rPr>
        <w:t xml:space="preserve"> The device shall conform to the optical conditions specified in Table </w:t>
      </w:r>
      <w:r w:rsidR="00954452" w:rsidRPr="000F7B81">
        <w:rPr>
          <w:rFonts w:cs="Times New Roman"/>
          <w:color w:val="000000" w:themeColor="text1"/>
          <w:sz w:val="20"/>
          <w:szCs w:val="20"/>
        </w:rPr>
        <w:t>6</w:t>
      </w:r>
      <w:r w:rsidRPr="000F7B81">
        <w:rPr>
          <w:rFonts w:cs="Times New Roman"/>
          <w:color w:val="000000" w:themeColor="text1"/>
          <w:sz w:val="20"/>
          <w:szCs w:val="20"/>
        </w:rPr>
        <w:t>.</w:t>
      </w:r>
    </w:p>
    <w:p w14:paraId="672DE58A" w14:textId="24AF2FBA" w:rsidR="00E4175D" w:rsidRPr="000F7B81" w:rsidRDefault="00E4175D" w:rsidP="00E4175D">
      <w:pPr>
        <w:jc w:val="both"/>
        <w:rPr>
          <w:rFonts w:cs="Times New Roman"/>
          <w:color w:val="000000" w:themeColor="text1"/>
          <w:sz w:val="20"/>
          <w:szCs w:val="20"/>
        </w:rPr>
      </w:pPr>
    </w:p>
    <w:p w14:paraId="6FC6B122" w14:textId="2ABD4D0B" w:rsidR="00954452" w:rsidRPr="000F7B81" w:rsidRDefault="00954452" w:rsidP="00E4175D">
      <w:pPr>
        <w:jc w:val="both"/>
        <w:rPr>
          <w:rFonts w:cs="Times New Roman"/>
          <w:color w:val="000000" w:themeColor="text1"/>
          <w:sz w:val="20"/>
          <w:szCs w:val="20"/>
        </w:rPr>
      </w:pPr>
      <w:r w:rsidRPr="000F7B81">
        <w:rPr>
          <w:rFonts w:cs="Times New Roman"/>
          <w:noProof/>
          <w:color w:val="000000" w:themeColor="text1"/>
          <w:sz w:val="20"/>
          <w:szCs w:val="20"/>
          <w:lang w:eastAsia="en-US"/>
        </w:rPr>
        <w:lastRenderedPageBreak/>
        <w:drawing>
          <wp:inline distT="0" distB="0" distL="0" distR="0" wp14:anchorId="6F595D2B" wp14:editId="11C41744">
            <wp:extent cx="5365750" cy="32092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65750" cy="3209290"/>
                    </a:xfrm>
                    <a:prstGeom prst="rect">
                      <a:avLst/>
                    </a:prstGeom>
                    <a:noFill/>
                    <a:ln>
                      <a:noFill/>
                    </a:ln>
                  </pic:spPr>
                </pic:pic>
              </a:graphicData>
            </a:graphic>
          </wp:inline>
        </w:drawing>
      </w:r>
    </w:p>
    <w:p w14:paraId="7DF36DD7" w14:textId="77777777" w:rsidR="00954452" w:rsidRPr="000F7B81" w:rsidRDefault="00954452" w:rsidP="00954452">
      <w:pPr>
        <w:jc w:val="center"/>
        <w:rPr>
          <w:rFonts w:cs="Times New Roman"/>
          <w:color w:val="000000" w:themeColor="text1"/>
          <w:sz w:val="20"/>
          <w:szCs w:val="20"/>
        </w:rPr>
      </w:pPr>
    </w:p>
    <w:p w14:paraId="5644A3C3" w14:textId="4DBC0FAD" w:rsidR="00954452" w:rsidRPr="000F7B81" w:rsidRDefault="00954452" w:rsidP="00954452">
      <w:pPr>
        <w:jc w:val="center"/>
        <w:rPr>
          <w:rFonts w:cs="Times New Roman"/>
          <w:color w:val="000000" w:themeColor="text1"/>
          <w:sz w:val="20"/>
          <w:szCs w:val="20"/>
        </w:rPr>
      </w:pPr>
      <w:r w:rsidRPr="000F7B81">
        <w:rPr>
          <w:rFonts w:cs="Times New Roman"/>
          <w:color w:val="000000" w:themeColor="text1"/>
          <w:sz w:val="20"/>
          <w:szCs w:val="20"/>
        </w:rPr>
        <w:t xml:space="preserve">FIG. 1 </w:t>
      </w:r>
      <w:proofErr w:type="gramStart"/>
      <w:r w:rsidRPr="000F7B81">
        <w:rPr>
          <w:rFonts w:cs="Times New Roman"/>
          <w:color w:val="000000" w:themeColor="text1"/>
          <w:sz w:val="20"/>
          <w:szCs w:val="20"/>
        </w:rPr>
        <w:t>PRINCIPLE</w:t>
      </w:r>
      <w:proofErr w:type="gramEnd"/>
      <w:r w:rsidRPr="000F7B81">
        <w:rPr>
          <w:rFonts w:cs="Times New Roman"/>
          <w:color w:val="000000" w:themeColor="text1"/>
          <w:sz w:val="20"/>
          <w:szCs w:val="20"/>
        </w:rPr>
        <w:t xml:space="preserve"> DIAGRAM OF DEVICE</w:t>
      </w:r>
    </w:p>
    <w:p w14:paraId="2730836C" w14:textId="1241FE4F" w:rsidR="00954452" w:rsidRPr="000F7B81" w:rsidRDefault="00954452" w:rsidP="00954452">
      <w:pPr>
        <w:rPr>
          <w:rFonts w:cs="Times New Roman"/>
          <w:color w:val="000000" w:themeColor="text1"/>
          <w:sz w:val="20"/>
          <w:szCs w:val="20"/>
        </w:rPr>
      </w:pPr>
    </w:p>
    <w:p w14:paraId="2790E2DE" w14:textId="305C1BD7" w:rsidR="00954452" w:rsidRPr="000F7B81" w:rsidRDefault="00147099" w:rsidP="00954452">
      <w:pPr>
        <w:jc w:val="both"/>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852B1B">
        <w:rPr>
          <w:rFonts w:cs="Times New Roman"/>
          <w:b/>
          <w:bCs/>
          <w:color w:val="000000" w:themeColor="text1"/>
          <w:sz w:val="20"/>
          <w:szCs w:val="20"/>
        </w:rPr>
        <w:t xml:space="preserve">2.3 </w:t>
      </w:r>
      <w:r w:rsidR="00954452" w:rsidRPr="000F7B81">
        <w:rPr>
          <w:rFonts w:cs="Times New Roman"/>
          <w:b/>
          <w:bCs/>
          <w:color w:val="000000" w:themeColor="text1"/>
          <w:sz w:val="20"/>
          <w:szCs w:val="20"/>
        </w:rPr>
        <w:t>Test Specimen</w:t>
      </w:r>
    </w:p>
    <w:p w14:paraId="7C5C1F9C" w14:textId="77777777" w:rsidR="00954452" w:rsidRPr="000F7B81" w:rsidRDefault="00954452" w:rsidP="00954452">
      <w:pPr>
        <w:jc w:val="both"/>
        <w:rPr>
          <w:rFonts w:cs="Times New Roman"/>
          <w:color w:val="000000" w:themeColor="text1"/>
          <w:sz w:val="20"/>
          <w:szCs w:val="20"/>
        </w:rPr>
      </w:pPr>
    </w:p>
    <w:p w14:paraId="75359004" w14:textId="07571156" w:rsidR="00954452" w:rsidRPr="000F7B81" w:rsidRDefault="00147099" w:rsidP="00954452">
      <w:pPr>
        <w:jc w:val="both"/>
        <w:rPr>
          <w:rFonts w:cs="Times New Roman"/>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954452" w:rsidRPr="000F7B81">
        <w:rPr>
          <w:rFonts w:cs="Times New Roman"/>
          <w:b/>
          <w:bCs/>
          <w:color w:val="000000" w:themeColor="text1"/>
          <w:sz w:val="20"/>
          <w:szCs w:val="20"/>
        </w:rPr>
        <w:t xml:space="preserve">2.3.1 </w:t>
      </w:r>
      <w:r w:rsidR="00954452" w:rsidRPr="000F7B81">
        <w:rPr>
          <w:rFonts w:cs="Times New Roman"/>
          <w:color w:val="000000" w:themeColor="text1"/>
          <w:sz w:val="20"/>
          <w:szCs w:val="20"/>
        </w:rPr>
        <w:t>The size of test specimen shall be 50 × 50 mm and the thickness shall be the original thickness of the test specimen.</w:t>
      </w:r>
    </w:p>
    <w:p w14:paraId="22E2DC78" w14:textId="77777777" w:rsidR="00954452" w:rsidRPr="000F7B81" w:rsidRDefault="00954452" w:rsidP="00954452">
      <w:pPr>
        <w:jc w:val="both"/>
        <w:rPr>
          <w:rFonts w:cs="Times New Roman"/>
          <w:color w:val="000000" w:themeColor="text1"/>
          <w:sz w:val="20"/>
          <w:szCs w:val="20"/>
        </w:rPr>
      </w:pPr>
    </w:p>
    <w:p w14:paraId="7430BA89" w14:textId="7C1F5ECD" w:rsidR="00954452" w:rsidRPr="000F7B81" w:rsidRDefault="00147099" w:rsidP="00954452">
      <w:pPr>
        <w:jc w:val="both"/>
        <w:rPr>
          <w:rFonts w:cs="Times New Roman"/>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954452" w:rsidRPr="000F7B81">
        <w:rPr>
          <w:rFonts w:cs="Times New Roman"/>
          <w:b/>
          <w:bCs/>
          <w:color w:val="000000" w:themeColor="text1"/>
          <w:sz w:val="20"/>
          <w:szCs w:val="20"/>
        </w:rPr>
        <w:t xml:space="preserve">2.3.2 </w:t>
      </w:r>
      <w:r w:rsidR="00954452" w:rsidRPr="000F7B81">
        <w:rPr>
          <w:rFonts w:cs="Times New Roman"/>
          <w:color w:val="000000" w:themeColor="text1"/>
          <w:sz w:val="20"/>
          <w:szCs w:val="20"/>
        </w:rPr>
        <w:t>Three test specimens shall be prepared.</w:t>
      </w:r>
    </w:p>
    <w:p w14:paraId="08C5CE88" w14:textId="77777777" w:rsidR="00954452" w:rsidRPr="000F7B81" w:rsidRDefault="00954452" w:rsidP="00954452">
      <w:pPr>
        <w:rPr>
          <w:rFonts w:cs="Times New Roman"/>
          <w:color w:val="000000" w:themeColor="text1"/>
          <w:sz w:val="20"/>
          <w:szCs w:val="20"/>
        </w:rPr>
      </w:pPr>
    </w:p>
    <w:p w14:paraId="403C0884" w14:textId="7C81F76D" w:rsidR="00954452" w:rsidRPr="000F7B81" w:rsidRDefault="00954452" w:rsidP="00E4175D">
      <w:pPr>
        <w:jc w:val="both"/>
        <w:rPr>
          <w:rFonts w:cs="Times New Roman"/>
          <w:b/>
          <w:bCs/>
          <w:color w:val="000000" w:themeColor="text1"/>
          <w:sz w:val="20"/>
          <w:szCs w:val="20"/>
        </w:rPr>
      </w:pPr>
      <w:r w:rsidRPr="000F7B81">
        <w:rPr>
          <w:rFonts w:cs="Times New Roman"/>
          <w:b/>
          <w:bCs/>
          <w:noProof/>
          <w:color w:val="000000" w:themeColor="text1"/>
          <w:sz w:val="20"/>
          <w:szCs w:val="20"/>
          <w:lang w:eastAsia="en-US"/>
        </w:rPr>
        <w:drawing>
          <wp:inline distT="0" distB="0" distL="0" distR="0" wp14:anchorId="207E60F4" wp14:editId="078460CB">
            <wp:extent cx="3994150" cy="3174365"/>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94150" cy="3174365"/>
                    </a:xfrm>
                    <a:prstGeom prst="rect">
                      <a:avLst/>
                    </a:prstGeom>
                    <a:noFill/>
                    <a:ln>
                      <a:noFill/>
                    </a:ln>
                  </pic:spPr>
                </pic:pic>
              </a:graphicData>
            </a:graphic>
          </wp:inline>
        </w:drawing>
      </w:r>
    </w:p>
    <w:p w14:paraId="7EADFD44" w14:textId="77777777" w:rsidR="00E4175D" w:rsidRPr="000F7B81" w:rsidRDefault="00E4175D" w:rsidP="00E4175D">
      <w:pPr>
        <w:jc w:val="both"/>
        <w:rPr>
          <w:rFonts w:cs="Times New Roman"/>
          <w:color w:val="000000" w:themeColor="text1"/>
          <w:sz w:val="20"/>
          <w:szCs w:val="20"/>
        </w:rPr>
      </w:pPr>
    </w:p>
    <w:p w14:paraId="6A6E523C" w14:textId="16554F19" w:rsidR="00954452" w:rsidRPr="000F7B81" w:rsidRDefault="00954452" w:rsidP="00954452">
      <w:pPr>
        <w:jc w:val="center"/>
        <w:rPr>
          <w:rFonts w:cs="Times New Roman"/>
          <w:color w:val="000000" w:themeColor="text1"/>
          <w:sz w:val="20"/>
          <w:szCs w:val="20"/>
        </w:rPr>
      </w:pPr>
      <w:r w:rsidRPr="000F7B81">
        <w:rPr>
          <w:rFonts w:cs="Times New Roman"/>
          <w:color w:val="000000" w:themeColor="text1"/>
          <w:sz w:val="20"/>
          <w:szCs w:val="20"/>
        </w:rPr>
        <w:t>FIG. 2 CONDITION OF THE INTEGRATION BALL</w:t>
      </w:r>
    </w:p>
    <w:p w14:paraId="73DA1735" w14:textId="77777777" w:rsidR="00E4175D" w:rsidRPr="000F7B81" w:rsidRDefault="00E4175D" w:rsidP="00E4175D">
      <w:pPr>
        <w:jc w:val="both"/>
        <w:rPr>
          <w:rFonts w:cs="Times New Roman"/>
          <w:color w:val="000000" w:themeColor="text1"/>
          <w:sz w:val="20"/>
          <w:szCs w:val="20"/>
        </w:rPr>
      </w:pPr>
    </w:p>
    <w:p w14:paraId="10B92FB0" w14:textId="6910B577" w:rsidR="00E4175D" w:rsidRPr="000F7B81" w:rsidRDefault="00147099" w:rsidP="00E4175D">
      <w:pPr>
        <w:jc w:val="both"/>
        <w:rPr>
          <w:rFonts w:cs="Times New Roman"/>
          <w:b/>
          <w:bCs/>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E4175D" w:rsidRPr="000F7B81">
        <w:rPr>
          <w:rFonts w:cs="Times New Roman"/>
          <w:b/>
          <w:bCs/>
          <w:color w:val="000000" w:themeColor="text1"/>
          <w:sz w:val="20"/>
          <w:szCs w:val="20"/>
        </w:rPr>
        <w:t xml:space="preserve">2.4 Measurement </w:t>
      </w:r>
    </w:p>
    <w:p w14:paraId="2B6727EA" w14:textId="77777777" w:rsidR="00E4175D" w:rsidRPr="000F7B81" w:rsidRDefault="00E4175D" w:rsidP="00E4175D">
      <w:pPr>
        <w:jc w:val="both"/>
        <w:rPr>
          <w:rFonts w:cs="Times New Roman"/>
          <w:color w:val="000000" w:themeColor="text1"/>
          <w:sz w:val="20"/>
          <w:szCs w:val="20"/>
        </w:rPr>
      </w:pPr>
    </w:p>
    <w:p w14:paraId="2F72FF98" w14:textId="448DCCAC" w:rsidR="00E4175D" w:rsidRPr="000F7B81" w:rsidRDefault="00852B1B" w:rsidP="00E4175D">
      <w:pPr>
        <w:jc w:val="both"/>
        <w:rPr>
          <w:rFonts w:cs="Times New Roman"/>
          <w:color w:val="000000" w:themeColor="text1"/>
          <w:sz w:val="20"/>
          <w:szCs w:val="20"/>
        </w:rPr>
      </w:pPr>
      <w:r w:rsidRPr="00147099">
        <w:rPr>
          <w:b/>
          <w:bCs/>
          <w:color w:val="000000" w:themeColor="text1"/>
          <w:sz w:val="20"/>
          <w:szCs w:val="20"/>
        </w:rPr>
        <w:lastRenderedPageBreak/>
        <w:t>D</w:t>
      </w:r>
      <w:r w:rsidRPr="000F7B81">
        <w:rPr>
          <w:rFonts w:cs="Times New Roman"/>
          <w:b/>
          <w:bCs/>
          <w:color w:val="000000" w:themeColor="text1"/>
          <w:sz w:val="20"/>
          <w:szCs w:val="20"/>
        </w:rPr>
        <w:t>-</w:t>
      </w:r>
      <w:r w:rsidR="00954452" w:rsidRPr="000F7B81">
        <w:rPr>
          <w:rFonts w:cs="Times New Roman"/>
          <w:b/>
          <w:bCs/>
          <w:color w:val="000000" w:themeColor="text1"/>
          <w:sz w:val="20"/>
          <w:szCs w:val="20"/>
        </w:rPr>
        <w:t>2.4</w:t>
      </w:r>
      <w:r w:rsidR="00E4175D" w:rsidRPr="000F7B81">
        <w:rPr>
          <w:rFonts w:cs="Times New Roman"/>
          <w:b/>
          <w:bCs/>
          <w:color w:val="000000" w:themeColor="text1"/>
          <w:sz w:val="20"/>
          <w:szCs w:val="20"/>
        </w:rPr>
        <w:t>.1</w:t>
      </w:r>
      <w:r w:rsidR="00E4175D" w:rsidRPr="000F7B81">
        <w:rPr>
          <w:rFonts w:cs="Times New Roman"/>
          <w:color w:val="000000" w:themeColor="text1"/>
          <w:sz w:val="20"/>
          <w:szCs w:val="20"/>
        </w:rPr>
        <w:t xml:space="preserve"> Install the white standard plate, adjust the reading (</w:t>
      </w:r>
      <w:r w:rsidR="00E4175D" w:rsidRPr="000F7B81">
        <w:rPr>
          <w:rFonts w:cs="Times New Roman"/>
          <w:i/>
          <w:iCs/>
          <w:color w:val="000000" w:themeColor="text1"/>
          <w:sz w:val="20"/>
          <w:szCs w:val="20"/>
        </w:rPr>
        <w:t>T</w:t>
      </w:r>
      <w:r w:rsidR="00E4175D" w:rsidRPr="000F7B81">
        <w:rPr>
          <w:rFonts w:cs="Times New Roman"/>
          <w:color w:val="000000" w:themeColor="text1"/>
          <w:sz w:val="20"/>
          <w:szCs w:val="20"/>
          <w:vertAlign w:val="subscript"/>
        </w:rPr>
        <w:t>1</w:t>
      </w:r>
      <w:r w:rsidR="00E4175D" w:rsidRPr="000F7B81">
        <w:rPr>
          <w:rFonts w:cs="Times New Roman"/>
          <w:color w:val="000000" w:themeColor="text1"/>
          <w:sz w:val="20"/>
          <w:szCs w:val="20"/>
        </w:rPr>
        <w:t>) of the device’s current meter to be 100; adjust the amount of incident light.</w:t>
      </w:r>
    </w:p>
    <w:p w14:paraId="69C43DE9" w14:textId="77777777" w:rsidR="00E4175D" w:rsidRPr="000F7B81" w:rsidRDefault="00E4175D" w:rsidP="00E4175D">
      <w:pPr>
        <w:jc w:val="both"/>
        <w:rPr>
          <w:rFonts w:cs="Times New Roman"/>
          <w:color w:val="000000" w:themeColor="text1"/>
          <w:sz w:val="20"/>
          <w:szCs w:val="20"/>
        </w:rPr>
      </w:pPr>
    </w:p>
    <w:p w14:paraId="28880FBA" w14:textId="685D0A25" w:rsidR="00E4175D" w:rsidRPr="000F7B81" w:rsidRDefault="00852B1B" w:rsidP="00E4175D">
      <w:pPr>
        <w:jc w:val="both"/>
        <w:rPr>
          <w:rFonts w:cs="Times New Roman"/>
          <w:color w:val="000000" w:themeColor="text1"/>
          <w:sz w:val="20"/>
          <w:szCs w:val="20"/>
        </w:rPr>
      </w:pPr>
      <w:r w:rsidRPr="00147099">
        <w:rPr>
          <w:b/>
          <w:bCs/>
          <w:color w:val="000000" w:themeColor="text1"/>
          <w:sz w:val="20"/>
          <w:szCs w:val="20"/>
        </w:rPr>
        <w:t>D</w:t>
      </w:r>
      <w:r w:rsidRPr="000F7B81">
        <w:rPr>
          <w:rFonts w:cs="Times New Roman"/>
          <w:b/>
          <w:bCs/>
          <w:color w:val="000000" w:themeColor="text1"/>
          <w:sz w:val="20"/>
          <w:szCs w:val="20"/>
        </w:rPr>
        <w:t>-</w:t>
      </w:r>
      <w:r w:rsidR="00954452" w:rsidRPr="000F7B81">
        <w:rPr>
          <w:rFonts w:cs="Times New Roman"/>
          <w:b/>
          <w:bCs/>
          <w:color w:val="000000" w:themeColor="text1"/>
          <w:sz w:val="20"/>
          <w:szCs w:val="20"/>
        </w:rPr>
        <w:t>2.4</w:t>
      </w:r>
      <w:r w:rsidR="00E4175D" w:rsidRPr="000F7B81">
        <w:rPr>
          <w:rFonts w:cs="Times New Roman"/>
          <w:b/>
          <w:bCs/>
          <w:color w:val="000000" w:themeColor="text1"/>
          <w:sz w:val="20"/>
          <w:szCs w:val="20"/>
        </w:rPr>
        <w:t>.2</w:t>
      </w:r>
      <w:r w:rsidR="00E4175D" w:rsidRPr="000F7B81">
        <w:rPr>
          <w:rFonts w:cs="Times New Roman"/>
          <w:color w:val="000000" w:themeColor="text1"/>
          <w:sz w:val="20"/>
          <w:szCs w:val="20"/>
        </w:rPr>
        <w:t xml:space="preserve"> Under the status where the white standard plate is installed, install and measure the test specimen to obtain the indication (</w:t>
      </w:r>
      <w:r w:rsidR="00E4175D" w:rsidRPr="000F7B81">
        <w:rPr>
          <w:rFonts w:cs="Times New Roman"/>
          <w:i/>
          <w:iCs/>
          <w:color w:val="000000" w:themeColor="text1"/>
          <w:sz w:val="20"/>
          <w:szCs w:val="20"/>
        </w:rPr>
        <w:t>T</w:t>
      </w:r>
      <w:r w:rsidR="00E4175D" w:rsidRPr="000F7B81">
        <w:rPr>
          <w:rFonts w:cs="Times New Roman"/>
          <w:color w:val="000000" w:themeColor="text1"/>
          <w:sz w:val="20"/>
          <w:szCs w:val="20"/>
          <w:vertAlign w:val="subscript"/>
        </w:rPr>
        <w:t>2</w:t>
      </w:r>
      <w:r w:rsidR="00E4175D" w:rsidRPr="000F7B81">
        <w:rPr>
          <w:rFonts w:cs="Times New Roman"/>
          <w:color w:val="000000" w:themeColor="text1"/>
          <w:sz w:val="20"/>
          <w:szCs w:val="20"/>
        </w:rPr>
        <w:t>) of the current meter. The full light transmittance shall be calculated according to the following formula:</w:t>
      </w:r>
    </w:p>
    <w:p w14:paraId="06D0249F" w14:textId="77777777" w:rsidR="00E4175D" w:rsidRPr="000F7B81" w:rsidRDefault="00E4175D" w:rsidP="00E4175D">
      <w:pPr>
        <w:pStyle w:val="Caption"/>
        <w:jc w:val="both"/>
        <w:rPr>
          <w:color w:val="000000" w:themeColor="text1"/>
          <w:sz w:val="20"/>
        </w:rPr>
      </w:pPr>
    </w:p>
    <w:p w14:paraId="7A199743" w14:textId="4C5E92F6" w:rsidR="00E4175D" w:rsidRPr="003073DD" w:rsidRDefault="007D5904" w:rsidP="00E4175D">
      <w:pPr>
        <w:pStyle w:val="Caption"/>
        <w:jc w:val="both"/>
        <w:rPr>
          <w:i/>
          <w:iCs/>
          <w:color w:val="000000" w:themeColor="text1"/>
          <w:sz w:val="20"/>
        </w:rPr>
      </w:pPr>
      <w:r>
        <w:rPr>
          <w:color w:val="000000" w:themeColor="text1"/>
          <w:sz w:val="20"/>
        </w:rPr>
        <w:tab/>
      </w:r>
      <w:r>
        <w:rPr>
          <w:color w:val="000000" w:themeColor="text1"/>
          <w:sz w:val="20"/>
        </w:rPr>
        <w:tab/>
      </w:r>
      <w:r>
        <w:rPr>
          <w:color w:val="000000" w:themeColor="text1"/>
          <w:sz w:val="20"/>
        </w:rPr>
        <w:tab/>
      </w:r>
      <w:r w:rsidR="00E4175D" w:rsidRPr="003073DD">
        <w:rPr>
          <w:i/>
          <w:iCs/>
          <w:color w:val="000000" w:themeColor="text1"/>
          <w:sz w:val="20"/>
        </w:rPr>
        <w:tab/>
      </w:r>
      <w:r w:rsidR="00E4175D" w:rsidRPr="003073DD">
        <w:rPr>
          <w:i/>
          <w:iCs/>
          <w:color w:val="000000" w:themeColor="text1"/>
          <w:sz w:val="20"/>
        </w:rPr>
        <w:tab/>
      </w:r>
      <w:r w:rsidR="00E4175D" w:rsidRPr="003073DD">
        <w:rPr>
          <w:i/>
          <w:iCs/>
          <w:color w:val="000000" w:themeColor="text1"/>
          <w:sz w:val="20"/>
        </w:rPr>
        <w:tab/>
      </w:r>
      <w:r w:rsidR="00E4175D" w:rsidRPr="003073DD">
        <w:rPr>
          <w:i/>
          <w:iCs/>
          <w:color w:val="000000" w:themeColor="text1"/>
          <w:sz w:val="20"/>
        </w:rPr>
        <w:tab/>
      </w:r>
      <w:r w:rsidR="00E4175D" w:rsidRPr="003073DD">
        <w:rPr>
          <w:i/>
          <w:iCs/>
          <w:color w:val="000000" w:themeColor="text1"/>
          <w:sz w:val="20"/>
        </w:rPr>
        <w:tab/>
      </w:r>
    </w:p>
    <w:p w14:paraId="42CCEBB0" w14:textId="46828BA8" w:rsidR="00E4175D" w:rsidRPr="003073DD" w:rsidRDefault="00E4175D" w:rsidP="00E4175D">
      <w:pPr>
        <w:pStyle w:val="Caption"/>
        <w:jc w:val="both"/>
        <w:rPr>
          <w:color w:val="000000" w:themeColor="text1"/>
          <w:sz w:val="20"/>
          <w:u w:val="single"/>
        </w:rPr>
      </w:pPr>
      <w:r w:rsidRPr="003073DD">
        <w:rPr>
          <w:i/>
          <w:iCs/>
          <w:color w:val="000000" w:themeColor="text1"/>
          <w:sz w:val="20"/>
        </w:rPr>
        <w:t xml:space="preserve"> </w:t>
      </w:r>
      <w:r w:rsidRPr="003073DD">
        <w:rPr>
          <w:i/>
          <w:iCs/>
          <w:color w:val="000000" w:themeColor="text1"/>
          <w:sz w:val="20"/>
        </w:rPr>
        <w:tab/>
      </w:r>
      <w:r w:rsidRPr="003073DD">
        <w:rPr>
          <w:i/>
          <w:iCs/>
          <w:color w:val="000000" w:themeColor="text1"/>
          <w:sz w:val="20"/>
        </w:rPr>
        <w:tab/>
      </w:r>
      <w:r w:rsidRPr="003073DD">
        <w:rPr>
          <w:i/>
          <w:iCs/>
          <w:color w:val="000000" w:themeColor="text1"/>
          <w:sz w:val="20"/>
        </w:rPr>
        <w:tab/>
        <w:t>T =</w:t>
      </w:r>
      <w:r w:rsidR="007D5904" w:rsidRPr="003073DD">
        <w:rPr>
          <w:color w:val="000000" w:themeColor="text1"/>
          <w:sz w:val="20"/>
        </w:rPr>
        <w:t xml:space="preserve"> </w:t>
      </w:r>
      <m:oMath>
        <m:f>
          <m:fPr>
            <m:ctrlPr>
              <w:rPr>
                <w:rFonts w:ascii="Cambria Math" w:hAnsi="Cambria Math"/>
                <w:i/>
                <w:color w:val="000000" w:themeColor="text1"/>
                <w:sz w:val="20"/>
              </w:rPr>
            </m:ctrlPr>
          </m:fPr>
          <m:num>
            <m:sSub>
              <m:sSubPr>
                <m:ctrlPr>
                  <w:rPr>
                    <w:rFonts w:ascii="Cambria Math" w:hAnsi="Cambria Math"/>
                    <w:i/>
                    <w:color w:val="000000" w:themeColor="text1"/>
                    <w:sz w:val="20"/>
                  </w:rPr>
                </m:ctrlPr>
              </m:sSubPr>
              <m:e>
                <m:r>
                  <w:rPr>
                    <w:rFonts w:ascii="Cambria Math" w:hAnsi="Cambria Math"/>
                    <w:color w:val="000000" w:themeColor="text1"/>
                    <w:sz w:val="20"/>
                  </w:rPr>
                  <m:t>T</m:t>
                </m:r>
              </m:e>
              <m:sub>
                <m:r>
                  <w:rPr>
                    <w:rFonts w:ascii="Cambria Math" w:hAnsi="Cambria Math"/>
                    <w:color w:val="000000" w:themeColor="text1"/>
                    <w:sz w:val="20"/>
                  </w:rPr>
                  <m:t>2</m:t>
                </m:r>
              </m:sub>
            </m:sSub>
          </m:num>
          <m:den>
            <m:sSub>
              <m:sSubPr>
                <m:ctrlPr>
                  <w:rPr>
                    <w:rFonts w:ascii="Cambria Math" w:hAnsi="Cambria Math"/>
                    <w:i/>
                    <w:color w:val="000000" w:themeColor="text1"/>
                    <w:sz w:val="20"/>
                  </w:rPr>
                </m:ctrlPr>
              </m:sSubPr>
              <m:e>
                <m:r>
                  <w:rPr>
                    <w:rFonts w:ascii="Cambria Math" w:hAnsi="Cambria Math"/>
                    <w:color w:val="000000" w:themeColor="text1"/>
                    <w:sz w:val="20"/>
                  </w:rPr>
                  <m:t>T</m:t>
                </m:r>
              </m:e>
              <m:sub>
                <m:r>
                  <w:rPr>
                    <w:rFonts w:ascii="Cambria Math" w:hAnsi="Cambria Math"/>
                    <w:color w:val="000000" w:themeColor="text1"/>
                    <w:sz w:val="20"/>
                  </w:rPr>
                  <m:t>1</m:t>
                </m:r>
              </m:sub>
            </m:sSub>
          </m:den>
        </m:f>
        <m:r>
          <w:rPr>
            <w:rFonts w:ascii="Cambria Math" w:hAnsi="Cambria Math"/>
            <w:color w:val="000000" w:themeColor="text1"/>
            <w:sz w:val="20"/>
          </w:rPr>
          <m:t xml:space="preserve"> ×100</m:t>
        </m:r>
      </m:oMath>
    </w:p>
    <w:p w14:paraId="4A7A8CA3" w14:textId="51915AB2" w:rsidR="00E4175D" w:rsidRPr="003073DD" w:rsidRDefault="007D5904" w:rsidP="00E4175D">
      <w:pPr>
        <w:pStyle w:val="Caption"/>
        <w:jc w:val="both"/>
        <w:rPr>
          <w:color w:val="000000" w:themeColor="text1"/>
          <w:sz w:val="20"/>
        </w:rPr>
      </w:pPr>
      <w:r w:rsidRPr="003073DD">
        <w:rPr>
          <w:i/>
          <w:iCs/>
          <w:color w:val="000000" w:themeColor="text1"/>
          <w:sz w:val="20"/>
        </w:rPr>
        <w:t xml:space="preserve"> </w:t>
      </w:r>
    </w:p>
    <w:p w14:paraId="5A7230EA" w14:textId="3C0CB00D" w:rsidR="00E4175D" w:rsidRDefault="007D5904" w:rsidP="00E4175D">
      <w:pPr>
        <w:pStyle w:val="Caption"/>
        <w:jc w:val="both"/>
        <w:rPr>
          <w:color w:val="000000" w:themeColor="text1"/>
          <w:sz w:val="20"/>
        </w:rPr>
      </w:pPr>
      <w:proofErr w:type="gramStart"/>
      <w:r>
        <w:rPr>
          <w:color w:val="000000" w:themeColor="text1"/>
          <w:sz w:val="20"/>
        </w:rPr>
        <w:t>w</w:t>
      </w:r>
      <w:r w:rsidR="00E4175D" w:rsidRPr="000F7B81">
        <w:rPr>
          <w:color w:val="000000" w:themeColor="text1"/>
          <w:sz w:val="20"/>
        </w:rPr>
        <w:t>here</w:t>
      </w:r>
      <w:proofErr w:type="gramEnd"/>
    </w:p>
    <w:p w14:paraId="5605C924" w14:textId="77777777" w:rsidR="007D5904" w:rsidRPr="007D5904" w:rsidRDefault="007D5904" w:rsidP="007D5904">
      <w:pPr>
        <w:rPr>
          <w:lang w:eastAsia="en-US" w:bidi="ar-SA"/>
        </w:rPr>
      </w:pPr>
    </w:p>
    <w:p w14:paraId="69CB69D5" w14:textId="77777777" w:rsidR="00E4175D" w:rsidRPr="000F7B81" w:rsidRDefault="00E4175D" w:rsidP="00E4175D">
      <w:pPr>
        <w:jc w:val="both"/>
        <w:rPr>
          <w:rFonts w:cs="Times New Roman"/>
          <w:color w:val="000000" w:themeColor="text1"/>
          <w:sz w:val="20"/>
          <w:szCs w:val="20"/>
        </w:rPr>
      </w:pPr>
      <w:r w:rsidRPr="000F7B81">
        <w:rPr>
          <w:rFonts w:cs="Times New Roman"/>
          <w:color w:val="000000" w:themeColor="text1"/>
          <w:sz w:val="20"/>
          <w:szCs w:val="20"/>
        </w:rPr>
        <w:tab/>
      </w:r>
      <w:r w:rsidRPr="000F7B81">
        <w:rPr>
          <w:rFonts w:cs="Times New Roman"/>
          <w:i/>
          <w:iCs/>
          <w:color w:val="000000" w:themeColor="text1"/>
          <w:sz w:val="20"/>
          <w:szCs w:val="20"/>
        </w:rPr>
        <w:t>T</w:t>
      </w:r>
      <w:r w:rsidRPr="000F7B81">
        <w:rPr>
          <w:rFonts w:cs="Times New Roman"/>
          <w:color w:val="000000" w:themeColor="text1"/>
          <w:sz w:val="20"/>
          <w:szCs w:val="20"/>
        </w:rPr>
        <w:t xml:space="preserve"> = full light transmittance (percent)</w:t>
      </w:r>
    </w:p>
    <w:p w14:paraId="3BA7EEA4" w14:textId="66BC35A6" w:rsidR="00E4175D" w:rsidRDefault="00E4175D" w:rsidP="00E4175D">
      <w:pPr>
        <w:jc w:val="both"/>
        <w:rPr>
          <w:rFonts w:cs="Times New Roman"/>
          <w:color w:val="000000" w:themeColor="text1"/>
          <w:sz w:val="20"/>
          <w:szCs w:val="20"/>
        </w:rPr>
      </w:pPr>
    </w:p>
    <w:p w14:paraId="5D630555" w14:textId="77777777" w:rsidR="00852B1B" w:rsidRPr="000F7B81" w:rsidRDefault="00852B1B" w:rsidP="00E4175D">
      <w:pPr>
        <w:jc w:val="both"/>
        <w:rPr>
          <w:rFonts w:cs="Times New Roman"/>
          <w:color w:val="000000" w:themeColor="text1"/>
          <w:sz w:val="20"/>
          <w:szCs w:val="20"/>
        </w:rPr>
      </w:pPr>
    </w:p>
    <w:p w14:paraId="347AD063" w14:textId="462724D1" w:rsidR="00E4175D" w:rsidRPr="000F7B81" w:rsidRDefault="00E4175D" w:rsidP="00852B1B">
      <w:pPr>
        <w:jc w:val="center"/>
        <w:rPr>
          <w:rFonts w:cs="Times New Roman"/>
          <w:b/>
          <w:bCs/>
          <w:color w:val="000000" w:themeColor="text1"/>
          <w:sz w:val="20"/>
          <w:szCs w:val="20"/>
        </w:rPr>
      </w:pPr>
      <w:r w:rsidRPr="000F7B81">
        <w:rPr>
          <w:rFonts w:cs="Times New Roman"/>
          <w:b/>
          <w:bCs/>
          <w:color w:val="000000" w:themeColor="text1"/>
          <w:sz w:val="20"/>
          <w:szCs w:val="20"/>
        </w:rPr>
        <w:t xml:space="preserve">Table </w:t>
      </w:r>
      <w:r w:rsidR="00954452" w:rsidRPr="000F7B81">
        <w:rPr>
          <w:rFonts w:cs="Times New Roman"/>
          <w:b/>
          <w:bCs/>
          <w:color w:val="000000" w:themeColor="text1"/>
          <w:sz w:val="20"/>
          <w:szCs w:val="20"/>
        </w:rPr>
        <w:t>6</w:t>
      </w:r>
      <w:r w:rsidRPr="000F7B81">
        <w:rPr>
          <w:rFonts w:cs="Times New Roman"/>
          <w:b/>
          <w:bCs/>
          <w:color w:val="000000" w:themeColor="text1"/>
          <w:sz w:val="20"/>
          <w:szCs w:val="20"/>
        </w:rPr>
        <w:t xml:space="preserve"> </w:t>
      </w:r>
      <w:r w:rsidR="00852B1B">
        <w:rPr>
          <w:rFonts w:cs="Times New Roman"/>
          <w:b/>
          <w:bCs/>
          <w:color w:val="000000" w:themeColor="text1"/>
          <w:sz w:val="20"/>
          <w:szCs w:val="20"/>
        </w:rPr>
        <w:t>Optical Condition of Device</w:t>
      </w:r>
    </w:p>
    <w:p w14:paraId="13022E21" w14:textId="661951F4" w:rsidR="00954452" w:rsidRDefault="00954452" w:rsidP="00E4175D">
      <w:pPr>
        <w:jc w:val="center"/>
        <w:rPr>
          <w:rFonts w:cs="Times New Roman"/>
          <w:color w:val="000000" w:themeColor="text1"/>
          <w:sz w:val="20"/>
          <w:szCs w:val="20"/>
        </w:rPr>
      </w:pPr>
      <w:r w:rsidRPr="000F7B81">
        <w:rPr>
          <w:rFonts w:cs="Times New Roman"/>
          <w:color w:val="000000" w:themeColor="text1"/>
          <w:sz w:val="20"/>
          <w:szCs w:val="20"/>
        </w:rPr>
        <w:t>(</w:t>
      </w:r>
      <w:r w:rsidRPr="000F7B81">
        <w:rPr>
          <w:rFonts w:cs="Times New Roman"/>
          <w:i/>
          <w:iCs/>
          <w:color w:val="000000" w:themeColor="text1"/>
          <w:sz w:val="20"/>
          <w:szCs w:val="20"/>
        </w:rPr>
        <w:t>Clause</w:t>
      </w:r>
      <w:r w:rsidRPr="000F7B81">
        <w:rPr>
          <w:rFonts w:cs="Times New Roman"/>
          <w:color w:val="000000" w:themeColor="text1"/>
          <w:sz w:val="20"/>
          <w:szCs w:val="20"/>
        </w:rPr>
        <w:t xml:space="preserve"> </w:t>
      </w:r>
      <w:r w:rsidR="00852B1B">
        <w:rPr>
          <w:rFonts w:cs="Times New Roman"/>
          <w:color w:val="000000" w:themeColor="text1"/>
          <w:sz w:val="20"/>
          <w:szCs w:val="20"/>
        </w:rPr>
        <w:t>D</w:t>
      </w:r>
      <w:r w:rsidRPr="000F7B81">
        <w:rPr>
          <w:rFonts w:cs="Times New Roman"/>
          <w:color w:val="000000" w:themeColor="text1"/>
          <w:sz w:val="20"/>
          <w:szCs w:val="20"/>
        </w:rPr>
        <w:t>-2.2)</w:t>
      </w:r>
    </w:p>
    <w:p w14:paraId="7469FE24" w14:textId="77777777" w:rsidR="004B5BDD" w:rsidRPr="000F7B81" w:rsidRDefault="004B5BDD" w:rsidP="00E4175D">
      <w:pPr>
        <w:jc w:val="center"/>
        <w:rPr>
          <w:rFonts w:cs="Times New Roman"/>
          <w:color w:val="000000" w:themeColor="text1"/>
          <w:sz w:val="20"/>
          <w:szCs w:val="20"/>
        </w:rPr>
      </w:pPr>
    </w:p>
    <w:tbl>
      <w:tblPr>
        <w:tblW w:w="0" w:type="auto"/>
        <w:tblLook w:val="01E0" w:firstRow="1" w:lastRow="1" w:firstColumn="1" w:lastColumn="1" w:noHBand="0" w:noVBand="0"/>
      </w:tblPr>
      <w:tblGrid>
        <w:gridCol w:w="576"/>
        <w:gridCol w:w="1687"/>
        <w:gridCol w:w="6663"/>
      </w:tblGrid>
      <w:tr w:rsidR="00E4175D" w:rsidRPr="000F7B81" w14:paraId="4DD8594F" w14:textId="77777777" w:rsidTr="004B5BDD">
        <w:tc>
          <w:tcPr>
            <w:tcW w:w="576" w:type="dxa"/>
          </w:tcPr>
          <w:p w14:paraId="709A8676" w14:textId="6C076665" w:rsidR="00E4175D" w:rsidRPr="000F7B81" w:rsidRDefault="00954452" w:rsidP="00954452">
            <w:pPr>
              <w:jc w:val="center"/>
              <w:rPr>
                <w:rFonts w:cs="Times New Roman"/>
                <w:b/>
                <w:bCs/>
                <w:color w:val="000000" w:themeColor="text1"/>
                <w:sz w:val="20"/>
                <w:szCs w:val="20"/>
              </w:rPr>
            </w:pPr>
            <w:proofErr w:type="spellStart"/>
            <w:r w:rsidRPr="000F7B81">
              <w:rPr>
                <w:rFonts w:cs="Times New Roman"/>
                <w:b/>
                <w:bCs/>
                <w:color w:val="000000" w:themeColor="text1"/>
                <w:sz w:val="20"/>
                <w:szCs w:val="20"/>
              </w:rPr>
              <w:t>Sl</w:t>
            </w:r>
            <w:proofErr w:type="spellEnd"/>
            <w:r w:rsidRPr="000F7B81">
              <w:rPr>
                <w:rFonts w:cs="Times New Roman"/>
                <w:b/>
                <w:bCs/>
                <w:color w:val="000000" w:themeColor="text1"/>
                <w:sz w:val="20"/>
                <w:szCs w:val="20"/>
              </w:rPr>
              <w:t xml:space="preserve"> No.</w:t>
            </w:r>
          </w:p>
        </w:tc>
        <w:tc>
          <w:tcPr>
            <w:tcW w:w="1687" w:type="dxa"/>
          </w:tcPr>
          <w:p w14:paraId="79F64E40" w14:textId="35897E3D" w:rsidR="00E4175D" w:rsidRPr="000F7B81" w:rsidRDefault="00954452" w:rsidP="00954452">
            <w:pPr>
              <w:jc w:val="center"/>
              <w:rPr>
                <w:rFonts w:cs="Times New Roman"/>
                <w:b/>
                <w:bCs/>
                <w:color w:val="000000" w:themeColor="text1"/>
                <w:sz w:val="20"/>
                <w:szCs w:val="20"/>
              </w:rPr>
            </w:pPr>
            <w:r w:rsidRPr="000F7B81">
              <w:rPr>
                <w:rFonts w:cs="Times New Roman"/>
                <w:b/>
                <w:bCs/>
                <w:color w:val="000000" w:themeColor="text1"/>
                <w:sz w:val="20"/>
                <w:szCs w:val="20"/>
              </w:rPr>
              <w:t>Item</w:t>
            </w:r>
          </w:p>
        </w:tc>
        <w:tc>
          <w:tcPr>
            <w:tcW w:w="6663" w:type="dxa"/>
          </w:tcPr>
          <w:p w14:paraId="19E6FF2E" w14:textId="3C9D5546" w:rsidR="00E4175D" w:rsidRPr="000F7B81" w:rsidRDefault="00954452" w:rsidP="00954452">
            <w:pPr>
              <w:jc w:val="center"/>
              <w:rPr>
                <w:rFonts w:cs="Times New Roman"/>
                <w:b/>
                <w:bCs/>
                <w:color w:val="000000" w:themeColor="text1"/>
                <w:sz w:val="20"/>
                <w:szCs w:val="20"/>
              </w:rPr>
            </w:pPr>
            <w:r w:rsidRPr="000F7B81">
              <w:rPr>
                <w:rFonts w:cs="Times New Roman"/>
                <w:b/>
                <w:bCs/>
                <w:color w:val="000000" w:themeColor="text1"/>
                <w:sz w:val="20"/>
                <w:szCs w:val="20"/>
              </w:rPr>
              <w:t>Conditions</w:t>
            </w:r>
          </w:p>
        </w:tc>
      </w:tr>
      <w:tr w:rsidR="00954452" w:rsidRPr="000F7B81" w14:paraId="0A097922" w14:textId="77777777" w:rsidTr="004B5BDD">
        <w:trPr>
          <w:trHeight w:val="278"/>
        </w:trPr>
        <w:tc>
          <w:tcPr>
            <w:tcW w:w="576" w:type="dxa"/>
          </w:tcPr>
          <w:p w14:paraId="7F07BFE8" w14:textId="72F01DC9" w:rsidR="00954452" w:rsidRPr="004B5BDD" w:rsidRDefault="00954452" w:rsidP="00954452">
            <w:pPr>
              <w:jc w:val="center"/>
              <w:rPr>
                <w:rFonts w:cs="Times New Roman"/>
                <w:color w:val="000000" w:themeColor="text1"/>
                <w:sz w:val="20"/>
                <w:szCs w:val="20"/>
              </w:rPr>
            </w:pPr>
            <w:r w:rsidRPr="004B5BDD">
              <w:rPr>
                <w:rFonts w:cs="Times New Roman"/>
                <w:color w:val="000000" w:themeColor="text1"/>
                <w:sz w:val="20"/>
                <w:szCs w:val="20"/>
              </w:rPr>
              <w:t>(1)</w:t>
            </w:r>
          </w:p>
        </w:tc>
        <w:tc>
          <w:tcPr>
            <w:tcW w:w="1687" w:type="dxa"/>
          </w:tcPr>
          <w:p w14:paraId="675A1F3D" w14:textId="76BCB828" w:rsidR="00954452" w:rsidRPr="004B5BDD" w:rsidRDefault="00954452" w:rsidP="00954452">
            <w:pPr>
              <w:jc w:val="center"/>
              <w:rPr>
                <w:rFonts w:cs="Times New Roman"/>
                <w:color w:val="000000" w:themeColor="text1"/>
                <w:sz w:val="20"/>
                <w:szCs w:val="20"/>
              </w:rPr>
            </w:pPr>
            <w:r w:rsidRPr="004B5BDD">
              <w:rPr>
                <w:rFonts w:cs="Times New Roman"/>
                <w:color w:val="000000" w:themeColor="text1"/>
                <w:sz w:val="20"/>
                <w:szCs w:val="20"/>
              </w:rPr>
              <w:t>(2)</w:t>
            </w:r>
          </w:p>
        </w:tc>
        <w:tc>
          <w:tcPr>
            <w:tcW w:w="6663" w:type="dxa"/>
          </w:tcPr>
          <w:p w14:paraId="076D6006" w14:textId="7DC9AA75" w:rsidR="00954452" w:rsidRPr="004B5BDD" w:rsidRDefault="00954452" w:rsidP="00954452">
            <w:pPr>
              <w:jc w:val="center"/>
              <w:rPr>
                <w:rFonts w:cs="Times New Roman"/>
                <w:color w:val="000000" w:themeColor="text1"/>
                <w:sz w:val="20"/>
                <w:szCs w:val="20"/>
              </w:rPr>
            </w:pPr>
            <w:r w:rsidRPr="004B5BDD">
              <w:rPr>
                <w:rFonts w:cs="Times New Roman"/>
                <w:color w:val="000000" w:themeColor="text1"/>
                <w:sz w:val="20"/>
                <w:szCs w:val="20"/>
              </w:rPr>
              <w:t>(3)</w:t>
            </w:r>
          </w:p>
        </w:tc>
      </w:tr>
      <w:tr w:rsidR="00E4175D" w:rsidRPr="000F7B81" w14:paraId="437D7AB9" w14:textId="77777777" w:rsidTr="004B5BDD">
        <w:tc>
          <w:tcPr>
            <w:tcW w:w="576" w:type="dxa"/>
          </w:tcPr>
          <w:p w14:paraId="7FE6FE1E"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w:t>
            </w: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w:t>
            </w:r>
          </w:p>
        </w:tc>
        <w:tc>
          <w:tcPr>
            <w:tcW w:w="1687" w:type="dxa"/>
          </w:tcPr>
          <w:p w14:paraId="5BAFBD9B" w14:textId="25719F10" w:rsidR="00E4175D" w:rsidRPr="000F7B81" w:rsidRDefault="00E4175D" w:rsidP="00954452">
            <w:pPr>
              <w:jc w:val="both"/>
              <w:rPr>
                <w:rFonts w:cs="Times New Roman"/>
                <w:color w:val="000000" w:themeColor="text1"/>
                <w:sz w:val="20"/>
                <w:szCs w:val="20"/>
              </w:rPr>
            </w:pPr>
            <w:r w:rsidRPr="000F7B81">
              <w:rPr>
                <w:rFonts w:cs="Times New Roman"/>
                <w:color w:val="000000" w:themeColor="text1"/>
                <w:sz w:val="20"/>
                <w:szCs w:val="20"/>
              </w:rPr>
              <w:t>Integration bal</w:t>
            </w:r>
            <w:r w:rsidR="00492527" w:rsidRPr="000F7B81">
              <w:rPr>
                <w:rFonts w:cs="Times New Roman"/>
                <w:color w:val="000000" w:themeColor="text1"/>
                <w:sz w:val="20"/>
                <w:szCs w:val="20"/>
              </w:rPr>
              <w:t>l</w:t>
            </w:r>
          </w:p>
        </w:tc>
        <w:tc>
          <w:tcPr>
            <w:tcW w:w="6663" w:type="dxa"/>
          </w:tcPr>
          <w:p w14:paraId="14420318" w14:textId="7274382B"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sum of areas of light’s inlets and outlet (the installation part of the test specimens and the white standard plate) (</w:t>
            </w:r>
            <w:r w:rsidRPr="004F413A">
              <w:rPr>
                <w:rFonts w:cs="Times New Roman"/>
                <w:i/>
                <w:iCs/>
                <w:color w:val="000000" w:themeColor="text1"/>
                <w:sz w:val="20"/>
                <w:szCs w:val="20"/>
              </w:rPr>
              <w:t>a</w:t>
            </w:r>
            <w:r w:rsidRPr="004F413A">
              <w:rPr>
                <w:rFonts w:cs="Times New Roman"/>
                <w:color w:val="000000" w:themeColor="text1"/>
                <w:sz w:val="20"/>
                <w:szCs w:val="20"/>
              </w:rPr>
              <w:t xml:space="preserve"> + </w:t>
            </w:r>
            <w:r w:rsidRPr="005B03F9">
              <w:rPr>
                <w:rFonts w:cs="Times New Roman"/>
                <w:i/>
                <w:iCs/>
                <w:color w:val="000000" w:themeColor="text1"/>
                <w:sz w:val="20"/>
                <w:szCs w:val="20"/>
              </w:rPr>
              <w:t>b</w:t>
            </w:r>
            <w:r w:rsidRPr="005B03F9">
              <w:rPr>
                <w:rFonts w:cs="Times New Roman"/>
                <w:color w:val="000000" w:themeColor="text1"/>
                <w:sz w:val="20"/>
                <w:szCs w:val="20"/>
              </w:rPr>
              <w:t xml:space="preserve"> + </w:t>
            </w:r>
            <w:r w:rsidRPr="005B03F9">
              <w:rPr>
                <w:rFonts w:cs="Times New Roman"/>
                <w:i/>
                <w:iCs/>
                <w:color w:val="000000" w:themeColor="text1"/>
                <w:sz w:val="20"/>
                <w:szCs w:val="20"/>
              </w:rPr>
              <w:t>c</w:t>
            </w:r>
            <w:r w:rsidRPr="005B03F9">
              <w:rPr>
                <w:rFonts w:cs="Times New Roman"/>
                <w:color w:val="000000" w:themeColor="text1"/>
                <w:sz w:val="20"/>
                <w:szCs w:val="20"/>
              </w:rPr>
              <w:t>)</w:t>
            </w:r>
            <w:r w:rsidRPr="000F7B81">
              <w:rPr>
                <w:rFonts w:cs="Times New Roman"/>
                <w:color w:val="000000" w:themeColor="text1"/>
                <w:sz w:val="20"/>
                <w:szCs w:val="20"/>
              </w:rPr>
              <w:t xml:space="preserve"> shall be less than 4 percent of overall internal surface are</w:t>
            </w:r>
            <w:r w:rsidR="00492527" w:rsidRPr="000F7B81">
              <w:rPr>
                <w:rFonts w:cs="Times New Roman"/>
                <w:color w:val="000000" w:themeColor="text1"/>
                <w:sz w:val="20"/>
                <w:szCs w:val="20"/>
              </w:rPr>
              <w:t>a</w:t>
            </w:r>
            <w:r w:rsidRPr="000F7B81">
              <w:rPr>
                <w:rFonts w:cs="Times New Roman"/>
                <w:color w:val="000000" w:themeColor="text1"/>
                <w:sz w:val="20"/>
                <w:szCs w:val="20"/>
              </w:rPr>
              <w:t xml:space="preserve"> of the ball (Refer to Fig. 2). The </w:t>
            </w:r>
            <w:proofErr w:type="spellStart"/>
            <w:r w:rsidR="00492527" w:rsidRPr="000F7B81">
              <w:rPr>
                <w:rFonts w:cs="Times New Roman"/>
                <w:color w:val="000000" w:themeColor="text1"/>
                <w:sz w:val="20"/>
                <w:szCs w:val="20"/>
              </w:rPr>
              <w:t>centre</w:t>
            </w:r>
            <w:proofErr w:type="spellEnd"/>
            <w:r w:rsidR="00492527" w:rsidRPr="000F7B81">
              <w:rPr>
                <w:rFonts w:cs="Times New Roman"/>
                <w:color w:val="000000" w:themeColor="text1"/>
                <w:sz w:val="20"/>
                <w:szCs w:val="20"/>
              </w:rPr>
              <w:t xml:space="preserve"> </w:t>
            </w:r>
            <w:r w:rsidRPr="000F7B81">
              <w:rPr>
                <w:rFonts w:cs="Times New Roman"/>
                <w:color w:val="000000" w:themeColor="text1"/>
                <w:sz w:val="20"/>
                <w:szCs w:val="20"/>
              </w:rPr>
              <w:t>lines of the outlet and inlet shall be on the same large circle of the ball. The angle formed by the outlet diameter and the center line of the inlet shall be within 8</w:t>
            </w:r>
            <w:r w:rsidR="00CF2EB5">
              <w:rPr>
                <w:rFonts w:cs="Times New Roman"/>
                <w:color w:val="000000" w:themeColor="text1"/>
                <w:sz w:val="20"/>
                <w:szCs w:val="20"/>
              </w:rPr>
              <w:t xml:space="preserve"> </w:t>
            </w:r>
            <w:r w:rsidRPr="000F7B81">
              <w:rPr>
                <w:rFonts w:cs="Times New Roman"/>
                <w:color w:val="000000" w:themeColor="text1"/>
                <w:sz w:val="20"/>
                <w:szCs w:val="20"/>
              </w:rPr>
              <w:t>°</w:t>
            </w:r>
            <w:r w:rsidR="00492527" w:rsidRPr="000F7B81">
              <w:rPr>
                <w:rFonts w:cs="Times New Roman"/>
                <w:color w:val="000000" w:themeColor="text1"/>
                <w:sz w:val="20"/>
                <w:szCs w:val="20"/>
              </w:rPr>
              <w:t>.</w:t>
            </w:r>
          </w:p>
        </w:tc>
      </w:tr>
      <w:tr w:rsidR="00E4175D" w:rsidRPr="000F7B81" w14:paraId="0E7C13CA" w14:textId="77777777" w:rsidTr="004B5BDD">
        <w:tc>
          <w:tcPr>
            <w:tcW w:w="576" w:type="dxa"/>
          </w:tcPr>
          <w:p w14:paraId="3FD9EBE2"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(ii)</w:t>
            </w:r>
          </w:p>
        </w:tc>
        <w:tc>
          <w:tcPr>
            <w:tcW w:w="1687" w:type="dxa"/>
          </w:tcPr>
          <w:p w14:paraId="263B1B37"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Reflection surface</w:t>
            </w:r>
          </w:p>
        </w:tc>
        <w:tc>
          <w:tcPr>
            <w:tcW w:w="6663" w:type="dxa"/>
          </w:tcPr>
          <w:p w14:paraId="448FC5DA" w14:textId="2AFA1AA6"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white standard plate shall have same high reflectivity to full wavelength of the v</w:t>
            </w:r>
            <w:r w:rsidR="000E1DFF" w:rsidRPr="000F7B81">
              <w:rPr>
                <w:rFonts w:cs="Times New Roman"/>
                <w:color w:val="000000" w:themeColor="text1"/>
                <w:sz w:val="20"/>
                <w:szCs w:val="20"/>
              </w:rPr>
              <w:t xml:space="preserve">isible light. Magnesium oxide, </w:t>
            </w:r>
            <w:r w:rsidR="00CF2EB5">
              <w:rPr>
                <w:rFonts w:cs="Times New Roman"/>
                <w:color w:val="000000" w:themeColor="text1"/>
                <w:sz w:val="20"/>
                <w:szCs w:val="20"/>
              </w:rPr>
              <w:t>b</w:t>
            </w:r>
            <w:r w:rsidR="000E1DFF" w:rsidRPr="000F7B81">
              <w:rPr>
                <w:rFonts w:cs="Times New Roman"/>
                <w:color w:val="000000" w:themeColor="text1"/>
                <w:sz w:val="20"/>
                <w:szCs w:val="20"/>
              </w:rPr>
              <w:t xml:space="preserve">arium sulphate and </w:t>
            </w:r>
            <w:proofErr w:type="spellStart"/>
            <w:r w:rsidR="00CF2EB5">
              <w:rPr>
                <w:rFonts w:cs="Times New Roman"/>
                <w:color w:val="000000" w:themeColor="text1"/>
                <w:sz w:val="20"/>
                <w:szCs w:val="20"/>
              </w:rPr>
              <w:t>a</w:t>
            </w:r>
            <w:r w:rsidRPr="000F7B81">
              <w:rPr>
                <w:rFonts w:cs="Times New Roman"/>
                <w:color w:val="000000" w:themeColor="text1"/>
                <w:sz w:val="20"/>
                <w:szCs w:val="20"/>
              </w:rPr>
              <w:t>luminium</w:t>
            </w:r>
            <w:proofErr w:type="spellEnd"/>
            <w:r w:rsidRPr="000F7B81">
              <w:rPr>
                <w:rFonts w:cs="Times New Roman"/>
                <w:color w:val="000000" w:themeColor="text1"/>
                <w:sz w:val="20"/>
                <w:szCs w:val="20"/>
              </w:rPr>
              <w:t xml:space="preserve"> oxide, </w:t>
            </w:r>
            <w:r w:rsidR="00492527" w:rsidRPr="000F7B81">
              <w:rPr>
                <w:rFonts w:cs="Times New Roman"/>
                <w:color w:val="000000" w:themeColor="text1"/>
                <w:sz w:val="20"/>
                <w:szCs w:val="20"/>
              </w:rPr>
              <w:t>etc.</w:t>
            </w:r>
            <w:r w:rsidRPr="000F7B81">
              <w:rPr>
                <w:rFonts w:cs="Times New Roman"/>
                <w:color w:val="000000" w:themeColor="text1"/>
                <w:sz w:val="20"/>
                <w:szCs w:val="20"/>
              </w:rPr>
              <w:t xml:space="preserve"> can meet such requirements. The interior of the integration ball shall be coated with a material having the same reflectivity as the white standard plate.</w:t>
            </w:r>
          </w:p>
          <w:p w14:paraId="5AA610DD" w14:textId="77777777" w:rsidR="00E4175D" w:rsidRPr="000F7B81" w:rsidRDefault="00E4175D" w:rsidP="001E03CC">
            <w:pPr>
              <w:jc w:val="both"/>
              <w:rPr>
                <w:rFonts w:cs="Times New Roman"/>
                <w:color w:val="000000" w:themeColor="text1"/>
                <w:sz w:val="20"/>
                <w:szCs w:val="20"/>
              </w:rPr>
            </w:pPr>
          </w:p>
          <w:p w14:paraId="053CF47D" w14:textId="10C1B61D"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light beams used to shine on the test specimen shall be parallel light. Lights deviated from the optical axis for more than 3</w:t>
            </w:r>
            <w:r w:rsidR="00CF2EB5">
              <w:rPr>
                <w:rFonts w:cs="Times New Roman"/>
                <w:color w:val="000000" w:themeColor="text1"/>
                <w:sz w:val="20"/>
                <w:szCs w:val="20"/>
              </w:rPr>
              <w:t xml:space="preserve"> </w:t>
            </w:r>
            <w:r w:rsidRPr="000F7B81">
              <w:rPr>
                <w:rFonts w:cs="Times New Roman"/>
                <w:color w:val="000000" w:themeColor="text1"/>
                <w:sz w:val="20"/>
                <w:szCs w:val="20"/>
              </w:rPr>
              <w:t xml:space="preserve">° shall not be used. The </w:t>
            </w:r>
            <w:proofErr w:type="spellStart"/>
            <w:r w:rsidRPr="000F7B81">
              <w:rPr>
                <w:rFonts w:cs="Times New Roman"/>
                <w:color w:val="000000" w:themeColor="text1"/>
                <w:sz w:val="20"/>
                <w:szCs w:val="20"/>
              </w:rPr>
              <w:t>centre</w:t>
            </w:r>
            <w:proofErr w:type="spellEnd"/>
            <w:r w:rsidRPr="000F7B81">
              <w:rPr>
                <w:rFonts w:cs="Times New Roman"/>
                <w:color w:val="000000" w:themeColor="text1"/>
                <w:sz w:val="20"/>
                <w:szCs w:val="20"/>
              </w:rPr>
              <w:t xml:space="preserve"> of light beam shall coincide with</w:t>
            </w:r>
            <w:r w:rsidR="00492527" w:rsidRPr="000F7B81">
              <w:rPr>
                <w:rFonts w:cs="Times New Roman"/>
                <w:color w:val="000000" w:themeColor="text1"/>
                <w:sz w:val="20"/>
                <w:szCs w:val="20"/>
              </w:rPr>
              <w:t xml:space="preserve"> the </w:t>
            </w:r>
            <w:proofErr w:type="spellStart"/>
            <w:r w:rsidR="00492527" w:rsidRPr="000F7B81">
              <w:rPr>
                <w:rFonts w:cs="Times New Roman"/>
                <w:color w:val="000000" w:themeColor="text1"/>
                <w:sz w:val="20"/>
                <w:szCs w:val="20"/>
              </w:rPr>
              <w:t>centre</w:t>
            </w:r>
            <w:proofErr w:type="spellEnd"/>
            <w:r w:rsidR="00492527" w:rsidRPr="000F7B81">
              <w:rPr>
                <w:rFonts w:cs="Times New Roman"/>
                <w:color w:val="000000" w:themeColor="text1"/>
                <w:sz w:val="20"/>
                <w:szCs w:val="20"/>
              </w:rPr>
              <w:t xml:space="preserve"> line of the outlet.</w:t>
            </w:r>
          </w:p>
        </w:tc>
      </w:tr>
      <w:tr w:rsidR="00E4175D" w:rsidRPr="000F7B81" w14:paraId="422D5380" w14:textId="77777777" w:rsidTr="004B5BDD">
        <w:tc>
          <w:tcPr>
            <w:tcW w:w="576" w:type="dxa"/>
          </w:tcPr>
          <w:p w14:paraId="490FDE96"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(iii)</w:t>
            </w:r>
          </w:p>
        </w:tc>
        <w:tc>
          <w:tcPr>
            <w:tcW w:w="1687" w:type="dxa"/>
          </w:tcPr>
          <w:p w14:paraId="00DAEECC"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Light beam</w:t>
            </w:r>
          </w:p>
        </w:tc>
        <w:tc>
          <w:tcPr>
            <w:tcW w:w="6663" w:type="dxa"/>
          </w:tcPr>
          <w:p w14:paraId="44A32774" w14:textId="75DD7386" w:rsidR="00E4175D" w:rsidRPr="000F7B81" w:rsidRDefault="00E4175D" w:rsidP="001E03CC">
            <w:pPr>
              <w:jc w:val="both"/>
              <w:rPr>
                <w:rFonts w:cs="Times New Roman"/>
                <w:b/>
                <w:bCs/>
                <w:color w:val="000000" w:themeColor="text1"/>
                <w:sz w:val="20"/>
                <w:szCs w:val="20"/>
              </w:rPr>
            </w:pPr>
            <w:r w:rsidRPr="000F7B81">
              <w:rPr>
                <w:rFonts w:cs="Times New Roman"/>
                <w:color w:val="000000" w:themeColor="text1"/>
                <w:sz w:val="20"/>
                <w:szCs w:val="20"/>
              </w:rPr>
              <w:t xml:space="preserve">The cross-section of the light beam at the outlet shall be circular and bright; the angle formed by its diameter and the </w:t>
            </w:r>
            <w:proofErr w:type="spellStart"/>
            <w:r w:rsidRPr="000F7B81">
              <w:rPr>
                <w:rFonts w:cs="Times New Roman"/>
                <w:color w:val="000000" w:themeColor="text1"/>
                <w:sz w:val="20"/>
                <w:szCs w:val="20"/>
              </w:rPr>
              <w:t>centre</w:t>
            </w:r>
            <w:proofErr w:type="spellEnd"/>
            <w:r w:rsidRPr="000F7B81">
              <w:rPr>
                <w:rFonts w:cs="Times New Roman"/>
                <w:color w:val="000000" w:themeColor="text1"/>
                <w:sz w:val="20"/>
                <w:szCs w:val="20"/>
              </w:rPr>
              <w:t xml:space="preserve"> of inlet shall be </w:t>
            </w:r>
            <w:r w:rsidR="00E225F7">
              <w:rPr>
                <w:rFonts w:cs="Times New Roman"/>
                <w:color w:val="000000" w:themeColor="text1"/>
                <w:sz w:val="20"/>
                <w:szCs w:val="20"/>
              </w:rPr>
              <w:t>(</w:t>
            </w:r>
            <w:r w:rsidRPr="000F7B81">
              <w:rPr>
                <w:rFonts w:cs="Times New Roman"/>
                <w:color w:val="000000" w:themeColor="text1"/>
                <w:sz w:val="20"/>
                <w:szCs w:val="20"/>
              </w:rPr>
              <w:t>1.3 ± 0.1</w:t>
            </w:r>
            <w:r w:rsidR="00E225F7">
              <w:rPr>
                <w:rFonts w:cs="Times New Roman"/>
                <w:color w:val="000000" w:themeColor="text1"/>
                <w:sz w:val="20"/>
                <w:szCs w:val="20"/>
              </w:rPr>
              <w:t xml:space="preserve">) </w:t>
            </w:r>
            <w:r w:rsidRPr="000F7B81">
              <w:rPr>
                <w:rFonts w:cs="Times New Roman"/>
                <w:color w:val="000000" w:themeColor="text1"/>
                <w:sz w:val="20"/>
                <w:szCs w:val="20"/>
              </w:rPr>
              <w:t xml:space="preserve">° smaller than the angle formed by the outlet diameter. The cross section of the light beam at the integration ball shall conform to </w:t>
            </w:r>
            <w:r w:rsidR="00492527" w:rsidRPr="000F7B81">
              <w:rPr>
                <w:rFonts w:cs="Times New Roman"/>
                <w:color w:val="000000" w:themeColor="text1"/>
                <w:sz w:val="20"/>
                <w:szCs w:val="20"/>
              </w:rPr>
              <w:t>Fig. 2.</w:t>
            </w:r>
          </w:p>
        </w:tc>
      </w:tr>
      <w:tr w:rsidR="00E4175D" w:rsidRPr="000F7B81" w14:paraId="2AC2ABB4" w14:textId="77777777" w:rsidTr="004B5BDD">
        <w:trPr>
          <w:trHeight w:val="665"/>
        </w:trPr>
        <w:tc>
          <w:tcPr>
            <w:tcW w:w="576" w:type="dxa"/>
          </w:tcPr>
          <w:p w14:paraId="5FE91E7B"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(iv)</w:t>
            </w:r>
          </w:p>
        </w:tc>
        <w:tc>
          <w:tcPr>
            <w:tcW w:w="1687" w:type="dxa"/>
          </w:tcPr>
          <w:p w14:paraId="0D432B61"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Light trap</w:t>
            </w:r>
          </w:p>
        </w:tc>
        <w:tc>
          <w:tcPr>
            <w:tcW w:w="6663" w:type="dxa"/>
          </w:tcPr>
          <w:p w14:paraId="1559A2AE" w14:textId="0266F0D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light trap when not installed with the test specimen of the white standard plate shall be able to compl</w:t>
            </w:r>
            <w:r w:rsidR="00492527" w:rsidRPr="000F7B81">
              <w:rPr>
                <w:rFonts w:cs="Times New Roman"/>
                <w:color w:val="000000" w:themeColor="text1"/>
                <w:sz w:val="20"/>
                <w:szCs w:val="20"/>
              </w:rPr>
              <w:t>etely absorb the light.</w:t>
            </w:r>
          </w:p>
        </w:tc>
      </w:tr>
      <w:tr w:rsidR="00E4175D" w:rsidRPr="000F7B81" w14:paraId="0D7DF78B" w14:textId="77777777" w:rsidTr="004B5BDD">
        <w:tc>
          <w:tcPr>
            <w:tcW w:w="576" w:type="dxa"/>
          </w:tcPr>
          <w:p w14:paraId="0941DE9A"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(v)</w:t>
            </w:r>
          </w:p>
        </w:tc>
        <w:tc>
          <w:tcPr>
            <w:tcW w:w="1687" w:type="dxa"/>
          </w:tcPr>
          <w:p w14:paraId="3F0574FD"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Light source</w:t>
            </w:r>
          </w:p>
        </w:tc>
        <w:tc>
          <w:tcPr>
            <w:tcW w:w="6663" w:type="dxa"/>
          </w:tcPr>
          <w:p w14:paraId="4F65ECD8"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light source shall be the standard light source C.</w:t>
            </w:r>
          </w:p>
          <w:p w14:paraId="143BF9A1" w14:textId="77777777" w:rsidR="00E4175D" w:rsidRPr="000F7B81" w:rsidRDefault="00E4175D" w:rsidP="001E03CC">
            <w:pPr>
              <w:jc w:val="both"/>
              <w:rPr>
                <w:rFonts w:cs="Times New Roman"/>
                <w:color w:val="000000" w:themeColor="text1"/>
                <w:sz w:val="20"/>
                <w:szCs w:val="20"/>
              </w:rPr>
            </w:pPr>
          </w:p>
          <w:p w14:paraId="63BE1023" w14:textId="16815E81"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The comprehensive sensitivity of the receptor and the visually sensitivity filter used shall</w:t>
            </w:r>
            <w:r w:rsidR="00492527" w:rsidRPr="000F7B81">
              <w:rPr>
                <w:rFonts w:cs="Times New Roman"/>
                <w:color w:val="000000" w:themeColor="text1"/>
                <w:sz w:val="20"/>
                <w:szCs w:val="20"/>
              </w:rPr>
              <w:t xml:space="preserve"> satisfy the Y value of Luther.</w:t>
            </w:r>
          </w:p>
        </w:tc>
      </w:tr>
      <w:tr w:rsidR="00E4175D" w:rsidRPr="000F7B81" w14:paraId="23188E6E" w14:textId="77777777" w:rsidTr="004B5BDD">
        <w:tc>
          <w:tcPr>
            <w:tcW w:w="576" w:type="dxa"/>
          </w:tcPr>
          <w:p w14:paraId="348E4765"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(vi)</w:t>
            </w:r>
          </w:p>
        </w:tc>
        <w:tc>
          <w:tcPr>
            <w:tcW w:w="1687" w:type="dxa"/>
          </w:tcPr>
          <w:p w14:paraId="5155B47F"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Receptor</w:t>
            </w:r>
          </w:p>
        </w:tc>
        <w:tc>
          <w:tcPr>
            <w:tcW w:w="6663" w:type="dxa"/>
          </w:tcPr>
          <w:p w14:paraId="5FFA5EED" w14:textId="77777777" w:rsidR="00E4175D" w:rsidRPr="000F7B81" w:rsidRDefault="00E4175D" w:rsidP="001E03CC">
            <w:pPr>
              <w:jc w:val="both"/>
              <w:rPr>
                <w:rFonts w:cs="Times New Roman"/>
                <w:color w:val="000000" w:themeColor="text1"/>
                <w:sz w:val="20"/>
                <w:szCs w:val="20"/>
              </w:rPr>
            </w:pPr>
            <w:r w:rsidRPr="000F7B81">
              <w:rPr>
                <w:rFonts w:cs="Times New Roman"/>
                <w:color w:val="000000" w:themeColor="text1"/>
                <w:sz w:val="20"/>
                <w:szCs w:val="20"/>
              </w:rPr>
              <w:t>Conditions at the standard light source C. However, when designated specifically, the one which satisfies the Y value of Luther conditions at the standard light source A can be used.</w:t>
            </w:r>
          </w:p>
        </w:tc>
      </w:tr>
    </w:tbl>
    <w:p w14:paraId="6C0E3D00" w14:textId="77777777" w:rsidR="00E4175D" w:rsidRPr="000F7B81" w:rsidRDefault="00E4175D" w:rsidP="00E4175D">
      <w:pPr>
        <w:autoSpaceDE w:val="0"/>
        <w:autoSpaceDN w:val="0"/>
        <w:adjustRightInd w:val="0"/>
        <w:jc w:val="both"/>
        <w:rPr>
          <w:rFonts w:cs="Times New Roman"/>
          <w:b/>
          <w:bCs/>
          <w:color w:val="000000" w:themeColor="text1"/>
          <w:sz w:val="20"/>
          <w:szCs w:val="20"/>
        </w:rPr>
      </w:pPr>
    </w:p>
    <w:p w14:paraId="263B348C" w14:textId="77777777" w:rsidR="00BF6A96" w:rsidRPr="000F7B81" w:rsidRDefault="00BF6A96" w:rsidP="00C20D4E">
      <w:pPr>
        <w:pStyle w:val="Heading5"/>
        <w:rPr>
          <w:color w:val="000000" w:themeColor="text1"/>
          <w:sz w:val="20"/>
          <w:szCs w:val="20"/>
        </w:rPr>
      </w:pPr>
    </w:p>
    <w:p w14:paraId="2F13AFB9" w14:textId="247072AE" w:rsidR="00BF6A96" w:rsidRPr="000F7B81" w:rsidRDefault="00E85F22" w:rsidP="00BF6A96">
      <w:pPr>
        <w:autoSpaceDE w:val="0"/>
        <w:autoSpaceDN w:val="0"/>
        <w:adjustRightInd w:val="0"/>
        <w:jc w:val="center"/>
        <w:rPr>
          <w:rFonts w:cs="Times New Roman"/>
          <w:b/>
          <w:bCs/>
          <w:color w:val="000000" w:themeColor="text1"/>
          <w:sz w:val="20"/>
          <w:szCs w:val="20"/>
        </w:rPr>
      </w:pPr>
      <w:r>
        <w:rPr>
          <w:rFonts w:cs="Times New Roman"/>
          <w:b/>
          <w:bCs/>
          <w:color w:val="000000" w:themeColor="text1"/>
          <w:sz w:val="20"/>
          <w:szCs w:val="20"/>
        </w:rPr>
        <w:t>ANNEX E</w:t>
      </w:r>
    </w:p>
    <w:p w14:paraId="0D87B492" w14:textId="69A14FC3" w:rsidR="00BF6A96" w:rsidRPr="00E85F22" w:rsidRDefault="00BF6A96" w:rsidP="00E85F22">
      <w:pPr>
        <w:autoSpaceDE w:val="0"/>
        <w:autoSpaceDN w:val="0"/>
        <w:adjustRightInd w:val="0"/>
        <w:jc w:val="center"/>
        <w:rPr>
          <w:rFonts w:cs="Times New Roman"/>
          <w:b/>
          <w:bCs/>
          <w:color w:val="000000" w:themeColor="text1"/>
          <w:sz w:val="20"/>
          <w:szCs w:val="20"/>
        </w:rPr>
      </w:pPr>
      <w:r w:rsidRPr="00E85F22">
        <w:rPr>
          <w:rFonts w:cs="Times New Roman"/>
          <w:color w:val="000000" w:themeColor="text1"/>
          <w:sz w:val="20"/>
          <w:szCs w:val="20"/>
        </w:rPr>
        <w:t>(</w:t>
      </w:r>
      <w:r w:rsidRPr="000F7B81">
        <w:rPr>
          <w:rFonts w:cs="Times New Roman"/>
          <w:i/>
          <w:iCs/>
          <w:color w:val="000000" w:themeColor="text1"/>
          <w:sz w:val="20"/>
          <w:szCs w:val="20"/>
        </w:rPr>
        <w:t>Clause</w:t>
      </w:r>
      <w:r w:rsidRPr="000F7B81">
        <w:rPr>
          <w:rFonts w:cs="Times New Roman"/>
          <w:b/>
          <w:bCs/>
          <w:i/>
          <w:iCs/>
          <w:color w:val="000000" w:themeColor="text1"/>
          <w:sz w:val="20"/>
          <w:szCs w:val="20"/>
        </w:rPr>
        <w:t xml:space="preserve"> </w:t>
      </w:r>
      <w:r w:rsidRPr="000F7B81">
        <w:rPr>
          <w:rFonts w:cs="Times New Roman"/>
          <w:bCs/>
          <w:sz w:val="20"/>
          <w:szCs w:val="20"/>
        </w:rPr>
        <w:t>7.2.8</w:t>
      </w:r>
      <w:r w:rsidRPr="00E85F22">
        <w:rPr>
          <w:rFonts w:cs="Times New Roman"/>
          <w:color w:val="000000" w:themeColor="text1"/>
          <w:sz w:val="20"/>
          <w:szCs w:val="20"/>
        </w:rPr>
        <w:t>)</w:t>
      </w:r>
    </w:p>
    <w:p w14:paraId="2A26FB83" w14:textId="77777777" w:rsidR="00BF6A96" w:rsidRPr="000F7B81" w:rsidRDefault="00BF6A96" w:rsidP="00BF6A96">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VACUUM TEST FOR PERFORMANCE EVALUATION OF BREAST PUMP ATTACHED TO CONTAINER</w:t>
      </w:r>
    </w:p>
    <w:p w14:paraId="348BAC74"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6D63AC23" w14:textId="3AC0836C" w:rsidR="00BF6A96" w:rsidRPr="000F7B81" w:rsidRDefault="004D4B45" w:rsidP="00BF6A96">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E</w:t>
      </w:r>
      <w:r w:rsidR="00BF6A96" w:rsidRPr="000F7B81">
        <w:rPr>
          <w:rFonts w:cs="Times New Roman"/>
          <w:b/>
          <w:bCs/>
          <w:color w:val="000000" w:themeColor="text1"/>
          <w:sz w:val="20"/>
          <w:szCs w:val="20"/>
        </w:rPr>
        <w:t>-1 GENERAL</w:t>
      </w:r>
    </w:p>
    <w:p w14:paraId="23CFBE4A" w14:textId="77777777" w:rsidR="00BF6A96" w:rsidRPr="000F7B81" w:rsidRDefault="00BF6A96" w:rsidP="00BF6A96">
      <w:pPr>
        <w:autoSpaceDE w:val="0"/>
        <w:autoSpaceDN w:val="0"/>
        <w:adjustRightInd w:val="0"/>
        <w:jc w:val="both"/>
        <w:rPr>
          <w:rFonts w:cs="Times New Roman"/>
          <w:bCs/>
          <w:color w:val="000000" w:themeColor="text1"/>
          <w:sz w:val="20"/>
          <w:szCs w:val="20"/>
        </w:rPr>
      </w:pPr>
    </w:p>
    <w:p w14:paraId="73C3F538" w14:textId="6FECB569" w:rsidR="00BF6A96" w:rsidRPr="000F7B81" w:rsidRDefault="00BF6A96" w:rsidP="00BF6A96">
      <w:pPr>
        <w:autoSpaceDE w:val="0"/>
        <w:autoSpaceDN w:val="0"/>
        <w:adjustRightInd w:val="0"/>
        <w:jc w:val="both"/>
        <w:rPr>
          <w:rFonts w:cs="Times New Roman"/>
          <w:bCs/>
          <w:color w:val="000000" w:themeColor="text1"/>
          <w:sz w:val="20"/>
          <w:szCs w:val="20"/>
        </w:rPr>
      </w:pPr>
      <w:r w:rsidRPr="000F7B81">
        <w:rPr>
          <w:rFonts w:cs="Times New Roman"/>
          <w:bCs/>
          <w:color w:val="000000" w:themeColor="text1"/>
          <w:sz w:val="20"/>
          <w:szCs w:val="20"/>
        </w:rPr>
        <w:t>The breast pump effectiveness is evaluated by measuring the vacuum (also called suction) of the pump.</w:t>
      </w:r>
    </w:p>
    <w:p w14:paraId="3FA36B77" w14:textId="77777777" w:rsidR="00BF6A96" w:rsidRPr="000F7B81" w:rsidRDefault="00BF6A96" w:rsidP="00BF6A96">
      <w:pPr>
        <w:autoSpaceDE w:val="0"/>
        <w:autoSpaceDN w:val="0"/>
        <w:adjustRightInd w:val="0"/>
        <w:jc w:val="both"/>
        <w:rPr>
          <w:rFonts w:cs="Times New Roman"/>
          <w:bCs/>
          <w:color w:val="000000" w:themeColor="text1"/>
          <w:sz w:val="20"/>
          <w:szCs w:val="20"/>
        </w:rPr>
      </w:pPr>
    </w:p>
    <w:p w14:paraId="7B5E9376" w14:textId="284C4B70" w:rsidR="00BF6A96" w:rsidRPr="000F7B81" w:rsidRDefault="004D4B45" w:rsidP="00BF6A96">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lastRenderedPageBreak/>
        <w:t>E</w:t>
      </w:r>
      <w:r w:rsidRPr="000F7B81">
        <w:rPr>
          <w:rFonts w:cs="Times New Roman"/>
          <w:b/>
          <w:bCs/>
          <w:color w:val="000000" w:themeColor="text1"/>
          <w:sz w:val="20"/>
          <w:szCs w:val="20"/>
        </w:rPr>
        <w:t>-</w:t>
      </w:r>
      <w:r w:rsidR="00BF6A96" w:rsidRPr="000F7B81">
        <w:rPr>
          <w:rFonts w:cs="Times New Roman"/>
          <w:b/>
          <w:bCs/>
          <w:color w:val="000000" w:themeColor="text1"/>
          <w:sz w:val="20"/>
          <w:szCs w:val="20"/>
        </w:rPr>
        <w:t>2</w:t>
      </w:r>
      <w:r w:rsidR="00BF6A96" w:rsidRPr="000F7B81">
        <w:rPr>
          <w:rFonts w:cs="Times New Roman"/>
          <w:bCs/>
          <w:color w:val="000000" w:themeColor="text1"/>
          <w:sz w:val="20"/>
          <w:szCs w:val="20"/>
        </w:rPr>
        <w:t xml:space="preserve"> </w:t>
      </w:r>
      <w:r w:rsidR="00BF6A96" w:rsidRPr="000F7B81">
        <w:rPr>
          <w:rFonts w:cs="Times New Roman"/>
          <w:b/>
          <w:bCs/>
          <w:color w:val="000000" w:themeColor="text1"/>
          <w:sz w:val="20"/>
          <w:szCs w:val="20"/>
        </w:rPr>
        <w:t>APPARATUS</w:t>
      </w:r>
    </w:p>
    <w:p w14:paraId="764C10E5"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5F312B48" w14:textId="7DAF4F8D" w:rsidR="00BF6A96" w:rsidRPr="000F7B81" w:rsidRDefault="00BF6A96" w:rsidP="00BF6A96">
      <w:pPr>
        <w:autoSpaceDE w:val="0"/>
        <w:autoSpaceDN w:val="0"/>
        <w:adjustRightInd w:val="0"/>
        <w:jc w:val="both"/>
        <w:rPr>
          <w:rFonts w:cs="Times New Roman"/>
          <w:bCs/>
          <w:color w:val="000000" w:themeColor="text1"/>
          <w:sz w:val="20"/>
          <w:szCs w:val="20"/>
        </w:rPr>
      </w:pPr>
      <w:r w:rsidRPr="000F7B81">
        <w:rPr>
          <w:rFonts w:cs="Times New Roman"/>
          <w:bCs/>
          <w:color w:val="000000" w:themeColor="text1"/>
          <w:sz w:val="20"/>
          <w:szCs w:val="20"/>
        </w:rPr>
        <w:t>The pump is attached to a pressure gauge which measures the negative pressure. The gauge needle points to a number from 0</w:t>
      </w:r>
      <w:r w:rsidR="00824807">
        <w:rPr>
          <w:rFonts w:cs="Times New Roman"/>
          <w:bCs/>
          <w:color w:val="000000" w:themeColor="text1"/>
          <w:sz w:val="20"/>
          <w:szCs w:val="20"/>
        </w:rPr>
        <w:t xml:space="preserve"> </w:t>
      </w:r>
      <w:r w:rsidR="00824807" w:rsidRPr="000F7B81">
        <w:rPr>
          <w:rFonts w:cs="Times New Roman"/>
          <w:bCs/>
          <w:color w:val="000000" w:themeColor="text1"/>
          <w:sz w:val="20"/>
          <w:szCs w:val="20"/>
        </w:rPr>
        <w:t>mmHg</w:t>
      </w:r>
      <w:r w:rsidRPr="000F7B81">
        <w:rPr>
          <w:rFonts w:cs="Times New Roman"/>
          <w:bCs/>
          <w:color w:val="000000" w:themeColor="text1"/>
          <w:sz w:val="20"/>
          <w:szCs w:val="20"/>
        </w:rPr>
        <w:t xml:space="preserve"> to 450 mmHg. The reading of the gauge is then compared to a standard range of breast pump i.e. 210 mm Hg to 450 mmHg. The figure of pressure gauge (Fig. 3) is given below.</w:t>
      </w:r>
    </w:p>
    <w:p w14:paraId="7BBD16CF" w14:textId="367FD5A0" w:rsidR="00BF6A96" w:rsidRPr="000F7B81" w:rsidRDefault="00BF6A96" w:rsidP="00BF6A96">
      <w:pPr>
        <w:autoSpaceDE w:val="0"/>
        <w:autoSpaceDN w:val="0"/>
        <w:adjustRightInd w:val="0"/>
        <w:jc w:val="both"/>
        <w:rPr>
          <w:rFonts w:cs="Times New Roman"/>
          <w:bCs/>
          <w:color w:val="000000" w:themeColor="text1"/>
          <w:sz w:val="20"/>
          <w:szCs w:val="20"/>
        </w:rPr>
      </w:pPr>
    </w:p>
    <w:p w14:paraId="0316A9D5" w14:textId="45B87AEA" w:rsidR="00BF6A96" w:rsidRPr="000F7B81" w:rsidRDefault="004D4B45" w:rsidP="00BF6A96">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bCs/>
          <w:color w:val="000000" w:themeColor="text1"/>
          <w:sz w:val="20"/>
          <w:szCs w:val="20"/>
        </w:rPr>
        <w:t>3</w:t>
      </w:r>
      <w:r w:rsidR="00BF6A96" w:rsidRPr="000F7B81">
        <w:rPr>
          <w:rFonts w:cs="Times New Roman"/>
          <w:bCs/>
          <w:color w:val="000000" w:themeColor="text1"/>
          <w:sz w:val="20"/>
          <w:szCs w:val="20"/>
        </w:rPr>
        <w:t xml:space="preserve"> </w:t>
      </w:r>
      <w:r w:rsidR="00BF6A96" w:rsidRPr="000F7B81">
        <w:rPr>
          <w:rFonts w:cs="Times New Roman"/>
          <w:b/>
          <w:bCs/>
          <w:color w:val="000000" w:themeColor="text1"/>
          <w:sz w:val="20"/>
          <w:szCs w:val="20"/>
        </w:rPr>
        <w:t>SAMPLE SIZE</w:t>
      </w:r>
    </w:p>
    <w:p w14:paraId="177DF5B2"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564772AD" w14:textId="5D7EBB01" w:rsidR="00BF6A96" w:rsidRPr="000F7B81" w:rsidRDefault="00BF6A96" w:rsidP="00BF6A96">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The sample size shall be ten breast </w:t>
      </w:r>
      <w:proofErr w:type="gramStart"/>
      <w:r w:rsidRPr="000F7B81">
        <w:rPr>
          <w:rFonts w:cs="Times New Roman"/>
          <w:color w:val="000000" w:themeColor="text1"/>
          <w:sz w:val="20"/>
          <w:szCs w:val="20"/>
        </w:rPr>
        <w:t>pump</w:t>
      </w:r>
      <w:proofErr w:type="gramEnd"/>
      <w:r w:rsidRPr="000F7B81">
        <w:rPr>
          <w:rFonts w:cs="Times New Roman"/>
          <w:color w:val="000000" w:themeColor="text1"/>
          <w:sz w:val="20"/>
          <w:szCs w:val="20"/>
        </w:rPr>
        <w:t xml:space="preserve"> with container, taken at random from a batch, divided into two sets of 5 each, designated as Set 1 and Set 2.</w:t>
      </w:r>
    </w:p>
    <w:p w14:paraId="4442A8DA" w14:textId="61D8F21F" w:rsidR="00BF6A96" w:rsidRPr="000F7B81" w:rsidRDefault="00036181" w:rsidP="00BF6A96">
      <w:pPr>
        <w:autoSpaceDE w:val="0"/>
        <w:autoSpaceDN w:val="0"/>
        <w:adjustRightInd w:val="0"/>
        <w:jc w:val="both"/>
        <w:rPr>
          <w:rFonts w:cs="Times New Roman"/>
          <w:color w:val="000000" w:themeColor="text1"/>
          <w:sz w:val="20"/>
          <w:szCs w:val="20"/>
        </w:rPr>
      </w:pPr>
      <w:r w:rsidRPr="000F7B81">
        <w:rPr>
          <w:rFonts w:cs="Times New Roman"/>
          <w:noProof/>
          <w:color w:val="000000" w:themeColor="text1"/>
          <w:sz w:val="20"/>
          <w:szCs w:val="20"/>
          <w:lang w:eastAsia="en-US"/>
        </w:rPr>
        <w:drawing>
          <wp:anchor distT="0" distB="0" distL="0" distR="0" simplePos="0" relativeHeight="251699200" behindDoc="0" locked="0" layoutInCell="1" allowOverlap="1" wp14:anchorId="307FC5C8" wp14:editId="785FC951">
            <wp:simplePos x="0" y="0"/>
            <wp:positionH relativeFrom="margin">
              <wp:posOffset>1723707</wp:posOffset>
            </wp:positionH>
            <wp:positionV relativeFrom="paragraph">
              <wp:posOffset>69850</wp:posOffset>
            </wp:positionV>
            <wp:extent cx="2552700" cy="1609725"/>
            <wp:effectExtent l="0" t="0" r="0" b="9525"/>
            <wp:wrapNone/>
            <wp:docPr id="7" name="image2.jpeg" descr="I:\WIC\Training Modules\Breastfeeding Module 6614 6615\2011 Breastfeeding Module\Images\!Karen\Bonnie Gauge Pictures\Copy of Bonnie gauge pictures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5" cstate="print"/>
                    <a:stretch>
                      <a:fillRect/>
                    </a:stretch>
                  </pic:blipFill>
                  <pic:spPr>
                    <a:xfrm>
                      <a:off x="0" y="0"/>
                      <a:ext cx="2552700" cy="1609725"/>
                    </a:xfrm>
                    <a:prstGeom prst="rect">
                      <a:avLst/>
                    </a:prstGeom>
                  </pic:spPr>
                </pic:pic>
              </a:graphicData>
            </a:graphic>
            <wp14:sizeRelH relativeFrom="margin">
              <wp14:pctWidth>0</wp14:pctWidth>
            </wp14:sizeRelH>
            <wp14:sizeRelV relativeFrom="margin">
              <wp14:pctHeight>0</wp14:pctHeight>
            </wp14:sizeRelV>
          </wp:anchor>
        </w:drawing>
      </w:r>
    </w:p>
    <w:p w14:paraId="61332B72" w14:textId="77777777" w:rsidR="00BF6A96" w:rsidRPr="000F7B81" w:rsidRDefault="00BF6A96" w:rsidP="00BF6A96">
      <w:pPr>
        <w:autoSpaceDE w:val="0"/>
        <w:autoSpaceDN w:val="0"/>
        <w:adjustRightInd w:val="0"/>
        <w:jc w:val="both"/>
        <w:rPr>
          <w:rFonts w:cs="Times New Roman"/>
          <w:bCs/>
          <w:color w:val="000000" w:themeColor="text1"/>
          <w:sz w:val="20"/>
          <w:szCs w:val="20"/>
        </w:rPr>
      </w:pPr>
    </w:p>
    <w:p w14:paraId="7C56605D" w14:textId="2DCDA464" w:rsidR="00BF6A96" w:rsidRPr="000F7B81" w:rsidRDefault="00BF6A96" w:rsidP="00BF6A96">
      <w:pPr>
        <w:autoSpaceDE w:val="0"/>
        <w:autoSpaceDN w:val="0"/>
        <w:adjustRightInd w:val="0"/>
        <w:jc w:val="both"/>
        <w:rPr>
          <w:rFonts w:cs="Times New Roman"/>
          <w:bCs/>
          <w:color w:val="000000" w:themeColor="text1"/>
          <w:sz w:val="20"/>
          <w:szCs w:val="20"/>
        </w:rPr>
      </w:pPr>
    </w:p>
    <w:p w14:paraId="18BBCF9E" w14:textId="31486AA6" w:rsidR="00BF6A96" w:rsidRPr="000F7B81" w:rsidRDefault="00BF6A96" w:rsidP="00BF6A96">
      <w:pPr>
        <w:autoSpaceDE w:val="0"/>
        <w:autoSpaceDN w:val="0"/>
        <w:adjustRightInd w:val="0"/>
        <w:jc w:val="both"/>
        <w:rPr>
          <w:rFonts w:cs="Times New Roman"/>
          <w:bCs/>
          <w:color w:val="000000" w:themeColor="text1"/>
          <w:sz w:val="20"/>
          <w:szCs w:val="20"/>
        </w:rPr>
      </w:pPr>
    </w:p>
    <w:p w14:paraId="78188F60" w14:textId="6C419866" w:rsidR="00BF6A96" w:rsidRPr="000F7B81" w:rsidRDefault="00BF6A96" w:rsidP="00BF6A96">
      <w:pPr>
        <w:autoSpaceDE w:val="0"/>
        <w:autoSpaceDN w:val="0"/>
        <w:adjustRightInd w:val="0"/>
        <w:jc w:val="both"/>
        <w:rPr>
          <w:rFonts w:cs="Times New Roman"/>
          <w:bCs/>
          <w:color w:val="000000" w:themeColor="text1"/>
          <w:sz w:val="20"/>
          <w:szCs w:val="20"/>
        </w:rPr>
      </w:pPr>
    </w:p>
    <w:p w14:paraId="614151CE" w14:textId="5B235B10" w:rsidR="00BF6A96" w:rsidRPr="000F7B81" w:rsidRDefault="00BF6A96" w:rsidP="00BF6A96">
      <w:pPr>
        <w:autoSpaceDE w:val="0"/>
        <w:autoSpaceDN w:val="0"/>
        <w:adjustRightInd w:val="0"/>
        <w:jc w:val="both"/>
        <w:rPr>
          <w:rFonts w:cs="Times New Roman"/>
          <w:bCs/>
          <w:color w:val="000000" w:themeColor="text1"/>
          <w:sz w:val="20"/>
          <w:szCs w:val="20"/>
        </w:rPr>
      </w:pPr>
    </w:p>
    <w:p w14:paraId="21EC3676" w14:textId="77777777" w:rsidR="00BF6A96" w:rsidRPr="000F7B81" w:rsidRDefault="00BF6A96" w:rsidP="00BF6A96">
      <w:pPr>
        <w:autoSpaceDE w:val="0"/>
        <w:autoSpaceDN w:val="0"/>
        <w:adjustRightInd w:val="0"/>
        <w:jc w:val="both"/>
        <w:rPr>
          <w:rFonts w:cs="Times New Roman"/>
          <w:bCs/>
          <w:color w:val="000000" w:themeColor="text1"/>
          <w:sz w:val="20"/>
          <w:szCs w:val="20"/>
        </w:rPr>
      </w:pPr>
    </w:p>
    <w:p w14:paraId="568B3594"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70F8B596"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15955E48"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4A416B84"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442D0D85" w14:textId="77777777" w:rsidR="00036181" w:rsidRDefault="000E1DFF" w:rsidP="000E1DFF">
      <w:pPr>
        <w:autoSpaceDE w:val="0"/>
        <w:autoSpaceDN w:val="0"/>
        <w:adjustRightInd w:val="0"/>
        <w:rPr>
          <w:rFonts w:cs="Times New Roman"/>
          <w:bCs/>
          <w:color w:val="000000" w:themeColor="text1"/>
          <w:sz w:val="20"/>
          <w:szCs w:val="20"/>
        </w:rPr>
      </w:pPr>
      <w:r w:rsidRPr="000F7B81">
        <w:rPr>
          <w:rFonts w:cs="Times New Roman"/>
          <w:bCs/>
          <w:color w:val="000000" w:themeColor="text1"/>
          <w:sz w:val="20"/>
          <w:szCs w:val="20"/>
        </w:rPr>
        <w:t xml:space="preserve">                                        </w:t>
      </w:r>
    </w:p>
    <w:p w14:paraId="3A50B40D" w14:textId="40883383" w:rsidR="00BF6A96" w:rsidRPr="000F7B81" w:rsidRDefault="00BF6A96" w:rsidP="00036181">
      <w:pPr>
        <w:autoSpaceDE w:val="0"/>
        <w:autoSpaceDN w:val="0"/>
        <w:adjustRightInd w:val="0"/>
        <w:jc w:val="center"/>
        <w:rPr>
          <w:rFonts w:cs="Times New Roman"/>
          <w:b/>
          <w:bCs/>
          <w:color w:val="000000" w:themeColor="text1"/>
          <w:sz w:val="20"/>
          <w:szCs w:val="20"/>
        </w:rPr>
      </w:pPr>
      <w:r w:rsidRPr="000F7B81">
        <w:rPr>
          <w:rFonts w:cs="Times New Roman"/>
          <w:bCs/>
          <w:color w:val="000000" w:themeColor="text1"/>
          <w:sz w:val="20"/>
          <w:szCs w:val="20"/>
        </w:rPr>
        <w:t>FIG. 3 PRESSURE GAUGE</w:t>
      </w:r>
    </w:p>
    <w:p w14:paraId="7638AFE1" w14:textId="77777777" w:rsidR="00BF6A96" w:rsidRPr="000F7B81" w:rsidRDefault="00BF6A96" w:rsidP="00BF6A96">
      <w:pPr>
        <w:autoSpaceDE w:val="0"/>
        <w:autoSpaceDN w:val="0"/>
        <w:adjustRightInd w:val="0"/>
        <w:jc w:val="both"/>
        <w:rPr>
          <w:rFonts w:cs="Times New Roman"/>
          <w:b/>
          <w:bCs/>
          <w:color w:val="000000" w:themeColor="text1"/>
          <w:sz w:val="20"/>
          <w:szCs w:val="20"/>
        </w:rPr>
      </w:pPr>
    </w:p>
    <w:p w14:paraId="371FA8C0" w14:textId="77777777" w:rsidR="00BF6A96" w:rsidRPr="000F7B81" w:rsidRDefault="00BF6A96" w:rsidP="00BF6A96">
      <w:pPr>
        <w:autoSpaceDE w:val="0"/>
        <w:autoSpaceDN w:val="0"/>
        <w:adjustRightInd w:val="0"/>
        <w:jc w:val="both"/>
        <w:rPr>
          <w:rFonts w:cs="Times New Roman"/>
          <w:color w:val="000000" w:themeColor="text1"/>
          <w:sz w:val="20"/>
          <w:szCs w:val="20"/>
        </w:rPr>
      </w:pPr>
    </w:p>
    <w:p w14:paraId="5499A125" w14:textId="0FD07046" w:rsidR="00BF6A96" w:rsidRPr="000F7B81" w:rsidRDefault="004D4B45" w:rsidP="00BF6A96">
      <w:pPr>
        <w:autoSpaceDE w:val="0"/>
        <w:autoSpaceDN w:val="0"/>
        <w:adjustRightInd w:val="0"/>
        <w:jc w:val="both"/>
        <w:rPr>
          <w:rFonts w:cs="Times New Roman"/>
          <w:b/>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w:t>
      </w:r>
      <w:r w:rsidR="00BF6A96" w:rsidRPr="000F7B81">
        <w:rPr>
          <w:rFonts w:cs="Times New Roman"/>
          <w:color w:val="000000" w:themeColor="text1"/>
          <w:sz w:val="20"/>
          <w:szCs w:val="20"/>
        </w:rPr>
        <w:t xml:space="preserve"> </w:t>
      </w:r>
      <w:r w:rsidR="00BF6A96" w:rsidRPr="000F7B81">
        <w:rPr>
          <w:rFonts w:cs="Times New Roman"/>
          <w:b/>
          <w:color w:val="000000" w:themeColor="text1"/>
          <w:sz w:val="20"/>
          <w:szCs w:val="20"/>
        </w:rPr>
        <w:t>PROCEDURE</w:t>
      </w:r>
    </w:p>
    <w:p w14:paraId="24C7E8A7" w14:textId="77777777" w:rsidR="00BF6A96" w:rsidRPr="000F7B81" w:rsidRDefault="00BF6A96" w:rsidP="00BF6A96">
      <w:pPr>
        <w:autoSpaceDE w:val="0"/>
        <w:autoSpaceDN w:val="0"/>
        <w:adjustRightInd w:val="0"/>
        <w:jc w:val="both"/>
        <w:rPr>
          <w:rFonts w:cs="Times New Roman"/>
          <w:b/>
          <w:color w:val="000000" w:themeColor="text1"/>
          <w:sz w:val="20"/>
          <w:szCs w:val="20"/>
        </w:rPr>
      </w:pPr>
    </w:p>
    <w:p w14:paraId="24350AD6" w14:textId="402B206E" w:rsidR="00BF6A96" w:rsidRPr="000F7B81" w:rsidRDefault="004D4B45" w:rsidP="00BF6A96">
      <w:pPr>
        <w:tabs>
          <w:tab w:val="left" w:pos="840"/>
        </w:tabs>
        <w:spacing w:before="1"/>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4.1</w:t>
      </w:r>
      <w:r w:rsidR="00BF6A96" w:rsidRPr="000F7B81">
        <w:rPr>
          <w:rFonts w:cs="Times New Roman"/>
          <w:color w:val="000000" w:themeColor="text1"/>
          <w:sz w:val="20"/>
          <w:szCs w:val="20"/>
        </w:rPr>
        <w:t xml:space="preserve"> All the parts to the pump, the flange (sometimes called a Breast shield), membrane and the valve are to be checked thoroughly prior to the commencement of the test. Even a small tear in the membrane can affect pump performance. </w:t>
      </w:r>
    </w:p>
    <w:p w14:paraId="21ED881D" w14:textId="77777777" w:rsidR="00BF6A96" w:rsidRPr="000F7B81" w:rsidRDefault="00BF6A96" w:rsidP="00BF6A96">
      <w:pPr>
        <w:tabs>
          <w:tab w:val="left" w:pos="840"/>
        </w:tabs>
        <w:spacing w:before="1"/>
        <w:jc w:val="both"/>
        <w:rPr>
          <w:rFonts w:cs="Times New Roman"/>
          <w:color w:val="000000" w:themeColor="text1"/>
          <w:sz w:val="20"/>
          <w:szCs w:val="20"/>
        </w:rPr>
      </w:pPr>
    </w:p>
    <w:p w14:paraId="308B883E" w14:textId="66247FB5" w:rsidR="00BF6A96" w:rsidRPr="000F7B81" w:rsidRDefault="004D4B45" w:rsidP="00BF6A96">
      <w:pPr>
        <w:tabs>
          <w:tab w:val="left" w:pos="840"/>
        </w:tabs>
        <w:spacing w:before="1"/>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4.2</w:t>
      </w:r>
      <w:r w:rsidR="00BF6A96" w:rsidRPr="000F7B81">
        <w:rPr>
          <w:rFonts w:cs="Times New Roman"/>
          <w:color w:val="000000" w:themeColor="text1"/>
          <w:sz w:val="20"/>
          <w:szCs w:val="20"/>
        </w:rPr>
        <w:t xml:space="preserve"> Securely attach a single bottle and all of the pump parts to the tubing.</w:t>
      </w:r>
    </w:p>
    <w:p w14:paraId="73F685D7" w14:textId="77777777" w:rsidR="00BF6A96" w:rsidRPr="000F7B81" w:rsidRDefault="00BF6A96" w:rsidP="00BF6A96">
      <w:pPr>
        <w:tabs>
          <w:tab w:val="left" w:pos="840"/>
        </w:tabs>
        <w:spacing w:before="1"/>
        <w:jc w:val="both"/>
        <w:rPr>
          <w:rFonts w:cs="Times New Roman"/>
          <w:color w:val="000000" w:themeColor="text1"/>
          <w:sz w:val="20"/>
          <w:szCs w:val="20"/>
        </w:rPr>
      </w:pPr>
    </w:p>
    <w:p w14:paraId="537988B5" w14:textId="4D6E605D" w:rsidR="00BF6A96" w:rsidRPr="000F7B81" w:rsidRDefault="004D4B45" w:rsidP="00BF6A96">
      <w:pPr>
        <w:tabs>
          <w:tab w:val="left" w:pos="840"/>
        </w:tabs>
        <w:spacing w:before="1"/>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4.3</w:t>
      </w:r>
      <w:r w:rsidR="00BF6A96" w:rsidRPr="000F7B81">
        <w:rPr>
          <w:rFonts w:cs="Times New Roman"/>
          <w:color w:val="000000" w:themeColor="text1"/>
          <w:sz w:val="20"/>
          <w:szCs w:val="20"/>
        </w:rPr>
        <w:t xml:space="preserve"> If not already attached, insert the vacuum gauge into the hole in the rubber stopper. The pull tab of the rubber stopper should be in the back of the rubber stopper.</w:t>
      </w:r>
    </w:p>
    <w:p w14:paraId="787E6E7A" w14:textId="1E2758E4" w:rsidR="00BF6A96" w:rsidRPr="000F7B81" w:rsidRDefault="00036181" w:rsidP="00BF6A96">
      <w:pPr>
        <w:tabs>
          <w:tab w:val="left" w:pos="840"/>
        </w:tabs>
        <w:spacing w:before="1"/>
        <w:jc w:val="both"/>
        <w:rPr>
          <w:rFonts w:cs="Times New Roman"/>
          <w:color w:val="000000" w:themeColor="text1"/>
          <w:sz w:val="20"/>
          <w:szCs w:val="20"/>
        </w:rPr>
      </w:pPr>
      <w:r w:rsidRPr="000F7B81">
        <w:rPr>
          <w:rFonts w:cs="Times New Roman"/>
          <w:noProof/>
          <w:color w:val="000000" w:themeColor="text1"/>
          <w:sz w:val="20"/>
          <w:szCs w:val="20"/>
          <w:lang w:eastAsia="en-US"/>
        </w:rPr>
        <w:drawing>
          <wp:anchor distT="0" distB="0" distL="0" distR="0" simplePos="0" relativeHeight="251700224" behindDoc="0" locked="0" layoutInCell="1" allowOverlap="1" wp14:anchorId="340525B4" wp14:editId="60AFD6D0">
            <wp:simplePos x="0" y="0"/>
            <wp:positionH relativeFrom="page">
              <wp:posOffset>1642745</wp:posOffset>
            </wp:positionH>
            <wp:positionV relativeFrom="paragraph">
              <wp:posOffset>6350</wp:posOffset>
            </wp:positionV>
            <wp:extent cx="1771650" cy="1238250"/>
            <wp:effectExtent l="0" t="0" r="0" b="0"/>
            <wp:wrapNone/>
            <wp:docPr id="8" name="image4.jpeg" descr="I:\WIC\Training Modules\Breastfeeding Module 6614 6615\2011 Breastfeeding Module\Images\!Karen\Bonnie Gauge Pictures\Copy of Bonnie gauge pictures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6" cstate="print"/>
                    <a:stretch>
                      <a:fillRect/>
                    </a:stretch>
                  </pic:blipFill>
                  <pic:spPr>
                    <a:xfrm>
                      <a:off x="0" y="0"/>
                      <a:ext cx="1771650" cy="1238250"/>
                    </a:xfrm>
                    <a:prstGeom prst="rect">
                      <a:avLst/>
                    </a:prstGeom>
                  </pic:spPr>
                </pic:pic>
              </a:graphicData>
            </a:graphic>
            <wp14:sizeRelV relativeFrom="margin">
              <wp14:pctHeight>0</wp14:pctHeight>
            </wp14:sizeRelV>
          </wp:anchor>
        </w:drawing>
      </w:r>
      <w:r w:rsidRPr="000F7B81">
        <w:rPr>
          <w:rFonts w:cs="Times New Roman"/>
          <w:noProof/>
          <w:color w:val="000000" w:themeColor="text1"/>
          <w:sz w:val="20"/>
          <w:szCs w:val="20"/>
          <w:lang w:eastAsia="en-US"/>
        </w:rPr>
        <w:drawing>
          <wp:anchor distT="0" distB="0" distL="0" distR="0" simplePos="0" relativeHeight="251701248" behindDoc="0" locked="0" layoutInCell="1" allowOverlap="1" wp14:anchorId="20CA4227" wp14:editId="0965557E">
            <wp:simplePos x="0" y="0"/>
            <wp:positionH relativeFrom="page">
              <wp:posOffset>4133850</wp:posOffset>
            </wp:positionH>
            <wp:positionV relativeFrom="paragraph">
              <wp:posOffset>6350</wp:posOffset>
            </wp:positionV>
            <wp:extent cx="1895475" cy="1238250"/>
            <wp:effectExtent l="0" t="0" r="9525" b="0"/>
            <wp:wrapNone/>
            <wp:docPr id="9" name="image5.jpeg" descr="I:\WIC\Training Modules\Breastfeeding Module 6614 6615\2011 Breastfeeding Module\Images\!Karen\Bonnie Gauge Pictures\Copy of Bonnie gauge pictures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7" cstate="print"/>
                    <a:stretch>
                      <a:fillRect/>
                    </a:stretch>
                  </pic:blipFill>
                  <pic:spPr>
                    <a:xfrm>
                      <a:off x="0" y="0"/>
                      <a:ext cx="1895475" cy="1238250"/>
                    </a:xfrm>
                    <a:prstGeom prst="rect">
                      <a:avLst/>
                    </a:prstGeom>
                  </pic:spPr>
                </pic:pic>
              </a:graphicData>
            </a:graphic>
            <wp14:sizeRelV relativeFrom="margin">
              <wp14:pctHeight>0</wp14:pctHeight>
            </wp14:sizeRelV>
          </wp:anchor>
        </w:drawing>
      </w:r>
    </w:p>
    <w:p w14:paraId="25613FA6" w14:textId="77777777" w:rsidR="00BF6A96" w:rsidRPr="000F7B81" w:rsidRDefault="00BF6A96" w:rsidP="00BF6A96">
      <w:pPr>
        <w:tabs>
          <w:tab w:val="left" w:pos="840"/>
        </w:tabs>
        <w:spacing w:before="1"/>
        <w:jc w:val="both"/>
        <w:rPr>
          <w:rFonts w:cs="Times New Roman"/>
          <w:color w:val="000000" w:themeColor="text1"/>
          <w:sz w:val="20"/>
          <w:szCs w:val="20"/>
        </w:rPr>
      </w:pPr>
    </w:p>
    <w:p w14:paraId="1ED38A90" w14:textId="77777777" w:rsidR="00BF6A96" w:rsidRPr="000F7B81" w:rsidRDefault="00BF6A96" w:rsidP="00BF6A96">
      <w:pPr>
        <w:tabs>
          <w:tab w:val="left" w:pos="840"/>
        </w:tabs>
        <w:spacing w:before="1"/>
        <w:jc w:val="both"/>
        <w:rPr>
          <w:rFonts w:cs="Times New Roman"/>
          <w:color w:val="000000" w:themeColor="text1"/>
          <w:sz w:val="20"/>
          <w:szCs w:val="20"/>
        </w:rPr>
      </w:pPr>
    </w:p>
    <w:p w14:paraId="34778630" w14:textId="77777777" w:rsidR="00BF6A96" w:rsidRPr="000F7B81" w:rsidRDefault="00BF6A96" w:rsidP="00BF6A96">
      <w:pPr>
        <w:tabs>
          <w:tab w:val="left" w:pos="840"/>
        </w:tabs>
        <w:spacing w:before="1"/>
        <w:jc w:val="both"/>
        <w:rPr>
          <w:rFonts w:cs="Times New Roman"/>
          <w:color w:val="000000" w:themeColor="text1"/>
          <w:sz w:val="20"/>
          <w:szCs w:val="20"/>
        </w:rPr>
      </w:pPr>
    </w:p>
    <w:p w14:paraId="6863AB0A" w14:textId="77777777" w:rsidR="00BF6A96" w:rsidRPr="000F7B81" w:rsidRDefault="00BF6A96" w:rsidP="00BF6A96">
      <w:pPr>
        <w:tabs>
          <w:tab w:val="left" w:pos="840"/>
        </w:tabs>
        <w:spacing w:before="1"/>
        <w:jc w:val="both"/>
        <w:rPr>
          <w:rFonts w:cs="Times New Roman"/>
          <w:color w:val="000000" w:themeColor="text1"/>
          <w:sz w:val="20"/>
          <w:szCs w:val="20"/>
        </w:rPr>
      </w:pPr>
    </w:p>
    <w:p w14:paraId="52A58309" w14:textId="77777777" w:rsidR="00BF6A96" w:rsidRPr="000F7B81" w:rsidRDefault="00BF6A96" w:rsidP="00BF6A96">
      <w:pPr>
        <w:tabs>
          <w:tab w:val="left" w:pos="840"/>
        </w:tabs>
        <w:spacing w:before="1"/>
        <w:jc w:val="both"/>
        <w:rPr>
          <w:rFonts w:cs="Times New Roman"/>
          <w:color w:val="000000" w:themeColor="text1"/>
          <w:sz w:val="20"/>
          <w:szCs w:val="20"/>
        </w:rPr>
      </w:pPr>
    </w:p>
    <w:p w14:paraId="32A0D965" w14:textId="77777777" w:rsidR="00BF6A96" w:rsidRPr="000F7B81" w:rsidRDefault="00BF6A96" w:rsidP="00BF6A96">
      <w:pPr>
        <w:pStyle w:val="BodyText"/>
        <w:jc w:val="both"/>
        <w:rPr>
          <w:color w:val="000000" w:themeColor="text1"/>
          <w:sz w:val="20"/>
          <w:szCs w:val="20"/>
        </w:rPr>
      </w:pPr>
    </w:p>
    <w:p w14:paraId="5FC0CB76" w14:textId="77777777" w:rsidR="00BF6A96" w:rsidRPr="000F7B81" w:rsidRDefault="00BF6A96" w:rsidP="00BF6A96">
      <w:pPr>
        <w:tabs>
          <w:tab w:val="left" w:pos="840"/>
        </w:tabs>
        <w:ind w:right="523"/>
        <w:jc w:val="both"/>
        <w:rPr>
          <w:rFonts w:cs="Times New Roman"/>
          <w:color w:val="000000" w:themeColor="text1"/>
          <w:sz w:val="20"/>
          <w:szCs w:val="20"/>
        </w:rPr>
      </w:pPr>
    </w:p>
    <w:p w14:paraId="62B923AE" w14:textId="79D4DE64" w:rsidR="00BF6A96" w:rsidRPr="000F7B81" w:rsidRDefault="00BF6A96" w:rsidP="00BF6A96">
      <w:pPr>
        <w:autoSpaceDE w:val="0"/>
        <w:autoSpaceDN w:val="0"/>
        <w:adjustRightInd w:val="0"/>
        <w:jc w:val="center"/>
        <w:rPr>
          <w:rFonts w:cs="Times New Roman"/>
          <w:b/>
          <w:bCs/>
          <w:color w:val="000000" w:themeColor="text1"/>
          <w:sz w:val="20"/>
          <w:szCs w:val="20"/>
        </w:rPr>
      </w:pPr>
      <w:r w:rsidRPr="000F7B81">
        <w:rPr>
          <w:rFonts w:cs="Times New Roman"/>
          <w:bCs/>
          <w:color w:val="000000" w:themeColor="text1"/>
          <w:sz w:val="20"/>
          <w:szCs w:val="20"/>
        </w:rPr>
        <w:t xml:space="preserve">FIG. 4 </w:t>
      </w:r>
    </w:p>
    <w:p w14:paraId="024A4A8F" w14:textId="77777777" w:rsidR="00BF6A96" w:rsidRPr="000F7B81" w:rsidRDefault="00BF6A96" w:rsidP="00BF6A96">
      <w:pPr>
        <w:tabs>
          <w:tab w:val="left" w:pos="840"/>
        </w:tabs>
        <w:ind w:right="523"/>
        <w:jc w:val="both"/>
        <w:rPr>
          <w:rFonts w:cs="Times New Roman"/>
          <w:color w:val="000000" w:themeColor="text1"/>
          <w:sz w:val="20"/>
          <w:szCs w:val="20"/>
        </w:rPr>
      </w:pPr>
    </w:p>
    <w:p w14:paraId="771AF782" w14:textId="15650A89" w:rsidR="00BF6A96" w:rsidRPr="000F7B81" w:rsidRDefault="004D4B45" w:rsidP="00721707">
      <w:pPr>
        <w:tabs>
          <w:tab w:val="left" w:pos="840"/>
        </w:tabs>
        <w:ind w:right="26"/>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4.4</w:t>
      </w:r>
      <w:r w:rsidR="00BF6A96" w:rsidRPr="000F7B81">
        <w:rPr>
          <w:rFonts w:cs="Times New Roman"/>
          <w:color w:val="000000" w:themeColor="text1"/>
          <w:sz w:val="20"/>
          <w:szCs w:val="20"/>
        </w:rPr>
        <w:t xml:space="preserve"> Insert the rubber stopper containing the gauge firmly into the 24 mm</w:t>
      </w:r>
      <w:r w:rsidR="00721707">
        <w:rPr>
          <w:rFonts w:cs="Times New Roman"/>
          <w:color w:val="000000" w:themeColor="text1"/>
          <w:sz w:val="20"/>
          <w:szCs w:val="20"/>
        </w:rPr>
        <w:t xml:space="preserve"> flange. Ensure a complete seal </w:t>
      </w:r>
      <w:r w:rsidR="00BF6A96" w:rsidRPr="000F7B81">
        <w:rPr>
          <w:rFonts w:cs="Times New Roman"/>
          <w:color w:val="000000" w:themeColor="text1"/>
          <w:sz w:val="20"/>
          <w:szCs w:val="20"/>
        </w:rPr>
        <w:t>by firmly pressing in all edges of the rubber stopper.</w:t>
      </w:r>
    </w:p>
    <w:p w14:paraId="609632D5" w14:textId="77777777" w:rsidR="00BF6A96" w:rsidRPr="000F7B81" w:rsidRDefault="00BF6A96" w:rsidP="00BF6A96">
      <w:pPr>
        <w:tabs>
          <w:tab w:val="left" w:pos="840"/>
        </w:tabs>
        <w:ind w:right="523"/>
        <w:jc w:val="both"/>
        <w:rPr>
          <w:rFonts w:cs="Times New Roman"/>
          <w:color w:val="000000" w:themeColor="text1"/>
          <w:sz w:val="20"/>
          <w:szCs w:val="20"/>
        </w:rPr>
      </w:pPr>
    </w:p>
    <w:p w14:paraId="7D2908D7" w14:textId="0198A805" w:rsidR="00BF6A96" w:rsidRPr="000F7B81" w:rsidRDefault="004D4B45" w:rsidP="00BF6A96">
      <w:pPr>
        <w:tabs>
          <w:tab w:val="left" w:pos="840"/>
        </w:tabs>
        <w:ind w:right="523"/>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4.5</w:t>
      </w:r>
      <w:r w:rsidR="00BF6A96" w:rsidRPr="000F7B81">
        <w:rPr>
          <w:rFonts w:cs="Times New Roman"/>
          <w:color w:val="000000" w:themeColor="text1"/>
          <w:sz w:val="20"/>
          <w:szCs w:val="20"/>
        </w:rPr>
        <w:t xml:space="preserve"> Set the pump’s vacuum</w:t>
      </w:r>
      <w:r w:rsidR="00036181">
        <w:rPr>
          <w:rFonts w:cs="Times New Roman"/>
          <w:color w:val="000000" w:themeColor="text1"/>
          <w:sz w:val="20"/>
          <w:szCs w:val="20"/>
        </w:rPr>
        <w:t xml:space="preserve"> regulator dial to the minimum/</w:t>
      </w:r>
      <w:r w:rsidR="00BF6A96" w:rsidRPr="000F7B81">
        <w:rPr>
          <w:rFonts w:cs="Times New Roman"/>
          <w:color w:val="000000" w:themeColor="text1"/>
          <w:sz w:val="20"/>
          <w:szCs w:val="20"/>
        </w:rPr>
        <w:t xml:space="preserve">low setting. </w:t>
      </w:r>
    </w:p>
    <w:p w14:paraId="2A451CCA" w14:textId="77777777" w:rsidR="00BF6A96" w:rsidRPr="000F7B81" w:rsidRDefault="00BF6A96" w:rsidP="00BF6A96">
      <w:pPr>
        <w:tabs>
          <w:tab w:val="left" w:pos="840"/>
        </w:tabs>
        <w:ind w:right="523"/>
        <w:jc w:val="both"/>
        <w:rPr>
          <w:rFonts w:cs="Times New Roman"/>
          <w:color w:val="000000" w:themeColor="text1"/>
          <w:sz w:val="20"/>
          <w:szCs w:val="20"/>
        </w:rPr>
      </w:pPr>
    </w:p>
    <w:p w14:paraId="386E2E73" w14:textId="23FDA897" w:rsidR="00BF6A96" w:rsidRPr="000F7B81" w:rsidRDefault="004D4B45" w:rsidP="00BF6A96">
      <w:pPr>
        <w:tabs>
          <w:tab w:val="left" w:pos="840"/>
        </w:tabs>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4.6</w:t>
      </w:r>
      <w:r w:rsidR="00BF6A96" w:rsidRPr="000F7B81">
        <w:rPr>
          <w:rFonts w:cs="Times New Roman"/>
          <w:color w:val="000000" w:themeColor="text1"/>
          <w:sz w:val="20"/>
          <w:szCs w:val="20"/>
        </w:rPr>
        <w:t xml:space="preserve"> Turn on the pump and look at the gauge to read what the value is on </w:t>
      </w:r>
      <w:r w:rsidR="00721707" w:rsidRPr="000F7B81">
        <w:rPr>
          <w:rFonts w:cs="Times New Roman"/>
          <w:color w:val="000000" w:themeColor="text1"/>
          <w:sz w:val="20"/>
          <w:szCs w:val="20"/>
        </w:rPr>
        <w:t>MIN</w:t>
      </w:r>
      <w:r w:rsidR="00BF6A96" w:rsidRPr="000F7B81">
        <w:rPr>
          <w:rFonts w:cs="Times New Roman"/>
          <w:color w:val="000000" w:themeColor="text1"/>
          <w:sz w:val="20"/>
          <w:szCs w:val="20"/>
        </w:rPr>
        <w:t>/</w:t>
      </w:r>
      <w:r w:rsidR="00BF6A96" w:rsidRPr="00721707">
        <w:rPr>
          <w:rFonts w:cs="Times New Roman"/>
          <w:color w:val="000000" w:themeColor="text1"/>
          <w:sz w:val="20"/>
          <w:szCs w:val="20"/>
        </w:rPr>
        <w:t>low</w:t>
      </w:r>
      <w:r w:rsidR="00BF6A96" w:rsidRPr="000F7B81">
        <w:rPr>
          <w:rFonts w:cs="Times New Roman"/>
          <w:color w:val="000000" w:themeColor="text1"/>
          <w:sz w:val="20"/>
          <w:szCs w:val="20"/>
        </w:rPr>
        <w:t>. Record this</w:t>
      </w:r>
      <w:r w:rsidR="00BF6A96" w:rsidRPr="000F7B81">
        <w:rPr>
          <w:rFonts w:cs="Times New Roman"/>
          <w:color w:val="000000" w:themeColor="text1"/>
          <w:spacing w:val="-14"/>
          <w:sz w:val="20"/>
          <w:szCs w:val="20"/>
        </w:rPr>
        <w:t xml:space="preserve"> </w:t>
      </w:r>
      <w:r w:rsidR="00BF6A96" w:rsidRPr="000F7B81">
        <w:rPr>
          <w:rFonts w:cs="Times New Roman"/>
          <w:color w:val="000000" w:themeColor="text1"/>
          <w:sz w:val="20"/>
          <w:szCs w:val="20"/>
        </w:rPr>
        <w:t>value.</w:t>
      </w:r>
    </w:p>
    <w:p w14:paraId="75F8CD09" w14:textId="77777777" w:rsidR="00BF6A96" w:rsidRPr="000F7B81" w:rsidRDefault="00BF6A96" w:rsidP="00BF6A96">
      <w:pPr>
        <w:tabs>
          <w:tab w:val="left" w:pos="840"/>
        </w:tabs>
        <w:jc w:val="both"/>
        <w:rPr>
          <w:rFonts w:cs="Times New Roman"/>
          <w:color w:val="000000" w:themeColor="text1"/>
          <w:sz w:val="20"/>
          <w:szCs w:val="20"/>
        </w:rPr>
      </w:pPr>
    </w:p>
    <w:p w14:paraId="64DEDB9C" w14:textId="1A0A1BD5" w:rsidR="00BF6A96" w:rsidRPr="000F7B81" w:rsidRDefault="004D4B45" w:rsidP="00E67810">
      <w:pPr>
        <w:tabs>
          <w:tab w:val="left" w:pos="840"/>
        </w:tabs>
        <w:ind w:right="5"/>
        <w:jc w:val="both"/>
        <w:rPr>
          <w:rFonts w:cs="Times New Roman"/>
          <w:color w:val="000000" w:themeColor="text1"/>
          <w:sz w:val="20"/>
          <w:szCs w:val="20"/>
        </w:rPr>
      </w:pPr>
      <w:r>
        <w:rPr>
          <w:rFonts w:cs="Times New Roman"/>
          <w:b/>
          <w:bCs/>
          <w:color w:val="000000" w:themeColor="text1"/>
          <w:sz w:val="20"/>
          <w:szCs w:val="20"/>
        </w:rPr>
        <w:t>E</w:t>
      </w:r>
      <w:r w:rsidRPr="000F7B81">
        <w:rPr>
          <w:rFonts w:cs="Times New Roman"/>
          <w:b/>
          <w:bCs/>
          <w:color w:val="000000" w:themeColor="text1"/>
          <w:sz w:val="20"/>
          <w:szCs w:val="20"/>
        </w:rPr>
        <w:t>-</w:t>
      </w:r>
      <w:r w:rsidR="00BF6A96" w:rsidRPr="000F7B81">
        <w:rPr>
          <w:rFonts w:cs="Times New Roman"/>
          <w:b/>
          <w:color w:val="000000" w:themeColor="text1"/>
          <w:sz w:val="20"/>
          <w:szCs w:val="20"/>
        </w:rPr>
        <w:t>4.7</w:t>
      </w:r>
      <w:r w:rsidR="00BF6A96" w:rsidRPr="000F7B81">
        <w:rPr>
          <w:rFonts w:cs="Times New Roman"/>
          <w:color w:val="000000" w:themeColor="text1"/>
          <w:sz w:val="20"/>
          <w:szCs w:val="20"/>
        </w:rPr>
        <w:t xml:space="preserve"> Gradually increase the suction level on the vacuum regulator dial and watch the gauge to see if the pressure values increase in response. Continue to adjust the suction level on the pump until it is on the </w:t>
      </w:r>
      <w:r w:rsidR="00721707" w:rsidRPr="000F7B81">
        <w:rPr>
          <w:rFonts w:cs="Times New Roman"/>
          <w:color w:val="000000" w:themeColor="text1"/>
          <w:sz w:val="20"/>
          <w:szCs w:val="20"/>
        </w:rPr>
        <w:t>MAX</w:t>
      </w:r>
      <w:r w:rsidR="00BF6A96" w:rsidRPr="000F7B81">
        <w:rPr>
          <w:rFonts w:cs="Times New Roman"/>
          <w:color w:val="000000" w:themeColor="text1"/>
          <w:sz w:val="20"/>
          <w:szCs w:val="20"/>
        </w:rPr>
        <w:t>/high setting. Record this</w:t>
      </w:r>
      <w:r w:rsidR="00BF6A96" w:rsidRPr="000F7B81">
        <w:rPr>
          <w:rFonts w:cs="Times New Roman"/>
          <w:color w:val="000000" w:themeColor="text1"/>
          <w:spacing w:val="-2"/>
          <w:sz w:val="20"/>
          <w:szCs w:val="20"/>
        </w:rPr>
        <w:t xml:space="preserve"> </w:t>
      </w:r>
      <w:r w:rsidR="00BF6A96" w:rsidRPr="000F7B81">
        <w:rPr>
          <w:rFonts w:cs="Times New Roman"/>
          <w:color w:val="000000" w:themeColor="text1"/>
          <w:sz w:val="20"/>
          <w:szCs w:val="20"/>
        </w:rPr>
        <w:t>value.</w:t>
      </w:r>
    </w:p>
    <w:p w14:paraId="549BEDED" w14:textId="77777777" w:rsidR="00BF6A96" w:rsidRPr="000F7B81" w:rsidRDefault="00BF6A96" w:rsidP="00BF6A96">
      <w:pPr>
        <w:tabs>
          <w:tab w:val="left" w:pos="840"/>
        </w:tabs>
        <w:jc w:val="both"/>
        <w:rPr>
          <w:rFonts w:cs="Times New Roman"/>
          <w:color w:val="000000" w:themeColor="text1"/>
          <w:sz w:val="20"/>
          <w:szCs w:val="20"/>
        </w:rPr>
      </w:pPr>
    </w:p>
    <w:p w14:paraId="4CAED4AC" w14:textId="40612761" w:rsidR="00E67810" w:rsidRPr="000F7B81" w:rsidRDefault="004D4B45" w:rsidP="00E67810">
      <w:pPr>
        <w:pStyle w:val="BodyText"/>
        <w:jc w:val="both"/>
        <w:rPr>
          <w:b/>
          <w:color w:val="000000" w:themeColor="text1"/>
          <w:sz w:val="20"/>
          <w:szCs w:val="20"/>
        </w:rPr>
      </w:pPr>
      <w:r>
        <w:rPr>
          <w:b/>
          <w:bCs/>
          <w:color w:val="000000" w:themeColor="text1"/>
          <w:sz w:val="20"/>
          <w:szCs w:val="20"/>
        </w:rPr>
        <w:t>E</w:t>
      </w:r>
      <w:r w:rsidRPr="000F7B81">
        <w:rPr>
          <w:b/>
          <w:bCs/>
          <w:color w:val="000000" w:themeColor="text1"/>
          <w:sz w:val="20"/>
          <w:szCs w:val="20"/>
        </w:rPr>
        <w:t>-</w:t>
      </w:r>
      <w:r w:rsidR="00E67810" w:rsidRPr="000F7B81">
        <w:rPr>
          <w:b/>
          <w:color w:val="000000" w:themeColor="text1"/>
          <w:sz w:val="20"/>
          <w:szCs w:val="20"/>
        </w:rPr>
        <w:t>5</w:t>
      </w:r>
      <w:r w:rsidR="00BF6A96" w:rsidRPr="000F7B81">
        <w:rPr>
          <w:color w:val="000000" w:themeColor="text1"/>
          <w:sz w:val="20"/>
          <w:szCs w:val="20"/>
        </w:rPr>
        <w:t xml:space="preserve"> </w:t>
      </w:r>
      <w:r w:rsidR="00E67810" w:rsidRPr="000F7B81">
        <w:rPr>
          <w:b/>
          <w:color w:val="000000" w:themeColor="text1"/>
          <w:sz w:val="20"/>
          <w:szCs w:val="20"/>
        </w:rPr>
        <w:t>CALCULATION</w:t>
      </w:r>
    </w:p>
    <w:p w14:paraId="3ADC436E" w14:textId="3009610B" w:rsidR="00BF6A96" w:rsidRDefault="00BF6A96" w:rsidP="00B1566E">
      <w:pPr>
        <w:pStyle w:val="BodyText"/>
        <w:spacing w:after="0"/>
        <w:jc w:val="both"/>
        <w:rPr>
          <w:color w:val="000000" w:themeColor="text1"/>
          <w:sz w:val="20"/>
          <w:szCs w:val="20"/>
        </w:rPr>
      </w:pPr>
      <w:r w:rsidRPr="000F7B81">
        <w:rPr>
          <w:color w:val="000000" w:themeColor="text1"/>
          <w:sz w:val="20"/>
          <w:szCs w:val="20"/>
        </w:rPr>
        <w:t>Record the pressure gauge dial reading. It should not be less than 210</w:t>
      </w:r>
      <w:r w:rsidR="00715E8C" w:rsidRPr="000F7B81">
        <w:rPr>
          <w:color w:val="000000" w:themeColor="text1"/>
          <w:sz w:val="20"/>
          <w:szCs w:val="20"/>
        </w:rPr>
        <w:t xml:space="preserve"> </w:t>
      </w:r>
      <w:r w:rsidRPr="000F7B81">
        <w:rPr>
          <w:color w:val="000000" w:themeColor="text1"/>
          <w:sz w:val="20"/>
          <w:szCs w:val="20"/>
        </w:rPr>
        <w:t>mmHg.</w:t>
      </w:r>
    </w:p>
    <w:p w14:paraId="72DC9FFC" w14:textId="22C7A639" w:rsidR="00B1566E" w:rsidRDefault="00B1566E" w:rsidP="00B1566E">
      <w:pPr>
        <w:pStyle w:val="BodyText"/>
        <w:spacing w:after="0"/>
        <w:jc w:val="both"/>
        <w:rPr>
          <w:color w:val="000000" w:themeColor="text1"/>
          <w:sz w:val="20"/>
          <w:szCs w:val="20"/>
        </w:rPr>
      </w:pPr>
    </w:p>
    <w:p w14:paraId="6040A030" w14:textId="77777777" w:rsidR="00B1566E" w:rsidRPr="000F7B81" w:rsidRDefault="00B1566E" w:rsidP="00B1566E">
      <w:pPr>
        <w:pStyle w:val="BodyText"/>
        <w:spacing w:after="0"/>
        <w:jc w:val="both"/>
        <w:rPr>
          <w:color w:val="000000" w:themeColor="text1"/>
          <w:sz w:val="20"/>
          <w:szCs w:val="20"/>
        </w:rPr>
      </w:pPr>
    </w:p>
    <w:p w14:paraId="36551F30" w14:textId="073659D5" w:rsidR="00C20D4E" w:rsidRPr="000F7B81" w:rsidRDefault="00BC7DCA" w:rsidP="00C20D4E">
      <w:pPr>
        <w:pStyle w:val="Heading5"/>
        <w:rPr>
          <w:color w:val="000000" w:themeColor="text1"/>
          <w:sz w:val="20"/>
          <w:szCs w:val="20"/>
        </w:rPr>
      </w:pPr>
      <w:r>
        <w:rPr>
          <w:color w:val="000000" w:themeColor="text1"/>
          <w:sz w:val="20"/>
          <w:szCs w:val="20"/>
        </w:rPr>
        <w:t>ANNEX F</w:t>
      </w:r>
    </w:p>
    <w:p w14:paraId="0972713B" w14:textId="5DE1871E" w:rsidR="00C20D4E" w:rsidRPr="000F7B81" w:rsidRDefault="00C20D4E" w:rsidP="00B1566E">
      <w:pPr>
        <w:autoSpaceDE w:val="0"/>
        <w:autoSpaceDN w:val="0"/>
        <w:adjustRightInd w:val="0"/>
        <w:jc w:val="center"/>
        <w:rPr>
          <w:rFonts w:eastAsiaTheme="minorHAnsi" w:cs="Times New Roman"/>
          <w:color w:val="000000" w:themeColor="text1"/>
          <w:sz w:val="20"/>
          <w:szCs w:val="20"/>
          <w:lang w:val="en-IN" w:eastAsia="en-US" w:bidi="ar-SA"/>
        </w:rPr>
      </w:pPr>
      <w:r w:rsidRPr="000F7B81">
        <w:rPr>
          <w:rFonts w:eastAsiaTheme="minorHAnsi" w:cs="Times New Roman"/>
          <w:color w:val="000000" w:themeColor="text1"/>
          <w:sz w:val="20"/>
          <w:szCs w:val="20"/>
          <w:lang w:val="en-IN" w:eastAsia="en-US" w:bidi="ar-SA"/>
        </w:rPr>
        <w:t>(</w:t>
      </w:r>
      <w:r w:rsidRPr="000F7B81">
        <w:rPr>
          <w:rFonts w:eastAsiaTheme="minorHAnsi" w:cs="Times New Roman"/>
          <w:i/>
          <w:iCs/>
          <w:color w:val="000000" w:themeColor="text1"/>
          <w:sz w:val="20"/>
          <w:szCs w:val="20"/>
          <w:lang w:val="en-IN" w:eastAsia="en-US" w:bidi="ar-SA"/>
        </w:rPr>
        <w:t xml:space="preserve">Clause </w:t>
      </w:r>
      <w:r w:rsidR="0000165C" w:rsidRPr="000F7B81">
        <w:rPr>
          <w:rFonts w:cs="Times New Roman"/>
          <w:sz w:val="20"/>
          <w:szCs w:val="20"/>
        </w:rPr>
        <w:t>8.1</w:t>
      </w:r>
      <w:r w:rsidR="00426241">
        <w:rPr>
          <w:rFonts w:cs="Times New Roman"/>
          <w:sz w:val="20"/>
          <w:szCs w:val="20"/>
        </w:rPr>
        <w:t>.1</w:t>
      </w:r>
      <w:r w:rsidR="00B1566E">
        <w:rPr>
          <w:rFonts w:eastAsiaTheme="minorHAnsi" w:cs="Times New Roman"/>
          <w:color w:val="000000" w:themeColor="text1"/>
          <w:sz w:val="20"/>
          <w:szCs w:val="20"/>
          <w:lang w:val="en-IN" w:eastAsia="en-US" w:bidi="ar-SA"/>
        </w:rPr>
        <w:t>)</w:t>
      </w:r>
    </w:p>
    <w:p w14:paraId="066EA5B3" w14:textId="77777777" w:rsidR="00C20D4E" w:rsidRPr="000F7B81" w:rsidRDefault="00C20D4E" w:rsidP="00C20D4E">
      <w:pPr>
        <w:autoSpaceDE w:val="0"/>
        <w:autoSpaceDN w:val="0"/>
        <w:adjustRightInd w:val="0"/>
        <w:jc w:val="center"/>
        <w:rPr>
          <w:rFonts w:eastAsiaTheme="minorHAnsi" w:cs="Times New Roman"/>
          <w:b/>
          <w:bCs/>
          <w:color w:val="000000" w:themeColor="text1"/>
          <w:sz w:val="20"/>
          <w:szCs w:val="20"/>
          <w:lang w:val="en-IN" w:eastAsia="en-US" w:bidi="ar-SA"/>
        </w:rPr>
      </w:pPr>
      <w:r w:rsidRPr="000F7B81">
        <w:rPr>
          <w:rFonts w:eastAsiaTheme="minorHAnsi" w:cs="Times New Roman"/>
          <w:b/>
          <w:bCs/>
          <w:color w:val="000000" w:themeColor="text1"/>
          <w:sz w:val="20"/>
          <w:szCs w:val="20"/>
          <w:lang w:val="en-IN" w:eastAsia="en-US" w:bidi="ar-SA"/>
        </w:rPr>
        <w:t>CHANGE IN PHYSICAL PROPERTIES ON AUTOCLAVING</w:t>
      </w:r>
    </w:p>
    <w:p w14:paraId="5DD77F85" w14:textId="77777777" w:rsidR="00C20D4E" w:rsidRPr="000F7B81" w:rsidRDefault="00C20D4E" w:rsidP="00C20D4E">
      <w:pPr>
        <w:autoSpaceDE w:val="0"/>
        <w:autoSpaceDN w:val="0"/>
        <w:adjustRightInd w:val="0"/>
        <w:jc w:val="center"/>
        <w:rPr>
          <w:rFonts w:eastAsiaTheme="minorHAnsi" w:cs="Times New Roman"/>
          <w:b/>
          <w:bCs/>
          <w:color w:val="000000" w:themeColor="text1"/>
          <w:sz w:val="20"/>
          <w:szCs w:val="20"/>
          <w:lang w:val="en-IN" w:eastAsia="en-US" w:bidi="ar-SA"/>
        </w:rPr>
      </w:pPr>
    </w:p>
    <w:p w14:paraId="2F43F3B3" w14:textId="5A509B1B" w:rsidR="00C20D4E" w:rsidRPr="000F7B81" w:rsidRDefault="004D4B45" w:rsidP="00C20D4E">
      <w:pPr>
        <w:autoSpaceDE w:val="0"/>
        <w:autoSpaceDN w:val="0"/>
        <w:adjustRightInd w:val="0"/>
        <w:jc w:val="both"/>
        <w:rPr>
          <w:rFonts w:eastAsiaTheme="minorHAnsi" w:cs="Times New Roman"/>
          <w:b/>
          <w:bCs/>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00C20D4E" w:rsidRPr="000F7B81">
        <w:rPr>
          <w:rFonts w:eastAsiaTheme="minorHAnsi" w:cs="Times New Roman"/>
          <w:b/>
          <w:bCs/>
          <w:color w:val="000000" w:themeColor="text1"/>
          <w:sz w:val="20"/>
          <w:szCs w:val="20"/>
          <w:lang w:val="en-IN" w:eastAsia="en-US" w:bidi="ar-SA"/>
        </w:rPr>
        <w:t>-1 OUTLINE OF THE METHOD</w:t>
      </w:r>
    </w:p>
    <w:p w14:paraId="7EB52782" w14:textId="77777777" w:rsidR="00F8637D" w:rsidRPr="000F7B81" w:rsidRDefault="00F8637D"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5CE8E075" w14:textId="77777777" w:rsidR="00C20D4E" w:rsidRPr="000F7B81" w:rsidRDefault="00C20D4E" w:rsidP="00C20D4E">
      <w:pPr>
        <w:autoSpaceDE w:val="0"/>
        <w:autoSpaceDN w:val="0"/>
        <w:adjustRightInd w:val="0"/>
        <w:jc w:val="both"/>
        <w:rPr>
          <w:rFonts w:eastAsiaTheme="minorHAnsi" w:cs="Times New Roman"/>
          <w:color w:val="000000" w:themeColor="text1"/>
          <w:sz w:val="20"/>
          <w:szCs w:val="20"/>
          <w:lang w:val="en-IN" w:eastAsia="en-US" w:bidi="ar-SA"/>
        </w:rPr>
      </w:pPr>
      <w:r w:rsidRPr="000F7B81">
        <w:rPr>
          <w:rFonts w:eastAsiaTheme="minorHAnsi" w:cs="Times New Roman"/>
          <w:color w:val="000000" w:themeColor="text1"/>
          <w:sz w:val="20"/>
          <w:szCs w:val="20"/>
          <w:lang w:val="en-IN" w:eastAsia="en-US" w:bidi="ar-SA"/>
        </w:rPr>
        <w:t>The silicon component is autoclaved for a fixed time at constant temperature and the change in the physical appearance of the silicon component, as examined visually, is reported.</w:t>
      </w:r>
    </w:p>
    <w:p w14:paraId="6CF7DED0" w14:textId="77777777" w:rsidR="00C20D4E" w:rsidRPr="000F7B81" w:rsidRDefault="00C20D4E" w:rsidP="00C20D4E">
      <w:pPr>
        <w:autoSpaceDE w:val="0"/>
        <w:autoSpaceDN w:val="0"/>
        <w:adjustRightInd w:val="0"/>
        <w:jc w:val="both"/>
        <w:rPr>
          <w:rFonts w:eastAsiaTheme="minorHAnsi" w:cs="Times New Roman"/>
          <w:color w:val="000000" w:themeColor="text1"/>
          <w:sz w:val="20"/>
          <w:szCs w:val="20"/>
          <w:lang w:val="en-IN" w:eastAsia="en-US" w:bidi="ar-SA"/>
        </w:rPr>
      </w:pPr>
    </w:p>
    <w:p w14:paraId="7C2BCA7E" w14:textId="3E129C27" w:rsidR="00C20D4E" w:rsidRPr="000F7B81" w:rsidRDefault="004D4B45" w:rsidP="00C20D4E">
      <w:pPr>
        <w:autoSpaceDE w:val="0"/>
        <w:autoSpaceDN w:val="0"/>
        <w:adjustRightInd w:val="0"/>
        <w:jc w:val="both"/>
        <w:rPr>
          <w:rFonts w:eastAsiaTheme="minorHAnsi" w:cs="Times New Roman"/>
          <w:b/>
          <w:bCs/>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C20D4E" w:rsidRPr="000F7B81">
        <w:rPr>
          <w:rFonts w:eastAsiaTheme="minorHAnsi" w:cs="Times New Roman"/>
          <w:b/>
          <w:bCs/>
          <w:color w:val="000000" w:themeColor="text1"/>
          <w:sz w:val="20"/>
          <w:szCs w:val="20"/>
          <w:lang w:val="en-IN" w:eastAsia="en-US" w:bidi="ar-SA"/>
        </w:rPr>
        <w:t>2 APPARATUS</w:t>
      </w:r>
    </w:p>
    <w:p w14:paraId="37044A92" w14:textId="77777777" w:rsidR="00C20D4E" w:rsidRPr="000F7B81" w:rsidRDefault="00C20D4E"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3AAD9430" w14:textId="1E49736F" w:rsidR="00C20D4E" w:rsidRPr="000F7B81" w:rsidRDefault="004D4B45" w:rsidP="00C20D4E">
      <w:pPr>
        <w:autoSpaceDE w:val="0"/>
        <w:autoSpaceDN w:val="0"/>
        <w:adjustRightInd w:val="0"/>
        <w:jc w:val="both"/>
        <w:rPr>
          <w:rFonts w:eastAsiaTheme="minorHAnsi" w:cs="Times New Roman"/>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C20D4E" w:rsidRPr="000F7B81">
        <w:rPr>
          <w:rFonts w:eastAsiaTheme="minorHAnsi" w:cs="Times New Roman"/>
          <w:b/>
          <w:bCs/>
          <w:color w:val="000000" w:themeColor="text1"/>
          <w:sz w:val="20"/>
          <w:szCs w:val="20"/>
          <w:lang w:val="en-IN" w:eastAsia="en-US" w:bidi="ar-SA"/>
        </w:rPr>
        <w:t xml:space="preserve">2.1 Autoclave, </w:t>
      </w:r>
      <w:r w:rsidR="00C20D4E" w:rsidRPr="000F7B81">
        <w:rPr>
          <w:rFonts w:eastAsiaTheme="minorHAnsi" w:cs="Times New Roman"/>
          <w:color w:val="000000" w:themeColor="text1"/>
          <w:sz w:val="20"/>
          <w:szCs w:val="20"/>
          <w:lang w:val="en-IN" w:eastAsia="en-US" w:bidi="ar-SA"/>
        </w:rPr>
        <w:t xml:space="preserve">capable of being maintained at </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121 ± 2</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 xml:space="preserve"> °C and at 0.1 MPa.</w:t>
      </w:r>
    </w:p>
    <w:p w14:paraId="301AC46A" w14:textId="77777777" w:rsidR="00C20D4E" w:rsidRPr="000F7B81" w:rsidRDefault="00C20D4E" w:rsidP="00C20D4E">
      <w:pPr>
        <w:autoSpaceDE w:val="0"/>
        <w:autoSpaceDN w:val="0"/>
        <w:adjustRightInd w:val="0"/>
        <w:jc w:val="both"/>
        <w:rPr>
          <w:rFonts w:eastAsiaTheme="minorHAnsi" w:cs="Times New Roman"/>
          <w:color w:val="000000" w:themeColor="text1"/>
          <w:sz w:val="20"/>
          <w:szCs w:val="20"/>
          <w:lang w:val="en-IN" w:eastAsia="en-US" w:bidi="ar-SA"/>
        </w:rPr>
      </w:pPr>
    </w:p>
    <w:p w14:paraId="0DEDDB38" w14:textId="21D7EA0C" w:rsidR="00C20D4E" w:rsidRPr="000F7B81" w:rsidRDefault="004D4B45" w:rsidP="00C20D4E">
      <w:pPr>
        <w:autoSpaceDE w:val="0"/>
        <w:autoSpaceDN w:val="0"/>
        <w:adjustRightInd w:val="0"/>
        <w:jc w:val="both"/>
        <w:rPr>
          <w:rFonts w:eastAsiaTheme="minorHAnsi" w:cs="Times New Roman"/>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C20D4E" w:rsidRPr="000F7B81">
        <w:rPr>
          <w:rFonts w:eastAsiaTheme="minorHAnsi" w:cs="Times New Roman"/>
          <w:b/>
          <w:bCs/>
          <w:color w:val="000000" w:themeColor="text1"/>
          <w:sz w:val="20"/>
          <w:szCs w:val="20"/>
          <w:lang w:val="en-IN" w:eastAsia="en-US" w:bidi="ar-SA"/>
        </w:rPr>
        <w:t>2.2 Hot Air Oven</w:t>
      </w:r>
      <w:r w:rsidR="00C20D4E" w:rsidRPr="000F7B81">
        <w:rPr>
          <w:rFonts w:eastAsiaTheme="minorHAnsi" w:cs="Times New Roman"/>
          <w:color w:val="000000" w:themeColor="text1"/>
          <w:sz w:val="20"/>
          <w:szCs w:val="20"/>
          <w:lang w:val="en-IN" w:eastAsia="en-US" w:bidi="ar-SA"/>
        </w:rPr>
        <w:t xml:space="preserve">, capable of being maintained at </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105 ± 2</w:t>
      </w:r>
      <w:r>
        <w:rPr>
          <w:rFonts w:eastAsiaTheme="minorHAnsi" w:cs="Times New Roman"/>
          <w:color w:val="000000" w:themeColor="text1"/>
          <w:sz w:val="20"/>
          <w:szCs w:val="20"/>
          <w:lang w:val="en-IN" w:eastAsia="en-US" w:bidi="ar-SA"/>
        </w:rPr>
        <w:t>)</w:t>
      </w:r>
      <w:r w:rsidR="00F8637D" w:rsidRPr="000F7B81">
        <w:rPr>
          <w:rFonts w:eastAsiaTheme="minorHAnsi" w:cs="Times New Roman"/>
          <w:color w:val="000000" w:themeColor="text1"/>
          <w:sz w:val="20"/>
          <w:szCs w:val="20"/>
          <w:lang w:val="en-IN" w:eastAsia="en-US" w:bidi="ar-SA"/>
        </w:rPr>
        <w:t xml:space="preserve"> </w:t>
      </w:r>
      <w:r w:rsidR="00C20D4E" w:rsidRPr="000F7B81">
        <w:rPr>
          <w:rFonts w:eastAsiaTheme="minorHAnsi" w:cs="Times New Roman"/>
          <w:color w:val="000000" w:themeColor="text1"/>
          <w:sz w:val="20"/>
          <w:szCs w:val="20"/>
          <w:lang w:val="en-IN" w:eastAsia="en-US" w:bidi="ar-SA"/>
        </w:rPr>
        <w:t>°C.</w:t>
      </w:r>
    </w:p>
    <w:p w14:paraId="78FFBC78" w14:textId="77777777" w:rsidR="00C20D4E" w:rsidRPr="000F7B81" w:rsidRDefault="00C20D4E"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05EE5297" w14:textId="47D87A52" w:rsidR="00C20D4E" w:rsidRPr="000F7B81" w:rsidRDefault="004D4B45" w:rsidP="00C20D4E">
      <w:pPr>
        <w:autoSpaceDE w:val="0"/>
        <w:autoSpaceDN w:val="0"/>
        <w:adjustRightInd w:val="0"/>
        <w:jc w:val="both"/>
        <w:rPr>
          <w:rFonts w:eastAsiaTheme="minorHAnsi" w:cs="Times New Roman"/>
          <w:b/>
          <w:bCs/>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C20D4E" w:rsidRPr="000F7B81">
        <w:rPr>
          <w:rFonts w:eastAsiaTheme="minorHAnsi" w:cs="Times New Roman"/>
          <w:b/>
          <w:bCs/>
          <w:color w:val="000000" w:themeColor="text1"/>
          <w:sz w:val="20"/>
          <w:szCs w:val="20"/>
          <w:lang w:val="en-IN" w:eastAsia="en-US" w:bidi="ar-SA"/>
        </w:rPr>
        <w:t>3 PROCEDURE</w:t>
      </w:r>
    </w:p>
    <w:p w14:paraId="22E31C3C" w14:textId="77777777" w:rsidR="00C20D4E" w:rsidRPr="000F7B81" w:rsidRDefault="00C20D4E"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7DBEF82B" w14:textId="4BDB3784" w:rsidR="00C20D4E" w:rsidRPr="000F7B81" w:rsidRDefault="004D4B45" w:rsidP="00C20D4E">
      <w:pPr>
        <w:autoSpaceDE w:val="0"/>
        <w:autoSpaceDN w:val="0"/>
        <w:adjustRightInd w:val="0"/>
        <w:jc w:val="both"/>
        <w:rPr>
          <w:rFonts w:eastAsiaTheme="minorHAnsi" w:cs="Times New Roman"/>
          <w:color w:val="000000" w:themeColor="text1"/>
          <w:sz w:val="20"/>
          <w:szCs w:val="20"/>
          <w:lang w:val="en-IN" w:eastAsia="en-US" w:bidi="ar-SA"/>
        </w:rPr>
      </w:pPr>
      <w:r>
        <w:rPr>
          <w:rFonts w:eastAsiaTheme="minorHAnsi" w:cs="Times New Roman"/>
          <w:b/>
          <w:bCs/>
          <w:color w:val="000000" w:themeColor="text1"/>
          <w:sz w:val="20"/>
          <w:szCs w:val="20"/>
          <w:lang w:val="en-IN" w:eastAsia="en-US" w:bidi="ar-SA"/>
        </w:rPr>
        <w:t>F</w:t>
      </w:r>
      <w:r w:rsidRPr="000F7B81">
        <w:rPr>
          <w:rFonts w:eastAsiaTheme="minorHAnsi" w:cs="Times New Roman"/>
          <w:b/>
          <w:bCs/>
          <w:color w:val="000000" w:themeColor="text1"/>
          <w:sz w:val="20"/>
          <w:szCs w:val="20"/>
          <w:lang w:val="en-IN" w:eastAsia="en-US" w:bidi="ar-SA"/>
        </w:rPr>
        <w:t>-</w:t>
      </w:r>
      <w:r w:rsidR="00F8637D" w:rsidRPr="000F7B81">
        <w:rPr>
          <w:rFonts w:eastAsiaTheme="minorHAnsi" w:cs="Times New Roman"/>
          <w:b/>
          <w:bCs/>
          <w:color w:val="000000" w:themeColor="text1"/>
          <w:sz w:val="20"/>
          <w:szCs w:val="20"/>
          <w:lang w:val="en-IN" w:eastAsia="en-US" w:bidi="ar-SA"/>
        </w:rPr>
        <w:t xml:space="preserve">3.1 </w:t>
      </w:r>
      <w:r w:rsidR="00C20D4E" w:rsidRPr="000F7B81">
        <w:rPr>
          <w:rFonts w:eastAsiaTheme="minorHAnsi" w:cs="Times New Roman"/>
          <w:color w:val="000000" w:themeColor="text1"/>
          <w:sz w:val="20"/>
          <w:szCs w:val="20"/>
          <w:lang w:val="en-IN" w:eastAsia="en-US" w:bidi="ar-SA"/>
        </w:rPr>
        <w:t xml:space="preserve">Take three silicon components and autoclave them in 250 ml of water for 1 h at </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121 ± 2</w:t>
      </w:r>
      <w:r>
        <w:rPr>
          <w:rFonts w:eastAsiaTheme="minorHAnsi" w:cs="Times New Roman"/>
          <w:color w:val="000000" w:themeColor="text1"/>
          <w:sz w:val="20"/>
          <w:szCs w:val="20"/>
          <w:lang w:val="en-IN" w:eastAsia="en-US" w:bidi="ar-SA"/>
        </w:rPr>
        <w:t>)</w:t>
      </w:r>
      <w:r w:rsidR="00F8637D" w:rsidRPr="000F7B81">
        <w:rPr>
          <w:rFonts w:eastAsiaTheme="minorHAnsi" w:cs="Times New Roman"/>
          <w:color w:val="000000" w:themeColor="text1"/>
          <w:sz w:val="20"/>
          <w:szCs w:val="20"/>
          <w:lang w:val="en-IN" w:eastAsia="en-US" w:bidi="ar-SA"/>
        </w:rPr>
        <w:t xml:space="preserve"> </w:t>
      </w:r>
      <w:r w:rsidR="00C20D4E" w:rsidRPr="000F7B81">
        <w:rPr>
          <w:rFonts w:eastAsiaTheme="minorHAnsi" w:cs="Times New Roman"/>
          <w:color w:val="000000" w:themeColor="text1"/>
          <w:sz w:val="20"/>
          <w:szCs w:val="20"/>
          <w:lang w:val="en-IN" w:eastAsia="en-US" w:bidi="ar-SA"/>
        </w:rPr>
        <w:t xml:space="preserve">°C and 0.1 MPa. </w:t>
      </w:r>
      <w:r w:rsidR="00F8637D" w:rsidRPr="000F7B81">
        <w:rPr>
          <w:rFonts w:eastAsiaTheme="minorHAnsi" w:cs="Times New Roman"/>
          <w:color w:val="000000" w:themeColor="text1"/>
          <w:sz w:val="20"/>
          <w:szCs w:val="20"/>
          <w:lang w:val="en-IN" w:eastAsia="en-US" w:bidi="ar-SA"/>
        </w:rPr>
        <w:t>K</w:t>
      </w:r>
      <w:r w:rsidR="00C20D4E" w:rsidRPr="000F7B81">
        <w:rPr>
          <w:rFonts w:eastAsiaTheme="minorHAnsi" w:cs="Times New Roman"/>
          <w:color w:val="000000" w:themeColor="text1"/>
          <w:sz w:val="20"/>
          <w:szCs w:val="20"/>
          <w:lang w:val="en-IN" w:eastAsia="en-US" w:bidi="ar-SA"/>
        </w:rPr>
        <w:t xml:space="preserve">eep the component in a hot air oven maintained at </w:t>
      </w:r>
      <w:r>
        <w:rPr>
          <w:rFonts w:eastAsiaTheme="minorHAnsi" w:cs="Times New Roman"/>
          <w:color w:val="000000" w:themeColor="text1"/>
          <w:sz w:val="20"/>
          <w:szCs w:val="20"/>
          <w:lang w:val="en-IN" w:eastAsia="en-US" w:bidi="ar-SA"/>
        </w:rPr>
        <w:t>(</w:t>
      </w:r>
      <w:r w:rsidR="00C20D4E" w:rsidRPr="000F7B81">
        <w:rPr>
          <w:rFonts w:eastAsiaTheme="minorHAnsi" w:cs="Times New Roman"/>
          <w:color w:val="000000" w:themeColor="text1"/>
          <w:sz w:val="20"/>
          <w:szCs w:val="20"/>
          <w:lang w:val="en-IN" w:eastAsia="en-US" w:bidi="ar-SA"/>
        </w:rPr>
        <w:t>105 ± 2</w:t>
      </w:r>
      <w:r>
        <w:rPr>
          <w:rFonts w:eastAsiaTheme="minorHAnsi" w:cs="Times New Roman"/>
          <w:color w:val="000000" w:themeColor="text1"/>
          <w:sz w:val="20"/>
          <w:szCs w:val="20"/>
          <w:lang w:val="en-IN" w:eastAsia="en-US" w:bidi="ar-SA"/>
        </w:rPr>
        <w:t>)</w:t>
      </w:r>
      <w:r w:rsidR="00F8637D" w:rsidRPr="000F7B81">
        <w:rPr>
          <w:rFonts w:eastAsiaTheme="minorHAnsi" w:cs="Times New Roman"/>
          <w:color w:val="000000" w:themeColor="text1"/>
          <w:sz w:val="20"/>
          <w:szCs w:val="20"/>
          <w:lang w:val="en-IN" w:eastAsia="en-US" w:bidi="ar-SA"/>
        </w:rPr>
        <w:t xml:space="preserve"> </w:t>
      </w:r>
      <w:r w:rsidR="00C20D4E" w:rsidRPr="000F7B81">
        <w:rPr>
          <w:rFonts w:eastAsiaTheme="minorHAnsi" w:cs="Times New Roman"/>
          <w:color w:val="000000" w:themeColor="text1"/>
          <w:sz w:val="20"/>
          <w:szCs w:val="20"/>
          <w:lang w:val="en-IN" w:eastAsia="en-US" w:bidi="ar-SA"/>
        </w:rPr>
        <w:t>°C for 1</w:t>
      </w:r>
      <w:r w:rsidR="000065B3">
        <w:rPr>
          <w:rFonts w:eastAsiaTheme="minorHAnsi" w:cs="Times New Roman"/>
          <w:color w:val="000000" w:themeColor="text1"/>
          <w:sz w:val="20"/>
          <w:szCs w:val="20"/>
          <w:lang w:val="en-IN" w:eastAsia="en-US" w:bidi="ar-SA"/>
        </w:rPr>
        <w:t xml:space="preserve"> </w:t>
      </w:r>
      <w:r w:rsidR="00C20D4E" w:rsidRPr="000F7B81">
        <w:rPr>
          <w:rFonts w:eastAsiaTheme="minorHAnsi" w:cs="Times New Roman"/>
          <w:color w:val="000000" w:themeColor="text1"/>
          <w:sz w:val="20"/>
          <w:szCs w:val="20"/>
          <w:lang w:val="en-IN" w:eastAsia="en-US" w:bidi="ar-SA"/>
        </w:rPr>
        <w:t>h, and examine the silicon component after cooling to room temperature for any sign of deterioration such as tackiness, hardness, cracks and discolouration.</w:t>
      </w:r>
    </w:p>
    <w:p w14:paraId="224389AD" w14:textId="2A4E3638" w:rsidR="00C20D4E" w:rsidRDefault="00C20D4E" w:rsidP="00C20D4E">
      <w:pPr>
        <w:autoSpaceDE w:val="0"/>
        <w:autoSpaceDN w:val="0"/>
        <w:adjustRightInd w:val="0"/>
        <w:spacing w:line="276" w:lineRule="auto"/>
        <w:jc w:val="both"/>
        <w:rPr>
          <w:rFonts w:eastAsiaTheme="minorHAnsi" w:cs="Times New Roman"/>
          <w:color w:val="000000" w:themeColor="text1"/>
          <w:sz w:val="20"/>
          <w:szCs w:val="20"/>
          <w:lang w:val="en-IN" w:eastAsia="en-US" w:bidi="ar-SA"/>
        </w:rPr>
      </w:pPr>
    </w:p>
    <w:p w14:paraId="1582C196" w14:textId="77777777" w:rsidR="00B1566E" w:rsidRPr="000F7B81" w:rsidRDefault="00B1566E" w:rsidP="00C20D4E">
      <w:pPr>
        <w:autoSpaceDE w:val="0"/>
        <w:autoSpaceDN w:val="0"/>
        <w:adjustRightInd w:val="0"/>
        <w:spacing w:line="276" w:lineRule="auto"/>
        <w:jc w:val="both"/>
        <w:rPr>
          <w:rFonts w:eastAsiaTheme="minorHAnsi" w:cs="Times New Roman"/>
          <w:color w:val="000000" w:themeColor="text1"/>
          <w:sz w:val="20"/>
          <w:szCs w:val="20"/>
          <w:lang w:val="en-IN" w:eastAsia="en-US" w:bidi="ar-SA"/>
        </w:rPr>
      </w:pPr>
    </w:p>
    <w:p w14:paraId="1F5D62DE" w14:textId="68D86D13" w:rsidR="00C20D4E" w:rsidRPr="000F7B81" w:rsidRDefault="00C20D4E" w:rsidP="00C20D4E">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 xml:space="preserve">ANNEX </w:t>
      </w:r>
      <w:r w:rsidR="008D541A">
        <w:rPr>
          <w:rFonts w:cs="Times New Roman"/>
          <w:b/>
          <w:bCs/>
          <w:color w:val="000000" w:themeColor="text1"/>
          <w:sz w:val="20"/>
          <w:szCs w:val="20"/>
        </w:rPr>
        <w:t>G</w:t>
      </w:r>
    </w:p>
    <w:p w14:paraId="011D7AD0" w14:textId="1C8E4998" w:rsidR="00C20D4E" w:rsidRPr="000F7B81" w:rsidRDefault="00C20D4E" w:rsidP="00B1566E">
      <w:pPr>
        <w:autoSpaceDE w:val="0"/>
        <w:autoSpaceDN w:val="0"/>
        <w:adjustRightInd w:val="0"/>
        <w:jc w:val="center"/>
        <w:rPr>
          <w:rFonts w:cs="Times New Roman"/>
          <w:i/>
          <w:iCs/>
          <w:color w:val="000000" w:themeColor="text1"/>
          <w:sz w:val="20"/>
          <w:szCs w:val="20"/>
        </w:rPr>
      </w:pPr>
      <w:r w:rsidRPr="00E164C4">
        <w:rPr>
          <w:rFonts w:cs="Times New Roman"/>
          <w:color w:val="000000" w:themeColor="text1"/>
          <w:sz w:val="20"/>
          <w:szCs w:val="20"/>
        </w:rPr>
        <w:t>(</w:t>
      </w:r>
      <w:r w:rsidRPr="000F7B81">
        <w:rPr>
          <w:rFonts w:cs="Times New Roman"/>
          <w:i/>
          <w:iCs/>
          <w:color w:val="000000" w:themeColor="text1"/>
          <w:sz w:val="20"/>
          <w:szCs w:val="20"/>
        </w:rPr>
        <w:t xml:space="preserve">Clause </w:t>
      </w:r>
      <w:r w:rsidR="00751D36" w:rsidRPr="000F7B81">
        <w:rPr>
          <w:rFonts w:cs="Times New Roman"/>
          <w:sz w:val="20"/>
          <w:szCs w:val="20"/>
        </w:rPr>
        <w:t>1</w:t>
      </w:r>
      <w:r w:rsidR="003F0797" w:rsidRPr="000F7B81">
        <w:rPr>
          <w:rFonts w:cs="Times New Roman"/>
          <w:sz w:val="20"/>
          <w:szCs w:val="20"/>
        </w:rPr>
        <w:t>4</w:t>
      </w:r>
      <w:r w:rsidRPr="000F7B81">
        <w:rPr>
          <w:rFonts w:cs="Times New Roman"/>
          <w:color w:val="000000" w:themeColor="text1"/>
          <w:sz w:val="20"/>
          <w:szCs w:val="20"/>
        </w:rPr>
        <w:t>)</w:t>
      </w:r>
    </w:p>
    <w:p w14:paraId="62FD3263" w14:textId="06BE910F" w:rsidR="00C20D4E" w:rsidRPr="000F7B81" w:rsidRDefault="00C20D4E" w:rsidP="00C20D4E">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 xml:space="preserve">SAMPLING </w:t>
      </w:r>
      <w:r w:rsidR="00751D36" w:rsidRPr="000F7B81">
        <w:rPr>
          <w:rFonts w:cs="Times New Roman"/>
          <w:b/>
          <w:bCs/>
          <w:color w:val="000000" w:themeColor="text1"/>
          <w:sz w:val="20"/>
          <w:szCs w:val="20"/>
        </w:rPr>
        <w:t>AND CRITERIA OF CONFORMITY</w:t>
      </w:r>
    </w:p>
    <w:p w14:paraId="2682DBFB"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53DED3A" w14:textId="40B00E8F"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001E03CC" w:rsidRPr="000F7B81">
        <w:rPr>
          <w:rFonts w:cs="Times New Roman"/>
          <w:b/>
          <w:bCs/>
          <w:color w:val="000000" w:themeColor="text1"/>
          <w:sz w:val="20"/>
          <w:szCs w:val="20"/>
        </w:rPr>
        <w:t>-</w:t>
      </w:r>
      <w:r w:rsidR="00C20D4E" w:rsidRPr="000F7B81">
        <w:rPr>
          <w:rFonts w:cs="Times New Roman"/>
          <w:b/>
          <w:bCs/>
          <w:color w:val="000000" w:themeColor="text1"/>
          <w:sz w:val="20"/>
          <w:szCs w:val="20"/>
        </w:rPr>
        <w:t>1 SCALE OF SAMPLING</w:t>
      </w:r>
    </w:p>
    <w:p w14:paraId="33C270A9"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4568CBC6" w14:textId="08A1C698"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1.1 Lot</w:t>
      </w:r>
    </w:p>
    <w:p w14:paraId="605E569A"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1E2D2C76" w14:textId="2B6EEDEA"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In any consignment, all the </w:t>
      </w:r>
      <w:r w:rsidR="001E03CC" w:rsidRPr="000F7B81">
        <w:rPr>
          <w:rFonts w:cs="Times New Roman"/>
          <w:color w:val="000000" w:themeColor="text1"/>
          <w:sz w:val="20"/>
          <w:szCs w:val="20"/>
        </w:rPr>
        <w:t xml:space="preserve">containers </w:t>
      </w:r>
      <w:r w:rsidRPr="000F7B81">
        <w:rPr>
          <w:rFonts w:cs="Times New Roman"/>
          <w:color w:val="000000" w:themeColor="text1"/>
          <w:sz w:val="20"/>
          <w:szCs w:val="20"/>
        </w:rPr>
        <w:t>of the same material, size and drawn from a single batch of manufacture shall be grouped together to constitute a lot.</w:t>
      </w:r>
    </w:p>
    <w:p w14:paraId="460F6E87"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59100BB4" w14:textId="2D8CACFD" w:rsidR="00C20D4E" w:rsidRPr="000F7B81" w:rsidRDefault="004D4B45" w:rsidP="007A4611">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1.2 Scale of Sampling</w:t>
      </w:r>
    </w:p>
    <w:p w14:paraId="579DF05A" w14:textId="77777777" w:rsidR="00C20D4E" w:rsidRPr="000F7B81" w:rsidRDefault="00C20D4E" w:rsidP="007A4611">
      <w:pPr>
        <w:tabs>
          <w:tab w:val="left" w:pos="1052"/>
        </w:tabs>
        <w:autoSpaceDE w:val="0"/>
        <w:autoSpaceDN w:val="0"/>
        <w:adjustRightInd w:val="0"/>
        <w:jc w:val="both"/>
        <w:rPr>
          <w:rFonts w:cs="Times New Roman"/>
          <w:b/>
          <w:bCs/>
          <w:color w:val="000000" w:themeColor="text1"/>
          <w:sz w:val="20"/>
          <w:szCs w:val="20"/>
        </w:rPr>
      </w:pPr>
      <w:r w:rsidRPr="000F7B81">
        <w:rPr>
          <w:rFonts w:cs="Times New Roman"/>
          <w:b/>
          <w:bCs/>
          <w:color w:val="000000" w:themeColor="text1"/>
          <w:sz w:val="20"/>
          <w:szCs w:val="20"/>
        </w:rPr>
        <w:tab/>
      </w:r>
    </w:p>
    <w:p w14:paraId="611A7F1D" w14:textId="213C0D6B"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For ascertaining the conformity of the lot to the requirements of this standard, tests shall be carried out for each lot separately. The number of </w:t>
      </w:r>
      <w:r w:rsidR="004D4B45">
        <w:rPr>
          <w:rFonts w:cs="Times New Roman"/>
          <w:color w:val="000000" w:themeColor="text1"/>
          <w:sz w:val="20"/>
          <w:szCs w:val="20"/>
        </w:rPr>
        <w:t>c</w:t>
      </w:r>
      <w:r w:rsidRPr="000F7B81">
        <w:rPr>
          <w:rFonts w:cs="Times New Roman"/>
          <w:color w:val="000000" w:themeColor="text1"/>
          <w:sz w:val="20"/>
          <w:szCs w:val="20"/>
        </w:rPr>
        <w:t xml:space="preserve">ontainers to be sampled from a lot shall be in accordance with Table </w:t>
      </w:r>
      <w:r w:rsidR="001E03CC" w:rsidRPr="000F7B81">
        <w:rPr>
          <w:rFonts w:cs="Times New Roman"/>
          <w:color w:val="000000" w:themeColor="text1"/>
          <w:sz w:val="20"/>
          <w:szCs w:val="20"/>
        </w:rPr>
        <w:t>7</w:t>
      </w:r>
      <w:r w:rsidRPr="000F7B81">
        <w:rPr>
          <w:rFonts w:cs="Times New Roman"/>
          <w:color w:val="000000" w:themeColor="text1"/>
          <w:sz w:val="20"/>
          <w:szCs w:val="20"/>
        </w:rPr>
        <w:t>.</w:t>
      </w:r>
    </w:p>
    <w:p w14:paraId="508B743E"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10F76045" w14:textId="10A68824" w:rsidR="00C20D4E" w:rsidRPr="000F7B81" w:rsidRDefault="004D4B45"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1.3</w:t>
      </w:r>
      <w:r w:rsidR="00C20D4E" w:rsidRPr="000F7B81">
        <w:rPr>
          <w:rFonts w:cs="Times New Roman"/>
          <w:color w:val="000000" w:themeColor="text1"/>
          <w:sz w:val="20"/>
          <w:szCs w:val="20"/>
        </w:rPr>
        <w:t xml:space="preserve"> The </w:t>
      </w:r>
      <w:r>
        <w:rPr>
          <w:rFonts w:cs="Times New Roman"/>
          <w:color w:val="000000" w:themeColor="text1"/>
          <w:sz w:val="20"/>
          <w:szCs w:val="20"/>
        </w:rPr>
        <w:t>c</w:t>
      </w:r>
      <w:r w:rsidR="00C20D4E" w:rsidRPr="000F7B81">
        <w:rPr>
          <w:rFonts w:cs="Times New Roman"/>
          <w:color w:val="000000" w:themeColor="text1"/>
          <w:sz w:val="20"/>
          <w:szCs w:val="20"/>
        </w:rPr>
        <w:t>ontainers shall be selected at random from the lot. To ensure the randomness of selection, methods given in IS 4905 may be followed.</w:t>
      </w:r>
    </w:p>
    <w:p w14:paraId="7D34E033"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7089FA03" w14:textId="3742D388"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2 CRITERIA FOR CONFORMITY</w:t>
      </w:r>
    </w:p>
    <w:p w14:paraId="78493E19"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2CE02C69" w14:textId="0ACA80D4"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 xml:space="preserve">2.1 Manufacture, Workmanship, Finish and Appearance </w:t>
      </w:r>
    </w:p>
    <w:p w14:paraId="2F147E34"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403A645C" w14:textId="5D1BE29D" w:rsidR="00C20D4E" w:rsidRPr="000F7B81" w:rsidRDefault="00A26B86" w:rsidP="00C20D4E">
      <w:pPr>
        <w:autoSpaceDE w:val="0"/>
        <w:autoSpaceDN w:val="0"/>
        <w:adjustRightInd w:val="0"/>
        <w:jc w:val="both"/>
        <w:rPr>
          <w:rFonts w:cs="Times New Roman"/>
          <w:color w:val="000000" w:themeColor="text1"/>
          <w:sz w:val="20"/>
          <w:szCs w:val="20"/>
        </w:rPr>
      </w:pPr>
      <w:r>
        <w:rPr>
          <w:rFonts w:cs="Times New Roman"/>
          <w:color w:val="000000" w:themeColor="text1"/>
          <w:sz w:val="20"/>
          <w:szCs w:val="20"/>
        </w:rPr>
        <w:t>The sample c</w:t>
      </w:r>
      <w:r w:rsidR="00C20D4E" w:rsidRPr="000F7B81">
        <w:rPr>
          <w:rFonts w:cs="Times New Roman"/>
          <w:color w:val="000000" w:themeColor="text1"/>
          <w:sz w:val="20"/>
          <w:szCs w:val="20"/>
        </w:rPr>
        <w:t xml:space="preserve">ontainers selected as per col </w:t>
      </w:r>
      <w:r w:rsidR="006C1E1D">
        <w:rPr>
          <w:rFonts w:cs="Times New Roman"/>
          <w:color w:val="000000" w:themeColor="text1"/>
          <w:sz w:val="20"/>
          <w:szCs w:val="20"/>
        </w:rPr>
        <w:t>(</w:t>
      </w:r>
      <w:r w:rsidR="00C20D4E" w:rsidRPr="000F7B81">
        <w:rPr>
          <w:rFonts w:cs="Times New Roman"/>
          <w:color w:val="000000" w:themeColor="text1"/>
          <w:sz w:val="20"/>
          <w:szCs w:val="20"/>
        </w:rPr>
        <w:t>2</w:t>
      </w:r>
      <w:r w:rsidR="006C1E1D">
        <w:rPr>
          <w:rFonts w:cs="Times New Roman"/>
          <w:color w:val="000000" w:themeColor="text1"/>
          <w:sz w:val="20"/>
          <w:szCs w:val="20"/>
        </w:rPr>
        <w:t>)</w:t>
      </w:r>
      <w:r w:rsidR="00C20D4E" w:rsidRPr="000F7B81">
        <w:rPr>
          <w:rFonts w:cs="Times New Roman"/>
          <w:color w:val="000000" w:themeColor="text1"/>
          <w:sz w:val="20"/>
          <w:szCs w:val="20"/>
        </w:rPr>
        <w:t xml:space="preserve"> of Table </w:t>
      </w:r>
      <w:r w:rsidR="001E03CC" w:rsidRPr="000F7B81">
        <w:rPr>
          <w:rFonts w:cs="Times New Roman"/>
          <w:color w:val="000000" w:themeColor="text1"/>
          <w:sz w:val="20"/>
          <w:szCs w:val="20"/>
        </w:rPr>
        <w:t>7</w:t>
      </w:r>
      <w:r w:rsidR="00C20D4E" w:rsidRPr="000F7B81">
        <w:rPr>
          <w:rFonts w:cs="Times New Roman"/>
          <w:color w:val="000000" w:themeColor="text1"/>
          <w:sz w:val="20"/>
          <w:szCs w:val="20"/>
        </w:rPr>
        <w:t xml:space="preserve"> shall be examined for manufacture, workmansh</w:t>
      </w:r>
      <w:r>
        <w:rPr>
          <w:rFonts w:cs="Times New Roman"/>
          <w:color w:val="000000" w:themeColor="text1"/>
          <w:sz w:val="20"/>
          <w:szCs w:val="20"/>
        </w:rPr>
        <w:t>ip, finish and appearance. Any c</w:t>
      </w:r>
      <w:r w:rsidR="00C20D4E" w:rsidRPr="000F7B81">
        <w:rPr>
          <w:rFonts w:cs="Times New Roman"/>
          <w:color w:val="000000" w:themeColor="text1"/>
          <w:sz w:val="20"/>
          <w:szCs w:val="20"/>
        </w:rPr>
        <w:t>ontainer failing in one or more of the requirements shall be termed as defective. The lot shall be accepted under this h</w:t>
      </w:r>
      <w:r>
        <w:rPr>
          <w:rFonts w:cs="Times New Roman"/>
          <w:color w:val="000000" w:themeColor="text1"/>
          <w:sz w:val="20"/>
          <w:szCs w:val="20"/>
        </w:rPr>
        <w:t>ead if the number of defective c</w:t>
      </w:r>
      <w:r w:rsidR="00C20D4E" w:rsidRPr="000F7B81">
        <w:rPr>
          <w:rFonts w:cs="Times New Roman"/>
          <w:color w:val="000000" w:themeColor="text1"/>
          <w:sz w:val="20"/>
          <w:szCs w:val="20"/>
        </w:rPr>
        <w:t xml:space="preserve">ontainers in sample does not exceed the acceptance number given in col </w:t>
      </w:r>
      <w:r w:rsidRPr="0068364E">
        <w:rPr>
          <w:rFonts w:cs="Times New Roman"/>
          <w:color w:val="000000" w:themeColor="text1"/>
          <w:sz w:val="20"/>
          <w:szCs w:val="20"/>
        </w:rPr>
        <w:t>(</w:t>
      </w:r>
      <w:r w:rsidR="00C20D4E" w:rsidRPr="0068364E">
        <w:rPr>
          <w:rFonts w:cs="Times New Roman"/>
          <w:color w:val="000000" w:themeColor="text1"/>
          <w:sz w:val="20"/>
          <w:szCs w:val="20"/>
        </w:rPr>
        <w:t>3</w:t>
      </w:r>
      <w:r w:rsidRPr="0068364E">
        <w:rPr>
          <w:rFonts w:cs="Times New Roman"/>
          <w:color w:val="000000" w:themeColor="text1"/>
          <w:sz w:val="20"/>
          <w:szCs w:val="20"/>
        </w:rPr>
        <w:t>)</w:t>
      </w:r>
      <w:r w:rsidR="00C20D4E" w:rsidRPr="000F7B81">
        <w:rPr>
          <w:rFonts w:cs="Times New Roman"/>
          <w:color w:val="000000" w:themeColor="text1"/>
          <w:sz w:val="20"/>
          <w:szCs w:val="20"/>
        </w:rPr>
        <w:t xml:space="preserve"> of Table </w:t>
      </w:r>
      <w:r w:rsidR="001E03CC" w:rsidRPr="000F7B81">
        <w:rPr>
          <w:rFonts w:cs="Times New Roman"/>
          <w:color w:val="000000" w:themeColor="text1"/>
          <w:sz w:val="20"/>
          <w:szCs w:val="20"/>
        </w:rPr>
        <w:t>7</w:t>
      </w:r>
      <w:r w:rsidR="00C20D4E" w:rsidRPr="000F7B81">
        <w:rPr>
          <w:rFonts w:cs="Times New Roman"/>
          <w:color w:val="000000" w:themeColor="text1"/>
          <w:sz w:val="20"/>
          <w:szCs w:val="20"/>
        </w:rPr>
        <w:t>.</w:t>
      </w:r>
    </w:p>
    <w:p w14:paraId="1B29049A"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FA23FFF" w14:textId="5C7BE31C" w:rsidR="00C20D4E" w:rsidRPr="000F7B81" w:rsidRDefault="004D4B45" w:rsidP="00C20D4E">
      <w:pPr>
        <w:autoSpaceDE w:val="0"/>
        <w:autoSpaceDN w:val="0"/>
        <w:adjustRightInd w:val="0"/>
        <w:jc w:val="both"/>
        <w:rPr>
          <w:rFonts w:cs="Times New Roman"/>
          <w:b/>
          <w:bCs/>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 xml:space="preserve">2.2 Capacity </w:t>
      </w:r>
      <w:r w:rsidR="00C20D4E" w:rsidRPr="00665802">
        <w:rPr>
          <w:rFonts w:cs="Times New Roman"/>
          <w:color w:val="000000" w:themeColor="text1"/>
          <w:sz w:val="20"/>
          <w:szCs w:val="20"/>
        </w:rPr>
        <w:t>(</w:t>
      </w:r>
      <w:r w:rsidR="00C20D4E" w:rsidRPr="00665802">
        <w:rPr>
          <w:rFonts w:cs="Times New Roman"/>
          <w:b/>
          <w:bCs/>
          <w:color w:val="000000" w:themeColor="text1"/>
          <w:sz w:val="20"/>
          <w:szCs w:val="20"/>
        </w:rPr>
        <w:t>6.1.4</w:t>
      </w:r>
      <w:r w:rsidR="00C20D4E" w:rsidRPr="00665802">
        <w:rPr>
          <w:rFonts w:cs="Times New Roman"/>
          <w:color w:val="000000" w:themeColor="text1"/>
          <w:sz w:val="20"/>
          <w:szCs w:val="20"/>
        </w:rPr>
        <w:t>)</w:t>
      </w:r>
      <w:r w:rsidR="00C20D4E" w:rsidRPr="000F7B81">
        <w:rPr>
          <w:rFonts w:cs="Times New Roman"/>
          <w:b/>
          <w:bCs/>
          <w:color w:val="000000" w:themeColor="text1"/>
          <w:sz w:val="20"/>
          <w:szCs w:val="20"/>
        </w:rPr>
        <w:t xml:space="preserve"> </w:t>
      </w:r>
    </w:p>
    <w:p w14:paraId="5E7DC804"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1A6F2C01" w14:textId="2F73C411" w:rsidR="00C20D4E" w:rsidRPr="000F7B81" w:rsidRDefault="00A26B86" w:rsidP="00C20D4E">
      <w:pPr>
        <w:autoSpaceDE w:val="0"/>
        <w:autoSpaceDN w:val="0"/>
        <w:adjustRightInd w:val="0"/>
        <w:jc w:val="both"/>
        <w:rPr>
          <w:rFonts w:cs="Times New Roman"/>
          <w:color w:val="000000" w:themeColor="text1"/>
          <w:sz w:val="20"/>
          <w:szCs w:val="20"/>
        </w:rPr>
      </w:pPr>
      <w:r>
        <w:rPr>
          <w:rFonts w:cs="Times New Roman"/>
          <w:color w:val="000000" w:themeColor="text1"/>
          <w:sz w:val="20"/>
          <w:szCs w:val="20"/>
        </w:rPr>
        <w:t>5 c</w:t>
      </w:r>
      <w:r w:rsidR="00C20D4E" w:rsidRPr="000F7B81">
        <w:rPr>
          <w:rFonts w:cs="Times New Roman"/>
          <w:color w:val="000000" w:themeColor="text1"/>
          <w:sz w:val="20"/>
          <w:szCs w:val="20"/>
        </w:rPr>
        <w:t>ontainers f</w:t>
      </w:r>
      <w:r>
        <w:rPr>
          <w:rFonts w:cs="Times New Roman"/>
          <w:color w:val="000000" w:themeColor="text1"/>
          <w:sz w:val="20"/>
          <w:szCs w:val="20"/>
        </w:rPr>
        <w:t>or lot size up to 5 000 and 10 c</w:t>
      </w:r>
      <w:r w:rsidR="00C20D4E" w:rsidRPr="000F7B81">
        <w:rPr>
          <w:rFonts w:cs="Times New Roman"/>
          <w:color w:val="000000" w:themeColor="text1"/>
          <w:sz w:val="20"/>
          <w:szCs w:val="20"/>
        </w:rPr>
        <w:t xml:space="preserve">ontainers for lot size above 5 000 shall be selected at random from the samples already drawn according to </w:t>
      </w:r>
      <w:r w:rsidR="008E5CD3">
        <w:rPr>
          <w:rFonts w:cs="Times New Roman"/>
          <w:b/>
          <w:bCs/>
          <w:color w:val="000000" w:themeColor="text1"/>
          <w:sz w:val="20"/>
          <w:szCs w:val="20"/>
        </w:rPr>
        <w:t>G</w:t>
      </w:r>
      <w:r w:rsidR="00C20D4E" w:rsidRPr="002239EB">
        <w:rPr>
          <w:rFonts w:cs="Times New Roman"/>
          <w:b/>
          <w:bCs/>
          <w:color w:val="000000" w:themeColor="text1"/>
          <w:sz w:val="20"/>
          <w:szCs w:val="20"/>
        </w:rPr>
        <w:t>-1.3</w:t>
      </w:r>
      <w:r w:rsidR="00C20D4E" w:rsidRPr="000F7B81">
        <w:rPr>
          <w:rFonts w:cs="Times New Roman"/>
          <w:color w:val="000000" w:themeColor="text1"/>
          <w:sz w:val="20"/>
          <w:szCs w:val="20"/>
        </w:rPr>
        <w:t>. There shall be no failure if the lot is to be accepted under this clause.</w:t>
      </w:r>
    </w:p>
    <w:p w14:paraId="35F7E114"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01829762" w14:textId="2B8FC34D" w:rsidR="00C20D4E" w:rsidRPr="000F7B81" w:rsidRDefault="004D4B45"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 xml:space="preserve">2.3 </w:t>
      </w:r>
      <w:r w:rsidR="007E4938" w:rsidRPr="002239EB">
        <w:rPr>
          <w:rFonts w:cs="Times New Roman"/>
          <w:bCs/>
          <w:iCs/>
          <w:color w:val="0D0D0D" w:themeColor="text1" w:themeTint="F2"/>
          <w:sz w:val="20"/>
          <w:szCs w:val="20"/>
        </w:rPr>
        <w:t xml:space="preserve">Environmental </w:t>
      </w:r>
      <w:r w:rsidR="005D6FB9" w:rsidRPr="002239EB">
        <w:rPr>
          <w:rFonts w:cs="Times New Roman"/>
          <w:bCs/>
          <w:iCs/>
          <w:color w:val="0D0D0D" w:themeColor="text1" w:themeTint="F2"/>
          <w:sz w:val="20"/>
          <w:szCs w:val="20"/>
        </w:rPr>
        <w:t>s</w:t>
      </w:r>
      <w:r w:rsidR="007E4938" w:rsidRPr="002239EB">
        <w:rPr>
          <w:rFonts w:cs="Times New Roman"/>
          <w:bCs/>
          <w:iCs/>
          <w:color w:val="0D0D0D" w:themeColor="text1" w:themeTint="F2"/>
          <w:sz w:val="20"/>
          <w:szCs w:val="20"/>
        </w:rPr>
        <w:t>tress-</w:t>
      </w:r>
      <w:r w:rsidR="005D6FB9" w:rsidRPr="002239EB">
        <w:rPr>
          <w:rFonts w:cs="Times New Roman"/>
          <w:bCs/>
          <w:iCs/>
          <w:color w:val="0D0D0D" w:themeColor="text1" w:themeTint="F2"/>
          <w:sz w:val="20"/>
          <w:szCs w:val="20"/>
        </w:rPr>
        <w:t>c</w:t>
      </w:r>
      <w:r w:rsidR="007E4938" w:rsidRPr="002239EB">
        <w:rPr>
          <w:rFonts w:cs="Times New Roman"/>
          <w:bCs/>
          <w:iCs/>
          <w:color w:val="0D0D0D" w:themeColor="text1" w:themeTint="F2"/>
          <w:sz w:val="20"/>
          <w:szCs w:val="20"/>
        </w:rPr>
        <w:t xml:space="preserve">rack </w:t>
      </w:r>
      <w:r w:rsidR="005D6FB9" w:rsidRPr="002239EB">
        <w:rPr>
          <w:rFonts w:cs="Times New Roman"/>
          <w:bCs/>
          <w:iCs/>
          <w:color w:val="0D0D0D" w:themeColor="text1" w:themeTint="F2"/>
          <w:sz w:val="20"/>
          <w:szCs w:val="20"/>
        </w:rPr>
        <w:t>r</w:t>
      </w:r>
      <w:r w:rsidR="007E4938" w:rsidRPr="002239EB">
        <w:rPr>
          <w:rFonts w:cs="Times New Roman"/>
          <w:bCs/>
          <w:iCs/>
          <w:color w:val="0D0D0D" w:themeColor="text1" w:themeTint="F2"/>
          <w:sz w:val="20"/>
          <w:szCs w:val="20"/>
        </w:rPr>
        <w:t>esistance</w:t>
      </w:r>
      <w:r w:rsidR="007E4938" w:rsidRPr="002239EB">
        <w:rPr>
          <w:rFonts w:cs="Times New Roman"/>
          <w:color w:val="0D0D0D" w:themeColor="text1" w:themeTint="F2"/>
          <w:sz w:val="20"/>
          <w:szCs w:val="20"/>
        </w:rPr>
        <w:t xml:space="preserve"> (</w:t>
      </w:r>
      <w:r w:rsidR="007E4938" w:rsidRPr="002239EB">
        <w:rPr>
          <w:rFonts w:cs="Times New Roman"/>
          <w:b/>
          <w:bCs/>
          <w:color w:val="0D0D0D" w:themeColor="text1" w:themeTint="F2"/>
          <w:sz w:val="20"/>
          <w:szCs w:val="20"/>
        </w:rPr>
        <w:t>7.2.1</w:t>
      </w:r>
      <w:r w:rsidR="007E4938" w:rsidRPr="002239EB">
        <w:rPr>
          <w:rFonts w:cs="Times New Roman"/>
          <w:color w:val="0D0D0D" w:themeColor="text1" w:themeTint="F2"/>
          <w:sz w:val="20"/>
          <w:szCs w:val="20"/>
        </w:rPr>
        <w:t xml:space="preserve">), </w:t>
      </w:r>
      <w:r w:rsidR="00E164C4" w:rsidRPr="002239EB">
        <w:rPr>
          <w:rFonts w:cs="Times New Roman"/>
          <w:color w:val="000000" w:themeColor="text1"/>
          <w:sz w:val="20"/>
          <w:szCs w:val="20"/>
        </w:rPr>
        <w:t>t</w:t>
      </w:r>
      <w:r w:rsidR="00C20D4E" w:rsidRPr="002239EB">
        <w:rPr>
          <w:rFonts w:cs="Times New Roman"/>
          <w:color w:val="000000" w:themeColor="text1"/>
          <w:sz w:val="20"/>
          <w:szCs w:val="20"/>
        </w:rPr>
        <w:t>ransparency (</w:t>
      </w:r>
      <w:r w:rsidR="001E03CC" w:rsidRPr="002239EB">
        <w:rPr>
          <w:rFonts w:cs="Times New Roman"/>
          <w:b/>
          <w:bCs/>
          <w:color w:val="000000" w:themeColor="text1"/>
          <w:sz w:val="20"/>
          <w:szCs w:val="20"/>
        </w:rPr>
        <w:t>7.2.2</w:t>
      </w:r>
      <w:r w:rsidR="00C20D4E" w:rsidRPr="002239EB">
        <w:rPr>
          <w:rFonts w:cs="Times New Roman"/>
          <w:color w:val="000000" w:themeColor="text1"/>
          <w:sz w:val="20"/>
          <w:szCs w:val="20"/>
        </w:rPr>
        <w:t xml:space="preserve">), </w:t>
      </w:r>
      <w:r w:rsidR="00E164C4" w:rsidRPr="002239EB">
        <w:rPr>
          <w:rFonts w:cs="Times New Roman"/>
          <w:color w:val="000000" w:themeColor="text1"/>
          <w:sz w:val="20"/>
          <w:szCs w:val="20"/>
        </w:rPr>
        <w:t>l</w:t>
      </w:r>
      <w:r w:rsidR="00C20D4E" w:rsidRPr="002239EB">
        <w:rPr>
          <w:rFonts w:cs="Times New Roman"/>
          <w:color w:val="000000" w:themeColor="text1"/>
          <w:sz w:val="20"/>
          <w:szCs w:val="20"/>
        </w:rPr>
        <w:t>eakage test (</w:t>
      </w:r>
      <w:r w:rsidR="001E03CC" w:rsidRPr="002239EB">
        <w:rPr>
          <w:rFonts w:cs="Times New Roman"/>
          <w:b/>
          <w:bCs/>
          <w:color w:val="000000" w:themeColor="text1"/>
          <w:sz w:val="20"/>
          <w:szCs w:val="20"/>
        </w:rPr>
        <w:t>7.2</w:t>
      </w:r>
      <w:r w:rsidR="00C20D4E" w:rsidRPr="002239EB">
        <w:rPr>
          <w:rFonts w:cs="Times New Roman"/>
          <w:b/>
          <w:bCs/>
          <w:color w:val="000000" w:themeColor="text1"/>
          <w:sz w:val="20"/>
          <w:szCs w:val="20"/>
        </w:rPr>
        <w:t>.3</w:t>
      </w:r>
      <w:r w:rsidR="00C20D4E" w:rsidRPr="002239EB">
        <w:rPr>
          <w:rFonts w:cs="Times New Roman"/>
          <w:color w:val="000000" w:themeColor="text1"/>
          <w:sz w:val="20"/>
          <w:szCs w:val="20"/>
        </w:rPr>
        <w:t xml:space="preserve">), </w:t>
      </w:r>
      <w:r w:rsidR="00E164C4" w:rsidRPr="002239EB">
        <w:rPr>
          <w:rFonts w:cs="Times New Roman"/>
          <w:color w:val="000000" w:themeColor="text1"/>
          <w:sz w:val="20"/>
          <w:szCs w:val="20"/>
        </w:rPr>
        <w:t>a</w:t>
      </w:r>
      <w:r w:rsidR="00C20D4E" w:rsidRPr="002239EB">
        <w:rPr>
          <w:rFonts w:cs="Times New Roman"/>
          <w:color w:val="000000" w:themeColor="text1"/>
          <w:sz w:val="20"/>
          <w:szCs w:val="20"/>
        </w:rPr>
        <w:t>geing resistance (</w:t>
      </w:r>
      <w:r w:rsidR="001E03CC" w:rsidRPr="002239EB">
        <w:rPr>
          <w:rFonts w:cs="Times New Roman"/>
          <w:b/>
          <w:bCs/>
          <w:color w:val="000000" w:themeColor="text1"/>
          <w:sz w:val="20"/>
          <w:szCs w:val="20"/>
        </w:rPr>
        <w:t>7.2</w:t>
      </w:r>
      <w:r w:rsidR="00C20D4E" w:rsidRPr="002239EB">
        <w:rPr>
          <w:rFonts w:cs="Times New Roman"/>
          <w:b/>
          <w:bCs/>
          <w:color w:val="000000" w:themeColor="text1"/>
          <w:sz w:val="20"/>
          <w:szCs w:val="20"/>
        </w:rPr>
        <w:t>.5</w:t>
      </w:r>
      <w:r w:rsidR="00C20D4E" w:rsidRPr="002239EB">
        <w:rPr>
          <w:rFonts w:cs="Times New Roman"/>
          <w:color w:val="000000" w:themeColor="text1"/>
          <w:sz w:val="20"/>
          <w:szCs w:val="20"/>
        </w:rPr>
        <w:t>)</w:t>
      </w:r>
      <w:r w:rsidR="005D6FB9" w:rsidRPr="002239EB">
        <w:rPr>
          <w:rFonts w:cs="Times New Roman"/>
          <w:color w:val="000000" w:themeColor="text1"/>
          <w:sz w:val="20"/>
          <w:szCs w:val="20"/>
        </w:rPr>
        <w:t>,</w:t>
      </w:r>
      <w:r w:rsidR="00C20D4E" w:rsidRPr="002239EB">
        <w:rPr>
          <w:rFonts w:cs="Times New Roman"/>
          <w:color w:val="000000" w:themeColor="text1"/>
          <w:sz w:val="20"/>
          <w:szCs w:val="20"/>
        </w:rPr>
        <w:t xml:space="preserve"> </w:t>
      </w:r>
      <w:r w:rsidR="00E164C4" w:rsidRPr="002239EB">
        <w:rPr>
          <w:rFonts w:cs="Times New Roman"/>
          <w:color w:val="000000" w:themeColor="text1"/>
          <w:sz w:val="20"/>
          <w:szCs w:val="20"/>
        </w:rPr>
        <w:t>c</w:t>
      </w:r>
      <w:r w:rsidR="00C20D4E" w:rsidRPr="002239EB">
        <w:rPr>
          <w:rFonts w:cs="Times New Roman"/>
          <w:color w:val="000000" w:themeColor="text1"/>
          <w:sz w:val="20"/>
          <w:szCs w:val="20"/>
        </w:rPr>
        <w:t>ompressive deformation resistance (</w:t>
      </w:r>
      <w:r w:rsidR="001E03CC" w:rsidRPr="002239EB">
        <w:rPr>
          <w:rFonts w:cs="Times New Roman"/>
          <w:b/>
          <w:bCs/>
          <w:color w:val="000000" w:themeColor="text1"/>
          <w:sz w:val="20"/>
          <w:szCs w:val="20"/>
        </w:rPr>
        <w:t>7.2</w:t>
      </w:r>
      <w:r w:rsidR="00C20D4E" w:rsidRPr="002239EB">
        <w:rPr>
          <w:rFonts w:cs="Times New Roman"/>
          <w:b/>
          <w:bCs/>
          <w:color w:val="000000" w:themeColor="text1"/>
          <w:sz w:val="20"/>
          <w:szCs w:val="20"/>
        </w:rPr>
        <w:t>.6</w:t>
      </w:r>
      <w:r w:rsidR="00C20D4E" w:rsidRPr="002239EB">
        <w:rPr>
          <w:rFonts w:cs="Times New Roman"/>
          <w:color w:val="000000" w:themeColor="text1"/>
          <w:sz w:val="20"/>
          <w:szCs w:val="20"/>
        </w:rPr>
        <w:t xml:space="preserve">), </w:t>
      </w:r>
      <w:r w:rsidR="00E164C4" w:rsidRPr="002239EB">
        <w:rPr>
          <w:rFonts w:cs="Times New Roman"/>
          <w:color w:val="000000" w:themeColor="text1"/>
          <w:sz w:val="20"/>
          <w:szCs w:val="20"/>
        </w:rPr>
        <w:t>p</w:t>
      </w:r>
      <w:r w:rsidR="00C20D4E" w:rsidRPr="002239EB">
        <w:rPr>
          <w:rFonts w:cs="Times New Roman"/>
          <w:color w:val="000000" w:themeColor="text1"/>
          <w:sz w:val="20"/>
          <w:szCs w:val="20"/>
        </w:rPr>
        <w:t xml:space="preserve">roduct </w:t>
      </w:r>
      <w:r w:rsidR="001E03CC" w:rsidRPr="002239EB">
        <w:rPr>
          <w:rFonts w:cs="Times New Roman"/>
          <w:color w:val="000000" w:themeColor="text1"/>
          <w:sz w:val="20"/>
          <w:szCs w:val="20"/>
        </w:rPr>
        <w:t xml:space="preserve">resistance </w:t>
      </w:r>
      <w:r w:rsidR="00A26B86" w:rsidRPr="002239EB">
        <w:rPr>
          <w:rFonts w:cs="Times New Roman"/>
          <w:color w:val="000000" w:themeColor="text1"/>
          <w:sz w:val="20"/>
          <w:szCs w:val="20"/>
        </w:rPr>
        <w:t>test for printed c</w:t>
      </w:r>
      <w:r w:rsidR="00C20D4E" w:rsidRPr="002239EB">
        <w:rPr>
          <w:rFonts w:cs="Times New Roman"/>
          <w:color w:val="000000" w:themeColor="text1"/>
          <w:sz w:val="20"/>
          <w:szCs w:val="20"/>
        </w:rPr>
        <w:t>ontainers (</w:t>
      </w:r>
      <w:r w:rsidR="001E03CC" w:rsidRPr="002239EB">
        <w:rPr>
          <w:rFonts w:cs="Times New Roman"/>
          <w:b/>
          <w:bCs/>
          <w:color w:val="000000" w:themeColor="text1"/>
          <w:sz w:val="20"/>
          <w:szCs w:val="20"/>
        </w:rPr>
        <w:t>7.2</w:t>
      </w:r>
      <w:r w:rsidR="00C20D4E" w:rsidRPr="002239EB">
        <w:rPr>
          <w:rFonts w:cs="Times New Roman"/>
          <w:b/>
          <w:bCs/>
          <w:color w:val="000000" w:themeColor="text1"/>
          <w:sz w:val="20"/>
          <w:szCs w:val="20"/>
        </w:rPr>
        <w:t>.7</w:t>
      </w:r>
      <w:r w:rsidR="00C20D4E" w:rsidRPr="002239EB">
        <w:rPr>
          <w:rFonts w:cs="Times New Roman"/>
          <w:color w:val="000000" w:themeColor="text1"/>
          <w:sz w:val="20"/>
          <w:szCs w:val="20"/>
        </w:rPr>
        <w:t xml:space="preserve">) and </w:t>
      </w:r>
      <w:r w:rsidR="00E164C4" w:rsidRPr="002239EB">
        <w:rPr>
          <w:rFonts w:cs="Times New Roman"/>
          <w:color w:val="000000" w:themeColor="text1"/>
          <w:sz w:val="20"/>
          <w:szCs w:val="20"/>
        </w:rPr>
        <w:lastRenderedPageBreak/>
        <w:t>v</w:t>
      </w:r>
      <w:r w:rsidR="00C20D4E" w:rsidRPr="002239EB">
        <w:rPr>
          <w:rFonts w:cs="Times New Roman"/>
          <w:color w:val="000000" w:themeColor="text1"/>
          <w:sz w:val="20"/>
          <w:szCs w:val="20"/>
        </w:rPr>
        <w:t xml:space="preserve">acuum </w:t>
      </w:r>
      <w:r w:rsidR="005D6FB9" w:rsidRPr="002239EB">
        <w:rPr>
          <w:rFonts w:cs="Times New Roman"/>
          <w:color w:val="000000" w:themeColor="text1"/>
          <w:sz w:val="20"/>
          <w:szCs w:val="20"/>
        </w:rPr>
        <w:t>p</w:t>
      </w:r>
      <w:r w:rsidR="00C20D4E" w:rsidRPr="002239EB">
        <w:rPr>
          <w:rFonts w:cs="Times New Roman"/>
          <w:color w:val="000000" w:themeColor="text1"/>
          <w:sz w:val="20"/>
          <w:szCs w:val="20"/>
        </w:rPr>
        <w:t xml:space="preserve">ressure test for </w:t>
      </w:r>
      <w:r w:rsidR="005D6FB9" w:rsidRPr="002239EB">
        <w:rPr>
          <w:rFonts w:cs="Times New Roman"/>
          <w:color w:val="000000" w:themeColor="text1"/>
          <w:sz w:val="20"/>
          <w:szCs w:val="20"/>
        </w:rPr>
        <w:t>b</w:t>
      </w:r>
      <w:r w:rsidR="00C20D4E" w:rsidRPr="002239EB">
        <w:rPr>
          <w:rFonts w:cs="Times New Roman"/>
          <w:color w:val="000000" w:themeColor="text1"/>
          <w:sz w:val="20"/>
          <w:szCs w:val="20"/>
        </w:rPr>
        <w:t>reast pump (</w:t>
      </w:r>
      <w:r w:rsidR="001E03CC" w:rsidRPr="002239EB">
        <w:rPr>
          <w:rFonts w:cs="Times New Roman"/>
          <w:b/>
          <w:bCs/>
          <w:color w:val="000000" w:themeColor="text1"/>
          <w:sz w:val="20"/>
          <w:szCs w:val="20"/>
        </w:rPr>
        <w:t>7.2</w:t>
      </w:r>
      <w:r w:rsidR="00A26B86" w:rsidRPr="002239EB">
        <w:rPr>
          <w:rFonts w:cs="Times New Roman"/>
          <w:b/>
          <w:bCs/>
          <w:color w:val="000000" w:themeColor="text1"/>
          <w:sz w:val="20"/>
          <w:szCs w:val="20"/>
        </w:rPr>
        <w:t>.8</w:t>
      </w:r>
      <w:r w:rsidR="00A26B86" w:rsidRPr="002239EB">
        <w:rPr>
          <w:rFonts w:cs="Times New Roman"/>
          <w:color w:val="000000" w:themeColor="text1"/>
          <w:sz w:val="20"/>
          <w:szCs w:val="20"/>
        </w:rPr>
        <w:t>)</w:t>
      </w:r>
      <w:r w:rsidR="00E164C4" w:rsidRPr="002239EB">
        <w:rPr>
          <w:rFonts w:cs="Times New Roman"/>
          <w:color w:val="000000" w:themeColor="text1"/>
          <w:sz w:val="20"/>
          <w:szCs w:val="20"/>
        </w:rPr>
        <w:t>.</w:t>
      </w:r>
      <w:r w:rsidR="00A26B86">
        <w:rPr>
          <w:rFonts w:cs="Times New Roman"/>
          <w:color w:val="000000" w:themeColor="text1"/>
          <w:sz w:val="20"/>
          <w:szCs w:val="20"/>
        </w:rPr>
        <w:t xml:space="preserve"> The number of sample c</w:t>
      </w:r>
      <w:r w:rsidR="00C20D4E" w:rsidRPr="000F7B81">
        <w:rPr>
          <w:rFonts w:cs="Times New Roman"/>
          <w:color w:val="000000" w:themeColor="text1"/>
          <w:sz w:val="20"/>
          <w:szCs w:val="20"/>
        </w:rPr>
        <w:t xml:space="preserve">ontainers to be drawn shall be in according to col </w:t>
      </w:r>
      <w:r w:rsidR="008034D9">
        <w:rPr>
          <w:rFonts w:cs="Times New Roman"/>
          <w:color w:val="000000" w:themeColor="text1"/>
          <w:sz w:val="20"/>
          <w:szCs w:val="20"/>
        </w:rPr>
        <w:t>(</w:t>
      </w:r>
      <w:r w:rsidR="001E03CC" w:rsidRPr="000F7B81">
        <w:rPr>
          <w:rFonts w:cs="Times New Roman"/>
          <w:color w:val="000000" w:themeColor="text1"/>
          <w:sz w:val="20"/>
          <w:szCs w:val="20"/>
        </w:rPr>
        <w:t>5</w:t>
      </w:r>
      <w:r w:rsidR="008034D9">
        <w:rPr>
          <w:rFonts w:cs="Times New Roman"/>
          <w:color w:val="000000" w:themeColor="text1"/>
          <w:sz w:val="20"/>
          <w:szCs w:val="20"/>
        </w:rPr>
        <w:t>)</w:t>
      </w:r>
      <w:r w:rsidR="00C20D4E" w:rsidRPr="000F7B81">
        <w:rPr>
          <w:rFonts w:cs="Times New Roman"/>
          <w:color w:val="000000" w:themeColor="text1"/>
          <w:sz w:val="20"/>
          <w:szCs w:val="20"/>
        </w:rPr>
        <w:t xml:space="preserve"> of Table </w:t>
      </w:r>
      <w:r w:rsidR="001E03CC" w:rsidRPr="000F7B81">
        <w:rPr>
          <w:rFonts w:cs="Times New Roman"/>
          <w:color w:val="000000" w:themeColor="text1"/>
          <w:sz w:val="20"/>
          <w:szCs w:val="20"/>
        </w:rPr>
        <w:t>7</w:t>
      </w:r>
      <w:r w:rsidR="00C20D4E" w:rsidRPr="000F7B81">
        <w:rPr>
          <w:rFonts w:cs="Times New Roman"/>
          <w:color w:val="000000" w:themeColor="text1"/>
          <w:sz w:val="20"/>
          <w:szCs w:val="20"/>
        </w:rPr>
        <w:t xml:space="preserve">. Each of the sample </w:t>
      </w:r>
      <w:r w:rsidR="00D66C09" w:rsidRPr="000F7B81">
        <w:rPr>
          <w:rFonts w:cs="Times New Roman"/>
          <w:color w:val="000000" w:themeColor="text1"/>
          <w:sz w:val="20"/>
          <w:szCs w:val="20"/>
        </w:rPr>
        <w:t xml:space="preserve">container </w:t>
      </w:r>
      <w:r w:rsidR="00C20D4E" w:rsidRPr="000F7B81">
        <w:rPr>
          <w:rFonts w:cs="Times New Roman"/>
          <w:color w:val="000000" w:themeColor="text1"/>
          <w:sz w:val="20"/>
          <w:szCs w:val="20"/>
        </w:rPr>
        <w:t xml:space="preserve">shall be subjected to </w:t>
      </w:r>
      <w:r w:rsidR="00E164C4">
        <w:rPr>
          <w:rFonts w:cs="Times New Roman"/>
          <w:bCs/>
          <w:iCs/>
          <w:color w:val="000000" w:themeColor="text1"/>
          <w:sz w:val="20"/>
          <w:szCs w:val="20"/>
        </w:rPr>
        <w:t>e</w:t>
      </w:r>
      <w:r w:rsidR="007E4938" w:rsidRPr="00E164C4">
        <w:rPr>
          <w:rFonts w:cs="Times New Roman"/>
          <w:bCs/>
          <w:iCs/>
          <w:color w:val="000000" w:themeColor="text1"/>
          <w:sz w:val="20"/>
          <w:szCs w:val="20"/>
        </w:rPr>
        <w:t xml:space="preserve">nvironmental </w:t>
      </w:r>
      <w:r w:rsidR="00E164C4">
        <w:rPr>
          <w:rFonts w:cs="Times New Roman"/>
          <w:bCs/>
          <w:iCs/>
          <w:color w:val="000000" w:themeColor="text1"/>
          <w:sz w:val="20"/>
          <w:szCs w:val="20"/>
        </w:rPr>
        <w:t>s</w:t>
      </w:r>
      <w:r w:rsidR="007E4938" w:rsidRPr="00E164C4">
        <w:rPr>
          <w:rFonts w:cs="Times New Roman"/>
          <w:bCs/>
          <w:iCs/>
          <w:color w:val="000000" w:themeColor="text1"/>
          <w:sz w:val="20"/>
          <w:szCs w:val="20"/>
        </w:rPr>
        <w:t>tress-</w:t>
      </w:r>
      <w:r w:rsidR="00E164C4">
        <w:rPr>
          <w:rFonts w:cs="Times New Roman"/>
          <w:bCs/>
          <w:iCs/>
          <w:color w:val="000000" w:themeColor="text1"/>
          <w:sz w:val="20"/>
          <w:szCs w:val="20"/>
        </w:rPr>
        <w:t>c</w:t>
      </w:r>
      <w:r w:rsidR="007E4938" w:rsidRPr="00E164C4">
        <w:rPr>
          <w:rFonts w:cs="Times New Roman"/>
          <w:bCs/>
          <w:iCs/>
          <w:color w:val="000000" w:themeColor="text1"/>
          <w:sz w:val="20"/>
          <w:szCs w:val="20"/>
        </w:rPr>
        <w:t xml:space="preserve">rack </w:t>
      </w:r>
      <w:r w:rsidR="00E164C4">
        <w:rPr>
          <w:rFonts w:cs="Times New Roman"/>
          <w:bCs/>
          <w:iCs/>
          <w:color w:val="000000" w:themeColor="text1"/>
          <w:sz w:val="20"/>
          <w:szCs w:val="20"/>
        </w:rPr>
        <w:t>r</w:t>
      </w:r>
      <w:r w:rsidR="007E4938" w:rsidRPr="00E164C4">
        <w:rPr>
          <w:rFonts w:cs="Times New Roman"/>
          <w:bCs/>
          <w:iCs/>
          <w:color w:val="000000" w:themeColor="text1"/>
          <w:sz w:val="20"/>
          <w:szCs w:val="20"/>
        </w:rPr>
        <w:t>esistance</w:t>
      </w:r>
      <w:r w:rsidR="007E4938" w:rsidRPr="000F7B81">
        <w:rPr>
          <w:rFonts w:cs="Times New Roman"/>
          <w:color w:val="000000" w:themeColor="text1"/>
          <w:sz w:val="20"/>
          <w:szCs w:val="20"/>
        </w:rPr>
        <w:t xml:space="preserve"> (</w:t>
      </w:r>
      <w:r w:rsidR="007E4938" w:rsidRPr="002239EB">
        <w:rPr>
          <w:rFonts w:cs="Times New Roman"/>
          <w:b/>
          <w:bCs/>
          <w:color w:val="000000" w:themeColor="text1"/>
          <w:sz w:val="20"/>
          <w:szCs w:val="20"/>
        </w:rPr>
        <w:t>7.2.1</w:t>
      </w:r>
      <w:r w:rsidR="007E4938" w:rsidRPr="000F7B81">
        <w:rPr>
          <w:rFonts w:cs="Times New Roman"/>
          <w:color w:val="000000" w:themeColor="text1"/>
          <w:sz w:val="20"/>
          <w:szCs w:val="20"/>
        </w:rPr>
        <w:t>)</w:t>
      </w:r>
      <w:r w:rsidR="00E164C4">
        <w:rPr>
          <w:rFonts w:cs="Times New Roman"/>
          <w:color w:val="000000" w:themeColor="text1"/>
          <w:sz w:val="20"/>
          <w:szCs w:val="20"/>
        </w:rPr>
        <w:t>,</w:t>
      </w:r>
      <w:r w:rsidR="007E4938" w:rsidRPr="000F7B81">
        <w:rPr>
          <w:rFonts w:cs="Times New Roman"/>
          <w:color w:val="000000" w:themeColor="text1"/>
          <w:sz w:val="20"/>
          <w:szCs w:val="20"/>
        </w:rPr>
        <w:t xml:space="preserve"> </w:t>
      </w:r>
      <w:r w:rsidR="00E164C4">
        <w:rPr>
          <w:rFonts w:cs="Times New Roman"/>
          <w:color w:val="000000" w:themeColor="text1"/>
          <w:sz w:val="20"/>
          <w:szCs w:val="20"/>
        </w:rPr>
        <w:t>t</w:t>
      </w:r>
      <w:r w:rsidR="00C20D4E" w:rsidRPr="000F7B81">
        <w:rPr>
          <w:rFonts w:cs="Times New Roman"/>
          <w:color w:val="000000" w:themeColor="text1"/>
          <w:sz w:val="20"/>
          <w:szCs w:val="20"/>
        </w:rPr>
        <w:t>ransparency (</w:t>
      </w:r>
      <w:r w:rsidR="00D66C09" w:rsidRPr="002239EB">
        <w:rPr>
          <w:rFonts w:cs="Times New Roman"/>
          <w:b/>
          <w:bCs/>
          <w:color w:val="000000" w:themeColor="text1"/>
          <w:sz w:val="20"/>
          <w:szCs w:val="20"/>
        </w:rPr>
        <w:t>7.2.2</w:t>
      </w:r>
      <w:r w:rsidR="00C20D4E" w:rsidRPr="000F7B81">
        <w:rPr>
          <w:rFonts w:cs="Times New Roman"/>
          <w:color w:val="000000" w:themeColor="text1"/>
          <w:sz w:val="20"/>
          <w:szCs w:val="20"/>
        </w:rPr>
        <w:t xml:space="preserve">), </w:t>
      </w:r>
      <w:r w:rsidR="00E164C4">
        <w:rPr>
          <w:rFonts w:cs="Times New Roman"/>
          <w:color w:val="000000" w:themeColor="text1"/>
          <w:sz w:val="20"/>
          <w:szCs w:val="20"/>
        </w:rPr>
        <w:t>l</w:t>
      </w:r>
      <w:r w:rsidR="00C20D4E" w:rsidRPr="000F7B81">
        <w:rPr>
          <w:rFonts w:cs="Times New Roman"/>
          <w:color w:val="000000" w:themeColor="text1"/>
          <w:sz w:val="20"/>
          <w:szCs w:val="20"/>
        </w:rPr>
        <w:t>eakage test (</w:t>
      </w:r>
      <w:r w:rsidR="00D66C09" w:rsidRPr="002239EB">
        <w:rPr>
          <w:rFonts w:cs="Times New Roman"/>
          <w:b/>
          <w:bCs/>
          <w:color w:val="000000" w:themeColor="text1"/>
          <w:sz w:val="20"/>
          <w:szCs w:val="20"/>
        </w:rPr>
        <w:t>7.2.3</w:t>
      </w:r>
      <w:r w:rsidR="00C20D4E" w:rsidRPr="000F7B81">
        <w:rPr>
          <w:rFonts w:cs="Times New Roman"/>
          <w:color w:val="000000" w:themeColor="text1"/>
          <w:sz w:val="20"/>
          <w:szCs w:val="20"/>
        </w:rPr>
        <w:t xml:space="preserve">), </w:t>
      </w:r>
      <w:r w:rsidR="00E164C4">
        <w:rPr>
          <w:rFonts w:cs="Times New Roman"/>
          <w:color w:val="000000" w:themeColor="text1"/>
          <w:sz w:val="20"/>
          <w:szCs w:val="20"/>
        </w:rPr>
        <w:t>a</w:t>
      </w:r>
      <w:r w:rsidR="00C20D4E" w:rsidRPr="000F7B81">
        <w:rPr>
          <w:rFonts w:cs="Times New Roman"/>
          <w:color w:val="000000" w:themeColor="text1"/>
          <w:sz w:val="20"/>
          <w:szCs w:val="20"/>
        </w:rPr>
        <w:t>geing resistance (</w:t>
      </w:r>
      <w:r w:rsidR="00D66C09" w:rsidRPr="002239EB">
        <w:rPr>
          <w:rFonts w:cs="Times New Roman"/>
          <w:b/>
          <w:bCs/>
          <w:color w:val="000000" w:themeColor="text1"/>
          <w:sz w:val="20"/>
          <w:szCs w:val="20"/>
        </w:rPr>
        <w:t>7.2.5</w:t>
      </w:r>
      <w:r w:rsidR="00C20D4E" w:rsidRPr="000F7B81">
        <w:rPr>
          <w:rFonts w:cs="Times New Roman"/>
          <w:color w:val="000000" w:themeColor="text1"/>
          <w:sz w:val="20"/>
          <w:szCs w:val="20"/>
        </w:rPr>
        <w:t xml:space="preserve">), </w:t>
      </w:r>
      <w:r w:rsidR="00E164C4">
        <w:rPr>
          <w:rFonts w:cs="Times New Roman"/>
          <w:color w:val="000000" w:themeColor="text1"/>
          <w:sz w:val="20"/>
          <w:szCs w:val="20"/>
        </w:rPr>
        <w:t>c</w:t>
      </w:r>
      <w:r w:rsidR="00C20D4E" w:rsidRPr="000F7B81">
        <w:rPr>
          <w:rFonts w:cs="Times New Roman"/>
          <w:color w:val="000000" w:themeColor="text1"/>
          <w:sz w:val="20"/>
          <w:szCs w:val="20"/>
        </w:rPr>
        <w:t>ompressive deformation resistance (</w:t>
      </w:r>
      <w:r w:rsidR="00D66C09" w:rsidRPr="002239EB">
        <w:rPr>
          <w:rFonts w:cs="Times New Roman"/>
          <w:b/>
          <w:bCs/>
          <w:color w:val="000000" w:themeColor="text1"/>
          <w:sz w:val="20"/>
          <w:szCs w:val="20"/>
        </w:rPr>
        <w:t>7.2</w:t>
      </w:r>
      <w:r w:rsidR="00C20D4E" w:rsidRPr="002239EB">
        <w:rPr>
          <w:rFonts w:cs="Times New Roman"/>
          <w:b/>
          <w:bCs/>
          <w:color w:val="000000" w:themeColor="text1"/>
          <w:sz w:val="20"/>
          <w:szCs w:val="20"/>
        </w:rPr>
        <w:t>.6</w:t>
      </w:r>
      <w:r w:rsidR="00C20D4E" w:rsidRPr="000F7B81">
        <w:rPr>
          <w:rFonts w:cs="Times New Roman"/>
          <w:color w:val="000000" w:themeColor="text1"/>
          <w:sz w:val="20"/>
          <w:szCs w:val="20"/>
        </w:rPr>
        <w:t xml:space="preserve">), </w:t>
      </w:r>
      <w:r w:rsidR="00E164C4">
        <w:rPr>
          <w:rFonts w:cs="Times New Roman"/>
          <w:color w:val="000000" w:themeColor="text1"/>
          <w:sz w:val="20"/>
          <w:szCs w:val="20"/>
        </w:rPr>
        <w:t>p</w:t>
      </w:r>
      <w:r w:rsidR="00C20D4E" w:rsidRPr="000F7B81">
        <w:rPr>
          <w:rFonts w:cs="Times New Roman"/>
          <w:color w:val="000000" w:themeColor="text1"/>
          <w:sz w:val="20"/>
          <w:szCs w:val="20"/>
        </w:rPr>
        <w:t>rodu</w:t>
      </w:r>
      <w:r w:rsidR="00A26B86">
        <w:rPr>
          <w:rFonts w:cs="Times New Roman"/>
          <w:color w:val="000000" w:themeColor="text1"/>
          <w:sz w:val="20"/>
          <w:szCs w:val="20"/>
        </w:rPr>
        <w:t xml:space="preserve">ct </w:t>
      </w:r>
      <w:r w:rsidR="00E164C4">
        <w:rPr>
          <w:rFonts w:cs="Times New Roman"/>
          <w:color w:val="000000" w:themeColor="text1"/>
          <w:sz w:val="20"/>
          <w:szCs w:val="20"/>
        </w:rPr>
        <w:t>r</w:t>
      </w:r>
      <w:r w:rsidR="00A26B86">
        <w:rPr>
          <w:rFonts w:cs="Times New Roman"/>
          <w:color w:val="000000" w:themeColor="text1"/>
          <w:sz w:val="20"/>
          <w:szCs w:val="20"/>
        </w:rPr>
        <w:t>esistance test for printed c</w:t>
      </w:r>
      <w:r w:rsidR="00C20D4E" w:rsidRPr="000F7B81">
        <w:rPr>
          <w:rFonts w:cs="Times New Roman"/>
          <w:color w:val="000000" w:themeColor="text1"/>
          <w:sz w:val="20"/>
          <w:szCs w:val="20"/>
        </w:rPr>
        <w:t>ontainers (</w:t>
      </w:r>
      <w:r w:rsidR="00D66C09" w:rsidRPr="002239EB">
        <w:rPr>
          <w:rFonts w:cs="Times New Roman"/>
          <w:b/>
          <w:bCs/>
          <w:color w:val="000000" w:themeColor="text1"/>
          <w:sz w:val="20"/>
          <w:szCs w:val="20"/>
        </w:rPr>
        <w:t>7.2.7</w:t>
      </w:r>
      <w:r w:rsidR="00C20D4E" w:rsidRPr="000F7B81">
        <w:rPr>
          <w:rFonts w:cs="Times New Roman"/>
          <w:color w:val="000000" w:themeColor="text1"/>
          <w:sz w:val="20"/>
          <w:szCs w:val="20"/>
        </w:rPr>
        <w:t xml:space="preserve">) and </w:t>
      </w:r>
      <w:r w:rsidR="00E164C4">
        <w:rPr>
          <w:rFonts w:cs="Times New Roman"/>
          <w:color w:val="000000" w:themeColor="text1"/>
          <w:sz w:val="20"/>
          <w:szCs w:val="20"/>
        </w:rPr>
        <w:t>v</w:t>
      </w:r>
      <w:r w:rsidR="00C20D4E" w:rsidRPr="000F7B81">
        <w:rPr>
          <w:rFonts w:cs="Times New Roman"/>
          <w:color w:val="000000" w:themeColor="text1"/>
          <w:sz w:val="20"/>
          <w:szCs w:val="20"/>
        </w:rPr>
        <w:t xml:space="preserve">acuum </w:t>
      </w:r>
      <w:r w:rsidR="00E164C4">
        <w:rPr>
          <w:rFonts w:cs="Times New Roman"/>
          <w:color w:val="000000" w:themeColor="text1"/>
          <w:sz w:val="20"/>
          <w:szCs w:val="20"/>
        </w:rPr>
        <w:t>p</w:t>
      </w:r>
      <w:r w:rsidR="00C20D4E" w:rsidRPr="000F7B81">
        <w:rPr>
          <w:rFonts w:cs="Times New Roman"/>
          <w:color w:val="000000" w:themeColor="text1"/>
          <w:sz w:val="20"/>
          <w:szCs w:val="20"/>
        </w:rPr>
        <w:t xml:space="preserve">ressure test for </w:t>
      </w:r>
      <w:r w:rsidR="00E164C4">
        <w:rPr>
          <w:rFonts w:cs="Times New Roman"/>
          <w:color w:val="000000" w:themeColor="text1"/>
          <w:sz w:val="20"/>
          <w:szCs w:val="20"/>
        </w:rPr>
        <w:t>b</w:t>
      </w:r>
      <w:r w:rsidR="00C20D4E" w:rsidRPr="000F7B81">
        <w:rPr>
          <w:rFonts w:cs="Times New Roman"/>
          <w:color w:val="000000" w:themeColor="text1"/>
          <w:sz w:val="20"/>
          <w:szCs w:val="20"/>
        </w:rPr>
        <w:t xml:space="preserve">reast </w:t>
      </w:r>
      <w:r w:rsidR="002239EB">
        <w:rPr>
          <w:rFonts w:cs="Times New Roman"/>
          <w:color w:val="000000" w:themeColor="text1"/>
          <w:sz w:val="20"/>
          <w:szCs w:val="20"/>
        </w:rPr>
        <w:t>p</w:t>
      </w:r>
      <w:r w:rsidR="00C20D4E" w:rsidRPr="000F7B81">
        <w:rPr>
          <w:rFonts w:cs="Times New Roman"/>
          <w:color w:val="000000" w:themeColor="text1"/>
          <w:sz w:val="20"/>
          <w:szCs w:val="20"/>
        </w:rPr>
        <w:t>ump (</w:t>
      </w:r>
      <w:r w:rsidR="00D66C09" w:rsidRPr="002239EB">
        <w:rPr>
          <w:rFonts w:cs="Times New Roman"/>
          <w:b/>
          <w:bCs/>
          <w:color w:val="000000" w:themeColor="text1"/>
          <w:sz w:val="20"/>
          <w:szCs w:val="20"/>
        </w:rPr>
        <w:t>7.2.8</w:t>
      </w:r>
      <w:r w:rsidR="00C20D4E" w:rsidRPr="000F7B81">
        <w:rPr>
          <w:rFonts w:cs="Times New Roman"/>
          <w:color w:val="000000" w:themeColor="text1"/>
          <w:sz w:val="20"/>
          <w:szCs w:val="20"/>
        </w:rPr>
        <w:t xml:space="preserve">). The number of failures shall not exceed the acceptance number given in </w:t>
      </w:r>
      <w:r w:rsidR="00C20D4E" w:rsidRPr="0068364E">
        <w:rPr>
          <w:rFonts w:cs="Times New Roman"/>
          <w:color w:val="000000" w:themeColor="text1"/>
          <w:sz w:val="20"/>
          <w:szCs w:val="20"/>
        </w:rPr>
        <w:t xml:space="preserve">col </w:t>
      </w:r>
      <w:r w:rsidR="008034D9" w:rsidRPr="0068364E">
        <w:rPr>
          <w:rFonts w:cs="Times New Roman"/>
          <w:color w:val="000000" w:themeColor="text1"/>
          <w:sz w:val="20"/>
          <w:szCs w:val="20"/>
        </w:rPr>
        <w:t>(</w:t>
      </w:r>
      <w:r w:rsidR="0068364E" w:rsidRPr="0068364E">
        <w:rPr>
          <w:rFonts w:cs="Times New Roman"/>
          <w:color w:val="000000" w:themeColor="text1"/>
          <w:sz w:val="20"/>
          <w:szCs w:val="20"/>
        </w:rPr>
        <w:t>5</w:t>
      </w:r>
      <w:r w:rsidR="008034D9" w:rsidRPr="0068364E">
        <w:rPr>
          <w:rFonts w:cs="Times New Roman"/>
          <w:color w:val="000000" w:themeColor="text1"/>
          <w:sz w:val="20"/>
          <w:szCs w:val="20"/>
        </w:rPr>
        <w:t>)</w:t>
      </w:r>
      <w:r w:rsidR="00C20D4E" w:rsidRPr="000F7B81">
        <w:rPr>
          <w:rFonts w:cs="Times New Roman"/>
          <w:color w:val="000000" w:themeColor="text1"/>
          <w:sz w:val="20"/>
          <w:szCs w:val="20"/>
        </w:rPr>
        <w:t xml:space="preserve"> of Table </w:t>
      </w:r>
      <w:r w:rsidR="00D66C09" w:rsidRPr="000F7B81">
        <w:rPr>
          <w:rFonts w:cs="Times New Roman"/>
          <w:color w:val="000000" w:themeColor="text1"/>
          <w:sz w:val="20"/>
          <w:szCs w:val="20"/>
        </w:rPr>
        <w:t>7</w:t>
      </w:r>
      <w:r w:rsidR="00C20D4E" w:rsidRPr="000F7B81">
        <w:rPr>
          <w:rFonts w:cs="Times New Roman"/>
          <w:color w:val="000000" w:themeColor="text1"/>
          <w:sz w:val="20"/>
          <w:szCs w:val="20"/>
        </w:rPr>
        <w:t xml:space="preserve"> for all tests except leakage test. For leakage tes</w:t>
      </w:r>
      <w:r w:rsidR="000F00A9" w:rsidRPr="000F7B81">
        <w:rPr>
          <w:rFonts w:cs="Times New Roman"/>
          <w:color w:val="000000" w:themeColor="text1"/>
          <w:sz w:val="20"/>
          <w:szCs w:val="20"/>
        </w:rPr>
        <w:t xml:space="preserve">t the acceptance number is </w:t>
      </w:r>
      <w:r w:rsidR="002239EB" w:rsidRPr="000F7B81">
        <w:rPr>
          <w:rFonts w:cs="Times New Roman"/>
          <w:color w:val="000000" w:themeColor="text1"/>
          <w:sz w:val="20"/>
          <w:szCs w:val="20"/>
        </w:rPr>
        <w:t>zero that</w:t>
      </w:r>
      <w:r w:rsidR="00C20D4E" w:rsidRPr="000F7B81">
        <w:rPr>
          <w:rFonts w:cs="Times New Roman"/>
          <w:color w:val="000000" w:themeColor="text1"/>
          <w:sz w:val="20"/>
          <w:szCs w:val="20"/>
        </w:rPr>
        <w:t xml:space="preserve"> is no failure shall occur for lot acceptance.</w:t>
      </w:r>
    </w:p>
    <w:p w14:paraId="09F63949" w14:textId="77777777" w:rsidR="00C20D4E" w:rsidRPr="000F7B81" w:rsidRDefault="00C20D4E" w:rsidP="00C20D4E">
      <w:pPr>
        <w:autoSpaceDE w:val="0"/>
        <w:autoSpaceDN w:val="0"/>
        <w:adjustRightInd w:val="0"/>
        <w:jc w:val="both"/>
        <w:rPr>
          <w:rFonts w:cs="Times New Roman"/>
          <w:color w:val="000000" w:themeColor="text1"/>
          <w:sz w:val="20"/>
          <w:szCs w:val="20"/>
        </w:rPr>
      </w:pPr>
    </w:p>
    <w:p w14:paraId="46005F37" w14:textId="09C70CBB" w:rsidR="00C20D4E" w:rsidRPr="00D833F7" w:rsidRDefault="004D4B45" w:rsidP="00C20D4E">
      <w:pPr>
        <w:autoSpaceDE w:val="0"/>
        <w:autoSpaceDN w:val="0"/>
        <w:adjustRightInd w:val="0"/>
        <w:jc w:val="both"/>
        <w:rPr>
          <w:rFonts w:cs="Times New Roman"/>
          <w:color w:val="000000" w:themeColor="text1"/>
          <w:sz w:val="20"/>
          <w:szCs w:val="20"/>
        </w:rPr>
      </w:pPr>
      <w:r>
        <w:rPr>
          <w:rFonts w:cs="Times New Roman"/>
          <w:b/>
          <w:bCs/>
          <w:color w:val="000000" w:themeColor="text1"/>
          <w:sz w:val="20"/>
          <w:szCs w:val="20"/>
        </w:rPr>
        <w:t>G</w:t>
      </w:r>
      <w:r w:rsidRPr="000F7B81">
        <w:rPr>
          <w:rFonts w:cs="Times New Roman"/>
          <w:b/>
          <w:bCs/>
          <w:color w:val="000000" w:themeColor="text1"/>
          <w:sz w:val="20"/>
          <w:szCs w:val="20"/>
        </w:rPr>
        <w:t>-</w:t>
      </w:r>
      <w:r w:rsidR="00C20D4E" w:rsidRPr="000F7B81">
        <w:rPr>
          <w:rFonts w:cs="Times New Roman"/>
          <w:b/>
          <w:bCs/>
          <w:color w:val="000000" w:themeColor="text1"/>
          <w:sz w:val="20"/>
          <w:szCs w:val="20"/>
        </w:rPr>
        <w:t xml:space="preserve">2.4 Drop Test </w:t>
      </w:r>
      <w:r w:rsidR="00C20D4E" w:rsidRPr="00D833F7">
        <w:rPr>
          <w:rFonts w:cs="Times New Roman"/>
          <w:color w:val="000000" w:themeColor="text1"/>
          <w:sz w:val="20"/>
          <w:szCs w:val="20"/>
        </w:rPr>
        <w:t>(</w:t>
      </w:r>
      <w:r w:rsidR="00D66C09" w:rsidRPr="00D833F7">
        <w:rPr>
          <w:rFonts w:cs="Times New Roman"/>
          <w:b/>
          <w:bCs/>
          <w:color w:val="000000" w:themeColor="text1"/>
          <w:sz w:val="20"/>
          <w:szCs w:val="20"/>
        </w:rPr>
        <w:t>7.2</w:t>
      </w:r>
      <w:r w:rsidR="00C20D4E" w:rsidRPr="00D833F7">
        <w:rPr>
          <w:rFonts w:cs="Times New Roman"/>
          <w:b/>
          <w:bCs/>
          <w:color w:val="000000" w:themeColor="text1"/>
          <w:sz w:val="20"/>
          <w:szCs w:val="20"/>
        </w:rPr>
        <w:t>.4</w:t>
      </w:r>
      <w:r w:rsidR="00C20D4E" w:rsidRPr="00D833F7">
        <w:rPr>
          <w:rFonts w:cs="Times New Roman"/>
          <w:color w:val="000000" w:themeColor="text1"/>
          <w:sz w:val="20"/>
          <w:szCs w:val="20"/>
        </w:rPr>
        <w:t>)</w:t>
      </w:r>
    </w:p>
    <w:p w14:paraId="1751A114" w14:textId="77777777" w:rsidR="00C20D4E" w:rsidRPr="000F7B81" w:rsidRDefault="00C20D4E" w:rsidP="00C20D4E">
      <w:pPr>
        <w:autoSpaceDE w:val="0"/>
        <w:autoSpaceDN w:val="0"/>
        <w:adjustRightInd w:val="0"/>
        <w:jc w:val="both"/>
        <w:rPr>
          <w:rFonts w:cs="Times New Roman"/>
          <w:b/>
          <w:bCs/>
          <w:color w:val="000000" w:themeColor="text1"/>
          <w:sz w:val="20"/>
          <w:szCs w:val="20"/>
        </w:rPr>
      </w:pPr>
    </w:p>
    <w:p w14:paraId="319D4133" w14:textId="5DF0E2B1" w:rsidR="00C20D4E" w:rsidRPr="000F7B81" w:rsidRDefault="00C20D4E" w:rsidP="00C20D4E">
      <w:pPr>
        <w:autoSpaceDE w:val="0"/>
        <w:autoSpaceDN w:val="0"/>
        <w:adjustRightInd w:val="0"/>
        <w:jc w:val="both"/>
        <w:rPr>
          <w:rFonts w:cs="Times New Roman"/>
          <w:color w:val="000000" w:themeColor="text1"/>
          <w:sz w:val="20"/>
          <w:szCs w:val="20"/>
        </w:rPr>
      </w:pPr>
      <w:r w:rsidRPr="000F7B81">
        <w:rPr>
          <w:rFonts w:cs="Times New Roman"/>
          <w:color w:val="000000" w:themeColor="text1"/>
          <w:sz w:val="20"/>
          <w:szCs w:val="20"/>
        </w:rPr>
        <w:t xml:space="preserve">The sample </w:t>
      </w:r>
      <w:r w:rsidR="00D66C09" w:rsidRPr="000F7B81">
        <w:rPr>
          <w:rFonts w:cs="Times New Roman"/>
          <w:color w:val="000000" w:themeColor="text1"/>
          <w:sz w:val="20"/>
          <w:szCs w:val="20"/>
        </w:rPr>
        <w:t xml:space="preserve">containers </w:t>
      </w:r>
      <w:r w:rsidRPr="000F7B81">
        <w:rPr>
          <w:rFonts w:cs="Times New Roman"/>
          <w:color w:val="000000" w:themeColor="text1"/>
          <w:sz w:val="20"/>
          <w:szCs w:val="20"/>
        </w:rPr>
        <w:t>as given in test method (</w:t>
      </w:r>
      <w:r w:rsidR="00D66C09" w:rsidRPr="00D833F7">
        <w:rPr>
          <w:rFonts w:cs="Times New Roman"/>
          <w:b/>
          <w:bCs/>
          <w:color w:val="000000" w:themeColor="text1"/>
          <w:sz w:val="20"/>
          <w:szCs w:val="20"/>
        </w:rPr>
        <w:t>7.2</w:t>
      </w:r>
      <w:r w:rsidRPr="00D833F7">
        <w:rPr>
          <w:rFonts w:cs="Times New Roman"/>
          <w:b/>
          <w:bCs/>
          <w:color w:val="000000" w:themeColor="text1"/>
          <w:sz w:val="20"/>
          <w:szCs w:val="20"/>
        </w:rPr>
        <w:t>.4</w:t>
      </w:r>
      <w:r w:rsidRPr="000F7B81">
        <w:rPr>
          <w:rFonts w:cs="Times New Roman"/>
          <w:color w:val="000000" w:themeColor="text1"/>
          <w:sz w:val="20"/>
          <w:szCs w:val="20"/>
        </w:rPr>
        <w:t>) shall be drawn from the lot and these shall be subjected to drop test. There shall b</w:t>
      </w:r>
      <w:r w:rsidR="00D9441D">
        <w:rPr>
          <w:rFonts w:cs="Times New Roman"/>
          <w:color w:val="000000" w:themeColor="text1"/>
          <w:sz w:val="20"/>
          <w:szCs w:val="20"/>
        </w:rPr>
        <w:t>e no rupture or leakage in any c</w:t>
      </w:r>
      <w:r w:rsidRPr="000F7B81">
        <w:rPr>
          <w:rFonts w:cs="Times New Roman"/>
          <w:color w:val="000000" w:themeColor="text1"/>
          <w:sz w:val="20"/>
          <w:szCs w:val="20"/>
        </w:rPr>
        <w:t xml:space="preserve">ontainer after the test for acceptance. In case even one </w:t>
      </w:r>
      <w:r w:rsidR="00D66C09" w:rsidRPr="000F7B81">
        <w:rPr>
          <w:rFonts w:cs="Times New Roman"/>
          <w:color w:val="000000" w:themeColor="text1"/>
          <w:sz w:val="20"/>
          <w:szCs w:val="20"/>
        </w:rPr>
        <w:t xml:space="preserve">container </w:t>
      </w:r>
      <w:r w:rsidRPr="000F7B81">
        <w:rPr>
          <w:rFonts w:cs="Times New Roman"/>
          <w:color w:val="000000" w:themeColor="text1"/>
          <w:sz w:val="20"/>
          <w:szCs w:val="20"/>
        </w:rPr>
        <w:t>has any sign of rupture or leakage, the lot shall be considered as not conforming to the requirements of this specification.</w:t>
      </w:r>
    </w:p>
    <w:p w14:paraId="26E34494" w14:textId="36A32575" w:rsidR="004A4F6E" w:rsidRPr="000F7B81" w:rsidRDefault="004A4F6E" w:rsidP="00C20D4E">
      <w:pPr>
        <w:autoSpaceDE w:val="0"/>
        <w:autoSpaceDN w:val="0"/>
        <w:adjustRightInd w:val="0"/>
        <w:jc w:val="both"/>
        <w:rPr>
          <w:rFonts w:cs="Times New Roman"/>
          <w:color w:val="000000" w:themeColor="text1"/>
          <w:sz w:val="20"/>
          <w:szCs w:val="20"/>
        </w:rPr>
      </w:pPr>
    </w:p>
    <w:p w14:paraId="78DB1F8F" w14:textId="480C4BE2" w:rsidR="00C20D4E" w:rsidRPr="000F7B81" w:rsidRDefault="004C1F72" w:rsidP="00FF5FEB">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Table 7 Scale of Sampling and Acceptance Number</w:t>
      </w:r>
    </w:p>
    <w:p w14:paraId="1446BE35" w14:textId="511A3B43" w:rsidR="004C1F72" w:rsidRPr="000F7B81" w:rsidRDefault="00FF5FEB" w:rsidP="00FF5FEB">
      <w:pPr>
        <w:autoSpaceDE w:val="0"/>
        <w:autoSpaceDN w:val="0"/>
        <w:adjustRightInd w:val="0"/>
        <w:jc w:val="center"/>
        <w:rPr>
          <w:rFonts w:cs="Times New Roman"/>
          <w:color w:val="000000" w:themeColor="text1"/>
          <w:sz w:val="20"/>
          <w:szCs w:val="20"/>
        </w:rPr>
      </w:pPr>
      <w:r w:rsidRPr="008034D9">
        <w:rPr>
          <w:rFonts w:cs="Times New Roman"/>
          <w:color w:val="000000" w:themeColor="text1"/>
          <w:sz w:val="20"/>
          <w:szCs w:val="20"/>
        </w:rPr>
        <w:t>(</w:t>
      </w:r>
      <w:r w:rsidRPr="000F7B81">
        <w:rPr>
          <w:rFonts w:cs="Times New Roman"/>
          <w:i/>
          <w:iCs/>
          <w:color w:val="000000" w:themeColor="text1"/>
          <w:sz w:val="20"/>
          <w:szCs w:val="20"/>
        </w:rPr>
        <w:t xml:space="preserve">Clauses </w:t>
      </w:r>
      <w:r w:rsidR="008034D9">
        <w:rPr>
          <w:rFonts w:cs="Times New Roman"/>
          <w:color w:val="000000" w:themeColor="text1"/>
          <w:sz w:val="20"/>
          <w:szCs w:val="20"/>
        </w:rPr>
        <w:t>G-1</w:t>
      </w:r>
      <w:r w:rsidRPr="000F7B81">
        <w:rPr>
          <w:rFonts w:cs="Times New Roman"/>
          <w:color w:val="000000" w:themeColor="text1"/>
          <w:sz w:val="20"/>
          <w:szCs w:val="20"/>
        </w:rPr>
        <w:t>.2</w:t>
      </w:r>
      <w:r w:rsidRPr="000F7B81">
        <w:rPr>
          <w:rFonts w:cs="Times New Roman"/>
          <w:i/>
          <w:color w:val="000000" w:themeColor="text1"/>
          <w:sz w:val="20"/>
          <w:szCs w:val="20"/>
        </w:rPr>
        <w:t xml:space="preserve">, </w:t>
      </w:r>
      <w:r w:rsidR="008034D9">
        <w:rPr>
          <w:rFonts w:cs="Times New Roman"/>
          <w:color w:val="000000" w:themeColor="text1"/>
          <w:sz w:val="20"/>
          <w:szCs w:val="20"/>
        </w:rPr>
        <w:t>G</w:t>
      </w:r>
      <w:r w:rsidRPr="000F7B81">
        <w:rPr>
          <w:rFonts w:cs="Times New Roman"/>
          <w:color w:val="000000" w:themeColor="text1"/>
          <w:sz w:val="20"/>
          <w:szCs w:val="20"/>
        </w:rPr>
        <w:t>-2.1</w:t>
      </w:r>
      <w:r w:rsidRPr="000F7B81">
        <w:rPr>
          <w:rFonts w:cs="Times New Roman"/>
          <w:i/>
          <w:color w:val="000000" w:themeColor="text1"/>
          <w:sz w:val="20"/>
          <w:szCs w:val="20"/>
        </w:rPr>
        <w:t xml:space="preserve"> </w:t>
      </w:r>
      <w:r w:rsidRPr="000F7B81">
        <w:rPr>
          <w:rFonts w:cs="Times New Roman"/>
          <w:i/>
          <w:iCs/>
          <w:color w:val="000000" w:themeColor="text1"/>
          <w:sz w:val="20"/>
          <w:szCs w:val="20"/>
        </w:rPr>
        <w:t xml:space="preserve">and </w:t>
      </w:r>
      <w:r w:rsidR="008034D9">
        <w:rPr>
          <w:rFonts w:cs="Times New Roman"/>
          <w:color w:val="000000" w:themeColor="text1"/>
          <w:sz w:val="20"/>
          <w:szCs w:val="20"/>
        </w:rPr>
        <w:t>G</w:t>
      </w:r>
      <w:r w:rsidRPr="000F7B81">
        <w:rPr>
          <w:rFonts w:cs="Times New Roman"/>
          <w:color w:val="000000" w:themeColor="text1"/>
          <w:sz w:val="20"/>
          <w:szCs w:val="20"/>
        </w:rPr>
        <w:t>-2.3)</w:t>
      </w:r>
    </w:p>
    <w:p w14:paraId="1BCAD0AE" w14:textId="77777777" w:rsidR="00FF5FEB" w:rsidRPr="000F7B81" w:rsidRDefault="00FF5FEB" w:rsidP="00C20D4E">
      <w:pPr>
        <w:autoSpaceDE w:val="0"/>
        <w:autoSpaceDN w:val="0"/>
        <w:adjustRightInd w:val="0"/>
        <w:jc w:val="both"/>
        <w:rPr>
          <w:rFonts w:cs="Times New Roman"/>
          <w:color w:val="000000" w:themeColor="text1"/>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3"/>
        <w:gridCol w:w="1755"/>
        <w:gridCol w:w="1353"/>
        <w:gridCol w:w="1194"/>
        <w:gridCol w:w="2488"/>
        <w:gridCol w:w="1403"/>
      </w:tblGrid>
      <w:tr w:rsidR="0011102F" w:rsidRPr="000F7B81" w14:paraId="7F1AEF65" w14:textId="77777777" w:rsidTr="00325678">
        <w:tc>
          <w:tcPr>
            <w:tcW w:w="768" w:type="dxa"/>
            <w:vMerge w:val="restart"/>
          </w:tcPr>
          <w:p w14:paraId="2DB468E3" w14:textId="3EDAA13A" w:rsidR="0011102F" w:rsidRPr="000F7B81" w:rsidRDefault="00206E20" w:rsidP="004B3B36">
            <w:pPr>
              <w:autoSpaceDE w:val="0"/>
              <w:autoSpaceDN w:val="0"/>
              <w:adjustRightInd w:val="0"/>
              <w:jc w:val="both"/>
              <w:rPr>
                <w:rFonts w:cs="Times New Roman"/>
                <w:b/>
                <w:bCs/>
                <w:color w:val="000000" w:themeColor="text1"/>
                <w:sz w:val="20"/>
                <w:szCs w:val="20"/>
              </w:rPr>
            </w:pPr>
            <w:proofErr w:type="spellStart"/>
            <w:r>
              <w:rPr>
                <w:rFonts w:cs="Times New Roman"/>
                <w:b/>
                <w:bCs/>
                <w:color w:val="000000" w:themeColor="text1"/>
                <w:sz w:val="20"/>
                <w:szCs w:val="20"/>
              </w:rPr>
              <w:t>Sl</w:t>
            </w:r>
            <w:proofErr w:type="spellEnd"/>
            <w:r>
              <w:rPr>
                <w:rFonts w:cs="Times New Roman"/>
                <w:b/>
                <w:bCs/>
                <w:color w:val="000000" w:themeColor="text1"/>
                <w:sz w:val="20"/>
                <w:szCs w:val="20"/>
              </w:rPr>
              <w:t xml:space="preserve"> </w:t>
            </w:r>
            <w:r w:rsidR="0011102F" w:rsidRPr="000F7B81">
              <w:rPr>
                <w:rFonts w:cs="Times New Roman"/>
                <w:b/>
                <w:bCs/>
                <w:color w:val="000000" w:themeColor="text1"/>
                <w:sz w:val="20"/>
                <w:szCs w:val="20"/>
              </w:rPr>
              <w:t>No.</w:t>
            </w:r>
          </w:p>
        </w:tc>
        <w:tc>
          <w:tcPr>
            <w:tcW w:w="1870" w:type="dxa"/>
            <w:vMerge w:val="restart"/>
          </w:tcPr>
          <w:p w14:paraId="7D289631" w14:textId="3F604E5D" w:rsidR="0011102F" w:rsidRPr="000F7B81" w:rsidRDefault="001D2518" w:rsidP="001D2518">
            <w:pPr>
              <w:autoSpaceDE w:val="0"/>
              <w:autoSpaceDN w:val="0"/>
              <w:adjustRightInd w:val="0"/>
              <w:jc w:val="center"/>
              <w:rPr>
                <w:rFonts w:cs="Times New Roman"/>
                <w:b/>
                <w:bCs/>
                <w:color w:val="000000" w:themeColor="text1"/>
                <w:sz w:val="20"/>
                <w:szCs w:val="20"/>
              </w:rPr>
            </w:pPr>
            <w:r>
              <w:rPr>
                <w:rFonts w:cs="Times New Roman"/>
                <w:b/>
                <w:bCs/>
                <w:color w:val="000000" w:themeColor="text1"/>
                <w:sz w:val="20"/>
                <w:szCs w:val="20"/>
              </w:rPr>
              <w:t>Lot Size</w:t>
            </w:r>
          </w:p>
        </w:tc>
        <w:tc>
          <w:tcPr>
            <w:tcW w:w="2127" w:type="dxa"/>
            <w:gridSpan w:val="2"/>
          </w:tcPr>
          <w:p w14:paraId="3C5F171C" w14:textId="2C99BA7D" w:rsidR="0011102F" w:rsidRDefault="005272EA" w:rsidP="001D2518">
            <w:pPr>
              <w:autoSpaceDE w:val="0"/>
              <w:autoSpaceDN w:val="0"/>
              <w:adjustRightInd w:val="0"/>
              <w:jc w:val="center"/>
              <w:rPr>
                <w:rFonts w:cs="Times New Roman"/>
                <w:b/>
                <w:bCs/>
                <w:color w:val="000000" w:themeColor="text1"/>
                <w:sz w:val="20"/>
                <w:szCs w:val="20"/>
              </w:rPr>
            </w:pPr>
            <w:r w:rsidRPr="00EF0D72">
              <w:rPr>
                <w:rFonts w:cs="Times New Roman"/>
                <w:noProof/>
                <w:szCs w:val="22"/>
                <w:lang w:eastAsia="en-US"/>
              </w:rPr>
              <mc:AlternateContent>
                <mc:Choice Requires="wps">
                  <w:drawing>
                    <wp:anchor distT="0" distB="0" distL="114300" distR="114300" simplePos="0" relativeHeight="251706368" behindDoc="0" locked="0" layoutInCell="1" allowOverlap="1" wp14:anchorId="4AF3B15E" wp14:editId="23D9CE68">
                      <wp:simplePos x="0" y="0"/>
                      <wp:positionH relativeFrom="column">
                        <wp:posOffset>649576</wp:posOffset>
                      </wp:positionH>
                      <wp:positionV relativeFrom="paragraph">
                        <wp:posOffset>34292</wp:posOffset>
                      </wp:positionV>
                      <wp:extent cx="181267" cy="1568022"/>
                      <wp:effectExtent l="0" t="7620" r="20955" b="20955"/>
                      <wp:wrapNone/>
                      <wp:docPr id="3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1267" cy="1568022"/>
                              </a:xfrm>
                              <a:prstGeom prst="leftBrace">
                                <a:avLst>
                                  <a:gd name="adj1" fmla="val 147157"/>
                                  <a:gd name="adj2" fmla="val 502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37B0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7" o:spid="_x0000_s1026" type="#_x0000_t87" style="position:absolute;margin-left:51.15pt;margin-top:2.7pt;width:14.25pt;height:123.4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" adj="3675,10861"/>
                  </w:pict>
                </mc:Fallback>
              </mc:AlternateContent>
            </w:r>
            <w:r w:rsidR="00206E20">
              <w:rPr>
                <w:rFonts w:cs="Times New Roman"/>
                <w:b/>
                <w:bCs/>
                <w:color w:val="000000" w:themeColor="text1"/>
                <w:sz w:val="20"/>
                <w:szCs w:val="20"/>
              </w:rPr>
              <w:t xml:space="preserve">Manufacture, </w:t>
            </w:r>
            <w:r w:rsidR="0011102F" w:rsidRPr="000F7B81">
              <w:rPr>
                <w:rFonts w:cs="Times New Roman"/>
                <w:b/>
                <w:bCs/>
                <w:color w:val="000000" w:themeColor="text1"/>
                <w:sz w:val="20"/>
                <w:szCs w:val="20"/>
              </w:rPr>
              <w:t>Workmanship, Finish and Appearance</w:t>
            </w:r>
          </w:p>
          <w:p w14:paraId="3A7CDD57" w14:textId="5B0339FC" w:rsidR="005272EA" w:rsidRDefault="005272EA" w:rsidP="001D2518">
            <w:pPr>
              <w:autoSpaceDE w:val="0"/>
              <w:autoSpaceDN w:val="0"/>
              <w:adjustRightInd w:val="0"/>
              <w:jc w:val="center"/>
              <w:rPr>
                <w:rFonts w:cs="Times New Roman"/>
                <w:b/>
                <w:bCs/>
                <w:color w:val="000000" w:themeColor="text1"/>
                <w:sz w:val="20"/>
                <w:szCs w:val="20"/>
              </w:rPr>
            </w:pPr>
          </w:p>
          <w:p w14:paraId="25D46891" w14:textId="77777777" w:rsidR="005272EA" w:rsidRDefault="005272EA" w:rsidP="001D2518">
            <w:pPr>
              <w:autoSpaceDE w:val="0"/>
              <w:autoSpaceDN w:val="0"/>
              <w:adjustRightInd w:val="0"/>
              <w:jc w:val="center"/>
              <w:rPr>
                <w:rFonts w:cs="Times New Roman"/>
                <w:b/>
                <w:bCs/>
                <w:color w:val="000000" w:themeColor="text1"/>
                <w:sz w:val="20"/>
                <w:szCs w:val="20"/>
              </w:rPr>
            </w:pPr>
          </w:p>
          <w:p w14:paraId="1916CBD1" w14:textId="2EEBF16D" w:rsidR="005272EA" w:rsidRPr="000F7B81" w:rsidRDefault="005272EA" w:rsidP="001D2518">
            <w:pPr>
              <w:autoSpaceDE w:val="0"/>
              <w:autoSpaceDN w:val="0"/>
              <w:adjustRightInd w:val="0"/>
              <w:jc w:val="center"/>
              <w:rPr>
                <w:rFonts w:cs="Times New Roman"/>
                <w:b/>
                <w:bCs/>
                <w:color w:val="000000" w:themeColor="text1"/>
                <w:sz w:val="20"/>
                <w:szCs w:val="20"/>
              </w:rPr>
            </w:pPr>
          </w:p>
        </w:tc>
        <w:tc>
          <w:tcPr>
            <w:tcW w:w="4091" w:type="dxa"/>
            <w:gridSpan w:val="2"/>
          </w:tcPr>
          <w:p w14:paraId="016EE971" w14:textId="57A3D887" w:rsidR="0011102F" w:rsidRDefault="005272EA" w:rsidP="001D2518">
            <w:pPr>
              <w:autoSpaceDE w:val="0"/>
              <w:autoSpaceDN w:val="0"/>
              <w:adjustRightInd w:val="0"/>
              <w:jc w:val="center"/>
              <w:rPr>
                <w:rFonts w:cs="Times New Roman"/>
                <w:b/>
                <w:bCs/>
                <w:color w:val="000000" w:themeColor="text1"/>
                <w:sz w:val="20"/>
                <w:szCs w:val="20"/>
              </w:rPr>
            </w:pPr>
            <w:r w:rsidRPr="00EF0D72">
              <w:rPr>
                <w:rFonts w:cs="Times New Roman"/>
                <w:noProof/>
                <w:szCs w:val="22"/>
                <w:lang w:eastAsia="en-US"/>
              </w:rPr>
              <mc:AlternateContent>
                <mc:Choice Requires="wps">
                  <w:drawing>
                    <wp:anchor distT="0" distB="0" distL="114300" distR="114300" simplePos="0" relativeHeight="251708416" behindDoc="0" locked="0" layoutInCell="1" allowOverlap="1" wp14:anchorId="30D79C93" wp14:editId="4FA89ADB">
                      <wp:simplePos x="0" y="0"/>
                      <wp:positionH relativeFrom="column">
                        <wp:posOffset>1262572</wp:posOffset>
                      </wp:positionH>
                      <wp:positionV relativeFrom="paragraph">
                        <wp:posOffset>-168467</wp:posOffset>
                      </wp:positionV>
                      <wp:extent cx="141964" cy="1981034"/>
                      <wp:effectExtent l="0" t="5080" r="24765" b="24765"/>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1964" cy="1981034"/>
                              </a:xfrm>
                              <a:prstGeom prst="leftBrace">
                                <a:avLst>
                                  <a:gd name="adj1" fmla="val 147157"/>
                                  <a:gd name="adj2" fmla="val 502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3DD04" id="AutoShape 37" o:spid="_x0000_s1026" type="#_x0000_t87" style="position:absolute;margin-left:99.4pt;margin-top:-13.25pt;width:11.2pt;height:156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" adj="2278,10861"/>
                  </w:pict>
                </mc:Fallback>
              </mc:AlternateContent>
            </w:r>
            <w:r w:rsidR="0011102F" w:rsidRPr="000F7B81">
              <w:rPr>
                <w:rFonts w:cs="Times New Roman"/>
                <w:b/>
                <w:bCs/>
                <w:color w:val="000000" w:themeColor="text1"/>
                <w:sz w:val="20"/>
                <w:szCs w:val="20"/>
              </w:rPr>
              <w:t>For Transparency (7.2.2), Leakage Test (7.2</w:t>
            </w:r>
            <w:r w:rsidR="00206E20">
              <w:rPr>
                <w:rFonts w:cs="Times New Roman"/>
                <w:b/>
                <w:bCs/>
                <w:color w:val="000000" w:themeColor="text1"/>
                <w:sz w:val="20"/>
                <w:szCs w:val="20"/>
              </w:rPr>
              <w:t xml:space="preserve">.3), Ageing Resistance (7.2.5), </w:t>
            </w:r>
            <w:r w:rsidR="0011102F" w:rsidRPr="000F7B81">
              <w:rPr>
                <w:rFonts w:cs="Times New Roman"/>
                <w:b/>
                <w:bCs/>
                <w:color w:val="000000" w:themeColor="text1"/>
                <w:sz w:val="20"/>
                <w:szCs w:val="20"/>
              </w:rPr>
              <w:t>Compressive Deformation Resistance (7.2.6) and Product Resistance of Printed Containers (7.2.7)</w:t>
            </w:r>
          </w:p>
          <w:p w14:paraId="1A95C7B3" w14:textId="18604027" w:rsidR="005272EA" w:rsidRPr="000F7B81" w:rsidRDefault="005272EA" w:rsidP="001D2518">
            <w:pPr>
              <w:autoSpaceDE w:val="0"/>
              <w:autoSpaceDN w:val="0"/>
              <w:adjustRightInd w:val="0"/>
              <w:jc w:val="center"/>
              <w:rPr>
                <w:rFonts w:cs="Times New Roman"/>
                <w:b/>
                <w:bCs/>
                <w:color w:val="000000" w:themeColor="text1"/>
                <w:sz w:val="20"/>
                <w:szCs w:val="20"/>
              </w:rPr>
            </w:pPr>
          </w:p>
        </w:tc>
      </w:tr>
      <w:tr w:rsidR="0011102F" w:rsidRPr="000F7B81" w14:paraId="3D24B2F4" w14:textId="77777777" w:rsidTr="00325678">
        <w:tc>
          <w:tcPr>
            <w:tcW w:w="768" w:type="dxa"/>
            <w:vMerge/>
            <w:tcBorders>
              <w:bottom w:val="nil"/>
            </w:tcBorders>
          </w:tcPr>
          <w:p w14:paraId="475EFFEF" w14:textId="77777777" w:rsidR="0011102F" w:rsidRPr="000F7B81" w:rsidRDefault="0011102F" w:rsidP="00206E20">
            <w:pPr>
              <w:autoSpaceDE w:val="0"/>
              <w:autoSpaceDN w:val="0"/>
              <w:adjustRightInd w:val="0"/>
              <w:jc w:val="center"/>
              <w:rPr>
                <w:rFonts w:cs="Times New Roman"/>
                <w:b/>
                <w:bCs/>
                <w:color w:val="000000" w:themeColor="text1"/>
                <w:sz w:val="20"/>
                <w:szCs w:val="20"/>
              </w:rPr>
            </w:pPr>
          </w:p>
        </w:tc>
        <w:tc>
          <w:tcPr>
            <w:tcW w:w="1870" w:type="dxa"/>
            <w:vMerge/>
            <w:tcBorders>
              <w:bottom w:val="nil"/>
            </w:tcBorders>
          </w:tcPr>
          <w:p w14:paraId="228D529C" w14:textId="77777777" w:rsidR="0011102F" w:rsidRPr="000F7B81" w:rsidRDefault="0011102F" w:rsidP="00206E20">
            <w:pPr>
              <w:autoSpaceDE w:val="0"/>
              <w:autoSpaceDN w:val="0"/>
              <w:adjustRightInd w:val="0"/>
              <w:jc w:val="center"/>
              <w:rPr>
                <w:rFonts w:cs="Times New Roman"/>
                <w:b/>
                <w:bCs/>
                <w:color w:val="000000" w:themeColor="text1"/>
                <w:sz w:val="20"/>
                <w:szCs w:val="20"/>
              </w:rPr>
            </w:pPr>
          </w:p>
        </w:tc>
        <w:tc>
          <w:tcPr>
            <w:tcW w:w="1407" w:type="dxa"/>
            <w:tcBorders>
              <w:bottom w:val="nil"/>
            </w:tcBorders>
          </w:tcPr>
          <w:p w14:paraId="22A6FBE5" w14:textId="77777777" w:rsidR="0011102F" w:rsidRPr="000F7B81" w:rsidRDefault="0011102F" w:rsidP="001D2518">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Sample Size</w:t>
            </w:r>
          </w:p>
        </w:tc>
        <w:tc>
          <w:tcPr>
            <w:tcW w:w="720" w:type="dxa"/>
            <w:tcBorders>
              <w:bottom w:val="nil"/>
            </w:tcBorders>
          </w:tcPr>
          <w:p w14:paraId="7B1A5622" w14:textId="77777777" w:rsidR="0011102F" w:rsidRPr="000F7B81" w:rsidRDefault="0011102F" w:rsidP="001D2518">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Acceptance Number</w:t>
            </w:r>
          </w:p>
        </w:tc>
        <w:tc>
          <w:tcPr>
            <w:tcW w:w="2665" w:type="dxa"/>
            <w:tcBorders>
              <w:bottom w:val="nil"/>
            </w:tcBorders>
          </w:tcPr>
          <w:p w14:paraId="3C673D4E" w14:textId="60527D75" w:rsidR="0011102F" w:rsidRPr="000F7B81" w:rsidRDefault="0011102F" w:rsidP="001D2518">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Sample Size</w:t>
            </w:r>
          </w:p>
        </w:tc>
        <w:tc>
          <w:tcPr>
            <w:tcW w:w="1426" w:type="dxa"/>
            <w:tcBorders>
              <w:bottom w:val="nil"/>
            </w:tcBorders>
          </w:tcPr>
          <w:p w14:paraId="5FA7A2FD" w14:textId="77777777" w:rsidR="0011102F" w:rsidRPr="000F7B81" w:rsidRDefault="0011102F" w:rsidP="001D2518">
            <w:pPr>
              <w:autoSpaceDE w:val="0"/>
              <w:autoSpaceDN w:val="0"/>
              <w:adjustRightInd w:val="0"/>
              <w:jc w:val="center"/>
              <w:rPr>
                <w:rFonts w:cs="Times New Roman"/>
                <w:b/>
                <w:bCs/>
                <w:color w:val="000000" w:themeColor="text1"/>
                <w:sz w:val="20"/>
                <w:szCs w:val="20"/>
              </w:rPr>
            </w:pPr>
            <w:r w:rsidRPr="000F7B81">
              <w:rPr>
                <w:rFonts w:cs="Times New Roman"/>
                <w:b/>
                <w:bCs/>
                <w:color w:val="000000" w:themeColor="text1"/>
                <w:sz w:val="20"/>
                <w:szCs w:val="20"/>
              </w:rPr>
              <w:t>Acceptance Number</w:t>
            </w:r>
          </w:p>
        </w:tc>
      </w:tr>
      <w:tr w:rsidR="00C20D4E" w:rsidRPr="000F7B81" w14:paraId="4D9E02F6" w14:textId="77777777" w:rsidTr="00325678">
        <w:trPr>
          <w:trHeight w:val="260"/>
        </w:trPr>
        <w:tc>
          <w:tcPr>
            <w:tcW w:w="768" w:type="dxa"/>
            <w:tcBorders>
              <w:top w:val="nil"/>
              <w:bottom w:val="single" w:sz="4" w:space="0" w:color="auto"/>
            </w:tcBorders>
          </w:tcPr>
          <w:p w14:paraId="43F21BD3" w14:textId="77777777" w:rsidR="00C20D4E" w:rsidRPr="00206E20" w:rsidRDefault="00C20D4E" w:rsidP="00206E20">
            <w:pPr>
              <w:tabs>
                <w:tab w:val="left" w:pos="639"/>
                <w:tab w:val="center" w:pos="827"/>
              </w:tabs>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(1)</w:t>
            </w:r>
          </w:p>
        </w:tc>
        <w:tc>
          <w:tcPr>
            <w:tcW w:w="1870" w:type="dxa"/>
            <w:tcBorders>
              <w:top w:val="nil"/>
              <w:bottom w:val="single" w:sz="4" w:space="0" w:color="auto"/>
            </w:tcBorders>
          </w:tcPr>
          <w:p w14:paraId="3A2237AF" w14:textId="060BC643" w:rsidR="00C20D4E" w:rsidRPr="00206E20" w:rsidRDefault="00C20D4E"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(2)</w:t>
            </w:r>
          </w:p>
        </w:tc>
        <w:tc>
          <w:tcPr>
            <w:tcW w:w="1407" w:type="dxa"/>
            <w:tcBorders>
              <w:top w:val="nil"/>
              <w:bottom w:val="single" w:sz="4" w:space="0" w:color="auto"/>
            </w:tcBorders>
          </w:tcPr>
          <w:p w14:paraId="4DBEF9BC" w14:textId="0CC1A094" w:rsidR="00C20D4E" w:rsidRPr="00206E20" w:rsidRDefault="00C20D4E"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(3)</w:t>
            </w:r>
          </w:p>
        </w:tc>
        <w:tc>
          <w:tcPr>
            <w:tcW w:w="720" w:type="dxa"/>
            <w:tcBorders>
              <w:top w:val="nil"/>
              <w:bottom w:val="single" w:sz="4" w:space="0" w:color="auto"/>
            </w:tcBorders>
          </w:tcPr>
          <w:p w14:paraId="327F6DE0" w14:textId="7B3A15FE" w:rsidR="00C20D4E" w:rsidRPr="00206E20" w:rsidRDefault="00C20D4E"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(4)</w:t>
            </w:r>
          </w:p>
        </w:tc>
        <w:tc>
          <w:tcPr>
            <w:tcW w:w="2665" w:type="dxa"/>
            <w:tcBorders>
              <w:top w:val="nil"/>
              <w:bottom w:val="single" w:sz="4" w:space="0" w:color="auto"/>
            </w:tcBorders>
          </w:tcPr>
          <w:p w14:paraId="5DA6F647" w14:textId="06CBAB0C" w:rsidR="00C20D4E" w:rsidRPr="00206E20" w:rsidRDefault="00C20D4E"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(5)</w:t>
            </w:r>
          </w:p>
        </w:tc>
        <w:tc>
          <w:tcPr>
            <w:tcW w:w="1426" w:type="dxa"/>
            <w:tcBorders>
              <w:top w:val="nil"/>
              <w:bottom w:val="single" w:sz="4" w:space="0" w:color="auto"/>
            </w:tcBorders>
          </w:tcPr>
          <w:p w14:paraId="44F38765" w14:textId="5EBCE057" w:rsidR="00C20D4E" w:rsidRPr="00206E20" w:rsidRDefault="00206E20" w:rsidP="00206E20">
            <w:pPr>
              <w:autoSpaceDE w:val="0"/>
              <w:autoSpaceDN w:val="0"/>
              <w:adjustRightInd w:val="0"/>
              <w:jc w:val="center"/>
              <w:rPr>
                <w:rFonts w:cs="Times New Roman"/>
                <w:color w:val="000000" w:themeColor="text1"/>
                <w:sz w:val="20"/>
                <w:szCs w:val="20"/>
              </w:rPr>
            </w:pPr>
            <w:r w:rsidRPr="00206E20">
              <w:rPr>
                <w:rFonts w:cs="Times New Roman"/>
                <w:color w:val="000000" w:themeColor="text1"/>
                <w:sz w:val="20"/>
                <w:szCs w:val="20"/>
              </w:rPr>
              <w:t>(6)</w:t>
            </w:r>
          </w:p>
        </w:tc>
      </w:tr>
      <w:tr w:rsidR="00C20D4E" w:rsidRPr="000F7B81" w14:paraId="28CF9F33" w14:textId="77777777" w:rsidTr="00325678">
        <w:tc>
          <w:tcPr>
            <w:tcW w:w="768" w:type="dxa"/>
            <w:tcBorders>
              <w:top w:val="single" w:sz="4" w:space="0" w:color="auto"/>
            </w:tcBorders>
          </w:tcPr>
          <w:p w14:paraId="41E465F8"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proofErr w:type="spellStart"/>
            <w:r w:rsidRPr="000F7B81">
              <w:rPr>
                <w:rFonts w:cs="Times New Roman"/>
                <w:color w:val="000000" w:themeColor="text1"/>
                <w:sz w:val="20"/>
                <w:szCs w:val="20"/>
              </w:rPr>
              <w:t>i</w:t>
            </w:r>
            <w:proofErr w:type="spellEnd"/>
            <w:r w:rsidRPr="000F7B81">
              <w:rPr>
                <w:rFonts w:cs="Times New Roman"/>
                <w:color w:val="000000" w:themeColor="text1"/>
                <w:sz w:val="20"/>
                <w:szCs w:val="20"/>
              </w:rPr>
              <w:t>)</w:t>
            </w:r>
          </w:p>
        </w:tc>
        <w:tc>
          <w:tcPr>
            <w:tcW w:w="1870" w:type="dxa"/>
            <w:tcBorders>
              <w:top w:val="single" w:sz="4" w:space="0" w:color="auto"/>
            </w:tcBorders>
          </w:tcPr>
          <w:p w14:paraId="7228A352"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Up to 500</w:t>
            </w:r>
          </w:p>
        </w:tc>
        <w:tc>
          <w:tcPr>
            <w:tcW w:w="1407" w:type="dxa"/>
            <w:tcBorders>
              <w:top w:val="single" w:sz="4" w:space="0" w:color="auto"/>
            </w:tcBorders>
          </w:tcPr>
          <w:p w14:paraId="1C0E84E4"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13</w:t>
            </w:r>
          </w:p>
        </w:tc>
        <w:tc>
          <w:tcPr>
            <w:tcW w:w="720" w:type="dxa"/>
            <w:tcBorders>
              <w:top w:val="single" w:sz="4" w:space="0" w:color="auto"/>
            </w:tcBorders>
          </w:tcPr>
          <w:p w14:paraId="740CDB4B"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w:t>
            </w:r>
          </w:p>
        </w:tc>
        <w:tc>
          <w:tcPr>
            <w:tcW w:w="2665" w:type="dxa"/>
            <w:tcBorders>
              <w:top w:val="single" w:sz="4" w:space="0" w:color="auto"/>
            </w:tcBorders>
          </w:tcPr>
          <w:p w14:paraId="2C45BC7D" w14:textId="7755A16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5</w:t>
            </w:r>
          </w:p>
        </w:tc>
        <w:tc>
          <w:tcPr>
            <w:tcW w:w="1426" w:type="dxa"/>
            <w:tcBorders>
              <w:top w:val="single" w:sz="4" w:space="0" w:color="auto"/>
            </w:tcBorders>
          </w:tcPr>
          <w:p w14:paraId="0A5CE526"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0</w:t>
            </w:r>
          </w:p>
        </w:tc>
      </w:tr>
      <w:tr w:rsidR="00C20D4E" w:rsidRPr="000F7B81" w14:paraId="55ED6B5D" w14:textId="77777777" w:rsidTr="00325678">
        <w:tc>
          <w:tcPr>
            <w:tcW w:w="768" w:type="dxa"/>
          </w:tcPr>
          <w:p w14:paraId="401B2A70" w14:textId="536D4881"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ii)</w:t>
            </w:r>
          </w:p>
        </w:tc>
        <w:tc>
          <w:tcPr>
            <w:tcW w:w="1870" w:type="dxa"/>
          </w:tcPr>
          <w:p w14:paraId="6D37EC64"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501 to 1 000</w:t>
            </w:r>
          </w:p>
        </w:tc>
        <w:tc>
          <w:tcPr>
            <w:tcW w:w="1407" w:type="dxa"/>
          </w:tcPr>
          <w:p w14:paraId="1574B323"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20</w:t>
            </w:r>
          </w:p>
        </w:tc>
        <w:tc>
          <w:tcPr>
            <w:tcW w:w="720" w:type="dxa"/>
          </w:tcPr>
          <w:p w14:paraId="39091477"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2</w:t>
            </w:r>
          </w:p>
        </w:tc>
        <w:tc>
          <w:tcPr>
            <w:tcW w:w="2665" w:type="dxa"/>
          </w:tcPr>
          <w:p w14:paraId="2C62EF66"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8</w:t>
            </w:r>
          </w:p>
        </w:tc>
        <w:tc>
          <w:tcPr>
            <w:tcW w:w="1426" w:type="dxa"/>
          </w:tcPr>
          <w:p w14:paraId="6A86F18C"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0</w:t>
            </w:r>
          </w:p>
        </w:tc>
      </w:tr>
      <w:tr w:rsidR="00C20D4E" w:rsidRPr="000F7B81" w14:paraId="7EF87109" w14:textId="77777777" w:rsidTr="00325678">
        <w:tc>
          <w:tcPr>
            <w:tcW w:w="768" w:type="dxa"/>
          </w:tcPr>
          <w:p w14:paraId="103CB105"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iii)</w:t>
            </w:r>
          </w:p>
        </w:tc>
        <w:tc>
          <w:tcPr>
            <w:tcW w:w="1870" w:type="dxa"/>
          </w:tcPr>
          <w:p w14:paraId="035FC551"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1 001 to 3 000</w:t>
            </w:r>
          </w:p>
        </w:tc>
        <w:tc>
          <w:tcPr>
            <w:tcW w:w="1407" w:type="dxa"/>
          </w:tcPr>
          <w:p w14:paraId="0C216642"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32</w:t>
            </w:r>
          </w:p>
        </w:tc>
        <w:tc>
          <w:tcPr>
            <w:tcW w:w="720" w:type="dxa"/>
          </w:tcPr>
          <w:p w14:paraId="785C9D6F"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3</w:t>
            </w:r>
          </w:p>
        </w:tc>
        <w:tc>
          <w:tcPr>
            <w:tcW w:w="2665" w:type="dxa"/>
          </w:tcPr>
          <w:p w14:paraId="141092A7"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13</w:t>
            </w:r>
          </w:p>
        </w:tc>
        <w:tc>
          <w:tcPr>
            <w:tcW w:w="1426" w:type="dxa"/>
          </w:tcPr>
          <w:p w14:paraId="5AD6D6BA"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0</w:t>
            </w:r>
          </w:p>
        </w:tc>
      </w:tr>
      <w:tr w:rsidR="00C20D4E" w:rsidRPr="000F7B81" w14:paraId="52E2F834" w14:textId="77777777" w:rsidTr="00325678">
        <w:tc>
          <w:tcPr>
            <w:tcW w:w="768" w:type="dxa"/>
          </w:tcPr>
          <w:p w14:paraId="1C1573D0"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iv)</w:t>
            </w:r>
          </w:p>
        </w:tc>
        <w:tc>
          <w:tcPr>
            <w:tcW w:w="1870" w:type="dxa"/>
          </w:tcPr>
          <w:p w14:paraId="7E08AAAE"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3 001 to 5 000</w:t>
            </w:r>
          </w:p>
        </w:tc>
        <w:tc>
          <w:tcPr>
            <w:tcW w:w="1407" w:type="dxa"/>
          </w:tcPr>
          <w:p w14:paraId="2D88D74A"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50</w:t>
            </w:r>
          </w:p>
        </w:tc>
        <w:tc>
          <w:tcPr>
            <w:tcW w:w="720" w:type="dxa"/>
          </w:tcPr>
          <w:p w14:paraId="75B7F1F2"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5</w:t>
            </w:r>
          </w:p>
        </w:tc>
        <w:tc>
          <w:tcPr>
            <w:tcW w:w="2665" w:type="dxa"/>
          </w:tcPr>
          <w:p w14:paraId="2CC9B65E"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20</w:t>
            </w:r>
          </w:p>
        </w:tc>
        <w:tc>
          <w:tcPr>
            <w:tcW w:w="1426" w:type="dxa"/>
          </w:tcPr>
          <w:p w14:paraId="51660BE4"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w:t>
            </w:r>
          </w:p>
        </w:tc>
      </w:tr>
      <w:tr w:rsidR="00C20D4E" w:rsidRPr="000F7B81" w14:paraId="10D5C626" w14:textId="77777777" w:rsidTr="00325678">
        <w:tc>
          <w:tcPr>
            <w:tcW w:w="768" w:type="dxa"/>
          </w:tcPr>
          <w:p w14:paraId="6858BC94"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v)</w:t>
            </w:r>
          </w:p>
        </w:tc>
        <w:tc>
          <w:tcPr>
            <w:tcW w:w="1870" w:type="dxa"/>
          </w:tcPr>
          <w:p w14:paraId="2F4763DE" w14:textId="77777777" w:rsidR="00C20D4E" w:rsidRPr="000F7B81" w:rsidRDefault="00C20D4E" w:rsidP="00CA5557">
            <w:pPr>
              <w:autoSpaceDE w:val="0"/>
              <w:autoSpaceDN w:val="0"/>
              <w:adjustRightInd w:val="0"/>
              <w:spacing w:line="360" w:lineRule="auto"/>
              <w:jc w:val="both"/>
              <w:rPr>
                <w:rFonts w:cs="Times New Roman"/>
                <w:color w:val="000000" w:themeColor="text1"/>
                <w:sz w:val="20"/>
                <w:szCs w:val="20"/>
              </w:rPr>
            </w:pPr>
            <w:r w:rsidRPr="000F7B81">
              <w:rPr>
                <w:rFonts w:cs="Times New Roman"/>
                <w:color w:val="000000" w:themeColor="text1"/>
                <w:sz w:val="20"/>
                <w:szCs w:val="20"/>
              </w:rPr>
              <w:t>5 001 and above</w:t>
            </w:r>
          </w:p>
        </w:tc>
        <w:tc>
          <w:tcPr>
            <w:tcW w:w="1407" w:type="dxa"/>
          </w:tcPr>
          <w:p w14:paraId="60CEF6EA"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80</w:t>
            </w:r>
          </w:p>
        </w:tc>
        <w:tc>
          <w:tcPr>
            <w:tcW w:w="720" w:type="dxa"/>
          </w:tcPr>
          <w:p w14:paraId="7EE362D8"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7</w:t>
            </w:r>
          </w:p>
        </w:tc>
        <w:tc>
          <w:tcPr>
            <w:tcW w:w="2665" w:type="dxa"/>
          </w:tcPr>
          <w:p w14:paraId="7453F1A0"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32</w:t>
            </w:r>
          </w:p>
        </w:tc>
        <w:tc>
          <w:tcPr>
            <w:tcW w:w="1426" w:type="dxa"/>
          </w:tcPr>
          <w:p w14:paraId="53697C63" w14:textId="77777777" w:rsidR="00C20D4E" w:rsidRPr="000F7B81" w:rsidRDefault="00C20D4E" w:rsidP="00206E20">
            <w:pPr>
              <w:autoSpaceDE w:val="0"/>
              <w:autoSpaceDN w:val="0"/>
              <w:adjustRightInd w:val="0"/>
              <w:spacing w:line="360" w:lineRule="auto"/>
              <w:jc w:val="center"/>
              <w:rPr>
                <w:rFonts w:cs="Times New Roman"/>
                <w:color w:val="000000" w:themeColor="text1"/>
                <w:sz w:val="20"/>
                <w:szCs w:val="20"/>
              </w:rPr>
            </w:pPr>
            <w:r w:rsidRPr="000F7B81">
              <w:rPr>
                <w:rFonts w:cs="Times New Roman"/>
                <w:color w:val="000000" w:themeColor="text1"/>
                <w:sz w:val="20"/>
                <w:szCs w:val="20"/>
              </w:rPr>
              <w:t>1</w:t>
            </w:r>
          </w:p>
        </w:tc>
      </w:tr>
    </w:tbl>
    <w:p w14:paraId="741F4DA8" w14:textId="77777777" w:rsidR="00C20D4E" w:rsidRPr="000F7B81" w:rsidRDefault="00C20D4E" w:rsidP="00C20D4E">
      <w:pPr>
        <w:autoSpaceDE w:val="0"/>
        <w:autoSpaceDN w:val="0"/>
        <w:adjustRightInd w:val="0"/>
        <w:jc w:val="both"/>
        <w:rPr>
          <w:rFonts w:cs="Times New Roman"/>
          <w:i/>
          <w:iCs/>
          <w:color w:val="000000" w:themeColor="text1"/>
          <w:sz w:val="20"/>
          <w:szCs w:val="20"/>
        </w:rPr>
      </w:pPr>
    </w:p>
    <w:p w14:paraId="563B64E0" w14:textId="44DB0AE8" w:rsidR="00C20D4E" w:rsidRPr="000F7B81" w:rsidRDefault="00C20D4E" w:rsidP="00C20D4E">
      <w:pPr>
        <w:jc w:val="both"/>
        <w:rPr>
          <w:rFonts w:cs="Times New Roman"/>
          <w:color w:val="000000" w:themeColor="text1"/>
          <w:sz w:val="20"/>
          <w:szCs w:val="20"/>
        </w:rPr>
      </w:pPr>
    </w:p>
    <w:p w14:paraId="104261F0" w14:textId="77777777" w:rsidR="007624BD" w:rsidRPr="002C54D8" w:rsidRDefault="007624BD" w:rsidP="007624BD">
      <w:pPr>
        <w:jc w:val="both"/>
        <w:rPr>
          <w:rFonts w:cs="Times New Roman"/>
          <w:b/>
          <w:color w:val="000000" w:themeColor="text1"/>
          <w:sz w:val="20"/>
          <w:szCs w:val="20"/>
        </w:rPr>
      </w:pPr>
    </w:p>
    <w:p w14:paraId="5DB3E590" w14:textId="77777777" w:rsidR="007624BD" w:rsidRDefault="007624BD" w:rsidP="007624BD">
      <w:pPr>
        <w:tabs>
          <w:tab w:val="left" w:pos="270"/>
        </w:tabs>
        <w:ind w:right="105"/>
        <w:jc w:val="center"/>
        <w:rPr>
          <w:b/>
          <w:bCs/>
          <w:sz w:val="20"/>
          <w:szCs w:val="20"/>
        </w:rPr>
      </w:pPr>
      <w:r>
        <w:rPr>
          <w:b/>
          <w:bCs/>
          <w:sz w:val="20"/>
          <w:szCs w:val="20"/>
        </w:rPr>
        <w:t>ANNEX H</w:t>
      </w:r>
    </w:p>
    <w:p w14:paraId="597ABA0D" w14:textId="77777777" w:rsidR="007624BD" w:rsidRDefault="007624BD" w:rsidP="007624BD">
      <w:pPr>
        <w:tabs>
          <w:tab w:val="left" w:pos="270"/>
        </w:tabs>
        <w:ind w:right="105"/>
        <w:jc w:val="center"/>
        <w:rPr>
          <w:sz w:val="20"/>
          <w:szCs w:val="20"/>
        </w:rPr>
      </w:pPr>
      <w:r>
        <w:rPr>
          <w:sz w:val="20"/>
          <w:szCs w:val="20"/>
        </w:rPr>
        <w:t>(</w:t>
      </w:r>
      <w:r>
        <w:rPr>
          <w:i/>
          <w:iCs/>
          <w:sz w:val="20"/>
          <w:szCs w:val="20"/>
        </w:rPr>
        <w:t>Foreword</w:t>
      </w:r>
      <w:r>
        <w:rPr>
          <w:sz w:val="20"/>
          <w:szCs w:val="20"/>
        </w:rPr>
        <w:t>)</w:t>
      </w:r>
    </w:p>
    <w:p w14:paraId="54405E69" w14:textId="77777777" w:rsidR="007624BD" w:rsidRDefault="007624BD" w:rsidP="007624BD">
      <w:pPr>
        <w:tabs>
          <w:tab w:val="left" w:pos="270"/>
        </w:tabs>
        <w:ind w:right="105"/>
        <w:jc w:val="center"/>
        <w:rPr>
          <w:b/>
          <w:bCs/>
          <w:sz w:val="20"/>
          <w:szCs w:val="20"/>
        </w:rPr>
      </w:pPr>
      <w:r>
        <w:rPr>
          <w:b/>
          <w:bCs/>
          <w:sz w:val="20"/>
          <w:szCs w:val="20"/>
        </w:rPr>
        <w:t xml:space="preserve">  COMMITTEE COMPOSITION</w:t>
      </w:r>
    </w:p>
    <w:p w14:paraId="4472CC3E" w14:textId="77777777" w:rsidR="007624BD" w:rsidRPr="007624BD" w:rsidRDefault="007624BD" w:rsidP="007624BD">
      <w:pPr>
        <w:pStyle w:val="Heading4"/>
        <w:rPr>
          <w:rFonts w:ascii="Times New Roman" w:hAnsi="Times New Roman" w:cs="Times New Roman"/>
          <w:b w:val="0"/>
          <w:bCs w:val="0"/>
          <w:i/>
          <w:iCs/>
        </w:rPr>
      </w:pPr>
      <w:r w:rsidRPr="007624BD">
        <w:rPr>
          <w:rFonts w:ascii="Times New Roman" w:hAnsi="Times New Roman" w:cs="Times New Roman"/>
          <w:b w:val="0"/>
          <w:bCs w:val="0"/>
        </w:rPr>
        <w:t>Plastics Packaging Sectional Committee,</w:t>
      </w:r>
      <w:r w:rsidRPr="007624BD">
        <w:rPr>
          <w:rFonts w:ascii="Times New Roman" w:eastAsia="Times New Roman" w:hAnsi="Times New Roman" w:cs="Times New Roman"/>
          <w:b w:val="0"/>
          <w:bCs w:val="0"/>
        </w:rPr>
        <w:t xml:space="preserve"> PCD 21</w:t>
      </w:r>
    </w:p>
    <w:p w14:paraId="7A82C640" w14:textId="49874E58" w:rsidR="002C54D6" w:rsidRDefault="002C54D6" w:rsidP="00C20D4E">
      <w:pPr>
        <w:adjustRightInd w:val="0"/>
        <w:jc w:val="both"/>
        <w:rPr>
          <w:rFonts w:cs="Times New Roman"/>
          <w:color w:val="000000" w:themeColor="text1"/>
          <w:sz w:val="20"/>
          <w:szCs w:val="20"/>
        </w:rPr>
      </w:pPr>
    </w:p>
    <w:tbl>
      <w:tblPr>
        <w:tblW w:w="8995" w:type="dxa"/>
        <w:jc w:val="center"/>
        <w:tblLayout w:type="fixed"/>
        <w:tblCellMar>
          <w:left w:w="10" w:type="dxa"/>
          <w:right w:w="10" w:type="dxa"/>
        </w:tblCellMar>
        <w:tblLook w:val="04A0" w:firstRow="1" w:lastRow="0" w:firstColumn="1" w:lastColumn="0" w:noHBand="0" w:noVBand="1"/>
      </w:tblPr>
      <w:tblGrid>
        <w:gridCol w:w="4812"/>
        <w:gridCol w:w="4183"/>
      </w:tblGrid>
      <w:tr w:rsidR="007624BD" w14:paraId="149340CD" w14:textId="77777777" w:rsidTr="0086656A">
        <w:trPr>
          <w:trHeight w:val="470"/>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C6541" w14:textId="77777777" w:rsidR="007624BD" w:rsidRDefault="007624BD" w:rsidP="0086656A">
            <w:pPr>
              <w:tabs>
                <w:tab w:val="left" w:pos="210"/>
              </w:tabs>
              <w:jc w:val="center"/>
              <w:rPr>
                <w:b/>
                <w:bCs/>
                <w:sz w:val="20"/>
                <w:szCs w:val="20"/>
              </w:rPr>
            </w:pPr>
            <w:r>
              <w:rPr>
                <w:rFonts w:eastAsia="Calibri"/>
                <w:i/>
                <w:iCs/>
                <w:sz w:val="20"/>
                <w:szCs w:val="20"/>
              </w:rPr>
              <w:t>Organization</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53306" w14:textId="77777777" w:rsidR="007624BD" w:rsidRDefault="007624BD" w:rsidP="0086656A">
            <w:pPr>
              <w:autoSpaceDN w:val="0"/>
              <w:spacing w:line="254" w:lineRule="auto"/>
              <w:jc w:val="center"/>
              <w:rPr>
                <w:rFonts w:eastAsia="Calibri"/>
                <w:i/>
                <w:iCs/>
                <w:sz w:val="20"/>
                <w:szCs w:val="20"/>
              </w:rPr>
            </w:pPr>
            <w:r>
              <w:rPr>
                <w:rFonts w:eastAsia="Calibri"/>
                <w:i/>
                <w:iCs/>
                <w:sz w:val="20"/>
                <w:szCs w:val="20"/>
              </w:rPr>
              <w:t>Representative(s)</w:t>
            </w:r>
          </w:p>
        </w:tc>
      </w:tr>
      <w:tr w:rsidR="007624BD" w14:paraId="7FEA8604" w14:textId="77777777" w:rsidTr="0086656A">
        <w:trPr>
          <w:trHeight w:val="41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9C738" w14:textId="77777777" w:rsidR="007624BD" w:rsidRDefault="007624BD" w:rsidP="0086656A">
            <w:pPr>
              <w:jc w:val="both"/>
              <w:rPr>
                <w:rFonts w:eastAsia="Times New Roman"/>
                <w:sz w:val="20"/>
                <w:szCs w:val="20"/>
              </w:rPr>
            </w:pPr>
            <w:r>
              <w:rPr>
                <w:color w:val="000000"/>
                <w:sz w:val="20"/>
                <w:szCs w:val="20"/>
              </w:rPr>
              <w:t>Indian Institute of Packaging,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CABE1" w14:textId="77777777" w:rsidR="007624BD" w:rsidRDefault="007624BD" w:rsidP="0086656A">
            <w:pPr>
              <w:jc w:val="both"/>
              <w:rPr>
                <w:sz w:val="20"/>
                <w:szCs w:val="20"/>
              </w:rPr>
            </w:pPr>
            <w:r>
              <w:rPr>
                <w:color w:val="000000"/>
                <w:sz w:val="20"/>
                <w:szCs w:val="20"/>
              </w:rPr>
              <w:t xml:space="preserve">DR BABU RAO GUDURI </w:t>
            </w:r>
            <w:r>
              <w:rPr>
                <w:b/>
                <w:bCs/>
                <w:color w:val="000000"/>
                <w:sz w:val="20"/>
                <w:szCs w:val="20"/>
              </w:rPr>
              <w:t>(</w:t>
            </w:r>
            <w:r>
              <w:rPr>
                <w:b/>
                <w:bCs/>
                <w:i/>
                <w:iCs/>
                <w:color w:val="000000"/>
                <w:sz w:val="20"/>
                <w:szCs w:val="20"/>
              </w:rPr>
              <w:t>Chairperson</w:t>
            </w:r>
            <w:r>
              <w:rPr>
                <w:b/>
                <w:bCs/>
                <w:color w:val="000000"/>
                <w:sz w:val="20"/>
                <w:szCs w:val="20"/>
              </w:rPr>
              <w:t>)</w:t>
            </w:r>
          </w:p>
        </w:tc>
      </w:tr>
      <w:tr w:rsidR="007624BD" w14:paraId="6028FDDE" w14:textId="77777777" w:rsidTr="0086656A">
        <w:trPr>
          <w:trHeight w:val="935"/>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438E5" w14:textId="77777777" w:rsidR="007624BD" w:rsidRDefault="007624BD" w:rsidP="0086656A">
            <w:pPr>
              <w:jc w:val="both"/>
              <w:rPr>
                <w:sz w:val="20"/>
                <w:szCs w:val="20"/>
              </w:rPr>
            </w:pPr>
            <w:r>
              <w:rPr>
                <w:color w:val="000000"/>
                <w:sz w:val="20"/>
                <w:szCs w:val="20"/>
              </w:rPr>
              <w:t xml:space="preserve">All India Plastics </w:t>
            </w:r>
            <w:proofErr w:type="gramStart"/>
            <w:r>
              <w:rPr>
                <w:color w:val="000000"/>
                <w:sz w:val="20"/>
                <w:szCs w:val="20"/>
              </w:rPr>
              <w:t>Manufacturers  Association</w:t>
            </w:r>
            <w:proofErr w:type="gramEnd"/>
            <w:r>
              <w:rPr>
                <w:color w:val="000000"/>
                <w:sz w:val="20"/>
                <w:szCs w:val="20"/>
              </w:rPr>
              <w:t xml:space="preserve"> (AIPMA),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78354" w14:textId="77777777" w:rsidR="007624BD" w:rsidRDefault="007624BD" w:rsidP="0086656A">
            <w:pPr>
              <w:jc w:val="both"/>
              <w:rPr>
                <w:sz w:val="20"/>
                <w:szCs w:val="20"/>
              </w:rPr>
            </w:pPr>
            <w:r>
              <w:rPr>
                <w:color w:val="000000"/>
                <w:sz w:val="20"/>
                <w:szCs w:val="20"/>
              </w:rPr>
              <w:t>SHRI KAILASH B. MURARKA </w:t>
            </w:r>
          </w:p>
          <w:p w14:paraId="58661B0F" w14:textId="77777777" w:rsidR="007624BD" w:rsidRDefault="007624BD" w:rsidP="0086656A">
            <w:pPr>
              <w:jc w:val="both"/>
              <w:rPr>
                <w:sz w:val="20"/>
                <w:szCs w:val="20"/>
              </w:rPr>
            </w:pPr>
            <w:r>
              <w:rPr>
                <w:color w:val="000000"/>
                <w:sz w:val="20"/>
                <w:szCs w:val="20"/>
              </w:rPr>
              <w:t xml:space="preserve">          </w:t>
            </w:r>
            <w:proofErr w:type="gramStart"/>
            <w:r>
              <w:rPr>
                <w:color w:val="000000"/>
                <w:sz w:val="20"/>
                <w:szCs w:val="20"/>
              </w:rPr>
              <w:t>SHRI  KISHORE</w:t>
            </w:r>
            <w:proofErr w:type="gramEnd"/>
            <w:r>
              <w:rPr>
                <w:color w:val="000000"/>
                <w:sz w:val="20"/>
                <w:szCs w:val="20"/>
              </w:rPr>
              <w:t xml:space="preserve"> SAMPAT (</w:t>
            </w:r>
            <w:r>
              <w:rPr>
                <w:i/>
                <w:iCs/>
                <w:color w:val="000000"/>
                <w:sz w:val="20"/>
                <w:szCs w:val="20"/>
              </w:rPr>
              <w:t>Alternate)</w:t>
            </w:r>
          </w:p>
        </w:tc>
      </w:tr>
      <w:tr w:rsidR="007624BD" w14:paraId="4F4BCF71"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00B50" w14:textId="77777777" w:rsidR="007624BD" w:rsidRDefault="007624BD" w:rsidP="0086656A">
            <w:pPr>
              <w:jc w:val="both"/>
              <w:rPr>
                <w:color w:val="000000"/>
                <w:sz w:val="20"/>
                <w:szCs w:val="20"/>
              </w:rPr>
            </w:pPr>
            <w:r>
              <w:rPr>
                <w:color w:val="000000"/>
                <w:sz w:val="20"/>
                <w:szCs w:val="20"/>
              </w:rPr>
              <w:t>All India Food Processors Association, (AIFPA), New Delhi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EB17C" w14:textId="77777777" w:rsidR="007624BD" w:rsidRDefault="007624BD" w:rsidP="0086656A">
            <w:pPr>
              <w:jc w:val="both"/>
              <w:rPr>
                <w:color w:val="000000"/>
                <w:sz w:val="20"/>
                <w:szCs w:val="20"/>
              </w:rPr>
            </w:pPr>
            <w:r>
              <w:rPr>
                <w:sz w:val="20"/>
                <w:szCs w:val="20"/>
              </w:rPr>
              <w:t>SHRI MOHIT CHAUDHARY</w:t>
            </w:r>
          </w:p>
        </w:tc>
      </w:tr>
      <w:tr w:rsidR="007624BD" w14:paraId="4D9C9B54" w14:textId="77777777" w:rsidTr="0086656A">
        <w:trPr>
          <w:trHeight w:val="779"/>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20362" w14:textId="77777777" w:rsidR="007624BD" w:rsidRDefault="007624BD" w:rsidP="0086656A">
            <w:pPr>
              <w:jc w:val="both"/>
              <w:rPr>
                <w:sz w:val="20"/>
                <w:szCs w:val="20"/>
              </w:rPr>
            </w:pPr>
            <w:proofErr w:type="spellStart"/>
            <w:r>
              <w:rPr>
                <w:color w:val="000000"/>
                <w:sz w:val="20"/>
                <w:szCs w:val="20"/>
              </w:rPr>
              <w:t>Bisleri</w:t>
            </w:r>
            <w:proofErr w:type="spellEnd"/>
            <w:r>
              <w:rPr>
                <w:color w:val="000000"/>
                <w:sz w:val="20"/>
                <w:szCs w:val="20"/>
              </w:rPr>
              <w:t xml:space="preserve"> International Pvt Ltd, Delhi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89E92" w14:textId="77777777" w:rsidR="007624BD" w:rsidRDefault="007624BD" w:rsidP="0086656A">
            <w:pPr>
              <w:jc w:val="both"/>
              <w:rPr>
                <w:sz w:val="20"/>
                <w:szCs w:val="20"/>
              </w:rPr>
            </w:pPr>
            <w:r>
              <w:rPr>
                <w:color w:val="000000"/>
                <w:sz w:val="20"/>
                <w:szCs w:val="20"/>
              </w:rPr>
              <w:t>SHRI K. GANESH</w:t>
            </w:r>
          </w:p>
          <w:p w14:paraId="6A5803F4" w14:textId="77777777" w:rsidR="007624BD" w:rsidRDefault="007624BD" w:rsidP="0086656A">
            <w:pPr>
              <w:jc w:val="both"/>
              <w:rPr>
                <w:sz w:val="20"/>
                <w:szCs w:val="20"/>
              </w:rPr>
            </w:pPr>
            <w:r>
              <w:rPr>
                <w:color w:val="000000"/>
                <w:sz w:val="20"/>
                <w:szCs w:val="20"/>
              </w:rPr>
              <w:t xml:space="preserve">         SHRIMATI SALONI CHADHA (</w:t>
            </w:r>
            <w:r>
              <w:rPr>
                <w:i/>
                <w:iCs/>
                <w:color w:val="000000"/>
                <w:sz w:val="20"/>
                <w:szCs w:val="20"/>
              </w:rPr>
              <w:t>Alternate)</w:t>
            </w:r>
          </w:p>
        </w:tc>
      </w:tr>
      <w:tr w:rsidR="007624BD" w14:paraId="58D4BF7E" w14:textId="77777777" w:rsidTr="0086656A">
        <w:trPr>
          <w:trHeight w:val="83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FD0BE" w14:textId="77777777" w:rsidR="007624BD" w:rsidRDefault="007624BD" w:rsidP="0086656A">
            <w:pPr>
              <w:jc w:val="both"/>
              <w:rPr>
                <w:sz w:val="20"/>
                <w:szCs w:val="20"/>
              </w:rPr>
            </w:pPr>
            <w:r>
              <w:rPr>
                <w:color w:val="000000"/>
                <w:sz w:val="20"/>
                <w:szCs w:val="20"/>
              </w:rPr>
              <w:t>Coca-Cola India, Gurugram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7B9B9" w14:textId="77777777" w:rsidR="007624BD" w:rsidRDefault="007624BD" w:rsidP="0086656A">
            <w:pPr>
              <w:jc w:val="both"/>
              <w:rPr>
                <w:color w:val="000000"/>
                <w:sz w:val="20"/>
                <w:szCs w:val="20"/>
              </w:rPr>
            </w:pPr>
            <w:r>
              <w:rPr>
                <w:color w:val="000000"/>
                <w:sz w:val="20"/>
                <w:szCs w:val="20"/>
              </w:rPr>
              <w:t>SHRI VIRENDRA LANDGE</w:t>
            </w:r>
          </w:p>
          <w:p w14:paraId="0D9CF0F6" w14:textId="77777777" w:rsidR="007624BD" w:rsidRDefault="007624BD" w:rsidP="0086656A">
            <w:pPr>
              <w:jc w:val="both"/>
              <w:rPr>
                <w:sz w:val="20"/>
                <w:szCs w:val="20"/>
              </w:rPr>
            </w:pPr>
            <w:r>
              <w:rPr>
                <w:color w:val="000000"/>
                <w:sz w:val="20"/>
                <w:szCs w:val="20"/>
              </w:rPr>
              <w:t xml:space="preserve">        SHRI RAJENDRA DOBRIYAL (</w:t>
            </w:r>
            <w:proofErr w:type="gramStart"/>
            <w:r>
              <w:rPr>
                <w:i/>
                <w:iCs/>
                <w:color w:val="000000"/>
                <w:sz w:val="20"/>
                <w:szCs w:val="20"/>
              </w:rPr>
              <w:t>Alternate )</w:t>
            </w:r>
            <w:proofErr w:type="gramEnd"/>
          </w:p>
        </w:tc>
      </w:tr>
      <w:tr w:rsidR="007624BD" w14:paraId="0F506259"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33277" w14:textId="77777777" w:rsidR="007624BD" w:rsidRDefault="007624BD" w:rsidP="0086656A">
            <w:pPr>
              <w:jc w:val="both"/>
              <w:rPr>
                <w:sz w:val="20"/>
                <w:szCs w:val="20"/>
              </w:rPr>
            </w:pPr>
            <w:r>
              <w:rPr>
                <w:color w:val="000000"/>
                <w:sz w:val="20"/>
                <w:szCs w:val="20"/>
              </w:rPr>
              <w:lastRenderedPageBreak/>
              <w:t>Central Institute of Plastics Engineering &amp; Technology (CIPET), Chennai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3FC6F" w14:textId="77777777" w:rsidR="007624BD" w:rsidRDefault="007624BD" w:rsidP="0086656A">
            <w:pPr>
              <w:jc w:val="both"/>
              <w:rPr>
                <w:sz w:val="20"/>
                <w:szCs w:val="20"/>
              </w:rPr>
            </w:pPr>
            <w:r>
              <w:rPr>
                <w:color w:val="000000"/>
                <w:sz w:val="20"/>
                <w:szCs w:val="20"/>
              </w:rPr>
              <w:t>DR S. N. YADAV</w:t>
            </w:r>
          </w:p>
          <w:p w14:paraId="1FA81C3F" w14:textId="77777777" w:rsidR="007624BD" w:rsidRDefault="007624BD" w:rsidP="0086656A">
            <w:pPr>
              <w:jc w:val="both"/>
              <w:rPr>
                <w:color w:val="000000"/>
                <w:sz w:val="20"/>
                <w:szCs w:val="20"/>
              </w:rPr>
            </w:pPr>
            <w:r>
              <w:rPr>
                <w:color w:val="000000"/>
                <w:sz w:val="20"/>
                <w:szCs w:val="20"/>
              </w:rPr>
              <w:t xml:space="preserve">      DR SMITA MOHANTY (</w:t>
            </w:r>
            <w:r>
              <w:rPr>
                <w:i/>
                <w:iCs/>
                <w:color w:val="000000"/>
                <w:sz w:val="20"/>
                <w:szCs w:val="20"/>
              </w:rPr>
              <w:t>Alternate)</w:t>
            </w:r>
          </w:p>
        </w:tc>
      </w:tr>
      <w:tr w:rsidR="007624BD" w14:paraId="11B9A615"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9B26C" w14:textId="77777777" w:rsidR="007624BD" w:rsidRDefault="007624BD" w:rsidP="0086656A">
            <w:pPr>
              <w:jc w:val="both"/>
              <w:rPr>
                <w:color w:val="000000"/>
                <w:sz w:val="20"/>
                <w:szCs w:val="20"/>
              </w:rPr>
            </w:pPr>
            <w:r>
              <w:rPr>
                <w:sz w:val="20"/>
                <w:szCs w:val="20"/>
              </w:rPr>
              <w:t xml:space="preserve">Chemicals &amp; Petrochemicals Manufacturers Association (CPMA), New Delhi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E94A7" w14:textId="77777777" w:rsidR="007624BD" w:rsidRDefault="007624BD" w:rsidP="0086656A">
            <w:pPr>
              <w:jc w:val="both"/>
              <w:rPr>
                <w:sz w:val="20"/>
                <w:szCs w:val="20"/>
              </w:rPr>
            </w:pPr>
            <w:r>
              <w:rPr>
                <w:sz w:val="20"/>
                <w:szCs w:val="20"/>
              </w:rPr>
              <w:t>SHRI UDAY CHAND</w:t>
            </w:r>
          </w:p>
        </w:tc>
      </w:tr>
      <w:tr w:rsidR="007624BD" w14:paraId="56859594"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53E2F" w14:textId="77777777" w:rsidR="007624BD" w:rsidRDefault="007624BD" w:rsidP="0086656A">
            <w:pPr>
              <w:jc w:val="both"/>
              <w:rPr>
                <w:color w:val="000000"/>
                <w:sz w:val="20"/>
                <w:szCs w:val="20"/>
              </w:rPr>
            </w:pPr>
            <w:r>
              <w:rPr>
                <w:bCs/>
                <w:sz w:val="20"/>
                <w:szCs w:val="20"/>
              </w:rPr>
              <w:t>Chemco Plastic Industries Private Ltd,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F60A6" w14:textId="77777777" w:rsidR="007624BD" w:rsidRDefault="007624BD" w:rsidP="0086656A">
            <w:pPr>
              <w:jc w:val="both"/>
              <w:rPr>
                <w:sz w:val="20"/>
                <w:szCs w:val="20"/>
              </w:rPr>
            </w:pPr>
            <w:r>
              <w:rPr>
                <w:sz w:val="20"/>
                <w:szCs w:val="20"/>
              </w:rPr>
              <w:t>SHRI GAURAV SARAOGI</w:t>
            </w:r>
          </w:p>
          <w:p w14:paraId="2BBB9666" w14:textId="77777777" w:rsidR="007624BD" w:rsidRDefault="007624BD" w:rsidP="0086656A">
            <w:pPr>
              <w:jc w:val="both"/>
              <w:rPr>
                <w:color w:val="000000"/>
                <w:sz w:val="20"/>
                <w:szCs w:val="20"/>
              </w:rPr>
            </w:pPr>
            <w:r>
              <w:rPr>
                <w:color w:val="000000"/>
                <w:sz w:val="20"/>
                <w:szCs w:val="20"/>
                <w:shd w:val="clear" w:color="auto" w:fill="FFFFFF"/>
              </w:rPr>
              <w:t xml:space="preserve">       SHRIMATI RUPANDE SAMPAT </w:t>
            </w:r>
            <w:r>
              <w:rPr>
                <w:color w:val="000000"/>
                <w:sz w:val="20"/>
                <w:szCs w:val="20"/>
              </w:rPr>
              <w:t>(</w:t>
            </w:r>
            <w:r>
              <w:rPr>
                <w:i/>
                <w:iCs/>
                <w:color w:val="000000"/>
                <w:sz w:val="20"/>
                <w:szCs w:val="20"/>
              </w:rPr>
              <w:t>Alternate)</w:t>
            </w:r>
          </w:p>
        </w:tc>
      </w:tr>
      <w:tr w:rsidR="007624BD" w14:paraId="2569C3F0" w14:textId="77777777" w:rsidTr="0086656A">
        <w:trPr>
          <w:trHeight w:val="78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83664" w14:textId="77777777" w:rsidR="007624BD" w:rsidRDefault="007624BD" w:rsidP="0086656A">
            <w:pPr>
              <w:jc w:val="both"/>
              <w:rPr>
                <w:sz w:val="20"/>
                <w:szCs w:val="20"/>
              </w:rPr>
            </w:pPr>
            <w:r>
              <w:rPr>
                <w:color w:val="000000"/>
                <w:sz w:val="20"/>
                <w:szCs w:val="20"/>
              </w:rPr>
              <w:t>CSIR-Central Food Technological Research Institute (CFTRI), Mysore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B7C2F" w14:textId="77777777" w:rsidR="007624BD" w:rsidRDefault="007624BD" w:rsidP="0086656A">
            <w:pPr>
              <w:jc w:val="both"/>
              <w:rPr>
                <w:sz w:val="20"/>
                <w:szCs w:val="20"/>
              </w:rPr>
            </w:pPr>
            <w:r>
              <w:rPr>
                <w:color w:val="000000"/>
                <w:sz w:val="20"/>
                <w:szCs w:val="20"/>
              </w:rPr>
              <w:t>SHRI RAJESHWAR MATCHE</w:t>
            </w:r>
          </w:p>
          <w:p w14:paraId="5337F974" w14:textId="77777777" w:rsidR="007624BD" w:rsidRDefault="007624BD" w:rsidP="0086656A">
            <w:pPr>
              <w:tabs>
                <w:tab w:val="left" w:pos="4442"/>
              </w:tabs>
              <w:jc w:val="both"/>
              <w:rPr>
                <w:color w:val="000000"/>
                <w:sz w:val="20"/>
                <w:szCs w:val="20"/>
              </w:rPr>
            </w:pPr>
            <w:r>
              <w:rPr>
                <w:color w:val="000000"/>
                <w:sz w:val="20"/>
                <w:szCs w:val="20"/>
              </w:rPr>
              <w:t xml:space="preserve">        DR ARUN KUMAR P. </w:t>
            </w:r>
            <w:proofErr w:type="gramStart"/>
            <w:r>
              <w:rPr>
                <w:color w:val="000000"/>
                <w:sz w:val="20"/>
                <w:szCs w:val="20"/>
              </w:rPr>
              <w:t>SELVAM  (</w:t>
            </w:r>
            <w:proofErr w:type="gramEnd"/>
            <w:r>
              <w:rPr>
                <w:i/>
                <w:iCs/>
                <w:color w:val="000000"/>
                <w:sz w:val="20"/>
                <w:szCs w:val="20"/>
              </w:rPr>
              <w:t>Alternate)</w:t>
            </w:r>
          </w:p>
        </w:tc>
      </w:tr>
      <w:tr w:rsidR="007624BD" w14:paraId="63A7A0F8" w14:textId="77777777" w:rsidTr="0086656A">
        <w:trPr>
          <w:trHeight w:val="51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E9E22" w14:textId="77777777" w:rsidR="007624BD" w:rsidRDefault="007624BD" w:rsidP="0086656A">
            <w:pPr>
              <w:jc w:val="both"/>
              <w:rPr>
                <w:color w:val="000000"/>
                <w:sz w:val="20"/>
                <w:szCs w:val="20"/>
              </w:rPr>
            </w:pPr>
            <w:r>
              <w:rPr>
                <w:color w:val="000000"/>
                <w:sz w:val="20"/>
                <w:szCs w:val="20"/>
              </w:rPr>
              <w:t xml:space="preserve">CSIR-Indian Institute of </w:t>
            </w:r>
            <w:proofErr w:type="gramStart"/>
            <w:r>
              <w:rPr>
                <w:color w:val="000000"/>
                <w:sz w:val="20"/>
                <w:szCs w:val="20"/>
              </w:rPr>
              <w:t>Toxicology  Research</w:t>
            </w:r>
            <w:proofErr w:type="gramEnd"/>
            <w:r>
              <w:rPr>
                <w:color w:val="000000"/>
                <w:sz w:val="20"/>
                <w:szCs w:val="20"/>
              </w:rPr>
              <w:t>, Lucknow</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5774A" w14:textId="77777777" w:rsidR="007624BD" w:rsidRDefault="007624BD" w:rsidP="0086656A">
            <w:pPr>
              <w:jc w:val="both"/>
              <w:rPr>
                <w:sz w:val="20"/>
                <w:szCs w:val="20"/>
              </w:rPr>
            </w:pPr>
            <w:r>
              <w:rPr>
                <w:color w:val="000000"/>
                <w:sz w:val="20"/>
                <w:szCs w:val="20"/>
              </w:rPr>
              <w:t>DR V. P. SHARMA </w:t>
            </w:r>
          </w:p>
          <w:p w14:paraId="08CE0BCE" w14:textId="77777777" w:rsidR="007624BD" w:rsidRDefault="007624BD" w:rsidP="0086656A">
            <w:pPr>
              <w:jc w:val="both"/>
              <w:rPr>
                <w:color w:val="000000" w:themeColor="text1"/>
                <w:sz w:val="20"/>
                <w:szCs w:val="20"/>
              </w:rPr>
            </w:pPr>
            <w:r>
              <w:rPr>
                <w:color w:val="000000"/>
                <w:sz w:val="20"/>
                <w:szCs w:val="20"/>
              </w:rPr>
              <w:t xml:space="preserve">      DR A.B. PANT (</w:t>
            </w:r>
            <w:r>
              <w:rPr>
                <w:rFonts w:eastAsia="Calibri"/>
                <w:i/>
                <w:iCs/>
                <w:sz w:val="20"/>
                <w:szCs w:val="20"/>
              </w:rPr>
              <w:t>Alternate</w:t>
            </w:r>
            <w:r>
              <w:rPr>
                <w:i/>
                <w:iCs/>
                <w:color w:val="000000"/>
                <w:sz w:val="20"/>
                <w:szCs w:val="20"/>
              </w:rPr>
              <w:t>)</w:t>
            </w:r>
          </w:p>
        </w:tc>
      </w:tr>
      <w:tr w:rsidR="007624BD" w14:paraId="5E10DB83" w14:textId="77777777" w:rsidTr="0086656A">
        <w:trPr>
          <w:trHeight w:val="60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40B5" w14:textId="77777777" w:rsidR="007624BD" w:rsidRDefault="007624BD" w:rsidP="0086656A">
            <w:pPr>
              <w:jc w:val="both"/>
              <w:rPr>
                <w:color w:val="000000"/>
                <w:sz w:val="20"/>
                <w:szCs w:val="20"/>
              </w:rPr>
            </w:pPr>
            <w:r>
              <w:rPr>
                <w:color w:val="000000"/>
                <w:sz w:val="20"/>
                <w:szCs w:val="20"/>
              </w:rPr>
              <w:t xml:space="preserve">Essel </w:t>
            </w:r>
            <w:proofErr w:type="spellStart"/>
            <w:r>
              <w:rPr>
                <w:color w:val="000000"/>
                <w:sz w:val="20"/>
                <w:szCs w:val="20"/>
              </w:rPr>
              <w:t>Propack</w:t>
            </w:r>
            <w:proofErr w:type="spellEnd"/>
            <w:r>
              <w:rPr>
                <w:color w:val="000000"/>
                <w:sz w:val="20"/>
                <w:szCs w:val="20"/>
              </w:rPr>
              <w:t xml:space="preserve"> Limited, </w:t>
            </w:r>
            <w:proofErr w:type="spellStart"/>
            <w:r>
              <w:rPr>
                <w:color w:val="000000"/>
                <w:sz w:val="20"/>
                <w:szCs w:val="20"/>
              </w:rPr>
              <w:t>Vasind</w:t>
            </w:r>
            <w:proofErr w:type="spellEnd"/>
            <w:r>
              <w:rPr>
                <w:color w:val="000000"/>
                <w:sz w:val="20"/>
                <w:szCs w:val="20"/>
              </w:rPr>
              <w:t>, Maharashtra</w:t>
            </w:r>
          </w:p>
          <w:p w14:paraId="4CDA27D6" w14:textId="77777777" w:rsidR="007624BD" w:rsidRDefault="007624BD" w:rsidP="0086656A">
            <w:pPr>
              <w:jc w:val="both"/>
              <w:rPr>
                <w:sz w:val="20"/>
                <w:szCs w:val="20"/>
              </w:rPr>
            </w:pP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70C8A" w14:textId="77777777" w:rsidR="007624BD" w:rsidRDefault="007624BD" w:rsidP="0086656A">
            <w:pPr>
              <w:jc w:val="both"/>
              <w:rPr>
                <w:color w:val="000000"/>
                <w:sz w:val="20"/>
                <w:szCs w:val="20"/>
              </w:rPr>
            </w:pPr>
            <w:r>
              <w:rPr>
                <w:color w:val="000000"/>
                <w:sz w:val="20"/>
                <w:szCs w:val="20"/>
              </w:rPr>
              <w:t>SHRI HARIHARAN K</w:t>
            </w:r>
          </w:p>
          <w:p w14:paraId="22E8F522" w14:textId="77777777" w:rsidR="007624BD" w:rsidRDefault="007624BD" w:rsidP="0086656A">
            <w:pPr>
              <w:jc w:val="both"/>
              <w:rPr>
                <w:color w:val="000000"/>
                <w:sz w:val="20"/>
                <w:szCs w:val="20"/>
              </w:rPr>
            </w:pPr>
            <w:r>
              <w:rPr>
                <w:color w:val="000000"/>
                <w:sz w:val="20"/>
                <w:szCs w:val="20"/>
              </w:rPr>
              <w:t xml:space="preserve">        DR GURUNATH (</w:t>
            </w:r>
            <w:r>
              <w:rPr>
                <w:i/>
                <w:iCs/>
                <w:color w:val="000000"/>
                <w:sz w:val="20"/>
                <w:szCs w:val="20"/>
              </w:rPr>
              <w:t>Alternate)</w:t>
            </w:r>
          </w:p>
        </w:tc>
      </w:tr>
      <w:tr w:rsidR="007624BD" w14:paraId="15B0437C" w14:textId="77777777" w:rsidTr="0086656A">
        <w:trPr>
          <w:trHeight w:val="60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21957" w14:textId="77777777" w:rsidR="007624BD" w:rsidRDefault="007624BD" w:rsidP="0086656A">
            <w:pPr>
              <w:jc w:val="both"/>
              <w:rPr>
                <w:color w:val="000000"/>
                <w:sz w:val="20"/>
                <w:szCs w:val="20"/>
              </w:rPr>
            </w:pPr>
            <w:r>
              <w:rPr>
                <w:color w:val="000000"/>
                <w:sz w:val="20"/>
                <w:szCs w:val="20"/>
              </w:rPr>
              <w:t>Federation of Indian Packaged Drinking Water Manufacturers Association (FIPMA),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2F5E5" w14:textId="77777777" w:rsidR="007624BD" w:rsidRDefault="007624BD" w:rsidP="0086656A">
            <w:pPr>
              <w:jc w:val="both"/>
              <w:rPr>
                <w:color w:val="000000"/>
                <w:sz w:val="20"/>
                <w:szCs w:val="20"/>
              </w:rPr>
            </w:pPr>
            <w:r>
              <w:rPr>
                <w:color w:val="000000"/>
                <w:sz w:val="20"/>
                <w:szCs w:val="20"/>
              </w:rPr>
              <w:t>SHRI APURVA DOSHI</w:t>
            </w:r>
          </w:p>
        </w:tc>
      </w:tr>
      <w:tr w:rsidR="007624BD" w14:paraId="17EA673A" w14:textId="77777777" w:rsidTr="0086656A">
        <w:trPr>
          <w:trHeight w:val="590"/>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9B81A" w14:textId="77777777" w:rsidR="007624BD" w:rsidRDefault="007624BD" w:rsidP="0086656A">
            <w:pPr>
              <w:jc w:val="both"/>
              <w:rPr>
                <w:color w:val="000000"/>
                <w:sz w:val="20"/>
                <w:szCs w:val="20"/>
              </w:rPr>
            </w:pPr>
            <w:r>
              <w:rPr>
                <w:sz w:val="20"/>
                <w:szCs w:val="20"/>
              </w:rPr>
              <w:t>Foundation for Innovative Packaging and Sustainability (FIPS),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87EEF" w14:textId="77777777" w:rsidR="007624BD" w:rsidRDefault="007624BD" w:rsidP="0086656A">
            <w:pPr>
              <w:jc w:val="both"/>
              <w:rPr>
                <w:color w:val="000000"/>
                <w:sz w:val="20"/>
                <w:szCs w:val="20"/>
              </w:rPr>
            </w:pPr>
            <w:r>
              <w:rPr>
                <w:bCs/>
                <w:sz w:val="20"/>
                <w:szCs w:val="20"/>
              </w:rPr>
              <w:t>SHRI</w:t>
            </w:r>
            <w:r>
              <w:rPr>
                <w:sz w:val="20"/>
                <w:szCs w:val="20"/>
              </w:rPr>
              <w:t xml:space="preserve"> M K BANERJEE</w:t>
            </w:r>
          </w:p>
        </w:tc>
      </w:tr>
      <w:tr w:rsidR="007624BD" w14:paraId="1124AEFF" w14:textId="77777777" w:rsidTr="0086656A">
        <w:trPr>
          <w:trHeight w:val="761"/>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6CBBA" w14:textId="77777777" w:rsidR="007624BD" w:rsidRDefault="007624BD" w:rsidP="0086656A">
            <w:pPr>
              <w:jc w:val="both"/>
              <w:rPr>
                <w:sz w:val="20"/>
                <w:szCs w:val="20"/>
              </w:rPr>
            </w:pPr>
            <w:r>
              <w:rPr>
                <w:color w:val="000000"/>
                <w:sz w:val="20"/>
                <w:szCs w:val="20"/>
              </w:rPr>
              <w:t>Gas Authority of India Ltd., NOIDA</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26620" w14:textId="77777777" w:rsidR="007624BD" w:rsidRDefault="007624BD" w:rsidP="0086656A">
            <w:pPr>
              <w:jc w:val="both"/>
              <w:rPr>
                <w:sz w:val="20"/>
                <w:szCs w:val="20"/>
              </w:rPr>
            </w:pPr>
            <w:r>
              <w:rPr>
                <w:color w:val="000000"/>
                <w:sz w:val="20"/>
                <w:szCs w:val="20"/>
              </w:rPr>
              <w:t>SHRI MANISH KHANDELWAL,</w:t>
            </w:r>
          </w:p>
          <w:p w14:paraId="2A54C560" w14:textId="77777777" w:rsidR="007624BD" w:rsidRDefault="007624BD" w:rsidP="0086656A">
            <w:pPr>
              <w:jc w:val="both"/>
              <w:rPr>
                <w:sz w:val="20"/>
                <w:szCs w:val="20"/>
              </w:rPr>
            </w:pPr>
            <w:r>
              <w:rPr>
                <w:color w:val="000000"/>
                <w:sz w:val="20"/>
                <w:szCs w:val="20"/>
              </w:rPr>
              <w:t xml:space="preserve">        SHRI NITIN GUPTA (</w:t>
            </w:r>
            <w:r>
              <w:rPr>
                <w:i/>
                <w:iCs/>
                <w:color w:val="000000"/>
                <w:sz w:val="20"/>
                <w:szCs w:val="20"/>
              </w:rPr>
              <w:t>Alternate)</w:t>
            </w:r>
          </w:p>
        </w:tc>
      </w:tr>
      <w:tr w:rsidR="007624BD" w14:paraId="191BA3C9" w14:textId="77777777" w:rsidTr="0086656A">
        <w:trPr>
          <w:trHeight w:val="779"/>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A2C2D" w14:textId="77777777" w:rsidR="007624BD" w:rsidRDefault="007624BD" w:rsidP="0086656A">
            <w:pPr>
              <w:jc w:val="both"/>
              <w:rPr>
                <w:sz w:val="20"/>
                <w:szCs w:val="20"/>
              </w:rPr>
            </w:pPr>
            <w:r>
              <w:rPr>
                <w:color w:val="000000"/>
                <w:sz w:val="20"/>
                <w:szCs w:val="20"/>
              </w:rPr>
              <w:t>Haldia Petrochemicals, Kolkata</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D9562" w14:textId="77777777" w:rsidR="007624BD" w:rsidRDefault="007624BD" w:rsidP="0086656A">
            <w:pPr>
              <w:jc w:val="both"/>
              <w:rPr>
                <w:sz w:val="20"/>
                <w:szCs w:val="20"/>
              </w:rPr>
            </w:pPr>
            <w:r>
              <w:rPr>
                <w:color w:val="000000"/>
                <w:sz w:val="20"/>
                <w:szCs w:val="20"/>
              </w:rPr>
              <w:t>SHRI SUVOMOY GANGULY</w:t>
            </w:r>
          </w:p>
          <w:p w14:paraId="4638C50A" w14:textId="77777777" w:rsidR="007624BD" w:rsidRDefault="007624BD" w:rsidP="0086656A">
            <w:pPr>
              <w:jc w:val="both"/>
              <w:rPr>
                <w:color w:val="000000"/>
                <w:sz w:val="20"/>
                <w:szCs w:val="20"/>
              </w:rPr>
            </w:pPr>
            <w:r>
              <w:rPr>
                <w:color w:val="000000"/>
                <w:sz w:val="20"/>
                <w:szCs w:val="20"/>
              </w:rPr>
              <w:t xml:space="preserve">       SHRI T R SRIKANTH RAMANI (</w:t>
            </w:r>
            <w:r>
              <w:rPr>
                <w:i/>
                <w:iCs/>
                <w:color w:val="000000"/>
                <w:sz w:val="20"/>
                <w:szCs w:val="20"/>
              </w:rPr>
              <w:t xml:space="preserve">Alternate </w:t>
            </w:r>
            <w:r>
              <w:rPr>
                <w:color w:val="000000"/>
                <w:sz w:val="20"/>
                <w:szCs w:val="20"/>
              </w:rPr>
              <w:t>I</w:t>
            </w:r>
            <w:r>
              <w:rPr>
                <w:i/>
                <w:iCs/>
                <w:color w:val="000000"/>
                <w:sz w:val="20"/>
                <w:szCs w:val="20"/>
              </w:rPr>
              <w:t>)</w:t>
            </w:r>
          </w:p>
          <w:p w14:paraId="0AEBF4D1" w14:textId="77777777" w:rsidR="007624BD" w:rsidRDefault="007624BD" w:rsidP="0086656A">
            <w:pPr>
              <w:jc w:val="both"/>
              <w:rPr>
                <w:sz w:val="20"/>
                <w:szCs w:val="20"/>
              </w:rPr>
            </w:pPr>
            <w:r>
              <w:rPr>
                <w:color w:val="000000"/>
                <w:sz w:val="20"/>
                <w:szCs w:val="20"/>
              </w:rPr>
              <w:t xml:space="preserve">       SHRIMATI SUMAN HEMBRAM (</w:t>
            </w:r>
            <w:r>
              <w:rPr>
                <w:i/>
                <w:iCs/>
                <w:color w:val="000000"/>
                <w:sz w:val="20"/>
                <w:szCs w:val="20"/>
              </w:rPr>
              <w:t xml:space="preserve">Alternate </w:t>
            </w:r>
            <w:r>
              <w:rPr>
                <w:color w:val="000000"/>
                <w:sz w:val="20"/>
                <w:szCs w:val="20"/>
              </w:rPr>
              <w:t>II</w:t>
            </w:r>
            <w:r>
              <w:rPr>
                <w:i/>
                <w:iCs/>
                <w:color w:val="000000"/>
                <w:sz w:val="20"/>
                <w:szCs w:val="20"/>
              </w:rPr>
              <w:t>)</w:t>
            </w:r>
          </w:p>
        </w:tc>
      </w:tr>
      <w:tr w:rsidR="007624BD" w14:paraId="5852F41D" w14:textId="77777777" w:rsidTr="0086656A">
        <w:trPr>
          <w:trHeight w:val="779"/>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70FCA" w14:textId="77777777" w:rsidR="007624BD" w:rsidRDefault="007624BD" w:rsidP="0086656A">
            <w:pPr>
              <w:jc w:val="both"/>
              <w:rPr>
                <w:color w:val="000000"/>
                <w:sz w:val="20"/>
                <w:szCs w:val="20"/>
              </w:rPr>
            </w:pPr>
            <w:r>
              <w:rPr>
                <w:color w:val="000000"/>
                <w:sz w:val="20"/>
                <w:szCs w:val="20"/>
              </w:rPr>
              <w:t>HPCL- MITTAL Energy Limited (HMEL), Noida</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593F3" w14:textId="77777777" w:rsidR="007624BD" w:rsidRDefault="007624BD" w:rsidP="0086656A">
            <w:pPr>
              <w:jc w:val="both"/>
              <w:rPr>
                <w:sz w:val="20"/>
                <w:szCs w:val="20"/>
              </w:rPr>
            </w:pPr>
            <w:r>
              <w:rPr>
                <w:color w:val="000000"/>
                <w:sz w:val="20"/>
                <w:szCs w:val="20"/>
              </w:rPr>
              <w:t>SHRI VINEET K GUPTA</w:t>
            </w:r>
          </w:p>
          <w:p w14:paraId="6C998367" w14:textId="77777777" w:rsidR="007624BD" w:rsidRDefault="007624BD" w:rsidP="0086656A">
            <w:pPr>
              <w:jc w:val="both"/>
              <w:rPr>
                <w:color w:val="000000"/>
                <w:sz w:val="20"/>
                <w:szCs w:val="20"/>
              </w:rPr>
            </w:pPr>
            <w:r>
              <w:rPr>
                <w:color w:val="000000"/>
                <w:sz w:val="20"/>
                <w:szCs w:val="20"/>
              </w:rPr>
              <w:t xml:space="preserve">         SHRI ALAKESH GHOSH (</w:t>
            </w:r>
            <w:r>
              <w:rPr>
                <w:i/>
                <w:iCs/>
                <w:color w:val="000000"/>
                <w:sz w:val="20"/>
                <w:szCs w:val="20"/>
              </w:rPr>
              <w:t>Alternate)</w:t>
            </w:r>
          </w:p>
        </w:tc>
      </w:tr>
      <w:tr w:rsidR="007624BD" w14:paraId="49F6EEDE" w14:textId="77777777" w:rsidTr="0086656A">
        <w:trPr>
          <w:trHeight w:val="56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BD362" w14:textId="77777777" w:rsidR="007624BD" w:rsidRDefault="007624BD" w:rsidP="0086656A">
            <w:pPr>
              <w:jc w:val="both"/>
              <w:rPr>
                <w:sz w:val="20"/>
                <w:szCs w:val="20"/>
              </w:rPr>
            </w:pPr>
            <w:r>
              <w:rPr>
                <w:color w:val="000000"/>
                <w:sz w:val="20"/>
                <w:szCs w:val="20"/>
              </w:rPr>
              <w:t>Indian Centre for Plastics in the Environment (ICPE), Mumbai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8F7B9" w14:textId="77777777" w:rsidR="007624BD" w:rsidRDefault="007624BD" w:rsidP="0086656A">
            <w:pPr>
              <w:jc w:val="both"/>
              <w:rPr>
                <w:sz w:val="20"/>
                <w:szCs w:val="20"/>
              </w:rPr>
            </w:pPr>
            <w:r>
              <w:rPr>
                <w:color w:val="000000"/>
                <w:sz w:val="20"/>
                <w:szCs w:val="20"/>
              </w:rPr>
              <w:t>SHRI T.K. BANDOPADHYAY </w:t>
            </w:r>
          </w:p>
          <w:p w14:paraId="276432A0" w14:textId="77777777" w:rsidR="007624BD" w:rsidRDefault="007624BD" w:rsidP="0086656A">
            <w:pPr>
              <w:jc w:val="both"/>
              <w:rPr>
                <w:sz w:val="20"/>
                <w:szCs w:val="20"/>
              </w:rPr>
            </w:pPr>
            <w:r>
              <w:rPr>
                <w:sz w:val="20"/>
                <w:szCs w:val="20"/>
              </w:rPr>
              <w:t xml:space="preserve">         SHRIMATI NEHA MAURYA (</w:t>
            </w:r>
            <w:r>
              <w:rPr>
                <w:i/>
                <w:iCs/>
                <w:sz w:val="20"/>
                <w:szCs w:val="20"/>
              </w:rPr>
              <w:t>Alternate</w:t>
            </w:r>
            <w:r>
              <w:rPr>
                <w:sz w:val="20"/>
                <w:szCs w:val="20"/>
              </w:rPr>
              <w:t>)</w:t>
            </w:r>
          </w:p>
        </w:tc>
      </w:tr>
      <w:tr w:rsidR="007624BD" w14:paraId="4511B671" w14:textId="77777777" w:rsidTr="0086656A">
        <w:trPr>
          <w:trHeight w:val="56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68877"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Indian Flexible Packaging &amp; Folding Carton Manufacturers Association (IFCA), Mumbai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DF5E0"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SHRI ATIN CHAUDHARY </w:t>
            </w:r>
          </w:p>
          <w:p w14:paraId="4C6E7880" w14:textId="77777777" w:rsidR="007624BD" w:rsidRDefault="007624BD" w:rsidP="0086656A">
            <w:pPr>
              <w:jc w:val="both"/>
              <w:rPr>
                <w:color w:val="000000"/>
                <w:sz w:val="20"/>
                <w:szCs w:val="20"/>
                <w:lang w:val="en-IN" w:eastAsia="en-IN"/>
              </w:rPr>
            </w:pPr>
          </w:p>
        </w:tc>
      </w:tr>
      <w:tr w:rsidR="007624BD" w14:paraId="406942E5" w14:textId="77777777" w:rsidTr="0086656A">
        <w:trPr>
          <w:trHeight w:val="56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0F520" w14:textId="77777777" w:rsidR="007624BD" w:rsidRDefault="007624BD" w:rsidP="0086656A">
            <w:pPr>
              <w:jc w:val="both"/>
              <w:rPr>
                <w:color w:val="000000"/>
                <w:sz w:val="20"/>
                <w:szCs w:val="20"/>
              </w:rPr>
            </w:pPr>
            <w:r>
              <w:rPr>
                <w:color w:val="000000"/>
                <w:sz w:val="20"/>
                <w:szCs w:val="20"/>
              </w:rPr>
              <w:t xml:space="preserve">Indian Oil Corporation Limited (IOCL), New Delhi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8B1ED" w14:textId="77777777" w:rsidR="007624BD" w:rsidRDefault="007624BD" w:rsidP="0086656A">
            <w:pPr>
              <w:jc w:val="both"/>
              <w:rPr>
                <w:color w:val="000000"/>
                <w:sz w:val="20"/>
                <w:szCs w:val="20"/>
              </w:rPr>
            </w:pPr>
            <w:r>
              <w:rPr>
                <w:color w:val="000000"/>
                <w:sz w:val="20"/>
                <w:szCs w:val="20"/>
              </w:rPr>
              <w:t xml:space="preserve">SHRI DHANANJAY SAHOO </w:t>
            </w:r>
          </w:p>
          <w:p w14:paraId="7D6EC11D" w14:textId="77777777" w:rsidR="007624BD" w:rsidRDefault="007624BD" w:rsidP="0086656A">
            <w:pPr>
              <w:jc w:val="both"/>
              <w:rPr>
                <w:sz w:val="20"/>
                <w:szCs w:val="20"/>
              </w:rPr>
            </w:pPr>
            <w:r>
              <w:rPr>
                <w:color w:val="000000"/>
                <w:sz w:val="20"/>
                <w:szCs w:val="20"/>
              </w:rPr>
              <w:t xml:space="preserve">        SHRI SUMIT BASU (</w:t>
            </w:r>
            <w:r>
              <w:rPr>
                <w:i/>
                <w:iCs/>
                <w:color w:val="000000"/>
                <w:sz w:val="20"/>
                <w:szCs w:val="20"/>
              </w:rPr>
              <w:t xml:space="preserve">Alternate </w:t>
            </w:r>
            <w:r>
              <w:rPr>
                <w:color w:val="000000"/>
                <w:sz w:val="20"/>
                <w:szCs w:val="20"/>
              </w:rPr>
              <w:t>I</w:t>
            </w:r>
            <w:r>
              <w:rPr>
                <w:i/>
                <w:iCs/>
                <w:color w:val="000000"/>
                <w:sz w:val="20"/>
                <w:szCs w:val="20"/>
              </w:rPr>
              <w:t>)</w:t>
            </w:r>
          </w:p>
          <w:p w14:paraId="1CF364A8" w14:textId="77777777" w:rsidR="007624BD" w:rsidRDefault="007624BD" w:rsidP="0086656A">
            <w:pPr>
              <w:jc w:val="both"/>
              <w:rPr>
                <w:color w:val="000000"/>
                <w:sz w:val="20"/>
                <w:szCs w:val="20"/>
              </w:rPr>
            </w:pPr>
            <w:r>
              <w:rPr>
                <w:color w:val="000000"/>
                <w:sz w:val="20"/>
                <w:szCs w:val="20"/>
              </w:rPr>
              <w:t xml:space="preserve">        SHRI PONNUSWAMY K. (</w:t>
            </w:r>
            <w:r>
              <w:rPr>
                <w:i/>
                <w:iCs/>
                <w:color w:val="000000"/>
                <w:sz w:val="20"/>
                <w:szCs w:val="20"/>
              </w:rPr>
              <w:t xml:space="preserve">Alternate </w:t>
            </w:r>
            <w:r>
              <w:rPr>
                <w:color w:val="000000"/>
                <w:sz w:val="20"/>
                <w:szCs w:val="20"/>
              </w:rPr>
              <w:t>II</w:t>
            </w:r>
            <w:r>
              <w:rPr>
                <w:i/>
                <w:iCs/>
                <w:color w:val="000000"/>
                <w:sz w:val="20"/>
                <w:szCs w:val="20"/>
              </w:rPr>
              <w:t>)</w:t>
            </w:r>
          </w:p>
        </w:tc>
      </w:tr>
      <w:tr w:rsidR="007624BD" w14:paraId="21A2F913" w14:textId="77777777" w:rsidTr="0086656A">
        <w:trPr>
          <w:trHeight w:val="332"/>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81812"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Mother Dairy Fruit &amp; Vegetable </w:t>
            </w:r>
            <w:proofErr w:type="spellStart"/>
            <w:r>
              <w:rPr>
                <w:sz w:val="20"/>
                <w:szCs w:val="20"/>
                <w:lang w:val="en-IN" w:eastAsia="en-IN" w:bidi="ar-SA"/>
              </w:rPr>
              <w:t>Pvt.</w:t>
            </w:r>
            <w:proofErr w:type="spellEnd"/>
            <w:r>
              <w:rPr>
                <w:sz w:val="20"/>
                <w:szCs w:val="20"/>
                <w:lang w:val="en-IN" w:eastAsia="en-IN" w:bidi="ar-SA"/>
              </w:rPr>
              <w:t xml:space="preserve"> Ltd., Noida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02BF5"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SHRI KALPAM CHAUHAN </w:t>
            </w:r>
          </w:p>
        </w:tc>
      </w:tr>
      <w:tr w:rsidR="007624BD" w14:paraId="3B236730" w14:textId="77777777" w:rsidTr="0086656A">
        <w:trPr>
          <w:trHeight w:val="806"/>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A01AF" w14:textId="77777777" w:rsidR="007624BD" w:rsidRDefault="007624BD" w:rsidP="0086656A">
            <w:pPr>
              <w:jc w:val="both"/>
              <w:rPr>
                <w:color w:val="FF0000"/>
                <w:sz w:val="20"/>
                <w:szCs w:val="20"/>
                <w:lang w:val="en-IN" w:eastAsia="en-IN"/>
              </w:rPr>
            </w:pPr>
            <w:r>
              <w:rPr>
                <w:color w:val="000000"/>
                <w:sz w:val="20"/>
                <w:szCs w:val="20"/>
              </w:rPr>
              <w:t>PET Packaging Association for Clean Environment (PACE)</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F452E" w14:textId="77777777" w:rsidR="007624BD" w:rsidRDefault="007624BD" w:rsidP="0086656A">
            <w:pPr>
              <w:jc w:val="both"/>
              <w:rPr>
                <w:sz w:val="20"/>
                <w:szCs w:val="20"/>
              </w:rPr>
            </w:pPr>
            <w:r>
              <w:rPr>
                <w:color w:val="000000"/>
                <w:sz w:val="20"/>
                <w:szCs w:val="20"/>
              </w:rPr>
              <w:t>DR VIJAY HABBU</w:t>
            </w:r>
          </w:p>
          <w:p w14:paraId="21EDCECE" w14:textId="77777777" w:rsidR="007624BD" w:rsidRDefault="007624BD" w:rsidP="0086656A">
            <w:pPr>
              <w:jc w:val="both"/>
              <w:rPr>
                <w:sz w:val="20"/>
                <w:szCs w:val="20"/>
              </w:rPr>
            </w:pPr>
            <w:r>
              <w:rPr>
                <w:color w:val="000000"/>
                <w:sz w:val="20"/>
                <w:szCs w:val="20"/>
              </w:rPr>
              <w:t xml:space="preserve">        SHRI PANKAJ UPPAL (</w:t>
            </w:r>
            <w:r>
              <w:rPr>
                <w:i/>
                <w:iCs/>
                <w:color w:val="000000"/>
                <w:sz w:val="20"/>
                <w:szCs w:val="20"/>
              </w:rPr>
              <w:t>Alternate)</w:t>
            </w:r>
          </w:p>
        </w:tc>
      </w:tr>
      <w:tr w:rsidR="007624BD" w14:paraId="16205B79" w14:textId="77777777" w:rsidTr="0086656A">
        <w:trPr>
          <w:trHeight w:val="260"/>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A78AC" w14:textId="77777777" w:rsidR="007624BD" w:rsidRDefault="007624BD" w:rsidP="0086656A">
            <w:pPr>
              <w:jc w:val="both"/>
              <w:rPr>
                <w:color w:val="000000"/>
                <w:sz w:val="20"/>
                <w:szCs w:val="20"/>
              </w:rPr>
            </w:pPr>
            <w:r>
              <w:rPr>
                <w:color w:val="000000"/>
                <w:sz w:val="20"/>
                <w:szCs w:val="20"/>
              </w:rPr>
              <w:t>Pigeon India, Greater Noida</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44F53" w14:textId="77777777" w:rsidR="007624BD" w:rsidRDefault="007624BD" w:rsidP="0086656A">
            <w:pPr>
              <w:jc w:val="both"/>
              <w:rPr>
                <w:sz w:val="20"/>
                <w:szCs w:val="20"/>
              </w:rPr>
            </w:pPr>
            <w:r>
              <w:rPr>
                <w:color w:val="000000"/>
                <w:sz w:val="20"/>
                <w:szCs w:val="20"/>
              </w:rPr>
              <w:t>SHRIMATI SIMPLE BAJAJ</w:t>
            </w:r>
          </w:p>
          <w:p w14:paraId="2FD4121F" w14:textId="77777777" w:rsidR="007624BD" w:rsidRDefault="007624BD" w:rsidP="0086656A">
            <w:pPr>
              <w:jc w:val="both"/>
              <w:rPr>
                <w:color w:val="000000"/>
                <w:sz w:val="20"/>
                <w:szCs w:val="20"/>
              </w:rPr>
            </w:pPr>
            <w:r>
              <w:rPr>
                <w:color w:val="000000"/>
                <w:sz w:val="20"/>
                <w:szCs w:val="20"/>
              </w:rPr>
              <w:t xml:space="preserve">        SHRIMATI SNEHA </w:t>
            </w:r>
            <w:proofErr w:type="gramStart"/>
            <w:r>
              <w:rPr>
                <w:color w:val="000000"/>
                <w:sz w:val="20"/>
                <w:szCs w:val="20"/>
              </w:rPr>
              <w:t>GUPTA  (</w:t>
            </w:r>
            <w:proofErr w:type="gramEnd"/>
            <w:r>
              <w:rPr>
                <w:i/>
                <w:iCs/>
                <w:color w:val="000000"/>
                <w:sz w:val="20"/>
                <w:szCs w:val="20"/>
              </w:rPr>
              <w:t xml:space="preserve">Alternate </w:t>
            </w:r>
            <w:r>
              <w:rPr>
                <w:color w:val="000000"/>
                <w:sz w:val="20"/>
                <w:szCs w:val="20"/>
              </w:rPr>
              <w:t>I</w:t>
            </w:r>
            <w:r>
              <w:rPr>
                <w:i/>
                <w:iCs/>
                <w:color w:val="000000"/>
                <w:sz w:val="20"/>
                <w:szCs w:val="20"/>
              </w:rPr>
              <w:t>)</w:t>
            </w:r>
          </w:p>
          <w:p w14:paraId="75C80979" w14:textId="77777777" w:rsidR="007624BD" w:rsidRDefault="007624BD" w:rsidP="0086656A">
            <w:pPr>
              <w:jc w:val="both"/>
              <w:rPr>
                <w:color w:val="000000"/>
                <w:sz w:val="20"/>
                <w:szCs w:val="20"/>
              </w:rPr>
            </w:pPr>
            <w:r>
              <w:rPr>
                <w:color w:val="000000"/>
                <w:sz w:val="20"/>
                <w:szCs w:val="20"/>
              </w:rPr>
              <w:t xml:space="preserve">        SHRI GOPAL SHARMA (</w:t>
            </w:r>
            <w:r>
              <w:rPr>
                <w:i/>
                <w:iCs/>
                <w:color w:val="000000"/>
                <w:sz w:val="20"/>
                <w:szCs w:val="20"/>
              </w:rPr>
              <w:t>Alternate</w:t>
            </w:r>
            <w:r>
              <w:rPr>
                <w:color w:val="000000"/>
                <w:sz w:val="20"/>
                <w:szCs w:val="20"/>
              </w:rPr>
              <w:t xml:space="preserve"> II)</w:t>
            </w:r>
          </w:p>
        </w:tc>
      </w:tr>
      <w:tr w:rsidR="007624BD" w14:paraId="70D877DB" w14:textId="77777777" w:rsidTr="0086656A">
        <w:trPr>
          <w:trHeight w:val="1247"/>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1F5D0" w14:textId="77777777" w:rsidR="007624BD" w:rsidRDefault="007624BD" w:rsidP="0086656A">
            <w:pPr>
              <w:jc w:val="both"/>
              <w:rPr>
                <w:sz w:val="20"/>
                <w:szCs w:val="20"/>
              </w:rPr>
            </w:pPr>
            <w:r>
              <w:rPr>
                <w:color w:val="000000"/>
                <w:sz w:val="20"/>
                <w:szCs w:val="20"/>
              </w:rPr>
              <w:t>Reliance Industries Ltd, Mumbai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029FE" w14:textId="77777777" w:rsidR="007624BD" w:rsidRDefault="007624BD" w:rsidP="0086656A">
            <w:pPr>
              <w:jc w:val="both"/>
              <w:rPr>
                <w:sz w:val="20"/>
                <w:szCs w:val="20"/>
              </w:rPr>
            </w:pPr>
            <w:r>
              <w:rPr>
                <w:color w:val="000000"/>
                <w:sz w:val="20"/>
                <w:szCs w:val="20"/>
              </w:rPr>
              <w:t>SHRI S.V. RAJU</w:t>
            </w:r>
          </w:p>
          <w:p w14:paraId="73F7D1CF" w14:textId="77777777" w:rsidR="007624BD" w:rsidRDefault="007624BD" w:rsidP="0086656A">
            <w:pPr>
              <w:jc w:val="both"/>
              <w:rPr>
                <w:sz w:val="20"/>
                <w:szCs w:val="20"/>
              </w:rPr>
            </w:pPr>
            <w:r>
              <w:rPr>
                <w:color w:val="000000"/>
                <w:sz w:val="20"/>
                <w:szCs w:val="20"/>
              </w:rPr>
              <w:t xml:space="preserve">        DR SHREERAM WADEKAR (</w:t>
            </w:r>
            <w:r>
              <w:rPr>
                <w:i/>
                <w:iCs/>
                <w:color w:val="000000"/>
                <w:sz w:val="20"/>
                <w:szCs w:val="20"/>
              </w:rPr>
              <w:t xml:space="preserve">Alternate </w:t>
            </w:r>
            <w:r>
              <w:rPr>
                <w:color w:val="000000"/>
                <w:sz w:val="20"/>
                <w:szCs w:val="20"/>
              </w:rPr>
              <w:t>I</w:t>
            </w:r>
            <w:r>
              <w:rPr>
                <w:i/>
                <w:iCs/>
                <w:color w:val="000000"/>
                <w:sz w:val="20"/>
                <w:szCs w:val="20"/>
              </w:rPr>
              <w:t>)</w:t>
            </w:r>
          </w:p>
          <w:p w14:paraId="0538D88E" w14:textId="77777777" w:rsidR="007624BD" w:rsidRDefault="007624BD" w:rsidP="0086656A">
            <w:pPr>
              <w:jc w:val="both"/>
              <w:rPr>
                <w:color w:val="000000"/>
                <w:sz w:val="20"/>
                <w:szCs w:val="20"/>
              </w:rPr>
            </w:pPr>
            <w:r>
              <w:rPr>
                <w:color w:val="000000"/>
                <w:sz w:val="20"/>
                <w:szCs w:val="20"/>
              </w:rPr>
              <w:t xml:space="preserve">        </w:t>
            </w:r>
            <w:r>
              <w:rPr>
                <w:sz w:val="20"/>
                <w:szCs w:val="20"/>
              </w:rPr>
              <w:t xml:space="preserve">SHRI JAYAKRISHNAN </w:t>
            </w:r>
            <w:proofErr w:type="gramStart"/>
            <w:r>
              <w:rPr>
                <w:sz w:val="20"/>
                <w:szCs w:val="20"/>
              </w:rPr>
              <w:t xml:space="preserve">VENUGOPALAN </w:t>
            </w:r>
            <w:r>
              <w:rPr>
                <w:color w:val="000000"/>
                <w:sz w:val="20"/>
                <w:szCs w:val="20"/>
              </w:rPr>
              <w:t xml:space="preserve"> (</w:t>
            </w:r>
            <w:proofErr w:type="gramEnd"/>
            <w:r>
              <w:rPr>
                <w:i/>
                <w:iCs/>
                <w:color w:val="000000"/>
                <w:sz w:val="20"/>
                <w:szCs w:val="20"/>
              </w:rPr>
              <w:t xml:space="preserve">Alternate </w:t>
            </w:r>
            <w:r>
              <w:rPr>
                <w:color w:val="000000"/>
                <w:sz w:val="20"/>
                <w:szCs w:val="20"/>
              </w:rPr>
              <w:t>II</w:t>
            </w:r>
            <w:r>
              <w:rPr>
                <w:i/>
                <w:iCs/>
                <w:color w:val="000000"/>
                <w:sz w:val="20"/>
                <w:szCs w:val="20"/>
              </w:rPr>
              <w:t>)</w:t>
            </w:r>
          </w:p>
        </w:tc>
      </w:tr>
      <w:tr w:rsidR="007624BD" w14:paraId="46185A4F" w14:textId="77777777" w:rsidTr="0086656A">
        <w:trPr>
          <w:trHeight w:val="620"/>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AF635" w14:textId="77777777" w:rsidR="007624BD" w:rsidRDefault="007624BD" w:rsidP="0086656A">
            <w:pPr>
              <w:jc w:val="both"/>
              <w:rPr>
                <w:sz w:val="20"/>
                <w:szCs w:val="20"/>
              </w:rPr>
            </w:pPr>
            <w:r>
              <w:rPr>
                <w:color w:val="000000"/>
                <w:sz w:val="20"/>
                <w:szCs w:val="20"/>
              </w:rPr>
              <w:t>Shriram Institute for Industrial Research, Delhi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42D96"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SHRI SANJAY KUMAR SINGH </w:t>
            </w:r>
          </w:p>
          <w:p w14:paraId="0D95C7A2" w14:textId="77777777" w:rsidR="007624BD" w:rsidRDefault="007624BD" w:rsidP="0086656A">
            <w:pPr>
              <w:pStyle w:val="Default"/>
              <w:jc w:val="both"/>
              <w:rPr>
                <w:sz w:val="20"/>
                <w:szCs w:val="20"/>
                <w:lang w:val="en-IN" w:eastAsia="en-IN" w:bidi="ar-SA"/>
              </w:rPr>
            </w:pPr>
            <w:r>
              <w:rPr>
                <w:sz w:val="20"/>
                <w:szCs w:val="20"/>
                <w:lang w:val="en-IN" w:eastAsia="en-IN" w:bidi="ar-SA"/>
              </w:rPr>
              <w:t xml:space="preserve">        DR. MUKTI TYAGI (</w:t>
            </w:r>
            <w:r>
              <w:rPr>
                <w:i/>
                <w:iCs/>
                <w:sz w:val="20"/>
                <w:szCs w:val="20"/>
                <w:lang w:val="en-IN" w:eastAsia="en-IN" w:bidi="ar-SA"/>
              </w:rPr>
              <w:t>Alternate)</w:t>
            </w:r>
          </w:p>
        </w:tc>
      </w:tr>
      <w:tr w:rsidR="007624BD" w14:paraId="12754399" w14:textId="77777777" w:rsidTr="0086656A">
        <w:trPr>
          <w:trHeight w:val="797"/>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D54FA" w14:textId="77777777" w:rsidR="007624BD" w:rsidRDefault="007624BD" w:rsidP="0086656A">
            <w:pPr>
              <w:jc w:val="both"/>
              <w:rPr>
                <w:sz w:val="20"/>
                <w:szCs w:val="20"/>
                <w:lang w:val="en-IN" w:eastAsia="en-IN"/>
              </w:rPr>
            </w:pPr>
            <w:proofErr w:type="spellStart"/>
            <w:r>
              <w:rPr>
                <w:color w:val="000000"/>
                <w:sz w:val="20"/>
                <w:szCs w:val="20"/>
              </w:rPr>
              <w:lastRenderedPageBreak/>
              <w:t>Skypack</w:t>
            </w:r>
            <w:proofErr w:type="spellEnd"/>
            <w:r>
              <w:rPr>
                <w:color w:val="000000"/>
                <w:sz w:val="20"/>
                <w:szCs w:val="20"/>
              </w:rPr>
              <w:t xml:space="preserve"> India Pvt. Ltd.</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1D136" w14:textId="77777777" w:rsidR="007624BD" w:rsidRDefault="007624BD" w:rsidP="0086656A">
            <w:pPr>
              <w:jc w:val="both"/>
              <w:rPr>
                <w:sz w:val="20"/>
                <w:szCs w:val="20"/>
              </w:rPr>
            </w:pPr>
            <w:r>
              <w:rPr>
                <w:color w:val="000000"/>
                <w:sz w:val="20"/>
                <w:szCs w:val="20"/>
              </w:rPr>
              <w:t>SHRI NAVEEN TALWAR</w:t>
            </w:r>
          </w:p>
          <w:p w14:paraId="5A83EF04" w14:textId="77777777" w:rsidR="007624BD" w:rsidRDefault="007624BD" w:rsidP="0086656A">
            <w:pPr>
              <w:jc w:val="both"/>
              <w:rPr>
                <w:sz w:val="20"/>
                <w:szCs w:val="20"/>
              </w:rPr>
            </w:pPr>
            <w:r>
              <w:rPr>
                <w:color w:val="000000"/>
                <w:sz w:val="20"/>
                <w:szCs w:val="20"/>
              </w:rPr>
              <w:t xml:space="preserve">       SHRI SUKHPAL (</w:t>
            </w:r>
            <w:r>
              <w:rPr>
                <w:i/>
                <w:iCs/>
                <w:color w:val="000000"/>
                <w:sz w:val="20"/>
                <w:szCs w:val="20"/>
              </w:rPr>
              <w:t>Alternate)</w:t>
            </w:r>
          </w:p>
        </w:tc>
      </w:tr>
      <w:tr w:rsidR="007624BD" w14:paraId="4E77EBC4" w14:textId="77777777" w:rsidTr="0086656A">
        <w:trPr>
          <w:trHeight w:val="422"/>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F0193" w14:textId="77777777" w:rsidR="007624BD" w:rsidRDefault="007624BD" w:rsidP="0086656A">
            <w:pPr>
              <w:pStyle w:val="NoSpacing"/>
              <w:jc w:val="both"/>
              <w:rPr>
                <w:rFonts w:ascii="Times New Roman" w:hAnsi="Times New Roman"/>
                <w:sz w:val="20"/>
              </w:rPr>
            </w:pPr>
            <w:r>
              <w:rPr>
                <w:rFonts w:ascii="Times New Roman" w:hAnsi="Times New Roman"/>
                <w:color w:val="000000"/>
                <w:shd w:val="clear" w:color="auto" w:fill="FFFFFF"/>
              </w:rPr>
              <w:t xml:space="preserve">Sun Pharmaceutical Industries Ltd.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C38B2" w14:textId="77777777" w:rsidR="007624BD" w:rsidRDefault="007624BD" w:rsidP="0086656A">
            <w:pPr>
              <w:jc w:val="both"/>
              <w:rPr>
                <w:bCs/>
                <w:sz w:val="20"/>
                <w:szCs w:val="20"/>
              </w:rPr>
            </w:pPr>
            <w:r>
              <w:rPr>
                <w:bCs/>
                <w:sz w:val="20"/>
                <w:szCs w:val="20"/>
              </w:rPr>
              <w:t>SHRI SHANTANU CHOWDHARY</w:t>
            </w:r>
          </w:p>
        </w:tc>
      </w:tr>
      <w:tr w:rsidR="007624BD" w14:paraId="151DF0E0" w14:textId="77777777" w:rsidTr="0086656A">
        <w:trPr>
          <w:trHeight w:val="545"/>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C95A4" w14:textId="77777777" w:rsidR="007624BD" w:rsidRDefault="007624BD" w:rsidP="0086656A">
            <w:pPr>
              <w:jc w:val="both"/>
              <w:rPr>
                <w:sz w:val="20"/>
                <w:szCs w:val="20"/>
              </w:rPr>
            </w:pPr>
            <w:proofErr w:type="spellStart"/>
            <w:r>
              <w:rPr>
                <w:sz w:val="20"/>
                <w:szCs w:val="20"/>
              </w:rPr>
              <w:t>Uflex</w:t>
            </w:r>
            <w:proofErr w:type="spellEnd"/>
            <w:r>
              <w:rPr>
                <w:sz w:val="20"/>
                <w:szCs w:val="20"/>
              </w:rPr>
              <w:t xml:space="preserve"> Limited, Noida  </w:t>
            </w:r>
          </w:p>
          <w:p w14:paraId="3725B3CF" w14:textId="77777777" w:rsidR="007624BD" w:rsidRDefault="007624BD" w:rsidP="0086656A">
            <w:pPr>
              <w:pStyle w:val="NoSpacing"/>
              <w:jc w:val="both"/>
              <w:rPr>
                <w:rFonts w:ascii="Times New Roman" w:hAnsi="Times New Roman"/>
                <w:color w:val="000000"/>
                <w:sz w:val="20"/>
                <w:shd w:val="clear" w:color="auto" w:fill="FFFFFF"/>
              </w:rPr>
            </w:pP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FD003" w14:textId="77777777" w:rsidR="007624BD" w:rsidRDefault="007624BD" w:rsidP="0086656A">
            <w:pPr>
              <w:jc w:val="both"/>
              <w:rPr>
                <w:sz w:val="20"/>
                <w:szCs w:val="20"/>
              </w:rPr>
            </w:pPr>
            <w:r>
              <w:rPr>
                <w:sz w:val="20"/>
                <w:szCs w:val="20"/>
              </w:rPr>
              <w:t>SHRI RAHUL DUBEY</w:t>
            </w:r>
          </w:p>
          <w:p w14:paraId="288BC554" w14:textId="77777777" w:rsidR="007624BD" w:rsidRDefault="007624BD" w:rsidP="0086656A">
            <w:pPr>
              <w:jc w:val="both"/>
              <w:rPr>
                <w:sz w:val="20"/>
                <w:szCs w:val="20"/>
              </w:rPr>
            </w:pPr>
            <w:r>
              <w:rPr>
                <w:sz w:val="20"/>
                <w:szCs w:val="20"/>
              </w:rPr>
              <w:t xml:space="preserve">      SHRI JEEVRAJ PILLAI </w:t>
            </w:r>
            <w:r>
              <w:rPr>
                <w:color w:val="000000"/>
                <w:sz w:val="20"/>
                <w:szCs w:val="20"/>
              </w:rPr>
              <w:t>(</w:t>
            </w:r>
            <w:r>
              <w:rPr>
                <w:i/>
                <w:iCs/>
                <w:color w:val="000000"/>
                <w:sz w:val="20"/>
                <w:szCs w:val="20"/>
              </w:rPr>
              <w:t>Alternate)</w:t>
            </w:r>
          </w:p>
        </w:tc>
      </w:tr>
      <w:tr w:rsidR="007624BD" w14:paraId="1F05F1D0" w14:textId="77777777" w:rsidTr="0086656A">
        <w:trPr>
          <w:trHeight w:val="527"/>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E6E2F" w14:textId="77777777" w:rsidR="007624BD" w:rsidRDefault="007624BD" w:rsidP="0086656A">
            <w:pPr>
              <w:jc w:val="both"/>
              <w:rPr>
                <w:sz w:val="20"/>
                <w:szCs w:val="20"/>
              </w:rPr>
            </w:pPr>
            <w:r>
              <w:rPr>
                <w:color w:val="000000"/>
                <w:sz w:val="20"/>
                <w:szCs w:val="20"/>
              </w:rPr>
              <w:t>Voluntary Organization in Interest of Consumer Education (VOICE</w:t>
            </w:r>
            <w:proofErr w:type="gramStart"/>
            <w:r>
              <w:rPr>
                <w:color w:val="000000"/>
                <w:sz w:val="20"/>
                <w:szCs w:val="20"/>
              </w:rPr>
              <w:t>),  New</w:t>
            </w:r>
            <w:proofErr w:type="gramEnd"/>
            <w:r>
              <w:rPr>
                <w:color w:val="000000"/>
                <w:sz w:val="20"/>
                <w:szCs w:val="20"/>
              </w:rPr>
              <w:t xml:space="preserve"> Delhi</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5CC61" w14:textId="77777777" w:rsidR="007624BD" w:rsidRDefault="007624BD" w:rsidP="0086656A">
            <w:pPr>
              <w:jc w:val="both"/>
              <w:rPr>
                <w:sz w:val="20"/>
                <w:szCs w:val="20"/>
              </w:rPr>
            </w:pPr>
            <w:r>
              <w:rPr>
                <w:color w:val="000000"/>
                <w:sz w:val="20"/>
                <w:szCs w:val="20"/>
              </w:rPr>
              <w:t>SHRI M.A.U. KHAN</w:t>
            </w:r>
          </w:p>
          <w:p w14:paraId="3D3E6DC5" w14:textId="77777777" w:rsidR="007624BD" w:rsidRDefault="007624BD" w:rsidP="0086656A">
            <w:pPr>
              <w:jc w:val="both"/>
              <w:rPr>
                <w:sz w:val="20"/>
                <w:szCs w:val="20"/>
              </w:rPr>
            </w:pPr>
            <w:r>
              <w:rPr>
                <w:color w:val="000000"/>
                <w:sz w:val="20"/>
                <w:szCs w:val="20"/>
              </w:rPr>
              <w:t xml:space="preserve">       DR RAJIV JHA (</w:t>
            </w:r>
            <w:r>
              <w:rPr>
                <w:i/>
                <w:iCs/>
                <w:color w:val="000000"/>
                <w:sz w:val="20"/>
                <w:szCs w:val="20"/>
              </w:rPr>
              <w:t>Alternate)</w:t>
            </w:r>
          </w:p>
        </w:tc>
      </w:tr>
      <w:tr w:rsidR="007624BD" w14:paraId="16D8C3CA" w14:textId="77777777" w:rsidTr="0086656A">
        <w:trPr>
          <w:trHeight w:val="36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A8AD5" w14:textId="77777777" w:rsidR="007624BD" w:rsidRDefault="007624BD" w:rsidP="0086656A">
            <w:pPr>
              <w:pStyle w:val="Default"/>
              <w:jc w:val="both"/>
              <w:rPr>
                <w:sz w:val="20"/>
                <w:szCs w:val="20"/>
                <w:lang w:val="en-IN" w:eastAsia="en-IN" w:bidi="ar-SA"/>
              </w:rPr>
            </w:pPr>
            <w:r>
              <w:rPr>
                <w:sz w:val="20"/>
                <w:szCs w:val="20"/>
                <w:lang w:val="en-IN" w:eastAsia="en-IN" w:bidi="ar-SA"/>
              </w:rPr>
              <w:t>In Personal Capacity</w:t>
            </w:r>
            <w:r>
              <w:rPr>
                <w:rFonts w:eastAsia="Times New Roman"/>
                <w:sz w:val="20"/>
                <w:szCs w:val="20"/>
                <w:lang w:val="en-IN" w:eastAsia="en-IN" w:bidi="ar-SA"/>
              </w:rPr>
              <w:t xml:space="preserve">, Dehradun </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CF828" w14:textId="77777777" w:rsidR="007624BD" w:rsidRDefault="007624BD" w:rsidP="0086656A">
            <w:pPr>
              <w:pStyle w:val="Default"/>
              <w:jc w:val="both"/>
              <w:rPr>
                <w:sz w:val="20"/>
                <w:szCs w:val="20"/>
                <w:lang w:val="en-IN" w:eastAsia="en-IN" w:bidi="ar-SA"/>
              </w:rPr>
            </w:pPr>
            <w:r>
              <w:rPr>
                <w:sz w:val="20"/>
                <w:szCs w:val="20"/>
                <w:lang w:val="en-IN" w:eastAsia="en-IN" w:bidi="ar-SA"/>
              </w:rPr>
              <w:t>DR YUVRAJ SINGH NEGI</w:t>
            </w:r>
          </w:p>
        </w:tc>
      </w:tr>
      <w:tr w:rsidR="007624BD" w14:paraId="2C22BCD0" w14:textId="77777777" w:rsidTr="0086656A">
        <w:trPr>
          <w:trHeight w:val="998"/>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BEB23" w14:textId="77777777" w:rsidR="007624BD" w:rsidRDefault="007624BD" w:rsidP="0086656A">
            <w:pPr>
              <w:jc w:val="both"/>
              <w:rPr>
                <w:sz w:val="20"/>
                <w:szCs w:val="20"/>
              </w:rPr>
            </w:pPr>
            <w:r>
              <w:rPr>
                <w:sz w:val="20"/>
                <w:szCs w:val="20"/>
              </w:rPr>
              <w:t>BIS Director General</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84D85" w14:textId="77777777" w:rsidR="007624BD" w:rsidRDefault="007624BD" w:rsidP="0086656A">
            <w:pPr>
              <w:jc w:val="both"/>
              <w:rPr>
                <w:sz w:val="20"/>
                <w:szCs w:val="20"/>
              </w:rPr>
            </w:pPr>
            <w:r>
              <w:rPr>
                <w:sz w:val="20"/>
                <w:szCs w:val="20"/>
              </w:rPr>
              <w:t>SHRIMATI MEENAL PASSI, SCIENTIST ‘F’/SENIOR DIRECTOR AND HEAD (</w:t>
            </w:r>
            <w:r>
              <w:rPr>
                <w:bCs/>
                <w:sz w:val="20"/>
                <w:szCs w:val="20"/>
              </w:rPr>
              <w:t>PETROLEUM, COAL AND RELATED PRODUCTS DEPARTMENT</w:t>
            </w:r>
            <w:r>
              <w:rPr>
                <w:sz w:val="20"/>
                <w:szCs w:val="20"/>
              </w:rPr>
              <w:t>) [REPRESENTING DIRECTOR GENERAL (</w:t>
            </w:r>
            <w:r>
              <w:rPr>
                <w:i/>
                <w:iCs/>
                <w:sz w:val="20"/>
                <w:szCs w:val="20"/>
              </w:rPr>
              <w:t>Ex-Officio</w:t>
            </w:r>
            <w:r>
              <w:rPr>
                <w:sz w:val="20"/>
                <w:szCs w:val="20"/>
              </w:rPr>
              <w:t>)]</w:t>
            </w:r>
          </w:p>
        </w:tc>
      </w:tr>
      <w:tr w:rsidR="007624BD" w14:paraId="0F3CDC32" w14:textId="77777777" w:rsidTr="0086656A">
        <w:trPr>
          <w:trHeight w:val="1358"/>
          <w:jc w:val="center"/>
        </w:trPr>
        <w:tc>
          <w:tcPr>
            <w:tcW w:w="89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234B4" w14:textId="77777777" w:rsidR="007624BD" w:rsidRDefault="007624BD" w:rsidP="0086656A">
            <w:pPr>
              <w:rPr>
                <w:i/>
                <w:iCs/>
                <w:sz w:val="20"/>
                <w:szCs w:val="20"/>
              </w:rPr>
            </w:pPr>
          </w:p>
          <w:p w14:paraId="0E9CBFA0" w14:textId="77777777" w:rsidR="007624BD" w:rsidRDefault="007624BD" w:rsidP="0086656A">
            <w:pPr>
              <w:jc w:val="center"/>
              <w:rPr>
                <w:i/>
                <w:iCs/>
                <w:sz w:val="20"/>
                <w:szCs w:val="20"/>
              </w:rPr>
            </w:pPr>
            <w:r>
              <w:rPr>
                <w:i/>
                <w:iCs/>
                <w:sz w:val="20"/>
                <w:szCs w:val="20"/>
              </w:rPr>
              <w:t>Member Secretary</w:t>
            </w:r>
          </w:p>
          <w:p w14:paraId="2E70159F" w14:textId="77777777" w:rsidR="007624BD" w:rsidRDefault="007624BD" w:rsidP="0086656A">
            <w:pPr>
              <w:rPr>
                <w:sz w:val="20"/>
                <w:szCs w:val="20"/>
              </w:rPr>
            </w:pPr>
            <w:r>
              <w:rPr>
                <w:sz w:val="20"/>
                <w:szCs w:val="20"/>
              </w:rPr>
              <w:t xml:space="preserve">                                                                    MS ANMOL AGARWAL</w:t>
            </w:r>
          </w:p>
          <w:p w14:paraId="1CFA4CF4" w14:textId="77777777" w:rsidR="007624BD" w:rsidRDefault="007624BD" w:rsidP="0086656A">
            <w:pPr>
              <w:jc w:val="center"/>
              <w:rPr>
                <w:sz w:val="20"/>
                <w:szCs w:val="20"/>
              </w:rPr>
            </w:pPr>
            <w:r>
              <w:rPr>
                <w:sz w:val="20"/>
                <w:szCs w:val="20"/>
              </w:rPr>
              <w:t xml:space="preserve">SCIENTIST B/ASSISTANT DIRECTOR </w:t>
            </w:r>
          </w:p>
          <w:p w14:paraId="4966FE76" w14:textId="77777777" w:rsidR="007624BD" w:rsidRDefault="007624BD" w:rsidP="0086656A">
            <w:pPr>
              <w:jc w:val="center"/>
              <w:rPr>
                <w:sz w:val="20"/>
                <w:szCs w:val="20"/>
              </w:rPr>
            </w:pPr>
            <w:r>
              <w:rPr>
                <w:sz w:val="20"/>
                <w:szCs w:val="20"/>
              </w:rPr>
              <w:t>(PETROLUEM, COAL AND RELATED PRODUCTS), BIS</w:t>
            </w:r>
          </w:p>
        </w:tc>
      </w:tr>
    </w:tbl>
    <w:p w14:paraId="1DF0C88A" w14:textId="77777777" w:rsidR="00286C6E" w:rsidRDefault="00286C6E" w:rsidP="00286C6E">
      <w:pPr>
        <w:pStyle w:val="PlainText"/>
        <w:tabs>
          <w:tab w:val="left" w:pos="3780"/>
        </w:tabs>
        <w:spacing w:before="120" w:after="120" w:line="276" w:lineRule="auto"/>
        <w:rPr>
          <w:rFonts w:ascii="Times New Roman" w:hAnsi="Times New Roman" w:cs="Times New Roman"/>
          <w:color w:val="000000" w:themeColor="text1"/>
          <w:sz w:val="24"/>
          <w:szCs w:val="24"/>
        </w:rPr>
      </w:pPr>
    </w:p>
    <w:p w14:paraId="6A2B62A6" w14:textId="77777777" w:rsidR="00286C6E" w:rsidRDefault="00286C6E" w:rsidP="00286C6E">
      <w:pPr>
        <w:pStyle w:val="PlainText"/>
        <w:tabs>
          <w:tab w:val="left" w:pos="3780"/>
        </w:tabs>
        <w:spacing w:before="120" w:after="120" w:line="276" w:lineRule="auto"/>
        <w:rPr>
          <w:rFonts w:ascii="Times New Roman" w:hAnsi="Times New Roman" w:cs="Times New Roman"/>
          <w:color w:val="000000" w:themeColor="text1"/>
          <w:sz w:val="24"/>
          <w:szCs w:val="24"/>
        </w:rPr>
      </w:pPr>
    </w:p>
    <w:p w14:paraId="0D96ACAB" w14:textId="51D31DBA" w:rsidR="00286C6E" w:rsidRPr="007554AE" w:rsidRDefault="00286C6E" w:rsidP="00052C14">
      <w:pPr>
        <w:pStyle w:val="PlainText"/>
        <w:tabs>
          <w:tab w:val="left" w:pos="3780"/>
        </w:tabs>
        <w:spacing w:before="120" w:after="120" w:line="276" w:lineRule="auto"/>
        <w:rPr>
          <w:rFonts w:ascii="Times New Roman" w:hAnsi="Times New Roman" w:cs="Times New Roman"/>
          <w:b/>
          <w:bCs/>
          <w:i/>
          <w:sz w:val="20"/>
          <w:szCs w:val="20"/>
        </w:rPr>
      </w:pPr>
      <w:r w:rsidRPr="007554AE">
        <w:rPr>
          <w:rFonts w:ascii="Times New Roman" w:hAnsi="Times New Roman" w:cs="Times New Roman"/>
          <w:b/>
          <w:bCs/>
          <w:color w:val="000000" w:themeColor="text1"/>
          <w:sz w:val="20"/>
          <w:szCs w:val="20"/>
        </w:rPr>
        <w:t>Panel for Preparing Standard on “P</w:t>
      </w:r>
      <w:r w:rsidR="007554AE" w:rsidRPr="007554AE">
        <w:rPr>
          <w:rFonts w:ascii="Times New Roman" w:hAnsi="Times New Roman" w:cs="Times New Roman"/>
          <w:b/>
          <w:bCs/>
          <w:color w:val="000000" w:themeColor="text1"/>
          <w:sz w:val="20"/>
          <w:szCs w:val="20"/>
        </w:rPr>
        <w:t>lastic</w:t>
      </w:r>
      <w:r w:rsidRPr="007554AE">
        <w:rPr>
          <w:rFonts w:ascii="Times New Roman" w:hAnsi="Times New Roman" w:cs="Times New Roman"/>
          <w:b/>
          <w:bCs/>
          <w:color w:val="000000" w:themeColor="text1"/>
          <w:sz w:val="20"/>
          <w:szCs w:val="20"/>
        </w:rPr>
        <w:t xml:space="preserve"> F</w:t>
      </w:r>
      <w:r w:rsidR="007554AE" w:rsidRPr="007554AE">
        <w:rPr>
          <w:rFonts w:ascii="Times New Roman" w:hAnsi="Times New Roman" w:cs="Times New Roman"/>
          <w:b/>
          <w:bCs/>
          <w:color w:val="000000" w:themeColor="text1"/>
          <w:sz w:val="20"/>
          <w:szCs w:val="20"/>
        </w:rPr>
        <w:t>eeding</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and</w:t>
      </w:r>
      <w:r w:rsidRPr="007554AE">
        <w:rPr>
          <w:rFonts w:ascii="Times New Roman" w:hAnsi="Times New Roman" w:cs="Times New Roman"/>
          <w:b/>
          <w:bCs/>
          <w:color w:val="000000" w:themeColor="text1"/>
          <w:sz w:val="20"/>
          <w:szCs w:val="20"/>
        </w:rPr>
        <w:t xml:space="preserve"> D</w:t>
      </w:r>
      <w:r w:rsidR="007554AE" w:rsidRPr="007554AE">
        <w:rPr>
          <w:rFonts w:ascii="Times New Roman" w:hAnsi="Times New Roman" w:cs="Times New Roman"/>
          <w:b/>
          <w:bCs/>
          <w:color w:val="000000" w:themeColor="text1"/>
          <w:sz w:val="20"/>
          <w:szCs w:val="20"/>
        </w:rPr>
        <w:t xml:space="preserve">rinking </w:t>
      </w:r>
      <w:r w:rsidRPr="007554AE">
        <w:rPr>
          <w:rFonts w:ascii="Times New Roman" w:hAnsi="Times New Roman" w:cs="Times New Roman"/>
          <w:b/>
          <w:bCs/>
          <w:color w:val="000000" w:themeColor="text1"/>
          <w:sz w:val="20"/>
          <w:szCs w:val="20"/>
        </w:rPr>
        <w:t>C</w:t>
      </w:r>
      <w:r w:rsidR="007554AE" w:rsidRPr="007554AE">
        <w:rPr>
          <w:rFonts w:ascii="Times New Roman" w:hAnsi="Times New Roman" w:cs="Times New Roman"/>
          <w:b/>
          <w:bCs/>
          <w:color w:val="000000" w:themeColor="text1"/>
          <w:sz w:val="20"/>
          <w:szCs w:val="20"/>
        </w:rPr>
        <w:t>ontainers</w:t>
      </w:r>
      <w:r w:rsidRPr="007554AE">
        <w:rPr>
          <w:rFonts w:ascii="Times New Roman" w:hAnsi="Times New Roman" w:cs="Times New Roman"/>
          <w:b/>
          <w:bCs/>
          <w:color w:val="000000" w:themeColor="text1"/>
          <w:sz w:val="20"/>
          <w:szCs w:val="20"/>
        </w:rPr>
        <w:t>, A</w:t>
      </w:r>
      <w:r w:rsidR="007554AE" w:rsidRPr="007554AE">
        <w:rPr>
          <w:rFonts w:ascii="Times New Roman" w:hAnsi="Times New Roman" w:cs="Times New Roman"/>
          <w:b/>
          <w:bCs/>
          <w:color w:val="000000" w:themeColor="text1"/>
          <w:sz w:val="20"/>
          <w:szCs w:val="20"/>
        </w:rPr>
        <w:t>ccessories</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and</w:t>
      </w:r>
      <w:r w:rsidRPr="007554AE">
        <w:rPr>
          <w:rFonts w:ascii="Times New Roman" w:hAnsi="Times New Roman" w:cs="Times New Roman"/>
          <w:b/>
          <w:bCs/>
          <w:color w:val="000000" w:themeColor="text1"/>
          <w:sz w:val="20"/>
          <w:szCs w:val="20"/>
        </w:rPr>
        <w:t xml:space="preserve"> C</w:t>
      </w:r>
      <w:r w:rsidR="007554AE" w:rsidRPr="007554AE">
        <w:rPr>
          <w:rFonts w:ascii="Times New Roman" w:hAnsi="Times New Roman" w:cs="Times New Roman"/>
          <w:b/>
          <w:bCs/>
          <w:color w:val="000000" w:themeColor="text1"/>
          <w:sz w:val="20"/>
          <w:szCs w:val="20"/>
        </w:rPr>
        <w:t>utleries</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for</w:t>
      </w:r>
      <w:r w:rsidRPr="007554AE">
        <w:rPr>
          <w:rFonts w:ascii="Times New Roman" w:hAnsi="Times New Roman" w:cs="Times New Roman"/>
          <w:b/>
          <w:bCs/>
          <w:color w:val="000000" w:themeColor="text1"/>
          <w:sz w:val="20"/>
          <w:szCs w:val="20"/>
        </w:rPr>
        <w:t xml:space="preserve"> I</w:t>
      </w:r>
      <w:r w:rsidR="007554AE" w:rsidRPr="007554AE">
        <w:rPr>
          <w:rFonts w:ascii="Times New Roman" w:hAnsi="Times New Roman" w:cs="Times New Roman"/>
          <w:b/>
          <w:bCs/>
          <w:color w:val="000000" w:themeColor="text1"/>
          <w:sz w:val="20"/>
          <w:szCs w:val="20"/>
        </w:rPr>
        <w:t>nfant</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and</w:t>
      </w:r>
      <w:r w:rsidRPr="007554AE">
        <w:rPr>
          <w:rFonts w:ascii="Times New Roman" w:hAnsi="Times New Roman" w:cs="Times New Roman"/>
          <w:b/>
          <w:bCs/>
          <w:color w:val="000000" w:themeColor="text1"/>
          <w:sz w:val="20"/>
          <w:szCs w:val="20"/>
        </w:rPr>
        <w:t xml:space="preserve"> C</w:t>
      </w:r>
      <w:r w:rsidR="007554AE" w:rsidRPr="007554AE">
        <w:rPr>
          <w:rFonts w:ascii="Times New Roman" w:hAnsi="Times New Roman" w:cs="Times New Roman"/>
          <w:b/>
          <w:bCs/>
          <w:color w:val="000000" w:themeColor="text1"/>
          <w:sz w:val="20"/>
          <w:szCs w:val="20"/>
        </w:rPr>
        <w:t>hild</w:t>
      </w:r>
      <w:r w:rsidRPr="007554AE">
        <w:rPr>
          <w:rFonts w:ascii="Times New Roman" w:hAnsi="Times New Roman" w:cs="Times New Roman"/>
          <w:b/>
          <w:bCs/>
          <w:color w:val="000000" w:themeColor="text1"/>
          <w:sz w:val="20"/>
          <w:szCs w:val="20"/>
        </w:rPr>
        <w:t xml:space="preserve"> </w:t>
      </w:r>
      <w:r w:rsidR="007554AE" w:rsidRPr="007554AE">
        <w:rPr>
          <w:rFonts w:ascii="Times New Roman" w:hAnsi="Times New Roman" w:cs="Times New Roman"/>
          <w:b/>
          <w:bCs/>
          <w:color w:val="000000" w:themeColor="text1"/>
          <w:sz w:val="20"/>
          <w:szCs w:val="20"/>
        </w:rPr>
        <w:t>use</w:t>
      </w:r>
      <w:r w:rsidRPr="007554AE">
        <w:rPr>
          <w:rFonts w:ascii="Times New Roman" w:hAnsi="Times New Roman" w:cs="Times New Roman"/>
          <w:b/>
          <w:bCs/>
          <w:color w:val="000000" w:themeColor="text1"/>
          <w:sz w:val="20"/>
          <w:szCs w:val="20"/>
        </w:rPr>
        <w:t xml:space="preserve"> — </w:t>
      </w:r>
      <w:r w:rsidR="007554AE" w:rsidRPr="007554AE">
        <w:rPr>
          <w:rFonts w:ascii="Times New Roman" w:hAnsi="Times New Roman" w:cs="Times New Roman"/>
          <w:b/>
          <w:bCs/>
          <w:color w:val="000000" w:themeColor="text1"/>
          <w:sz w:val="20"/>
          <w:szCs w:val="20"/>
        </w:rPr>
        <w:t>Specification</w:t>
      </w:r>
      <w:r w:rsidRPr="007554AE">
        <w:rPr>
          <w:rFonts w:ascii="Times New Roman" w:hAnsi="Times New Roman" w:cs="Times New Roman"/>
          <w:b/>
          <w:bCs/>
          <w:color w:val="000000" w:themeColor="text1"/>
          <w:sz w:val="20"/>
          <w:szCs w:val="20"/>
        </w:rPr>
        <w:t>”</w:t>
      </w:r>
      <w:r w:rsidRPr="007554AE">
        <w:rPr>
          <w:rFonts w:ascii="Times New Roman" w:hAnsi="Times New Roman" w:cs="Times New Roman"/>
          <w:b/>
          <w:bCs/>
          <w:i/>
          <w:sz w:val="20"/>
          <w:szCs w:val="20"/>
        </w:rPr>
        <w:t xml:space="preserve"> </w:t>
      </w:r>
    </w:p>
    <w:p w14:paraId="58D59177" w14:textId="77777777" w:rsidR="00163728" w:rsidRDefault="00163728" w:rsidP="00163728">
      <w:pPr>
        <w:pStyle w:val="PlainText"/>
        <w:tabs>
          <w:tab w:val="left" w:pos="3780"/>
        </w:tabs>
        <w:jc w:val="center"/>
        <w:rPr>
          <w:rFonts w:ascii="Times New Roman" w:hAnsi="Times New Roman" w:cs="Times New Roman"/>
          <w:b/>
          <w:bCs/>
          <w:iCs/>
          <w:sz w:val="20"/>
          <w:szCs w:val="20"/>
        </w:rPr>
      </w:pPr>
    </w:p>
    <w:p w14:paraId="01585D38" w14:textId="77777777" w:rsidR="00163728" w:rsidRPr="00163728" w:rsidRDefault="00163728" w:rsidP="00163728">
      <w:pPr>
        <w:pStyle w:val="PlainText"/>
        <w:tabs>
          <w:tab w:val="left" w:pos="3780"/>
        </w:tabs>
        <w:jc w:val="center"/>
        <w:rPr>
          <w:rFonts w:ascii="Times New Roman" w:hAnsi="Times New Roman" w:cs="Times New Roman"/>
          <w:b/>
          <w:bCs/>
          <w:iCs/>
          <w:sz w:val="20"/>
          <w:szCs w:val="20"/>
        </w:rPr>
      </w:pPr>
    </w:p>
    <w:tbl>
      <w:tblPr>
        <w:tblW w:w="8995" w:type="dxa"/>
        <w:jc w:val="center"/>
        <w:tblLayout w:type="fixed"/>
        <w:tblCellMar>
          <w:left w:w="10" w:type="dxa"/>
          <w:right w:w="10" w:type="dxa"/>
        </w:tblCellMar>
        <w:tblLook w:val="04A0" w:firstRow="1" w:lastRow="0" w:firstColumn="1" w:lastColumn="0" w:noHBand="0" w:noVBand="1"/>
      </w:tblPr>
      <w:tblGrid>
        <w:gridCol w:w="4812"/>
        <w:gridCol w:w="4183"/>
      </w:tblGrid>
      <w:tr w:rsidR="00C12961" w:rsidRPr="00C12961" w14:paraId="050005AD"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E2E5E" w14:textId="77777777" w:rsidR="00C12961" w:rsidRPr="00C12961" w:rsidRDefault="00C12961" w:rsidP="00125403">
            <w:pPr>
              <w:tabs>
                <w:tab w:val="left" w:pos="210"/>
              </w:tabs>
              <w:jc w:val="center"/>
              <w:rPr>
                <w:rFonts w:cs="Times New Roman"/>
                <w:b/>
                <w:bCs/>
                <w:sz w:val="20"/>
                <w:szCs w:val="20"/>
              </w:rPr>
            </w:pPr>
            <w:r w:rsidRPr="00C12961">
              <w:rPr>
                <w:rFonts w:eastAsia="Calibri" w:cs="Times New Roman"/>
                <w:i/>
                <w:iCs/>
                <w:sz w:val="20"/>
                <w:szCs w:val="20"/>
              </w:rPr>
              <w:t>Organization</w:t>
            </w: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59773" w14:textId="77777777" w:rsidR="00C12961" w:rsidRPr="00C12961" w:rsidRDefault="00C12961" w:rsidP="00125403">
            <w:pPr>
              <w:autoSpaceDN w:val="0"/>
              <w:spacing w:line="254" w:lineRule="auto"/>
              <w:jc w:val="center"/>
              <w:rPr>
                <w:rFonts w:eastAsia="Calibri" w:cs="Times New Roman"/>
                <w:i/>
                <w:iCs/>
                <w:sz w:val="20"/>
                <w:szCs w:val="20"/>
              </w:rPr>
            </w:pPr>
            <w:r w:rsidRPr="00C12961">
              <w:rPr>
                <w:rFonts w:eastAsia="Calibri" w:cs="Times New Roman"/>
                <w:i/>
                <w:iCs/>
                <w:sz w:val="20"/>
                <w:szCs w:val="20"/>
              </w:rPr>
              <w:t>Representative(s)</w:t>
            </w:r>
          </w:p>
        </w:tc>
      </w:tr>
      <w:tr w:rsidR="00C12961" w:rsidRPr="00C12961" w14:paraId="0273A3F1"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4C1F0" w14:textId="2769E227" w:rsidR="00C12961" w:rsidRPr="00C12961" w:rsidRDefault="00185F2D" w:rsidP="00C12961">
            <w:pPr>
              <w:tabs>
                <w:tab w:val="left" w:pos="210"/>
              </w:tabs>
              <w:jc w:val="both"/>
              <w:rPr>
                <w:rFonts w:eastAsia="Calibri" w:cs="Times New Roman"/>
                <w:sz w:val="20"/>
                <w:szCs w:val="20"/>
              </w:rPr>
            </w:pPr>
            <w:hyperlink r:id="rId158" w:history="1">
              <w:r w:rsidR="00C12961" w:rsidRPr="00C12961">
                <w:rPr>
                  <w:rStyle w:val="Hyperlink"/>
                  <w:rFonts w:cs="Times New Roman"/>
                  <w:color w:val="auto"/>
                  <w:sz w:val="20"/>
                  <w:szCs w:val="20"/>
                  <w:u w:val="none"/>
                </w:rPr>
                <w:t>Chemical a</w:t>
              </w:r>
              <w:r w:rsidR="00C12961">
                <w:rPr>
                  <w:rStyle w:val="Hyperlink"/>
                  <w:rFonts w:cs="Times New Roman"/>
                  <w:color w:val="auto"/>
                  <w:sz w:val="20"/>
                  <w:szCs w:val="20"/>
                  <w:u w:val="none"/>
                </w:rPr>
                <w:t xml:space="preserve">nd Petrochemicals Manufacturers </w:t>
              </w:r>
              <w:r w:rsidR="00C12961" w:rsidRPr="00C12961">
                <w:rPr>
                  <w:rStyle w:val="Hyperlink"/>
                  <w:rFonts w:cs="Times New Roman"/>
                  <w:color w:val="auto"/>
                  <w:sz w:val="20"/>
                  <w:szCs w:val="20"/>
                  <w:u w:val="none"/>
                </w:rPr>
                <w:t>Association, New Delhi</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0D261" w14:textId="625A9881" w:rsidR="00C12961" w:rsidRPr="00C12961" w:rsidRDefault="00C12961" w:rsidP="00C12961">
            <w:pPr>
              <w:autoSpaceDN w:val="0"/>
              <w:spacing w:line="254" w:lineRule="auto"/>
              <w:rPr>
                <w:rFonts w:eastAsia="Calibri" w:cs="Times New Roman"/>
                <w:sz w:val="20"/>
                <w:szCs w:val="20"/>
              </w:rPr>
            </w:pPr>
            <w:r>
              <w:rPr>
                <w:rFonts w:cs="Times New Roman"/>
                <w:sz w:val="20"/>
                <w:szCs w:val="20"/>
              </w:rPr>
              <w:t> DR</w:t>
            </w:r>
            <w:r w:rsidRPr="00C12961">
              <w:rPr>
                <w:rFonts w:cs="Times New Roman"/>
                <w:sz w:val="20"/>
                <w:szCs w:val="20"/>
              </w:rPr>
              <w:t xml:space="preserve"> KANAK B DAS</w:t>
            </w:r>
            <w:r w:rsidR="00C82F40">
              <w:rPr>
                <w:rFonts w:cs="Times New Roman"/>
                <w:sz w:val="20"/>
                <w:szCs w:val="20"/>
              </w:rPr>
              <w:t xml:space="preserve"> (</w:t>
            </w:r>
            <w:r w:rsidR="00C82F40" w:rsidRPr="00C82F40">
              <w:rPr>
                <w:rFonts w:cs="Times New Roman"/>
                <w:b/>
                <w:bCs/>
                <w:i/>
                <w:iCs/>
                <w:sz w:val="20"/>
                <w:szCs w:val="20"/>
              </w:rPr>
              <w:t>Convenor</w:t>
            </w:r>
            <w:r w:rsidR="00C82F40">
              <w:rPr>
                <w:rFonts w:cs="Times New Roman"/>
                <w:sz w:val="20"/>
                <w:szCs w:val="20"/>
              </w:rPr>
              <w:t>)</w:t>
            </w:r>
          </w:p>
        </w:tc>
      </w:tr>
      <w:tr w:rsidR="00C12961" w:rsidRPr="00C12961" w14:paraId="7AF26677"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CB4DC" w14:textId="59C9F777" w:rsidR="00C12961" w:rsidRPr="00C12961" w:rsidRDefault="00185F2D" w:rsidP="00C12961">
            <w:pPr>
              <w:tabs>
                <w:tab w:val="left" w:pos="210"/>
              </w:tabs>
              <w:jc w:val="both"/>
              <w:rPr>
                <w:rFonts w:eastAsia="Calibri" w:cs="Times New Roman"/>
                <w:sz w:val="20"/>
                <w:szCs w:val="20"/>
              </w:rPr>
            </w:pPr>
            <w:hyperlink r:id="rId159" w:history="1">
              <w:r w:rsidR="00C12961" w:rsidRPr="00C12961">
                <w:rPr>
                  <w:rStyle w:val="Hyperlink"/>
                  <w:rFonts w:cs="Times New Roman"/>
                  <w:color w:val="auto"/>
                  <w:sz w:val="20"/>
                  <w:szCs w:val="20"/>
                  <w:u w:val="none"/>
                  <w:shd w:val="clear" w:color="auto" w:fill="FFFFFF"/>
                </w:rPr>
                <w:t>Chemco Plastic Industries Private Limited, Mumbai</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338B0" w14:textId="5AB552F3" w:rsidR="00C12961" w:rsidRPr="00C12961" w:rsidRDefault="00C12961" w:rsidP="00C12961">
            <w:pPr>
              <w:autoSpaceDN w:val="0"/>
              <w:spacing w:line="254" w:lineRule="auto"/>
              <w:rPr>
                <w:rFonts w:eastAsia="Calibri" w:cs="Times New Roman"/>
                <w:sz w:val="20"/>
                <w:szCs w:val="20"/>
              </w:rPr>
            </w:pPr>
            <w:r>
              <w:rPr>
                <w:rFonts w:cs="Times New Roman"/>
                <w:sz w:val="20"/>
                <w:szCs w:val="20"/>
                <w:shd w:val="clear" w:color="auto" w:fill="FFFFFF"/>
              </w:rPr>
              <w:t>SHRI</w:t>
            </w:r>
            <w:r w:rsidRPr="00C12961">
              <w:rPr>
                <w:rFonts w:cs="Times New Roman"/>
                <w:sz w:val="20"/>
                <w:szCs w:val="20"/>
                <w:shd w:val="clear" w:color="auto" w:fill="FFFFFF"/>
              </w:rPr>
              <w:t xml:space="preserve"> GAURAV SARAOGI</w:t>
            </w:r>
          </w:p>
        </w:tc>
      </w:tr>
      <w:tr w:rsidR="00C12961" w:rsidRPr="00C12961" w14:paraId="7859FE4F"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5774A" w14:textId="1EB1377E" w:rsidR="00C12961" w:rsidRPr="00C12961" w:rsidRDefault="00185F2D" w:rsidP="00C12961">
            <w:pPr>
              <w:tabs>
                <w:tab w:val="left" w:pos="210"/>
              </w:tabs>
              <w:jc w:val="both"/>
              <w:rPr>
                <w:rFonts w:eastAsia="Calibri" w:cs="Times New Roman"/>
                <w:sz w:val="20"/>
                <w:szCs w:val="20"/>
              </w:rPr>
            </w:pPr>
            <w:hyperlink r:id="rId160" w:history="1">
              <w:r w:rsidR="00C12961" w:rsidRPr="00C12961">
                <w:rPr>
                  <w:rStyle w:val="Hyperlink"/>
                  <w:rFonts w:cs="Times New Roman"/>
                  <w:color w:val="auto"/>
                  <w:sz w:val="20"/>
                  <w:szCs w:val="20"/>
                  <w:u w:val="none"/>
                </w:rPr>
                <w:t>HPCL Mittal Energy Limited, Noida</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E1FE2" w14:textId="47F20A49" w:rsidR="00C12961" w:rsidRPr="00C12961" w:rsidRDefault="00C12961" w:rsidP="00C12961">
            <w:pPr>
              <w:autoSpaceDN w:val="0"/>
              <w:spacing w:line="254" w:lineRule="auto"/>
              <w:rPr>
                <w:rFonts w:eastAsia="Calibri" w:cs="Times New Roman"/>
                <w:sz w:val="20"/>
                <w:szCs w:val="20"/>
              </w:rPr>
            </w:pPr>
            <w:r>
              <w:rPr>
                <w:rFonts w:cs="Times New Roman"/>
                <w:sz w:val="20"/>
                <w:szCs w:val="20"/>
              </w:rPr>
              <w:t>SHRI</w:t>
            </w:r>
            <w:r w:rsidRPr="00C12961">
              <w:rPr>
                <w:rFonts w:cs="Times New Roman"/>
                <w:sz w:val="20"/>
                <w:szCs w:val="20"/>
              </w:rPr>
              <w:t xml:space="preserve"> VINEET K GUPTA</w:t>
            </w:r>
          </w:p>
        </w:tc>
      </w:tr>
      <w:tr w:rsidR="00C12961" w:rsidRPr="00C12961" w14:paraId="5B06551C"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B634E" w14:textId="74690356" w:rsidR="00C12961" w:rsidRPr="00C12961" w:rsidRDefault="00185F2D" w:rsidP="00C12961">
            <w:pPr>
              <w:tabs>
                <w:tab w:val="left" w:pos="210"/>
              </w:tabs>
              <w:jc w:val="both"/>
              <w:rPr>
                <w:rFonts w:eastAsia="Calibri" w:cs="Times New Roman"/>
                <w:sz w:val="20"/>
                <w:szCs w:val="20"/>
              </w:rPr>
            </w:pPr>
            <w:hyperlink r:id="rId161" w:history="1">
              <w:r w:rsidR="00C12961" w:rsidRPr="00C12961">
                <w:rPr>
                  <w:rStyle w:val="Hyperlink"/>
                  <w:rFonts w:cs="Times New Roman"/>
                  <w:color w:val="auto"/>
                  <w:sz w:val="20"/>
                  <w:szCs w:val="20"/>
                  <w:u w:val="none"/>
                  <w:shd w:val="clear" w:color="auto" w:fill="FFFFFF"/>
                </w:rPr>
                <w:t>Pigeon India, Gurugram</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D69F3" w14:textId="7A3AF8D1" w:rsidR="00C12961" w:rsidRPr="00C12961" w:rsidRDefault="00C12961" w:rsidP="00C12961">
            <w:pPr>
              <w:autoSpaceDN w:val="0"/>
              <w:spacing w:line="254" w:lineRule="auto"/>
              <w:rPr>
                <w:rFonts w:eastAsia="Calibri" w:cs="Times New Roman"/>
                <w:sz w:val="20"/>
                <w:szCs w:val="20"/>
              </w:rPr>
            </w:pPr>
            <w:r>
              <w:rPr>
                <w:rFonts w:cs="Times New Roman"/>
                <w:sz w:val="20"/>
                <w:szCs w:val="20"/>
                <w:shd w:val="clear" w:color="auto" w:fill="FFFFFF"/>
              </w:rPr>
              <w:t>MS</w:t>
            </w:r>
            <w:r w:rsidRPr="00C12961">
              <w:rPr>
                <w:rFonts w:cs="Times New Roman"/>
                <w:sz w:val="20"/>
                <w:szCs w:val="20"/>
                <w:shd w:val="clear" w:color="auto" w:fill="FFFFFF"/>
              </w:rPr>
              <w:t xml:space="preserve"> SNEHA GUPTA</w:t>
            </w:r>
          </w:p>
        </w:tc>
      </w:tr>
      <w:tr w:rsidR="00C12961" w:rsidRPr="00C12961" w14:paraId="653985C2" w14:textId="77777777" w:rsidTr="00C12961">
        <w:trPr>
          <w:trHeight w:val="323"/>
          <w:jc w:val="center"/>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F130C" w14:textId="291AB6CD" w:rsidR="00C12961" w:rsidRPr="00C12961" w:rsidRDefault="00185F2D" w:rsidP="00C12961">
            <w:pPr>
              <w:tabs>
                <w:tab w:val="left" w:pos="210"/>
              </w:tabs>
              <w:jc w:val="both"/>
              <w:rPr>
                <w:rFonts w:eastAsia="Calibri" w:cs="Times New Roman"/>
                <w:sz w:val="20"/>
                <w:szCs w:val="20"/>
              </w:rPr>
            </w:pPr>
            <w:hyperlink r:id="rId162" w:history="1">
              <w:r w:rsidR="00C12961" w:rsidRPr="00C12961">
                <w:rPr>
                  <w:rStyle w:val="Hyperlink"/>
                  <w:rFonts w:cs="Times New Roman"/>
                  <w:color w:val="auto"/>
                  <w:sz w:val="20"/>
                  <w:szCs w:val="20"/>
                  <w:u w:val="none"/>
                </w:rPr>
                <w:t>Toxics Link, New Delhi</w:t>
              </w:r>
            </w:hyperlink>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A92AC" w14:textId="1A9A2BBF" w:rsidR="00C12961" w:rsidRPr="00C12961" w:rsidRDefault="00C12961" w:rsidP="00C12961">
            <w:pPr>
              <w:autoSpaceDN w:val="0"/>
              <w:spacing w:line="254" w:lineRule="auto"/>
              <w:rPr>
                <w:rFonts w:eastAsia="Calibri" w:cs="Times New Roman"/>
                <w:sz w:val="20"/>
                <w:szCs w:val="20"/>
              </w:rPr>
            </w:pPr>
            <w:r>
              <w:rPr>
                <w:rFonts w:cs="Times New Roman"/>
                <w:sz w:val="20"/>
                <w:szCs w:val="20"/>
              </w:rPr>
              <w:t>SHRI</w:t>
            </w:r>
            <w:r w:rsidRPr="00C12961">
              <w:rPr>
                <w:rFonts w:cs="Times New Roman"/>
                <w:sz w:val="20"/>
                <w:szCs w:val="20"/>
              </w:rPr>
              <w:t xml:space="preserve"> PIYUSH MOHAPATRA</w:t>
            </w:r>
          </w:p>
        </w:tc>
      </w:tr>
    </w:tbl>
    <w:p w14:paraId="1F00B4D4" w14:textId="3F8EE2F8" w:rsidR="00286C6E" w:rsidRPr="007624BD" w:rsidRDefault="00286C6E" w:rsidP="00286C6E">
      <w:pPr>
        <w:adjustRightInd w:val="0"/>
        <w:jc w:val="both"/>
        <w:rPr>
          <w:rFonts w:cs="Times New Roman"/>
          <w:color w:val="000000" w:themeColor="text1"/>
          <w:sz w:val="20"/>
          <w:szCs w:val="20"/>
        </w:rPr>
      </w:pPr>
    </w:p>
    <w:sectPr w:rsidR="00286C6E" w:rsidRPr="007624BD" w:rsidSect="0029544C">
      <w:pgSz w:w="11906" w:h="16838"/>
      <w:pgMar w:top="1440" w:right="1440" w:bottom="1440" w:left="153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73DBF" w14:textId="77777777" w:rsidR="003A087B" w:rsidRDefault="003A087B" w:rsidP="00486DA6">
      <w:r>
        <w:separator/>
      </w:r>
    </w:p>
  </w:endnote>
  <w:endnote w:type="continuationSeparator" w:id="0">
    <w:p w14:paraId="2C92862F" w14:textId="77777777" w:rsidR="003A087B" w:rsidRDefault="003A087B" w:rsidP="00486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30549" w14:textId="77777777" w:rsidR="003A087B" w:rsidRDefault="003A087B" w:rsidP="00486DA6">
      <w:r>
        <w:separator/>
      </w:r>
    </w:p>
  </w:footnote>
  <w:footnote w:type="continuationSeparator" w:id="0">
    <w:p w14:paraId="6CC89B68" w14:textId="77777777" w:rsidR="003A087B" w:rsidRDefault="003A087B" w:rsidP="00486D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40805"/>
    <w:multiLevelType w:val="hybridMultilevel"/>
    <w:tmpl w:val="6B4479E8"/>
    <w:lvl w:ilvl="0" w:tplc="C78A82C2">
      <w:start w:val="2"/>
      <w:numFmt w:val="bullet"/>
      <w:lvlText w:val="-"/>
      <w:lvlJc w:val="left"/>
      <w:pPr>
        <w:ind w:left="720" w:hanging="360"/>
      </w:pPr>
      <w:rPr>
        <w:rFonts w:ascii="Times" w:eastAsiaTheme="minorHAnsi" w:hAnsi="Times" w:cs="Time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D72944"/>
    <w:multiLevelType w:val="hybridMultilevel"/>
    <w:tmpl w:val="AA94A29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8377E5"/>
    <w:multiLevelType w:val="multilevel"/>
    <w:tmpl w:val="2E14340C"/>
    <w:lvl w:ilvl="0">
      <w:start w:val="5"/>
      <w:numFmt w:val="decimal"/>
      <w:lvlText w:val="%1."/>
      <w:lvlJc w:val="left"/>
      <w:pPr>
        <w:ind w:left="450" w:hanging="360"/>
      </w:pPr>
      <w:rPr>
        <w:rFonts w:hint="default"/>
        <w:b/>
        <w:bCs/>
      </w:rPr>
    </w:lvl>
    <w:lvl w:ilvl="1">
      <w:start w:val="1"/>
      <w:numFmt w:val="decimal"/>
      <w:isLgl/>
      <w:lvlText w:val="%1.%2"/>
      <w:lvlJc w:val="left"/>
      <w:pPr>
        <w:ind w:left="644" w:hanging="360"/>
      </w:pPr>
      <w:rPr>
        <w:rFonts w:hint="default"/>
        <w:b/>
      </w:rPr>
    </w:lvl>
    <w:lvl w:ilvl="2">
      <w:start w:val="1"/>
      <w:numFmt w:val="decimal"/>
      <w:isLgl/>
      <w:lvlText w:val="%1.%2.%3"/>
      <w:lvlJc w:val="left"/>
      <w:pPr>
        <w:ind w:left="720" w:hanging="720"/>
      </w:pPr>
      <w:rPr>
        <w:rFonts w:hint="default"/>
        <w:b/>
        <w:i w:val="0"/>
        <w:iCs/>
      </w:rPr>
    </w:lvl>
    <w:lvl w:ilvl="3">
      <w:start w:val="1"/>
      <w:numFmt w:val="decimal"/>
      <w:isLgl/>
      <w:lvlText w:val="%1.%2.%3.%4"/>
      <w:lvlJc w:val="left"/>
      <w:pPr>
        <w:ind w:left="1764" w:hanging="720"/>
      </w:pPr>
      <w:rPr>
        <w:rFonts w:hint="default"/>
        <w:b/>
      </w:rPr>
    </w:lvl>
    <w:lvl w:ilvl="4">
      <w:start w:val="1"/>
      <w:numFmt w:val="decimal"/>
      <w:isLgl/>
      <w:lvlText w:val="%1.%2.%3.%4.%5"/>
      <w:lvlJc w:val="left"/>
      <w:pPr>
        <w:ind w:left="2472" w:hanging="1080"/>
      </w:pPr>
      <w:rPr>
        <w:rFonts w:hint="default"/>
        <w:b/>
      </w:rPr>
    </w:lvl>
    <w:lvl w:ilvl="5">
      <w:start w:val="1"/>
      <w:numFmt w:val="decimal"/>
      <w:isLgl/>
      <w:lvlText w:val="%1.%2.%3.%4.%5.%6"/>
      <w:lvlJc w:val="left"/>
      <w:pPr>
        <w:ind w:left="2820" w:hanging="1080"/>
      </w:pPr>
      <w:rPr>
        <w:rFonts w:hint="default"/>
        <w:b/>
      </w:rPr>
    </w:lvl>
    <w:lvl w:ilvl="6">
      <w:start w:val="1"/>
      <w:numFmt w:val="decimal"/>
      <w:isLgl/>
      <w:lvlText w:val="%1.%2.%3.%4.%5.%6.%7"/>
      <w:lvlJc w:val="left"/>
      <w:pPr>
        <w:ind w:left="3528" w:hanging="1440"/>
      </w:pPr>
      <w:rPr>
        <w:rFonts w:hint="default"/>
        <w:b/>
      </w:rPr>
    </w:lvl>
    <w:lvl w:ilvl="7">
      <w:start w:val="1"/>
      <w:numFmt w:val="decimal"/>
      <w:isLgl/>
      <w:lvlText w:val="%1.%2.%3.%4.%5.%6.%7.%8"/>
      <w:lvlJc w:val="left"/>
      <w:pPr>
        <w:ind w:left="3876" w:hanging="1440"/>
      </w:pPr>
      <w:rPr>
        <w:rFonts w:hint="default"/>
        <w:b/>
      </w:rPr>
    </w:lvl>
    <w:lvl w:ilvl="8">
      <w:start w:val="1"/>
      <w:numFmt w:val="decimal"/>
      <w:isLgl/>
      <w:lvlText w:val="%1.%2.%3.%4.%5.%6.%7.%8.%9"/>
      <w:lvlJc w:val="left"/>
      <w:pPr>
        <w:ind w:left="4584" w:hanging="1800"/>
      </w:pPr>
      <w:rPr>
        <w:rFonts w:hint="default"/>
        <w:b/>
      </w:rPr>
    </w:lvl>
  </w:abstractNum>
  <w:abstractNum w:abstractNumId="3" w15:restartNumberingAfterBreak="0">
    <w:nsid w:val="22CB012A"/>
    <w:multiLevelType w:val="hybridMultilevel"/>
    <w:tmpl w:val="87508CF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4B592E"/>
    <w:multiLevelType w:val="hybridMultilevel"/>
    <w:tmpl w:val="D090A114"/>
    <w:lvl w:ilvl="0" w:tplc="16CE2442">
      <w:start w:val="1"/>
      <w:numFmt w:val="lowerRoman"/>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A323B"/>
    <w:multiLevelType w:val="hybridMultilevel"/>
    <w:tmpl w:val="99E43348"/>
    <w:lvl w:ilvl="0" w:tplc="40090017">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47740286"/>
    <w:multiLevelType w:val="hybridMultilevel"/>
    <w:tmpl w:val="AE28D108"/>
    <w:lvl w:ilvl="0" w:tplc="A9023EB2">
      <w:start w:val="1"/>
      <w:numFmt w:val="lowerLetter"/>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7" w15:restartNumberingAfterBreak="0">
    <w:nsid w:val="48424555"/>
    <w:multiLevelType w:val="hybridMultilevel"/>
    <w:tmpl w:val="12A0E1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8F6430"/>
    <w:multiLevelType w:val="hybridMultilevel"/>
    <w:tmpl w:val="56E048F0"/>
    <w:lvl w:ilvl="0" w:tplc="40090017">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596833D3"/>
    <w:multiLevelType w:val="hybridMultilevel"/>
    <w:tmpl w:val="A1F6046E"/>
    <w:lvl w:ilvl="0" w:tplc="3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E46F28"/>
    <w:multiLevelType w:val="multilevel"/>
    <w:tmpl w:val="195EA2E4"/>
    <w:lvl w:ilvl="0">
      <w:start w:val="1"/>
      <w:numFmt w:val="decimal"/>
      <w:lvlText w:val="%1."/>
      <w:lvlJc w:val="left"/>
      <w:pPr>
        <w:ind w:left="720" w:hanging="360"/>
      </w:pPr>
      <w:rPr>
        <w:rFonts w:hint="default"/>
        <w:b/>
      </w:rPr>
    </w:lvl>
    <w:lvl w:ilvl="1">
      <w:start w:val="1"/>
      <w:numFmt w:val="decimal"/>
      <w:isLgl/>
      <w:lvlText w:val="%1.%2"/>
      <w:lvlJc w:val="left"/>
      <w:pPr>
        <w:ind w:left="1474" w:hanging="766"/>
      </w:pPr>
      <w:rPr>
        <w:rFonts w:hint="default"/>
        <w:b/>
      </w:rPr>
    </w:lvl>
    <w:lvl w:ilvl="2">
      <w:start w:val="1"/>
      <w:numFmt w:val="decimal"/>
      <w:isLgl/>
      <w:lvlText w:val="%1.%2.%3"/>
      <w:lvlJc w:val="left"/>
      <w:pPr>
        <w:ind w:left="1440" w:hanging="720"/>
      </w:pPr>
      <w:rPr>
        <w:rFonts w:hint="default"/>
        <w:b/>
        <w:i w:val="0"/>
      </w:rPr>
    </w:lvl>
    <w:lvl w:ilvl="3">
      <w:start w:val="1"/>
      <w:numFmt w:val="decimal"/>
      <w:isLgl/>
      <w:lvlText w:val="%1.%2.%3.%4"/>
      <w:lvlJc w:val="left"/>
      <w:pPr>
        <w:ind w:left="2124" w:hanging="72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180" w:hanging="108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236" w:hanging="1440"/>
      </w:pPr>
      <w:rPr>
        <w:rFonts w:hint="default"/>
        <w:b/>
      </w:rPr>
    </w:lvl>
    <w:lvl w:ilvl="8">
      <w:start w:val="1"/>
      <w:numFmt w:val="decimal"/>
      <w:isLgl/>
      <w:lvlText w:val="%1.%2.%3.%4.%5.%6.%7.%8.%9"/>
      <w:lvlJc w:val="left"/>
      <w:pPr>
        <w:ind w:left="4944" w:hanging="1800"/>
      </w:pPr>
      <w:rPr>
        <w:rFonts w:hint="default"/>
        <w:b/>
      </w:rPr>
    </w:lvl>
  </w:abstractNum>
  <w:abstractNum w:abstractNumId="11" w15:restartNumberingAfterBreak="0">
    <w:nsid w:val="741E6917"/>
    <w:multiLevelType w:val="multilevel"/>
    <w:tmpl w:val="D8720FCC"/>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7A5E49BD"/>
    <w:multiLevelType w:val="hybridMultilevel"/>
    <w:tmpl w:val="5BEA8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333610">
    <w:abstractNumId w:val="2"/>
  </w:num>
  <w:num w:numId="2" w16cid:durableId="935291125">
    <w:abstractNumId w:val="1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486" w:hanging="766"/>
        </w:pPr>
        <w:rPr>
          <w:rFonts w:hint="default"/>
          <w:b/>
        </w:rPr>
      </w:lvl>
    </w:lvlOverride>
    <w:lvlOverride w:ilvl="2">
      <w:lvl w:ilvl="2">
        <w:start w:val="1"/>
        <w:numFmt w:val="decimal"/>
        <w:isLgl/>
        <w:lvlText w:val="%1.%2.%3"/>
        <w:lvlJc w:val="left"/>
        <w:pPr>
          <w:ind w:left="1776" w:hanging="720"/>
        </w:pPr>
        <w:rPr>
          <w:rFonts w:hint="default"/>
          <w:b/>
        </w:rPr>
      </w:lvl>
    </w:lvlOverride>
    <w:lvlOverride w:ilvl="3">
      <w:lvl w:ilvl="3">
        <w:start w:val="1"/>
        <w:numFmt w:val="decimal"/>
        <w:isLgl/>
        <w:lvlText w:val="%1.%2.%3.%4"/>
        <w:lvlJc w:val="left"/>
        <w:pPr>
          <w:ind w:left="2124" w:hanging="720"/>
        </w:pPr>
        <w:rPr>
          <w:rFonts w:hint="default"/>
          <w:b/>
        </w:rPr>
      </w:lvl>
    </w:lvlOverride>
    <w:lvlOverride w:ilvl="4">
      <w:lvl w:ilvl="4">
        <w:start w:val="1"/>
        <w:numFmt w:val="decimal"/>
        <w:isLgl/>
        <w:lvlText w:val="%1.%2.%3.%4.%5"/>
        <w:lvlJc w:val="left"/>
        <w:pPr>
          <w:ind w:left="2832" w:hanging="1080"/>
        </w:pPr>
        <w:rPr>
          <w:rFonts w:hint="default"/>
          <w:b/>
        </w:rPr>
      </w:lvl>
    </w:lvlOverride>
    <w:lvlOverride w:ilvl="5">
      <w:lvl w:ilvl="5">
        <w:start w:val="1"/>
        <w:numFmt w:val="decimal"/>
        <w:isLgl/>
        <w:lvlText w:val="%1.%2.%3.%4.%5.%6"/>
        <w:lvlJc w:val="left"/>
        <w:pPr>
          <w:ind w:left="3180" w:hanging="1080"/>
        </w:pPr>
        <w:rPr>
          <w:rFonts w:hint="default"/>
          <w:b/>
        </w:rPr>
      </w:lvl>
    </w:lvlOverride>
    <w:lvlOverride w:ilvl="6">
      <w:lvl w:ilvl="6">
        <w:start w:val="1"/>
        <w:numFmt w:val="decimal"/>
        <w:isLgl/>
        <w:lvlText w:val="%1.%2.%3.%4.%5.%6.%7"/>
        <w:lvlJc w:val="left"/>
        <w:pPr>
          <w:ind w:left="3888" w:hanging="1440"/>
        </w:pPr>
        <w:rPr>
          <w:rFonts w:hint="default"/>
          <w:b/>
        </w:rPr>
      </w:lvl>
    </w:lvlOverride>
    <w:lvlOverride w:ilvl="7">
      <w:lvl w:ilvl="7">
        <w:start w:val="1"/>
        <w:numFmt w:val="decimal"/>
        <w:isLgl/>
        <w:lvlText w:val="%1.%2.%3.%4.%5.%6.%7.%8"/>
        <w:lvlJc w:val="left"/>
        <w:pPr>
          <w:ind w:left="4236" w:hanging="1440"/>
        </w:pPr>
        <w:rPr>
          <w:rFonts w:hint="default"/>
          <w:b/>
        </w:rPr>
      </w:lvl>
    </w:lvlOverride>
    <w:lvlOverride w:ilvl="8">
      <w:lvl w:ilvl="8">
        <w:start w:val="1"/>
        <w:numFmt w:val="decimal"/>
        <w:isLgl/>
        <w:lvlText w:val="%1.%2.%3.%4.%5.%6.%7.%8.%9"/>
        <w:lvlJc w:val="left"/>
        <w:pPr>
          <w:ind w:left="4944" w:hanging="1800"/>
        </w:pPr>
        <w:rPr>
          <w:rFonts w:hint="default"/>
          <w:b/>
        </w:rPr>
      </w:lvl>
    </w:lvlOverride>
  </w:num>
  <w:num w:numId="3" w16cid:durableId="2115127010">
    <w:abstractNumId w:val="6"/>
  </w:num>
  <w:num w:numId="4" w16cid:durableId="533081750">
    <w:abstractNumId w:val="0"/>
  </w:num>
  <w:num w:numId="5" w16cid:durableId="753429065">
    <w:abstractNumId w:val="1"/>
  </w:num>
  <w:num w:numId="6" w16cid:durableId="91436677">
    <w:abstractNumId w:val="8"/>
  </w:num>
  <w:num w:numId="7" w16cid:durableId="849373097">
    <w:abstractNumId w:val="5"/>
  </w:num>
  <w:num w:numId="8" w16cid:durableId="2824121">
    <w:abstractNumId w:val="3"/>
  </w:num>
  <w:num w:numId="9" w16cid:durableId="1793741570">
    <w:abstractNumId w:val="11"/>
  </w:num>
  <w:num w:numId="10" w16cid:durableId="258564477">
    <w:abstractNumId w:val="7"/>
  </w:num>
  <w:num w:numId="11" w16cid:durableId="1307465755">
    <w:abstractNumId w:val="9"/>
  </w:num>
  <w:num w:numId="12" w16cid:durableId="343174517">
    <w:abstractNumId w:val="12"/>
  </w:num>
  <w:num w:numId="13" w16cid:durableId="180735238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17"/>
    <w:rsid w:val="00000ECB"/>
    <w:rsid w:val="0000165C"/>
    <w:rsid w:val="0000561C"/>
    <w:rsid w:val="0000573E"/>
    <w:rsid w:val="00005DE6"/>
    <w:rsid w:val="00005F2A"/>
    <w:rsid w:val="000065B3"/>
    <w:rsid w:val="000103C6"/>
    <w:rsid w:val="00012FFC"/>
    <w:rsid w:val="000143E9"/>
    <w:rsid w:val="000157B7"/>
    <w:rsid w:val="000175E8"/>
    <w:rsid w:val="0002030C"/>
    <w:rsid w:val="00022B2D"/>
    <w:rsid w:val="000242CE"/>
    <w:rsid w:val="00025296"/>
    <w:rsid w:val="000278F3"/>
    <w:rsid w:val="00030570"/>
    <w:rsid w:val="000312C3"/>
    <w:rsid w:val="00036181"/>
    <w:rsid w:val="00043B13"/>
    <w:rsid w:val="0005157E"/>
    <w:rsid w:val="000524ED"/>
    <w:rsid w:val="00052C14"/>
    <w:rsid w:val="0005509F"/>
    <w:rsid w:val="00056BFC"/>
    <w:rsid w:val="00060CFD"/>
    <w:rsid w:val="0006140E"/>
    <w:rsid w:val="00061C87"/>
    <w:rsid w:val="0006246D"/>
    <w:rsid w:val="00062AD9"/>
    <w:rsid w:val="000659B8"/>
    <w:rsid w:val="0006746D"/>
    <w:rsid w:val="00067FAE"/>
    <w:rsid w:val="0007542D"/>
    <w:rsid w:val="00082095"/>
    <w:rsid w:val="00092DC0"/>
    <w:rsid w:val="00095662"/>
    <w:rsid w:val="00096A28"/>
    <w:rsid w:val="00096C14"/>
    <w:rsid w:val="000A3BFF"/>
    <w:rsid w:val="000A4D80"/>
    <w:rsid w:val="000B2F57"/>
    <w:rsid w:val="000B333B"/>
    <w:rsid w:val="000B35FF"/>
    <w:rsid w:val="000B4F5B"/>
    <w:rsid w:val="000B5ACE"/>
    <w:rsid w:val="000B6215"/>
    <w:rsid w:val="000B7B8E"/>
    <w:rsid w:val="000C1A2A"/>
    <w:rsid w:val="000C3F05"/>
    <w:rsid w:val="000C4720"/>
    <w:rsid w:val="000D076B"/>
    <w:rsid w:val="000D345B"/>
    <w:rsid w:val="000D36F4"/>
    <w:rsid w:val="000E07BE"/>
    <w:rsid w:val="000E18DE"/>
    <w:rsid w:val="000E1DFF"/>
    <w:rsid w:val="000F00A9"/>
    <w:rsid w:val="000F6091"/>
    <w:rsid w:val="000F7B81"/>
    <w:rsid w:val="00105113"/>
    <w:rsid w:val="00106C52"/>
    <w:rsid w:val="001100D4"/>
    <w:rsid w:val="0011102F"/>
    <w:rsid w:val="00111ED9"/>
    <w:rsid w:val="00112237"/>
    <w:rsid w:val="001131A2"/>
    <w:rsid w:val="0011473B"/>
    <w:rsid w:val="00121111"/>
    <w:rsid w:val="00121F7D"/>
    <w:rsid w:val="00125E56"/>
    <w:rsid w:val="00127903"/>
    <w:rsid w:val="001335A8"/>
    <w:rsid w:val="0013365A"/>
    <w:rsid w:val="00133EB3"/>
    <w:rsid w:val="00135B20"/>
    <w:rsid w:val="00140787"/>
    <w:rsid w:val="00142930"/>
    <w:rsid w:val="00143634"/>
    <w:rsid w:val="001442D3"/>
    <w:rsid w:val="00144FC0"/>
    <w:rsid w:val="00145038"/>
    <w:rsid w:val="00147099"/>
    <w:rsid w:val="00147C30"/>
    <w:rsid w:val="00152A97"/>
    <w:rsid w:val="00153460"/>
    <w:rsid w:val="00153E70"/>
    <w:rsid w:val="00154881"/>
    <w:rsid w:val="00154888"/>
    <w:rsid w:val="001566B2"/>
    <w:rsid w:val="001572FB"/>
    <w:rsid w:val="00162291"/>
    <w:rsid w:val="00163728"/>
    <w:rsid w:val="00164E31"/>
    <w:rsid w:val="0016601A"/>
    <w:rsid w:val="001666EA"/>
    <w:rsid w:val="00170ACC"/>
    <w:rsid w:val="001727CB"/>
    <w:rsid w:val="00172AB4"/>
    <w:rsid w:val="001753F4"/>
    <w:rsid w:val="001756B2"/>
    <w:rsid w:val="00182E56"/>
    <w:rsid w:val="00183B64"/>
    <w:rsid w:val="00184909"/>
    <w:rsid w:val="00185F2D"/>
    <w:rsid w:val="001862BC"/>
    <w:rsid w:val="00191FD8"/>
    <w:rsid w:val="00192A47"/>
    <w:rsid w:val="00195210"/>
    <w:rsid w:val="00195ADA"/>
    <w:rsid w:val="00196FEE"/>
    <w:rsid w:val="00197B97"/>
    <w:rsid w:val="001A1D5C"/>
    <w:rsid w:val="001A5EA9"/>
    <w:rsid w:val="001B236D"/>
    <w:rsid w:val="001B4B11"/>
    <w:rsid w:val="001B53AD"/>
    <w:rsid w:val="001B5504"/>
    <w:rsid w:val="001B596C"/>
    <w:rsid w:val="001B5D22"/>
    <w:rsid w:val="001B5E25"/>
    <w:rsid w:val="001B5F88"/>
    <w:rsid w:val="001B74CC"/>
    <w:rsid w:val="001C036A"/>
    <w:rsid w:val="001C0B9C"/>
    <w:rsid w:val="001C1F72"/>
    <w:rsid w:val="001C3759"/>
    <w:rsid w:val="001C7E7E"/>
    <w:rsid w:val="001D2518"/>
    <w:rsid w:val="001D3733"/>
    <w:rsid w:val="001E00F0"/>
    <w:rsid w:val="001E019E"/>
    <w:rsid w:val="001E03CC"/>
    <w:rsid w:val="001E1345"/>
    <w:rsid w:val="001E3806"/>
    <w:rsid w:val="001F4D39"/>
    <w:rsid w:val="00201B9B"/>
    <w:rsid w:val="002043BF"/>
    <w:rsid w:val="00206E20"/>
    <w:rsid w:val="0021214F"/>
    <w:rsid w:val="00216D2A"/>
    <w:rsid w:val="002219D5"/>
    <w:rsid w:val="002239EB"/>
    <w:rsid w:val="0023083C"/>
    <w:rsid w:val="002315F3"/>
    <w:rsid w:val="00237A39"/>
    <w:rsid w:val="00247AB5"/>
    <w:rsid w:val="00247AFE"/>
    <w:rsid w:val="0025537E"/>
    <w:rsid w:val="00255396"/>
    <w:rsid w:val="00256C8D"/>
    <w:rsid w:val="0025770F"/>
    <w:rsid w:val="002605C7"/>
    <w:rsid w:val="002606F2"/>
    <w:rsid w:val="0026158A"/>
    <w:rsid w:val="00261A5F"/>
    <w:rsid w:val="002629F2"/>
    <w:rsid w:val="00263AF6"/>
    <w:rsid w:val="0027368E"/>
    <w:rsid w:val="00281770"/>
    <w:rsid w:val="0028243D"/>
    <w:rsid w:val="00286C6E"/>
    <w:rsid w:val="00287574"/>
    <w:rsid w:val="0029544C"/>
    <w:rsid w:val="002964BB"/>
    <w:rsid w:val="002A0B5E"/>
    <w:rsid w:val="002A1257"/>
    <w:rsid w:val="002A4485"/>
    <w:rsid w:val="002A480E"/>
    <w:rsid w:val="002A55CF"/>
    <w:rsid w:val="002B7B52"/>
    <w:rsid w:val="002C0A80"/>
    <w:rsid w:val="002C17E4"/>
    <w:rsid w:val="002C2012"/>
    <w:rsid w:val="002C2F73"/>
    <w:rsid w:val="002C3EC7"/>
    <w:rsid w:val="002C54D6"/>
    <w:rsid w:val="002C5D75"/>
    <w:rsid w:val="002C62CF"/>
    <w:rsid w:val="002D273F"/>
    <w:rsid w:val="002D6190"/>
    <w:rsid w:val="002D6D3F"/>
    <w:rsid w:val="002E2FD2"/>
    <w:rsid w:val="002E54F3"/>
    <w:rsid w:val="002F054B"/>
    <w:rsid w:val="002F0B3A"/>
    <w:rsid w:val="002F3FD8"/>
    <w:rsid w:val="0030089A"/>
    <w:rsid w:val="003043BE"/>
    <w:rsid w:val="0030481E"/>
    <w:rsid w:val="003073DD"/>
    <w:rsid w:val="00307E7A"/>
    <w:rsid w:val="00323B1D"/>
    <w:rsid w:val="003251E3"/>
    <w:rsid w:val="00325678"/>
    <w:rsid w:val="00325DEA"/>
    <w:rsid w:val="00326669"/>
    <w:rsid w:val="003279B4"/>
    <w:rsid w:val="00332092"/>
    <w:rsid w:val="00337266"/>
    <w:rsid w:val="003448E7"/>
    <w:rsid w:val="00345660"/>
    <w:rsid w:val="00345C61"/>
    <w:rsid w:val="00347271"/>
    <w:rsid w:val="00347C58"/>
    <w:rsid w:val="003505CF"/>
    <w:rsid w:val="00351605"/>
    <w:rsid w:val="00354431"/>
    <w:rsid w:val="00362741"/>
    <w:rsid w:val="003631FA"/>
    <w:rsid w:val="00363C7D"/>
    <w:rsid w:val="00363CBB"/>
    <w:rsid w:val="0036421A"/>
    <w:rsid w:val="00364916"/>
    <w:rsid w:val="00365C4D"/>
    <w:rsid w:val="00371EF2"/>
    <w:rsid w:val="0037257B"/>
    <w:rsid w:val="003755E7"/>
    <w:rsid w:val="00376A0F"/>
    <w:rsid w:val="0038132A"/>
    <w:rsid w:val="00381865"/>
    <w:rsid w:val="00381A53"/>
    <w:rsid w:val="00383776"/>
    <w:rsid w:val="00384BDA"/>
    <w:rsid w:val="00385105"/>
    <w:rsid w:val="00385B5C"/>
    <w:rsid w:val="0038760C"/>
    <w:rsid w:val="00394C7D"/>
    <w:rsid w:val="0039560B"/>
    <w:rsid w:val="00395D8A"/>
    <w:rsid w:val="0039627E"/>
    <w:rsid w:val="00397538"/>
    <w:rsid w:val="003A087B"/>
    <w:rsid w:val="003A0E5D"/>
    <w:rsid w:val="003A12D3"/>
    <w:rsid w:val="003A1547"/>
    <w:rsid w:val="003A154B"/>
    <w:rsid w:val="003B17EB"/>
    <w:rsid w:val="003B1A08"/>
    <w:rsid w:val="003B3AF2"/>
    <w:rsid w:val="003B5214"/>
    <w:rsid w:val="003B7D22"/>
    <w:rsid w:val="003E1FF3"/>
    <w:rsid w:val="003E53ED"/>
    <w:rsid w:val="003F0797"/>
    <w:rsid w:val="003F0839"/>
    <w:rsid w:val="003F189C"/>
    <w:rsid w:val="003F5ABD"/>
    <w:rsid w:val="004017BF"/>
    <w:rsid w:val="0040218A"/>
    <w:rsid w:val="00402D47"/>
    <w:rsid w:val="0041318D"/>
    <w:rsid w:val="00414620"/>
    <w:rsid w:val="00416F82"/>
    <w:rsid w:val="00417C09"/>
    <w:rsid w:val="00417F06"/>
    <w:rsid w:val="004206E5"/>
    <w:rsid w:val="00424389"/>
    <w:rsid w:val="0042524F"/>
    <w:rsid w:val="00425D69"/>
    <w:rsid w:val="00426241"/>
    <w:rsid w:val="004304CC"/>
    <w:rsid w:val="00437C8D"/>
    <w:rsid w:val="00441DB0"/>
    <w:rsid w:val="0044360C"/>
    <w:rsid w:val="00445725"/>
    <w:rsid w:val="00446EBB"/>
    <w:rsid w:val="00450351"/>
    <w:rsid w:val="00451F3E"/>
    <w:rsid w:val="00452D1B"/>
    <w:rsid w:val="00454F81"/>
    <w:rsid w:val="004559B7"/>
    <w:rsid w:val="004607C1"/>
    <w:rsid w:val="00474014"/>
    <w:rsid w:val="00480CBE"/>
    <w:rsid w:val="00481679"/>
    <w:rsid w:val="00483999"/>
    <w:rsid w:val="00483C14"/>
    <w:rsid w:val="00483ED4"/>
    <w:rsid w:val="004858A9"/>
    <w:rsid w:val="00486DA6"/>
    <w:rsid w:val="00492527"/>
    <w:rsid w:val="00492BE4"/>
    <w:rsid w:val="004950D2"/>
    <w:rsid w:val="004A4641"/>
    <w:rsid w:val="004A4F6E"/>
    <w:rsid w:val="004A5526"/>
    <w:rsid w:val="004A71E9"/>
    <w:rsid w:val="004B381C"/>
    <w:rsid w:val="004B3B36"/>
    <w:rsid w:val="004B4213"/>
    <w:rsid w:val="004B5495"/>
    <w:rsid w:val="004B5BDD"/>
    <w:rsid w:val="004B68EF"/>
    <w:rsid w:val="004C1F72"/>
    <w:rsid w:val="004C62AE"/>
    <w:rsid w:val="004D086E"/>
    <w:rsid w:val="004D2B93"/>
    <w:rsid w:val="004D3868"/>
    <w:rsid w:val="004D4B45"/>
    <w:rsid w:val="004D7EA1"/>
    <w:rsid w:val="004E2D62"/>
    <w:rsid w:val="004E4D22"/>
    <w:rsid w:val="004E5C0D"/>
    <w:rsid w:val="004F2D69"/>
    <w:rsid w:val="004F413A"/>
    <w:rsid w:val="004F5676"/>
    <w:rsid w:val="0050085E"/>
    <w:rsid w:val="00506FC1"/>
    <w:rsid w:val="00507911"/>
    <w:rsid w:val="0051023F"/>
    <w:rsid w:val="00513820"/>
    <w:rsid w:val="005148A7"/>
    <w:rsid w:val="0051662E"/>
    <w:rsid w:val="005208C7"/>
    <w:rsid w:val="00527170"/>
    <w:rsid w:val="005272EA"/>
    <w:rsid w:val="0053009B"/>
    <w:rsid w:val="00532A54"/>
    <w:rsid w:val="00532DBE"/>
    <w:rsid w:val="00535A00"/>
    <w:rsid w:val="005424F0"/>
    <w:rsid w:val="00543E60"/>
    <w:rsid w:val="0054748A"/>
    <w:rsid w:val="00551E88"/>
    <w:rsid w:val="005536F9"/>
    <w:rsid w:val="005546B4"/>
    <w:rsid w:val="00556EC8"/>
    <w:rsid w:val="00565E10"/>
    <w:rsid w:val="005744D5"/>
    <w:rsid w:val="005860B3"/>
    <w:rsid w:val="00586973"/>
    <w:rsid w:val="00590EA0"/>
    <w:rsid w:val="00590F7D"/>
    <w:rsid w:val="00592334"/>
    <w:rsid w:val="005A47D1"/>
    <w:rsid w:val="005A7348"/>
    <w:rsid w:val="005B03F9"/>
    <w:rsid w:val="005B4717"/>
    <w:rsid w:val="005B5AF5"/>
    <w:rsid w:val="005B6AFB"/>
    <w:rsid w:val="005C3288"/>
    <w:rsid w:val="005C7D81"/>
    <w:rsid w:val="005D4067"/>
    <w:rsid w:val="005D4AA9"/>
    <w:rsid w:val="005D637E"/>
    <w:rsid w:val="005D6FB9"/>
    <w:rsid w:val="005D7961"/>
    <w:rsid w:val="005E3110"/>
    <w:rsid w:val="005E548C"/>
    <w:rsid w:val="005E6A55"/>
    <w:rsid w:val="005E7098"/>
    <w:rsid w:val="005F04FD"/>
    <w:rsid w:val="005F32C6"/>
    <w:rsid w:val="005F5126"/>
    <w:rsid w:val="00600E0A"/>
    <w:rsid w:val="00607179"/>
    <w:rsid w:val="006077E2"/>
    <w:rsid w:val="0061564B"/>
    <w:rsid w:val="00615D51"/>
    <w:rsid w:val="00630065"/>
    <w:rsid w:val="006304DA"/>
    <w:rsid w:val="00632147"/>
    <w:rsid w:val="00641F94"/>
    <w:rsid w:val="00642B3F"/>
    <w:rsid w:val="0064434A"/>
    <w:rsid w:val="00645CDD"/>
    <w:rsid w:val="00646F15"/>
    <w:rsid w:val="00647917"/>
    <w:rsid w:val="00651890"/>
    <w:rsid w:val="00665802"/>
    <w:rsid w:val="00674F90"/>
    <w:rsid w:val="006770CE"/>
    <w:rsid w:val="0068040D"/>
    <w:rsid w:val="00682748"/>
    <w:rsid w:val="0068364E"/>
    <w:rsid w:val="00684F77"/>
    <w:rsid w:val="00685916"/>
    <w:rsid w:val="00690CC7"/>
    <w:rsid w:val="00692788"/>
    <w:rsid w:val="0069601F"/>
    <w:rsid w:val="006A1D93"/>
    <w:rsid w:val="006A5474"/>
    <w:rsid w:val="006A5F78"/>
    <w:rsid w:val="006A60B8"/>
    <w:rsid w:val="006A6719"/>
    <w:rsid w:val="006A7302"/>
    <w:rsid w:val="006B2D28"/>
    <w:rsid w:val="006B5094"/>
    <w:rsid w:val="006C0744"/>
    <w:rsid w:val="006C1E1D"/>
    <w:rsid w:val="006C7D8B"/>
    <w:rsid w:val="006D0103"/>
    <w:rsid w:val="006D39D4"/>
    <w:rsid w:val="006D465D"/>
    <w:rsid w:val="006D6D54"/>
    <w:rsid w:val="006E04AB"/>
    <w:rsid w:val="006E66F0"/>
    <w:rsid w:val="006E7ACC"/>
    <w:rsid w:val="006F038B"/>
    <w:rsid w:val="006F182C"/>
    <w:rsid w:val="006F2D6E"/>
    <w:rsid w:val="006F4865"/>
    <w:rsid w:val="006F59D6"/>
    <w:rsid w:val="006F59E0"/>
    <w:rsid w:val="00702C82"/>
    <w:rsid w:val="00705031"/>
    <w:rsid w:val="0070621E"/>
    <w:rsid w:val="0070673B"/>
    <w:rsid w:val="00710745"/>
    <w:rsid w:val="0071392A"/>
    <w:rsid w:val="00715E8C"/>
    <w:rsid w:val="00716399"/>
    <w:rsid w:val="0072011D"/>
    <w:rsid w:val="0072054F"/>
    <w:rsid w:val="00720D5A"/>
    <w:rsid w:val="00721707"/>
    <w:rsid w:val="007219E8"/>
    <w:rsid w:val="00721A06"/>
    <w:rsid w:val="00722636"/>
    <w:rsid w:val="007253C6"/>
    <w:rsid w:val="00730227"/>
    <w:rsid w:val="007309F3"/>
    <w:rsid w:val="007338B1"/>
    <w:rsid w:val="007350A9"/>
    <w:rsid w:val="007400BF"/>
    <w:rsid w:val="00741326"/>
    <w:rsid w:val="00741351"/>
    <w:rsid w:val="00742D92"/>
    <w:rsid w:val="0074472A"/>
    <w:rsid w:val="00744938"/>
    <w:rsid w:val="00751D36"/>
    <w:rsid w:val="007520F9"/>
    <w:rsid w:val="0075322C"/>
    <w:rsid w:val="007554AE"/>
    <w:rsid w:val="00760BF7"/>
    <w:rsid w:val="007612D0"/>
    <w:rsid w:val="007624BD"/>
    <w:rsid w:val="0076426C"/>
    <w:rsid w:val="007665B9"/>
    <w:rsid w:val="00771259"/>
    <w:rsid w:val="007737A1"/>
    <w:rsid w:val="00776305"/>
    <w:rsid w:val="00777784"/>
    <w:rsid w:val="00780820"/>
    <w:rsid w:val="00785263"/>
    <w:rsid w:val="007870FE"/>
    <w:rsid w:val="0078786A"/>
    <w:rsid w:val="00793FFF"/>
    <w:rsid w:val="007A43A0"/>
    <w:rsid w:val="007A4611"/>
    <w:rsid w:val="007A6576"/>
    <w:rsid w:val="007B1477"/>
    <w:rsid w:val="007B1B06"/>
    <w:rsid w:val="007B3F7A"/>
    <w:rsid w:val="007B59D1"/>
    <w:rsid w:val="007C1357"/>
    <w:rsid w:val="007C13CF"/>
    <w:rsid w:val="007C2BFC"/>
    <w:rsid w:val="007C532A"/>
    <w:rsid w:val="007C5A83"/>
    <w:rsid w:val="007C7297"/>
    <w:rsid w:val="007C7B4D"/>
    <w:rsid w:val="007D1A85"/>
    <w:rsid w:val="007D31D8"/>
    <w:rsid w:val="007D5904"/>
    <w:rsid w:val="007E23D4"/>
    <w:rsid w:val="007E2BD1"/>
    <w:rsid w:val="007E4938"/>
    <w:rsid w:val="007E4C19"/>
    <w:rsid w:val="007E600D"/>
    <w:rsid w:val="007E636A"/>
    <w:rsid w:val="007F05DA"/>
    <w:rsid w:val="007F1014"/>
    <w:rsid w:val="007F3C93"/>
    <w:rsid w:val="007F5791"/>
    <w:rsid w:val="00800973"/>
    <w:rsid w:val="00801312"/>
    <w:rsid w:val="008019F3"/>
    <w:rsid w:val="00801F66"/>
    <w:rsid w:val="008022DA"/>
    <w:rsid w:val="00802EF4"/>
    <w:rsid w:val="008034D9"/>
    <w:rsid w:val="0080566A"/>
    <w:rsid w:val="008102B3"/>
    <w:rsid w:val="008107A2"/>
    <w:rsid w:val="0081467C"/>
    <w:rsid w:val="008219D1"/>
    <w:rsid w:val="00824807"/>
    <w:rsid w:val="0082595A"/>
    <w:rsid w:val="008259E2"/>
    <w:rsid w:val="008265B9"/>
    <w:rsid w:val="00826690"/>
    <w:rsid w:val="00826770"/>
    <w:rsid w:val="008343D0"/>
    <w:rsid w:val="00834D91"/>
    <w:rsid w:val="00836460"/>
    <w:rsid w:val="00840C08"/>
    <w:rsid w:val="00840E5E"/>
    <w:rsid w:val="008451D8"/>
    <w:rsid w:val="00845D6C"/>
    <w:rsid w:val="00846E84"/>
    <w:rsid w:val="008510C1"/>
    <w:rsid w:val="008516CE"/>
    <w:rsid w:val="00852832"/>
    <w:rsid w:val="00852B1B"/>
    <w:rsid w:val="00861064"/>
    <w:rsid w:val="008618BC"/>
    <w:rsid w:val="00863A9F"/>
    <w:rsid w:val="00866B2F"/>
    <w:rsid w:val="00867491"/>
    <w:rsid w:val="0087230A"/>
    <w:rsid w:val="00873793"/>
    <w:rsid w:val="00873CDC"/>
    <w:rsid w:val="0087468C"/>
    <w:rsid w:val="00877106"/>
    <w:rsid w:val="00877CE1"/>
    <w:rsid w:val="00881317"/>
    <w:rsid w:val="008813DA"/>
    <w:rsid w:val="00886DAA"/>
    <w:rsid w:val="008947A0"/>
    <w:rsid w:val="008A04D0"/>
    <w:rsid w:val="008A06C8"/>
    <w:rsid w:val="008A0BE8"/>
    <w:rsid w:val="008A1101"/>
    <w:rsid w:val="008A36FF"/>
    <w:rsid w:val="008A43AD"/>
    <w:rsid w:val="008B53A6"/>
    <w:rsid w:val="008B5447"/>
    <w:rsid w:val="008C0F71"/>
    <w:rsid w:val="008C1FBD"/>
    <w:rsid w:val="008C4BA5"/>
    <w:rsid w:val="008D086B"/>
    <w:rsid w:val="008D10A5"/>
    <w:rsid w:val="008D3B06"/>
    <w:rsid w:val="008D40DF"/>
    <w:rsid w:val="008D541A"/>
    <w:rsid w:val="008E3444"/>
    <w:rsid w:val="008E5CD3"/>
    <w:rsid w:val="008E6D4C"/>
    <w:rsid w:val="008F0AFC"/>
    <w:rsid w:val="008F0B29"/>
    <w:rsid w:val="008F0DCA"/>
    <w:rsid w:val="008F1B12"/>
    <w:rsid w:val="008F4810"/>
    <w:rsid w:val="008F48BB"/>
    <w:rsid w:val="008F51EF"/>
    <w:rsid w:val="008F530D"/>
    <w:rsid w:val="00911F9F"/>
    <w:rsid w:val="00917948"/>
    <w:rsid w:val="009202A0"/>
    <w:rsid w:val="00920F3C"/>
    <w:rsid w:val="0092748D"/>
    <w:rsid w:val="00927971"/>
    <w:rsid w:val="00930DD9"/>
    <w:rsid w:val="0093276B"/>
    <w:rsid w:val="00932CAF"/>
    <w:rsid w:val="00935B2E"/>
    <w:rsid w:val="00937215"/>
    <w:rsid w:val="00941D70"/>
    <w:rsid w:val="00944AEB"/>
    <w:rsid w:val="00946319"/>
    <w:rsid w:val="009463D3"/>
    <w:rsid w:val="00946C63"/>
    <w:rsid w:val="00947AFA"/>
    <w:rsid w:val="009503A3"/>
    <w:rsid w:val="00952EC2"/>
    <w:rsid w:val="0095310B"/>
    <w:rsid w:val="0095321A"/>
    <w:rsid w:val="00954452"/>
    <w:rsid w:val="00957057"/>
    <w:rsid w:val="00970F86"/>
    <w:rsid w:val="00972BE7"/>
    <w:rsid w:val="00974D6F"/>
    <w:rsid w:val="009751D4"/>
    <w:rsid w:val="009759C4"/>
    <w:rsid w:val="00976599"/>
    <w:rsid w:val="00981ED9"/>
    <w:rsid w:val="00983707"/>
    <w:rsid w:val="0098533E"/>
    <w:rsid w:val="00986A88"/>
    <w:rsid w:val="009900B7"/>
    <w:rsid w:val="00991E91"/>
    <w:rsid w:val="009A63E9"/>
    <w:rsid w:val="009B33A0"/>
    <w:rsid w:val="009B4E5B"/>
    <w:rsid w:val="009B646A"/>
    <w:rsid w:val="009C1B95"/>
    <w:rsid w:val="009C7567"/>
    <w:rsid w:val="009D132D"/>
    <w:rsid w:val="009D1589"/>
    <w:rsid w:val="009D223F"/>
    <w:rsid w:val="009D2D73"/>
    <w:rsid w:val="009D3490"/>
    <w:rsid w:val="009D50EE"/>
    <w:rsid w:val="009D5428"/>
    <w:rsid w:val="009E1308"/>
    <w:rsid w:val="009F1079"/>
    <w:rsid w:val="009F506F"/>
    <w:rsid w:val="009F58FD"/>
    <w:rsid w:val="009F61EF"/>
    <w:rsid w:val="009F73B2"/>
    <w:rsid w:val="00A06D28"/>
    <w:rsid w:val="00A0702F"/>
    <w:rsid w:val="00A13450"/>
    <w:rsid w:val="00A166E7"/>
    <w:rsid w:val="00A208B8"/>
    <w:rsid w:val="00A23DCB"/>
    <w:rsid w:val="00A26B86"/>
    <w:rsid w:val="00A33902"/>
    <w:rsid w:val="00A37BD8"/>
    <w:rsid w:val="00A40413"/>
    <w:rsid w:val="00A406AB"/>
    <w:rsid w:val="00A40EF7"/>
    <w:rsid w:val="00A437A3"/>
    <w:rsid w:val="00A47B64"/>
    <w:rsid w:val="00A51007"/>
    <w:rsid w:val="00A52713"/>
    <w:rsid w:val="00A53D9A"/>
    <w:rsid w:val="00A53E82"/>
    <w:rsid w:val="00A55949"/>
    <w:rsid w:val="00A55AE5"/>
    <w:rsid w:val="00A56201"/>
    <w:rsid w:val="00A6114F"/>
    <w:rsid w:val="00A65A89"/>
    <w:rsid w:val="00A70AB8"/>
    <w:rsid w:val="00A73B7F"/>
    <w:rsid w:val="00A73C88"/>
    <w:rsid w:val="00A74602"/>
    <w:rsid w:val="00A809DF"/>
    <w:rsid w:val="00A82A89"/>
    <w:rsid w:val="00A82EED"/>
    <w:rsid w:val="00A833FA"/>
    <w:rsid w:val="00A8412E"/>
    <w:rsid w:val="00A86793"/>
    <w:rsid w:val="00A936E2"/>
    <w:rsid w:val="00A95A6C"/>
    <w:rsid w:val="00A963C3"/>
    <w:rsid w:val="00AA0EA6"/>
    <w:rsid w:val="00AA1B02"/>
    <w:rsid w:val="00AA3862"/>
    <w:rsid w:val="00AA5053"/>
    <w:rsid w:val="00AA7BBE"/>
    <w:rsid w:val="00AB1C12"/>
    <w:rsid w:val="00AB37B9"/>
    <w:rsid w:val="00AB4FC2"/>
    <w:rsid w:val="00AB7014"/>
    <w:rsid w:val="00AB787C"/>
    <w:rsid w:val="00AC0AE4"/>
    <w:rsid w:val="00AC36E8"/>
    <w:rsid w:val="00AC464E"/>
    <w:rsid w:val="00AD0089"/>
    <w:rsid w:val="00AD0AF8"/>
    <w:rsid w:val="00AD329F"/>
    <w:rsid w:val="00AD72D0"/>
    <w:rsid w:val="00AD7561"/>
    <w:rsid w:val="00AE60F9"/>
    <w:rsid w:val="00AE7C34"/>
    <w:rsid w:val="00AF02F7"/>
    <w:rsid w:val="00AF3AEF"/>
    <w:rsid w:val="00B01956"/>
    <w:rsid w:val="00B02DFC"/>
    <w:rsid w:val="00B07BC8"/>
    <w:rsid w:val="00B1566E"/>
    <w:rsid w:val="00B20EAC"/>
    <w:rsid w:val="00B21986"/>
    <w:rsid w:val="00B25773"/>
    <w:rsid w:val="00B26C79"/>
    <w:rsid w:val="00B30C60"/>
    <w:rsid w:val="00B33AE5"/>
    <w:rsid w:val="00B37338"/>
    <w:rsid w:val="00B43E2D"/>
    <w:rsid w:val="00B45066"/>
    <w:rsid w:val="00B458A8"/>
    <w:rsid w:val="00B46D8F"/>
    <w:rsid w:val="00B5071B"/>
    <w:rsid w:val="00B517A1"/>
    <w:rsid w:val="00B56A14"/>
    <w:rsid w:val="00B57069"/>
    <w:rsid w:val="00B57186"/>
    <w:rsid w:val="00B61A69"/>
    <w:rsid w:val="00B62396"/>
    <w:rsid w:val="00B628A6"/>
    <w:rsid w:val="00B62BC8"/>
    <w:rsid w:val="00B634FE"/>
    <w:rsid w:val="00B701F8"/>
    <w:rsid w:val="00B70273"/>
    <w:rsid w:val="00B735FA"/>
    <w:rsid w:val="00B76C28"/>
    <w:rsid w:val="00B80511"/>
    <w:rsid w:val="00B83082"/>
    <w:rsid w:val="00B83F62"/>
    <w:rsid w:val="00B84CF2"/>
    <w:rsid w:val="00B856FE"/>
    <w:rsid w:val="00B8650C"/>
    <w:rsid w:val="00B87E98"/>
    <w:rsid w:val="00B90507"/>
    <w:rsid w:val="00B929CD"/>
    <w:rsid w:val="00B9526A"/>
    <w:rsid w:val="00B95CF2"/>
    <w:rsid w:val="00B95EF7"/>
    <w:rsid w:val="00BA07F6"/>
    <w:rsid w:val="00BA118D"/>
    <w:rsid w:val="00BA4304"/>
    <w:rsid w:val="00BA4DE1"/>
    <w:rsid w:val="00BA6954"/>
    <w:rsid w:val="00BB1C80"/>
    <w:rsid w:val="00BB2991"/>
    <w:rsid w:val="00BB2CDE"/>
    <w:rsid w:val="00BB79D0"/>
    <w:rsid w:val="00BC3F72"/>
    <w:rsid w:val="00BC42B2"/>
    <w:rsid w:val="00BC7DCA"/>
    <w:rsid w:val="00BD1CA5"/>
    <w:rsid w:val="00BE568C"/>
    <w:rsid w:val="00BE5D6B"/>
    <w:rsid w:val="00BE6F1B"/>
    <w:rsid w:val="00BF1A26"/>
    <w:rsid w:val="00BF6005"/>
    <w:rsid w:val="00BF6A96"/>
    <w:rsid w:val="00C0333C"/>
    <w:rsid w:val="00C04897"/>
    <w:rsid w:val="00C077F7"/>
    <w:rsid w:val="00C11C65"/>
    <w:rsid w:val="00C1235B"/>
    <w:rsid w:val="00C12961"/>
    <w:rsid w:val="00C20383"/>
    <w:rsid w:val="00C20D4E"/>
    <w:rsid w:val="00C2478D"/>
    <w:rsid w:val="00C32E60"/>
    <w:rsid w:val="00C36BD5"/>
    <w:rsid w:val="00C408E6"/>
    <w:rsid w:val="00C4231F"/>
    <w:rsid w:val="00C42603"/>
    <w:rsid w:val="00C45110"/>
    <w:rsid w:val="00C46CF9"/>
    <w:rsid w:val="00C46DD0"/>
    <w:rsid w:val="00C52191"/>
    <w:rsid w:val="00C5512F"/>
    <w:rsid w:val="00C57A3A"/>
    <w:rsid w:val="00C62841"/>
    <w:rsid w:val="00C64DE0"/>
    <w:rsid w:val="00C70BE7"/>
    <w:rsid w:val="00C74A43"/>
    <w:rsid w:val="00C771F8"/>
    <w:rsid w:val="00C82F40"/>
    <w:rsid w:val="00C87463"/>
    <w:rsid w:val="00C9199D"/>
    <w:rsid w:val="00C968E8"/>
    <w:rsid w:val="00C96F62"/>
    <w:rsid w:val="00CA1F0D"/>
    <w:rsid w:val="00CA2E0B"/>
    <w:rsid w:val="00CA4A03"/>
    <w:rsid w:val="00CA5557"/>
    <w:rsid w:val="00CB6674"/>
    <w:rsid w:val="00CB7C05"/>
    <w:rsid w:val="00CC0110"/>
    <w:rsid w:val="00CC0DB7"/>
    <w:rsid w:val="00CC22C5"/>
    <w:rsid w:val="00CC294F"/>
    <w:rsid w:val="00CC32D4"/>
    <w:rsid w:val="00CC7F3E"/>
    <w:rsid w:val="00CD455C"/>
    <w:rsid w:val="00CD5FD6"/>
    <w:rsid w:val="00CD6C33"/>
    <w:rsid w:val="00CF2EB5"/>
    <w:rsid w:val="00CF76B7"/>
    <w:rsid w:val="00D0101E"/>
    <w:rsid w:val="00D01031"/>
    <w:rsid w:val="00D01103"/>
    <w:rsid w:val="00D0125E"/>
    <w:rsid w:val="00D0255E"/>
    <w:rsid w:val="00D03559"/>
    <w:rsid w:val="00D06EA7"/>
    <w:rsid w:val="00D07E50"/>
    <w:rsid w:val="00D07EB9"/>
    <w:rsid w:val="00D1271B"/>
    <w:rsid w:val="00D12C40"/>
    <w:rsid w:val="00D1343A"/>
    <w:rsid w:val="00D13FAF"/>
    <w:rsid w:val="00D1404E"/>
    <w:rsid w:val="00D222AB"/>
    <w:rsid w:val="00D23F04"/>
    <w:rsid w:val="00D24EC8"/>
    <w:rsid w:val="00D26FAF"/>
    <w:rsid w:val="00D27702"/>
    <w:rsid w:val="00D277A0"/>
    <w:rsid w:val="00D27F9D"/>
    <w:rsid w:val="00D301B2"/>
    <w:rsid w:val="00D366D0"/>
    <w:rsid w:val="00D407BB"/>
    <w:rsid w:val="00D456B9"/>
    <w:rsid w:val="00D4684F"/>
    <w:rsid w:val="00D54CC3"/>
    <w:rsid w:val="00D54EA0"/>
    <w:rsid w:val="00D551C0"/>
    <w:rsid w:val="00D55ACC"/>
    <w:rsid w:val="00D62DDD"/>
    <w:rsid w:val="00D6359A"/>
    <w:rsid w:val="00D647E2"/>
    <w:rsid w:val="00D66277"/>
    <w:rsid w:val="00D66C09"/>
    <w:rsid w:val="00D67A94"/>
    <w:rsid w:val="00D67CB2"/>
    <w:rsid w:val="00D70D0D"/>
    <w:rsid w:val="00D74F8E"/>
    <w:rsid w:val="00D81942"/>
    <w:rsid w:val="00D833F7"/>
    <w:rsid w:val="00D87E2B"/>
    <w:rsid w:val="00D87F73"/>
    <w:rsid w:val="00D90582"/>
    <w:rsid w:val="00D9165D"/>
    <w:rsid w:val="00D9171D"/>
    <w:rsid w:val="00D9387A"/>
    <w:rsid w:val="00D9441D"/>
    <w:rsid w:val="00D9521A"/>
    <w:rsid w:val="00DA0252"/>
    <w:rsid w:val="00DA17AC"/>
    <w:rsid w:val="00DA37E4"/>
    <w:rsid w:val="00DA5B01"/>
    <w:rsid w:val="00DA6D05"/>
    <w:rsid w:val="00DA712D"/>
    <w:rsid w:val="00DA7586"/>
    <w:rsid w:val="00DB1575"/>
    <w:rsid w:val="00DB15F8"/>
    <w:rsid w:val="00DB3894"/>
    <w:rsid w:val="00DB4310"/>
    <w:rsid w:val="00DB445B"/>
    <w:rsid w:val="00DB4C57"/>
    <w:rsid w:val="00DB52EC"/>
    <w:rsid w:val="00DC0897"/>
    <w:rsid w:val="00DC0E25"/>
    <w:rsid w:val="00DC1A58"/>
    <w:rsid w:val="00DC5A79"/>
    <w:rsid w:val="00DC70AC"/>
    <w:rsid w:val="00DC7CF8"/>
    <w:rsid w:val="00DC7FA8"/>
    <w:rsid w:val="00DD027A"/>
    <w:rsid w:val="00DD2366"/>
    <w:rsid w:val="00DD3784"/>
    <w:rsid w:val="00DD56E6"/>
    <w:rsid w:val="00DD6FC9"/>
    <w:rsid w:val="00DE06BA"/>
    <w:rsid w:val="00DE0B88"/>
    <w:rsid w:val="00DE2CF4"/>
    <w:rsid w:val="00DE44F3"/>
    <w:rsid w:val="00DE4E65"/>
    <w:rsid w:val="00DF12AA"/>
    <w:rsid w:val="00DF2570"/>
    <w:rsid w:val="00DF2E7F"/>
    <w:rsid w:val="00DF6D00"/>
    <w:rsid w:val="00DF7D80"/>
    <w:rsid w:val="00E052E4"/>
    <w:rsid w:val="00E0555A"/>
    <w:rsid w:val="00E0656F"/>
    <w:rsid w:val="00E0668D"/>
    <w:rsid w:val="00E07356"/>
    <w:rsid w:val="00E075CE"/>
    <w:rsid w:val="00E076C2"/>
    <w:rsid w:val="00E109BE"/>
    <w:rsid w:val="00E164C4"/>
    <w:rsid w:val="00E1767B"/>
    <w:rsid w:val="00E2148C"/>
    <w:rsid w:val="00E225F7"/>
    <w:rsid w:val="00E23376"/>
    <w:rsid w:val="00E23E83"/>
    <w:rsid w:val="00E2528D"/>
    <w:rsid w:val="00E261E4"/>
    <w:rsid w:val="00E269A8"/>
    <w:rsid w:val="00E27EED"/>
    <w:rsid w:val="00E326F8"/>
    <w:rsid w:val="00E34D5B"/>
    <w:rsid w:val="00E35D98"/>
    <w:rsid w:val="00E36378"/>
    <w:rsid w:val="00E36DD5"/>
    <w:rsid w:val="00E36E59"/>
    <w:rsid w:val="00E4111D"/>
    <w:rsid w:val="00E4175D"/>
    <w:rsid w:val="00E41BD8"/>
    <w:rsid w:val="00E42293"/>
    <w:rsid w:val="00E42AC6"/>
    <w:rsid w:val="00E43567"/>
    <w:rsid w:val="00E461D9"/>
    <w:rsid w:val="00E50662"/>
    <w:rsid w:val="00E537DA"/>
    <w:rsid w:val="00E54012"/>
    <w:rsid w:val="00E5479F"/>
    <w:rsid w:val="00E54BD1"/>
    <w:rsid w:val="00E54BEC"/>
    <w:rsid w:val="00E54FBF"/>
    <w:rsid w:val="00E555AE"/>
    <w:rsid w:val="00E5718F"/>
    <w:rsid w:val="00E57DFA"/>
    <w:rsid w:val="00E61C44"/>
    <w:rsid w:val="00E67810"/>
    <w:rsid w:val="00E67AE0"/>
    <w:rsid w:val="00E85F22"/>
    <w:rsid w:val="00E86D6E"/>
    <w:rsid w:val="00E87200"/>
    <w:rsid w:val="00E87682"/>
    <w:rsid w:val="00E879EF"/>
    <w:rsid w:val="00E87A76"/>
    <w:rsid w:val="00E90D90"/>
    <w:rsid w:val="00E92E96"/>
    <w:rsid w:val="00E93EFC"/>
    <w:rsid w:val="00EA0238"/>
    <w:rsid w:val="00EA2BC6"/>
    <w:rsid w:val="00EA4786"/>
    <w:rsid w:val="00EA49B0"/>
    <w:rsid w:val="00EA5C25"/>
    <w:rsid w:val="00EA6922"/>
    <w:rsid w:val="00EA6A52"/>
    <w:rsid w:val="00EA7A24"/>
    <w:rsid w:val="00EB4C17"/>
    <w:rsid w:val="00EB4E57"/>
    <w:rsid w:val="00EC05E7"/>
    <w:rsid w:val="00EC0F7D"/>
    <w:rsid w:val="00EC5B4E"/>
    <w:rsid w:val="00EC6330"/>
    <w:rsid w:val="00ED11B6"/>
    <w:rsid w:val="00ED181B"/>
    <w:rsid w:val="00ED2183"/>
    <w:rsid w:val="00ED6CEF"/>
    <w:rsid w:val="00EE0184"/>
    <w:rsid w:val="00EE22BD"/>
    <w:rsid w:val="00EE6742"/>
    <w:rsid w:val="00EE6BCB"/>
    <w:rsid w:val="00EF092C"/>
    <w:rsid w:val="00EF34C1"/>
    <w:rsid w:val="00EF4E32"/>
    <w:rsid w:val="00EF75CA"/>
    <w:rsid w:val="00F03248"/>
    <w:rsid w:val="00F05FE2"/>
    <w:rsid w:val="00F0716B"/>
    <w:rsid w:val="00F10A78"/>
    <w:rsid w:val="00F11675"/>
    <w:rsid w:val="00F12807"/>
    <w:rsid w:val="00F13E06"/>
    <w:rsid w:val="00F15A43"/>
    <w:rsid w:val="00F210F3"/>
    <w:rsid w:val="00F212DF"/>
    <w:rsid w:val="00F22FF9"/>
    <w:rsid w:val="00F316D9"/>
    <w:rsid w:val="00F31F03"/>
    <w:rsid w:val="00F337CF"/>
    <w:rsid w:val="00F3393C"/>
    <w:rsid w:val="00F35B19"/>
    <w:rsid w:val="00F36B18"/>
    <w:rsid w:val="00F42015"/>
    <w:rsid w:val="00F42BAB"/>
    <w:rsid w:val="00F47149"/>
    <w:rsid w:val="00F53DAE"/>
    <w:rsid w:val="00F54D20"/>
    <w:rsid w:val="00F63971"/>
    <w:rsid w:val="00F63BB3"/>
    <w:rsid w:val="00F70528"/>
    <w:rsid w:val="00F7120F"/>
    <w:rsid w:val="00F716FD"/>
    <w:rsid w:val="00F742EF"/>
    <w:rsid w:val="00F8637D"/>
    <w:rsid w:val="00F92E58"/>
    <w:rsid w:val="00F949A8"/>
    <w:rsid w:val="00F962CD"/>
    <w:rsid w:val="00FA0065"/>
    <w:rsid w:val="00FA0B10"/>
    <w:rsid w:val="00FA2134"/>
    <w:rsid w:val="00FA47E1"/>
    <w:rsid w:val="00FA4BF5"/>
    <w:rsid w:val="00FC1A9B"/>
    <w:rsid w:val="00FC2127"/>
    <w:rsid w:val="00FC45EF"/>
    <w:rsid w:val="00FC573C"/>
    <w:rsid w:val="00FC5DA7"/>
    <w:rsid w:val="00FC5F24"/>
    <w:rsid w:val="00FC6050"/>
    <w:rsid w:val="00FC6930"/>
    <w:rsid w:val="00FD28F4"/>
    <w:rsid w:val="00FD512C"/>
    <w:rsid w:val="00FD54E5"/>
    <w:rsid w:val="00FD7DE4"/>
    <w:rsid w:val="00FE10D2"/>
    <w:rsid w:val="00FE2F56"/>
    <w:rsid w:val="00FE549F"/>
    <w:rsid w:val="00FE7808"/>
    <w:rsid w:val="00FF2D5B"/>
    <w:rsid w:val="00FF4C23"/>
    <w:rsid w:val="00FF5371"/>
    <w:rsid w:val="00FF5FE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14:docId w14:val="40232CB8"/>
  <w15:chartTrackingRefBased/>
  <w15:docId w15:val="{56DE0850-4D4F-4746-A445-1B5C3B6D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961"/>
    <w:pPr>
      <w:spacing w:after="0" w:line="240" w:lineRule="auto"/>
    </w:pPr>
    <w:rPr>
      <w:rFonts w:ascii="Times New Roman" w:eastAsia="MS Mincho" w:hAnsi="Times New Roman" w:cs="Mangal"/>
      <w:sz w:val="24"/>
      <w:szCs w:val="24"/>
      <w:lang w:val="en-US" w:eastAsia="ja-JP" w:bidi="hi-IN"/>
    </w:rPr>
  </w:style>
  <w:style w:type="paragraph" w:styleId="Heading1">
    <w:name w:val="heading 1"/>
    <w:basedOn w:val="Normal"/>
    <w:next w:val="Normal"/>
    <w:link w:val="Heading1Char"/>
    <w:uiPriority w:val="9"/>
    <w:qFormat/>
    <w:rsid w:val="00483ED4"/>
    <w:pPr>
      <w:keepNext/>
      <w:spacing w:after="160" w:line="259" w:lineRule="auto"/>
      <w:outlineLvl w:val="0"/>
    </w:pPr>
    <w:rPr>
      <w:rFonts w:cs="Times New Roman"/>
      <w:b/>
      <w:bCs/>
    </w:rPr>
  </w:style>
  <w:style w:type="paragraph" w:styleId="Heading2">
    <w:name w:val="heading 2"/>
    <w:basedOn w:val="Normal"/>
    <w:next w:val="Normal"/>
    <w:link w:val="Heading2Char"/>
    <w:qFormat/>
    <w:rsid w:val="00EB4C17"/>
    <w:pPr>
      <w:keepNext/>
      <w:jc w:val="both"/>
      <w:outlineLvl w:val="1"/>
    </w:pPr>
    <w:rPr>
      <w:rFonts w:ascii="Bookman Old Style" w:eastAsia="Times New Roman" w:hAnsi="Bookman Old Style" w:cs="Times New Roman"/>
      <w:b/>
      <w:sz w:val="22"/>
      <w:szCs w:val="20"/>
      <w:lang w:eastAsia="en-US" w:bidi="ar-SA"/>
    </w:rPr>
  </w:style>
  <w:style w:type="paragraph" w:styleId="Heading3">
    <w:name w:val="heading 3"/>
    <w:basedOn w:val="Normal"/>
    <w:next w:val="Normal"/>
    <w:link w:val="Heading3Char"/>
    <w:semiHidden/>
    <w:unhideWhenUsed/>
    <w:qFormat/>
    <w:rsid w:val="00EB4C17"/>
    <w:pPr>
      <w:keepNext/>
      <w:spacing w:before="240" w:after="60"/>
      <w:outlineLvl w:val="2"/>
    </w:pPr>
    <w:rPr>
      <w:rFonts w:ascii="Cambria" w:eastAsia="Times New Roman" w:hAnsi="Cambria"/>
      <w:b/>
      <w:bCs/>
      <w:sz w:val="26"/>
      <w:szCs w:val="23"/>
    </w:rPr>
  </w:style>
  <w:style w:type="paragraph" w:styleId="Heading4">
    <w:name w:val="heading 4"/>
    <w:basedOn w:val="Normal"/>
    <w:next w:val="Normal"/>
    <w:link w:val="Heading4Char"/>
    <w:uiPriority w:val="9"/>
    <w:unhideWhenUsed/>
    <w:qFormat/>
    <w:rsid w:val="001B5504"/>
    <w:pPr>
      <w:keepNext/>
      <w:autoSpaceDE w:val="0"/>
      <w:autoSpaceDN w:val="0"/>
      <w:adjustRightInd w:val="0"/>
      <w:jc w:val="center"/>
      <w:outlineLvl w:val="3"/>
    </w:pPr>
    <w:rPr>
      <w:rFonts w:ascii="TimesNewRomanPS-BoldMT" w:eastAsiaTheme="minorHAnsi" w:hAnsi="TimesNewRomanPS-BoldMT" w:cs="TimesNewRomanPS-BoldMT"/>
      <w:b/>
      <w:bCs/>
      <w:sz w:val="20"/>
      <w:szCs w:val="20"/>
      <w:lang w:val="en-IN" w:eastAsia="en-US" w:bidi="ar-SA"/>
    </w:rPr>
  </w:style>
  <w:style w:type="paragraph" w:styleId="Heading5">
    <w:name w:val="heading 5"/>
    <w:basedOn w:val="Normal"/>
    <w:next w:val="Normal"/>
    <w:link w:val="Heading5Char"/>
    <w:uiPriority w:val="9"/>
    <w:unhideWhenUsed/>
    <w:qFormat/>
    <w:rsid w:val="007309F3"/>
    <w:pPr>
      <w:keepNext/>
      <w:autoSpaceDE w:val="0"/>
      <w:autoSpaceDN w:val="0"/>
      <w:adjustRightInd w:val="0"/>
      <w:jc w:val="center"/>
      <w:outlineLvl w:val="4"/>
    </w:pPr>
    <w:rPr>
      <w:rFonts w:eastAsiaTheme="minorHAnsi" w:cs="Times New Roman"/>
      <w:b/>
      <w:bCs/>
      <w:lang w:val="en-IN" w:eastAsia="en-US" w:bidi="ar-SA"/>
    </w:rPr>
  </w:style>
  <w:style w:type="paragraph" w:styleId="Heading8">
    <w:name w:val="heading 8"/>
    <w:basedOn w:val="Normal"/>
    <w:next w:val="Normal"/>
    <w:link w:val="Heading8Char"/>
    <w:semiHidden/>
    <w:unhideWhenUsed/>
    <w:qFormat/>
    <w:rsid w:val="00EB4C17"/>
    <w:pPr>
      <w:spacing w:before="240" w:after="60"/>
      <w:outlineLvl w:val="7"/>
    </w:pPr>
    <w:rPr>
      <w:rFonts w:ascii="Calibri" w:eastAsia="Times New Roman" w:hAnsi="Calibr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B4C17"/>
    <w:rPr>
      <w:rFonts w:ascii="Bookman Old Style" w:eastAsia="Times New Roman" w:hAnsi="Bookman Old Style" w:cs="Times New Roman"/>
      <w:b/>
      <w:szCs w:val="20"/>
      <w:lang w:val="en-US"/>
    </w:rPr>
  </w:style>
  <w:style w:type="character" w:customStyle="1" w:styleId="Heading3Char">
    <w:name w:val="Heading 3 Char"/>
    <w:basedOn w:val="DefaultParagraphFont"/>
    <w:link w:val="Heading3"/>
    <w:semiHidden/>
    <w:rsid w:val="00EB4C17"/>
    <w:rPr>
      <w:rFonts w:ascii="Cambria" w:eastAsia="Times New Roman" w:hAnsi="Cambria" w:cs="Mangal"/>
      <w:b/>
      <w:bCs/>
      <w:sz w:val="26"/>
      <w:szCs w:val="23"/>
      <w:lang w:val="en-US" w:eastAsia="ja-JP" w:bidi="hi-IN"/>
    </w:rPr>
  </w:style>
  <w:style w:type="character" w:customStyle="1" w:styleId="Heading8Char">
    <w:name w:val="Heading 8 Char"/>
    <w:basedOn w:val="DefaultParagraphFont"/>
    <w:link w:val="Heading8"/>
    <w:semiHidden/>
    <w:rsid w:val="00EB4C17"/>
    <w:rPr>
      <w:rFonts w:ascii="Calibri" w:eastAsia="Times New Roman" w:hAnsi="Calibri" w:cs="Mangal"/>
      <w:i/>
      <w:iCs/>
      <w:sz w:val="24"/>
      <w:szCs w:val="21"/>
      <w:lang w:val="en-US" w:eastAsia="ja-JP" w:bidi="hi-IN"/>
    </w:rPr>
  </w:style>
  <w:style w:type="paragraph" w:styleId="PlainText">
    <w:name w:val="Plain Text"/>
    <w:aliases w:val="Char"/>
    <w:basedOn w:val="Normal"/>
    <w:link w:val="PlainTextChar"/>
    <w:unhideWhenUsed/>
    <w:rsid w:val="00EB4C17"/>
    <w:rPr>
      <w:rFonts w:ascii="Consolas" w:eastAsia="Calibri" w:hAnsi="Consolas" w:cs="Consolas"/>
      <w:sz w:val="21"/>
      <w:szCs w:val="21"/>
      <w:lang w:eastAsia="en-US" w:bidi="ar-SA"/>
    </w:rPr>
  </w:style>
  <w:style w:type="character" w:customStyle="1" w:styleId="PlainTextChar">
    <w:name w:val="Plain Text Char"/>
    <w:aliases w:val="Char Char"/>
    <w:basedOn w:val="DefaultParagraphFont"/>
    <w:link w:val="PlainText"/>
    <w:rsid w:val="00EB4C17"/>
    <w:rPr>
      <w:rFonts w:ascii="Consolas" w:eastAsia="Calibri" w:hAnsi="Consolas" w:cs="Consolas"/>
      <w:sz w:val="21"/>
      <w:szCs w:val="21"/>
      <w:lang w:val="en-US"/>
    </w:rPr>
  </w:style>
  <w:style w:type="character" w:styleId="Hyperlink">
    <w:name w:val="Hyperlink"/>
    <w:rsid w:val="00EB4C17"/>
    <w:rPr>
      <w:color w:val="0000FF"/>
      <w:u w:val="single"/>
    </w:rPr>
  </w:style>
  <w:style w:type="paragraph" w:customStyle="1" w:styleId="CM4">
    <w:name w:val="CM4"/>
    <w:basedOn w:val="Normal"/>
    <w:next w:val="Normal"/>
    <w:rsid w:val="00EB4C17"/>
    <w:pPr>
      <w:autoSpaceDE w:val="0"/>
      <w:autoSpaceDN w:val="0"/>
      <w:adjustRightInd w:val="0"/>
      <w:spacing w:before="60" w:after="60"/>
    </w:pPr>
    <w:rPr>
      <w:rFonts w:ascii="EUAlbertina" w:hAnsi="EUAlbertina"/>
    </w:rPr>
  </w:style>
  <w:style w:type="paragraph" w:customStyle="1" w:styleId="CM1">
    <w:name w:val="CM1"/>
    <w:basedOn w:val="Normal"/>
    <w:next w:val="Normal"/>
    <w:rsid w:val="00EB4C17"/>
    <w:pPr>
      <w:autoSpaceDE w:val="0"/>
      <w:autoSpaceDN w:val="0"/>
      <w:adjustRightInd w:val="0"/>
      <w:spacing w:before="200" w:after="200"/>
    </w:pPr>
    <w:rPr>
      <w:rFonts w:ascii="EUAlbertina" w:hAnsi="EUAlbertina"/>
    </w:rPr>
  </w:style>
  <w:style w:type="paragraph" w:customStyle="1" w:styleId="CM3">
    <w:name w:val="CM3"/>
    <w:basedOn w:val="Normal"/>
    <w:next w:val="Normal"/>
    <w:rsid w:val="00EB4C17"/>
    <w:pPr>
      <w:autoSpaceDE w:val="0"/>
      <w:autoSpaceDN w:val="0"/>
      <w:adjustRightInd w:val="0"/>
      <w:spacing w:before="60" w:after="60"/>
    </w:pPr>
    <w:rPr>
      <w:rFonts w:ascii="EUAlbertina" w:hAnsi="EUAlbertina"/>
    </w:rPr>
  </w:style>
  <w:style w:type="paragraph" w:styleId="NoSpacing">
    <w:name w:val="No Spacing"/>
    <w:link w:val="NoSpacingChar"/>
    <w:uiPriority w:val="1"/>
    <w:qFormat/>
    <w:rsid w:val="00EB4C17"/>
    <w:pPr>
      <w:spacing w:after="0" w:line="240" w:lineRule="auto"/>
    </w:pPr>
    <w:rPr>
      <w:rFonts w:ascii="Calibri" w:eastAsia="Calibri" w:hAnsi="Calibri" w:cs="Mangal"/>
      <w:szCs w:val="20"/>
      <w:lang w:bidi="hi-IN"/>
    </w:rPr>
  </w:style>
  <w:style w:type="paragraph" w:styleId="Caption">
    <w:name w:val="caption"/>
    <w:basedOn w:val="Normal"/>
    <w:next w:val="Normal"/>
    <w:qFormat/>
    <w:rsid w:val="00EB4C17"/>
    <w:pPr>
      <w:jc w:val="center"/>
    </w:pPr>
    <w:rPr>
      <w:rFonts w:eastAsia="Times New Roman" w:cs="Times New Roman"/>
      <w:szCs w:val="20"/>
      <w:lang w:eastAsia="en-US" w:bidi="ar-SA"/>
    </w:rPr>
  </w:style>
  <w:style w:type="paragraph" w:styleId="BodyText">
    <w:name w:val="Body Text"/>
    <w:basedOn w:val="Normal"/>
    <w:link w:val="BodyTextChar"/>
    <w:rsid w:val="00EB4C17"/>
    <w:pPr>
      <w:spacing w:after="120"/>
    </w:pPr>
    <w:rPr>
      <w:rFonts w:eastAsia="Times New Roman" w:cs="Times New Roman"/>
      <w:lang w:eastAsia="en-US" w:bidi="ar-SA"/>
    </w:rPr>
  </w:style>
  <w:style w:type="character" w:customStyle="1" w:styleId="BodyTextChar">
    <w:name w:val="Body Text Char"/>
    <w:basedOn w:val="DefaultParagraphFont"/>
    <w:link w:val="BodyText"/>
    <w:rsid w:val="00EB4C17"/>
    <w:rPr>
      <w:rFonts w:ascii="Times New Roman" w:eastAsia="Times New Roman" w:hAnsi="Times New Roman" w:cs="Times New Roman"/>
      <w:sz w:val="24"/>
      <w:szCs w:val="24"/>
      <w:lang w:val="en-US"/>
    </w:rPr>
  </w:style>
  <w:style w:type="paragraph" w:styleId="Date">
    <w:name w:val="Date"/>
    <w:basedOn w:val="Normal"/>
    <w:next w:val="Normal"/>
    <w:link w:val="DateChar"/>
    <w:rsid w:val="00EB4C17"/>
    <w:rPr>
      <w:rFonts w:eastAsia="Times New Roman" w:cs="Times New Roman"/>
      <w:sz w:val="20"/>
      <w:szCs w:val="20"/>
      <w:lang w:eastAsia="en-US" w:bidi="ar-SA"/>
    </w:rPr>
  </w:style>
  <w:style w:type="character" w:customStyle="1" w:styleId="DateChar">
    <w:name w:val="Date Char"/>
    <w:basedOn w:val="DefaultParagraphFont"/>
    <w:link w:val="Date"/>
    <w:rsid w:val="00EB4C17"/>
    <w:rPr>
      <w:rFonts w:ascii="Times New Roman" w:eastAsia="Times New Roman" w:hAnsi="Times New Roman" w:cs="Times New Roman"/>
      <w:sz w:val="20"/>
      <w:szCs w:val="20"/>
      <w:lang w:val="en-US"/>
    </w:rPr>
  </w:style>
  <w:style w:type="paragraph" w:styleId="Header">
    <w:name w:val="header"/>
    <w:basedOn w:val="Normal"/>
    <w:link w:val="HeaderChar"/>
    <w:uiPriority w:val="99"/>
    <w:rsid w:val="00EB4C17"/>
    <w:pPr>
      <w:tabs>
        <w:tab w:val="center" w:pos="4513"/>
        <w:tab w:val="right" w:pos="9026"/>
      </w:tabs>
    </w:pPr>
    <w:rPr>
      <w:szCs w:val="21"/>
    </w:rPr>
  </w:style>
  <w:style w:type="character" w:customStyle="1" w:styleId="HeaderChar">
    <w:name w:val="Header Char"/>
    <w:basedOn w:val="DefaultParagraphFont"/>
    <w:link w:val="Header"/>
    <w:uiPriority w:val="99"/>
    <w:rsid w:val="00EB4C17"/>
    <w:rPr>
      <w:rFonts w:ascii="Times New Roman" w:eastAsia="MS Mincho" w:hAnsi="Times New Roman" w:cs="Mangal"/>
      <w:sz w:val="24"/>
      <w:szCs w:val="21"/>
      <w:lang w:val="en-US" w:eastAsia="ja-JP" w:bidi="hi-IN"/>
    </w:rPr>
  </w:style>
  <w:style w:type="paragraph" w:styleId="Footer">
    <w:name w:val="footer"/>
    <w:basedOn w:val="Normal"/>
    <w:link w:val="FooterChar"/>
    <w:uiPriority w:val="99"/>
    <w:rsid w:val="00EB4C17"/>
    <w:pPr>
      <w:tabs>
        <w:tab w:val="center" w:pos="4513"/>
        <w:tab w:val="right" w:pos="9026"/>
      </w:tabs>
    </w:pPr>
    <w:rPr>
      <w:szCs w:val="21"/>
    </w:rPr>
  </w:style>
  <w:style w:type="character" w:customStyle="1" w:styleId="FooterChar">
    <w:name w:val="Footer Char"/>
    <w:basedOn w:val="DefaultParagraphFont"/>
    <w:link w:val="Footer"/>
    <w:uiPriority w:val="99"/>
    <w:rsid w:val="00EB4C17"/>
    <w:rPr>
      <w:rFonts w:ascii="Times New Roman" w:eastAsia="MS Mincho" w:hAnsi="Times New Roman" w:cs="Mangal"/>
      <w:sz w:val="24"/>
      <w:szCs w:val="21"/>
      <w:lang w:val="en-US" w:eastAsia="ja-JP" w:bidi="hi-IN"/>
    </w:rPr>
  </w:style>
  <w:style w:type="paragraph" w:styleId="BalloonText">
    <w:name w:val="Balloon Text"/>
    <w:basedOn w:val="Normal"/>
    <w:link w:val="BalloonTextChar"/>
    <w:rsid w:val="00EB4C17"/>
    <w:rPr>
      <w:rFonts w:ascii="Segoe UI" w:hAnsi="Segoe UI"/>
      <w:sz w:val="18"/>
      <w:szCs w:val="16"/>
    </w:rPr>
  </w:style>
  <w:style w:type="character" w:customStyle="1" w:styleId="BalloonTextChar">
    <w:name w:val="Balloon Text Char"/>
    <w:basedOn w:val="DefaultParagraphFont"/>
    <w:link w:val="BalloonText"/>
    <w:rsid w:val="00EB4C17"/>
    <w:rPr>
      <w:rFonts w:ascii="Segoe UI" w:eastAsia="MS Mincho" w:hAnsi="Segoe UI" w:cs="Mangal"/>
      <w:sz w:val="18"/>
      <w:szCs w:val="16"/>
      <w:lang w:val="en-US" w:eastAsia="ja-JP" w:bidi="hi-IN"/>
    </w:rPr>
  </w:style>
  <w:style w:type="paragraph" w:styleId="ListParagraph">
    <w:name w:val="List Paragraph"/>
    <w:basedOn w:val="Normal"/>
    <w:uiPriority w:val="34"/>
    <w:qFormat/>
    <w:rsid w:val="00EB4C17"/>
    <w:pPr>
      <w:widowControl w:val="0"/>
      <w:autoSpaceDE w:val="0"/>
      <w:autoSpaceDN w:val="0"/>
      <w:ind w:left="720"/>
      <w:contextualSpacing/>
    </w:pPr>
    <w:rPr>
      <w:rFonts w:ascii="Cambria" w:eastAsia="Cambria" w:hAnsi="Cambria" w:cs="Cambria"/>
      <w:sz w:val="22"/>
      <w:szCs w:val="22"/>
      <w:lang w:eastAsia="en-US" w:bidi="ar-SA"/>
    </w:rPr>
  </w:style>
  <w:style w:type="character" w:styleId="CommentReference">
    <w:name w:val="annotation reference"/>
    <w:basedOn w:val="DefaultParagraphFont"/>
    <w:rsid w:val="00EB4C17"/>
    <w:rPr>
      <w:sz w:val="16"/>
      <w:szCs w:val="16"/>
    </w:rPr>
  </w:style>
  <w:style w:type="paragraph" w:styleId="CommentText">
    <w:name w:val="annotation text"/>
    <w:basedOn w:val="Normal"/>
    <w:link w:val="CommentTextChar"/>
    <w:rsid w:val="00EB4C17"/>
    <w:rPr>
      <w:sz w:val="20"/>
      <w:szCs w:val="18"/>
    </w:rPr>
  </w:style>
  <w:style w:type="character" w:customStyle="1" w:styleId="CommentTextChar">
    <w:name w:val="Comment Text Char"/>
    <w:basedOn w:val="DefaultParagraphFont"/>
    <w:link w:val="CommentText"/>
    <w:rsid w:val="00EB4C17"/>
    <w:rPr>
      <w:rFonts w:ascii="Times New Roman" w:eastAsia="MS Mincho" w:hAnsi="Times New Roman" w:cs="Mangal"/>
      <w:sz w:val="20"/>
      <w:szCs w:val="18"/>
      <w:lang w:val="en-US" w:eastAsia="ja-JP" w:bidi="hi-IN"/>
    </w:rPr>
  </w:style>
  <w:style w:type="paragraph" w:styleId="CommentSubject">
    <w:name w:val="annotation subject"/>
    <w:basedOn w:val="CommentText"/>
    <w:next w:val="CommentText"/>
    <w:link w:val="CommentSubjectChar"/>
    <w:rsid w:val="00EB4C17"/>
    <w:rPr>
      <w:b/>
      <w:bCs/>
    </w:rPr>
  </w:style>
  <w:style w:type="character" w:customStyle="1" w:styleId="CommentSubjectChar">
    <w:name w:val="Comment Subject Char"/>
    <w:basedOn w:val="CommentTextChar"/>
    <w:link w:val="CommentSubject"/>
    <w:rsid w:val="00EB4C17"/>
    <w:rPr>
      <w:rFonts w:ascii="Times New Roman" w:eastAsia="MS Mincho" w:hAnsi="Times New Roman" w:cs="Mangal"/>
      <w:b/>
      <w:bCs/>
      <w:sz w:val="20"/>
      <w:szCs w:val="18"/>
      <w:lang w:val="en-US" w:eastAsia="ja-JP" w:bidi="hi-IN"/>
    </w:rPr>
  </w:style>
  <w:style w:type="paragraph" w:styleId="Revision">
    <w:name w:val="Revision"/>
    <w:hidden/>
    <w:uiPriority w:val="99"/>
    <w:semiHidden/>
    <w:rsid w:val="00441DB0"/>
    <w:pPr>
      <w:spacing w:after="0" w:line="240" w:lineRule="auto"/>
    </w:pPr>
    <w:rPr>
      <w:rFonts w:ascii="Times New Roman" w:eastAsia="MS Mincho" w:hAnsi="Times New Roman" w:cs="Mangal"/>
      <w:sz w:val="24"/>
      <w:szCs w:val="21"/>
      <w:lang w:val="en-US" w:eastAsia="ja-JP" w:bidi="hi-IN"/>
    </w:rPr>
  </w:style>
  <w:style w:type="character" w:customStyle="1" w:styleId="Heading1Char">
    <w:name w:val="Heading 1 Char"/>
    <w:basedOn w:val="DefaultParagraphFont"/>
    <w:link w:val="Heading1"/>
    <w:uiPriority w:val="9"/>
    <w:rsid w:val="00483ED4"/>
    <w:rPr>
      <w:rFonts w:ascii="Times New Roman" w:eastAsia="MS Mincho" w:hAnsi="Times New Roman" w:cs="Times New Roman"/>
      <w:b/>
      <w:bCs/>
      <w:sz w:val="24"/>
      <w:szCs w:val="24"/>
      <w:lang w:val="en-US" w:eastAsia="ja-JP" w:bidi="hi-IN"/>
    </w:rPr>
  </w:style>
  <w:style w:type="character" w:styleId="Emphasis">
    <w:name w:val="Emphasis"/>
    <w:basedOn w:val="DefaultParagraphFont"/>
    <w:uiPriority w:val="20"/>
    <w:qFormat/>
    <w:rsid w:val="00F47149"/>
    <w:rPr>
      <w:i/>
      <w:iCs/>
    </w:rPr>
  </w:style>
  <w:style w:type="table" w:styleId="TableGrid">
    <w:name w:val="Table Grid"/>
    <w:basedOn w:val="TableNormal"/>
    <w:rsid w:val="002D2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1862BC"/>
    <w:pPr>
      <w:autoSpaceDE w:val="0"/>
      <w:autoSpaceDN w:val="0"/>
      <w:adjustRightInd w:val="0"/>
      <w:ind w:left="1764"/>
    </w:pPr>
    <w:rPr>
      <w:rFonts w:ascii="TimesNewRoman" w:eastAsiaTheme="minorHAnsi" w:hAnsi="TimesNewRoman" w:cs="TimesNewRoman"/>
      <w:sz w:val="20"/>
      <w:szCs w:val="20"/>
      <w:lang w:val="en-IN" w:eastAsia="en-US" w:bidi="ar-SA"/>
    </w:rPr>
  </w:style>
  <w:style w:type="character" w:customStyle="1" w:styleId="BodyTextIndentChar">
    <w:name w:val="Body Text Indent Char"/>
    <w:basedOn w:val="DefaultParagraphFont"/>
    <w:link w:val="BodyTextIndent"/>
    <w:uiPriority w:val="99"/>
    <w:rsid w:val="001862BC"/>
    <w:rPr>
      <w:rFonts w:ascii="TimesNewRoman" w:hAnsi="TimesNewRoman" w:cs="TimesNewRoman"/>
      <w:sz w:val="20"/>
      <w:szCs w:val="20"/>
    </w:rPr>
  </w:style>
  <w:style w:type="paragraph" w:styleId="BodyText2">
    <w:name w:val="Body Text 2"/>
    <w:basedOn w:val="Normal"/>
    <w:link w:val="BodyText2Char"/>
    <w:uiPriority w:val="99"/>
    <w:unhideWhenUsed/>
    <w:rsid w:val="000D345B"/>
    <w:pPr>
      <w:adjustRightInd w:val="0"/>
    </w:pPr>
    <w:rPr>
      <w:rFonts w:ascii="Times" w:eastAsiaTheme="minorHAnsi" w:hAnsi="Times" w:cs="Times"/>
      <w:sz w:val="20"/>
      <w:szCs w:val="20"/>
      <w:lang w:val="en-IN"/>
    </w:rPr>
  </w:style>
  <w:style w:type="character" w:customStyle="1" w:styleId="BodyText2Char">
    <w:name w:val="Body Text 2 Char"/>
    <w:basedOn w:val="DefaultParagraphFont"/>
    <w:link w:val="BodyText2"/>
    <w:uiPriority w:val="99"/>
    <w:rsid w:val="000D345B"/>
    <w:rPr>
      <w:rFonts w:ascii="Times" w:hAnsi="Times" w:cs="Times"/>
      <w:sz w:val="20"/>
      <w:szCs w:val="20"/>
      <w:lang w:eastAsia="ja-JP" w:bidi="hi-IN"/>
    </w:rPr>
  </w:style>
  <w:style w:type="character" w:customStyle="1" w:styleId="Heading4Char">
    <w:name w:val="Heading 4 Char"/>
    <w:basedOn w:val="DefaultParagraphFont"/>
    <w:link w:val="Heading4"/>
    <w:uiPriority w:val="9"/>
    <w:rsid w:val="001B5504"/>
    <w:rPr>
      <w:rFonts w:ascii="TimesNewRomanPS-BoldMT" w:hAnsi="TimesNewRomanPS-BoldMT" w:cs="TimesNewRomanPS-BoldMT"/>
      <w:b/>
      <w:bCs/>
      <w:sz w:val="20"/>
      <w:szCs w:val="20"/>
    </w:rPr>
  </w:style>
  <w:style w:type="paragraph" w:styleId="BodyTextIndent2">
    <w:name w:val="Body Text Indent 2"/>
    <w:basedOn w:val="Normal"/>
    <w:link w:val="BodyTextIndent2Char"/>
    <w:uiPriority w:val="99"/>
    <w:unhideWhenUsed/>
    <w:rsid w:val="00365C4D"/>
    <w:pPr>
      <w:autoSpaceDE w:val="0"/>
      <w:autoSpaceDN w:val="0"/>
      <w:adjustRightInd w:val="0"/>
      <w:ind w:left="708" w:firstLine="12"/>
      <w:jc w:val="both"/>
    </w:pPr>
    <w:rPr>
      <w:rFonts w:cs="Times New Roman"/>
      <w:color w:val="000000" w:themeColor="text1"/>
    </w:rPr>
  </w:style>
  <w:style w:type="character" w:customStyle="1" w:styleId="BodyTextIndent2Char">
    <w:name w:val="Body Text Indent 2 Char"/>
    <w:basedOn w:val="DefaultParagraphFont"/>
    <w:link w:val="BodyTextIndent2"/>
    <w:uiPriority w:val="99"/>
    <w:rsid w:val="00365C4D"/>
    <w:rPr>
      <w:rFonts w:ascii="Times New Roman" w:eastAsia="MS Mincho" w:hAnsi="Times New Roman" w:cs="Times New Roman"/>
      <w:color w:val="000000" w:themeColor="text1"/>
      <w:sz w:val="24"/>
      <w:szCs w:val="24"/>
      <w:lang w:val="en-US" w:eastAsia="ja-JP" w:bidi="hi-IN"/>
    </w:rPr>
  </w:style>
  <w:style w:type="character" w:customStyle="1" w:styleId="Heading5Char">
    <w:name w:val="Heading 5 Char"/>
    <w:basedOn w:val="DefaultParagraphFont"/>
    <w:link w:val="Heading5"/>
    <w:uiPriority w:val="9"/>
    <w:rsid w:val="007309F3"/>
    <w:rPr>
      <w:rFonts w:ascii="Times New Roman" w:hAnsi="Times New Roman" w:cs="Times New Roman"/>
      <w:b/>
      <w:bCs/>
      <w:sz w:val="24"/>
      <w:szCs w:val="24"/>
    </w:rPr>
  </w:style>
  <w:style w:type="paragraph" w:customStyle="1" w:styleId="Pa10">
    <w:name w:val="Pa10"/>
    <w:basedOn w:val="Normal"/>
    <w:next w:val="Normal"/>
    <w:uiPriority w:val="99"/>
    <w:rsid w:val="00EA5C25"/>
    <w:pPr>
      <w:autoSpaceDE w:val="0"/>
      <w:autoSpaceDN w:val="0"/>
      <w:adjustRightInd w:val="0"/>
      <w:spacing w:line="201" w:lineRule="atLeast"/>
    </w:pPr>
    <w:rPr>
      <w:rFonts w:eastAsiaTheme="minorHAnsi" w:cs="Times New Roman"/>
      <w:lang w:val="en-IN" w:eastAsia="en-US" w:bidi="ar-SA"/>
    </w:rPr>
  </w:style>
  <w:style w:type="paragraph" w:customStyle="1" w:styleId="Pa8">
    <w:name w:val="Pa8"/>
    <w:basedOn w:val="Normal"/>
    <w:next w:val="Normal"/>
    <w:uiPriority w:val="99"/>
    <w:rsid w:val="00EA5C25"/>
    <w:pPr>
      <w:autoSpaceDE w:val="0"/>
      <w:autoSpaceDN w:val="0"/>
      <w:adjustRightInd w:val="0"/>
      <w:spacing w:line="201" w:lineRule="atLeast"/>
    </w:pPr>
    <w:rPr>
      <w:rFonts w:eastAsiaTheme="minorHAnsi" w:cs="Times New Roman"/>
      <w:lang w:val="en-IN" w:eastAsia="en-US" w:bidi="ar-SA"/>
    </w:rPr>
  </w:style>
  <w:style w:type="paragraph" w:customStyle="1" w:styleId="Pa12">
    <w:name w:val="Pa12"/>
    <w:basedOn w:val="Normal"/>
    <w:next w:val="Normal"/>
    <w:uiPriority w:val="99"/>
    <w:rsid w:val="00EA5C25"/>
    <w:pPr>
      <w:autoSpaceDE w:val="0"/>
      <w:autoSpaceDN w:val="0"/>
      <w:adjustRightInd w:val="0"/>
      <w:spacing w:line="161" w:lineRule="atLeast"/>
    </w:pPr>
    <w:rPr>
      <w:rFonts w:eastAsiaTheme="minorHAnsi" w:cs="Times New Roman"/>
      <w:lang w:val="en-IN" w:eastAsia="en-US" w:bidi="ar-SA"/>
    </w:rPr>
  </w:style>
  <w:style w:type="paragraph" w:customStyle="1" w:styleId="Pa13">
    <w:name w:val="Pa13"/>
    <w:basedOn w:val="Normal"/>
    <w:next w:val="Normal"/>
    <w:uiPriority w:val="99"/>
    <w:rsid w:val="00EA5C25"/>
    <w:pPr>
      <w:autoSpaceDE w:val="0"/>
      <w:autoSpaceDN w:val="0"/>
      <w:adjustRightInd w:val="0"/>
      <w:spacing w:line="161" w:lineRule="atLeast"/>
    </w:pPr>
    <w:rPr>
      <w:rFonts w:eastAsiaTheme="minorHAnsi" w:cs="Times New Roman"/>
      <w:lang w:val="en-IN" w:eastAsia="en-US" w:bidi="ar-SA"/>
    </w:rPr>
  </w:style>
  <w:style w:type="paragraph" w:styleId="Title">
    <w:name w:val="Title"/>
    <w:basedOn w:val="Normal"/>
    <w:link w:val="TitleChar"/>
    <w:uiPriority w:val="1"/>
    <w:qFormat/>
    <w:rsid w:val="0000561C"/>
    <w:pPr>
      <w:widowControl w:val="0"/>
      <w:autoSpaceDE w:val="0"/>
      <w:autoSpaceDN w:val="0"/>
      <w:spacing w:line="319" w:lineRule="exact"/>
      <w:ind w:left="1868" w:right="1652"/>
      <w:jc w:val="center"/>
    </w:pPr>
    <w:rPr>
      <w:rFonts w:eastAsia="Times New Roman" w:cs="Times New Roman"/>
      <w:b/>
      <w:bCs/>
      <w:sz w:val="28"/>
      <w:szCs w:val="28"/>
      <w:lang w:eastAsia="en-US" w:bidi="ar-SA"/>
    </w:rPr>
  </w:style>
  <w:style w:type="character" w:customStyle="1" w:styleId="TitleChar">
    <w:name w:val="Title Char"/>
    <w:basedOn w:val="DefaultParagraphFont"/>
    <w:link w:val="Title"/>
    <w:uiPriority w:val="1"/>
    <w:rsid w:val="0000561C"/>
    <w:rPr>
      <w:rFonts w:ascii="Times New Roman" w:eastAsia="Times New Roman" w:hAnsi="Times New Roman" w:cs="Times New Roman"/>
      <w:b/>
      <w:bCs/>
      <w:sz w:val="28"/>
      <w:szCs w:val="28"/>
      <w:lang w:val="en-US"/>
    </w:rPr>
  </w:style>
  <w:style w:type="paragraph" w:styleId="HTMLPreformatted">
    <w:name w:val="HTML Preformatted"/>
    <w:basedOn w:val="Normal"/>
    <w:link w:val="HTMLPreformattedChar"/>
    <w:uiPriority w:val="99"/>
    <w:unhideWhenUsed/>
    <w:rsid w:val="00005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00561C"/>
    <w:rPr>
      <w:rFonts w:ascii="Courier New" w:eastAsia="Times New Roman" w:hAnsi="Courier New" w:cs="Courier New"/>
      <w:sz w:val="20"/>
      <w:szCs w:val="20"/>
      <w:lang w:val="en-US" w:bidi="hi-IN"/>
    </w:rPr>
  </w:style>
  <w:style w:type="character" w:customStyle="1" w:styleId="NoSpacingChar">
    <w:name w:val="No Spacing Char"/>
    <w:link w:val="NoSpacing"/>
    <w:uiPriority w:val="1"/>
    <w:locked/>
    <w:rsid w:val="007624BD"/>
    <w:rPr>
      <w:rFonts w:ascii="Calibri" w:eastAsia="Calibri" w:hAnsi="Calibri" w:cs="Mangal"/>
      <w:szCs w:val="20"/>
      <w:lang w:bidi="hi-IN"/>
    </w:rPr>
  </w:style>
  <w:style w:type="paragraph" w:customStyle="1" w:styleId="Default">
    <w:name w:val="Default"/>
    <w:rsid w:val="007624BD"/>
    <w:pPr>
      <w:autoSpaceDE w:val="0"/>
      <w:autoSpaceDN w:val="0"/>
      <w:adjustRightInd w:val="0"/>
      <w:spacing w:after="0" w:line="240" w:lineRule="auto"/>
    </w:pPr>
    <w:rPr>
      <w:rFonts w:ascii="Times New Roman" w:hAnsi="Times New Roman" w:cs="Times New Roman"/>
      <w:color w:val="000000"/>
      <w:sz w:val="24"/>
      <w:szCs w:val="24"/>
      <w:lang w:val="en-US" w:bidi="hi-IN"/>
    </w:rPr>
  </w:style>
  <w:style w:type="character" w:styleId="PlaceholderText">
    <w:name w:val="Placeholder Text"/>
    <w:basedOn w:val="DefaultParagraphFont"/>
    <w:uiPriority w:val="99"/>
    <w:semiHidden/>
    <w:rsid w:val="007D59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86377">
      <w:bodyDiv w:val="1"/>
      <w:marLeft w:val="0"/>
      <w:marRight w:val="0"/>
      <w:marTop w:val="0"/>
      <w:marBottom w:val="0"/>
      <w:divBdr>
        <w:top w:val="none" w:sz="0" w:space="0" w:color="auto"/>
        <w:left w:val="none" w:sz="0" w:space="0" w:color="auto"/>
        <w:bottom w:val="none" w:sz="0" w:space="0" w:color="auto"/>
        <w:right w:val="none" w:sz="0" w:space="0" w:color="auto"/>
      </w:divBdr>
    </w:div>
    <w:div w:id="1138498485">
      <w:bodyDiv w:val="1"/>
      <w:marLeft w:val="0"/>
      <w:marRight w:val="0"/>
      <w:marTop w:val="0"/>
      <w:marBottom w:val="0"/>
      <w:divBdr>
        <w:top w:val="none" w:sz="0" w:space="0" w:color="auto"/>
        <w:left w:val="none" w:sz="0" w:space="0" w:color="auto"/>
        <w:bottom w:val="none" w:sz="0" w:space="0" w:color="auto"/>
        <w:right w:val="none" w:sz="0" w:space="0" w:color="auto"/>
      </w:divBdr>
    </w:div>
    <w:div w:id="1457288556">
      <w:bodyDiv w:val="1"/>
      <w:marLeft w:val="0"/>
      <w:marRight w:val="0"/>
      <w:marTop w:val="0"/>
      <w:marBottom w:val="0"/>
      <w:divBdr>
        <w:top w:val="none" w:sz="0" w:space="0" w:color="auto"/>
        <w:left w:val="none" w:sz="0" w:space="0" w:color="auto"/>
        <w:bottom w:val="none" w:sz="0" w:space="0" w:color="auto"/>
        <w:right w:val="none" w:sz="0" w:space="0" w:color="auto"/>
      </w:divBdr>
    </w:div>
    <w:div w:id="1914965867">
      <w:bodyDiv w:val="1"/>
      <w:marLeft w:val="0"/>
      <w:marRight w:val="0"/>
      <w:marTop w:val="0"/>
      <w:marBottom w:val="0"/>
      <w:divBdr>
        <w:top w:val="none" w:sz="0" w:space="0" w:color="auto"/>
        <w:left w:val="none" w:sz="0" w:space="0" w:color="auto"/>
        <w:bottom w:val="none" w:sz="0" w:space="0" w:color="auto"/>
        <w:right w:val="none" w:sz="0" w:space="0" w:color="auto"/>
      </w:divBdr>
    </w:div>
    <w:div w:id="193065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image" Target="media/image29.emf"/><Relationship Id="rId84" Type="http://schemas.openxmlformats.org/officeDocument/2006/relationships/oleObject" Target="embeddings/oleObject36.bin"/><Relationship Id="rId138" Type="http://schemas.openxmlformats.org/officeDocument/2006/relationships/oleObject" Target="embeddings/oleObject58.bin"/><Relationship Id="rId159" Type="http://schemas.openxmlformats.org/officeDocument/2006/relationships/hyperlink" Target="javascript:;" TargetMode="External"/><Relationship Id="rId107" Type="http://schemas.openxmlformats.org/officeDocument/2006/relationships/oleObject" Target="embeddings/oleObject46.bin"/><Relationship Id="rId11" Type="http://schemas.openxmlformats.org/officeDocument/2006/relationships/hyperlink" Target="http://www.standardsbis.in" TargetMode="External"/><Relationship Id="rId32" Type="http://schemas.openxmlformats.org/officeDocument/2006/relationships/oleObject" Target="embeddings/oleObject10.bin"/><Relationship Id="rId53" Type="http://schemas.openxmlformats.org/officeDocument/2006/relationships/image" Target="media/image24.emf"/><Relationship Id="rId74" Type="http://schemas.openxmlformats.org/officeDocument/2006/relationships/oleObject" Target="embeddings/oleObject31.bin"/><Relationship Id="rId128" Type="http://schemas.openxmlformats.org/officeDocument/2006/relationships/image" Target="media/image66.emf"/><Relationship Id="rId149" Type="http://schemas.openxmlformats.org/officeDocument/2006/relationships/image" Target="media/image78.emf"/><Relationship Id="rId5" Type="http://schemas.openxmlformats.org/officeDocument/2006/relationships/webSettings" Target="webSettings.xml"/><Relationship Id="rId95" Type="http://schemas.openxmlformats.org/officeDocument/2006/relationships/image" Target="media/image46.emf"/><Relationship Id="rId160" Type="http://schemas.openxmlformats.org/officeDocument/2006/relationships/hyperlink" Target="javascript:;" TargetMode="External"/><Relationship Id="rId22" Type="http://schemas.openxmlformats.org/officeDocument/2006/relationships/image" Target="media/image8.jpeg"/><Relationship Id="rId43" Type="http://schemas.openxmlformats.org/officeDocument/2006/relationships/image" Target="media/image19.emf"/><Relationship Id="rId64" Type="http://schemas.openxmlformats.org/officeDocument/2006/relationships/oleObject" Target="embeddings/oleObject26.bin"/><Relationship Id="rId118" Type="http://schemas.openxmlformats.org/officeDocument/2006/relationships/oleObject" Target="embeddings/oleObject49.bin"/><Relationship Id="rId139" Type="http://schemas.openxmlformats.org/officeDocument/2006/relationships/image" Target="media/image72.emf"/><Relationship Id="rId85" Type="http://schemas.openxmlformats.org/officeDocument/2006/relationships/image" Target="media/image40.emf"/><Relationship Id="rId150" Type="http://schemas.openxmlformats.org/officeDocument/2006/relationships/oleObject" Target="embeddings/oleObject63.bin"/><Relationship Id="rId12" Type="http://schemas.openxmlformats.org/officeDocument/2006/relationships/image" Target="media/image2.emf"/><Relationship Id="rId17" Type="http://schemas.openxmlformats.org/officeDocument/2006/relationships/image" Target="media/image5.emf"/><Relationship Id="rId33" Type="http://schemas.openxmlformats.org/officeDocument/2006/relationships/image" Target="media/image14.emf"/><Relationship Id="rId38" Type="http://schemas.openxmlformats.org/officeDocument/2006/relationships/oleObject" Target="embeddings/oleObject13.bin"/><Relationship Id="rId59" Type="http://schemas.openxmlformats.org/officeDocument/2006/relationships/image" Target="media/image27.emf"/><Relationship Id="rId103" Type="http://schemas.openxmlformats.org/officeDocument/2006/relationships/image" Target="media/image50.emf"/><Relationship Id="rId108" Type="http://schemas.openxmlformats.org/officeDocument/2006/relationships/image" Target="media/image53.jpeg"/><Relationship Id="rId124" Type="http://schemas.openxmlformats.org/officeDocument/2006/relationships/image" Target="media/image64.emf"/><Relationship Id="rId129" Type="http://schemas.openxmlformats.org/officeDocument/2006/relationships/oleObject" Target="embeddings/oleObject54.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5.emf"/><Relationship Id="rId91" Type="http://schemas.openxmlformats.org/officeDocument/2006/relationships/image" Target="media/image44.emf"/><Relationship Id="rId96" Type="http://schemas.openxmlformats.org/officeDocument/2006/relationships/oleObject" Target="embeddings/oleObject41.bin"/><Relationship Id="rId140" Type="http://schemas.openxmlformats.org/officeDocument/2006/relationships/oleObject" Target="embeddings/oleObject59.bin"/><Relationship Id="rId145" Type="http://schemas.openxmlformats.org/officeDocument/2006/relationships/image" Target="media/image76.emf"/><Relationship Id="rId161"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2.emf"/><Relationship Id="rId49" Type="http://schemas.openxmlformats.org/officeDocument/2006/relationships/image" Target="media/image22.emf"/><Relationship Id="rId114" Type="http://schemas.openxmlformats.org/officeDocument/2006/relationships/image" Target="media/image58.jpeg"/><Relationship Id="rId119" Type="http://schemas.openxmlformats.org/officeDocument/2006/relationships/image" Target="media/image61.e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oleObject" Target="embeddings/oleObject37.bin"/><Relationship Id="rId130" Type="http://schemas.openxmlformats.org/officeDocument/2006/relationships/image" Target="media/image67.emf"/><Relationship Id="rId135" Type="http://schemas.openxmlformats.org/officeDocument/2006/relationships/image" Target="media/image70.emf"/><Relationship Id="rId151" Type="http://schemas.openxmlformats.org/officeDocument/2006/relationships/image" Target="media/image79.emf"/><Relationship Id="rId156" Type="http://schemas.openxmlformats.org/officeDocument/2006/relationships/image" Target="media/image83.jpe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image" Target="media/image54.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5.emf"/><Relationship Id="rId76" Type="http://schemas.openxmlformats.org/officeDocument/2006/relationships/oleObject" Target="embeddings/oleObject32.bin"/><Relationship Id="rId97" Type="http://schemas.openxmlformats.org/officeDocument/2006/relationships/image" Target="media/image47.emf"/><Relationship Id="rId104" Type="http://schemas.openxmlformats.org/officeDocument/2006/relationships/oleObject" Target="embeddings/oleObject45.bin"/><Relationship Id="rId120" Type="http://schemas.openxmlformats.org/officeDocument/2006/relationships/oleObject" Target="embeddings/oleObject50.bin"/><Relationship Id="rId125" Type="http://schemas.openxmlformats.org/officeDocument/2006/relationships/oleObject" Target="embeddings/oleObject52.bin"/><Relationship Id="rId141" Type="http://schemas.openxmlformats.org/officeDocument/2006/relationships/image" Target="media/image73.png"/><Relationship Id="rId146"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oleObject" Target="embeddings/oleObject39.bin"/><Relationship Id="rId162" Type="http://schemas.openxmlformats.org/officeDocument/2006/relationships/hyperlink" Target="javascript:;" TargetMode="Externa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emf"/><Relationship Id="rId40" Type="http://schemas.openxmlformats.org/officeDocument/2006/relationships/oleObject" Target="embeddings/oleObject14.bin"/><Relationship Id="rId45" Type="http://schemas.openxmlformats.org/officeDocument/2006/relationships/image" Target="media/image20.emf"/><Relationship Id="rId66" Type="http://schemas.openxmlformats.org/officeDocument/2006/relationships/oleObject" Target="embeddings/oleObject27.bin"/><Relationship Id="rId87" Type="http://schemas.openxmlformats.org/officeDocument/2006/relationships/image" Target="media/image41.png"/><Relationship Id="rId110" Type="http://schemas.openxmlformats.org/officeDocument/2006/relationships/oleObject" Target="embeddings/oleObject47.bin"/><Relationship Id="rId115" Type="http://schemas.openxmlformats.org/officeDocument/2006/relationships/image" Target="media/image59.emf"/><Relationship Id="rId131" Type="http://schemas.openxmlformats.org/officeDocument/2006/relationships/oleObject" Target="embeddings/oleObject55.bin"/><Relationship Id="rId136" Type="http://schemas.openxmlformats.org/officeDocument/2006/relationships/oleObject" Target="embeddings/oleObject57.bin"/><Relationship Id="rId157" Type="http://schemas.openxmlformats.org/officeDocument/2006/relationships/image" Target="media/image84.jpeg"/><Relationship Id="rId61" Type="http://schemas.openxmlformats.org/officeDocument/2006/relationships/image" Target="media/image28.emf"/><Relationship Id="rId82" Type="http://schemas.openxmlformats.org/officeDocument/2006/relationships/oleObject" Target="embeddings/oleObject35.bin"/><Relationship Id="rId152" Type="http://schemas.openxmlformats.org/officeDocument/2006/relationships/oleObject" Target="embeddings/oleObject64.bin"/><Relationship Id="rId19" Type="http://schemas.openxmlformats.org/officeDocument/2006/relationships/image" Target="media/image6.jpeg"/><Relationship Id="rId14" Type="http://schemas.openxmlformats.org/officeDocument/2006/relationships/image" Target="media/image3.emf"/><Relationship Id="rId30" Type="http://schemas.openxmlformats.org/officeDocument/2006/relationships/image" Target="media/image13.emf"/><Relationship Id="rId35" Type="http://schemas.openxmlformats.org/officeDocument/2006/relationships/image" Target="media/image15.emf"/><Relationship Id="rId56" Type="http://schemas.openxmlformats.org/officeDocument/2006/relationships/oleObject" Target="embeddings/oleObject22.bin"/><Relationship Id="rId77" Type="http://schemas.openxmlformats.org/officeDocument/2006/relationships/image" Target="media/image36.emf"/><Relationship Id="rId100" Type="http://schemas.openxmlformats.org/officeDocument/2006/relationships/oleObject" Target="embeddings/oleObject43.bin"/><Relationship Id="rId105" Type="http://schemas.openxmlformats.org/officeDocument/2006/relationships/image" Target="media/image51.jpeg"/><Relationship Id="rId126" Type="http://schemas.openxmlformats.org/officeDocument/2006/relationships/image" Target="media/image65.emf"/><Relationship Id="rId147" Type="http://schemas.openxmlformats.org/officeDocument/2006/relationships/image" Target="media/image77.emf"/><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oleObject" Target="embeddings/oleObject30.bin"/><Relationship Id="rId93" Type="http://schemas.openxmlformats.org/officeDocument/2006/relationships/image" Target="media/image45.emf"/><Relationship Id="rId98" Type="http://schemas.openxmlformats.org/officeDocument/2006/relationships/oleObject" Target="embeddings/oleObject42.bin"/><Relationship Id="rId121" Type="http://schemas.openxmlformats.org/officeDocument/2006/relationships/image" Target="media/image62.emf"/><Relationship Id="rId142" Type="http://schemas.openxmlformats.org/officeDocument/2006/relationships/image" Target="media/image74.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31.emf"/><Relationship Id="rId116" Type="http://schemas.openxmlformats.org/officeDocument/2006/relationships/oleObject" Target="embeddings/oleObject48.bin"/><Relationship Id="rId137" Type="http://schemas.openxmlformats.org/officeDocument/2006/relationships/image" Target="media/image71.emf"/><Relationship Id="rId158" Type="http://schemas.openxmlformats.org/officeDocument/2006/relationships/hyperlink" Target="javascript:;" TargetMode="External"/><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oleObject" Target="embeddings/oleObject25.bin"/><Relationship Id="rId83" Type="http://schemas.openxmlformats.org/officeDocument/2006/relationships/image" Target="media/image39.emf"/><Relationship Id="rId88" Type="http://schemas.openxmlformats.org/officeDocument/2006/relationships/image" Target="media/image42.emf"/><Relationship Id="rId111" Type="http://schemas.openxmlformats.org/officeDocument/2006/relationships/image" Target="media/image55.png"/><Relationship Id="rId132" Type="http://schemas.openxmlformats.org/officeDocument/2006/relationships/image" Target="media/image68.emf"/><Relationship Id="rId153" Type="http://schemas.openxmlformats.org/officeDocument/2006/relationships/image" Target="media/image80.emf"/><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3.bin"/><Relationship Id="rId10" Type="http://schemas.openxmlformats.org/officeDocument/2006/relationships/hyperlink" Target="http://www.bis.org.i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4.emf"/><Relationship Id="rId78" Type="http://schemas.openxmlformats.org/officeDocument/2006/relationships/oleObject" Target="embeddings/oleObject33.bin"/><Relationship Id="rId94" Type="http://schemas.openxmlformats.org/officeDocument/2006/relationships/oleObject" Target="embeddings/oleObject40.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oleObject" Target="embeddings/oleObject51.bin"/><Relationship Id="rId143" Type="http://schemas.openxmlformats.org/officeDocument/2006/relationships/image" Target="media/image75.emf"/><Relationship Id="rId148" Type="http://schemas.openxmlformats.org/officeDocument/2006/relationships/oleObject" Target="embeddings/oleObject62.bin"/><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1.emf"/><Relationship Id="rId47" Type="http://schemas.openxmlformats.org/officeDocument/2006/relationships/image" Target="media/image21.e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6.png"/><Relationship Id="rId133" Type="http://schemas.openxmlformats.org/officeDocument/2006/relationships/oleObject" Target="embeddings/oleObject56.bin"/><Relationship Id="rId154" Type="http://schemas.openxmlformats.org/officeDocument/2006/relationships/image" Target="media/image81.emf"/><Relationship Id="rId16" Type="http://schemas.openxmlformats.org/officeDocument/2006/relationships/image" Target="media/image4.png"/><Relationship Id="rId37" Type="http://schemas.openxmlformats.org/officeDocument/2006/relationships/image" Target="media/image16.emf"/><Relationship Id="rId58" Type="http://schemas.openxmlformats.org/officeDocument/2006/relationships/oleObject" Target="embeddings/oleObject23.bin"/><Relationship Id="rId79" Type="http://schemas.openxmlformats.org/officeDocument/2006/relationships/image" Target="media/image37.emf"/><Relationship Id="rId102" Type="http://schemas.openxmlformats.org/officeDocument/2006/relationships/oleObject" Target="embeddings/oleObject44.bin"/><Relationship Id="rId123" Type="http://schemas.openxmlformats.org/officeDocument/2006/relationships/image" Target="media/image63.jpeg"/><Relationship Id="rId144" Type="http://schemas.openxmlformats.org/officeDocument/2006/relationships/oleObject" Target="embeddings/oleObject60.bin"/><Relationship Id="rId90" Type="http://schemas.openxmlformats.org/officeDocument/2006/relationships/image" Target="media/image43.png"/><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2.emf"/><Relationship Id="rId113" Type="http://schemas.openxmlformats.org/officeDocument/2006/relationships/image" Target="media/image57.png"/><Relationship Id="rId134" Type="http://schemas.openxmlformats.org/officeDocument/2006/relationships/image" Target="media/image69.png"/><Relationship Id="rId80" Type="http://schemas.openxmlformats.org/officeDocument/2006/relationships/oleObject" Target="embeddings/oleObject34.bin"/><Relationship Id="rId155"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B678C-5108-49CB-9615-99D34B729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8291</Words>
  <Characters>47265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Rupande Sampat</dc:creator>
  <cp:keywords/>
  <dc:description/>
  <cp:lastModifiedBy>Anmol Agarwal</cp:lastModifiedBy>
  <cp:revision>2</cp:revision>
  <cp:lastPrinted>2023-08-17T04:23:00Z</cp:lastPrinted>
  <dcterms:created xsi:type="dcterms:W3CDTF">2024-06-28T04:54:00Z</dcterms:created>
  <dcterms:modified xsi:type="dcterms:W3CDTF">2024-06-28T04:54:00Z</dcterms:modified>
</cp:coreProperties>
</file>