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CBFD" w14:textId="1670EB65" w:rsidR="003F3EB7" w:rsidRPr="00F8212C" w:rsidRDefault="008029C2" w:rsidP="00930F90">
      <w:pPr>
        <w:tabs>
          <w:tab w:val="left" w:pos="3780"/>
          <w:tab w:val="left" w:pos="3885"/>
          <w:tab w:val="right" w:pos="10800"/>
        </w:tabs>
        <w:ind w:left="510" w:right="283"/>
        <w:rPr>
          <w:rFonts w:ascii="Arial" w:hAnsi="Arial" w:cs="Arial"/>
          <w:b/>
          <w:bCs/>
          <w:sz w:val="24"/>
          <w:szCs w:val="24"/>
        </w:rPr>
      </w:pPr>
      <w:r>
        <w:rPr>
          <w:rFonts w:ascii="Calibri" w:hAnsi="Calibri" w:cs="Mangal"/>
          <w:noProof/>
          <w:lang w:val="en-GB" w:eastAsia="en-GB" w:bidi="hi-IN"/>
        </w:rPr>
        <mc:AlternateContent>
          <mc:Choice Requires="wps">
            <w:drawing>
              <wp:anchor distT="0" distB="0" distL="114300" distR="114300" simplePos="0" relativeHeight="251658241" behindDoc="0" locked="0" layoutInCell="1" allowOverlap="1" wp14:anchorId="61808317" wp14:editId="41A85F8B">
                <wp:simplePos x="0" y="0"/>
                <wp:positionH relativeFrom="column">
                  <wp:posOffset>1882140</wp:posOffset>
                </wp:positionH>
                <wp:positionV relativeFrom="paragraph">
                  <wp:posOffset>-160020</wp:posOffset>
                </wp:positionV>
                <wp:extent cx="1546860" cy="655320"/>
                <wp:effectExtent l="0" t="0" r="1524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55320"/>
                        </a:xfrm>
                        <a:prstGeom prst="rect">
                          <a:avLst/>
                        </a:prstGeom>
                        <a:solidFill>
                          <a:srgbClr val="FFFFFF"/>
                        </a:solidFill>
                        <a:ln w="9525">
                          <a:solidFill>
                            <a:sysClr val="window" lastClr="FFFFFF">
                              <a:lumMod val="100000"/>
                              <a:lumOff val="0"/>
                            </a:sysClr>
                          </a:solidFill>
                          <a:miter lim="800000"/>
                          <a:headEnd/>
                          <a:tailEnd/>
                        </a:ln>
                      </wps:spPr>
                      <wps:txbx>
                        <w:txbxContent>
                          <w:p w14:paraId="7B06D400" w14:textId="77777777" w:rsidR="00CA3E51" w:rsidRPr="00CA3E51" w:rsidRDefault="00CA3E51" w:rsidP="00CA3E51">
                            <w:pPr>
                              <w:widowControl/>
                              <w:autoSpaceDE/>
                              <w:autoSpaceDN/>
                              <w:rPr>
                                <w:rFonts w:ascii="Kokila" w:eastAsia="Calibri" w:hAnsi="Kokila" w:cs="Kokila"/>
                                <w:b/>
                                <w:i/>
                                <w:sz w:val="44"/>
                                <w:szCs w:val="44"/>
                              </w:rPr>
                            </w:pPr>
                            <w:r w:rsidRPr="00CA3E51">
                              <w:rPr>
                                <w:rFonts w:ascii="Kokila" w:eastAsia="Calibri" w:hAnsi="Kokila" w:cs="Kokila"/>
                                <w:b/>
                                <w:bCs/>
                                <w:i/>
                                <w:iCs/>
                                <w:sz w:val="44"/>
                                <w:szCs w:val="44"/>
                                <w:cs/>
                                <w:lang w:bidi="hi-IN"/>
                              </w:rPr>
                              <w:t>भारतीय</w:t>
                            </w:r>
                            <w:r w:rsidRPr="00CA3E51">
                              <w:rPr>
                                <w:rFonts w:ascii="Kokila" w:eastAsia="Calibri" w:hAnsi="Kokila" w:cs="Kokila"/>
                                <w:b/>
                                <w:i/>
                                <w:sz w:val="44"/>
                                <w:szCs w:val="44"/>
                              </w:rPr>
                              <w:t xml:space="preserve"> </w:t>
                            </w:r>
                            <w:r w:rsidRPr="00CA3E51">
                              <w:rPr>
                                <w:rFonts w:ascii="Kokila" w:eastAsia="Calibri" w:hAnsi="Kokila" w:cs="Kokila"/>
                                <w:b/>
                                <w:bCs/>
                                <w:i/>
                                <w:iCs/>
                                <w:sz w:val="44"/>
                                <w:szCs w:val="44"/>
                                <w:cs/>
                                <w:lang w:bidi="hi-IN"/>
                              </w:rPr>
                              <w:t>मानक</w:t>
                            </w:r>
                          </w:p>
                          <w:p w14:paraId="4FFFEF12" w14:textId="77777777" w:rsidR="00CA3E51" w:rsidRPr="00CA3E51" w:rsidRDefault="00CA3E51" w:rsidP="00CA3E51">
                            <w:pPr>
                              <w:widowControl/>
                              <w:autoSpaceDE/>
                              <w:autoSpaceDN/>
                              <w:rPr>
                                <w:rFonts w:ascii="Arial" w:eastAsia="Calibri" w:hAnsi="Arial" w:cs="Arial"/>
                                <w:b/>
                                <w:i/>
                                <w:sz w:val="28"/>
                                <w:szCs w:val="32"/>
                              </w:rPr>
                            </w:pPr>
                            <w:r w:rsidRPr="00CA3E51">
                              <w:rPr>
                                <w:rFonts w:ascii="Arial" w:eastAsia="Calibri" w:hAnsi="Arial" w:cs="Arial"/>
                                <w:b/>
                                <w:i/>
                                <w:sz w:val="28"/>
                                <w:szCs w:val="32"/>
                              </w:rPr>
                              <w:t>Indian Standard</w:t>
                            </w:r>
                          </w:p>
                          <w:p w14:paraId="6743E80A" w14:textId="77777777" w:rsidR="00CA3E51" w:rsidRPr="00737D7F" w:rsidRDefault="00CA3E51" w:rsidP="003F3EB7">
                            <w:pPr>
                              <w:rPr>
                                <w:rFonts w:ascii="Arial" w:hAnsi="Arial" w:cs="Arial"/>
                                <w:b/>
                                <w:i/>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8317" id="_x0000_t202" coordsize="21600,21600" o:spt="202" path="m,l,21600r21600,l21600,xe">
                <v:stroke joinstyle="miter"/>
                <v:path gradientshapeok="t" o:connecttype="rect"/>
              </v:shapetype>
              <v:shape id="Text Box 38" o:spid="_x0000_s1026" type="#_x0000_t202" style="position:absolute;left:0;text-align:left;margin-left:148.2pt;margin-top:-12.6pt;width:121.8pt;height:5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" strokecolor="white">
                <v:textbox>
                  <w:txbxContent>
                    <w:p w14:paraId="7B06D400" w14:textId="77777777" w:rsidR="00CA3E51" w:rsidRPr="00CA3E51" w:rsidRDefault="00CA3E51" w:rsidP="00CA3E51">
                      <w:pPr>
                        <w:widowControl/>
                        <w:autoSpaceDE/>
                        <w:autoSpaceDN/>
                        <w:rPr>
                          <w:rFonts w:ascii="Kokila" w:eastAsia="Calibri" w:hAnsi="Kokila" w:cs="Kokila"/>
                          <w:b/>
                          <w:i/>
                          <w:sz w:val="44"/>
                          <w:szCs w:val="44"/>
                        </w:rPr>
                      </w:pPr>
                      <w:r w:rsidRPr="00CA3E51">
                        <w:rPr>
                          <w:rFonts w:ascii="Kokila" w:eastAsia="Calibri" w:hAnsi="Kokila" w:cs="Kokila"/>
                          <w:b/>
                          <w:bCs/>
                          <w:i/>
                          <w:iCs/>
                          <w:sz w:val="44"/>
                          <w:szCs w:val="44"/>
                          <w:cs/>
                          <w:lang w:bidi="hi-IN"/>
                        </w:rPr>
                        <w:t>भारतीय</w:t>
                      </w:r>
                      <w:r w:rsidRPr="00CA3E51">
                        <w:rPr>
                          <w:rFonts w:ascii="Kokila" w:eastAsia="Calibri" w:hAnsi="Kokila" w:cs="Kokila"/>
                          <w:b/>
                          <w:i/>
                          <w:sz w:val="44"/>
                          <w:szCs w:val="44"/>
                        </w:rPr>
                        <w:t xml:space="preserve"> </w:t>
                      </w:r>
                      <w:r w:rsidRPr="00CA3E51">
                        <w:rPr>
                          <w:rFonts w:ascii="Kokila" w:eastAsia="Calibri" w:hAnsi="Kokila" w:cs="Kokila"/>
                          <w:b/>
                          <w:bCs/>
                          <w:i/>
                          <w:iCs/>
                          <w:sz w:val="44"/>
                          <w:szCs w:val="44"/>
                          <w:cs/>
                          <w:lang w:bidi="hi-IN"/>
                        </w:rPr>
                        <w:t>मानक</w:t>
                      </w:r>
                    </w:p>
                    <w:p w14:paraId="4FFFEF12" w14:textId="77777777" w:rsidR="00CA3E51" w:rsidRPr="00CA3E51" w:rsidRDefault="00CA3E51" w:rsidP="00CA3E51">
                      <w:pPr>
                        <w:widowControl/>
                        <w:autoSpaceDE/>
                        <w:autoSpaceDN/>
                        <w:rPr>
                          <w:rFonts w:ascii="Arial" w:eastAsia="Calibri" w:hAnsi="Arial" w:cs="Arial"/>
                          <w:b/>
                          <w:i/>
                          <w:sz w:val="28"/>
                          <w:szCs w:val="32"/>
                        </w:rPr>
                      </w:pPr>
                      <w:r w:rsidRPr="00CA3E51">
                        <w:rPr>
                          <w:rFonts w:ascii="Arial" w:eastAsia="Calibri" w:hAnsi="Arial" w:cs="Arial"/>
                          <w:b/>
                          <w:i/>
                          <w:sz w:val="28"/>
                          <w:szCs w:val="32"/>
                        </w:rPr>
                        <w:t>Indian Standard</w:t>
                      </w:r>
                    </w:p>
                    <w:p w14:paraId="6743E80A" w14:textId="77777777" w:rsidR="00CA3E51" w:rsidRPr="00737D7F" w:rsidRDefault="00CA3E51" w:rsidP="003F3EB7">
                      <w:pPr>
                        <w:rPr>
                          <w:rFonts w:ascii="Arial" w:hAnsi="Arial" w:cs="Arial"/>
                          <w:b/>
                          <w:i/>
                          <w:sz w:val="28"/>
                          <w:szCs w:val="32"/>
                        </w:rPr>
                      </w:pPr>
                    </w:p>
                  </w:txbxContent>
                </v:textbox>
              </v:shape>
            </w:pict>
          </mc:Fallback>
        </mc:AlternateContent>
      </w:r>
      <w:r w:rsidR="003F3EB7">
        <w:rPr>
          <w:snapToGrid w:val="0"/>
          <w:sz w:val="24"/>
          <w:szCs w:val="24"/>
        </w:rPr>
        <w:tab/>
      </w:r>
      <w:r w:rsidR="003F3EB7" w:rsidRPr="00E3207F">
        <w:rPr>
          <w:snapToGrid w:val="0"/>
          <w:sz w:val="24"/>
          <w:szCs w:val="24"/>
        </w:rPr>
        <w:t xml:space="preserve">        </w:t>
      </w:r>
      <w:r w:rsidR="003F3EB7">
        <w:rPr>
          <w:snapToGrid w:val="0"/>
          <w:sz w:val="24"/>
          <w:szCs w:val="24"/>
        </w:rPr>
        <w:t xml:space="preserve">   </w:t>
      </w:r>
      <w:r>
        <w:rPr>
          <w:rFonts w:ascii="Arial" w:hAnsi="Arial" w:cs="Arial"/>
          <w:b/>
          <w:bCs/>
          <w:sz w:val="24"/>
          <w:szCs w:val="24"/>
        </w:rPr>
        <w:t xml:space="preserve">                        </w:t>
      </w:r>
      <w:r w:rsidR="00292E62">
        <w:rPr>
          <w:rFonts w:ascii="Arial" w:hAnsi="Arial" w:cs="Arial"/>
          <w:b/>
          <w:bCs/>
          <w:sz w:val="24"/>
          <w:szCs w:val="24"/>
        </w:rPr>
        <w:t xml:space="preserve">  </w:t>
      </w:r>
      <w:r w:rsidR="003F3EB7" w:rsidRPr="00CF35DC">
        <w:rPr>
          <w:rFonts w:ascii="Arial" w:hAnsi="Arial" w:cs="Arial"/>
          <w:b/>
          <w:bCs/>
          <w:sz w:val="24"/>
          <w:szCs w:val="24"/>
        </w:rPr>
        <w:t>IS 470</w:t>
      </w:r>
      <w:r w:rsidR="003F3EB7">
        <w:rPr>
          <w:rFonts w:ascii="Arial" w:hAnsi="Arial" w:cs="Arial"/>
          <w:b/>
          <w:bCs/>
          <w:sz w:val="24"/>
          <w:szCs w:val="24"/>
        </w:rPr>
        <w:t>7 (PART 3): 2024</w:t>
      </w:r>
    </w:p>
    <w:p w14:paraId="15B45C8A" w14:textId="68EC1D3D" w:rsidR="003F3EB7" w:rsidRDefault="003F3EB7" w:rsidP="003F3EB7">
      <w:pPr>
        <w:tabs>
          <w:tab w:val="left" w:pos="3780"/>
        </w:tabs>
        <w:adjustRightInd w:val="0"/>
        <w:ind w:left="3510" w:right="20" w:firstLine="2880"/>
        <w:rPr>
          <w:rFonts w:ascii="Arial" w:hAnsi="Arial" w:cs="Arial"/>
          <w:b/>
          <w:bCs/>
          <w:color w:val="000000"/>
          <w:lang w:val="fr-FR"/>
        </w:rPr>
      </w:pPr>
    </w:p>
    <w:p w14:paraId="551377F2" w14:textId="77777777" w:rsidR="003F3EB7" w:rsidRPr="00167E59" w:rsidRDefault="003F3EB7" w:rsidP="008029C2">
      <w:pPr>
        <w:tabs>
          <w:tab w:val="left" w:pos="3780"/>
        </w:tabs>
        <w:adjustRightInd w:val="0"/>
        <w:ind w:right="20"/>
        <w:rPr>
          <w:rFonts w:ascii="Arial" w:hAnsi="Arial" w:cs="Arial"/>
          <w:b/>
          <w:bCs/>
          <w:color w:val="000000"/>
          <w:lang w:val="fr-FR"/>
        </w:rPr>
      </w:pPr>
    </w:p>
    <w:p w14:paraId="73663D65" w14:textId="77777777" w:rsidR="00656297" w:rsidRDefault="003C4D7C" w:rsidP="003C4D7C">
      <w:pPr>
        <w:tabs>
          <w:tab w:val="left" w:pos="3780"/>
        </w:tabs>
        <w:ind w:left="720"/>
        <w:jc w:val="right"/>
        <w:rPr>
          <w:rStyle w:val="y2iqfc"/>
          <w:rFonts w:ascii="Kokila" w:hAnsi="Kokila" w:cs="Kokila"/>
          <w:b/>
          <w:bCs/>
          <w:sz w:val="44"/>
          <w:szCs w:val="44"/>
        </w:rPr>
      </w:pPr>
      <w:r>
        <w:rPr>
          <w:rStyle w:val="y2iqfc"/>
          <w:rFonts w:ascii="Kokila" w:hAnsi="Kokila" w:cs="Kokila"/>
          <w:b/>
          <w:bCs/>
          <w:sz w:val="44"/>
          <w:szCs w:val="44"/>
        </w:rPr>
        <w:t xml:space="preserve">                          </w:t>
      </w:r>
      <w:r w:rsidR="003F3EB7">
        <w:rPr>
          <w:rFonts w:ascii="Calibri" w:hAnsi="Calibri" w:cs="Mangal"/>
          <w:noProof/>
          <w:lang w:val="en-GB" w:eastAsia="en-GB" w:bidi="hi-IN"/>
        </w:rPr>
        <mc:AlternateContent>
          <mc:Choice Requires="wpg">
            <w:drawing>
              <wp:inline distT="0" distB="0" distL="0" distR="0" wp14:anchorId="1A31FEFF" wp14:editId="2A304945">
                <wp:extent cx="4030345" cy="63500"/>
                <wp:effectExtent l="9525" t="2540" r="8255"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1AD4E"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DLu+Z9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00F32951" w:rsidRPr="00583EF4">
        <w:rPr>
          <w:rStyle w:val="y2iqfc"/>
          <w:rFonts w:ascii="Kokila" w:hAnsi="Kokila" w:cs="Kokila"/>
          <w:b/>
          <w:bCs/>
          <w:sz w:val="44"/>
          <w:szCs w:val="44"/>
        </w:rPr>
        <w:tab/>
      </w:r>
    </w:p>
    <w:p w14:paraId="329AB2CC" w14:textId="77777777" w:rsidR="00656297" w:rsidRDefault="00656297" w:rsidP="003C4D7C">
      <w:pPr>
        <w:tabs>
          <w:tab w:val="left" w:pos="3780"/>
        </w:tabs>
        <w:ind w:left="720"/>
        <w:jc w:val="right"/>
        <w:rPr>
          <w:rStyle w:val="y2iqfc"/>
          <w:rFonts w:ascii="Kokila" w:hAnsi="Kokila" w:cs="Kokila"/>
          <w:b/>
          <w:bCs/>
          <w:sz w:val="44"/>
          <w:szCs w:val="44"/>
        </w:rPr>
      </w:pPr>
    </w:p>
    <w:p w14:paraId="1ADE0185" w14:textId="344E4D18" w:rsidR="00F32951" w:rsidRPr="003C4D7C" w:rsidRDefault="00F32951" w:rsidP="003C4D7C">
      <w:pPr>
        <w:tabs>
          <w:tab w:val="left" w:pos="3780"/>
        </w:tabs>
        <w:ind w:left="720"/>
        <w:jc w:val="right"/>
        <w:rPr>
          <w:rStyle w:val="y2iqfc"/>
          <w:sz w:val="20"/>
          <w:szCs w:val="20"/>
        </w:rPr>
      </w:pPr>
      <w:r w:rsidRPr="00583EF4">
        <w:rPr>
          <w:rStyle w:val="y2iqfc"/>
          <w:rFonts w:ascii="Kokila" w:hAnsi="Kokila" w:cs="Kokila"/>
          <w:b/>
          <w:bCs/>
          <w:sz w:val="44"/>
          <w:szCs w:val="44"/>
        </w:rPr>
        <w:tab/>
      </w:r>
    </w:p>
    <w:p w14:paraId="03CA5989" w14:textId="6AE09F9B" w:rsidR="00F32951" w:rsidRPr="00656297" w:rsidRDefault="00CA3E51" w:rsidP="00656297">
      <w:pPr>
        <w:pStyle w:val="HTMLPreformatted"/>
        <w:ind w:left="916"/>
        <w:jc w:val="center"/>
        <w:rPr>
          <w:rStyle w:val="y2iqfc"/>
          <w:rFonts w:ascii="Kokila" w:hAnsi="Kokila" w:cs="Kokila"/>
          <w:b/>
          <w:bCs/>
          <w:sz w:val="52"/>
          <w:szCs w:val="52"/>
        </w:rPr>
      </w:pPr>
      <w:r>
        <w:rPr>
          <w:rStyle w:val="y2iqfc"/>
          <w:rFonts w:ascii="Kokila" w:hAnsi="Kokila" w:cs="Kokila"/>
          <w:b/>
          <w:bCs/>
          <w:sz w:val="44"/>
          <w:szCs w:val="44"/>
        </w:rPr>
        <w:t xml:space="preserve">                                      </w:t>
      </w:r>
      <w:r w:rsidR="005B7DBE" w:rsidRPr="00656297">
        <w:rPr>
          <w:rStyle w:val="y2iqfc"/>
          <w:rFonts w:ascii="Kokila" w:hAnsi="Kokila" w:cs="Kokila"/>
          <w:b/>
          <w:bCs/>
          <w:sz w:val="52"/>
          <w:szCs w:val="52"/>
          <w:cs/>
        </w:rPr>
        <w:t>कॉस्मेटिक कच्चे माल और</w:t>
      </w:r>
      <w:r w:rsidR="00421B57" w:rsidRPr="00656297">
        <w:rPr>
          <w:rStyle w:val="y2iqfc"/>
          <w:rFonts w:ascii="Kokila" w:hAnsi="Kokila" w:cs="Kokila"/>
          <w:b/>
          <w:bCs/>
          <w:sz w:val="52"/>
          <w:szCs w:val="52"/>
        </w:rPr>
        <w:t xml:space="preserve"> </w:t>
      </w:r>
      <w:r w:rsidR="005B7DBE" w:rsidRPr="00656297">
        <w:rPr>
          <w:rStyle w:val="y2iqfc"/>
          <w:rFonts w:ascii="Kokila" w:hAnsi="Kokila" w:cs="Kokila"/>
          <w:b/>
          <w:bCs/>
          <w:sz w:val="52"/>
          <w:szCs w:val="52"/>
          <w:cs/>
        </w:rPr>
        <w:t>सहायक</w:t>
      </w:r>
    </w:p>
    <w:p w14:paraId="0D7492BD" w14:textId="10BEF55A" w:rsidR="005B7DBE" w:rsidRPr="00656297" w:rsidRDefault="005B7DBE" w:rsidP="00656297">
      <w:pPr>
        <w:pStyle w:val="HTMLPreformatted"/>
        <w:ind w:left="4516"/>
        <w:jc w:val="center"/>
        <w:rPr>
          <w:rStyle w:val="y2iqfc"/>
          <w:rFonts w:ascii="Kokila" w:hAnsi="Kokila" w:cs="Kokila"/>
          <w:b/>
          <w:bCs/>
          <w:sz w:val="52"/>
          <w:szCs w:val="52"/>
          <w:cs/>
        </w:rPr>
      </w:pPr>
      <w:r w:rsidRPr="00656297">
        <w:rPr>
          <w:rStyle w:val="y2iqfc"/>
          <w:rFonts w:ascii="Kokila" w:hAnsi="Kokila" w:cs="Kokila"/>
          <w:b/>
          <w:bCs/>
          <w:sz w:val="52"/>
          <w:szCs w:val="52"/>
          <w:cs/>
        </w:rPr>
        <w:t>पदार्थों का वर्गीकरण</w:t>
      </w:r>
    </w:p>
    <w:p w14:paraId="4C2E26FD" w14:textId="08D73885" w:rsidR="005B7DBE" w:rsidRPr="00CA3E51" w:rsidRDefault="005B7DBE" w:rsidP="00656297">
      <w:pPr>
        <w:pStyle w:val="HTMLPreformatted"/>
        <w:ind w:left="4516"/>
        <w:jc w:val="center"/>
        <w:rPr>
          <w:rStyle w:val="y2iqfc"/>
          <w:rFonts w:ascii="Kokila" w:hAnsi="Kokila" w:cs="Kokila"/>
          <w:b/>
          <w:bCs/>
          <w:sz w:val="44"/>
          <w:szCs w:val="44"/>
        </w:rPr>
      </w:pPr>
      <w:r w:rsidRPr="00CA3E51">
        <w:rPr>
          <w:rStyle w:val="y2iqfc"/>
          <w:rFonts w:ascii="Kokila" w:hAnsi="Kokila" w:cs="Kokila"/>
          <w:b/>
          <w:bCs/>
          <w:sz w:val="44"/>
          <w:szCs w:val="44"/>
          <w:cs/>
        </w:rPr>
        <w:t xml:space="preserve">भाग </w:t>
      </w:r>
      <w:r w:rsidR="00F32951" w:rsidRPr="00CA3E51">
        <w:rPr>
          <w:rStyle w:val="y2iqfc"/>
          <w:rFonts w:ascii="Kokila" w:hAnsi="Kokila" w:cs="Kokila"/>
          <w:b/>
          <w:bCs/>
          <w:sz w:val="44"/>
          <w:szCs w:val="44"/>
        </w:rPr>
        <w:t>3</w:t>
      </w:r>
      <w:r w:rsidRPr="00CA3E51">
        <w:rPr>
          <w:rStyle w:val="y2iqfc"/>
          <w:rFonts w:ascii="Kokila" w:hAnsi="Kokila" w:cs="Kokila"/>
          <w:b/>
          <w:bCs/>
          <w:sz w:val="44"/>
          <w:szCs w:val="44"/>
          <w:cs/>
        </w:rPr>
        <w:t xml:space="preserve"> सौंदर्य प्रसाधनों में प्रतिबंध के</w:t>
      </w:r>
      <w:r w:rsidR="00421B57" w:rsidRPr="00CA3E51">
        <w:rPr>
          <w:rStyle w:val="y2iqfc"/>
          <w:rFonts w:ascii="Kokila" w:hAnsi="Kokila" w:cs="Kokila"/>
          <w:b/>
          <w:bCs/>
          <w:sz w:val="44"/>
          <w:szCs w:val="44"/>
        </w:rPr>
        <w:t xml:space="preserve"> </w:t>
      </w:r>
      <w:r w:rsidRPr="00CA3E51">
        <w:rPr>
          <w:rStyle w:val="y2iqfc"/>
          <w:rFonts w:ascii="Kokila" w:hAnsi="Kokila" w:cs="Kokila"/>
          <w:b/>
          <w:bCs/>
          <w:sz w:val="44"/>
          <w:szCs w:val="44"/>
          <w:cs/>
        </w:rPr>
        <w:t>साथ अनुमत परिरक्षकों की सूची</w:t>
      </w:r>
    </w:p>
    <w:p w14:paraId="53988A63" w14:textId="77777777" w:rsidR="00421B57" w:rsidRPr="002D777A" w:rsidRDefault="00421B57" w:rsidP="003C112D">
      <w:pPr>
        <w:pStyle w:val="HTMLPreformatted"/>
        <w:ind w:left="2356"/>
        <w:jc w:val="center"/>
        <w:rPr>
          <w:rStyle w:val="y2iqfc"/>
          <w:rFonts w:ascii="Kokila" w:hAnsi="Kokila" w:cs="Kokila"/>
          <w:b/>
          <w:bCs/>
          <w:sz w:val="16"/>
          <w:szCs w:val="16"/>
        </w:rPr>
      </w:pPr>
    </w:p>
    <w:p w14:paraId="4A433009" w14:textId="439FE9FB" w:rsidR="009A46FD" w:rsidRPr="00CA3E51" w:rsidRDefault="006D3C02" w:rsidP="003C112D">
      <w:pPr>
        <w:pStyle w:val="HTMLPreformatted"/>
        <w:ind w:left="3272"/>
        <w:jc w:val="center"/>
        <w:rPr>
          <w:rFonts w:ascii="Kokila" w:hAnsi="Kokila" w:cs="Kokila"/>
          <w:i/>
          <w:iCs/>
          <w:sz w:val="40"/>
          <w:szCs w:val="40"/>
        </w:rPr>
      </w:pPr>
      <w:r w:rsidRPr="00CA3E51">
        <w:rPr>
          <w:rFonts w:ascii="Kokila" w:hAnsi="Kokila" w:cs="Kokila"/>
          <w:i/>
          <w:iCs/>
          <w:sz w:val="40"/>
          <w:szCs w:val="40"/>
        </w:rPr>
        <w:t>(</w:t>
      </w:r>
      <w:r w:rsidR="003F3EB7" w:rsidRPr="00CA3E51">
        <w:rPr>
          <w:rFonts w:ascii="Kokila" w:hAnsi="Kokila" w:cs="Kokila"/>
          <w:i/>
          <w:iCs/>
          <w:sz w:val="40"/>
          <w:szCs w:val="40"/>
          <w:cs/>
        </w:rPr>
        <w:t>पांचवां</w:t>
      </w:r>
      <w:r w:rsidR="003F3EB7" w:rsidRPr="00CA3E51">
        <w:rPr>
          <w:rFonts w:ascii="Kokila" w:hAnsi="Kokila" w:cs="Kokila"/>
          <w:i/>
          <w:iCs/>
          <w:sz w:val="40"/>
          <w:szCs w:val="40"/>
        </w:rPr>
        <w:t xml:space="preserve"> </w:t>
      </w:r>
      <w:r w:rsidR="003F3EB7" w:rsidRPr="00CA3E51">
        <w:rPr>
          <w:rFonts w:ascii="Kokila" w:hAnsi="Kokila" w:cs="Kokila"/>
          <w:i/>
          <w:iCs/>
          <w:color w:val="222222"/>
          <w:sz w:val="40"/>
          <w:szCs w:val="40"/>
          <w:cs/>
        </w:rPr>
        <w:t>पुनरीक्षण</w:t>
      </w:r>
      <w:r w:rsidR="003F3EB7" w:rsidRPr="00CA3E51">
        <w:rPr>
          <w:rFonts w:ascii="Kokila" w:hAnsi="Kokila" w:cs="Kokila"/>
          <w:i/>
          <w:iCs/>
          <w:sz w:val="40"/>
          <w:szCs w:val="40"/>
        </w:rPr>
        <w:t>)</w:t>
      </w:r>
    </w:p>
    <w:p w14:paraId="7B464554" w14:textId="77777777" w:rsidR="002D777A" w:rsidRPr="003C4D7C" w:rsidRDefault="002D777A" w:rsidP="003C112D">
      <w:pPr>
        <w:pStyle w:val="HTMLPreformatted"/>
        <w:ind w:left="3272"/>
        <w:jc w:val="center"/>
        <w:rPr>
          <w:rFonts w:ascii="Kokila" w:hAnsi="Kokila" w:cs="Kokila"/>
          <w:i/>
          <w:iCs/>
          <w:sz w:val="16"/>
          <w:szCs w:val="16"/>
        </w:rPr>
      </w:pPr>
    </w:p>
    <w:p w14:paraId="0023EC61" w14:textId="4B379BAF" w:rsidR="003F3EB7" w:rsidRPr="00CA3E51" w:rsidRDefault="003F3EB7" w:rsidP="00656297">
      <w:pPr>
        <w:pStyle w:val="HTMLPreformatted"/>
        <w:ind w:left="4188"/>
        <w:jc w:val="center"/>
        <w:rPr>
          <w:rFonts w:ascii="Arial" w:hAnsi="Arial" w:cs="Arial"/>
        </w:rPr>
      </w:pPr>
      <w:r w:rsidRPr="00CA3E51">
        <w:rPr>
          <w:rFonts w:ascii="Arial" w:hAnsi="Arial" w:cs="Arial"/>
          <w:b/>
          <w:bCs/>
          <w:sz w:val="36"/>
          <w:szCs w:val="36"/>
        </w:rPr>
        <w:t>C</w:t>
      </w:r>
      <w:r w:rsidR="002D777A" w:rsidRPr="00CA3E51">
        <w:rPr>
          <w:rFonts w:ascii="Arial" w:hAnsi="Arial" w:cs="Arial"/>
          <w:b/>
          <w:bCs/>
          <w:sz w:val="36"/>
          <w:szCs w:val="36"/>
        </w:rPr>
        <w:t>lassification</w:t>
      </w:r>
      <w:r w:rsidR="008029C2" w:rsidRPr="00CA3E51">
        <w:rPr>
          <w:rFonts w:ascii="Arial" w:hAnsi="Arial" w:cs="Arial"/>
          <w:b/>
          <w:bCs/>
          <w:sz w:val="36"/>
          <w:szCs w:val="36"/>
        </w:rPr>
        <w:t xml:space="preserve"> </w:t>
      </w:r>
      <w:r w:rsidR="002D777A" w:rsidRPr="00CA3E51">
        <w:rPr>
          <w:rFonts w:ascii="Arial" w:hAnsi="Arial" w:cs="Arial"/>
          <w:b/>
          <w:bCs/>
          <w:sz w:val="36"/>
          <w:szCs w:val="36"/>
        </w:rPr>
        <w:t>of</w:t>
      </w:r>
      <w:r w:rsidR="008029C2" w:rsidRPr="00CA3E51">
        <w:rPr>
          <w:rFonts w:ascii="Arial" w:hAnsi="Arial" w:cs="Arial"/>
          <w:b/>
          <w:bCs/>
          <w:sz w:val="36"/>
          <w:szCs w:val="36"/>
        </w:rPr>
        <w:t xml:space="preserve"> </w:t>
      </w:r>
      <w:r w:rsidR="002D777A" w:rsidRPr="00CA3E51">
        <w:rPr>
          <w:rFonts w:ascii="Arial" w:hAnsi="Arial" w:cs="Arial"/>
          <w:b/>
          <w:bCs/>
          <w:sz w:val="36"/>
          <w:szCs w:val="36"/>
        </w:rPr>
        <w:t>Cosmetic Raw Materials and Adjuncts</w:t>
      </w:r>
    </w:p>
    <w:p w14:paraId="1E01D314" w14:textId="5E94EED5" w:rsidR="00421B57" w:rsidRPr="00CA3E51" w:rsidRDefault="002D777A" w:rsidP="00656297">
      <w:pPr>
        <w:ind w:left="4188"/>
        <w:jc w:val="center"/>
        <w:rPr>
          <w:rFonts w:ascii="Arial" w:hAnsi="Arial" w:cs="Arial"/>
          <w:b/>
          <w:bCs/>
          <w:sz w:val="32"/>
          <w:szCs w:val="32"/>
        </w:rPr>
      </w:pPr>
      <w:r w:rsidRPr="00CA3E51">
        <w:rPr>
          <w:rFonts w:ascii="Arial" w:hAnsi="Arial" w:cs="Arial"/>
          <w:b/>
          <w:bCs/>
          <w:sz w:val="32"/>
          <w:szCs w:val="32"/>
        </w:rPr>
        <w:t>Part 3 List of Preservatives Allowed in Cosmetics with Restriction</w:t>
      </w:r>
    </w:p>
    <w:p w14:paraId="0907CC79" w14:textId="77777777" w:rsidR="00CA3E51" w:rsidRPr="00CA3E51" w:rsidRDefault="00CA3E51" w:rsidP="003C112D">
      <w:pPr>
        <w:ind w:left="4188"/>
        <w:jc w:val="center"/>
        <w:rPr>
          <w:b/>
          <w:bCs/>
          <w:sz w:val="32"/>
          <w:szCs w:val="32"/>
        </w:rPr>
      </w:pPr>
    </w:p>
    <w:p w14:paraId="6BAD8AD0" w14:textId="7C84A005" w:rsidR="003F3EB7" w:rsidRPr="009A46FD" w:rsidRDefault="003C112D" w:rsidP="003C112D">
      <w:pPr>
        <w:ind w:left="2880"/>
        <w:jc w:val="center"/>
        <w:rPr>
          <w:rFonts w:ascii="Arial" w:eastAsia="Calibri" w:hAnsi="Arial" w:cs="Arial"/>
          <w:i/>
          <w:iCs/>
          <w:sz w:val="28"/>
          <w:szCs w:val="28"/>
        </w:rPr>
      </w:pPr>
      <w:r>
        <w:rPr>
          <w:rFonts w:ascii="Arial" w:eastAsia="Calibri" w:hAnsi="Arial" w:cs="Arial"/>
          <w:i/>
          <w:iCs/>
          <w:sz w:val="28"/>
          <w:szCs w:val="28"/>
        </w:rPr>
        <w:t xml:space="preserve">           </w:t>
      </w:r>
      <w:r w:rsidR="002D777A">
        <w:rPr>
          <w:rFonts w:ascii="Arial" w:eastAsia="Calibri" w:hAnsi="Arial" w:cs="Arial"/>
          <w:i/>
          <w:iCs/>
          <w:sz w:val="28"/>
          <w:szCs w:val="28"/>
        </w:rPr>
        <w:t xml:space="preserve">    </w:t>
      </w:r>
      <w:r w:rsidR="00930F90" w:rsidRPr="009A46FD">
        <w:rPr>
          <w:rFonts w:ascii="Arial" w:eastAsia="Calibri" w:hAnsi="Arial" w:cs="Arial"/>
          <w:i/>
          <w:iCs/>
          <w:sz w:val="28"/>
          <w:szCs w:val="28"/>
        </w:rPr>
        <w:t>(</w:t>
      </w:r>
      <w:r w:rsidR="003F3EB7" w:rsidRPr="009A46FD">
        <w:rPr>
          <w:rFonts w:ascii="Arial" w:eastAsia="Calibri" w:hAnsi="Arial" w:cs="Arial"/>
          <w:i/>
          <w:iCs/>
          <w:sz w:val="28"/>
          <w:szCs w:val="28"/>
        </w:rPr>
        <w:t>Fifth Revision)</w:t>
      </w:r>
    </w:p>
    <w:p w14:paraId="7BB34871" w14:textId="77777777" w:rsidR="003F3EB7" w:rsidRPr="00CF35DC" w:rsidRDefault="003F3EB7" w:rsidP="003C112D">
      <w:pPr>
        <w:pStyle w:val="PlainText"/>
        <w:spacing w:line="276" w:lineRule="auto"/>
        <w:ind w:left="4950"/>
        <w:jc w:val="center"/>
        <w:rPr>
          <w:rFonts w:ascii="Arial" w:hAnsi="Arial" w:cs="Arial"/>
          <w:b/>
          <w:bCs/>
          <w:iCs/>
        </w:rPr>
      </w:pPr>
    </w:p>
    <w:p w14:paraId="27EF130F" w14:textId="77777777" w:rsidR="003F3EB7" w:rsidRPr="00DD6A30" w:rsidRDefault="003F3EB7">
      <w:pPr>
        <w:pStyle w:val="PlainText"/>
        <w:spacing w:line="276" w:lineRule="auto"/>
        <w:ind w:left="3510"/>
        <w:jc w:val="center"/>
        <w:rPr>
          <w:rFonts w:ascii="Times New Roman" w:hAnsi="Times New Roman"/>
          <w:b/>
          <w:bCs/>
          <w:iCs/>
        </w:rPr>
      </w:pPr>
    </w:p>
    <w:p w14:paraId="33D381E7" w14:textId="77777777" w:rsidR="003F3EB7" w:rsidRDefault="003F3EB7" w:rsidP="00583EF4">
      <w:pPr>
        <w:pStyle w:val="PlainText"/>
        <w:rPr>
          <w:rFonts w:ascii="Times New Roman" w:eastAsia="PMingLiU" w:hAnsi="Times New Roman"/>
          <w:lang w:eastAsia="zh-TW"/>
        </w:rPr>
      </w:pPr>
    </w:p>
    <w:p w14:paraId="542B5668" w14:textId="77777777" w:rsidR="003F3EB7" w:rsidRPr="00DD6A30" w:rsidRDefault="003F3EB7" w:rsidP="00874B51">
      <w:pPr>
        <w:pStyle w:val="PlainText"/>
        <w:jc w:val="center"/>
        <w:rPr>
          <w:rFonts w:ascii="Times New Roman" w:eastAsia="PMingLiU" w:hAnsi="Times New Roman"/>
          <w:lang w:eastAsia="zh-TW"/>
        </w:rPr>
      </w:pPr>
    </w:p>
    <w:p w14:paraId="16A7CFDC" w14:textId="28EB41D6" w:rsidR="00930F90" w:rsidRDefault="003F3EB7" w:rsidP="00583EF4">
      <w:pPr>
        <w:pStyle w:val="PlainText"/>
        <w:ind w:left="4320"/>
        <w:jc w:val="center"/>
        <w:rPr>
          <w:rFonts w:ascii="Arial" w:hAnsi="Arial" w:cs="Arial"/>
          <w:sz w:val="24"/>
          <w:szCs w:val="24"/>
        </w:rPr>
      </w:pPr>
      <w:r w:rsidRPr="00CF35DC">
        <w:rPr>
          <w:rFonts w:ascii="Arial" w:eastAsia="PMingLiU" w:hAnsi="Arial" w:cs="Arial"/>
          <w:bCs/>
          <w:sz w:val="24"/>
          <w:szCs w:val="24"/>
          <w:lang w:eastAsia="zh-TW"/>
        </w:rPr>
        <w:t xml:space="preserve">ICS </w:t>
      </w:r>
      <w:r w:rsidRPr="00CF35DC">
        <w:rPr>
          <w:rFonts w:ascii="Arial" w:hAnsi="Arial" w:cs="Arial"/>
          <w:sz w:val="24"/>
          <w:szCs w:val="24"/>
        </w:rPr>
        <w:t>71.100.70</w:t>
      </w:r>
    </w:p>
    <w:p w14:paraId="3EDDDF99" w14:textId="77777777" w:rsidR="00930F90" w:rsidRDefault="00930F90" w:rsidP="00930F90">
      <w:pPr>
        <w:pStyle w:val="PlainText"/>
        <w:ind w:left="4320"/>
        <w:jc w:val="center"/>
        <w:rPr>
          <w:rFonts w:ascii="Arial" w:hAnsi="Arial" w:cs="Arial"/>
          <w:sz w:val="24"/>
          <w:szCs w:val="24"/>
        </w:rPr>
      </w:pPr>
    </w:p>
    <w:p w14:paraId="64497519" w14:textId="77777777" w:rsidR="00583EF4" w:rsidRPr="00930F90" w:rsidRDefault="00583EF4" w:rsidP="00930F90">
      <w:pPr>
        <w:pStyle w:val="PlainText"/>
        <w:ind w:left="4320"/>
        <w:jc w:val="center"/>
        <w:rPr>
          <w:rFonts w:ascii="Arial" w:hAnsi="Arial" w:cs="Arial"/>
          <w:sz w:val="24"/>
          <w:szCs w:val="24"/>
        </w:rPr>
      </w:pPr>
    </w:p>
    <w:p w14:paraId="7DAEFA47" w14:textId="77777777" w:rsidR="003F3EB7" w:rsidRPr="00DD6A30" w:rsidRDefault="003F3EB7" w:rsidP="003F3EB7">
      <w:pPr>
        <w:pStyle w:val="PlainText"/>
        <w:ind w:left="810"/>
        <w:rPr>
          <w:rFonts w:ascii="Times New Roman" w:hAnsi="Times New Roman"/>
        </w:rPr>
      </w:pPr>
    </w:p>
    <w:p w14:paraId="57FB08DD" w14:textId="14610E42" w:rsidR="003F3EB7" w:rsidRPr="003C4D7C" w:rsidRDefault="008709BF" w:rsidP="008709BF">
      <w:pPr>
        <w:ind w:left="4320"/>
        <w:rPr>
          <w:rFonts w:ascii="Arial" w:hAnsi="Arial" w:cs="Arial"/>
          <w:sz w:val="24"/>
          <w:szCs w:val="24"/>
        </w:rPr>
      </w:pPr>
      <w:r>
        <w:rPr>
          <w:rFonts w:ascii="Arial" w:hAnsi="Arial" w:cs="Arial"/>
          <w:sz w:val="24"/>
          <w:szCs w:val="24"/>
        </w:rPr>
        <w:t xml:space="preserve">                          </w:t>
      </w:r>
      <w:bookmarkStart w:id="0" w:name="_GoBack"/>
      <w:bookmarkEnd w:id="0"/>
      <w:r w:rsidR="003F3EB7" w:rsidRPr="00CF35DC">
        <w:rPr>
          <w:rFonts w:ascii="Arial" w:hAnsi="Arial" w:cs="Arial"/>
          <w:sz w:val="24"/>
          <w:szCs w:val="24"/>
        </w:rPr>
        <w:sym w:font="Symbol" w:char="00D3"/>
      </w:r>
      <w:r w:rsidR="003F3EB7" w:rsidRPr="00CF35DC">
        <w:rPr>
          <w:rFonts w:ascii="Arial" w:hAnsi="Arial" w:cs="Arial"/>
          <w:sz w:val="24"/>
          <w:szCs w:val="24"/>
        </w:rPr>
        <w:t xml:space="preserve"> BIS 2024</w:t>
      </w:r>
    </w:p>
    <w:p w14:paraId="548FFC85" w14:textId="5902DEF7" w:rsidR="003F3EB7" w:rsidRPr="00DD6A30" w:rsidRDefault="003F3EB7" w:rsidP="003F3EB7">
      <w:pPr>
        <w:ind w:left="4320"/>
        <w:jc w:val="center"/>
        <w:rPr>
          <w:sz w:val="20"/>
          <w:szCs w:val="20"/>
        </w:rPr>
      </w:pPr>
      <w:r>
        <w:rPr>
          <w:rFonts w:ascii="Calibri" w:hAnsi="Calibri" w:cs="Mangal"/>
          <w:noProof/>
          <w:lang w:val="en-GB" w:eastAsia="en-GB" w:bidi="hi-IN"/>
        </w:rPr>
        <mc:AlternateContent>
          <mc:Choice Requires="wpg">
            <w:drawing>
              <wp:inline distT="0" distB="0" distL="0" distR="0" wp14:anchorId="0B1036DC" wp14:editId="2EBB0D88">
                <wp:extent cx="4030345" cy="63500"/>
                <wp:effectExtent l="9525" t="3810" r="825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C54B0"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2D76C49" w14:textId="072145A9" w:rsidR="003F3EB7" w:rsidRPr="00DD6A30" w:rsidRDefault="003F3EB7" w:rsidP="003F3EB7">
      <w:pPr>
        <w:ind w:left="3510"/>
        <w:jc w:val="both"/>
        <w:rPr>
          <w:sz w:val="20"/>
          <w:szCs w:val="20"/>
        </w:rPr>
      </w:pPr>
    </w:p>
    <w:p w14:paraId="0D61EA90" w14:textId="227A1912" w:rsidR="003F3EB7" w:rsidRPr="00054D52" w:rsidRDefault="00CA3E51" w:rsidP="008029C2">
      <w:pPr>
        <w:ind w:left="5760" w:right="-540"/>
        <w:rPr>
          <w:rFonts w:ascii="Kokila" w:hAnsi="Kokila" w:cs="Kokila"/>
          <w:b/>
          <w:bCs/>
          <w:caps/>
          <w:sz w:val="28"/>
          <w:szCs w:val="28"/>
        </w:rPr>
      </w:pPr>
      <w:r w:rsidRPr="00054D52">
        <w:rPr>
          <w:rFonts w:ascii="Kokila" w:hAnsi="Kokila" w:cs="Kokila"/>
          <w:sz w:val="28"/>
          <w:szCs w:val="28"/>
          <w:lang w:val="en-IN" w:eastAsia="en-IN"/>
        </w:rPr>
        <w:pict w14:anchorId="08154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7.75pt;margin-top:3.75pt;width:66.2pt;height:47.3pt;z-index:251658240;mso-wrap-edited:f;mso-width-percent:0;mso-height-percent:0;mso-width-percent:0;mso-height-percent:0" o:allowincell="f">
            <v:imagedata r:id="rId8" o:title=""/>
          </v:shape>
        </w:pict>
      </w:r>
      <w:r w:rsidR="003F3EB7" w:rsidRPr="00054D52">
        <w:rPr>
          <w:rFonts w:ascii="Kokila" w:hAnsi="Kokila" w:cs="Kokila"/>
          <w:caps/>
          <w:sz w:val="28"/>
          <w:szCs w:val="28"/>
          <w:cs/>
          <w:lang w:bidi="hi-IN"/>
        </w:rPr>
        <w:t>भारतीय मानक ब्यूरो</w:t>
      </w:r>
    </w:p>
    <w:p w14:paraId="00705914" w14:textId="2BFF2E8B" w:rsidR="003F3EB7" w:rsidRPr="003A72B8" w:rsidRDefault="008029C2" w:rsidP="008029C2">
      <w:pPr>
        <w:adjustRightInd w:val="0"/>
        <w:ind w:right="-540"/>
        <w:rPr>
          <w:rFonts w:ascii="Arial" w:hAnsi="Arial" w:cs="Arial"/>
          <w:bCs/>
          <w:color w:val="231F20"/>
          <w:spacing w:val="22"/>
          <w:sz w:val="24"/>
          <w:szCs w:val="24"/>
          <w:lang w:bidi="hi-IN"/>
        </w:rPr>
      </w:pPr>
      <w:r>
        <w:rPr>
          <w:rFonts w:ascii="Arial" w:hAnsi="Arial" w:cs="Arial"/>
          <w:bCs/>
          <w:color w:val="231F20"/>
          <w:spacing w:val="22"/>
          <w:sz w:val="24"/>
          <w:szCs w:val="24"/>
        </w:rPr>
        <w:t xml:space="preserve">                                </w:t>
      </w:r>
      <w:r w:rsidR="003A72B8">
        <w:rPr>
          <w:rFonts w:ascii="Arial" w:hAnsi="Arial" w:cs="Arial"/>
          <w:bCs/>
          <w:color w:val="231F20"/>
          <w:spacing w:val="22"/>
          <w:sz w:val="24"/>
          <w:szCs w:val="24"/>
        </w:rPr>
        <w:t xml:space="preserve">                    </w:t>
      </w:r>
      <w:r w:rsidR="003F3EB7" w:rsidRPr="003A72B8">
        <w:rPr>
          <w:rFonts w:ascii="Arial" w:hAnsi="Arial" w:cs="Arial"/>
          <w:bCs/>
          <w:color w:val="231F20"/>
          <w:spacing w:val="22"/>
          <w:sz w:val="24"/>
          <w:szCs w:val="24"/>
        </w:rPr>
        <w:t>BUREAU OF INDIAN STANDARDS</w:t>
      </w:r>
    </w:p>
    <w:p w14:paraId="40EB8E19" w14:textId="77A953C6" w:rsidR="00054D52" w:rsidRPr="00054D52" w:rsidRDefault="008029C2" w:rsidP="00054D52">
      <w:pPr>
        <w:ind w:right="-540"/>
        <w:rPr>
          <w:rFonts w:ascii="Kokila" w:hAnsi="Kokila" w:cs="Kokila"/>
          <w:b/>
          <w:bCs/>
          <w:color w:val="231F20"/>
          <w:spacing w:val="22"/>
          <w:sz w:val="20"/>
          <w:szCs w:val="20"/>
        </w:rPr>
      </w:pPr>
      <w:r w:rsidRPr="00054D52">
        <w:rPr>
          <w:rFonts w:ascii="Kokila" w:hAnsi="Kokila" w:cs="Kokila"/>
          <w:caps/>
          <w:sz w:val="20"/>
          <w:szCs w:val="20"/>
          <w:lang w:bidi="hi-IN"/>
        </w:rPr>
        <w:t xml:space="preserve">                                                                                                     </w:t>
      </w:r>
      <w:r w:rsidR="002D777A" w:rsidRPr="00054D52">
        <w:rPr>
          <w:rFonts w:ascii="Kokila" w:hAnsi="Kokila" w:cs="Kokila"/>
          <w:caps/>
          <w:sz w:val="20"/>
          <w:szCs w:val="20"/>
          <w:lang w:bidi="hi-IN"/>
        </w:rPr>
        <w:t xml:space="preserve">          </w:t>
      </w:r>
      <w:r w:rsidR="00054D52">
        <w:rPr>
          <w:rFonts w:ascii="Kokila" w:hAnsi="Kokila" w:cs="Kokila"/>
          <w:caps/>
          <w:sz w:val="20"/>
          <w:szCs w:val="20"/>
          <w:lang w:bidi="hi-IN"/>
        </w:rPr>
        <w:t xml:space="preserve">    </w:t>
      </w:r>
      <w:r w:rsidR="002D777A" w:rsidRPr="00054D52">
        <w:rPr>
          <w:rFonts w:ascii="Kokila" w:hAnsi="Kokila" w:cs="Kokila"/>
          <w:caps/>
          <w:sz w:val="20"/>
          <w:szCs w:val="20"/>
          <w:lang w:bidi="hi-IN"/>
        </w:rPr>
        <w:t xml:space="preserve"> </w:t>
      </w:r>
      <w:r w:rsidR="003A72B8">
        <w:rPr>
          <w:rFonts w:ascii="Kokila" w:hAnsi="Kokila" w:cs="Kokila"/>
          <w:caps/>
          <w:sz w:val="20"/>
          <w:szCs w:val="20"/>
          <w:lang w:bidi="hi-IN"/>
        </w:rPr>
        <w:t xml:space="preserve">             </w:t>
      </w:r>
      <w:r w:rsidR="003F3EB7" w:rsidRPr="00054D52">
        <w:rPr>
          <w:rFonts w:ascii="Kokila" w:hAnsi="Kokila" w:cs="Kokila"/>
          <w:caps/>
          <w:sz w:val="20"/>
          <w:szCs w:val="20"/>
          <w:cs/>
          <w:lang w:bidi="hi-IN"/>
        </w:rPr>
        <w:t>मानक भवन</w:t>
      </w:r>
      <w:r w:rsidR="003F3EB7" w:rsidRPr="00054D52">
        <w:rPr>
          <w:rFonts w:ascii="Kokila" w:hAnsi="Kokila" w:cs="Kokila"/>
          <w:caps/>
          <w:sz w:val="20"/>
          <w:szCs w:val="20"/>
        </w:rPr>
        <w:t xml:space="preserve">, 9 </w:t>
      </w:r>
      <w:r w:rsidR="003F3EB7" w:rsidRPr="00054D52">
        <w:rPr>
          <w:rFonts w:ascii="Kokila" w:hAnsi="Kokila" w:cs="Kokila"/>
          <w:caps/>
          <w:sz w:val="20"/>
          <w:szCs w:val="20"/>
          <w:cs/>
          <w:lang w:bidi="hi-IN"/>
        </w:rPr>
        <w:t>बहादुर शाह ज़फर मार्ग</w:t>
      </w:r>
      <w:r w:rsidR="003F3EB7" w:rsidRPr="00054D52">
        <w:rPr>
          <w:rFonts w:ascii="Kokila" w:hAnsi="Kokila" w:cs="Kokila"/>
          <w:caps/>
          <w:sz w:val="20"/>
          <w:szCs w:val="20"/>
        </w:rPr>
        <w:t xml:space="preserve">, </w:t>
      </w:r>
      <w:r w:rsidR="00054D52" w:rsidRPr="00054D52">
        <w:rPr>
          <w:rFonts w:ascii="Kokila" w:hAnsi="Kokila" w:cs="Kokila"/>
          <w:caps/>
          <w:sz w:val="20"/>
          <w:szCs w:val="20"/>
          <w:cs/>
          <w:lang w:bidi="hi-IN"/>
        </w:rPr>
        <w:t>नई दिल्ली -</w:t>
      </w:r>
      <w:r w:rsidR="00054D52" w:rsidRPr="00054D52">
        <w:rPr>
          <w:rFonts w:ascii="Kokila" w:hAnsi="Kokila" w:cs="Kokila"/>
          <w:caps/>
          <w:sz w:val="20"/>
          <w:szCs w:val="20"/>
          <w:rtl/>
        </w:rPr>
        <w:t xml:space="preserve">        </w:t>
      </w:r>
      <w:r w:rsidR="00054D52" w:rsidRPr="00054D52">
        <w:rPr>
          <w:rFonts w:ascii="Kokila" w:hAnsi="Kokila" w:cs="Kokila"/>
          <w:bCs/>
          <w:caps/>
          <w:sz w:val="20"/>
          <w:szCs w:val="20"/>
        </w:rPr>
        <w:t>110002</w:t>
      </w:r>
    </w:p>
    <w:p w14:paraId="7B2FBB2F" w14:textId="153C4603" w:rsidR="00054D52" w:rsidRPr="00CF35DC" w:rsidRDefault="00054D52" w:rsidP="00054D52">
      <w:pPr>
        <w:tabs>
          <w:tab w:val="left" w:pos="3119"/>
          <w:tab w:val="left" w:pos="3828"/>
          <w:tab w:val="left" w:pos="4253"/>
        </w:tabs>
        <w:adjustRightInd w:val="0"/>
        <w:ind w:right="-540"/>
        <w:jc w:val="center"/>
        <w:rPr>
          <w:rFonts w:ascii="Arial" w:hAnsi="Arial" w:cs="Arial"/>
          <w:color w:val="231F20"/>
          <w:sz w:val="20"/>
          <w:szCs w:val="20"/>
        </w:rPr>
      </w:pPr>
      <w:r>
        <w:rPr>
          <w:rFonts w:ascii="Arial" w:hAnsi="Arial" w:cs="Arial"/>
          <w:color w:val="231F20"/>
          <w:sz w:val="20"/>
          <w:szCs w:val="20"/>
        </w:rPr>
        <w:t xml:space="preserve">                                                                  </w:t>
      </w:r>
      <w:r w:rsidRPr="00CF35DC">
        <w:rPr>
          <w:rFonts w:ascii="Arial" w:hAnsi="Arial" w:cs="Arial"/>
          <w:color w:val="231F20"/>
          <w:sz w:val="20"/>
          <w:szCs w:val="20"/>
        </w:rPr>
        <w:t>MANAK BHA</w:t>
      </w:r>
      <w:r w:rsidRPr="00CF35DC">
        <w:rPr>
          <w:rFonts w:ascii="Arial" w:hAnsi="Arial" w:cs="Arial"/>
          <w:color w:val="231F20"/>
          <w:sz w:val="20"/>
          <w:szCs w:val="20"/>
          <w:lang w:bidi="hi-IN"/>
        </w:rPr>
        <w:t>V</w:t>
      </w:r>
      <w:r w:rsidRPr="00CF35DC">
        <w:rPr>
          <w:rFonts w:ascii="Arial" w:hAnsi="Arial" w:cs="Arial"/>
          <w:color w:val="231F20"/>
          <w:sz w:val="20"/>
          <w:szCs w:val="20"/>
        </w:rPr>
        <w:t>AN, 9 BAHADUR SHAH ZAFAR MARG</w:t>
      </w:r>
    </w:p>
    <w:p w14:paraId="712CE465" w14:textId="6A554B42" w:rsidR="00054D52" w:rsidRPr="00CF35DC" w:rsidRDefault="00054D52" w:rsidP="00054D52">
      <w:pPr>
        <w:tabs>
          <w:tab w:val="left" w:pos="3119"/>
          <w:tab w:val="left" w:pos="3828"/>
          <w:tab w:val="left" w:pos="4253"/>
        </w:tabs>
        <w:adjustRightInd w:val="0"/>
        <w:ind w:right="-540"/>
        <w:rPr>
          <w:rFonts w:ascii="Arial" w:hAnsi="Arial" w:cs="Arial"/>
          <w:color w:val="231F20"/>
          <w:sz w:val="20"/>
          <w:szCs w:val="20"/>
        </w:rPr>
      </w:pPr>
      <w:r>
        <w:rPr>
          <w:rFonts w:ascii="Arial" w:hAnsi="Arial" w:cs="Arial"/>
          <w:color w:val="231F20"/>
          <w:sz w:val="20"/>
          <w:szCs w:val="20"/>
        </w:rPr>
        <w:t xml:space="preserve">                                                                                               </w:t>
      </w:r>
      <w:r w:rsidR="003A72B8">
        <w:rPr>
          <w:rFonts w:ascii="Arial" w:hAnsi="Arial" w:cs="Arial"/>
          <w:color w:val="231F20"/>
          <w:sz w:val="20"/>
          <w:szCs w:val="20"/>
        </w:rPr>
        <w:t xml:space="preserve">    </w:t>
      </w:r>
      <w:r>
        <w:rPr>
          <w:rFonts w:ascii="Arial" w:hAnsi="Arial" w:cs="Arial"/>
          <w:color w:val="231F20"/>
          <w:sz w:val="20"/>
          <w:szCs w:val="20"/>
        </w:rPr>
        <w:t xml:space="preserve"> </w:t>
      </w:r>
      <w:r w:rsidRPr="00CF35DC">
        <w:rPr>
          <w:rFonts w:ascii="Arial" w:hAnsi="Arial" w:cs="Arial"/>
          <w:color w:val="231F20"/>
          <w:sz w:val="20"/>
          <w:szCs w:val="20"/>
        </w:rPr>
        <w:t>NEW DELHI - 110002</w:t>
      </w:r>
    </w:p>
    <w:p w14:paraId="33426617" w14:textId="6E53E09D" w:rsidR="008029C2" w:rsidRPr="00054D52" w:rsidRDefault="00054D52" w:rsidP="00054D52">
      <w:pPr>
        <w:ind w:right="-540"/>
        <w:jc w:val="center"/>
        <w:rPr>
          <w:rFonts w:ascii="Kokila" w:hAnsi="Kokila" w:cs="Kokila"/>
          <w:caps/>
          <w:sz w:val="20"/>
          <w:szCs w:val="20"/>
        </w:rPr>
      </w:pPr>
      <w:r>
        <w:t xml:space="preserve">                                                      </w:t>
      </w:r>
      <w:hyperlink r:id="rId9" w:history="1">
        <w:r w:rsidRPr="00930F90">
          <w:rPr>
            <w:rStyle w:val="Hyperlink"/>
            <w:rFonts w:ascii="Arial" w:hAnsi="Arial" w:cs="Arial"/>
          </w:rPr>
          <w:t>www.bis.gov.in</w:t>
        </w:r>
      </w:hyperlink>
      <w:r w:rsidRPr="00930F90">
        <w:rPr>
          <w:rFonts w:ascii="Arial" w:hAnsi="Arial" w:cs="Arial"/>
        </w:rPr>
        <w:t xml:space="preserve">     </w:t>
      </w:r>
      <w:hyperlink r:id="rId10" w:history="1">
        <w:r w:rsidRPr="00930F90">
          <w:rPr>
            <w:rStyle w:val="Hyperlink"/>
            <w:rFonts w:ascii="Arial" w:hAnsi="Arial" w:cs="Arial"/>
          </w:rPr>
          <w:t>www.standardsbis.in</w:t>
        </w:r>
      </w:hyperlink>
    </w:p>
    <w:p w14:paraId="711601AB" w14:textId="7AFC6CEC" w:rsidR="003F3EB7" w:rsidRPr="00054D52" w:rsidRDefault="008029C2" w:rsidP="008029C2">
      <w:pPr>
        <w:ind w:right="-540"/>
        <w:rPr>
          <w:rFonts w:ascii="Kokila" w:hAnsi="Kokila" w:cs="Kokila"/>
          <w:b/>
          <w:bCs/>
          <w:color w:val="231F20"/>
          <w:spacing w:val="22"/>
          <w:sz w:val="20"/>
          <w:szCs w:val="20"/>
        </w:rPr>
      </w:pPr>
      <w:r w:rsidRPr="00054D52">
        <w:rPr>
          <w:rFonts w:ascii="Kokila" w:hAnsi="Kokila" w:cs="Kokila"/>
          <w:caps/>
          <w:sz w:val="20"/>
          <w:szCs w:val="20"/>
        </w:rPr>
        <w:t xml:space="preserve">                                                                                                                </w:t>
      </w:r>
      <w:r w:rsidR="002D777A" w:rsidRPr="00054D52">
        <w:rPr>
          <w:rFonts w:ascii="Kokila" w:hAnsi="Kokila" w:cs="Kokila"/>
          <w:caps/>
          <w:sz w:val="20"/>
          <w:szCs w:val="20"/>
        </w:rPr>
        <w:t xml:space="preserve">               </w:t>
      </w:r>
      <w:r w:rsidR="00054D52">
        <w:rPr>
          <w:rFonts w:ascii="Kokila" w:hAnsi="Kokila" w:cs="Kokila"/>
          <w:caps/>
          <w:sz w:val="20"/>
          <w:szCs w:val="20"/>
        </w:rPr>
        <w:t xml:space="preserve">                   </w:t>
      </w:r>
    </w:p>
    <w:p w14:paraId="7C527185" w14:textId="65294457" w:rsidR="003F3EB7" w:rsidRPr="00CF35DC" w:rsidRDefault="008029C2" w:rsidP="00054D52">
      <w:pPr>
        <w:tabs>
          <w:tab w:val="left" w:pos="3119"/>
          <w:tab w:val="left" w:pos="3828"/>
          <w:tab w:val="left" w:pos="4253"/>
        </w:tabs>
        <w:adjustRightInd w:val="0"/>
        <w:ind w:right="-540"/>
        <w:rPr>
          <w:rFonts w:ascii="Arial" w:hAnsi="Arial" w:cs="Arial"/>
          <w:color w:val="231F20"/>
          <w:sz w:val="20"/>
          <w:szCs w:val="20"/>
        </w:rPr>
      </w:pPr>
      <w:r>
        <w:rPr>
          <w:rFonts w:ascii="Arial" w:hAnsi="Arial" w:cs="Arial"/>
          <w:color w:val="231F20"/>
          <w:sz w:val="20"/>
          <w:szCs w:val="20"/>
        </w:rPr>
        <w:t xml:space="preserve">                                                   </w:t>
      </w:r>
      <w:r w:rsidR="00054D52">
        <w:rPr>
          <w:rFonts w:ascii="Arial" w:hAnsi="Arial" w:cs="Arial"/>
          <w:color w:val="231F20"/>
          <w:sz w:val="20"/>
          <w:szCs w:val="20"/>
        </w:rPr>
        <w:t xml:space="preserve">                            </w:t>
      </w:r>
    </w:p>
    <w:p w14:paraId="01D9FDEC" w14:textId="1A3CCDA3" w:rsidR="003F3EB7" w:rsidRPr="00930F90" w:rsidRDefault="008029C2" w:rsidP="008029C2">
      <w:pPr>
        <w:ind w:right="-540"/>
        <w:rPr>
          <w:rFonts w:ascii="Arial" w:hAnsi="Arial" w:cs="Arial"/>
        </w:rPr>
      </w:pPr>
      <w:r>
        <w:t xml:space="preserve">                                                                                             </w:t>
      </w:r>
    </w:p>
    <w:p w14:paraId="38CBBB1C" w14:textId="22DCC659" w:rsidR="009A46FD" w:rsidRPr="003C112D" w:rsidRDefault="00054D52" w:rsidP="00054D52">
      <w:pPr>
        <w:rPr>
          <w:rFonts w:ascii="Arial" w:hAnsi="Arial" w:cs="Arial"/>
          <w:b/>
          <w:bCs/>
          <w:sz w:val="24"/>
          <w:szCs w:val="24"/>
        </w:rPr>
      </w:pPr>
      <w:r>
        <w:rPr>
          <w:rFonts w:ascii="Arial" w:hAnsi="Arial" w:cs="Arial"/>
          <w:sz w:val="20"/>
          <w:szCs w:val="20"/>
        </w:rPr>
        <w:t xml:space="preserve">                                                     </w:t>
      </w:r>
      <w:r w:rsidR="00CA3E51">
        <w:rPr>
          <w:rFonts w:ascii="Arial" w:hAnsi="Arial" w:cs="Arial"/>
          <w:b/>
          <w:bCs/>
          <w:iCs/>
          <w:sz w:val="24"/>
          <w:szCs w:val="24"/>
        </w:rPr>
        <w:t>December</w:t>
      </w:r>
      <w:r w:rsidR="002D777A">
        <w:rPr>
          <w:rFonts w:ascii="Arial" w:hAnsi="Arial" w:cs="Arial"/>
          <w:b/>
          <w:bCs/>
          <w:iCs/>
          <w:sz w:val="24"/>
          <w:szCs w:val="24"/>
        </w:rPr>
        <w:t xml:space="preserve"> </w:t>
      </w:r>
      <w:r w:rsidR="003F3EB7" w:rsidRPr="00CF35DC">
        <w:rPr>
          <w:rFonts w:ascii="Arial" w:hAnsi="Arial" w:cs="Arial"/>
          <w:b/>
          <w:bCs/>
          <w:iCs/>
          <w:sz w:val="24"/>
          <w:szCs w:val="24"/>
        </w:rPr>
        <w:t>2024</w:t>
      </w:r>
      <w:r w:rsidR="003F3EB7" w:rsidRPr="00CF35DC">
        <w:rPr>
          <w:rFonts w:ascii="Arial" w:hAnsi="Arial" w:cs="Arial"/>
          <w:b/>
          <w:bCs/>
          <w:sz w:val="24"/>
          <w:szCs w:val="24"/>
        </w:rPr>
        <w:t xml:space="preserve">                                </w:t>
      </w:r>
      <w:r w:rsidR="008029C2">
        <w:rPr>
          <w:rFonts w:ascii="Arial" w:hAnsi="Arial" w:cs="Arial"/>
          <w:b/>
          <w:bCs/>
          <w:sz w:val="24"/>
          <w:szCs w:val="24"/>
        </w:rPr>
        <w:t xml:space="preserve">     </w:t>
      </w:r>
      <w:r w:rsidR="002D777A">
        <w:rPr>
          <w:rFonts w:ascii="Arial" w:hAnsi="Arial" w:cs="Arial"/>
          <w:b/>
          <w:bCs/>
          <w:sz w:val="24"/>
          <w:szCs w:val="24"/>
        </w:rPr>
        <w:t xml:space="preserve">        </w:t>
      </w:r>
      <w:r w:rsidR="003F3EB7" w:rsidRPr="00CF35DC">
        <w:rPr>
          <w:rFonts w:ascii="Arial" w:hAnsi="Arial" w:cs="Arial"/>
          <w:b/>
          <w:bCs/>
          <w:sz w:val="24"/>
          <w:szCs w:val="24"/>
        </w:rPr>
        <w:t>Price Group X</w:t>
      </w:r>
    </w:p>
    <w:p w14:paraId="3D76326D" w14:textId="77777777" w:rsidR="00054D52" w:rsidRDefault="00054D52" w:rsidP="00CE76D9">
      <w:pPr>
        <w:ind w:right="735"/>
        <w:rPr>
          <w:bCs/>
          <w:sz w:val="20"/>
          <w:szCs w:val="20"/>
        </w:rPr>
      </w:pPr>
    </w:p>
    <w:p w14:paraId="0E5E9495" w14:textId="6740A85E" w:rsidR="003F3EB7" w:rsidRPr="005943CD" w:rsidRDefault="003F3EB7" w:rsidP="00CE76D9">
      <w:pPr>
        <w:ind w:right="735"/>
        <w:rPr>
          <w:bCs/>
          <w:caps/>
          <w:sz w:val="20"/>
          <w:szCs w:val="20"/>
        </w:rPr>
      </w:pPr>
      <w:r w:rsidRPr="005943CD">
        <w:rPr>
          <w:bCs/>
          <w:sz w:val="20"/>
          <w:szCs w:val="20"/>
        </w:rPr>
        <w:t>Cosmetics Sectional Committee</w:t>
      </w:r>
      <w:r w:rsidRPr="005943CD">
        <w:rPr>
          <w:bCs/>
          <w:caps/>
          <w:sz w:val="20"/>
          <w:szCs w:val="20"/>
        </w:rPr>
        <w:t>, PCD 19</w:t>
      </w:r>
    </w:p>
    <w:p w14:paraId="341FABF1" w14:textId="41FD4E52" w:rsidR="003F3EB7" w:rsidRDefault="003F3EB7" w:rsidP="00CE76D9">
      <w:pPr>
        <w:ind w:right="735"/>
        <w:rPr>
          <w:sz w:val="20"/>
          <w:szCs w:val="20"/>
        </w:rPr>
      </w:pPr>
    </w:p>
    <w:p w14:paraId="13FB6FEA" w14:textId="77777777" w:rsidR="003C112D" w:rsidRDefault="003C112D" w:rsidP="00CE76D9">
      <w:pPr>
        <w:ind w:right="735"/>
        <w:rPr>
          <w:sz w:val="20"/>
          <w:szCs w:val="20"/>
        </w:rPr>
      </w:pPr>
    </w:p>
    <w:p w14:paraId="69FDB573" w14:textId="77777777" w:rsidR="003C112D" w:rsidRDefault="003C112D" w:rsidP="00CE76D9">
      <w:pPr>
        <w:ind w:right="735"/>
        <w:rPr>
          <w:sz w:val="20"/>
          <w:szCs w:val="20"/>
        </w:rPr>
      </w:pPr>
    </w:p>
    <w:p w14:paraId="4526F09E" w14:textId="77777777" w:rsidR="003C112D" w:rsidRPr="005943CD" w:rsidRDefault="003C112D" w:rsidP="00CE76D9">
      <w:pPr>
        <w:ind w:right="735"/>
        <w:rPr>
          <w:sz w:val="20"/>
          <w:szCs w:val="20"/>
        </w:rPr>
      </w:pPr>
    </w:p>
    <w:p w14:paraId="3E141E55" w14:textId="77777777" w:rsidR="003F3EB7" w:rsidRPr="005943CD" w:rsidRDefault="003F3EB7" w:rsidP="00CE76D9">
      <w:pPr>
        <w:ind w:right="735"/>
        <w:rPr>
          <w:sz w:val="20"/>
          <w:szCs w:val="20"/>
        </w:rPr>
      </w:pPr>
      <w:r w:rsidRPr="005943CD">
        <w:rPr>
          <w:sz w:val="20"/>
          <w:szCs w:val="20"/>
        </w:rPr>
        <w:t>FOREWORD</w:t>
      </w:r>
    </w:p>
    <w:p w14:paraId="24DC7E4B" w14:textId="77777777" w:rsidR="003F3EB7" w:rsidRPr="005943CD" w:rsidRDefault="003F3EB7" w:rsidP="00CE76D9">
      <w:pPr>
        <w:ind w:right="735"/>
        <w:jc w:val="both"/>
        <w:rPr>
          <w:bCs/>
          <w:sz w:val="20"/>
          <w:szCs w:val="20"/>
        </w:rPr>
      </w:pPr>
    </w:p>
    <w:p w14:paraId="39E5CDCD" w14:textId="75E78A5B" w:rsidR="003F3EB7" w:rsidRPr="005943CD" w:rsidRDefault="003F3EB7" w:rsidP="00CE76D9">
      <w:pPr>
        <w:ind w:right="735"/>
        <w:jc w:val="both"/>
        <w:rPr>
          <w:rFonts w:cs="Arial"/>
          <w:sz w:val="20"/>
          <w:szCs w:val="20"/>
        </w:rPr>
      </w:pPr>
      <w:r w:rsidRPr="005943CD">
        <w:rPr>
          <w:rFonts w:cs="Arial"/>
          <w:sz w:val="20"/>
          <w:szCs w:val="20"/>
        </w:rPr>
        <w:t>This Indian Standard</w:t>
      </w:r>
      <w:r w:rsidR="001D39D0">
        <w:rPr>
          <w:rFonts w:cs="Arial"/>
          <w:sz w:val="20"/>
          <w:szCs w:val="20"/>
        </w:rPr>
        <w:t xml:space="preserve"> (Part 3) (</w:t>
      </w:r>
      <w:r w:rsidR="001D39D0" w:rsidRPr="005A5794">
        <w:rPr>
          <w:rFonts w:cs="Arial"/>
          <w:sz w:val="20"/>
          <w:szCs w:val="20"/>
        </w:rPr>
        <w:t>Fifth Revision)</w:t>
      </w:r>
      <w:r w:rsidRPr="005943CD">
        <w:rPr>
          <w:rFonts w:cs="Arial"/>
          <w:sz w:val="20"/>
          <w:szCs w:val="20"/>
        </w:rPr>
        <w:t xml:space="preserve"> was adopted by the Bureau of Indian Standards, after the draft finalized by the Cosmetics Sectional Committee had been approved by the Petroleum, Coal and Related Products Division Council.</w:t>
      </w:r>
    </w:p>
    <w:p w14:paraId="4015010C" w14:textId="77777777" w:rsidR="003F3EB7" w:rsidRPr="005943CD" w:rsidRDefault="003F3EB7" w:rsidP="00CE76D9">
      <w:pPr>
        <w:ind w:right="735"/>
        <w:jc w:val="both"/>
        <w:rPr>
          <w:rFonts w:eastAsia="Calibri"/>
          <w:sz w:val="20"/>
          <w:szCs w:val="20"/>
          <w:u w:val="single"/>
        </w:rPr>
      </w:pPr>
    </w:p>
    <w:p w14:paraId="00D5FF75" w14:textId="7364A20F" w:rsidR="003F3EB7" w:rsidRPr="005943CD" w:rsidRDefault="003F3EB7" w:rsidP="00CE76D9">
      <w:pPr>
        <w:ind w:right="735"/>
        <w:jc w:val="both"/>
        <w:rPr>
          <w:sz w:val="20"/>
          <w:szCs w:val="20"/>
        </w:rPr>
      </w:pPr>
      <w:r w:rsidRPr="005943CD">
        <w:rPr>
          <w:sz w:val="20"/>
          <w:szCs w:val="20"/>
        </w:rPr>
        <w:t xml:space="preserve">With the objective of taking effective step in guarding against harmful substances being used in cosmetics, the Cosmetics Sectional Committee had decided to prepare broad-based classification of raw materials as (a) ‘Generally Recognized as Safe’ (GRAS) and (b) ‘Generally Not Recognized as Safe’ (GNRAS).  In view of the large no. of raw materials which were likely to be used for different intended purposes in cosmetics formulations, such as colourants, preservatives, U.V. filters, basic ingredients, adjuncts </w:t>
      </w:r>
      <w:r w:rsidR="004E13C0" w:rsidRPr="005943CD">
        <w:rPr>
          <w:sz w:val="20"/>
          <w:szCs w:val="20"/>
        </w:rPr>
        <w:t>etc.</w:t>
      </w:r>
      <w:r w:rsidRPr="005943CD">
        <w:rPr>
          <w:sz w:val="20"/>
          <w:szCs w:val="20"/>
        </w:rPr>
        <w:t xml:space="preserve">, it was more convenient and practical to prepare GRAS list for ‘colourants’ and GNRAS list for other raw materials and adjuncts to serve the intended purpose of safeguarding the interest of the consumer and simultaneously leaving enough scope for innovations in formulations. Towards this purpose, this standard (Part 2) was originally published in 1973 for GNRAS list of raw materials and adjuncts other than Dyes, Colour and Pigments and Part 1 was published in 1968 for GRAS list for Dyes, Colour and Pigments (since retitled as colourants).  </w:t>
      </w:r>
    </w:p>
    <w:p w14:paraId="2CB5D3AB" w14:textId="77777777" w:rsidR="003F3EB7" w:rsidRPr="005943CD" w:rsidRDefault="003F3EB7" w:rsidP="00CE76D9">
      <w:pPr>
        <w:ind w:right="735"/>
        <w:jc w:val="both"/>
        <w:rPr>
          <w:sz w:val="20"/>
          <w:szCs w:val="20"/>
        </w:rPr>
      </w:pPr>
    </w:p>
    <w:p w14:paraId="56860862"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r w:rsidRPr="005943CD">
        <w:rPr>
          <w:sz w:val="20"/>
          <w:szCs w:val="20"/>
        </w:rPr>
        <w:t>This standard (Part 2) was first revised in 1993 to update the list to align with the provisions of EEC Directive 76/768/EEC-June 1991 and to include the lists of a) substances which the cosmetic products shall not contain, except subject to conditions and restrictions laid down, b) allowed preservatives and c) U.V. filters for use in cosmetics. Substances, which were provisionally allowed by EEC Directive, were also included in the first revision. Second revision of this standard was done in 2001 to update the list, aligning it with the provisions of EEC Directive 76/768/EEC-2001. Further, the raw materials listed in Annex A (substances which are generally not recognized as safe for use in cosmetics) and Annex B (the list of substances which cosmetic products must not contain except subject to restrictions and conditions laid down) were arranged in alphabetical order for easy referencing. The third revision of the standard was carried out in 2009 to further update the list, aligning it with the revised EEC Directive 76/768/EEC-2007 with marginal differences in certain parameters as per the restrictions given in The Drugs and Cosmetics Act and Rules 1945 (such as permissible limits of fluoride in dentifrice and m-, p-phenylene diamines for use in hair dyes).  Substances provisionally allowed by EEC Directive were not included in this revision. </w:t>
      </w:r>
    </w:p>
    <w:p w14:paraId="6EFC84F5"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p>
    <w:p w14:paraId="68859BFE" w14:textId="77777777" w:rsidR="003F3EB7" w:rsidRDefault="003F3EB7" w:rsidP="00CE76D9">
      <w:pPr>
        <w:pStyle w:val="NormalWeb"/>
        <w:tabs>
          <w:tab w:val="left" w:pos="0"/>
          <w:tab w:val="left" w:pos="142"/>
        </w:tabs>
        <w:spacing w:before="0" w:beforeAutospacing="0" w:after="0" w:afterAutospacing="0"/>
        <w:ind w:right="735"/>
        <w:jc w:val="both"/>
        <w:rPr>
          <w:sz w:val="20"/>
          <w:szCs w:val="20"/>
        </w:rPr>
      </w:pPr>
      <w:r w:rsidRPr="005943CD">
        <w:rPr>
          <w:sz w:val="20"/>
          <w:szCs w:val="20"/>
        </w:rPr>
        <w:t>Currently all the ingredients prescribed in this standard have been classified into four categories:</w:t>
      </w:r>
    </w:p>
    <w:p w14:paraId="68BE5C2D"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r w:rsidRPr="005943CD">
        <w:rPr>
          <w:sz w:val="20"/>
          <w:szCs w:val="20"/>
        </w:rPr>
        <w:t xml:space="preserve"> </w:t>
      </w:r>
    </w:p>
    <w:p w14:paraId="69E322AE" w14:textId="37113F69" w:rsidR="003F3EB7" w:rsidRPr="005943CD" w:rsidRDefault="00CE1A17" w:rsidP="001D39D0">
      <w:pPr>
        <w:pStyle w:val="NormalWeb"/>
        <w:tabs>
          <w:tab w:val="left" w:pos="0"/>
          <w:tab w:val="left" w:pos="142"/>
        </w:tabs>
        <w:spacing w:before="0" w:beforeAutospacing="0" w:after="0" w:afterAutospacing="0"/>
        <w:ind w:right="735"/>
        <w:jc w:val="both"/>
        <w:rPr>
          <w:sz w:val="20"/>
          <w:szCs w:val="20"/>
        </w:rPr>
      </w:pPr>
      <w:r>
        <w:rPr>
          <w:sz w:val="20"/>
          <w:szCs w:val="20"/>
        </w:rPr>
        <w:t xml:space="preserve">a) </w:t>
      </w:r>
      <w:r w:rsidR="003F3EB7" w:rsidRPr="005943CD">
        <w:rPr>
          <w:sz w:val="20"/>
          <w:szCs w:val="20"/>
        </w:rPr>
        <w:t>Annex A — Ingredients which must not form part of the composition of cosmetic products;</w:t>
      </w:r>
    </w:p>
    <w:p w14:paraId="49B66279" w14:textId="07100B2A" w:rsidR="003F3EB7" w:rsidRPr="005943CD" w:rsidRDefault="00CE1A17" w:rsidP="001D39D0">
      <w:pPr>
        <w:pStyle w:val="NormalWeb"/>
        <w:tabs>
          <w:tab w:val="left" w:pos="0"/>
          <w:tab w:val="left" w:pos="142"/>
        </w:tabs>
        <w:ind w:right="735"/>
        <w:jc w:val="both"/>
        <w:rPr>
          <w:sz w:val="20"/>
          <w:szCs w:val="20"/>
        </w:rPr>
      </w:pPr>
      <w:r>
        <w:rPr>
          <w:sz w:val="20"/>
          <w:szCs w:val="20"/>
        </w:rPr>
        <w:t xml:space="preserve">b) </w:t>
      </w:r>
      <w:r w:rsidR="003F3EB7" w:rsidRPr="005943CD">
        <w:rPr>
          <w:sz w:val="20"/>
          <w:szCs w:val="20"/>
        </w:rPr>
        <w:t>Annex B — Ingredients which cosmetic products must not contain except subject to restrictions and conditions laid down;</w:t>
      </w:r>
    </w:p>
    <w:p w14:paraId="74ECA00F" w14:textId="794312A0" w:rsidR="003F3EB7" w:rsidRPr="005943CD" w:rsidRDefault="00CE1A17" w:rsidP="001D39D0">
      <w:pPr>
        <w:pStyle w:val="NormalWeb"/>
        <w:tabs>
          <w:tab w:val="left" w:pos="0"/>
          <w:tab w:val="left" w:pos="142"/>
        </w:tabs>
        <w:ind w:right="735"/>
        <w:jc w:val="both"/>
        <w:rPr>
          <w:sz w:val="20"/>
          <w:szCs w:val="20"/>
        </w:rPr>
      </w:pPr>
      <w:r>
        <w:rPr>
          <w:sz w:val="20"/>
          <w:szCs w:val="20"/>
        </w:rPr>
        <w:t xml:space="preserve">c) </w:t>
      </w:r>
      <w:r w:rsidR="003F3EB7" w:rsidRPr="005943CD">
        <w:rPr>
          <w:sz w:val="20"/>
          <w:szCs w:val="20"/>
        </w:rPr>
        <w:t>Annex C — Preservatives (with restrictions) which cosmetic products may contain; and</w:t>
      </w:r>
    </w:p>
    <w:p w14:paraId="34C55311" w14:textId="19AAF759" w:rsidR="003F3EB7" w:rsidRPr="005943CD" w:rsidRDefault="00CE1A17" w:rsidP="001D39D0">
      <w:pPr>
        <w:pStyle w:val="NormalWeb"/>
        <w:tabs>
          <w:tab w:val="left" w:pos="0"/>
          <w:tab w:val="left" w:pos="142"/>
        </w:tabs>
        <w:ind w:right="735"/>
        <w:jc w:val="both"/>
        <w:rPr>
          <w:sz w:val="20"/>
          <w:szCs w:val="20"/>
        </w:rPr>
      </w:pPr>
      <w:r>
        <w:rPr>
          <w:sz w:val="20"/>
          <w:szCs w:val="20"/>
        </w:rPr>
        <w:t xml:space="preserve">d) </w:t>
      </w:r>
      <w:r w:rsidR="003F3EB7" w:rsidRPr="005943CD">
        <w:rPr>
          <w:sz w:val="20"/>
          <w:szCs w:val="20"/>
        </w:rPr>
        <w:t>Annex D — U.V. filters which cosmetic products (with restrictions) may contain.</w:t>
      </w:r>
    </w:p>
    <w:p w14:paraId="11107125"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r w:rsidRPr="005943CD">
        <w:rPr>
          <w:sz w:val="20"/>
          <w:szCs w:val="20"/>
        </w:rPr>
        <w:t>Now the committee has decided to trifurcate the standard as Part 2, Part 3, and Part 4. Part 2 will contain the list of substances as given in Annex A and Annex B. Part 3 will contain the list of preservatives as given in Annex C. Part 4 will contain the list of U.V. filters as given in Annex D.</w:t>
      </w:r>
    </w:p>
    <w:p w14:paraId="3ED1543C"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p>
    <w:p w14:paraId="7F9959AF"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r w:rsidRPr="005943CD">
        <w:rPr>
          <w:sz w:val="20"/>
          <w:szCs w:val="20"/>
        </w:rPr>
        <w:lastRenderedPageBreak/>
        <w:t xml:space="preserve">It is not the intent of this standard to prescribe any specific composition of finished cosmetic products. The manufacturers are encouraged to develop any composition through innovations and keeping pace with the technological advancements, provided that the provisions of this standard are complied with. </w:t>
      </w:r>
    </w:p>
    <w:p w14:paraId="39129140" w14:textId="77777777"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p>
    <w:p w14:paraId="185B15B3" w14:textId="54811A5C" w:rsidR="003F3EB7" w:rsidRPr="005943CD" w:rsidRDefault="003F3EB7" w:rsidP="00CE76D9">
      <w:pPr>
        <w:pStyle w:val="NormalWeb"/>
        <w:tabs>
          <w:tab w:val="left" w:pos="0"/>
          <w:tab w:val="left" w:pos="142"/>
        </w:tabs>
        <w:spacing w:before="0" w:beforeAutospacing="0" w:after="0" w:afterAutospacing="0"/>
        <w:ind w:right="735"/>
        <w:jc w:val="both"/>
        <w:rPr>
          <w:sz w:val="20"/>
          <w:szCs w:val="20"/>
        </w:rPr>
      </w:pPr>
      <w:r w:rsidRPr="00874B51">
        <w:rPr>
          <w:sz w:val="20"/>
          <w:szCs w:val="20"/>
        </w:rPr>
        <w:t xml:space="preserve">The fifth revision is being done to further align the standard in line with the latest EC 1223/2009 and this part of the standard also contains the list of </w:t>
      </w:r>
      <w:r w:rsidR="00874B51" w:rsidRPr="00874B51">
        <w:rPr>
          <w:sz w:val="20"/>
          <w:szCs w:val="20"/>
        </w:rPr>
        <w:t xml:space="preserve">preservatives allowed in cosmetics with restriction </w:t>
      </w:r>
      <w:r w:rsidR="002A557C" w:rsidRPr="00874B51">
        <w:rPr>
          <w:sz w:val="20"/>
          <w:szCs w:val="20"/>
        </w:rPr>
        <w:t>in as</w:t>
      </w:r>
      <w:r w:rsidRPr="00874B51">
        <w:rPr>
          <w:sz w:val="20"/>
          <w:szCs w:val="20"/>
        </w:rPr>
        <w:t xml:space="preserve"> given in Annex </w:t>
      </w:r>
      <w:r w:rsidR="00874B51" w:rsidRPr="00874B51">
        <w:rPr>
          <w:sz w:val="20"/>
          <w:szCs w:val="20"/>
        </w:rPr>
        <w:t>C</w:t>
      </w:r>
      <w:r w:rsidRPr="00874B51">
        <w:rPr>
          <w:sz w:val="20"/>
          <w:szCs w:val="20"/>
        </w:rPr>
        <w:t xml:space="preserve"> of IS 4707 (Part 2): 2017.</w:t>
      </w:r>
    </w:p>
    <w:p w14:paraId="795C3882" w14:textId="77777777" w:rsidR="003F3EB7" w:rsidRPr="005943CD" w:rsidRDefault="003F3EB7" w:rsidP="00CE76D9">
      <w:pPr>
        <w:ind w:right="735"/>
        <w:jc w:val="both"/>
        <w:rPr>
          <w:sz w:val="20"/>
          <w:szCs w:val="20"/>
        </w:rPr>
      </w:pPr>
    </w:p>
    <w:p w14:paraId="61F0D42D" w14:textId="77777777" w:rsidR="003F3EB7" w:rsidRPr="005943CD" w:rsidRDefault="003F3EB7" w:rsidP="00CE76D9">
      <w:pPr>
        <w:ind w:right="735"/>
        <w:jc w:val="both"/>
        <w:rPr>
          <w:sz w:val="20"/>
          <w:szCs w:val="20"/>
        </w:rPr>
      </w:pPr>
      <w:r w:rsidRPr="005943CD">
        <w:rPr>
          <w:sz w:val="20"/>
          <w:szCs w:val="20"/>
        </w:rPr>
        <w:t>At present, there is no International Standard published by International Organization for Standardization (ISO) on the subject.</w:t>
      </w:r>
    </w:p>
    <w:p w14:paraId="6F08B369" w14:textId="77777777" w:rsidR="003F3EB7" w:rsidRPr="005943CD" w:rsidRDefault="003F3EB7" w:rsidP="00CE76D9">
      <w:pPr>
        <w:ind w:right="735"/>
        <w:jc w:val="both"/>
        <w:rPr>
          <w:sz w:val="20"/>
          <w:szCs w:val="20"/>
        </w:rPr>
      </w:pPr>
    </w:p>
    <w:p w14:paraId="3BD7C705" w14:textId="3B432F28" w:rsidR="003F3EB7" w:rsidRDefault="003F3EB7" w:rsidP="00CE76D9">
      <w:pPr>
        <w:ind w:right="735"/>
        <w:jc w:val="both"/>
        <w:rPr>
          <w:sz w:val="20"/>
          <w:szCs w:val="20"/>
        </w:rPr>
      </w:pPr>
      <w:r w:rsidRPr="005943CD">
        <w:rPr>
          <w:sz w:val="20"/>
          <w:szCs w:val="20"/>
        </w:rPr>
        <w:t xml:space="preserve">The composition of the Committee responsible for the </w:t>
      </w:r>
      <w:r w:rsidR="004D5717">
        <w:rPr>
          <w:sz w:val="20"/>
          <w:szCs w:val="20"/>
        </w:rPr>
        <w:t xml:space="preserve">formulation of this revision is </w:t>
      </w:r>
      <w:r w:rsidRPr="005943CD">
        <w:rPr>
          <w:sz w:val="20"/>
          <w:szCs w:val="20"/>
        </w:rPr>
        <w:t xml:space="preserve">listed in </w:t>
      </w:r>
      <w:r w:rsidR="00813976">
        <w:rPr>
          <w:sz w:val="20"/>
          <w:szCs w:val="20"/>
        </w:rPr>
        <w:t>Annex B</w:t>
      </w:r>
      <w:r w:rsidRPr="00B26439">
        <w:rPr>
          <w:sz w:val="20"/>
          <w:szCs w:val="20"/>
        </w:rPr>
        <w:t>.</w:t>
      </w:r>
    </w:p>
    <w:p w14:paraId="5FFAD8AA" w14:textId="77777777" w:rsidR="003F3EB7" w:rsidRDefault="003F3EB7" w:rsidP="00CE76D9">
      <w:pPr>
        <w:ind w:right="735"/>
        <w:jc w:val="both"/>
        <w:rPr>
          <w:sz w:val="20"/>
          <w:szCs w:val="20"/>
        </w:rPr>
      </w:pPr>
    </w:p>
    <w:p w14:paraId="61F7EE46" w14:textId="20EB3EF9" w:rsidR="003F3EB7" w:rsidRPr="00656297" w:rsidRDefault="00656297" w:rsidP="00CE76D9">
      <w:pPr>
        <w:ind w:right="735"/>
        <w:jc w:val="both"/>
        <w:rPr>
          <w:sz w:val="20"/>
          <w:szCs w:val="20"/>
        </w:rPr>
      </w:pPr>
      <w:r w:rsidRPr="00656297">
        <w:rPr>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(second revision)’. The number of significant places retained in the rounded value should be the same as that of the specified value in this standard.</w:t>
      </w:r>
    </w:p>
    <w:p w14:paraId="01E9B033" w14:textId="77777777" w:rsidR="003C112D" w:rsidRDefault="003C112D" w:rsidP="00CE76D9">
      <w:pPr>
        <w:ind w:right="735"/>
        <w:jc w:val="both"/>
        <w:rPr>
          <w:sz w:val="20"/>
          <w:szCs w:val="20"/>
        </w:rPr>
      </w:pPr>
    </w:p>
    <w:p w14:paraId="7D193CFC" w14:textId="77777777" w:rsidR="003C112D" w:rsidRDefault="003C112D" w:rsidP="00CE76D9">
      <w:pPr>
        <w:ind w:right="735"/>
        <w:jc w:val="both"/>
        <w:rPr>
          <w:sz w:val="20"/>
          <w:szCs w:val="20"/>
        </w:rPr>
      </w:pPr>
    </w:p>
    <w:p w14:paraId="4C45930C" w14:textId="77777777" w:rsidR="003C112D" w:rsidRDefault="003C112D" w:rsidP="00CE76D9">
      <w:pPr>
        <w:ind w:right="735"/>
        <w:jc w:val="both"/>
        <w:rPr>
          <w:sz w:val="20"/>
          <w:szCs w:val="20"/>
        </w:rPr>
      </w:pPr>
    </w:p>
    <w:p w14:paraId="24271BBD" w14:textId="77777777" w:rsidR="003C112D" w:rsidRDefault="003C112D" w:rsidP="00CE76D9">
      <w:pPr>
        <w:ind w:right="735"/>
        <w:jc w:val="both"/>
        <w:rPr>
          <w:sz w:val="20"/>
          <w:szCs w:val="20"/>
        </w:rPr>
      </w:pPr>
    </w:p>
    <w:p w14:paraId="0B5FD61D" w14:textId="77777777" w:rsidR="003C112D" w:rsidRDefault="003C112D" w:rsidP="00CE76D9">
      <w:pPr>
        <w:ind w:right="735"/>
        <w:jc w:val="both"/>
        <w:rPr>
          <w:sz w:val="20"/>
          <w:szCs w:val="20"/>
        </w:rPr>
      </w:pPr>
    </w:p>
    <w:p w14:paraId="76A5CFB4" w14:textId="77777777" w:rsidR="003C112D" w:rsidRDefault="003C112D" w:rsidP="00CE76D9">
      <w:pPr>
        <w:ind w:right="735"/>
        <w:jc w:val="both"/>
        <w:rPr>
          <w:sz w:val="20"/>
          <w:szCs w:val="20"/>
        </w:rPr>
      </w:pPr>
    </w:p>
    <w:p w14:paraId="521E1CEF" w14:textId="77777777" w:rsidR="003C112D" w:rsidRDefault="003C112D" w:rsidP="00CE76D9">
      <w:pPr>
        <w:ind w:right="735"/>
        <w:jc w:val="both"/>
        <w:rPr>
          <w:sz w:val="20"/>
          <w:szCs w:val="20"/>
        </w:rPr>
      </w:pPr>
    </w:p>
    <w:p w14:paraId="6848D011" w14:textId="77777777" w:rsidR="003C112D" w:rsidRDefault="003C112D" w:rsidP="00CE76D9">
      <w:pPr>
        <w:ind w:right="735"/>
        <w:jc w:val="both"/>
        <w:rPr>
          <w:sz w:val="20"/>
          <w:szCs w:val="20"/>
        </w:rPr>
      </w:pPr>
    </w:p>
    <w:p w14:paraId="4C6314CF" w14:textId="77777777" w:rsidR="003C112D" w:rsidRDefault="003C112D" w:rsidP="00CE76D9">
      <w:pPr>
        <w:ind w:right="735"/>
        <w:jc w:val="both"/>
        <w:rPr>
          <w:sz w:val="20"/>
          <w:szCs w:val="20"/>
        </w:rPr>
      </w:pPr>
    </w:p>
    <w:p w14:paraId="102233FA" w14:textId="77777777" w:rsidR="003C112D" w:rsidRDefault="003C112D" w:rsidP="00CE76D9">
      <w:pPr>
        <w:ind w:right="735"/>
        <w:jc w:val="both"/>
        <w:rPr>
          <w:sz w:val="20"/>
          <w:szCs w:val="20"/>
        </w:rPr>
      </w:pPr>
    </w:p>
    <w:p w14:paraId="0B30AB15" w14:textId="77777777" w:rsidR="003C112D" w:rsidRDefault="003C112D" w:rsidP="00CE76D9">
      <w:pPr>
        <w:ind w:right="735"/>
        <w:jc w:val="both"/>
        <w:rPr>
          <w:sz w:val="20"/>
          <w:szCs w:val="20"/>
        </w:rPr>
      </w:pPr>
    </w:p>
    <w:p w14:paraId="651FED03" w14:textId="77777777" w:rsidR="003C112D" w:rsidRDefault="003C112D" w:rsidP="00CE76D9">
      <w:pPr>
        <w:ind w:right="735"/>
        <w:jc w:val="both"/>
        <w:rPr>
          <w:sz w:val="20"/>
          <w:szCs w:val="20"/>
        </w:rPr>
      </w:pPr>
    </w:p>
    <w:p w14:paraId="14D488A0" w14:textId="77777777" w:rsidR="003C112D" w:rsidRDefault="003C112D" w:rsidP="00CE76D9">
      <w:pPr>
        <w:ind w:right="735"/>
        <w:jc w:val="both"/>
        <w:rPr>
          <w:sz w:val="20"/>
          <w:szCs w:val="20"/>
        </w:rPr>
      </w:pPr>
    </w:p>
    <w:p w14:paraId="388A1141" w14:textId="77777777" w:rsidR="003C112D" w:rsidRDefault="003C112D" w:rsidP="00CE76D9">
      <w:pPr>
        <w:ind w:right="735"/>
        <w:jc w:val="both"/>
        <w:rPr>
          <w:sz w:val="20"/>
          <w:szCs w:val="20"/>
        </w:rPr>
      </w:pPr>
    </w:p>
    <w:p w14:paraId="23C4CE1F" w14:textId="77777777" w:rsidR="003C112D" w:rsidRDefault="003C112D" w:rsidP="00CE76D9">
      <w:pPr>
        <w:ind w:right="735"/>
        <w:jc w:val="both"/>
        <w:rPr>
          <w:sz w:val="20"/>
          <w:szCs w:val="20"/>
        </w:rPr>
      </w:pPr>
    </w:p>
    <w:p w14:paraId="50243721" w14:textId="77777777" w:rsidR="003C112D" w:rsidRDefault="003C112D" w:rsidP="00CE76D9">
      <w:pPr>
        <w:ind w:right="735"/>
        <w:jc w:val="both"/>
        <w:rPr>
          <w:sz w:val="20"/>
          <w:szCs w:val="20"/>
        </w:rPr>
      </w:pPr>
    </w:p>
    <w:p w14:paraId="1863CBDA" w14:textId="77777777" w:rsidR="003C112D" w:rsidRDefault="003C112D" w:rsidP="00CE76D9">
      <w:pPr>
        <w:ind w:right="735"/>
        <w:jc w:val="both"/>
        <w:rPr>
          <w:sz w:val="20"/>
          <w:szCs w:val="20"/>
        </w:rPr>
      </w:pPr>
    </w:p>
    <w:p w14:paraId="47901C06" w14:textId="77777777" w:rsidR="003C112D" w:rsidRDefault="003C112D" w:rsidP="00CE76D9">
      <w:pPr>
        <w:ind w:right="735"/>
        <w:jc w:val="both"/>
        <w:rPr>
          <w:sz w:val="20"/>
          <w:szCs w:val="20"/>
        </w:rPr>
      </w:pPr>
    </w:p>
    <w:p w14:paraId="7E8FE3FF" w14:textId="77777777" w:rsidR="003C112D" w:rsidRDefault="003C112D" w:rsidP="00CE76D9">
      <w:pPr>
        <w:ind w:right="735"/>
        <w:jc w:val="both"/>
        <w:rPr>
          <w:sz w:val="20"/>
          <w:szCs w:val="20"/>
        </w:rPr>
      </w:pPr>
    </w:p>
    <w:p w14:paraId="712ABB53" w14:textId="77777777" w:rsidR="003C112D" w:rsidRDefault="003C112D" w:rsidP="00CE76D9">
      <w:pPr>
        <w:ind w:right="735"/>
        <w:jc w:val="both"/>
        <w:rPr>
          <w:sz w:val="20"/>
          <w:szCs w:val="20"/>
        </w:rPr>
      </w:pPr>
    </w:p>
    <w:p w14:paraId="0F614B94" w14:textId="77777777" w:rsidR="003C112D" w:rsidRDefault="003C112D" w:rsidP="00CE76D9">
      <w:pPr>
        <w:ind w:right="735"/>
        <w:jc w:val="both"/>
        <w:rPr>
          <w:sz w:val="20"/>
          <w:szCs w:val="20"/>
        </w:rPr>
      </w:pPr>
    </w:p>
    <w:p w14:paraId="229D19F3" w14:textId="77777777" w:rsidR="003C112D" w:rsidRDefault="003C112D" w:rsidP="00CE76D9">
      <w:pPr>
        <w:ind w:right="735"/>
        <w:jc w:val="both"/>
        <w:rPr>
          <w:sz w:val="20"/>
          <w:szCs w:val="20"/>
        </w:rPr>
      </w:pPr>
    </w:p>
    <w:p w14:paraId="7FF9470E" w14:textId="77777777" w:rsidR="003C112D" w:rsidRDefault="003C112D" w:rsidP="00CE76D9">
      <w:pPr>
        <w:ind w:right="735"/>
        <w:jc w:val="both"/>
        <w:rPr>
          <w:sz w:val="20"/>
          <w:szCs w:val="20"/>
        </w:rPr>
      </w:pPr>
    </w:p>
    <w:p w14:paraId="1927E4BE" w14:textId="77777777" w:rsidR="003C112D" w:rsidRDefault="003C112D" w:rsidP="00CE76D9">
      <w:pPr>
        <w:ind w:right="735"/>
        <w:jc w:val="both"/>
        <w:rPr>
          <w:sz w:val="20"/>
          <w:szCs w:val="20"/>
        </w:rPr>
      </w:pPr>
    </w:p>
    <w:p w14:paraId="2A7EFBDB" w14:textId="77777777" w:rsidR="003C112D" w:rsidRDefault="003C112D" w:rsidP="00CE76D9">
      <w:pPr>
        <w:ind w:right="735"/>
        <w:jc w:val="both"/>
        <w:rPr>
          <w:sz w:val="20"/>
          <w:szCs w:val="20"/>
        </w:rPr>
      </w:pPr>
    </w:p>
    <w:p w14:paraId="6490C830" w14:textId="77777777" w:rsidR="003C112D" w:rsidRDefault="003C112D" w:rsidP="00CE76D9">
      <w:pPr>
        <w:ind w:right="735"/>
        <w:jc w:val="both"/>
        <w:rPr>
          <w:sz w:val="20"/>
          <w:szCs w:val="20"/>
        </w:rPr>
      </w:pPr>
    </w:p>
    <w:p w14:paraId="215CCC28" w14:textId="77777777" w:rsidR="003C112D" w:rsidRDefault="003C112D" w:rsidP="00CE76D9">
      <w:pPr>
        <w:ind w:right="735"/>
        <w:jc w:val="both"/>
        <w:rPr>
          <w:sz w:val="20"/>
          <w:szCs w:val="20"/>
        </w:rPr>
      </w:pPr>
    </w:p>
    <w:p w14:paraId="0010D188" w14:textId="77777777" w:rsidR="003C112D" w:rsidRDefault="003C112D" w:rsidP="00CE76D9">
      <w:pPr>
        <w:ind w:right="735"/>
        <w:jc w:val="both"/>
        <w:rPr>
          <w:sz w:val="20"/>
          <w:szCs w:val="20"/>
        </w:rPr>
      </w:pPr>
    </w:p>
    <w:p w14:paraId="20430E53" w14:textId="77777777" w:rsidR="003C112D" w:rsidRDefault="003C112D" w:rsidP="00CE76D9">
      <w:pPr>
        <w:ind w:right="735"/>
        <w:jc w:val="both"/>
        <w:rPr>
          <w:sz w:val="20"/>
          <w:szCs w:val="20"/>
        </w:rPr>
      </w:pPr>
    </w:p>
    <w:p w14:paraId="4789374E" w14:textId="77777777" w:rsidR="003C112D" w:rsidRDefault="003C112D" w:rsidP="00CE76D9">
      <w:pPr>
        <w:ind w:right="735"/>
        <w:jc w:val="both"/>
        <w:rPr>
          <w:sz w:val="20"/>
          <w:szCs w:val="20"/>
        </w:rPr>
      </w:pPr>
    </w:p>
    <w:p w14:paraId="761B98CE" w14:textId="77777777" w:rsidR="003C112D" w:rsidRDefault="003C112D" w:rsidP="00CE76D9">
      <w:pPr>
        <w:ind w:right="735"/>
        <w:jc w:val="both"/>
        <w:rPr>
          <w:sz w:val="20"/>
          <w:szCs w:val="20"/>
        </w:rPr>
      </w:pPr>
    </w:p>
    <w:p w14:paraId="1BC1FF23" w14:textId="77777777" w:rsidR="003C112D" w:rsidRDefault="003C112D" w:rsidP="00CE76D9">
      <w:pPr>
        <w:ind w:right="735"/>
        <w:jc w:val="both"/>
        <w:rPr>
          <w:sz w:val="20"/>
          <w:szCs w:val="20"/>
        </w:rPr>
      </w:pPr>
    </w:p>
    <w:p w14:paraId="7C65B58E" w14:textId="77777777" w:rsidR="003C112D" w:rsidRDefault="003C112D" w:rsidP="00CE76D9">
      <w:pPr>
        <w:ind w:right="735"/>
        <w:jc w:val="both"/>
        <w:rPr>
          <w:sz w:val="20"/>
          <w:szCs w:val="20"/>
        </w:rPr>
      </w:pPr>
    </w:p>
    <w:p w14:paraId="45DE367A" w14:textId="724ADCC4" w:rsidR="001D39D0" w:rsidRDefault="001D39D0" w:rsidP="00CE76D9">
      <w:pPr>
        <w:ind w:right="735"/>
        <w:jc w:val="both"/>
        <w:rPr>
          <w:sz w:val="20"/>
          <w:szCs w:val="20"/>
        </w:rPr>
      </w:pPr>
    </w:p>
    <w:p w14:paraId="78DCC10E" w14:textId="77777777" w:rsidR="001D39D0" w:rsidRDefault="001D39D0" w:rsidP="00CE76D9">
      <w:pPr>
        <w:ind w:right="735"/>
        <w:jc w:val="both"/>
        <w:rPr>
          <w:sz w:val="20"/>
          <w:szCs w:val="20"/>
        </w:rPr>
      </w:pPr>
    </w:p>
    <w:p w14:paraId="0BE9A8E8" w14:textId="77777777" w:rsidR="001D39D0" w:rsidRDefault="001D39D0" w:rsidP="00CE76D9">
      <w:pPr>
        <w:ind w:right="735"/>
        <w:jc w:val="both"/>
        <w:rPr>
          <w:sz w:val="20"/>
          <w:szCs w:val="20"/>
        </w:rPr>
      </w:pPr>
    </w:p>
    <w:p w14:paraId="1E018694" w14:textId="77777777" w:rsidR="001D39D0" w:rsidRDefault="001D39D0" w:rsidP="00CE76D9">
      <w:pPr>
        <w:ind w:right="735"/>
        <w:jc w:val="both"/>
        <w:rPr>
          <w:sz w:val="20"/>
          <w:szCs w:val="20"/>
        </w:rPr>
      </w:pPr>
    </w:p>
    <w:p w14:paraId="3B949B61" w14:textId="77777777" w:rsidR="001D39D0" w:rsidRDefault="001D39D0" w:rsidP="00CE76D9">
      <w:pPr>
        <w:ind w:right="735"/>
        <w:jc w:val="both"/>
        <w:rPr>
          <w:sz w:val="20"/>
          <w:szCs w:val="20"/>
        </w:rPr>
      </w:pPr>
    </w:p>
    <w:p w14:paraId="64F3129A" w14:textId="2ABEBC4F" w:rsidR="003C112D" w:rsidRDefault="003C112D" w:rsidP="00CE76D9">
      <w:pPr>
        <w:ind w:right="735"/>
        <w:jc w:val="both"/>
        <w:rPr>
          <w:sz w:val="20"/>
          <w:szCs w:val="20"/>
        </w:rPr>
      </w:pPr>
    </w:p>
    <w:p w14:paraId="3F56DAF5" w14:textId="77777777" w:rsidR="00656297" w:rsidRDefault="00656297" w:rsidP="00CE76D9">
      <w:pPr>
        <w:ind w:right="735"/>
        <w:jc w:val="both"/>
        <w:rPr>
          <w:sz w:val="20"/>
          <w:szCs w:val="20"/>
        </w:rPr>
      </w:pPr>
    </w:p>
    <w:p w14:paraId="54C92BA3" w14:textId="77777777" w:rsidR="00656297" w:rsidRDefault="00656297" w:rsidP="00CE76D9">
      <w:pPr>
        <w:ind w:right="735"/>
        <w:jc w:val="both"/>
        <w:rPr>
          <w:sz w:val="20"/>
          <w:szCs w:val="20"/>
        </w:rPr>
      </w:pPr>
    </w:p>
    <w:p w14:paraId="449BDECA" w14:textId="77777777" w:rsidR="00656297" w:rsidRDefault="00656297" w:rsidP="00CE76D9">
      <w:pPr>
        <w:ind w:right="735"/>
        <w:jc w:val="both"/>
        <w:rPr>
          <w:sz w:val="20"/>
          <w:szCs w:val="20"/>
        </w:rPr>
      </w:pPr>
    </w:p>
    <w:p w14:paraId="5C1D8E43" w14:textId="77777777" w:rsidR="003C112D" w:rsidRDefault="003C112D" w:rsidP="00CE76D9">
      <w:pPr>
        <w:ind w:right="735"/>
        <w:jc w:val="both"/>
        <w:rPr>
          <w:sz w:val="20"/>
          <w:szCs w:val="20"/>
        </w:rPr>
      </w:pPr>
    </w:p>
    <w:p w14:paraId="7751B965" w14:textId="77777777" w:rsidR="003C112D" w:rsidRPr="005943CD" w:rsidRDefault="003C112D" w:rsidP="00CE76D9">
      <w:pPr>
        <w:ind w:right="735"/>
        <w:jc w:val="both"/>
        <w:rPr>
          <w:sz w:val="20"/>
          <w:szCs w:val="20"/>
        </w:rPr>
      </w:pPr>
    </w:p>
    <w:p w14:paraId="6222C176" w14:textId="77777777" w:rsidR="003F3EB7" w:rsidRDefault="003F3EB7" w:rsidP="00CE76D9">
      <w:pPr>
        <w:rPr>
          <w:i/>
          <w:sz w:val="28"/>
          <w:szCs w:val="28"/>
        </w:rPr>
      </w:pPr>
    </w:p>
    <w:p w14:paraId="24149D24" w14:textId="77777777" w:rsidR="00694D0F" w:rsidRPr="00EA2467" w:rsidRDefault="00694D0F" w:rsidP="008D4C84">
      <w:pPr>
        <w:pStyle w:val="PlainText"/>
        <w:tabs>
          <w:tab w:val="left" w:pos="3780"/>
        </w:tabs>
        <w:jc w:val="center"/>
        <w:rPr>
          <w:rFonts w:ascii="Arial" w:hAnsi="Arial" w:cs="Arial"/>
          <w:bCs/>
          <w:i/>
          <w:iCs/>
          <w:color w:val="000000"/>
          <w:sz w:val="28"/>
          <w:szCs w:val="28"/>
        </w:rPr>
      </w:pPr>
      <w:r w:rsidRPr="00EA2467">
        <w:rPr>
          <w:rFonts w:ascii="Arial" w:hAnsi="Arial" w:cs="Arial"/>
          <w:bCs/>
          <w:i/>
          <w:iCs/>
          <w:color w:val="000000"/>
          <w:sz w:val="28"/>
          <w:szCs w:val="28"/>
        </w:rPr>
        <w:t>Indian Standard</w:t>
      </w:r>
    </w:p>
    <w:p w14:paraId="786DD382" w14:textId="454F948C" w:rsidR="00765800" w:rsidRPr="00EA2467" w:rsidRDefault="00694D0F" w:rsidP="008D4C84">
      <w:pPr>
        <w:jc w:val="center"/>
        <w:rPr>
          <w:rFonts w:ascii="Arial" w:hAnsi="Arial" w:cs="Arial"/>
          <w:sz w:val="36"/>
          <w:szCs w:val="36"/>
        </w:rPr>
      </w:pPr>
      <w:r w:rsidRPr="00EA2467">
        <w:rPr>
          <w:rFonts w:ascii="Arial" w:hAnsi="Arial" w:cs="Arial"/>
          <w:sz w:val="32"/>
          <w:szCs w:val="32"/>
        </w:rPr>
        <w:t>CLASSIFICATION OF COSMETIC RAW MATERIALS AND ADJUNCTS</w:t>
      </w:r>
      <w:r w:rsidRPr="00EA2467" w:rsidDel="00694D0F">
        <w:rPr>
          <w:rFonts w:ascii="Arial" w:hAnsi="Arial" w:cs="Arial"/>
          <w:i/>
          <w:sz w:val="28"/>
          <w:szCs w:val="28"/>
        </w:rPr>
        <w:t xml:space="preserve"> </w:t>
      </w:r>
      <w:r w:rsidR="00765800" w:rsidRPr="00EA2467">
        <w:rPr>
          <w:rFonts w:ascii="Arial" w:hAnsi="Arial" w:cs="Arial"/>
          <w:sz w:val="36"/>
          <w:szCs w:val="36"/>
        </w:rPr>
        <w:t xml:space="preserve"> </w:t>
      </w:r>
    </w:p>
    <w:p w14:paraId="2003B068" w14:textId="19029ED8" w:rsidR="00694D0F" w:rsidRPr="00CF4948" w:rsidRDefault="00694D0F" w:rsidP="008D4C84">
      <w:pPr>
        <w:jc w:val="center"/>
        <w:rPr>
          <w:rFonts w:ascii="Arial" w:hAnsi="Arial" w:cs="Arial"/>
          <w:b/>
          <w:bCs/>
          <w:sz w:val="28"/>
          <w:szCs w:val="28"/>
        </w:rPr>
      </w:pPr>
      <w:r w:rsidRPr="00CF4948">
        <w:rPr>
          <w:rFonts w:ascii="Arial" w:hAnsi="Arial" w:cs="Arial"/>
          <w:b/>
          <w:bCs/>
          <w:sz w:val="28"/>
          <w:szCs w:val="28"/>
        </w:rPr>
        <w:t>PART 3 LIST OF PRESERVATIVES ALLOWED IN COSMETICS WITH RESTRICTION</w:t>
      </w:r>
    </w:p>
    <w:p w14:paraId="07DD01C5" w14:textId="6EFDADC0" w:rsidR="00EA2467" w:rsidRPr="009A46FD" w:rsidRDefault="00EA2467" w:rsidP="00EA2467">
      <w:pPr>
        <w:ind w:left="2880"/>
        <w:rPr>
          <w:rFonts w:ascii="Arial" w:eastAsia="Calibri" w:hAnsi="Arial" w:cs="Arial"/>
          <w:i/>
          <w:iCs/>
          <w:sz w:val="28"/>
          <w:szCs w:val="28"/>
        </w:rPr>
      </w:pPr>
      <w:r>
        <w:rPr>
          <w:rFonts w:ascii="Arial" w:eastAsia="Calibri" w:hAnsi="Arial" w:cs="Arial"/>
          <w:i/>
          <w:iCs/>
          <w:sz w:val="28"/>
          <w:szCs w:val="28"/>
        </w:rPr>
        <w:t xml:space="preserve">          </w:t>
      </w:r>
      <w:r w:rsidRPr="009A46FD">
        <w:rPr>
          <w:rFonts w:ascii="Arial" w:eastAsia="Calibri" w:hAnsi="Arial" w:cs="Arial"/>
          <w:i/>
          <w:iCs/>
          <w:sz w:val="28"/>
          <w:szCs w:val="28"/>
        </w:rPr>
        <w:t>(Fifth Revision)</w:t>
      </w:r>
    </w:p>
    <w:p w14:paraId="3FD3CB22" w14:textId="77777777" w:rsidR="00E474B0" w:rsidRPr="005C5D98" w:rsidRDefault="00E474B0" w:rsidP="008D4C84">
      <w:pPr>
        <w:jc w:val="center"/>
        <w:rPr>
          <w:iCs/>
          <w:sz w:val="24"/>
          <w:szCs w:val="24"/>
        </w:rPr>
      </w:pPr>
    </w:p>
    <w:p w14:paraId="0ACB09AC" w14:textId="77777777" w:rsidR="00E474B0" w:rsidRPr="005943CD" w:rsidRDefault="00E474B0" w:rsidP="008D4C84">
      <w:pPr>
        <w:jc w:val="both"/>
        <w:rPr>
          <w:b/>
          <w:sz w:val="20"/>
          <w:szCs w:val="20"/>
        </w:rPr>
      </w:pPr>
      <w:r w:rsidRPr="005943CD">
        <w:rPr>
          <w:b/>
          <w:sz w:val="20"/>
          <w:szCs w:val="20"/>
        </w:rPr>
        <w:t>1 SCOPE</w:t>
      </w:r>
    </w:p>
    <w:p w14:paraId="2A3ECC86" w14:textId="77777777" w:rsidR="00E474B0" w:rsidRPr="005943CD" w:rsidRDefault="00E474B0" w:rsidP="008D4C84">
      <w:pPr>
        <w:jc w:val="both"/>
        <w:rPr>
          <w:sz w:val="20"/>
          <w:szCs w:val="20"/>
        </w:rPr>
      </w:pPr>
    </w:p>
    <w:p w14:paraId="2B426EF4" w14:textId="0365A1EF" w:rsidR="00956785" w:rsidRDefault="00956785" w:rsidP="008D4C84">
      <w:pPr>
        <w:contextualSpacing/>
        <w:jc w:val="both"/>
        <w:rPr>
          <w:sz w:val="20"/>
          <w:szCs w:val="20"/>
        </w:rPr>
      </w:pPr>
      <w:r>
        <w:rPr>
          <w:sz w:val="20"/>
          <w:szCs w:val="20"/>
        </w:rPr>
        <w:t>This standard (Part 3</w:t>
      </w:r>
      <w:r w:rsidRPr="00956785">
        <w:rPr>
          <w:sz w:val="20"/>
          <w:szCs w:val="20"/>
        </w:rPr>
        <w:t>) lists cosmetics raw materials</w:t>
      </w:r>
      <w:r>
        <w:rPr>
          <w:sz w:val="20"/>
          <w:szCs w:val="20"/>
        </w:rPr>
        <w:t xml:space="preserve"> </w:t>
      </w:r>
      <w:r w:rsidRPr="00956785">
        <w:rPr>
          <w:sz w:val="20"/>
          <w:szCs w:val="20"/>
        </w:rPr>
        <w:t>and adjuncts</w:t>
      </w:r>
      <w:r w:rsidR="00874B51">
        <w:rPr>
          <w:sz w:val="20"/>
          <w:szCs w:val="20"/>
        </w:rPr>
        <w:t>,</w:t>
      </w:r>
      <w:r w:rsidRPr="00956785">
        <w:rPr>
          <w:sz w:val="20"/>
          <w:szCs w:val="20"/>
        </w:rPr>
        <w:t xml:space="preserve"> which c</w:t>
      </w:r>
      <w:r w:rsidR="00C27366">
        <w:rPr>
          <w:sz w:val="20"/>
          <w:szCs w:val="20"/>
        </w:rPr>
        <w:t xml:space="preserve">an be </w:t>
      </w:r>
      <w:r w:rsidR="007137AB">
        <w:rPr>
          <w:sz w:val="20"/>
          <w:szCs w:val="20"/>
        </w:rPr>
        <w:t>classified as Preserv</w:t>
      </w:r>
      <w:r>
        <w:rPr>
          <w:sz w:val="20"/>
          <w:szCs w:val="20"/>
        </w:rPr>
        <w:t>atives</w:t>
      </w:r>
      <w:r w:rsidR="00874B51">
        <w:rPr>
          <w:sz w:val="20"/>
          <w:szCs w:val="20"/>
        </w:rPr>
        <w:t>,</w:t>
      </w:r>
      <w:r>
        <w:rPr>
          <w:sz w:val="20"/>
          <w:szCs w:val="20"/>
        </w:rPr>
        <w:t xml:space="preserve"> </w:t>
      </w:r>
      <w:r w:rsidR="00874B51">
        <w:rPr>
          <w:sz w:val="20"/>
          <w:szCs w:val="20"/>
        </w:rPr>
        <w:t>and</w:t>
      </w:r>
      <w:r w:rsidRPr="00956785">
        <w:rPr>
          <w:sz w:val="20"/>
          <w:szCs w:val="20"/>
        </w:rPr>
        <w:t xml:space="preserve"> are allowed with restrictions.</w:t>
      </w:r>
    </w:p>
    <w:p w14:paraId="7F30B4CF" w14:textId="77777777" w:rsidR="00E474B0" w:rsidRPr="005943CD" w:rsidRDefault="00E474B0" w:rsidP="008D4C84">
      <w:pPr>
        <w:contextualSpacing/>
        <w:jc w:val="both"/>
        <w:rPr>
          <w:sz w:val="20"/>
          <w:szCs w:val="20"/>
        </w:rPr>
      </w:pPr>
    </w:p>
    <w:p w14:paraId="0A956A4E" w14:textId="77777777" w:rsidR="00E474B0" w:rsidRPr="005943CD" w:rsidRDefault="00E474B0" w:rsidP="008D4C84">
      <w:pPr>
        <w:jc w:val="both"/>
        <w:rPr>
          <w:b/>
          <w:sz w:val="20"/>
          <w:szCs w:val="20"/>
        </w:rPr>
      </w:pPr>
      <w:r w:rsidRPr="005943CD">
        <w:rPr>
          <w:b/>
          <w:sz w:val="20"/>
          <w:szCs w:val="20"/>
        </w:rPr>
        <w:t>2 TERMINOLOGY</w:t>
      </w:r>
    </w:p>
    <w:p w14:paraId="211BE49D" w14:textId="77777777" w:rsidR="00E474B0" w:rsidRPr="005943CD" w:rsidRDefault="00E474B0" w:rsidP="008D4C84">
      <w:pPr>
        <w:jc w:val="both"/>
        <w:rPr>
          <w:sz w:val="20"/>
          <w:szCs w:val="20"/>
        </w:rPr>
      </w:pPr>
    </w:p>
    <w:p w14:paraId="461E304E" w14:textId="77777777" w:rsidR="00E474B0" w:rsidRPr="005943CD" w:rsidRDefault="00E474B0" w:rsidP="008D4C84">
      <w:pPr>
        <w:jc w:val="both"/>
        <w:rPr>
          <w:sz w:val="20"/>
          <w:szCs w:val="20"/>
        </w:rPr>
      </w:pPr>
      <w:r w:rsidRPr="005943CD">
        <w:rPr>
          <w:sz w:val="20"/>
          <w:szCs w:val="20"/>
        </w:rPr>
        <w:t>For the purpose of this Standard, the following definitions shall apply:</w:t>
      </w:r>
    </w:p>
    <w:p w14:paraId="0F2FEEF0" w14:textId="77777777" w:rsidR="00E474B0" w:rsidRPr="005943CD" w:rsidRDefault="00E474B0" w:rsidP="008D4C84">
      <w:pPr>
        <w:jc w:val="both"/>
        <w:rPr>
          <w:sz w:val="20"/>
          <w:szCs w:val="20"/>
        </w:rPr>
      </w:pPr>
    </w:p>
    <w:p w14:paraId="3CEE356B" w14:textId="3D602E24" w:rsidR="00E474B0" w:rsidRPr="005943CD" w:rsidRDefault="003D68B7" w:rsidP="008D4C84">
      <w:pPr>
        <w:jc w:val="both"/>
        <w:rPr>
          <w:sz w:val="20"/>
          <w:szCs w:val="20"/>
        </w:rPr>
      </w:pPr>
      <w:r>
        <w:rPr>
          <w:b/>
          <w:sz w:val="20"/>
          <w:szCs w:val="20"/>
        </w:rPr>
        <w:t>2.1 GRAS List</w:t>
      </w:r>
      <w:r w:rsidR="00E474B0" w:rsidRPr="005943CD">
        <w:rPr>
          <w:b/>
          <w:sz w:val="20"/>
          <w:szCs w:val="20"/>
        </w:rPr>
        <w:t xml:space="preserve"> </w:t>
      </w:r>
      <w:r w:rsidR="00E474B0" w:rsidRPr="005943CD">
        <w:rPr>
          <w:sz w:val="20"/>
          <w:szCs w:val="20"/>
        </w:rPr>
        <w:t>— Ingredients which are generally recognized as safe and which when used in the concentration conventionally adopted shall be permissible in cosmetics.</w:t>
      </w:r>
    </w:p>
    <w:p w14:paraId="1984279C" w14:textId="77777777" w:rsidR="00E474B0" w:rsidRPr="005943CD" w:rsidRDefault="00E474B0" w:rsidP="008D4C84">
      <w:pPr>
        <w:jc w:val="both"/>
        <w:rPr>
          <w:sz w:val="20"/>
          <w:szCs w:val="20"/>
        </w:rPr>
      </w:pPr>
    </w:p>
    <w:p w14:paraId="7DF04810" w14:textId="73C6E7FA" w:rsidR="00E474B0" w:rsidRDefault="003D68B7" w:rsidP="008D4C84">
      <w:pPr>
        <w:jc w:val="both"/>
        <w:rPr>
          <w:sz w:val="20"/>
          <w:szCs w:val="20"/>
        </w:rPr>
      </w:pPr>
      <w:r>
        <w:rPr>
          <w:b/>
          <w:sz w:val="20"/>
          <w:szCs w:val="20"/>
        </w:rPr>
        <w:t>2.2 GNRAS List</w:t>
      </w:r>
      <w:r w:rsidR="00E474B0" w:rsidRPr="005943CD">
        <w:rPr>
          <w:sz w:val="20"/>
          <w:szCs w:val="20"/>
        </w:rPr>
        <w:t>— Ingredients which are generally not recognized as safe and which shall not be permissible either in any amount whatsoever or in amounts exceeding those specifically laid down for cosmetics.</w:t>
      </w:r>
    </w:p>
    <w:p w14:paraId="76B6ADF0" w14:textId="593BCC44" w:rsidR="00C44D53" w:rsidRDefault="00C44D53" w:rsidP="008D4C84">
      <w:pPr>
        <w:jc w:val="both"/>
        <w:rPr>
          <w:sz w:val="20"/>
          <w:szCs w:val="20"/>
        </w:rPr>
      </w:pPr>
    </w:p>
    <w:p w14:paraId="6618451C" w14:textId="3B0EBDE8" w:rsidR="00C44D53" w:rsidRPr="00C44D53" w:rsidRDefault="00C44D53" w:rsidP="008D4C84">
      <w:pPr>
        <w:jc w:val="both"/>
        <w:rPr>
          <w:b/>
          <w:bCs/>
          <w:sz w:val="20"/>
          <w:szCs w:val="20"/>
        </w:rPr>
      </w:pPr>
      <w:r w:rsidRPr="00C44D53">
        <w:rPr>
          <w:b/>
          <w:bCs/>
          <w:sz w:val="20"/>
          <w:szCs w:val="20"/>
        </w:rPr>
        <w:t xml:space="preserve">2.3 Preservatives </w:t>
      </w:r>
      <w:r w:rsidRPr="00C44D53">
        <w:rPr>
          <w:sz w:val="20"/>
          <w:szCs w:val="20"/>
        </w:rPr>
        <w:t xml:space="preserve">— Preservatives are </w:t>
      </w:r>
      <w:r w:rsidR="00796C59" w:rsidRPr="00C44D53">
        <w:rPr>
          <w:sz w:val="20"/>
          <w:szCs w:val="20"/>
        </w:rPr>
        <w:t>substances, which</w:t>
      </w:r>
      <w:r w:rsidRPr="00C44D53">
        <w:rPr>
          <w:sz w:val="20"/>
          <w:szCs w:val="20"/>
        </w:rPr>
        <w:t xml:space="preserve"> may be added to cosmetic products for the primary purpose of inhibiting the development of </w:t>
      </w:r>
      <w:r w:rsidR="00796C59" w:rsidRPr="00C44D53">
        <w:rPr>
          <w:sz w:val="20"/>
          <w:szCs w:val="20"/>
        </w:rPr>
        <w:t>microorganisms</w:t>
      </w:r>
      <w:r w:rsidRPr="00C44D53">
        <w:rPr>
          <w:sz w:val="20"/>
          <w:szCs w:val="20"/>
        </w:rPr>
        <w:t xml:space="preserve"> in such products.</w:t>
      </w:r>
    </w:p>
    <w:p w14:paraId="342A68C6" w14:textId="77777777" w:rsidR="00E474B0" w:rsidRPr="005943CD" w:rsidRDefault="00E474B0" w:rsidP="008D4C84">
      <w:pPr>
        <w:jc w:val="both"/>
        <w:rPr>
          <w:sz w:val="20"/>
          <w:szCs w:val="20"/>
        </w:rPr>
      </w:pPr>
    </w:p>
    <w:p w14:paraId="5A024F57" w14:textId="77777777" w:rsidR="00E474B0" w:rsidRPr="005943CD" w:rsidRDefault="00E474B0" w:rsidP="008D4C84">
      <w:pPr>
        <w:jc w:val="both"/>
        <w:rPr>
          <w:b/>
          <w:sz w:val="20"/>
          <w:szCs w:val="20"/>
        </w:rPr>
      </w:pPr>
      <w:r w:rsidRPr="005943CD">
        <w:rPr>
          <w:b/>
          <w:sz w:val="20"/>
          <w:szCs w:val="20"/>
        </w:rPr>
        <w:t>3 GNRAS LISTS FOR RAW MATERIALS AND ADJUNCTS</w:t>
      </w:r>
    </w:p>
    <w:p w14:paraId="25AAAD86" w14:textId="77777777" w:rsidR="00E474B0" w:rsidRPr="005943CD" w:rsidRDefault="00E474B0" w:rsidP="008D4C84">
      <w:pPr>
        <w:jc w:val="both"/>
        <w:rPr>
          <w:b/>
          <w:sz w:val="20"/>
          <w:szCs w:val="20"/>
        </w:rPr>
      </w:pPr>
    </w:p>
    <w:p w14:paraId="1FCFBD41" w14:textId="77777777" w:rsidR="00E474B0" w:rsidRPr="005943CD" w:rsidRDefault="00E474B0" w:rsidP="008D4C84">
      <w:pPr>
        <w:jc w:val="both"/>
        <w:rPr>
          <w:sz w:val="20"/>
          <w:szCs w:val="20"/>
        </w:rPr>
      </w:pPr>
      <w:r w:rsidRPr="005943CD">
        <w:rPr>
          <w:sz w:val="20"/>
          <w:szCs w:val="20"/>
        </w:rPr>
        <w:t>The raw materials and adjuncts prescribed in this standard have been classified as follows:</w:t>
      </w:r>
    </w:p>
    <w:p w14:paraId="7F9C3CB4" w14:textId="77777777" w:rsidR="00E474B0" w:rsidRPr="005943CD" w:rsidRDefault="00E474B0" w:rsidP="008D4C84">
      <w:pPr>
        <w:jc w:val="both"/>
        <w:rPr>
          <w:sz w:val="20"/>
          <w:szCs w:val="20"/>
        </w:rPr>
      </w:pPr>
    </w:p>
    <w:p w14:paraId="27D1BA48" w14:textId="4B2FCA3A" w:rsidR="00E474B0" w:rsidRPr="00874B51" w:rsidRDefault="004A0244" w:rsidP="008D4C84">
      <w:pPr>
        <w:jc w:val="both"/>
        <w:rPr>
          <w:b/>
          <w:bCs/>
          <w:sz w:val="20"/>
          <w:szCs w:val="20"/>
        </w:rPr>
      </w:pPr>
      <w:r>
        <w:rPr>
          <w:b/>
          <w:bCs/>
          <w:sz w:val="20"/>
          <w:szCs w:val="20"/>
        </w:rPr>
        <w:t xml:space="preserve">3.1 Annex A </w:t>
      </w:r>
      <w:r w:rsidR="00796C59" w:rsidRPr="005943CD">
        <w:rPr>
          <w:sz w:val="20"/>
          <w:szCs w:val="20"/>
        </w:rPr>
        <w:t>—</w:t>
      </w:r>
      <w:r w:rsidR="00796C59">
        <w:rPr>
          <w:b/>
          <w:bCs/>
          <w:sz w:val="20"/>
          <w:szCs w:val="20"/>
        </w:rPr>
        <w:t xml:space="preserve"> </w:t>
      </w:r>
      <w:r w:rsidR="00796C59" w:rsidRPr="00796C59">
        <w:rPr>
          <w:sz w:val="20"/>
          <w:szCs w:val="20"/>
        </w:rPr>
        <w:t>List</w:t>
      </w:r>
      <w:r w:rsidRPr="00874B51">
        <w:rPr>
          <w:sz w:val="20"/>
          <w:szCs w:val="20"/>
        </w:rPr>
        <w:t xml:space="preserve"> of Preservatives which are allowed with restrictions in Cosmetics.</w:t>
      </w:r>
    </w:p>
    <w:p w14:paraId="33E41D6B" w14:textId="77777777" w:rsidR="00E474B0" w:rsidRPr="005943CD" w:rsidRDefault="00E474B0" w:rsidP="008D4C84">
      <w:pPr>
        <w:contextualSpacing/>
        <w:jc w:val="both"/>
        <w:rPr>
          <w:sz w:val="20"/>
          <w:szCs w:val="20"/>
        </w:rPr>
      </w:pPr>
    </w:p>
    <w:p w14:paraId="5B9CB974" w14:textId="48FAC555" w:rsidR="00765800" w:rsidRDefault="008D4C84" w:rsidP="008D4C84">
      <w:pPr>
        <w:contextualSpacing/>
        <w:jc w:val="both"/>
        <w:rPr>
          <w:sz w:val="16"/>
          <w:szCs w:val="16"/>
        </w:rPr>
      </w:pPr>
      <w:r>
        <w:rPr>
          <w:sz w:val="16"/>
          <w:szCs w:val="16"/>
        </w:rPr>
        <w:t>NOTES</w:t>
      </w:r>
    </w:p>
    <w:p w14:paraId="7B69601B" w14:textId="77777777" w:rsidR="005130E2" w:rsidRPr="00C44D53" w:rsidRDefault="005130E2" w:rsidP="008D4C84">
      <w:pPr>
        <w:contextualSpacing/>
        <w:jc w:val="both"/>
        <w:rPr>
          <w:sz w:val="16"/>
          <w:szCs w:val="16"/>
        </w:rPr>
      </w:pPr>
    </w:p>
    <w:p w14:paraId="1D6C6985" w14:textId="1147997B" w:rsidR="0087270B" w:rsidRPr="008D4C84" w:rsidRDefault="008D4C84" w:rsidP="008C06DB">
      <w:pPr>
        <w:tabs>
          <w:tab w:val="left" w:pos="360"/>
        </w:tabs>
        <w:ind w:left="360"/>
        <w:jc w:val="both"/>
        <w:rPr>
          <w:sz w:val="16"/>
          <w:szCs w:val="16"/>
        </w:rPr>
      </w:pPr>
      <w:r w:rsidRPr="008D4C84">
        <w:rPr>
          <w:b/>
          <w:bCs/>
          <w:sz w:val="16"/>
          <w:szCs w:val="16"/>
        </w:rPr>
        <w:t>1</w:t>
      </w:r>
      <w:r>
        <w:rPr>
          <w:sz w:val="16"/>
          <w:szCs w:val="16"/>
        </w:rPr>
        <w:t xml:space="preserve"> </w:t>
      </w:r>
      <w:r w:rsidR="0087270B" w:rsidRPr="008D4C84">
        <w:rPr>
          <w:sz w:val="16"/>
          <w:szCs w:val="16"/>
        </w:rPr>
        <w:t>The substances marked with the symbol (*) may also be added to cosmetic products in concentration other than those laid down in this Annex for other specific purposes apparent from the presentation of the products, for example, as deodorants in soaps or as anti-dandruff agents in</w:t>
      </w:r>
      <w:r w:rsidR="0087270B" w:rsidRPr="008D4C84">
        <w:rPr>
          <w:spacing w:val="-19"/>
          <w:sz w:val="16"/>
          <w:szCs w:val="16"/>
        </w:rPr>
        <w:t xml:space="preserve"> </w:t>
      </w:r>
      <w:r w:rsidR="0087270B" w:rsidRPr="008D4C84">
        <w:rPr>
          <w:sz w:val="16"/>
          <w:szCs w:val="16"/>
        </w:rPr>
        <w:t>shampoos.</w:t>
      </w:r>
    </w:p>
    <w:p w14:paraId="6318D0E8" w14:textId="02D7BFEE" w:rsidR="0087270B" w:rsidRPr="00C44D53" w:rsidRDefault="008D4C84" w:rsidP="008C06DB">
      <w:pPr>
        <w:pStyle w:val="ListParagraph"/>
        <w:tabs>
          <w:tab w:val="left" w:pos="360"/>
        </w:tabs>
        <w:spacing w:before="0"/>
        <w:ind w:left="360" w:firstLine="0"/>
        <w:jc w:val="both"/>
        <w:rPr>
          <w:sz w:val="16"/>
          <w:szCs w:val="16"/>
        </w:rPr>
      </w:pPr>
      <w:r w:rsidRPr="008D4C84">
        <w:rPr>
          <w:b/>
          <w:bCs/>
          <w:sz w:val="16"/>
          <w:szCs w:val="16"/>
        </w:rPr>
        <w:t>2</w:t>
      </w:r>
      <w:r>
        <w:rPr>
          <w:sz w:val="16"/>
          <w:szCs w:val="16"/>
        </w:rPr>
        <w:t xml:space="preserve"> </w:t>
      </w:r>
      <w:r w:rsidR="0087270B" w:rsidRPr="00C44D53">
        <w:rPr>
          <w:sz w:val="16"/>
          <w:szCs w:val="16"/>
        </w:rPr>
        <w:t>Other substances used in the formulation of cosmetic products may also have anti-microbial properties and thus help in the preservation of the products, as, for instance, many essential oils and some alcohols. These substances are not included in this</w:t>
      </w:r>
      <w:r w:rsidR="0087270B" w:rsidRPr="00C44D53">
        <w:rPr>
          <w:spacing w:val="-6"/>
          <w:sz w:val="16"/>
          <w:szCs w:val="16"/>
        </w:rPr>
        <w:t xml:space="preserve"> </w:t>
      </w:r>
      <w:r w:rsidR="0087270B" w:rsidRPr="00C44D53">
        <w:rPr>
          <w:sz w:val="16"/>
          <w:szCs w:val="16"/>
        </w:rPr>
        <w:t>Annex.</w:t>
      </w:r>
    </w:p>
    <w:p w14:paraId="4A1339F5" w14:textId="29EAC270" w:rsidR="0087270B" w:rsidRPr="00C44D53" w:rsidRDefault="008D4C84" w:rsidP="008C06DB">
      <w:pPr>
        <w:pStyle w:val="ListParagraph"/>
        <w:tabs>
          <w:tab w:val="left" w:pos="360"/>
        </w:tabs>
        <w:spacing w:before="0"/>
        <w:ind w:left="360" w:firstLine="0"/>
        <w:jc w:val="both"/>
        <w:rPr>
          <w:sz w:val="16"/>
          <w:szCs w:val="16"/>
        </w:rPr>
      </w:pPr>
      <w:r w:rsidRPr="008D4C84">
        <w:rPr>
          <w:b/>
          <w:bCs/>
          <w:sz w:val="16"/>
          <w:szCs w:val="16"/>
        </w:rPr>
        <w:t>3</w:t>
      </w:r>
      <w:r>
        <w:rPr>
          <w:sz w:val="16"/>
          <w:szCs w:val="16"/>
        </w:rPr>
        <w:t xml:space="preserve"> </w:t>
      </w:r>
      <w:r w:rsidR="0087270B" w:rsidRPr="00C44D53">
        <w:rPr>
          <w:sz w:val="16"/>
          <w:szCs w:val="16"/>
        </w:rPr>
        <w:t>For the purposes of this</w:t>
      </w:r>
      <w:r w:rsidR="0087270B" w:rsidRPr="00C44D53">
        <w:rPr>
          <w:spacing w:val="-1"/>
          <w:sz w:val="16"/>
          <w:szCs w:val="16"/>
        </w:rPr>
        <w:t xml:space="preserve"> </w:t>
      </w:r>
      <w:r w:rsidR="0087270B" w:rsidRPr="00C44D53">
        <w:rPr>
          <w:sz w:val="16"/>
          <w:szCs w:val="16"/>
        </w:rPr>
        <w:t>list:</w:t>
      </w:r>
    </w:p>
    <w:p w14:paraId="326F8B59" w14:textId="30F4990D" w:rsidR="008D4C84" w:rsidRDefault="008D4C84" w:rsidP="008C06DB">
      <w:pPr>
        <w:tabs>
          <w:tab w:val="left" w:pos="360"/>
          <w:tab w:val="left" w:pos="1080"/>
        </w:tabs>
        <w:ind w:left="360"/>
        <w:jc w:val="both"/>
        <w:rPr>
          <w:sz w:val="16"/>
          <w:szCs w:val="16"/>
        </w:rPr>
      </w:pPr>
      <w:r>
        <w:rPr>
          <w:sz w:val="16"/>
          <w:szCs w:val="16"/>
        </w:rPr>
        <w:t xml:space="preserve">a) </w:t>
      </w:r>
      <w:r w:rsidR="0087270B" w:rsidRPr="008D4C84">
        <w:rPr>
          <w:sz w:val="16"/>
          <w:szCs w:val="16"/>
        </w:rPr>
        <w:t>‘Salts’ is taken to mean: salts of the cations sodium, potassium, calcium, magnesium, ammonium and ethanolamines; salts of the anions chloride, bromide, sulphate,</w:t>
      </w:r>
      <w:r w:rsidR="0087270B" w:rsidRPr="008D4C84">
        <w:rPr>
          <w:spacing w:val="-1"/>
          <w:sz w:val="16"/>
          <w:szCs w:val="16"/>
        </w:rPr>
        <w:t xml:space="preserve"> </w:t>
      </w:r>
      <w:r w:rsidR="0087270B" w:rsidRPr="008D4C84">
        <w:rPr>
          <w:sz w:val="16"/>
          <w:szCs w:val="16"/>
        </w:rPr>
        <w:t>acetate.</w:t>
      </w:r>
    </w:p>
    <w:p w14:paraId="416256F6" w14:textId="1FFFBCA4" w:rsidR="00874B51" w:rsidRPr="00C44D53" w:rsidRDefault="008D4C84" w:rsidP="008C06DB">
      <w:pPr>
        <w:tabs>
          <w:tab w:val="left" w:pos="360"/>
          <w:tab w:val="left" w:pos="1080"/>
        </w:tabs>
        <w:ind w:left="360"/>
        <w:jc w:val="both"/>
        <w:rPr>
          <w:sz w:val="16"/>
          <w:szCs w:val="16"/>
        </w:rPr>
      </w:pPr>
      <w:r>
        <w:rPr>
          <w:sz w:val="16"/>
          <w:szCs w:val="16"/>
        </w:rPr>
        <w:t xml:space="preserve">b) </w:t>
      </w:r>
      <w:r w:rsidR="0087270B" w:rsidRPr="00C44D53">
        <w:rPr>
          <w:sz w:val="16"/>
          <w:szCs w:val="16"/>
        </w:rPr>
        <w:t>‘Esters’ is taken to mean: esters of methyl, ethyl, propyl, isopropyl, butyl, isobutyl,</w:t>
      </w:r>
      <w:r w:rsidR="0087270B" w:rsidRPr="00C44D53">
        <w:rPr>
          <w:spacing w:val="-9"/>
          <w:sz w:val="16"/>
          <w:szCs w:val="16"/>
        </w:rPr>
        <w:t xml:space="preserve"> </w:t>
      </w:r>
      <w:r w:rsidR="0087270B" w:rsidRPr="00C44D53">
        <w:rPr>
          <w:sz w:val="16"/>
          <w:szCs w:val="16"/>
        </w:rPr>
        <w:t>phenyl.</w:t>
      </w:r>
    </w:p>
    <w:p w14:paraId="6E2BB6EB" w14:textId="36EDB7F9" w:rsidR="00440A84" w:rsidRPr="00874B51" w:rsidRDefault="008D4C84" w:rsidP="008F5E17">
      <w:pPr>
        <w:pStyle w:val="BodyText"/>
        <w:ind w:left="360"/>
        <w:jc w:val="both"/>
        <w:rPr>
          <w:sz w:val="24"/>
          <w:szCs w:val="24"/>
        </w:rPr>
      </w:pPr>
      <w:r w:rsidRPr="008D4C84">
        <w:rPr>
          <w:b/>
          <w:sz w:val="16"/>
          <w:szCs w:val="16"/>
          <w:lang w:val="en-IN"/>
        </w:rPr>
        <w:t>4</w:t>
      </w:r>
      <w:r>
        <w:rPr>
          <w:bCs/>
          <w:sz w:val="16"/>
          <w:szCs w:val="16"/>
          <w:lang w:val="en-IN"/>
        </w:rPr>
        <w:t xml:space="preserve"> </w:t>
      </w:r>
      <w:r w:rsidR="008F5E17" w:rsidRPr="008F5E17">
        <w:rPr>
          <w:bCs/>
          <w:sz w:val="16"/>
          <w:szCs w:val="16"/>
          <w:lang w:val="en-IN"/>
        </w:rPr>
        <w:t>All finished products containing formaldehyde or substances in this Annex and which release formaldehyde must be labelled with the warning ‘contains</w:t>
      </w:r>
      <w:r w:rsidR="008F5E17">
        <w:rPr>
          <w:bCs/>
          <w:sz w:val="16"/>
          <w:szCs w:val="16"/>
          <w:lang w:val="en-IN"/>
        </w:rPr>
        <w:t xml:space="preserve"> </w:t>
      </w:r>
      <w:r w:rsidR="008F5E17" w:rsidRPr="008F5E17">
        <w:rPr>
          <w:bCs/>
          <w:sz w:val="16"/>
          <w:szCs w:val="16"/>
          <w:lang w:val="en-IN"/>
        </w:rPr>
        <w:t xml:space="preserve">formaldehyde’ where the concentration of formaldehyde in the finished product exceeds 0.05 percent. </w:t>
      </w:r>
    </w:p>
    <w:p w14:paraId="32EB40E0" w14:textId="77777777" w:rsidR="00440A84" w:rsidRPr="00D23179" w:rsidRDefault="00440A84" w:rsidP="008D4C84">
      <w:pPr>
        <w:spacing w:line="247" w:lineRule="auto"/>
        <w:jc w:val="both"/>
        <w:rPr>
          <w:sz w:val="20"/>
          <w:szCs w:val="20"/>
        </w:rPr>
      </w:pPr>
      <w:r w:rsidRPr="00D23179">
        <w:br w:type="page"/>
      </w:r>
      <w:r w:rsidR="00977043">
        <w:rPr>
          <w:b/>
          <w:sz w:val="20"/>
          <w:szCs w:val="20"/>
        </w:rPr>
        <w:lastRenderedPageBreak/>
        <w:t xml:space="preserve">                                                                                                </w:t>
      </w:r>
      <w:r w:rsidR="00FE2395" w:rsidRPr="00874B51">
        <w:rPr>
          <w:b/>
          <w:sz w:val="20"/>
          <w:szCs w:val="20"/>
        </w:rPr>
        <w:t>ANNEX A</w:t>
      </w:r>
    </w:p>
    <w:p w14:paraId="69A1FFEE" w14:textId="6CFBB078" w:rsidR="00EB5F5C" w:rsidRPr="00874B51" w:rsidRDefault="00977043" w:rsidP="00977043">
      <w:pPr>
        <w:spacing w:line="276" w:lineRule="auto"/>
        <w:ind w:left="1440" w:right="1218"/>
        <w:jc w:val="center"/>
        <w:rPr>
          <w:bCs/>
          <w:sz w:val="20"/>
          <w:szCs w:val="20"/>
        </w:rPr>
      </w:pPr>
      <w:r>
        <w:rPr>
          <w:bCs/>
          <w:sz w:val="20"/>
          <w:szCs w:val="20"/>
        </w:rPr>
        <w:t xml:space="preserve">                   </w:t>
      </w:r>
      <w:r w:rsidR="00FE2395" w:rsidRPr="00874B51">
        <w:rPr>
          <w:bCs/>
          <w:sz w:val="20"/>
          <w:szCs w:val="20"/>
        </w:rPr>
        <w:t>(</w:t>
      </w:r>
      <w:r w:rsidR="00FE2395" w:rsidRPr="00874B51">
        <w:rPr>
          <w:bCs/>
          <w:i/>
          <w:iCs/>
          <w:sz w:val="20"/>
          <w:szCs w:val="20"/>
        </w:rPr>
        <w:t>Clause</w:t>
      </w:r>
      <w:r w:rsidR="00FE2395" w:rsidRPr="00874B51">
        <w:rPr>
          <w:bCs/>
          <w:sz w:val="20"/>
          <w:szCs w:val="20"/>
        </w:rPr>
        <w:t xml:space="preserve"> 3.1)</w:t>
      </w:r>
    </w:p>
    <w:p w14:paraId="33ADE1BA" w14:textId="0EADD685" w:rsidR="00765800" w:rsidRPr="00874B51" w:rsidRDefault="00977043" w:rsidP="00CE76D9">
      <w:pPr>
        <w:spacing w:line="276" w:lineRule="auto"/>
        <w:ind w:right="1021"/>
        <w:jc w:val="center"/>
        <w:rPr>
          <w:b/>
          <w:sz w:val="20"/>
          <w:szCs w:val="20"/>
        </w:rPr>
      </w:pPr>
      <w:r>
        <w:rPr>
          <w:b/>
          <w:sz w:val="20"/>
          <w:szCs w:val="20"/>
        </w:rPr>
        <w:t xml:space="preserve">                                       </w:t>
      </w:r>
      <w:r w:rsidR="00765800" w:rsidRPr="00874B51">
        <w:rPr>
          <w:b/>
          <w:sz w:val="20"/>
          <w:szCs w:val="20"/>
        </w:rPr>
        <w:t>LIST OF PRESERVATIVE</w:t>
      </w:r>
      <w:r w:rsidR="00250175">
        <w:rPr>
          <w:b/>
          <w:sz w:val="20"/>
          <w:szCs w:val="20"/>
        </w:rPr>
        <w:t>S</w:t>
      </w:r>
      <w:r w:rsidR="00765800" w:rsidRPr="00874B51">
        <w:rPr>
          <w:b/>
          <w:sz w:val="20"/>
          <w:szCs w:val="20"/>
        </w:rPr>
        <w:t xml:space="preserve"> ALLOWED WITH RESTRICTIONS</w:t>
      </w:r>
    </w:p>
    <w:p w14:paraId="30B96254" w14:textId="1A733466" w:rsidR="00440A84" w:rsidRPr="00D23179" w:rsidRDefault="00440A84" w:rsidP="00CE76D9">
      <w:pPr>
        <w:pStyle w:val="BodyText"/>
        <w:rPr>
          <w:sz w:val="20"/>
        </w:rPr>
      </w:pPr>
    </w:p>
    <w:p w14:paraId="52FE0E7A" w14:textId="77777777" w:rsidR="00440A84" w:rsidRPr="00D23179" w:rsidRDefault="00440A84" w:rsidP="00CE76D9">
      <w:pPr>
        <w:pStyle w:val="BodyText"/>
        <w:spacing w:before="8"/>
        <w:rPr>
          <w:sz w:val="12"/>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835"/>
        <w:gridCol w:w="2410"/>
        <w:gridCol w:w="1985"/>
        <w:gridCol w:w="1559"/>
      </w:tblGrid>
      <w:tr w:rsidR="00857413" w:rsidRPr="00D23179" w14:paraId="05CE035F" w14:textId="77777777" w:rsidTr="008C06DB">
        <w:trPr>
          <w:trHeight w:val="282"/>
        </w:trPr>
        <w:tc>
          <w:tcPr>
            <w:tcW w:w="567" w:type="dxa"/>
          </w:tcPr>
          <w:p w14:paraId="777E2F9D" w14:textId="3E8005E4" w:rsidR="00857413" w:rsidRPr="00874B51" w:rsidRDefault="00857413" w:rsidP="00CE76D9">
            <w:pPr>
              <w:pStyle w:val="TableParagraph"/>
              <w:spacing w:before="45"/>
              <w:ind w:right="183"/>
              <w:jc w:val="center"/>
              <w:rPr>
                <w:b/>
                <w:sz w:val="20"/>
                <w:szCs w:val="20"/>
              </w:rPr>
            </w:pPr>
            <w:r w:rsidRPr="00874B51">
              <w:rPr>
                <w:b/>
                <w:sz w:val="20"/>
                <w:szCs w:val="20"/>
              </w:rPr>
              <w:t>S</w:t>
            </w:r>
            <w:r w:rsidR="00832583">
              <w:rPr>
                <w:b/>
                <w:sz w:val="20"/>
                <w:szCs w:val="20"/>
              </w:rPr>
              <w:t>l</w:t>
            </w:r>
            <w:r w:rsidRPr="00874B51">
              <w:rPr>
                <w:b/>
                <w:sz w:val="20"/>
                <w:szCs w:val="20"/>
              </w:rPr>
              <w:t>. No.</w:t>
            </w:r>
          </w:p>
        </w:tc>
        <w:tc>
          <w:tcPr>
            <w:tcW w:w="2835" w:type="dxa"/>
          </w:tcPr>
          <w:p w14:paraId="3EF59D4F" w14:textId="77777777" w:rsidR="00857413" w:rsidRPr="00874B51" w:rsidRDefault="00857413" w:rsidP="00CE76D9">
            <w:pPr>
              <w:pStyle w:val="TableParagraph"/>
              <w:tabs>
                <w:tab w:val="left" w:pos="2591"/>
              </w:tabs>
              <w:spacing w:before="45"/>
              <w:ind w:right="180" w:hanging="1"/>
              <w:rPr>
                <w:b/>
                <w:sz w:val="20"/>
                <w:szCs w:val="20"/>
              </w:rPr>
            </w:pPr>
            <w:r w:rsidRPr="00874B51">
              <w:rPr>
                <w:b/>
                <w:sz w:val="20"/>
                <w:szCs w:val="20"/>
              </w:rPr>
              <w:t>Chemical Name</w:t>
            </w:r>
          </w:p>
        </w:tc>
        <w:tc>
          <w:tcPr>
            <w:tcW w:w="2410" w:type="dxa"/>
          </w:tcPr>
          <w:p w14:paraId="6FA0C287" w14:textId="77777777" w:rsidR="00857413" w:rsidRPr="00874B51" w:rsidRDefault="007934C1" w:rsidP="001E345D">
            <w:pPr>
              <w:pStyle w:val="TableParagraph"/>
              <w:spacing w:before="46"/>
              <w:ind w:left="141" w:right="128"/>
              <w:rPr>
                <w:b/>
                <w:sz w:val="20"/>
                <w:szCs w:val="20"/>
              </w:rPr>
            </w:pPr>
            <w:r w:rsidRPr="00874B51">
              <w:rPr>
                <w:b/>
                <w:sz w:val="20"/>
                <w:szCs w:val="20"/>
              </w:rPr>
              <w:t>Maximum A</w:t>
            </w:r>
            <w:r w:rsidR="00857413" w:rsidRPr="00874B51">
              <w:rPr>
                <w:b/>
                <w:sz w:val="20"/>
                <w:szCs w:val="20"/>
              </w:rPr>
              <w:t xml:space="preserve">uthorised </w:t>
            </w:r>
            <w:r w:rsidR="00D37497" w:rsidRPr="00874B51">
              <w:rPr>
                <w:b/>
                <w:sz w:val="20"/>
                <w:szCs w:val="20"/>
              </w:rPr>
              <w:t>C</w:t>
            </w:r>
            <w:r w:rsidR="00857413" w:rsidRPr="00874B51">
              <w:rPr>
                <w:b/>
                <w:sz w:val="20"/>
                <w:szCs w:val="20"/>
              </w:rPr>
              <w:t>oncentration</w:t>
            </w:r>
          </w:p>
        </w:tc>
        <w:tc>
          <w:tcPr>
            <w:tcW w:w="1985" w:type="dxa"/>
          </w:tcPr>
          <w:p w14:paraId="0553A54A" w14:textId="63C53792" w:rsidR="00857413" w:rsidRPr="00874B51" w:rsidRDefault="00857413" w:rsidP="007D3664">
            <w:pPr>
              <w:pStyle w:val="TableParagraph"/>
              <w:tabs>
                <w:tab w:val="left" w:pos="1443"/>
              </w:tabs>
              <w:spacing w:before="46"/>
              <w:ind w:right="128"/>
              <w:rPr>
                <w:b/>
                <w:sz w:val="20"/>
                <w:szCs w:val="20"/>
              </w:rPr>
            </w:pPr>
            <w:r w:rsidRPr="00874B51">
              <w:rPr>
                <w:b/>
                <w:sz w:val="20"/>
                <w:szCs w:val="20"/>
              </w:rPr>
              <w:t>Product Type</w:t>
            </w:r>
            <w:r w:rsidR="0070576F" w:rsidRPr="00874B51">
              <w:rPr>
                <w:b/>
                <w:sz w:val="20"/>
                <w:szCs w:val="20"/>
              </w:rPr>
              <w:t>, Body parts and other conditions</w:t>
            </w:r>
          </w:p>
        </w:tc>
        <w:tc>
          <w:tcPr>
            <w:tcW w:w="1559" w:type="dxa"/>
          </w:tcPr>
          <w:p w14:paraId="74F8BF40" w14:textId="40689930" w:rsidR="00857413" w:rsidRPr="00874B51" w:rsidRDefault="00857413" w:rsidP="006965BB">
            <w:pPr>
              <w:pStyle w:val="TableParagraph"/>
              <w:tabs>
                <w:tab w:val="left" w:pos="850"/>
              </w:tabs>
              <w:spacing w:before="46"/>
              <w:ind w:left="141"/>
              <w:rPr>
                <w:b/>
                <w:sz w:val="20"/>
                <w:szCs w:val="20"/>
              </w:rPr>
            </w:pPr>
            <w:r w:rsidRPr="00874B51">
              <w:rPr>
                <w:b/>
                <w:sz w:val="20"/>
                <w:szCs w:val="20"/>
              </w:rPr>
              <w:t>Wordings of conditions of use and warnings</w:t>
            </w:r>
            <w:r w:rsidR="00640A61" w:rsidRPr="00874B51">
              <w:rPr>
                <w:b/>
                <w:sz w:val="20"/>
                <w:szCs w:val="20"/>
              </w:rPr>
              <w:t xml:space="preserve"> which must be printed on the label</w:t>
            </w:r>
          </w:p>
        </w:tc>
      </w:tr>
      <w:tr w:rsidR="00857413" w:rsidRPr="00D23179" w14:paraId="47D23F15" w14:textId="77777777" w:rsidTr="008C06DB">
        <w:trPr>
          <w:trHeight w:val="1015"/>
        </w:trPr>
        <w:tc>
          <w:tcPr>
            <w:tcW w:w="567" w:type="dxa"/>
          </w:tcPr>
          <w:p w14:paraId="4B641692" w14:textId="6AF336B5" w:rsidR="00857413" w:rsidRPr="00874B51" w:rsidRDefault="003F78AB" w:rsidP="003F78AB">
            <w:pPr>
              <w:pStyle w:val="TableParagraph"/>
              <w:spacing w:before="45"/>
              <w:ind w:right="183"/>
              <w:rPr>
                <w:sz w:val="20"/>
                <w:szCs w:val="20"/>
              </w:rPr>
            </w:pPr>
            <w:r>
              <w:rPr>
                <w:sz w:val="20"/>
                <w:szCs w:val="20"/>
              </w:rPr>
              <w:t xml:space="preserve">   1</w:t>
            </w:r>
          </w:p>
        </w:tc>
        <w:tc>
          <w:tcPr>
            <w:tcW w:w="2835" w:type="dxa"/>
          </w:tcPr>
          <w:p w14:paraId="59C2CEAE" w14:textId="77777777" w:rsidR="00857413" w:rsidRPr="00874B51" w:rsidRDefault="007849BD" w:rsidP="00A247F4">
            <w:pPr>
              <w:pStyle w:val="TableParagraph"/>
              <w:tabs>
                <w:tab w:val="left" w:pos="2591"/>
              </w:tabs>
              <w:spacing w:before="45"/>
              <w:ind w:left="142" w:right="180"/>
              <w:rPr>
                <w:sz w:val="20"/>
                <w:szCs w:val="20"/>
              </w:rPr>
            </w:pPr>
            <w:r w:rsidRPr="00874B51">
              <w:rPr>
                <w:sz w:val="20"/>
                <w:szCs w:val="20"/>
              </w:rPr>
              <w:t>Benzoic acid</w:t>
            </w:r>
            <w:r w:rsidR="00857413" w:rsidRPr="00874B51">
              <w:rPr>
                <w:sz w:val="20"/>
                <w:szCs w:val="20"/>
              </w:rPr>
              <w:t xml:space="preserve"> and its sodium salts</w:t>
            </w:r>
          </w:p>
          <w:p w14:paraId="217FDBC7" w14:textId="77777777" w:rsidR="007849BD" w:rsidRPr="00874B51" w:rsidRDefault="007849BD" w:rsidP="00A247F4">
            <w:pPr>
              <w:pStyle w:val="TableParagraph"/>
              <w:tabs>
                <w:tab w:val="left" w:pos="2591"/>
              </w:tabs>
              <w:spacing w:before="45"/>
              <w:ind w:left="142" w:right="180"/>
              <w:rPr>
                <w:sz w:val="20"/>
                <w:szCs w:val="20"/>
              </w:rPr>
            </w:pPr>
          </w:p>
          <w:p w14:paraId="411F30B8" w14:textId="77777777" w:rsidR="00857413" w:rsidRPr="00874B51" w:rsidRDefault="00857413" w:rsidP="00A247F4">
            <w:pPr>
              <w:pStyle w:val="TableParagraph"/>
              <w:tabs>
                <w:tab w:val="left" w:pos="2591"/>
              </w:tabs>
              <w:spacing w:line="230" w:lineRule="exact"/>
              <w:ind w:left="142" w:right="180"/>
              <w:rPr>
                <w:sz w:val="20"/>
                <w:szCs w:val="20"/>
                <w:lang w:val="pt-BR"/>
              </w:rPr>
            </w:pPr>
            <w:r w:rsidRPr="00874B51">
              <w:rPr>
                <w:sz w:val="20"/>
                <w:szCs w:val="20"/>
                <w:lang w:val="pt-BR"/>
              </w:rPr>
              <w:t>Benzoic acid</w:t>
            </w:r>
          </w:p>
          <w:p w14:paraId="649CCAFF" w14:textId="77777777" w:rsidR="00857413" w:rsidRPr="00874B51" w:rsidRDefault="00857413" w:rsidP="00A247F4">
            <w:pPr>
              <w:pStyle w:val="TableParagraph"/>
              <w:tabs>
                <w:tab w:val="left" w:pos="2591"/>
              </w:tabs>
              <w:spacing w:line="230" w:lineRule="exact"/>
              <w:ind w:left="142" w:right="180"/>
              <w:rPr>
                <w:sz w:val="20"/>
                <w:szCs w:val="20"/>
                <w:lang w:val="pt-BR"/>
              </w:rPr>
            </w:pPr>
            <w:r w:rsidRPr="00874B51">
              <w:rPr>
                <w:sz w:val="20"/>
                <w:szCs w:val="20"/>
                <w:lang w:val="pt-BR"/>
              </w:rPr>
              <w:t>(CAS No. 65-85-0)</w:t>
            </w:r>
          </w:p>
          <w:p w14:paraId="6E2495C4" w14:textId="77777777" w:rsidR="00857413" w:rsidRPr="00874B51" w:rsidRDefault="00857413" w:rsidP="00A247F4">
            <w:pPr>
              <w:pStyle w:val="TableParagraph"/>
              <w:tabs>
                <w:tab w:val="left" w:pos="2591"/>
              </w:tabs>
              <w:spacing w:line="230" w:lineRule="exact"/>
              <w:ind w:left="142" w:right="180"/>
              <w:rPr>
                <w:sz w:val="20"/>
                <w:szCs w:val="20"/>
                <w:lang w:val="pt-BR"/>
              </w:rPr>
            </w:pPr>
            <w:r w:rsidRPr="00874B51">
              <w:rPr>
                <w:sz w:val="20"/>
                <w:szCs w:val="20"/>
                <w:lang w:val="pt-BR"/>
              </w:rPr>
              <w:t>Sodium Benzoate</w:t>
            </w:r>
          </w:p>
          <w:p w14:paraId="0C926715" w14:textId="77777777" w:rsidR="00857413" w:rsidRPr="00874B51" w:rsidRDefault="00857413" w:rsidP="00A247F4">
            <w:pPr>
              <w:pStyle w:val="TableParagraph"/>
              <w:tabs>
                <w:tab w:val="left" w:pos="2591"/>
              </w:tabs>
              <w:spacing w:line="230" w:lineRule="exact"/>
              <w:ind w:left="142" w:right="180"/>
              <w:rPr>
                <w:sz w:val="20"/>
                <w:szCs w:val="20"/>
                <w:lang w:val="pt-BR"/>
              </w:rPr>
            </w:pPr>
            <w:r w:rsidRPr="00874B51">
              <w:rPr>
                <w:sz w:val="20"/>
                <w:szCs w:val="20"/>
                <w:lang w:val="pt-BR"/>
              </w:rPr>
              <w:t>(CAS No. 532-32-1)</w:t>
            </w:r>
          </w:p>
        </w:tc>
        <w:tc>
          <w:tcPr>
            <w:tcW w:w="2410" w:type="dxa"/>
          </w:tcPr>
          <w:p w14:paraId="6789533D" w14:textId="1C5AED28" w:rsidR="00857413" w:rsidRPr="00874B51" w:rsidRDefault="009F20C1" w:rsidP="001E345D">
            <w:pPr>
              <w:pStyle w:val="TableParagraph"/>
              <w:numPr>
                <w:ilvl w:val="0"/>
                <w:numId w:val="50"/>
              </w:numPr>
              <w:ind w:left="141" w:right="130"/>
              <w:rPr>
                <w:sz w:val="20"/>
                <w:szCs w:val="20"/>
                <w:lang w:val="pt-BR"/>
              </w:rPr>
            </w:pPr>
            <w:r>
              <w:rPr>
                <w:sz w:val="20"/>
                <w:szCs w:val="20"/>
                <w:lang w:val="pt-BR"/>
              </w:rPr>
              <w:t xml:space="preserve">(a) </w:t>
            </w:r>
            <w:r w:rsidR="00857413" w:rsidRPr="00874B51">
              <w:rPr>
                <w:sz w:val="20"/>
                <w:szCs w:val="20"/>
                <w:lang w:val="pt-BR"/>
              </w:rPr>
              <w:t xml:space="preserve">2.5 </w:t>
            </w:r>
            <w:r w:rsidR="00E13E65">
              <w:rPr>
                <w:sz w:val="20"/>
                <w:szCs w:val="20"/>
                <w:lang w:val="pt-BR"/>
              </w:rPr>
              <w:t>percent</w:t>
            </w:r>
            <w:r w:rsidR="00857413" w:rsidRPr="00874B51">
              <w:rPr>
                <w:sz w:val="20"/>
                <w:szCs w:val="20"/>
                <w:lang w:val="pt-BR"/>
              </w:rPr>
              <w:t xml:space="preserve"> (acid)</w:t>
            </w:r>
          </w:p>
          <w:p w14:paraId="1A4B375C" w14:textId="77777777" w:rsidR="00857413" w:rsidRPr="00874B51" w:rsidRDefault="00857413" w:rsidP="001E345D">
            <w:pPr>
              <w:pStyle w:val="TableParagraph"/>
              <w:ind w:left="141" w:right="130"/>
              <w:rPr>
                <w:sz w:val="20"/>
                <w:szCs w:val="20"/>
                <w:lang w:val="pt-BR"/>
              </w:rPr>
            </w:pPr>
          </w:p>
          <w:p w14:paraId="529782FC" w14:textId="77777777" w:rsidR="007849BD" w:rsidRPr="00874B51" w:rsidRDefault="007849BD" w:rsidP="001E345D">
            <w:pPr>
              <w:pStyle w:val="TableParagraph"/>
              <w:ind w:left="141" w:right="130"/>
              <w:rPr>
                <w:sz w:val="20"/>
                <w:szCs w:val="20"/>
                <w:lang w:val="pt-BR"/>
              </w:rPr>
            </w:pPr>
          </w:p>
          <w:p w14:paraId="1988F117" w14:textId="0BAC9F16" w:rsidR="00857413" w:rsidRPr="00874B51" w:rsidRDefault="009F20C1" w:rsidP="001E345D">
            <w:pPr>
              <w:pStyle w:val="TableParagraph"/>
              <w:numPr>
                <w:ilvl w:val="0"/>
                <w:numId w:val="50"/>
              </w:numPr>
              <w:ind w:left="141" w:right="130"/>
              <w:rPr>
                <w:sz w:val="20"/>
                <w:szCs w:val="20"/>
                <w:lang w:val="pt-BR"/>
              </w:rPr>
            </w:pPr>
            <w:r>
              <w:rPr>
                <w:sz w:val="20"/>
                <w:szCs w:val="20"/>
                <w:lang w:val="pt-BR"/>
              </w:rPr>
              <w:t xml:space="preserve">(b) </w:t>
            </w:r>
            <w:r w:rsidR="00857413" w:rsidRPr="00874B51">
              <w:rPr>
                <w:sz w:val="20"/>
                <w:szCs w:val="20"/>
                <w:lang w:val="pt-BR"/>
              </w:rPr>
              <w:t xml:space="preserve">1.7 </w:t>
            </w:r>
            <w:r w:rsidR="00E13E65">
              <w:rPr>
                <w:sz w:val="20"/>
                <w:szCs w:val="20"/>
                <w:lang w:val="pt-BR"/>
              </w:rPr>
              <w:t>percent</w:t>
            </w:r>
            <w:r w:rsidR="00857413" w:rsidRPr="00874B51">
              <w:rPr>
                <w:sz w:val="20"/>
                <w:szCs w:val="20"/>
                <w:lang w:val="pt-BR"/>
              </w:rPr>
              <w:t xml:space="preserve"> (acid) </w:t>
            </w:r>
          </w:p>
          <w:p w14:paraId="3595B647" w14:textId="77777777" w:rsidR="00857413" w:rsidRPr="00874B51" w:rsidRDefault="00857413" w:rsidP="001E345D">
            <w:pPr>
              <w:pStyle w:val="TableParagraph"/>
              <w:ind w:left="141" w:right="130"/>
              <w:rPr>
                <w:sz w:val="20"/>
                <w:szCs w:val="20"/>
                <w:lang w:val="pt-BR"/>
              </w:rPr>
            </w:pPr>
          </w:p>
          <w:p w14:paraId="4B7EA11A" w14:textId="0DC70F36" w:rsidR="00857413" w:rsidRPr="00874B51" w:rsidRDefault="009F20C1" w:rsidP="001E345D">
            <w:pPr>
              <w:pStyle w:val="TableParagraph"/>
              <w:numPr>
                <w:ilvl w:val="0"/>
                <w:numId w:val="50"/>
              </w:numPr>
              <w:ind w:left="141" w:right="130"/>
              <w:rPr>
                <w:sz w:val="20"/>
                <w:szCs w:val="20"/>
                <w:lang w:val="pt-BR"/>
              </w:rPr>
            </w:pPr>
            <w:r>
              <w:rPr>
                <w:sz w:val="20"/>
                <w:szCs w:val="20"/>
                <w:lang w:val="pt-BR"/>
              </w:rPr>
              <w:t xml:space="preserve">(c) </w:t>
            </w:r>
            <w:r w:rsidR="00857413" w:rsidRPr="00874B51">
              <w:rPr>
                <w:sz w:val="20"/>
                <w:szCs w:val="20"/>
                <w:lang w:val="pt-BR"/>
              </w:rPr>
              <w:t xml:space="preserve">0.5 </w:t>
            </w:r>
            <w:r w:rsidR="00E13E65">
              <w:rPr>
                <w:sz w:val="20"/>
                <w:szCs w:val="20"/>
                <w:lang w:val="pt-BR"/>
              </w:rPr>
              <w:t>percent</w:t>
            </w:r>
            <w:r w:rsidR="00857413" w:rsidRPr="00874B51">
              <w:rPr>
                <w:sz w:val="20"/>
                <w:szCs w:val="20"/>
                <w:lang w:val="pt-BR"/>
              </w:rPr>
              <w:t xml:space="preserve"> (acid)</w:t>
            </w:r>
          </w:p>
        </w:tc>
        <w:tc>
          <w:tcPr>
            <w:tcW w:w="1985" w:type="dxa"/>
          </w:tcPr>
          <w:p w14:paraId="53F73E15" w14:textId="2E7F4370" w:rsidR="00857413" w:rsidRPr="00874B51" w:rsidRDefault="00C94F9E" w:rsidP="001E345D">
            <w:pPr>
              <w:pStyle w:val="TableParagraph"/>
              <w:tabs>
                <w:tab w:val="left" w:pos="1443"/>
              </w:tabs>
              <w:ind w:left="142" w:right="130"/>
              <w:rPr>
                <w:sz w:val="20"/>
                <w:szCs w:val="20"/>
              </w:rPr>
            </w:pPr>
            <w:r>
              <w:rPr>
                <w:sz w:val="20"/>
                <w:szCs w:val="20"/>
              </w:rPr>
              <w:t>(</w:t>
            </w:r>
            <w:r w:rsidR="00A23BFC" w:rsidRPr="00874B51">
              <w:rPr>
                <w:sz w:val="20"/>
                <w:szCs w:val="20"/>
              </w:rPr>
              <w:t xml:space="preserve">a) </w:t>
            </w:r>
            <w:r w:rsidR="00857413" w:rsidRPr="00874B51">
              <w:rPr>
                <w:sz w:val="20"/>
                <w:szCs w:val="20"/>
              </w:rPr>
              <w:t>Rinse-off products except oral products</w:t>
            </w:r>
          </w:p>
          <w:p w14:paraId="4F158B16" w14:textId="77777777" w:rsidR="00857413" w:rsidRPr="00874B51" w:rsidRDefault="00857413" w:rsidP="001E345D">
            <w:pPr>
              <w:pStyle w:val="TableParagraph"/>
              <w:tabs>
                <w:tab w:val="left" w:pos="1443"/>
              </w:tabs>
              <w:ind w:left="142" w:right="130"/>
              <w:rPr>
                <w:sz w:val="20"/>
                <w:szCs w:val="20"/>
              </w:rPr>
            </w:pPr>
          </w:p>
          <w:p w14:paraId="0885B492" w14:textId="634AF255" w:rsidR="00857413" w:rsidRPr="00874B51" w:rsidRDefault="00C94F9E" w:rsidP="001E345D">
            <w:pPr>
              <w:pStyle w:val="TableParagraph"/>
              <w:tabs>
                <w:tab w:val="left" w:pos="1443"/>
              </w:tabs>
              <w:ind w:left="142" w:right="130"/>
              <w:rPr>
                <w:sz w:val="20"/>
                <w:szCs w:val="20"/>
              </w:rPr>
            </w:pPr>
            <w:r>
              <w:rPr>
                <w:sz w:val="20"/>
                <w:szCs w:val="20"/>
              </w:rPr>
              <w:t>(</w:t>
            </w:r>
            <w:r w:rsidR="00A23BFC" w:rsidRPr="00874B51">
              <w:rPr>
                <w:sz w:val="20"/>
                <w:szCs w:val="20"/>
              </w:rPr>
              <w:t xml:space="preserve">b) </w:t>
            </w:r>
            <w:r w:rsidR="00857413" w:rsidRPr="00874B51">
              <w:rPr>
                <w:sz w:val="20"/>
                <w:szCs w:val="20"/>
              </w:rPr>
              <w:t>Oral products</w:t>
            </w:r>
          </w:p>
          <w:p w14:paraId="0C6CF5E5" w14:textId="77777777" w:rsidR="00857413" w:rsidRPr="00874B51" w:rsidRDefault="00857413" w:rsidP="001E345D">
            <w:pPr>
              <w:pStyle w:val="TableParagraph"/>
              <w:tabs>
                <w:tab w:val="left" w:pos="1443"/>
              </w:tabs>
              <w:ind w:left="142" w:right="130"/>
              <w:rPr>
                <w:sz w:val="20"/>
                <w:szCs w:val="20"/>
              </w:rPr>
            </w:pPr>
          </w:p>
          <w:p w14:paraId="4B221627" w14:textId="4D3F8E21" w:rsidR="00857413" w:rsidRPr="00874B51" w:rsidRDefault="00C94F9E" w:rsidP="001E345D">
            <w:pPr>
              <w:pStyle w:val="TableParagraph"/>
              <w:tabs>
                <w:tab w:val="left" w:pos="1443"/>
              </w:tabs>
              <w:ind w:left="142" w:right="130"/>
              <w:rPr>
                <w:sz w:val="20"/>
                <w:szCs w:val="20"/>
              </w:rPr>
            </w:pPr>
            <w:r>
              <w:rPr>
                <w:sz w:val="20"/>
                <w:szCs w:val="20"/>
              </w:rPr>
              <w:t>(</w:t>
            </w:r>
            <w:r w:rsidR="00A23BFC" w:rsidRPr="00874B51">
              <w:rPr>
                <w:sz w:val="20"/>
                <w:szCs w:val="20"/>
              </w:rPr>
              <w:t xml:space="preserve">c) </w:t>
            </w:r>
            <w:r w:rsidR="00857413" w:rsidRPr="00874B51">
              <w:rPr>
                <w:sz w:val="20"/>
                <w:szCs w:val="20"/>
              </w:rPr>
              <w:t>Leave on products</w:t>
            </w:r>
          </w:p>
        </w:tc>
        <w:tc>
          <w:tcPr>
            <w:tcW w:w="1559" w:type="dxa"/>
          </w:tcPr>
          <w:p w14:paraId="75B8A657" w14:textId="77777777" w:rsidR="00857413" w:rsidRPr="00874B51" w:rsidRDefault="00857413" w:rsidP="006965BB">
            <w:pPr>
              <w:pStyle w:val="TableParagraph"/>
              <w:spacing w:before="46"/>
              <w:ind w:left="141"/>
              <w:jc w:val="center"/>
              <w:rPr>
                <w:sz w:val="20"/>
                <w:szCs w:val="20"/>
              </w:rPr>
            </w:pPr>
            <w:r w:rsidRPr="00874B51">
              <w:rPr>
                <w:sz w:val="20"/>
                <w:szCs w:val="20"/>
              </w:rPr>
              <w:t>—</w:t>
            </w:r>
          </w:p>
        </w:tc>
      </w:tr>
      <w:tr w:rsidR="00857413" w:rsidRPr="00D23179" w14:paraId="4A06AC6F" w14:textId="77777777" w:rsidTr="008C06DB">
        <w:trPr>
          <w:trHeight w:val="559"/>
        </w:trPr>
        <w:tc>
          <w:tcPr>
            <w:tcW w:w="567" w:type="dxa"/>
          </w:tcPr>
          <w:p w14:paraId="67CADC9F" w14:textId="0F86ABFA" w:rsidR="00857413" w:rsidRPr="00874B51" w:rsidRDefault="003F78AB" w:rsidP="003F78AB">
            <w:pPr>
              <w:pStyle w:val="TableParagraph"/>
              <w:spacing w:before="45"/>
              <w:ind w:right="183"/>
              <w:rPr>
                <w:sz w:val="20"/>
                <w:szCs w:val="20"/>
              </w:rPr>
            </w:pPr>
            <w:r>
              <w:rPr>
                <w:sz w:val="20"/>
                <w:szCs w:val="20"/>
              </w:rPr>
              <w:t xml:space="preserve">    2</w:t>
            </w:r>
          </w:p>
        </w:tc>
        <w:tc>
          <w:tcPr>
            <w:tcW w:w="2835" w:type="dxa"/>
          </w:tcPr>
          <w:p w14:paraId="6C7EB15A" w14:textId="77777777" w:rsidR="00857413" w:rsidRPr="00874B51" w:rsidRDefault="00857413" w:rsidP="00A247F4">
            <w:pPr>
              <w:pStyle w:val="TableParagraph"/>
              <w:tabs>
                <w:tab w:val="left" w:pos="2591"/>
              </w:tabs>
              <w:spacing w:before="45"/>
              <w:ind w:left="142" w:right="180"/>
              <w:rPr>
                <w:sz w:val="20"/>
                <w:szCs w:val="20"/>
              </w:rPr>
            </w:pPr>
            <w:r w:rsidRPr="00874B51">
              <w:rPr>
                <w:sz w:val="20"/>
                <w:szCs w:val="20"/>
              </w:rPr>
              <w:t>Salts of benzoic acid other than listed under reference No.1 and esters of benzoic acid</w:t>
            </w:r>
          </w:p>
          <w:p w14:paraId="5366B19F" w14:textId="77777777" w:rsidR="00857413" w:rsidRPr="00874B51" w:rsidRDefault="00857413" w:rsidP="00A247F4">
            <w:pPr>
              <w:pStyle w:val="TableParagraph"/>
              <w:tabs>
                <w:tab w:val="left" w:pos="2591"/>
              </w:tabs>
              <w:spacing w:before="45"/>
              <w:ind w:left="142" w:right="180"/>
              <w:rPr>
                <w:sz w:val="20"/>
                <w:szCs w:val="20"/>
              </w:rPr>
            </w:pPr>
          </w:p>
          <w:p w14:paraId="25B8F834"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Ammonium benzoate,</w:t>
            </w:r>
          </w:p>
          <w:p w14:paraId="4416BBC1"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1863-63-4)</w:t>
            </w:r>
          </w:p>
          <w:p w14:paraId="372DC54A"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Calcium benzoate,</w:t>
            </w:r>
          </w:p>
          <w:p w14:paraId="71F66A1E"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2090-05-3)</w:t>
            </w:r>
          </w:p>
          <w:p w14:paraId="1551F09F"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Potassium benzoate,</w:t>
            </w:r>
          </w:p>
          <w:p w14:paraId="0388B0A6"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582-25-2)</w:t>
            </w:r>
          </w:p>
          <w:p w14:paraId="2DED7C37"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Magnesium benzoate</w:t>
            </w:r>
          </w:p>
          <w:p w14:paraId="0AC30E65"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553-70-8)</w:t>
            </w:r>
          </w:p>
          <w:p w14:paraId="780BE5F2" w14:textId="55DCE2A6" w:rsidR="00857413" w:rsidRPr="00621023" w:rsidRDefault="00426B92" w:rsidP="00A247F4">
            <w:pPr>
              <w:pStyle w:val="TableParagraph"/>
              <w:tabs>
                <w:tab w:val="left" w:pos="2591"/>
              </w:tabs>
              <w:spacing w:before="45"/>
              <w:ind w:left="142" w:right="180"/>
              <w:rPr>
                <w:sz w:val="20"/>
                <w:szCs w:val="20"/>
                <w:lang w:val="pt-BR"/>
              </w:rPr>
            </w:pPr>
            <w:r w:rsidRPr="00621023">
              <w:rPr>
                <w:sz w:val="20"/>
                <w:szCs w:val="20"/>
                <w:lang w:val="pt-BR"/>
              </w:rPr>
              <w:t>MEA-benzoate</w:t>
            </w:r>
          </w:p>
          <w:p w14:paraId="7B816A06" w14:textId="77777777" w:rsidR="00857413" w:rsidRPr="00621023" w:rsidRDefault="00857413" w:rsidP="00A247F4">
            <w:pPr>
              <w:pStyle w:val="TableParagraph"/>
              <w:tabs>
                <w:tab w:val="left" w:pos="2591"/>
              </w:tabs>
              <w:spacing w:before="45"/>
              <w:ind w:left="142" w:right="180"/>
              <w:rPr>
                <w:sz w:val="20"/>
                <w:szCs w:val="20"/>
                <w:lang w:val="pt-BR"/>
              </w:rPr>
            </w:pPr>
            <w:r w:rsidRPr="00621023">
              <w:rPr>
                <w:sz w:val="20"/>
                <w:szCs w:val="20"/>
                <w:lang w:val="pt-BR"/>
              </w:rPr>
              <w:t>(CAS No.4337-66-0)</w:t>
            </w:r>
          </w:p>
          <w:p w14:paraId="2ECD64C9" w14:textId="77777777" w:rsidR="00857413" w:rsidRPr="00621023" w:rsidRDefault="00857413" w:rsidP="00A247F4">
            <w:pPr>
              <w:pStyle w:val="TableParagraph"/>
              <w:tabs>
                <w:tab w:val="left" w:pos="2591"/>
              </w:tabs>
              <w:spacing w:before="45"/>
              <w:ind w:left="142" w:right="180"/>
              <w:rPr>
                <w:sz w:val="20"/>
                <w:szCs w:val="20"/>
                <w:lang w:val="pt-BR"/>
              </w:rPr>
            </w:pPr>
            <w:r w:rsidRPr="00621023">
              <w:rPr>
                <w:sz w:val="20"/>
                <w:szCs w:val="20"/>
                <w:lang w:val="pt-BR"/>
              </w:rPr>
              <w:t>Methyl benzoate,</w:t>
            </w:r>
          </w:p>
          <w:p w14:paraId="18A04F8F"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93-58-3)</w:t>
            </w:r>
          </w:p>
          <w:p w14:paraId="5918E0F0"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Ethyl benzoate</w:t>
            </w:r>
          </w:p>
          <w:p w14:paraId="2A7A35AC" w14:textId="77777777" w:rsidR="00857413" w:rsidRPr="00621023" w:rsidRDefault="00857413" w:rsidP="00A247F4">
            <w:pPr>
              <w:pStyle w:val="TableParagraph"/>
              <w:tabs>
                <w:tab w:val="left" w:pos="2591"/>
              </w:tabs>
              <w:spacing w:before="45"/>
              <w:ind w:left="142" w:right="180"/>
              <w:rPr>
                <w:sz w:val="20"/>
                <w:szCs w:val="20"/>
                <w:lang w:val="pt-BR"/>
              </w:rPr>
            </w:pPr>
            <w:r w:rsidRPr="00874B51">
              <w:rPr>
                <w:sz w:val="20"/>
                <w:szCs w:val="20"/>
                <w:lang w:val="pt-BR"/>
              </w:rPr>
              <w:t xml:space="preserve">(CAS No.  </w:t>
            </w:r>
            <w:r w:rsidRPr="00621023">
              <w:rPr>
                <w:sz w:val="20"/>
                <w:szCs w:val="20"/>
                <w:lang w:val="pt-BR"/>
              </w:rPr>
              <w:t>93-89-0)</w:t>
            </w:r>
          </w:p>
          <w:p w14:paraId="2D69E333" w14:textId="77777777" w:rsidR="00857413" w:rsidRPr="00621023" w:rsidRDefault="00857413" w:rsidP="00A247F4">
            <w:pPr>
              <w:pStyle w:val="TableParagraph"/>
              <w:tabs>
                <w:tab w:val="left" w:pos="2591"/>
              </w:tabs>
              <w:spacing w:before="45"/>
              <w:ind w:left="142" w:right="180"/>
              <w:rPr>
                <w:sz w:val="20"/>
                <w:szCs w:val="20"/>
                <w:lang w:val="pt-BR"/>
              </w:rPr>
            </w:pPr>
            <w:r w:rsidRPr="00621023">
              <w:rPr>
                <w:sz w:val="20"/>
                <w:szCs w:val="20"/>
                <w:lang w:val="pt-BR"/>
              </w:rPr>
              <w:t>Propyl benzoate</w:t>
            </w:r>
          </w:p>
          <w:p w14:paraId="523DDB97" w14:textId="77777777" w:rsidR="00857413" w:rsidRPr="00621023" w:rsidRDefault="00857413" w:rsidP="00A247F4">
            <w:pPr>
              <w:pStyle w:val="TableParagraph"/>
              <w:tabs>
                <w:tab w:val="left" w:pos="2591"/>
              </w:tabs>
              <w:spacing w:before="45"/>
              <w:ind w:left="142" w:right="180"/>
              <w:rPr>
                <w:sz w:val="20"/>
                <w:szCs w:val="20"/>
                <w:lang w:val="pt-BR"/>
              </w:rPr>
            </w:pPr>
            <w:r w:rsidRPr="00621023">
              <w:rPr>
                <w:sz w:val="20"/>
                <w:szCs w:val="20"/>
                <w:lang w:val="pt-BR"/>
              </w:rPr>
              <w:t>(CAS No. 2315-68-6)</w:t>
            </w:r>
          </w:p>
          <w:p w14:paraId="2A1E154F" w14:textId="77777777" w:rsidR="00857413" w:rsidRPr="00621023" w:rsidRDefault="00857413" w:rsidP="00A247F4">
            <w:pPr>
              <w:pStyle w:val="TableParagraph"/>
              <w:tabs>
                <w:tab w:val="left" w:pos="2591"/>
              </w:tabs>
              <w:spacing w:before="45"/>
              <w:ind w:left="142" w:right="180"/>
              <w:rPr>
                <w:sz w:val="20"/>
                <w:szCs w:val="20"/>
                <w:lang w:val="pt-BR"/>
              </w:rPr>
            </w:pPr>
            <w:r w:rsidRPr="00621023">
              <w:rPr>
                <w:sz w:val="20"/>
                <w:szCs w:val="20"/>
                <w:lang w:val="pt-BR"/>
              </w:rPr>
              <w:t>Butyl benzoate</w:t>
            </w:r>
          </w:p>
          <w:p w14:paraId="5F244F4A"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136-60-7)</w:t>
            </w:r>
          </w:p>
          <w:p w14:paraId="0F02B0B0"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Isobutyl benzoate</w:t>
            </w:r>
          </w:p>
          <w:p w14:paraId="75410B81"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120-50-3)</w:t>
            </w:r>
          </w:p>
          <w:p w14:paraId="5B633D36"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Isopropyl benzoate</w:t>
            </w:r>
          </w:p>
          <w:p w14:paraId="09302972"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939-48-0)</w:t>
            </w:r>
          </w:p>
          <w:p w14:paraId="17B2B250"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Phenyl benzoate</w:t>
            </w:r>
          </w:p>
          <w:p w14:paraId="3D6F6DDF" w14:textId="77777777" w:rsidR="00857413" w:rsidRPr="00874B51" w:rsidRDefault="00857413" w:rsidP="00A247F4">
            <w:pPr>
              <w:pStyle w:val="TableParagraph"/>
              <w:tabs>
                <w:tab w:val="left" w:pos="2591"/>
              </w:tabs>
              <w:spacing w:before="45"/>
              <w:ind w:left="142" w:right="180"/>
              <w:rPr>
                <w:sz w:val="20"/>
                <w:szCs w:val="20"/>
                <w:lang w:val="pt-BR"/>
              </w:rPr>
            </w:pPr>
            <w:r w:rsidRPr="00874B51">
              <w:rPr>
                <w:sz w:val="20"/>
                <w:szCs w:val="20"/>
                <w:lang w:val="pt-BR"/>
              </w:rPr>
              <w:t>(CAS No. 93-99-2)</w:t>
            </w:r>
          </w:p>
        </w:tc>
        <w:tc>
          <w:tcPr>
            <w:tcW w:w="2410" w:type="dxa"/>
          </w:tcPr>
          <w:p w14:paraId="76D6D070" w14:textId="648121B8" w:rsidR="00857413" w:rsidRPr="00874B51" w:rsidRDefault="00857413" w:rsidP="001E345D">
            <w:pPr>
              <w:pStyle w:val="TableParagraph"/>
              <w:spacing w:before="45"/>
              <w:ind w:left="141" w:right="128"/>
              <w:rPr>
                <w:sz w:val="20"/>
                <w:szCs w:val="20"/>
              </w:rPr>
            </w:pPr>
            <w:r w:rsidRPr="00874B51">
              <w:rPr>
                <w:sz w:val="20"/>
                <w:szCs w:val="20"/>
              </w:rPr>
              <w:t xml:space="preserve">0.5 </w:t>
            </w:r>
            <w:r w:rsidR="00E13E65">
              <w:rPr>
                <w:sz w:val="20"/>
                <w:szCs w:val="20"/>
              </w:rPr>
              <w:t>percent</w:t>
            </w:r>
            <w:r w:rsidRPr="00874B51">
              <w:rPr>
                <w:sz w:val="20"/>
                <w:szCs w:val="20"/>
              </w:rPr>
              <w:t xml:space="preserve"> (acid)</w:t>
            </w:r>
          </w:p>
        </w:tc>
        <w:tc>
          <w:tcPr>
            <w:tcW w:w="1985" w:type="dxa"/>
          </w:tcPr>
          <w:p w14:paraId="2A073D05" w14:textId="77777777" w:rsidR="00857413" w:rsidRPr="00874B51" w:rsidRDefault="00857413" w:rsidP="001E345D">
            <w:pPr>
              <w:pStyle w:val="TableParagraph"/>
              <w:spacing w:before="45"/>
              <w:ind w:left="142"/>
              <w:jc w:val="center"/>
              <w:rPr>
                <w:sz w:val="20"/>
                <w:szCs w:val="20"/>
              </w:rPr>
            </w:pPr>
          </w:p>
        </w:tc>
        <w:tc>
          <w:tcPr>
            <w:tcW w:w="1559" w:type="dxa"/>
          </w:tcPr>
          <w:p w14:paraId="72BCA4AE" w14:textId="77777777" w:rsidR="00857413" w:rsidRPr="00874B51" w:rsidRDefault="00857413" w:rsidP="006965BB">
            <w:pPr>
              <w:pStyle w:val="TableParagraph"/>
              <w:spacing w:before="45"/>
              <w:ind w:left="141"/>
              <w:rPr>
                <w:sz w:val="20"/>
                <w:szCs w:val="20"/>
              </w:rPr>
            </w:pPr>
          </w:p>
        </w:tc>
      </w:tr>
      <w:tr w:rsidR="00857413" w:rsidRPr="00D23179" w14:paraId="372A9B97" w14:textId="77777777" w:rsidTr="008C06DB">
        <w:trPr>
          <w:trHeight w:val="561"/>
        </w:trPr>
        <w:tc>
          <w:tcPr>
            <w:tcW w:w="567" w:type="dxa"/>
          </w:tcPr>
          <w:p w14:paraId="7D11F6A9" w14:textId="3C8050CA" w:rsidR="00857413" w:rsidRPr="00874B51" w:rsidRDefault="003F78AB" w:rsidP="003F78AB">
            <w:pPr>
              <w:pStyle w:val="TableParagraph"/>
              <w:spacing w:before="45"/>
              <w:ind w:left="284" w:right="183"/>
              <w:rPr>
                <w:sz w:val="20"/>
                <w:szCs w:val="20"/>
              </w:rPr>
            </w:pPr>
            <w:r>
              <w:rPr>
                <w:sz w:val="20"/>
                <w:szCs w:val="20"/>
              </w:rPr>
              <w:t>3</w:t>
            </w:r>
          </w:p>
        </w:tc>
        <w:tc>
          <w:tcPr>
            <w:tcW w:w="2835" w:type="dxa"/>
          </w:tcPr>
          <w:p w14:paraId="3530B784" w14:textId="77777777" w:rsidR="00857413" w:rsidRPr="00874B51" w:rsidRDefault="00857413" w:rsidP="00A247F4">
            <w:pPr>
              <w:pStyle w:val="TableParagraph"/>
              <w:tabs>
                <w:tab w:val="left" w:pos="2591"/>
              </w:tabs>
              <w:spacing w:before="45"/>
              <w:ind w:left="142" w:right="180"/>
              <w:rPr>
                <w:sz w:val="20"/>
                <w:szCs w:val="20"/>
              </w:rPr>
            </w:pPr>
            <w:r w:rsidRPr="00874B51">
              <w:rPr>
                <w:sz w:val="20"/>
                <w:szCs w:val="20"/>
              </w:rPr>
              <w:t>Propionic acid and its salts</w:t>
            </w:r>
          </w:p>
          <w:p w14:paraId="28FD2230" w14:textId="77777777" w:rsidR="00857413" w:rsidRPr="00874B51" w:rsidRDefault="00857413" w:rsidP="00A247F4">
            <w:pPr>
              <w:pStyle w:val="TableParagraph"/>
              <w:tabs>
                <w:tab w:val="left" w:pos="2591"/>
              </w:tabs>
              <w:spacing w:before="45"/>
              <w:ind w:left="142" w:right="180"/>
              <w:rPr>
                <w:sz w:val="20"/>
                <w:szCs w:val="20"/>
              </w:rPr>
            </w:pPr>
          </w:p>
          <w:p w14:paraId="1215601C" w14:textId="77777777" w:rsidR="00857413" w:rsidRPr="00874B51" w:rsidRDefault="00857413"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Propionic acid</w:t>
            </w:r>
          </w:p>
          <w:p w14:paraId="5914CF63"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79-09-4)</w:t>
            </w:r>
          </w:p>
          <w:p w14:paraId="0E64F22B"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Ammonium propionate</w:t>
            </w:r>
          </w:p>
          <w:p w14:paraId="51AB0FFF"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No.17496-08-1)</w:t>
            </w:r>
          </w:p>
          <w:p w14:paraId="2A918234"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Calcium propionate</w:t>
            </w:r>
          </w:p>
          <w:p w14:paraId="2B3CD331"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4075-81-4)</w:t>
            </w:r>
          </w:p>
          <w:p w14:paraId="577ED185"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Magnesium propionate</w:t>
            </w:r>
          </w:p>
          <w:p w14:paraId="3738C989"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557-27-7)</w:t>
            </w:r>
          </w:p>
          <w:p w14:paraId="18986E07"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Potassium propionate</w:t>
            </w:r>
          </w:p>
          <w:p w14:paraId="2AC1D38B"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327-62-8)</w:t>
            </w:r>
          </w:p>
          <w:p w14:paraId="68DD3C88"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Sodium propionate</w:t>
            </w:r>
          </w:p>
          <w:p w14:paraId="0A6820B9" w14:textId="77777777" w:rsidR="00857413" w:rsidRPr="00874B51" w:rsidRDefault="00857413"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(CAS No. </w:t>
            </w:r>
            <w:r w:rsidR="00765800" w:rsidRPr="00874B51">
              <w:rPr>
                <w:rFonts w:ascii="Times New Roman" w:hAnsi="Times New Roman" w:cs="Times New Roman"/>
                <w:color w:val="auto"/>
                <w:sz w:val="20"/>
                <w:szCs w:val="20"/>
                <w:lang w:val="pt-BR"/>
              </w:rPr>
              <w:t>137-40-6)</w:t>
            </w:r>
          </w:p>
        </w:tc>
        <w:tc>
          <w:tcPr>
            <w:tcW w:w="2410" w:type="dxa"/>
          </w:tcPr>
          <w:p w14:paraId="57BC2196" w14:textId="59DFCABE" w:rsidR="00857413" w:rsidRPr="00874B51" w:rsidRDefault="00857413" w:rsidP="001E345D">
            <w:pPr>
              <w:pStyle w:val="TableParagraph"/>
              <w:spacing w:before="45"/>
              <w:ind w:left="141" w:right="128"/>
              <w:rPr>
                <w:sz w:val="20"/>
                <w:szCs w:val="20"/>
              </w:rPr>
            </w:pPr>
            <w:r w:rsidRPr="00874B51">
              <w:rPr>
                <w:sz w:val="20"/>
                <w:szCs w:val="20"/>
              </w:rPr>
              <w:lastRenderedPageBreak/>
              <w:t xml:space="preserve">2 </w:t>
            </w:r>
            <w:r w:rsidR="00E13E65">
              <w:rPr>
                <w:sz w:val="20"/>
                <w:szCs w:val="20"/>
              </w:rPr>
              <w:t>percent</w:t>
            </w:r>
            <w:r w:rsidRPr="00874B51">
              <w:rPr>
                <w:sz w:val="20"/>
                <w:szCs w:val="20"/>
              </w:rPr>
              <w:t xml:space="preserve"> (acid)</w:t>
            </w:r>
          </w:p>
        </w:tc>
        <w:tc>
          <w:tcPr>
            <w:tcW w:w="1985" w:type="dxa"/>
          </w:tcPr>
          <w:p w14:paraId="67616329" w14:textId="77777777" w:rsidR="00857413" w:rsidRPr="00874B51" w:rsidRDefault="00857413" w:rsidP="001E345D">
            <w:pPr>
              <w:pStyle w:val="TableParagraph"/>
              <w:spacing w:before="45"/>
              <w:ind w:left="142"/>
              <w:jc w:val="center"/>
              <w:rPr>
                <w:sz w:val="20"/>
                <w:szCs w:val="20"/>
              </w:rPr>
            </w:pPr>
          </w:p>
        </w:tc>
        <w:tc>
          <w:tcPr>
            <w:tcW w:w="1559" w:type="dxa"/>
          </w:tcPr>
          <w:p w14:paraId="1E261CC6" w14:textId="77777777" w:rsidR="00857413" w:rsidRPr="00874B51" w:rsidRDefault="00857413" w:rsidP="006965BB">
            <w:pPr>
              <w:pStyle w:val="TableParagraph"/>
              <w:spacing w:before="45"/>
              <w:ind w:left="141"/>
              <w:jc w:val="center"/>
              <w:rPr>
                <w:sz w:val="20"/>
                <w:szCs w:val="20"/>
              </w:rPr>
            </w:pPr>
            <w:r w:rsidRPr="00874B51">
              <w:rPr>
                <w:sz w:val="20"/>
                <w:szCs w:val="20"/>
              </w:rPr>
              <w:t>—</w:t>
            </w:r>
          </w:p>
        </w:tc>
      </w:tr>
      <w:tr w:rsidR="000B47A8" w:rsidRPr="00D23179" w14:paraId="053A23C7" w14:textId="77777777" w:rsidTr="008C06DB">
        <w:trPr>
          <w:trHeight w:val="786"/>
        </w:trPr>
        <w:tc>
          <w:tcPr>
            <w:tcW w:w="567" w:type="dxa"/>
          </w:tcPr>
          <w:p w14:paraId="789FCA84" w14:textId="30B77CDD" w:rsidR="00FF100A" w:rsidRDefault="00FF100A" w:rsidP="008A02CA">
            <w:pPr>
              <w:pStyle w:val="TableParagraph"/>
              <w:numPr>
                <w:ilvl w:val="0"/>
                <w:numId w:val="40"/>
              </w:numPr>
              <w:spacing w:before="45"/>
              <w:ind w:left="0" w:right="183"/>
              <w:rPr>
                <w:sz w:val="20"/>
                <w:szCs w:val="20"/>
              </w:rPr>
            </w:pPr>
          </w:p>
          <w:p w14:paraId="0A3E088C" w14:textId="47ABD18C" w:rsidR="000B47A8" w:rsidRPr="00FF100A" w:rsidRDefault="00FF100A" w:rsidP="00FF100A">
            <w:r>
              <w:t xml:space="preserve">     4</w:t>
            </w:r>
          </w:p>
        </w:tc>
        <w:tc>
          <w:tcPr>
            <w:tcW w:w="2835" w:type="dxa"/>
          </w:tcPr>
          <w:p w14:paraId="252921EA" w14:textId="77777777" w:rsidR="000B47A8" w:rsidRPr="00796C59" w:rsidRDefault="000B47A8" w:rsidP="00A247F4">
            <w:pPr>
              <w:pStyle w:val="TableParagraph"/>
              <w:tabs>
                <w:tab w:val="left" w:pos="2591"/>
              </w:tabs>
              <w:spacing w:before="45"/>
              <w:ind w:left="142"/>
              <w:rPr>
                <w:sz w:val="20"/>
                <w:szCs w:val="20"/>
              </w:rPr>
            </w:pPr>
            <w:r w:rsidRPr="00796C59">
              <w:rPr>
                <w:sz w:val="20"/>
                <w:szCs w:val="20"/>
              </w:rPr>
              <w:t>Salicylic acid and its salts (*)</w:t>
            </w:r>
          </w:p>
          <w:p w14:paraId="3606E081" w14:textId="77777777" w:rsidR="000B47A8" w:rsidRPr="00796C59" w:rsidRDefault="000B47A8" w:rsidP="00A247F4">
            <w:pPr>
              <w:pStyle w:val="TableParagraph"/>
              <w:tabs>
                <w:tab w:val="left" w:pos="2591"/>
              </w:tabs>
              <w:spacing w:before="45"/>
              <w:ind w:left="142"/>
              <w:rPr>
                <w:sz w:val="20"/>
                <w:szCs w:val="20"/>
              </w:rPr>
            </w:pPr>
          </w:p>
          <w:p w14:paraId="40DF8E2E"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Salicylic acid</w:t>
            </w:r>
          </w:p>
          <w:p w14:paraId="5B5E41F7" w14:textId="648AD3F8"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69-72-7)</w:t>
            </w:r>
          </w:p>
          <w:p w14:paraId="3CF2C276" w14:textId="77777777" w:rsidR="000B47A8" w:rsidRPr="00796C59" w:rsidRDefault="000B47A8" w:rsidP="00A247F4">
            <w:pPr>
              <w:pStyle w:val="TableParagraph"/>
              <w:tabs>
                <w:tab w:val="left" w:pos="2591"/>
              </w:tabs>
              <w:spacing w:before="45"/>
              <w:ind w:left="142"/>
              <w:rPr>
                <w:sz w:val="20"/>
                <w:szCs w:val="20"/>
                <w:lang w:val="pt-BR"/>
              </w:rPr>
            </w:pPr>
          </w:p>
          <w:p w14:paraId="4E3E1732" w14:textId="77777777" w:rsidR="000B47A8" w:rsidRPr="00796C59" w:rsidRDefault="000B47A8" w:rsidP="00A247F4">
            <w:pPr>
              <w:pStyle w:val="TableParagraph"/>
              <w:tabs>
                <w:tab w:val="left" w:pos="2591"/>
              </w:tabs>
              <w:spacing w:before="45"/>
              <w:ind w:left="142"/>
              <w:rPr>
                <w:sz w:val="20"/>
                <w:szCs w:val="20"/>
                <w:lang w:val="pt-BR"/>
              </w:rPr>
            </w:pPr>
          </w:p>
          <w:p w14:paraId="04069A17" w14:textId="77777777" w:rsidR="000B47A8" w:rsidRPr="00796C59" w:rsidRDefault="000B47A8" w:rsidP="00A247F4">
            <w:pPr>
              <w:pStyle w:val="TableParagraph"/>
              <w:tabs>
                <w:tab w:val="left" w:pos="2591"/>
              </w:tabs>
              <w:spacing w:before="45"/>
              <w:ind w:left="142"/>
              <w:rPr>
                <w:sz w:val="20"/>
                <w:szCs w:val="20"/>
                <w:lang w:val="pt-BR"/>
              </w:rPr>
            </w:pPr>
          </w:p>
          <w:p w14:paraId="4A1596F8" w14:textId="2A6BC8E4"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Calcium salicylate</w:t>
            </w:r>
          </w:p>
          <w:p w14:paraId="394D73B2"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824-35-1)</w:t>
            </w:r>
          </w:p>
          <w:p w14:paraId="6B5C5811"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 xml:space="preserve"> Magnesium salicylate</w:t>
            </w:r>
          </w:p>
          <w:p w14:paraId="50AB6D4D"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18917-89-0)</w:t>
            </w:r>
          </w:p>
          <w:p w14:paraId="5B8CF6D1"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 xml:space="preserve"> MEA-salicylate</w:t>
            </w:r>
          </w:p>
          <w:p w14:paraId="49E59395"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59866-70-5)</w:t>
            </w:r>
          </w:p>
          <w:p w14:paraId="075B84F0"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 xml:space="preserve"> Sodium salicylate</w:t>
            </w:r>
          </w:p>
          <w:p w14:paraId="5D079B71"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54-21-7)</w:t>
            </w:r>
          </w:p>
          <w:p w14:paraId="07E316FF"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Potassium salicylate</w:t>
            </w:r>
          </w:p>
          <w:p w14:paraId="2DF5D90E"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578-36-9)</w:t>
            </w:r>
          </w:p>
          <w:p w14:paraId="4B94AC33"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TEA-salicylate</w:t>
            </w:r>
          </w:p>
          <w:p w14:paraId="219F109F" w14:textId="77777777" w:rsidR="000B47A8" w:rsidRPr="00796C59" w:rsidRDefault="000B47A8" w:rsidP="00A247F4">
            <w:pPr>
              <w:pStyle w:val="TableParagraph"/>
              <w:tabs>
                <w:tab w:val="left" w:pos="2591"/>
              </w:tabs>
              <w:spacing w:before="45"/>
              <w:ind w:left="142"/>
              <w:rPr>
                <w:sz w:val="20"/>
                <w:szCs w:val="20"/>
                <w:lang w:val="pt-BR"/>
              </w:rPr>
            </w:pPr>
            <w:r w:rsidRPr="00796C59">
              <w:rPr>
                <w:sz w:val="20"/>
                <w:szCs w:val="20"/>
                <w:lang w:val="pt-BR"/>
              </w:rPr>
              <w:t>(CAS No. 2174-16-5)</w:t>
            </w:r>
          </w:p>
        </w:tc>
        <w:tc>
          <w:tcPr>
            <w:tcW w:w="2410" w:type="dxa"/>
          </w:tcPr>
          <w:p w14:paraId="4713DF65" w14:textId="54709E0E" w:rsidR="000B47A8" w:rsidRPr="00796C59" w:rsidRDefault="000B47A8" w:rsidP="001E345D">
            <w:pPr>
              <w:pStyle w:val="TableParagraph"/>
              <w:spacing w:before="45"/>
              <w:ind w:left="141" w:right="128"/>
              <w:rPr>
                <w:sz w:val="20"/>
                <w:szCs w:val="20"/>
              </w:rPr>
            </w:pPr>
          </w:p>
          <w:p w14:paraId="74BA8F8D" w14:textId="77777777" w:rsidR="00321FC0" w:rsidRPr="00796C59" w:rsidRDefault="00321FC0" w:rsidP="001E345D">
            <w:pPr>
              <w:pStyle w:val="TableParagraph"/>
              <w:spacing w:before="45"/>
              <w:ind w:left="141" w:right="128"/>
              <w:rPr>
                <w:sz w:val="20"/>
                <w:szCs w:val="20"/>
              </w:rPr>
            </w:pPr>
          </w:p>
          <w:p w14:paraId="34221A32" w14:textId="731CFF7A" w:rsidR="00321FC0" w:rsidRPr="00796C59" w:rsidRDefault="00CB1B48" w:rsidP="001E345D">
            <w:pPr>
              <w:ind w:left="141"/>
              <w:rPr>
                <w:color w:val="000000"/>
                <w:sz w:val="20"/>
                <w:szCs w:val="20"/>
                <w:shd w:val="clear" w:color="auto" w:fill="FFFFFF"/>
              </w:rPr>
            </w:pPr>
            <w:r>
              <w:rPr>
                <w:color w:val="000000"/>
                <w:sz w:val="20"/>
                <w:szCs w:val="20"/>
                <w:shd w:val="clear" w:color="auto" w:fill="FFFFFF"/>
              </w:rPr>
              <w:t>(a)</w:t>
            </w:r>
            <w:r w:rsidR="00832583" w:rsidRPr="00796C59">
              <w:rPr>
                <w:color w:val="000000"/>
                <w:sz w:val="20"/>
                <w:szCs w:val="20"/>
                <w:shd w:val="clear" w:color="auto" w:fill="FFFFFF"/>
              </w:rPr>
              <w:t xml:space="preserve">  </w:t>
            </w:r>
            <w:r w:rsidR="00321FC0" w:rsidRPr="00796C59">
              <w:rPr>
                <w:color w:val="000000"/>
                <w:sz w:val="20"/>
                <w:szCs w:val="20"/>
                <w:shd w:val="clear" w:color="auto" w:fill="FFFFFF"/>
              </w:rPr>
              <w:t>Salicylic acid: 0</w:t>
            </w:r>
            <w:r w:rsidR="00832583" w:rsidRPr="00796C59">
              <w:rPr>
                <w:color w:val="000000"/>
                <w:sz w:val="20"/>
                <w:szCs w:val="20"/>
                <w:shd w:val="clear" w:color="auto" w:fill="FFFFFF"/>
              </w:rPr>
              <w:t>.</w:t>
            </w:r>
            <w:r w:rsidR="00321FC0" w:rsidRPr="00796C59">
              <w:rPr>
                <w:color w:val="000000"/>
                <w:sz w:val="20"/>
                <w:szCs w:val="20"/>
                <w:shd w:val="clear" w:color="auto" w:fill="FFFFFF"/>
              </w:rPr>
              <w:t xml:space="preserve">5 </w:t>
            </w:r>
            <w:r w:rsidR="00E13E65" w:rsidRPr="00796C59">
              <w:rPr>
                <w:color w:val="000000"/>
                <w:sz w:val="20"/>
                <w:szCs w:val="20"/>
                <w:shd w:val="clear" w:color="auto" w:fill="FFFFFF"/>
              </w:rPr>
              <w:t>percent</w:t>
            </w:r>
            <w:r w:rsidR="00321FC0" w:rsidRPr="00796C59">
              <w:rPr>
                <w:color w:val="000000"/>
                <w:sz w:val="20"/>
                <w:szCs w:val="20"/>
                <w:shd w:val="clear" w:color="auto" w:fill="FFFFFF"/>
              </w:rPr>
              <w:t xml:space="preserve"> (acid)</w:t>
            </w:r>
            <w:r w:rsidR="00321FC0" w:rsidRPr="00796C59">
              <w:rPr>
                <w:color w:val="000000"/>
                <w:sz w:val="20"/>
                <w:szCs w:val="20"/>
              </w:rPr>
              <w:br/>
            </w:r>
            <w:r w:rsidR="00321FC0" w:rsidRPr="00796C59">
              <w:rPr>
                <w:color w:val="000000"/>
                <w:sz w:val="20"/>
                <w:szCs w:val="20"/>
              </w:rPr>
              <w:br/>
            </w:r>
          </w:p>
          <w:p w14:paraId="1B53C150" w14:textId="77777777" w:rsidR="00321FC0" w:rsidRPr="00796C59" w:rsidRDefault="00321FC0" w:rsidP="001E345D">
            <w:pPr>
              <w:ind w:left="141"/>
              <w:rPr>
                <w:color w:val="000000"/>
                <w:sz w:val="20"/>
                <w:szCs w:val="20"/>
                <w:shd w:val="clear" w:color="auto" w:fill="FFFFFF"/>
              </w:rPr>
            </w:pPr>
          </w:p>
          <w:p w14:paraId="772BE909" w14:textId="77777777" w:rsidR="00321FC0" w:rsidRPr="00796C59" w:rsidRDefault="00321FC0" w:rsidP="001E345D">
            <w:pPr>
              <w:ind w:left="141"/>
              <w:rPr>
                <w:color w:val="000000"/>
                <w:sz w:val="20"/>
                <w:szCs w:val="20"/>
                <w:shd w:val="clear" w:color="auto" w:fill="FFFFFF"/>
              </w:rPr>
            </w:pPr>
          </w:p>
          <w:p w14:paraId="6E4D7368" w14:textId="550C4B62" w:rsidR="00321FC0" w:rsidRPr="00796C59" w:rsidRDefault="00CB1B48" w:rsidP="001E345D">
            <w:pPr>
              <w:pStyle w:val="TableParagraph"/>
              <w:spacing w:before="45"/>
              <w:ind w:left="141" w:right="128"/>
              <w:rPr>
                <w:sz w:val="20"/>
                <w:szCs w:val="20"/>
              </w:rPr>
            </w:pPr>
            <w:r>
              <w:rPr>
                <w:color w:val="000000"/>
                <w:sz w:val="20"/>
                <w:szCs w:val="20"/>
                <w:shd w:val="clear" w:color="auto" w:fill="FFFFFF"/>
              </w:rPr>
              <w:t xml:space="preserve">(b) </w:t>
            </w:r>
            <w:r w:rsidR="00321FC0" w:rsidRPr="00796C59">
              <w:rPr>
                <w:color w:val="000000"/>
                <w:sz w:val="20"/>
                <w:szCs w:val="20"/>
                <w:shd w:val="clear" w:color="auto" w:fill="FFFFFF"/>
              </w:rPr>
              <w:t>Salicylic acid salts: 0</w:t>
            </w:r>
            <w:r w:rsidR="00832583" w:rsidRPr="00796C59">
              <w:rPr>
                <w:color w:val="000000"/>
                <w:sz w:val="20"/>
                <w:szCs w:val="20"/>
                <w:shd w:val="clear" w:color="auto" w:fill="FFFFFF"/>
              </w:rPr>
              <w:t>.</w:t>
            </w:r>
            <w:r w:rsidR="00321FC0" w:rsidRPr="00796C59">
              <w:rPr>
                <w:color w:val="000000"/>
                <w:sz w:val="20"/>
                <w:szCs w:val="20"/>
                <w:shd w:val="clear" w:color="auto" w:fill="FFFFFF"/>
              </w:rPr>
              <w:t xml:space="preserve">5 </w:t>
            </w:r>
            <w:r w:rsidR="00E13E65" w:rsidRPr="00796C59">
              <w:rPr>
                <w:color w:val="000000"/>
                <w:sz w:val="20"/>
                <w:szCs w:val="20"/>
                <w:shd w:val="clear" w:color="auto" w:fill="FFFFFF"/>
              </w:rPr>
              <w:t>percent</w:t>
            </w:r>
            <w:r w:rsidR="00321FC0" w:rsidRPr="00796C59">
              <w:rPr>
                <w:color w:val="000000"/>
                <w:sz w:val="20"/>
                <w:szCs w:val="20"/>
                <w:shd w:val="clear" w:color="auto" w:fill="FFFFFF"/>
              </w:rPr>
              <w:t xml:space="preserve"> (acid)</w:t>
            </w:r>
          </w:p>
        </w:tc>
        <w:tc>
          <w:tcPr>
            <w:tcW w:w="1985" w:type="dxa"/>
          </w:tcPr>
          <w:p w14:paraId="1B642CE0" w14:textId="26C37BDF" w:rsidR="00321FC0" w:rsidRPr="00796C59" w:rsidRDefault="00CB1B48" w:rsidP="001E345D">
            <w:pPr>
              <w:pStyle w:val="TableParagraph"/>
              <w:spacing w:before="46"/>
              <w:ind w:left="142" w:right="88"/>
              <w:jc w:val="both"/>
              <w:rPr>
                <w:sz w:val="20"/>
                <w:szCs w:val="20"/>
              </w:rPr>
            </w:pPr>
            <w:r>
              <w:rPr>
                <w:color w:val="000000"/>
                <w:sz w:val="20"/>
                <w:szCs w:val="20"/>
                <w:shd w:val="clear" w:color="auto" w:fill="FFFFFF"/>
              </w:rPr>
              <w:t xml:space="preserve">(a) </w:t>
            </w:r>
            <w:r w:rsidR="00321FC0" w:rsidRPr="00796C59">
              <w:rPr>
                <w:color w:val="000000"/>
                <w:sz w:val="20"/>
                <w:szCs w:val="20"/>
                <w:shd w:val="clear" w:color="auto" w:fill="FFFFFF"/>
              </w:rPr>
              <w:t>Salicylic acid:</w:t>
            </w:r>
          </w:p>
          <w:p w14:paraId="1A5555D9" w14:textId="52F0FD1F" w:rsidR="000B47A8" w:rsidRPr="00796C59" w:rsidRDefault="000B47A8" w:rsidP="001E345D">
            <w:pPr>
              <w:pStyle w:val="TableParagraph"/>
              <w:spacing w:before="46"/>
              <w:ind w:left="142" w:right="88"/>
              <w:jc w:val="both"/>
              <w:rPr>
                <w:sz w:val="20"/>
                <w:szCs w:val="20"/>
              </w:rPr>
            </w:pPr>
            <w:r w:rsidRPr="00796C59">
              <w:rPr>
                <w:sz w:val="20"/>
                <w:szCs w:val="20"/>
              </w:rPr>
              <w:t>Not to be used in products for children</w:t>
            </w:r>
            <w:r w:rsidR="000618D9" w:rsidRPr="00796C59">
              <w:rPr>
                <w:sz w:val="20"/>
                <w:szCs w:val="20"/>
              </w:rPr>
              <w:t xml:space="preserve"> </w:t>
            </w:r>
            <w:r w:rsidRPr="00796C59">
              <w:rPr>
                <w:sz w:val="20"/>
                <w:szCs w:val="20"/>
              </w:rPr>
              <w:t>under 3 years of age.</w:t>
            </w:r>
          </w:p>
          <w:p w14:paraId="56CB1F3A" w14:textId="77777777" w:rsidR="000B47A8" w:rsidRPr="00796C59" w:rsidRDefault="000B47A8" w:rsidP="001E345D">
            <w:pPr>
              <w:pStyle w:val="TableParagraph"/>
              <w:spacing w:before="46"/>
              <w:ind w:left="142" w:right="88"/>
              <w:jc w:val="both"/>
              <w:rPr>
                <w:sz w:val="20"/>
                <w:szCs w:val="20"/>
              </w:rPr>
            </w:pPr>
            <w:r w:rsidRPr="00796C59">
              <w:rPr>
                <w:sz w:val="20"/>
                <w:szCs w:val="20"/>
              </w:rPr>
              <w:t>Not to be used in oral products.</w:t>
            </w:r>
          </w:p>
          <w:p w14:paraId="48943229" w14:textId="58E0611D" w:rsidR="000B47A8" w:rsidRPr="00796C59" w:rsidRDefault="000B47A8" w:rsidP="001E345D">
            <w:pPr>
              <w:pStyle w:val="TableParagraph"/>
              <w:spacing w:before="46"/>
              <w:ind w:left="142" w:right="88"/>
              <w:jc w:val="both"/>
              <w:rPr>
                <w:sz w:val="20"/>
                <w:szCs w:val="20"/>
              </w:rPr>
            </w:pPr>
            <w:r w:rsidRPr="00796C59">
              <w:rPr>
                <w:sz w:val="20"/>
                <w:szCs w:val="20"/>
              </w:rPr>
              <w:t>Not to be used in applications that may</w:t>
            </w:r>
            <w:r w:rsidR="00FF3852" w:rsidRPr="00796C59">
              <w:rPr>
                <w:sz w:val="20"/>
                <w:szCs w:val="20"/>
              </w:rPr>
              <w:t xml:space="preserve"> </w:t>
            </w:r>
            <w:r w:rsidRPr="00796C59">
              <w:rPr>
                <w:sz w:val="20"/>
                <w:szCs w:val="20"/>
              </w:rPr>
              <w:t>lead to exposure of the end-user’s</w:t>
            </w:r>
            <w:r w:rsidR="00FF3852" w:rsidRPr="00796C59">
              <w:rPr>
                <w:sz w:val="20"/>
                <w:szCs w:val="20"/>
              </w:rPr>
              <w:t xml:space="preserve"> </w:t>
            </w:r>
            <w:r w:rsidRPr="00796C59">
              <w:rPr>
                <w:sz w:val="20"/>
                <w:szCs w:val="20"/>
              </w:rPr>
              <w:t>lungs by inhalation.</w:t>
            </w:r>
          </w:p>
          <w:p w14:paraId="63E02EAF" w14:textId="57DC9FFA" w:rsidR="000B47A8" w:rsidRPr="00796C59" w:rsidRDefault="000B47A8" w:rsidP="001E345D">
            <w:pPr>
              <w:pStyle w:val="TableParagraph"/>
              <w:spacing w:before="46"/>
              <w:ind w:left="142" w:right="88"/>
              <w:jc w:val="both"/>
              <w:rPr>
                <w:sz w:val="20"/>
                <w:szCs w:val="20"/>
              </w:rPr>
            </w:pPr>
          </w:p>
          <w:p w14:paraId="45F22B09" w14:textId="5F7233E2" w:rsidR="00321FC0" w:rsidRPr="00796C59" w:rsidRDefault="00CB1B48" w:rsidP="001E345D">
            <w:pPr>
              <w:pStyle w:val="TableParagraph"/>
              <w:spacing w:before="46"/>
              <w:ind w:left="142" w:right="88"/>
              <w:jc w:val="both"/>
              <w:rPr>
                <w:sz w:val="20"/>
                <w:szCs w:val="20"/>
              </w:rPr>
            </w:pPr>
            <w:r>
              <w:rPr>
                <w:color w:val="000000"/>
                <w:sz w:val="20"/>
                <w:szCs w:val="20"/>
                <w:shd w:val="clear" w:color="auto" w:fill="FFFFFF"/>
              </w:rPr>
              <w:t xml:space="preserve">(b) </w:t>
            </w:r>
            <w:r w:rsidR="00321FC0" w:rsidRPr="00796C59">
              <w:rPr>
                <w:color w:val="000000"/>
                <w:sz w:val="20"/>
                <w:szCs w:val="20"/>
                <w:shd w:val="clear" w:color="auto" w:fill="FFFFFF"/>
              </w:rPr>
              <w:t>Salicylic acid salts:</w:t>
            </w:r>
          </w:p>
          <w:p w14:paraId="2C516035" w14:textId="32FA71ED" w:rsidR="000B47A8" w:rsidRPr="00796C59" w:rsidRDefault="000B47A8" w:rsidP="001E345D">
            <w:pPr>
              <w:pStyle w:val="TableParagraph"/>
              <w:spacing w:before="46"/>
              <w:ind w:left="142" w:right="88"/>
              <w:jc w:val="both"/>
              <w:rPr>
                <w:sz w:val="20"/>
                <w:szCs w:val="20"/>
              </w:rPr>
            </w:pPr>
            <w:r w:rsidRPr="00796C59">
              <w:rPr>
                <w:sz w:val="20"/>
                <w:szCs w:val="20"/>
              </w:rPr>
              <w:t>Not to be used in products for children</w:t>
            </w:r>
            <w:r w:rsidR="00FF3852" w:rsidRPr="00796C59">
              <w:rPr>
                <w:sz w:val="20"/>
                <w:szCs w:val="20"/>
              </w:rPr>
              <w:t xml:space="preserve"> </w:t>
            </w:r>
            <w:r w:rsidRPr="00796C59">
              <w:rPr>
                <w:sz w:val="20"/>
                <w:szCs w:val="20"/>
              </w:rPr>
              <w:t>under 3 years of age, except for shampoos.</w:t>
            </w:r>
          </w:p>
        </w:tc>
        <w:tc>
          <w:tcPr>
            <w:tcW w:w="1559" w:type="dxa"/>
          </w:tcPr>
          <w:p w14:paraId="51ABF73A" w14:textId="4D383BA5" w:rsidR="001073DC" w:rsidRPr="00796C59" w:rsidRDefault="001073DC" w:rsidP="006965BB">
            <w:pPr>
              <w:pStyle w:val="TableParagraph"/>
              <w:spacing w:before="46"/>
              <w:ind w:left="141" w:right="88"/>
              <w:jc w:val="both"/>
              <w:rPr>
                <w:sz w:val="20"/>
                <w:szCs w:val="20"/>
              </w:rPr>
            </w:pPr>
            <w:r w:rsidRPr="00796C59">
              <w:rPr>
                <w:color w:val="000000"/>
                <w:sz w:val="20"/>
                <w:szCs w:val="20"/>
                <w:shd w:val="clear" w:color="auto" w:fill="FFFFFF"/>
              </w:rPr>
              <w:t>Salicylic acid:</w:t>
            </w:r>
          </w:p>
          <w:p w14:paraId="6400B9CC" w14:textId="37123C9C" w:rsidR="000B47A8" w:rsidRPr="00796C59" w:rsidRDefault="000B47A8" w:rsidP="006965BB">
            <w:pPr>
              <w:pStyle w:val="TableParagraph"/>
              <w:spacing w:before="46"/>
              <w:ind w:left="141" w:right="88"/>
              <w:jc w:val="both"/>
              <w:rPr>
                <w:sz w:val="20"/>
                <w:szCs w:val="20"/>
                <w:vertAlign w:val="superscript"/>
              </w:rPr>
            </w:pPr>
            <w:r w:rsidRPr="00796C59">
              <w:rPr>
                <w:sz w:val="20"/>
                <w:szCs w:val="20"/>
              </w:rPr>
              <w:t>Not to be used for children under 3</w:t>
            </w:r>
            <w:r w:rsidRPr="00796C59">
              <w:rPr>
                <w:spacing w:val="-4"/>
                <w:sz w:val="20"/>
                <w:szCs w:val="20"/>
              </w:rPr>
              <w:t xml:space="preserve"> </w:t>
            </w:r>
            <w:r w:rsidRPr="00796C59">
              <w:rPr>
                <w:sz w:val="20"/>
                <w:szCs w:val="20"/>
              </w:rPr>
              <w:t>years of age</w:t>
            </w:r>
            <w:r w:rsidRPr="00796C59">
              <w:rPr>
                <w:spacing w:val="-2"/>
                <w:sz w:val="20"/>
                <w:szCs w:val="20"/>
              </w:rPr>
              <w:t xml:space="preserve"> </w:t>
            </w:r>
            <w:r w:rsidRPr="00796C59">
              <w:rPr>
                <w:sz w:val="20"/>
                <w:szCs w:val="20"/>
                <w:vertAlign w:val="superscript"/>
              </w:rPr>
              <w:t>1)</w:t>
            </w:r>
          </w:p>
          <w:p w14:paraId="01A5E8F1" w14:textId="77777777" w:rsidR="000B47A8" w:rsidRPr="00796C59" w:rsidRDefault="000B47A8" w:rsidP="006965BB">
            <w:pPr>
              <w:pStyle w:val="TableParagraph"/>
              <w:spacing w:before="46"/>
              <w:ind w:left="141" w:right="88"/>
              <w:jc w:val="both"/>
              <w:rPr>
                <w:sz w:val="20"/>
                <w:szCs w:val="20"/>
                <w:vertAlign w:val="superscript"/>
              </w:rPr>
            </w:pPr>
          </w:p>
          <w:p w14:paraId="42EAC940" w14:textId="77777777" w:rsidR="000B47A8" w:rsidRPr="00796C59" w:rsidRDefault="000B47A8" w:rsidP="006965BB">
            <w:pPr>
              <w:pStyle w:val="TableParagraph"/>
              <w:spacing w:before="46"/>
              <w:ind w:left="141" w:right="88"/>
              <w:jc w:val="both"/>
              <w:rPr>
                <w:sz w:val="20"/>
                <w:szCs w:val="20"/>
              </w:rPr>
            </w:pPr>
          </w:p>
          <w:p w14:paraId="204F6FCB" w14:textId="77777777" w:rsidR="000B47A8" w:rsidRPr="00796C59" w:rsidRDefault="000B47A8" w:rsidP="006965BB">
            <w:pPr>
              <w:pStyle w:val="TableParagraph"/>
              <w:spacing w:before="46"/>
              <w:ind w:left="141" w:right="88"/>
              <w:jc w:val="both"/>
              <w:rPr>
                <w:sz w:val="20"/>
                <w:szCs w:val="20"/>
              </w:rPr>
            </w:pPr>
          </w:p>
          <w:p w14:paraId="3981AEA4" w14:textId="77777777" w:rsidR="000B47A8" w:rsidRPr="00796C59" w:rsidRDefault="000B47A8" w:rsidP="006965BB">
            <w:pPr>
              <w:pStyle w:val="TableParagraph"/>
              <w:spacing w:before="46"/>
              <w:ind w:left="141" w:right="88"/>
              <w:jc w:val="both"/>
              <w:rPr>
                <w:sz w:val="20"/>
                <w:szCs w:val="20"/>
              </w:rPr>
            </w:pPr>
          </w:p>
          <w:p w14:paraId="3A62061B" w14:textId="5688B5AB" w:rsidR="000B47A8" w:rsidRPr="00796C59" w:rsidRDefault="00321FC0" w:rsidP="006965BB">
            <w:pPr>
              <w:pStyle w:val="TableParagraph"/>
              <w:spacing w:before="46"/>
              <w:ind w:left="141" w:right="88"/>
              <w:jc w:val="both"/>
              <w:rPr>
                <w:sz w:val="20"/>
                <w:szCs w:val="20"/>
              </w:rPr>
            </w:pPr>
            <w:r w:rsidRPr="00796C59">
              <w:rPr>
                <w:color w:val="000000"/>
                <w:sz w:val="20"/>
                <w:szCs w:val="20"/>
                <w:shd w:val="clear" w:color="auto" w:fill="FFFFFF"/>
              </w:rPr>
              <w:t>Salicylic acid salts:</w:t>
            </w:r>
          </w:p>
          <w:p w14:paraId="48E49BCF" w14:textId="3F159781" w:rsidR="000B47A8" w:rsidRPr="00796C59" w:rsidRDefault="000B47A8" w:rsidP="006965BB">
            <w:pPr>
              <w:pStyle w:val="TableParagraph"/>
              <w:spacing w:before="46"/>
              <w:ind w:left="141" w:right="88"/>
              <w:jc w:val="both"/>
              <w:rPr>
                <w:sz w:val="20"/>
                <w:szCs w:val="20"/>
              </w:rPr>
            </w:pPr>
            <w:r w:rsidRPr="00796C59">
              <w:rPr>
                <w:sz w:val="20"/>
                <w:szCs w:val="20"/>
              </w:rPr>
              <w:t>Not to be used for children under 3</w:t>
            </w:r>
            <w:r w:rsidRPr="00796C59">
              <w:rPr>
                <w:spacing w:val="-4"/>
                <w:sz w:val="20"/>
                <w:szCs w:val="20"/>
              </w:rPr>
              <w:t xml:space="preserve">  </w:t>
            </w:r>
            <w:r w:rsidRPr="00796C59">
              <w:rPr>
                <w:sz w:val="20"/>
                <w:szCs w:val="20"/>
              </w:rPr>
              <w:t>years of age</w:t>
            </w:r>
            <w:r w:rsidRPr="00796C59">
              <w:rPr>
                <w:spacing w:val="-2"/>
                <w:sz w:val="20"/>
                <w:szCs w:val="20"/>
              </w:rPr>
              <w:t xml:space="preserve"> </w:t>
            </w:r>
            <w:r w:rsidRPr="00796C59">
              <w:rPr>
                <w:sz w:val="20"/>
                <w:szCs w:val="20"/>
                <w:vertAlign w:val="superscript"/>
              </w:rPr>
              <w:t>2)</w:t>
            </w:r>
          </w:p>
        </w:tc>
      </w:tr>
      <w:tr w:rsidR="000B47A8" w:rsidRPr="00D23179" w14:paraId="572AEB68" w14:textId="77777777" w:rsidTr="008C06DB">
        <w:trPr>
          <w:trHeight w:val="786"/>
        </w:trPr>
        <w:tc>
          <w:tcPr>
            <w:tcW w:w="567" w:type="dxa"/>
          </w:tcPr>
          <w:p w14:paraId="227B3906" w14:textId="4BE0929D" w:rsidR="000B47A8" w:rsidRPr="00874B51" w:rsidRDefault="003F78AB" w:rsidP="003F78AB">
            <w:pPr>
              <w:pStyle w:val="TableParagraph"/>
              <w:spacing w:before="45"/>
              <w:ind w:right="183"/>
              <w:rPr>
                <w:sz w:val="20"/>
                <w:szCs w:val="20"/>
              </w:rPr>
            </w:pPr>
            <w:r>
              <w:rPr>
                <w:sz w:val="20"/>
                <w:szCs w:val="20"/>
              </w:rPr>
              <w:t xml:space="preserve">  5</w:t>
            </w:r>
          </w:p>
        </w:tc>
        <w:tc>
          <w:tcPr>
            <w:tcW w:w="2835" w:type="dxa"/>
          </w:tcPr>
          <w:p w14:paraId="6C4769B4" w14:textId="77777777" w:rsidR="000B47A8" w:rsidRPr="00874B51" w:rsidRDefault="000B47A8" w:rsidP="00A247F4">
            <w:pPr>
              <w:pStyle w:val="TableParagraph"/>
              <w:tabs>
                <w:tab w:val="left" w:pos="2591"/>
              </w:tabs>
              <w:spacing w:before="45"/>
              <w:ind w:left="142"/>
              <w:rPr>
                <w:sz w:val="20"/>
                <w:szCs w:val="20"/>
              </w:rPr>
            </w:pPr>
            <w:r w:rsidRPr="00874B51">
              <w:rPr>
                <w:sz w:val="20"/>
                <w:szCs w:val="20"/>
              </w:rPr>
              <w:t>Hexa-2,4-dienoic acid and its salts</w:t>
            </w:r>
          </w:p>
          <w:p w14:paraId="0AAF0605" w14:textId="77777777" w:rsidR="000B47A8" w:rsidRPr="00874B51" w:rsidRDefault="000B47A8" w:rsidP="00A247F4">
            <w:pPr>
              <w:pStyle w:val="TableParagraph"/>
              <w:tabs>
                <w:tab w:val="left" w:pos="2591"/>
              </w:tabs>
              <w:spacing w:before="45"/>
              <w:ind w:left="142"/>
              <w:rPr>
                <w:sz w:val="20"/>
                <w:szCs w:val="20"/>
              </w:rPr>
            </w:pPr>
          </w:p>
          <w:p w14:paraId="7786A962"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Sorbic acid</w:t>
            </w:r>
          </w:p>
          <w:p w14:paraId="041CFDF4"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(CAS No. 110-44-1)</w:t>
            </w:r>
          </w:p>
          <w:p w14:paraId="67473C1A"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Calcium sorbate</w:t>
            </w:r>
          </w:p>
          <w:p w14:paraId="32D98FB5"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(CAS No. 7492-55-9)</w:t>
            </w:r>
          </w:p>
          <w:p w14:paraId="5F6AD98F"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 xml:space="preserve"> Sodium sorbate</w:t>
            </w:r>
          </w:p>
          <w:p w14:paraId="212935BE"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(CAS No. 7757-81-5)</w:t>
            </w:r>
          </w:p>
          <w:p w14:paraId="44FF77FD"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 xml:space="preserve"> Potassium sorbate</w:t>
            </w:r>
          </w:p>
          <w:p w14:paraId="17AB0712" w14:textId="77777777" w:rsidR="000B47A8" w:rsidRPr="00874B51" w:rsidRDefault="000B47A8" w:rsidP="00A247F4">
            <w:pPr>
              <w:pStyle w:val="TableParagraph"/>
              <w:tabs>
                <w:tab w:val="left" w:pos="2591"/>
              </w:tabs>
              <w:spacing w:before="45"/>
              <w:ind w:left="142"/>
              <w:rPr>
                <w:sz w:val="20"/>
                <w:szCs w:val="20"/>
                <w:lang w:val="pt-BR"/>
              </w:rPr>
            </w:pPr>
            <w:r w:rsidRPr="00874B51">
              <w:rPr>
                <w:sz w:val="20"/>
                <w:szCs w:val="20"/>
                <w:lang w:val="pt-BR"/>
              </w:rPr>
              <w:t>(CAS No. 24634-61-5)</w:t>
            </w:r>
          </w:p>
        </w:tc>
        <w:tc>
          <w:tcPr>
            <w:tcW w:w="2410" w:type="dxa"/>
          </w:tcPr>
          <w:p w14:paraId="173AEF12" w14:textId="2824E398" w:rsidR="000B47A8" w:rsidRPr="00874B51" w:rsidRDefault="000B47A8" w:rsidP="001E345D">
            <w:pPr>
              <w:pStyle w:val="TableParagraph"/>
              <w:spacing w:before="45"/>
              <w:ind w:left="141" w:right="128"/>
              <w:rPr>
                <w:sz w:val="20"/>
                <w:szCs w:val="20"/>
              </w:rPr>
            </w:pPr>
            <w:r w:rsidRPr="00874B51">
              <w:rPr>
                <w:sz w:val="20"/>
                <w:szCs w:val="20"/>
              </w:rPr>
              <w:t xml:space="preserve">0.6 </w:t>
            </w:r>
            <w:r w:rsidR="00E13E65">
              <w:rPr>
                <w:sz w:val="20"/>
                <w:szCs w:val="20"/>
              </w:rPr>
              <w:t>percent</w:t>
            </w:r>
            <w:r w:rsidRPr="00874B51">
              <w:rPr>
                <w:sz w:val="20"/>
                <w:szCs w:val="20"/>
              </w:rPr>
              <w:t xml:space="preserve"> (acid)</w:t>
            </w:r>
          </w:p>
        </w:tc>
        <w:tc>
          <w:tcPr>
            <w:tcW w:w="1985" w:type="dxa"/>
          </w:tcPr>
          <w:p w14:paraId="4AF23B7D" w14:textId="77777777" w:rsidR="000B47A8" w:rsidRPr="00874B51" w:rsidRDefault="000B47A8" w:rsidP="001E345D">
            <w:pPr>
              <w:pStyle w:val="TableParagraph"/>
              <w:spacing w:before="46"/>
              <w:ind w:left="142" w:right="88"/>
              <w:jc w:val="both"/>
              <w:rPr>
                <w:sz w:val="20"/>
                <w:szCs w:val="20"/>
              </w:rPr>
            </w:pPr>
          </w:p>
        </w:tc>
        <w:tc>
          <w:tcPr>
            <w:tcW w:w="1559" w:type="dxa"/>
          </w:tcPr>
          <w:p w14:paraId="49E0FBDB" w14:textId="77777777" w:rsidR="000B47A8" w:rsidRPr="00874B51" w:rsidRDefault="000B47A8" w:rsidP="006965BB">
            <w:pPr>
              <w:pStyle w:val="TableParagraph"/>
              <w:spacing w:before="46"/>
              <w:ind w:left="141" w:right="88"/>
              <w:jc w:val="both"/>
              <w:rPr>
                <w:sz w:val="20"/>
                <w:szCs w:val="20"/>
              </w:rPr>
            </w:pPr>
          </w:p>
        </w:tc>
      </w:tr>
      <w:tr w:rsidR="000B47A8" w:rsidRPr="00D23179" w14:paraId="689189C3" w14:textId="77777777" w:rsidTr="008C06DB">
        <w:trPr>
          <w:trHeight w:val="291"/>
        </w:trPr>
        <w:tc>
          <w:tcPr>
            <w:tcW w:w="567" w:type="dxa"/>
          </w:tcPr>
          <w:p w14:paraId="65CEB547" w14:textId="28E1DAA5" w:rsidR="000B47A8" w:rsidRPr="00796C59" w:rsidRDefault="003F78AB" w:rsidP="003F78AB">
            <w:pPr>
              <w:pStyle w:val="TableParagraph"/>
              <w:spacing w:before="45"/>
              <w:ind w:right="183"/>
              <w:rPr>
                <w:sz w:val="20"/>
                <w:szCs w:val="20"/>
              </w:rPr>
            </w:pPr>
            <w:r>
              <w:rPr>
                <w:sz w:val="20"/>
                <w:szCs w:val="20"/>
              </w:rPr>
              <w:t xml:space="preserve">  6</w:t>
            </w:r>
          </w:p>
        </w:tc>
        <w:tc>
          <w:tcPr>
            <w:tcW w:w="2835" w:type="dxa"/>
          </w:tcPr>
          <w:p w14:paraId="460D4779" w14:textId="76C80BCD" w:rsidR="000B47A8" w:rsidRPr="00796C59" w:rsidRDefault="000B47A8" w:rsidP="00A247F4">
            <w:pPr>
              <w:pStyle w:val="TableParagraph"/>
              <w:tabs>
                <w:tab w:val="left" w:pos="2591"/>
              </w:tabs>
              <w:spacing w:before="45"/>
              <w:ind w:left="142"/>
              <w:rPr>
                <w:sz w:val="20"/>
                <w:szCs w:val="20"/>
              </w:rPr>
            </w:pPr>
            <w:r w:rsidRPr="00796C59">
              <w:rPr>
                <w:sz w:val="20"/>
                <w:szCs w:val="20"/>
              </w:rPr>
              <w:t xml:space="preserve">Biphenyl-2-ol, </w:t>
            </w:r>
          </w:p>
          <w:p w14:paraId="067BCF44" w14:textId="77777777" w:rsidR="000B47A8" w:rsidRPr="00796C59" w:rsidRDefault="000B47A8" w:rsidP="00A247F4">
            <w:pPr>
              <w:pStyle w:val="TableParagraph"/>
              <w:tabs>
                <w:tab w:val="left" w:pos="2591"/>
              </w:tabs>
              <w:spacing w:before="45"/>
              <w:ind w:left="142"/>
              <w:rPr>
                <w:sz w:val="20"/>
                <w:szCs w:val="20"/>
              </w:rPr>
            </w:pPr>
          </w:p>
          <w:p w14:paraId="56CB232B" w14:textId="77777777" w:rsidR="000B47A8" w:rsidRPr="00796C59" w:rsidRDefault="000B47A8" w:rsidP="00A247F4">
            <w:pPr>
              <w:pStyle w:val="TableParagraph"/>
              <w:spacing w:before="45"/>
              <w:ind w:left="142" w:right="128"/>
              <w:rPr>
                <w:sz w:val="20"/>
                <w:szCs w:val="20"/>
              </w:rPr>
            </w:pPr>
            <w:r w:rsidRPr="00796C59">
              <w:rPr>
                <w:sz w:val="20"/>
                <w:szCs w:val="20"/>
              </w:rPr>
              <w:t>o-Phenylphenol</w:t>
            </w:r>
          </w:p>
          <w:p w14:paraId="4A10FCB1" w14:textId="6BDDD72F" w:rsidR="000B47A8" w:rsidRPr="00796C59" w:rsidRDefault="000B47A8" w:rsidP="00A247F4">
            <w:pPr>
              <w:pStyle w:val="TableParagraph"/>
              <w:spacing w:before="45"/>
              <w:ind w:left="142" w:right="128"/>
              <w:rPr>
                <w:sz w:val="20"/>
                <w:szCs w:val="20"/>
                <w:lang w:val="pt-BR"/>
              </w:rPr>
            </w:pPr>
            <w:r w:rsidRPr="00796C59">
              <w:rPr>
                <w:sz w:val="20"/>
                <w:szCs w:val="20"/>
                <w:lang w:val="pt-BR"/>
              </w:rPr>
              <w:t>(CAS No. 90-43-7)</w:t>
            </w:r>
          </w:p>
          <w:p w14:paraId="038C59E1" w14:textId="5682C88D" w:rsidR="000B47A8" w:rsidRPr="00796C59" w:rsidRDefault="000B47A8" w:rsidP="00A247F4">
            <w:pPr>
              <w:pStyle w:val="TableParagraph"/>
              <w:spacing w:before="45"/>
              <w:ind w:left="142" w:right="128"/>
              <w:rPr>
                <w:sz w:val="20"/>
                <w:szCs w:val="20"/>
                <w:lang w:val="pt-BR"/>
              </w:rPr>
            </w:pPr>
            <w:r w:rsidRPr="00796C59">
              <w:rPr>
                <w:sz w:val="20"/>
                <w:szCs w:val="20"/>
                <w:lang w:val="pt-BR"/>
              </w:rPr>
              <w:t xml:space="preserve"> </w:t>
            </w:r>
          </w:p>
        </w:tc>
        <w:tc>
          <w:tcPr>
            <w:tcW w:w="2410" w:type="dxa"/>
          </w:tcPr>
          <w:p w14:paraId="5AAF479B" w14:textId="6EC0255F" w:rsidR="000B47A8" w:rsidRPr="00796C59" w:rsidRDefault="00E8586A" w:rsidP="001E345D">
            <w:pPr>
              <w:pStyle w:val="TableParagraph"/>
              <w:numPr>
                <w:ilvl w:val="0"/>
                <w:numId w:val="52"/>
              </w:numPr>
              <w:spacing w:before="45"/>
              <w:ind w:left="141" w:right="128"/>
              <w:rPr>
                <w:sz w:val="20"/>
                <w:szCs w:val="20"/>
              </w:rPr>
            </w:pPr>
            <w:r>
              <w:rPr>
                <w:sz w:val="20"/>
                <w:szCs w:val="20"/>
              </w:rPr>
              <w:t xml:space="preserve">(a) </w:t>
            </w:r>
            <w:r w:rsidR="000B47A8" w:rsidRPr="00796C59">
              <w:rPr>
                <w:sz w:val="20"/>
                <w:szCs w:val="20"/>
              </w:rPr>
              <w:t xml:space="preserve">0.2 </w:t>
            </w:r>
            <w:r w:rsidR="00E13E65" w:rsidRPr="00796C59">
              <w:rPr>
                <w:sz w:val="20"/>
                <w:szCs w:val="20"/>
              </w:rPr>
              <w:t>percent</w:t>
            </w:r>
            <w:r w:rsidR="000B47A8" w:rsidRPr="00796C59">
              <w:rPr>
                <w:sz w:val="20"/>
                <w:szCs w:val="20"/>
              </w:rPr>
              <w:t xml:space="preserve"> (as phenol)</w:t>
            </w:r>
          </w:p>
          <w:p w14:paraId="6968815C" w14:textId="77777777" w:rsidR="000B47A8" w:rsidRPr="00796C59" w:rsidRDefault="000B47A8" w:rsidP="001E345D">
            <w:pPr>
              <w:pStyle w:val="TableParagraph"/>
              <w:spacing w:before="45"/>
              <w:ind w:left="141" w:right="128"/>
              <w:rPr>
                <w:sz w:val="20"/>
                <w:szCs w:val="20"/>
              </w:rPr>
            </w:pPr>
          </w:p>
          <w:p w14:paraId="3A60C802" w14:textId="1B214B03" w:rsidR="000B47A8" w:rsidRPr="00796C59" w:rsidRDefault="00E8586A" w:rsidP="001E345D">
            <w:pPr>
              <w:pStyle w:val="TableParagraph"/>
              <w:numPr>
                <w:ilvl w:val="0"/>
                <w:numId w:val="52"/>
              </w:numPr>
              <w:spacing w:before="45"/>
              <w:ind w:left="141" w:right="128"/>
              <w:rPr>
                <w:sz w:val="20"/>
                <w:szCs w:val="20"/>
              </w:rPr>
            </w:pPr>
            <w:r>
              <w:rPr>
                <w:sz w:val="20"/>
                <w:szCs w:val="20"/>
              </w:rPr>
              <w:t xml:space="preserve">(b) </w:t>
            </w:r>
            <w:r w:rsidR="000B47A8" w:rsidRPr="00796C59">
              <w:rPr>
                <w:sz w:val="20"/>
                <w:szCs w:val="20"/>
              </w:rPr>
              <w:t xml:space="preserve">0.15 </w:t>
            </w:r>
            <w:r w:rsidR="00E13E65" w:rsidRPr="00796C59">
              <w:rPr>
                <w:sz w:val="20"/>
                <w:szCs w:val="20"/>
              </w:rPr>
              <w:t>percent</w:t>
            </w:r>
            <w:r w:rsidR="000B47A8" w:rsidRPr="00796C59">
              <w:rPr>
                <w:sz w:val="20"/>
                <w:szCs w:val="20"/>
              </w:rPr>
              <w:t xml:space="preserve"> (as phenol)</w:t>
            </w:r>
          </w:p>
        </w:tc>
        <w:tc>
          <w:tcPr>
            <w:tcW w:w="1985" w:type="dxa"/>
          </w:tcPr>
          <w:p w14:paraId="20D41275" w14:textId="0DB9DB73" w:rsidR="000B47A8" w:rsidRPr="00796C59" w:rsidRDefault="00B16ED4" w:rsidP="001E345D">
            <w:pPr>
              <w:pStyle w:val="TableParagraph"/>
              <w:tabs>
                <w:tab w:val="left" w:pos="1443"/>
              </w:tabs>
              <w:spacing w:before="45"/>
              <w:ind w:left="142"/>
              <w:rPr>
                <w:sz w:val="20"/>
                <w:szCs w:val="20"/>
              </w:rPr>
            </w:pPr>
            <w:r w:rsidRPr="00796C59">
              <w:rPr>
                <w:sz w:val="20"/>
                <w:szCs w:val="20"/>
              </w:rPr>
              <w:t>(</w:t>
            </w:r>
            <w:r w:rsidR="000B47A8" w:rsidRPr="00796C59">
              <w:rPr>
                <w:sz w:val="20"/>
                <w:szCs w:val="20"/>
              </w:rPr>
              <w:t>a) Rinse-off products</w:t>
            </w:r>
          </w:p>
          <w:p w14:paraId="02D4CB4E" w14:textId="77777777" w:rsidR="000B47A8" w:rsidRPr="00796C59" w:rsidRDefault="000B47A8" w:rsidP="001E345D">
            <w:pPr>
              <w:pStyle w:val="TableParagraph"/>
              <w:tabs>
                <w:tab w:val="left" w:pos="1443"/>
              </w:tabs>
              <w:spacing w:before="45"/>
              <w:ind w:left="142"/>
              <w:rPr>
                <w:sz w:val="20"/>
                <w:szCs w:val="20"/>
              </w:rPr>
            </w:pPr>
          </w:p>
          <w:p w14:paraId="388816AD" w14:textId="2E248573" w:rsidR="000B47A8" w:rsidRPr="00796C59" w:rsidRDefault="00B16ED4" w:rsidP="001E345D">
            <w:pPr>
              <w:pStyle w:val="TableParagraph"/>
              <w:spacing w:before="46"/>
              <w:ind w:left="142" w:right="88"/>
              <w:jc w:val="both"/>
              <w:rPr>
                <w:sz w:val="20"/>
                <w:szCs w:val="20"/>
              </w:rPr>
            </w:pPr>
            <w:r w:rsidRPr="00796C59">
              <w:rPr>
                <w:sz w:val="20"/>
                <w:szCs w:val="20"/>
              </w:rPr>
              <w:t>(</w:t>
            </w:r>
            <w:r w:rsidR="000B47A8" w:rsidRPr="00796C59">
              <w:rPr>
                <w:sz w:val="20"/>
                <w:szCs w:val="20"/>
              </w:rPr>
              <w:t>b) Leave-on products</w:t>
            </w:r>
          </w:p>
          <w:p w14:paraId="2DE5C234" w14:textId="77777777" w:rsidR="000B47A8" w:rsidRPr="00796C59" w:rsidRDefault="000B47A8" w:rsidP="001E345D">
            <w:pPr>
              <w:pStyle w:val="TableParagraph"/>
              <w:spacing w:before="46"/>
              <w:ind w:left="142" w:right="88"/>
              <w:jc w:val="both"/>
              <w:rPr>
                <w:sz w:val="20"/>
                <w:szCs w:val="20"/>
              </w:rPr>
            </w:pPr>
          </w:p>
        </w:tc>
        <w:tc>
          <w:tcPr>
            <w:tcW w:w="1559" w:type="dxa"/>
          </w:tcPr>
          <w:p w14:paraId="625817AF" w14:textId="65E531A6" w:rsidR="000B47A8" w:rsidRPr="00796C59" w:rsidRDefault="000B47A8" w:rsidP="006965BB">
            <w:pPr>
              <w:pStyle w:val="TableParagraph"/>
              <w:spacing w:before="46"/>
              <w:ind w:left="141" w:right="88"/>
              <w:jc w:val="both"/>
              <w:rPr>
                <w:sz w:val="20"/>
                <w:szCs w:val="20"/>
              </w:rPr>
            </w:pPr>
            <w:r w:rsidRPr="00796C59">
              <w:rPr>
                <w:sz w:val="20"/>
                <w:szCs w:val="20"/>
              </w:rPr>
              <w:t>Avoid contact with eyes</w:t>
            </w:r>
          </w:p>
        </w:tc>
      </w:tr>
      <w:tr w:rsidR="000B47A8" w:rsidRPr="00D23179" w14:paraId="4C1566C6" w14:textId="77777777" w:rsidTr="008C06DB">
        <w:trPr>
          <w:trHeight w:val="291"/>
        </w:trPr>
        <w:tc>
          <w:tcPr>
            <w:tcW w:w="567" w:type="dxa"/>
          </w:tcPr>
          <w:p w14:paraId="325EDAFA" w14:textId="0CED6D37" w:rsidR="000B47A8" w:rsidRPr="00874B51" w:rsidRDefault="003F78AB" w:rsidP="003F78AB">
            <w:pPr>
              <w:pStyle w:val="TableParagraph"/>
              <w:spacing w:before="45"/>
              <w:ind w:right="183"/>
              <w:rPr>
                <w:sz w:val="20"/>
                <w:szCs w:val="20"/>
              </w:rPr>
            </w:pPr>
            <w:r>
              <w:rPr>
                <w:sz w:val="20"/>
                <w:szCs w:val="20"/>
              </w:rPr>
              <w:t xml:space="preserve">  7</w:t>
            </w:r>
          </w:p>
        </w:tc>
        <w:tc>
          <w:tcPr>
            <w:tcW w:w="2835" w:type="dxa"/>
          </w:tcPr>
          <w:p w14:paraId="7C037A30" w14:textId="19C8AAB4" w:rsidR="000B47A8" w:rsidRPr="00874B51" w:rsidRDefault="000B47A8" w:rsidP="00A247F4">
            <w:pPr>
              <w:pStyle w:val="TableParagraph"/>
              <w:tabs>
                <w:tab w:val="left" w:pos="2591"/>
              </w:tabs>
              <w:spacing w:before="45"/>
              <w:ind w:left="142"/>
              <w:rPr>
                <w:sz w:val="20"/>
                <w:szCs w:val="20"/>
              </w:rPr>
            </w:pPr>
            <w:r w:rsidRPr="00874B51">
              <w:rPr>
                <w:sz w:val="20"/>
                <w:szCs w:val="20"/>
              </w:rPr>
              <w:t>Pyrithione zinc (*)</w:t>
            </w:r>
          </w:p>
          <w:p w14:paraId="2C738DAF" w14:textId="77777777" w:rsidR="000B47A8" w:rsidRPr="00874B51" w:rsidRDefault="000B47A8" w:rsidP="00A247F4">
            <w:pPr>
              <w:pStyle w:val="TableParagraph"/>
              <w:tabs>
                <w:tab w:val="left" w:pos="2591"/>
              </w:tabs>
              <w:spacing w:before="45"/>
              <w:ind w:left="142"/>
              <w:rPr>
                <w:sz w:val="20"/>
                <w:szCs w:val="20"/>
              </w:rPr>
            </w:pPr>
            <w:r w:rsidRPr="00874B51">
              <w:rPr>
                <w:sz w:val="20"/>
                <w:szCs w:val="20"/>
              </w:rPr>
              <w:lastRenderedPageBreak/>
              <w:t>(CAS NO. 13463-41-7)</w:t>
            </w:r>
          </w:p>
          <w:p w14:paraId="680F2AFE" w14:textId="77777777" w:rsidR="000B47A8" w:rsidRPr="00874B51" w:rsidRDefault="000B47A8" w:rsidP="00A247F4">
            <w:pPr>
              <w:pStyle w:val="TableParagraph"/>
              <w:tabs>
                <w:tab w:val="left" w:pos="2591"/>
              </w:tabs>
              <w:spacing w:before="45"/>
              <w:ind w:left="142"/>
              <w:rPr>
                <w:sz w:val="20"/>
                <w:szCs w:val="20"/>
              </w:rPr>
            </w:pPr>
            <w:r w:rsidRPr="00874B51">
              <w:rPr>
                <w:sz w:val="20"/>
                <w:szCs w:val="20"/>
              </w:rPr>
              <w:t>Zinc pyrithione</w:t>
            </w:r>
          </w:p>
        </w:tc>
        <w:tc>
          <w:tcPr>
            <w:tcW w:w="2410" w:type="dxa"/>
          </w:tcPr>
          <w:p w14:paraId="28F149DC" w14:textId="0B62EEAF" w:rsidR="000B47A8" w:rsidRPr="00874B51" w:rsidRDefault="0018164F" w:rsidP="001E345D">
            <w:pPr>
              <w:pStyle w:val="TableParagraph"/>
              <w:numPr>
                <w:ilvl w:val="0"/>
                <w:numId w:val="55"/>
              </w:numPr>
              <w:spacing w:before="45"/>
              <w:ind w:left="141" w:right="128"/>
              <w:rPr>
                <w:sz w:val="20"/>
                <w:szCs w:val="20"/>
              </w:rPr>
            </w:pPr>
            <w:r>
              <w:rPr>
                <w:sz w:val="20"/>
                <w:szCs w:val="20"/>
              </w:rPr>
              <w:lastRenderedPageBreak/>
              <w:t xml:space="preserve">(a) </w:t>
            </w:r>
            <w:r w:rsidR="000B47A8" w:rsidRPr="00874B51">
              <w:rPr>
                <w:sz w:val="20"/>
                <w:szCs w:val="20"/>
              </w:rPr>
              <w:t>1.0</w:t>
            </w:r>
            <w:r w:rsidR="002669C6">
              <w:rPr>
                <w:sz w:val="20"/>
                <w:szCs w:val="20"/>
              </w:rPr>
              <w:t xml:space="preserve"> </w:t>
            </w:r>
            <w:r w:rsidR="00E13E65">
              <w:rPr>
                <w:sz w:val="20"/>
                <w:szCs w:val="20"/>
              </w:rPr>
              <w:t>percent</w:t>
            </w:r>
          </w:p>
          <w:p w14:paraId="4BAB52DD" w14:textId="77777777" w:rsidR="000B47A8" w:rsidRPr="00874B51" w:rsidRDefault="000B47A8" w:rsidP="001E345D">
            <w:pPr>
              <w:pStyle w:val="TableParagraph"/>
              <w:spacing w:before="45"/>
              <w:ind w:left="141" w:right="128"/>
              <w:rPr>
                <w:sz w:val="20"/>
                <w:szCs w:val="20"/>
              </w:rPr>
            </w:pPr>
          </w:p>
          <w:p w14:paraId="0696CF3E" w14:textId="3C2A5F4D" w:rsidR="000B47A8" w:rsidRPr="00874B51" w:rsidRDefault="0018164F" w:rsidP="001E345D">
            <w:pPr>
              <w:pStyle w:val="TableParagraph"/>
              <w:numPr>
                <w:ilvl w:val="0"/>
                <w:numId w:val="55"/>
              </w:numPr>
              <w:spacing w:before="45"/>
              <w:ind w:left="141" w:right="128"/>
              <w:rPr>
                <w:sz w:val="20"/>
                <w:szCs w:val="20"/>
              </w:rPr>
            </w:pPr>
            <w:r>
              <w:rPr>
                <w:sz w:val="20"/>
                <w:szCs w:val="20"/>
              </w:rPr>
              <w:t xml:space="preserve">(b) </w:t>
            </w:r>
            <w:r w:rsidR="000B47A8" w:rsidRPr="00874B51">
              <w:rPr>
                <w:sz w:val="20"/>
                <w:szCs w:val="20"/>
              </w:rPr>
              <w:t>0.5</w:t>
            </w:r>
            <w:r w:rsidR="002669C6">
              <w:rPr>
                <w:sz w:val="20"/>
                <w:szCs w:val="20"/>
              </w:rPr>
              <w:t xml:space="preserve"> </w:t>
            </w:r>
            <w:r w:rsidR="00E13E65">
              <w:rPr>
                <w:sz w:val="20"/>
                <w:szCs w:val="20"/>
              </w:rPr>
              <w:t>percent</w:t>
            </w:r>
          </w:p>
        </w:tc>
        <w:tc>
          <w:tcPr>
            <w:tcW w:w="1985" w:type="dxa"/>
          </w:tcPr>
          <w:p w14:paraId="629920AA" w14:textId="3A821685" w:rsidR="000B47A8" w:rsidRPr="00874B51" w:rsidRDefault="0005479A" w:rsidP="001E345D">
            <w:pPr>
              <w:pStyle w:val="TableParagraph"/>
              <w:tabs>
                <w:tab w:val="left" w:pos="1443"/>
              </w:tabs>
              <w:spacing w:before="45"/>
              <w:ind w:left="142"/>
              <w:rPr>
                <w:sz w:val="20"/>
                <w:szCs w:val="20"/>
              </w:rPr>
            </w:pPr>
            <w:r>
              <w:rPr>
                <w:sz w:val="20"/>
                <w:szCs w:val="20"/>
              </w:rPr>
              <w:lastRenderedPageBreak/>
              <w:t>(</w:t>
            </w:r>
            <w:r w:rsidR="000B47A8" w:rsidRPr="00874B51">
              <w:rPr>
                <w:sz w:val="20"/>
                <w:szCs w:val="20"/>
              </w:rPr>
              <w:t>a) Hair products</w:t>
            </w:r>
          </w:p>
          <w:p w14:paraId="2786FADE" w14:textId="77777777" w:rsidR="000B47A8" w:rsidRPr="00874B51" w:rsidRDefault="000B47A8" w:rsidP="001E345D">
            <w:pPr>
              <w:pStyle w:val="TableParagraph"/>
              <w:tabs>
                <w:tab w:val="left" w:pos="1443"/>
              </w:tabs>
              <w:spacing w:before="45"/>
              <w:ind w:left="142"/>
              <w:rPr>
                <w:sz w:val="20"/>
                <w:szCs w:val="20"/>
              </w:rPr>
            </w:pPr>
          </w:p>
          <w:p w14:paraId="3A367201" w14:textId="4C361557" w:rsidR="000B47A8" w:rsidRPr="00874B51" w:rsidRDefault="0005479A" w:rsidP="001E345D">
            <w:pPr>
              <w:pStyle w:val="TableParagraph"/>
              <w:spacing w:before="46"/>
              <w:ind w:left="142" w:right="88"/>
              <w:jc w:val="both"/>
              <w:rPr>
                <w:sz w:val="20"/>
                <w:szCs w:val="20"/>
              </w:rPr>
            </w:pPr>
            <w:r>
              <w:rPr>
                <w:sz w:val="20"/>
                <w:szCs w:val="20"/>
              </w:rPr>
              <w:t>(</w:t>
            </w:r>
            <w:r w:rsidR="000B47A8" w:rsidRPr="00874B51">
              <w:rPr>
                <w:sz w:val="20"/>
                <w:szCs w:val="20"/>
              </w:rPr>
              <w:t>b) Other products</w:t>
            </w:r>
          </w:p>
          <w:p w14:paraId="55C06F26" w14:textId="77777777" w:rsidR="000B47A8" w:rsidRPr="00874B51" w:rsidRDefault="000B47A8" w:rsidP="001E345D">
            <w:pPr>
              <w:pStyle w:val="TableParagraph"/>
              <w:spacing w:before="46"/>
              <w:ind w:left="142" w:right="88"/>
              <w:jc w:val="both"/>
              <w:rPr>
                <w:sz w:val="20"/>
                <w:szCs w:val="20"/>
              </w:rPr>
            </w:pPr>
          </w:p>
          <w:p w14:paraId="5274D607" w14:textId="77777777" w:rsidR="000B47A8" w:rsidRPr="00874B51" w:rsidRDefault="000B47A8" w:rsidP="001E345D">
            <w:pPr>
              <w:pStyle w:val="TableParagraph"/>
              <w:spacing w:before="46"/>
              <w:ind w:left="142" w:right="88"/>
              <w:jc w:val="both"/>
              <w:rPr>
                <w:sz w:val="20"/>
                <w:szCs w:val="20"/>
              </w:rPr>
            </w:pPr>
            <w:r w:rsidRPr="00874B51">
              <w:rPr>
                <w:sz w:val="20"/>
                <w:szCs w:val="20"/>
              </w:rPr>
              <w:t>Only in rinse-off products</w:t>
            </w:r>
          </w:p>
          <w:p w14:paraId="0052D9B7" w14:textId="6743A07C" w:rsidR="000B47A8" w:rsidRPr="00874B51" w:rsidRDefault="000B47A8" w:rsidP="001E345D">
            <w:pPr>
              <w:pStyle w:val="TableParagraph"/>
              <w:spacing w:before="46"/>
              <w:ind w:left="142" w:right="88"/>
              <w:jc w:val="both"/>
              <w:rPr>
                <w:sz w:val="20"/>
                <w:szCs w:val="20"/>
              </w:rPr>
            </w:pPr>
            <w:r w:rsidRPr="00874B51">
              <w:rPr>
                <w:sz w:val="20"/>
                <w:szCs w:val="20"/>
              </w:rPr>
              <w:t>Not to be used in oral products</w:t>
            </w:r>
          </w:p>
        </w:tc>
        <w:tc>
          <w:tcPr>
            <w:tcW w:w="1559" w:type="dxa"/>
          </w:tcPr>
          <w:p w14:paraId="3D24E942" w14:textId="51BA8403" w:rsidR="000B47A8" w:rsidRPr="00874B51" w:rsidRDefault="000B47A8" w:rsidP="006965BB">
            <w:pPr>
              <w:pStyle w:val="TableParagraph"/>
              <w:spacing w:before="46"/>
              <w:ind w:left="141" w:right="88"/>
              <w:jc w:val="both"/>
              <w:rPr>
                <w:sz w:val="20"/>
                <w:szCs w:val="20"/>
              </w:rPr>
            </w:pPr>
          </w:p>
        </w:tc>
      </w:tr>
      <w:tr w:rsidR="000B47A8" w:rsidRPr="00D23179" w14:paraId="3AE3856D" w14:textId="77777777" w:rsidTr="008C06DB">
        <w:trPr>
          <w:trHeight w:val="291"/>
        </w:trPr>
        <w:tc>
          <w:tcPr>
            <w:tcW w:w="567" w:type="dxa"/>
          </w:tcPr>
          <w:p w14:paraId="6C148CCC" w14:textId="5112D449" w:rsidR="000B47A8" w:rsidRPr="00874B51" w:rsidRDefault="003F78AB" w:rsidP="003F78AB">
            <w:pPr>
              <w:pStyle w:val="TableParagraph"/>
              <w:spacing w:before="45"/>
              <w:rPr>
                <w:sz w:val="20"/>
                <w:szCs w:val="20"/>
              </w:rPr>
            </w:pPr>
            <w:r>
              <w:rPr>
                <w:sz w:val="20"/>
                <w:szCs w:val="20"/>
              </w:rPr>
              <w:lastRenderedPageBreak/>
              <w:t xml:space="preserve"> 8</w:t>
            </w:r>
          </w:p>
        </w:tc>
        <w:tc>
          <w:tcPr>
            <w:tcW w:w="2835" w:type="dxa"/>
          </w:tcPr>
          <w:p w14:paraId="6B6A6A43" w14:textId="359661C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Inorganic sulphites and hydrogen-sulphites (*)</w:t>
            </w:r>
          </w:p>
          <w:p w14:paraId="6C7B8BCA"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5AAEC38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Sodium sulfite</w:t>
            </w:r>
          </w:p>
          <w:p w14:paraId="7D90420C"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No.7757-83-7)</w:t>
            </w:r>
          </w:p>
          <w:p w14:paraId="2242BA0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Ammonium bisulfite</w:t>
            </w:r>
          </w:p>
          <w:p w14:paraId="74E84994"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No.10192-30-0)</w:t>
            </w:r>
          </w:p>
          <w:p w14:paraId="0E5BB03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Ammonium sulfite</w:t>
            </w:r>
          </w:p>
          <w:p w14:paraId="6E834AB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10196-04-0)</w:t>
            </w:r>
          </w:p>
          <w:p w14:paraId="3DD59B6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Potassium sulfite</w:t>
            </w:r>
          </w:p>
          <w:p w14:paraId="46B6B6DF"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10117-38-1)</w:t>
            </w:r>
          </w:p>
          <w:p w14:paraId="6A9272A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Potassium hydrogen sulfite</w:t>
            </w:r>
          </w:p>
          <w:p w14:paraId="0F459B9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7773-03-7)</w:t>
            </w:r>
          </w:p>
          <w:p w14:paraId="7C6E62F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Sodium bisulfite</w:t>
            </w:r>
          </w:p>
          <w:p w14:paraId="31D794A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7631-90-5)</w:t>
            </w:r>
          </w:p>
          <w:p w14:paraId="366E3B9C"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Sodium metabisulfite</w:t>
            </w:r>
          </w:p>
          <w:p w14:paraId="3DF195F4"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No.7681-57-4)</w:t>
            </w:r>
          </w:p>
          <w:p w14:paraId="78129A0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Potassium metabisulfite</w:t>
            </w:r>
          </w:p>
          <w:p w14:paraId="7CAB664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16731-55-8)</w:t>
            </w:r>
          </w:p>
        </w:tc>
        <w:tc>
          <w:tcPr>
            <w:tcW w:w="2410" w:type="dxa"/>
          </w:tcPr>
          <w:p w14:paraId="567F1E3C" w14:textId="3F570FB1"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0.2 </w:t>
            </w:r>
            <w:r w:rsidR="00E13E65">
              <w:rPr>
                <w:rFonts w:ascii="Times New Roman" w:eastAsia="Times New Roman" w:hAnsi="Times New Roman" w:cs="Times New Roman"/>
                <w:color w:val="auto"/>
                <w:sz w:val="20"/>
                <w:szCs w:val="20"/>
                <w:lang w:eastAsia="en-US"/>
              </w:rPr>
              <w:t>percent</w:t>
            </w:r>
            <w:r w:rsidRPr="00874B51">
              <w:rPr>
                <w:rFonts w:ascii="Times New Roman" w:eastAsia="Times New Roman" w:hAnsi="Times New Roman" w:cs="Times New Roman"/>
                <w:color w:val="auto"/>
                <w:sz w:val="20"/>
                <w:szCs w:val="20"/>
                <w:lang w:eastAsia="en-US"/>
              </w:rPr>
              <w:t xml:space="preserve"> (as free SO</w:t>
            </w:r>
            <w:r w:rsidRPr="00874B51">
              <w:rPr>
                <w:rFonts w:ascii="Times New Roman" w:eastAsia="Times New Roman" w:hAnsi="Times New Roman" w:cs="Times New Roman"/>
                <w:color w:val="auto"/>
                <w:sz w:val="20"/>
                <w:szCs w:val="20"/>
                <w:vertAlign w:val="subscript"/>
                <w:lang w:eastAsia="en-US"/>
              </w:rPr>
              <w:t>2</w:t>
            </w:r>
            <w:r w:rsidRPr="00874B51">
              <w:rPr>
                <w:rFonts w:ascii="Times New Roman" w:eastAsia="Times New Roman" w:hAnsi="Times New Roman" w:cs="Times New Roman"/>
                <w:color w:val="auto"/>
                <w:sz w:val="20"/>
                <w:szCs w:val="20"/>
                <w:lang w:eastAsia="en-US"/>
              </w:rPr>
              <w:t>)</w:t>
            </w:r>
          </w:p>
          <w:p w14:paraId="65B7D46A" w14:textId="77777777" w:rsidR="000B47A8" w:rsidRPr="00874B51" w:rsidRDefault="000B47A8" w:rsidP="001E345D">
            <w:pPr>
              <w:pStyle w:val="TableParagraph"/>
              <w:spacing w:before="45"/>
              <w:ind w:left="141" w:right="128"/>
              <w:rPr>
                <w:sz w:val="20"/>
                <w:szCs w:val="20"/>
              </w:rPr>
            </w:pPr>
          </w:p>
        </w:tc>
        <w:tc>
          <w:tcPr>
            <w:tcW w:w="1985" w:type="dxa"/>
          </w:tcPr>
          <w:p w14:paraId="585CC092" w14:textId="77777777" w:rsidR="000B47A8" w:rsidRPr="00874B51" w:rsidRDefault="000B47A8" w:rsidP="001E345D">
            <w:pPr>
              <w:pStyle w:val="TableParagraph"/>
              <w:spacing w:before="46"/>
              <w:ind w:left="142"/>
              <w:rPr>
                <w:sz w:val="20"/>
                <w:szCs w:val="20"/>
              </w:rPr>
            </w:pPr>
          </w:p>
        </w:tc>
        <w:tc>
          <w:tcPr>
            <w:tcW w:w="1559" w:type="dxa"/>
          </w:tcPr>
          <w:p w14:paraId="7954879D" w14:textId="77777777" w:rsidR="000B47A8" w:rsidRPr="00874B51" w:rsidRDefault="000B47A8" w:rsidP="006965BB">
            <w:pPr>
              <w:pStyle w:val="TableParagraph"/>
              <w:spacing w:before="46"/>
              <w:ind w:left="141"/>
              <w:rPr>
                <w:sz w:val="20"/>
                <w:szCs w:val="20"/>
              </w:rPr>
            </w:pPr>
          </w:p>
        </w:tc>
      </w:tr>
      <w:tr w:rsidR="000B47A8" w:rsidRPr="00D23179" w14:paraId="28EAAF5F" w14:textId="77777777" w:rsidTr="008C06DB">
        <w:trPr>
          <w:trHeight w:val="291"/>
        </w:trPr>
        <w:tc>
          <w:tcPr>
            <w:tcW w:w="567" w:type="dxa"/>
          </w:tcPr>
          <w:p w14:paraId="458275F2" w14:textId="37887441" w:rsidR="000B47A8" w:rsidRPr="00874B51" w:rsidRDefault="003F78AB" w:rsidP="003F78AB">
            <w:pPr>
              <w:pStyle w:val="TableParagraph"/>
              <w:spacing w:before="45"/>
              <w:rPr>
                <w:sz w:val="20"/>
                <w:szCs w:val="20"/>
              </w:rPr>
            </w:pPr>
            <w:r>
              <w:rPr>
                <w:sz w:val="20"/>
                <w:szCs w:val="20"/>
              </w:rPr>
              <w:t xml:space="preserve"> 9</w:t>
            </w:r>
          </w:p>
        </w:tc>
        <w:tc>
          <w:tcPr>
            <w:tcW w:w="2835" w:type="dxa"/>
          </w:tcPr>
          <w:p w14:paraId="38F3AC7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Chlorobutanol</w:t>
            </w:r>
          </w:p>
          <w:p w14:paraId="772C2C1E"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4A56166" w14:textId="08EED576"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57-15-8)</w:t>
            </w:r>
          </w:p>
        </w:tc>
        <w:tc>
          <w:tcPr>
            <w:tcW w:w="2410" w:type="dxa"/>
          </w:tcPr>
          <w:p w14:paraId="0796727B" w14:textId="0338FBD0"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0.5</w:t>
            </w:r>
            <w:r w:rsidR="002669C6">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tc>
        <w:tc>
          <w:tcPr>
            <w:tcW w:w="1985" w:type="dxa"/>
          </w:tcPr>
          <w:p w14:paraId="1A03B651" w14:textId="42A7BE9E" w:rsidR="000B47A8" w:rsidRPr="00874B51" w:rsidRDefault="000B47A8" w:rsidP="001E345D">
            <w:pPr>
              <w:pStyle w:val="TableParagraph"/>
              <w:spacing w:before="46"/>
              <w:ind w:left="142"/>
              <w:rPr>
                <w:sz w:val="20"/>
                <w:szCs w:val="20"/>
              </w:rPr>
            </w:pPr>
            <w:r w:rsidRPr="00874B51">
              <w:rPr>
                <w:sz w:val="20"/>
                <w:szCs w:val="20"/>
              </w:rPr>
              <w:t>Not to be used in aerosol</w:t>
            </w:r>
            <w:r w:rsidR="00FF3852">
              <w:rPr>
                <w:sz w:val="20"/>
                <w:szCs w:val="20"/>
              </w:rPr>
              <w:t xml:space="preserve"> </w:t>
            </w:r>
            <w:r w:rsidRPr="00874B51">
              <w:rPr>
                <w:sz w:val="20"/>
                <w:szCs w:val="20"/>
              </w:rPr>
              <w:t xml:space="preserve">dispensers (sprays). </w:t>
            </w:r>
          </w:p>
          <w:p w14:paraId="31B285DE" w14:textId="77777777" w:rsidR="000B47A8" w:rsidRPr="00874B51" w:rsidRDefault="000B47A8" w:rsidP="001E345D">
            <w:pPr>
              <w:pStyle w:val="TableParagraph"/>
              <w:spacing w:before="46"/>
              <w:ind w:left="142"/>
              <w:rPr>
                <w:sz w:val="20"/>
                <w:szCs w:val="20"/>
              </w:rPr>
            </w:pPr>
          </w:p>
        </w:tc>
        <w:tc>
          <w:tcPr>
            <w:tcW w:w="1559" w:type="dxa"/>
          </w:tcPr>
          <w:p w14:paraId="5CFB1F40" w14:textId="77777777" w:rsidR="000B47A8" w:rsidRPr="00874B51" w:rsidRDefault="000B47A8" w:rsidP="006965BB">
            <w:pPr>
              <w:pStyle w:val="TableParagraph"/>
              <w:spacing w:before="46"/>
              <w:ind w:left="141"/>
              <w:rPr>
                <w:sz w:val="20"/>
                <w:szCs w:val="20"/>
              </w:rPr>
            </w:pPr>
            <w:r w:rsidRPr="00874B51">
              <w:rPr>
                <w:sz w:val="20"/>
                <w:szCs w:val="20"/>
              </w:rPr>
              <w:t>Contains Chlorobutanol</w:t>
            </w:r>
          </w:p>
        </w:tc>
      </w:tr>
      <w:tr w:rsidR="000B47A8" w:rsidRPr="00D23179" w14:paraId="0B473D40" w14:textId="77777777" w:rsidTr="008C06DB">
        <w:trPr>
          <w:trHeight w:val="291"/>
        </w:trPr>
        <w:tc>
          <w:tcPr>
            <w:tcW w:w="567" w:type="dxa"/>
          </w:tcPr>
          <w:p w14:paraId="4E56902D" w14:textId="30B5009D" w:rsidR="000B47A8" w:rsidRPr="00874B51" w:rsidRDefault="003F78AB" w:rsidP="003F78AB">
            <w:pPr>
              <w:pStyle w:val="TableParagraph"/>
              <w:spacing w:before="45"/>
              <w:rPr>
                <w:sz w:val="20"/>
                <w:szCs w:val="20"/>
              </w:rPr>
            </w:pPr>
            <w:r>
              <w:rPr>
                <w:sz w:val="20"/>
                <w:szCs w:val="20"/>
              </w:rPr>
              <w:t xml:space="preserve"> 10</w:t>
            </w:r>
          </w:p>
        </w:tc>
        <w:tc>
          <w:tcPr>
            <w:tcW w:w="2835" w:type="dxa"/>
          </w:tcPr>
          <w:p w14:paraId="403D762B" w14:textId="504F5379"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a) 4-Hydroxybenzoic acid and its Methyl- and Ethyl- esters, and their salts</w:t>
            </w:r>
          </w:p>
          <w:p w14:paraId="32A1FB47"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eastAsia="en-US"/>
              </w:rPr>
            </w:pPr>
          </w:p>
          <w:p w14:paraId="0B31963B"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4-Hydroxybenzoic acid</w:t>
            </w:r>
          </w:p>
          <w:p w14:paraId="085D1B32"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99-96-7)</w:t>
            </w:r>
          </w:p>
          <w:p w14:paraId="76E904C2"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Methylparaben</w:t>
            </w:r>
          </w:p>
          <w:p w14:paraId="64687E23"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99-76-3)</w:t>
            </w:r>
          </w:p>
          <w:p w14:paraId="17BBE1B4"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Potassium ethylparaben</w:t>
            </w:r>
          </w:p>
          <w:p w14:paraId="1DCE79D4"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36457-19-9)</w:t>
            </w:r>
          </w:p>
          <w:p w14:paraId="15247FC7"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Potassium paraben,</w:t>
            </w:r>
          </w:p>
          <w:p w14:paraId="3446ACE4"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16782-08-4)</w:t>
            </w:r>
          </w:p>
          <w:p w14:paraId="16637821"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Sodium methylparaben,</w:t>
            </w:r>
          </w:p>
          <w:p w14:paraId="0104408A"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5026-62-0)</w:t>
            </w:r>
          </w:p>
          <w:p w14:paraId="1B2CAA9A" w14:textId="017741C7" w:rsidR="000B47A8" w:rsidRPr="00874B51" w:rsidRDefault="002342E7"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 xml:space="preserve"> </w:t>
            </w:r>
            <w:r w:rsidR="000B47A8" w:rsidRPr="00874B51">
              <w:rPr>
                <w:rFonts w:ascii="Times New Roman" w:eastAsia="Times New Roman" w:hAnsi="Times New Roman" w:cs="Times New Roman"/>
                <w:color w:val="auto"/>
                <w:sz w:val="20"/>
                <w:szCs w:val="20"/>
                <w:lang w:val="pt-BR" w:eastAsia="en-US"/>
              </w:rPr>
              <w:t>Sodium ethylparaben,</w:t>
            </w:r>
          </w:p>
          <w:p w14:paraId="1B999FD4"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35285-68-8)</w:t>
            </w:r>
          </w:p>
          <w:p w14:paraId="6F954ABD" w14:textId="059D5FF7" w:rsidR="000B47A8" w:rsidRPr="00874B51" w:rsidRDefault="002342E7"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 xml:space="preserve"> </w:t>
            </w:r>
            <w:r w:rsidR="000B47A8" w:rsidRPr="00874B51">
              <w:rPr>
                <w:rFonts w:ascii="Times New Roman" w:eastAsia="Times New Roman" w:hAnsi="Times New Roman" w:cs="Times New Roman"/>
                <w:color w:val="auto"/>
                <w:sz w:val="20"/>
                <w:szCs w:val="20"/>
                <w:lang w:val="pt-BR" w:eastAsia="en-US"/>
              </w:rPr>
              <w:t>Ethylparaben</w:t>
            </w:r>
          </w:p>
          <w:p w14:paraId="4D611821"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120-47-8)</w:t>
            </w:r>
          </w:p>
          <w:p w14:paraId="20E77598" w14:textId="06BFC2B5" w:rsidR="000B47A8" w:rsidRPr="00874B51" w:rsidRDefault="002342E7"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 xml:space="preserve"> </w:t>
            </w:r>
            <w:r w:rsidR="000B47A8" w:rsidRPr="00874B51">
              <w:rPr>
                <w:rFonts w:ascii="Times New Roman" w:eastAsia="Times New Roman" w:hAnsi="Times New Roman" w:cs="Times New Roman"/>
                <w:color w:val="auto"/>
                <w:sz w:val="20"/>
                <w:szCs w:val="20"/>
                <w:lang w:val="pt-BR" w:eastAsia="en-US"/>
              </w:rPr>
              <w:t>Sodium paraben</w:t>
            </w:r>
          </w:p>
          <w:p w14:paraId="6A970642"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114-63-6)</w:t>
            </w:r>
          </w:p>
          <w:p w14:paraId="3ED7FB1A" w14:textId="264D83A3" w:rsidR="000B47A8" w:rsidRPr="00874B51" w:rsidRDefault="002342E7"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 xml:space="preserve"> </w:t>
            </w:r>
            <w:r w:rsidR="000B47A8" w:rsidRPr="00874B51">
              <w:rPr>
                <w:rFonts w:ascii="Times New Roman" w:eastAsia="Times New Roman" w:hAnsi="Times New Roman" w:cs="Times New Roman"/>
                <w:color w:val="auto"/>
                <w:sz w:val="20"/>
                <w:szCs w:val="20"/>
                <w:lang w:val="pt-BR" w:eastAsia="en-US"/>
              </w:rPr>
              <w:t>Potassium methylparaben</w:t>
            </w:r>
          </w:p>
          <w:p w14:paraId="7EC8E836"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26112-07-2)</w:t>
            </w:r>
          </w:p>
          <w:p w14:paraId="7C8162AA" w14:textId="4DD2AD41" w:rsidR="000B47A8" w:rsidRPr="00621023" w:rsidRDefault="002342E7"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 xml:space="preserve"> </w:t>
            </w:r>
            <w:r w:rsidR="000B47A8" w:rsidRPr="00621023">
              <w:rPr>
                <w:rFonts w:ascii="Times New Roman" w:eastAsia="Times New Roman" w:hAnsi="Times New Roman" w:cs="Times New Roman"/>
                <w:color w:val="auto"/>
                <w:sz w:val="20"/>
                <w:szCs w:val="20"/>
                <w:lang w:val="pt-BR" w:eastAsia="en-US"/>
              </w:rPr>
              <w:t>Calcium paraben,</w:t>
            </w:r>
          </w:p>
          <w:p w14:paraId="0AB30820" w14:textId="77777777" w:rsidR="000B47A8" w:rsidRPr="00621023"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(CAS No. 69959-44-0)</w:t>
            </w:r>
          </w:p>
          <w:p w14:paraId="114B6A8D" w14:textId="77777777" w:rsidR="000B47A8" w:rsidRPr="00621023" w:rsidRDefault="000B47A8" w:rsidP="00A247F4">
            <w:pPr>
              <w:pStyle w:val="Default"/>
              <w:tabs>
                <w:tab w:val="left" w:pos="2591"/>
              </w:tabs>
              <w:ind w:left="142" w:right="176"/>
              <w:rPr>
                <w:rFonts w:ascii="Times New Roman" w:eastAsia="Times New Roman" w:hAnsi="Times New Roman" w:cs="Times New Roman"/>
                <w:color w:val="auto"/>
                <w:sz w:val="20"/>
                <w:szCs w:val="20"/>
                <w:lang w:val="pt-BR" w:eastAsia="en-US"/>
              </w:rPr>
            </w:pPr>
          </w:p>
          <w:p w14:paraId="15435C2C" w14:textId="2D0F5568"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b) Butyl 4-hydroxybenzoate and its salts, Propyl 4-hydroxybenzoate and its salts</w:t>
            </w:r>
          </w:p>
          <w:p w14:paraId="5433B942" w14:textId="77777777" w:rsidR="000B47A8" w:rsidRPr="00874B51" w:rsidRDefault="000B47A8" w:rsidP="00A247F4">
            <w:pPr>
              <w:pStyle w:val="Default"/>
              <w:tabs>
                <w:tab w:val="left" w:pos="2591"/>
              </w:tabs>
              <w:ind w:left="142" w:right="176"/>
              <w:rPr>
                <w:rFonts w:ascii="Times New Roman" w:eastAsia="Times New Roman" w:hAnsi="Times New Roman" w:cs="Times New Roman"/>
                <w:color w:val="auto"/>
                <w:sz w:val="20"/>
                <w:szCs w:val="20"/>
                <w:lang w:eastAsia="en-US"/>
              </w:rPr>
            </w:pPr>
          </w:p>
          <w:p w14:paraId="5F56F86F"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Butylparaben</w:t>
            </w:r>
          </w:p>
          <w:p w14:paraId="2685A3E6"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94-26-8)</w:t>
            </w:r>
          </w:p>
          <w:p w14:paraId="6FED85C5"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Propylparaben</w:t>
            </w:r>
          </w:p>
          <w:p w14:paraId="0631C0E5"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94-13-3)</w:t>
            </w:r>
          </w:p>
          <w:p w14:paraId="3DC1BB14"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Sodium propylparaben</w:t>
            </w:r>
          </w:p>
          <w:p w14:paraId="4C32B659"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35285-69-9)</w:t>
            </w:r>
          </w:p>
          <w:p w14:paraId="508A4421"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Sodium butylparaben</w:t>
            </w:r>
          </w:p>
          <w:p w14:paraId="636490FC"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36457-20-2)</w:t>
            </w:r>
          </w:p>
          <w:p w14:paraId="241AFC13"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Potassium butylparaben</w:t>
            </w:r>
          </w:p>
          <w:p w14:paraId="3A45274A"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38566-94-8)</w:t>
            </w:r>
          </w:p>
          <w:p w14:paraId="0A01192E"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Potassium propylparaben</w:t>
            </w:r>
          </w:p>
          <w:p w14:paraId="672F9E46" w14:textId="77777777" w:rsidR="000B47A8" w:rsidRPr="00874B51" w:rsidRDefault="000B47A8" w:rsidP="005B1FDB">
            <w:pPr>
              <w:pStyle w:val="Default"/>
              <w:tabs>
                <w:tab w:val="left" w:pos="2591"/>
              </w:tabs>
              <w:ind w:left="142" w:right="176"/>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No.84930-16-5)</w:t>
            </w:r>
          </w:p>
        </w:tc>
        <w:tc>
          <w:tcPr>
            <w:tcW w:w="2410" w:type="dxa"/>
          </w:tcPr>
          <w:p w14:paraId="23E79888" w14:textId="257F7F9D" w:rsidR="000B47A8" w:rsidRPr="00874B51" w:rsidRDefault="007F49CA" w:rsidP="001E345D">
            <w:pPr>
              <w:pStyle w:val="Default"/>
              <w:numPr>
                <w:ilvl w:val="0"/>
                <w:numId w:val="56"/>
              </w:numPr>
              <w:ind w:left="141" w:right="128"/>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rPr>
              <w:lastRenderedPageBreak/>
              <w:t xml:space="preserve">(a) </w:t>
            </w:r>
            <w:r w:rsidR="000B47A8" w:rsidRPr="00874B51">
              <w:rPr>
                <w:rFonts w:ascii="Times New Roman" w:hAnsi="Times New Roman" w:cs="Times New Roman"/>
                <w:sz w:val="20"/>
                <w:szCs w:val="20"/>
              </w:rPr>
              <w:t xml:space="preserve">0.4 </w:t>
            </w:r>
            <w:r w:rsidR="00E13E65">
              <w:rPr>
                <w:rFonts w:ascii="Times New Roman" w:hAnsi="Times New Roman" w:cs="Times New Roman"/>
                <w:sz w:val="20"/>
                <w:szCs w:val="20"/>
              </w:rPr>
              <w:t>percent</w:t>
            </w:r>
            <w:r w:rsidR="000B47A8" w:rsidRPr="00874B51">
              <w:rPr>
                <w:rFonts w:ascii="Times New Roman" w:hAnsi="Times New Roman" w:cs="Times New Roman"/>
                <w:sz w:val="20"/>
                <w:szCs w:val="20"/>
              </w:rPr>
              <w:t xml:space="preserve"> (as acid) for single </w:t>
            </w:r>
            <w:r w:rsidR="00645AFA" w:rsidRPr="00874B51">
              <w:rPr>
                <w:rFonts w:ascii="Times New Roman" w:hAnsi="Times New Roman" w:cs="Times New Roman"/>
                <w:sz w:val="20"/>
                <w:szCs w:val="20"/>
              </w:rPr>
              <w:t>ester,</w:t>
            </w:r>
            <w:r w:rsidR="00645AFA" w:rsidRPr="00C94F9E">
              <w:rPr>
                <w:sz w:val="20"/>
                <w:szCs w:val="20"/>
              </w:rPr>
              <w:t xml:space="preserve"> </w:t>
            </w:r>
            <w:r w:rsidR="00645AFA">
              <w:rPr>
                <w:rFonts w:ascii="Times New Roman" w:eastAsia="Times New Roman" w:hAnsi="Times New Roman" w:cs="Times New Roman"/>
                <w:color w:val="auto"/>
                <w:sz w:val="20"/>
                <w:szCs w:val="20"/>
                <w:lang w:eastAsia="en-US"/>
              </w:rPr>
              <w:t>0.8</w:t>
            </w:r>
            <w:r w:rsidR="000B47A8" w:rsidRPr="00874B51">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r w:rsidR="000B47A8" w:rsidRPr="00874B51">
              <w:rPr>
                <w:rFonts w:ascii="Times New Roman" w:eastAsia="Times New Roman" w:hAnsi="Times New Roman" w:cs="Times New Roman"/>
                <w:color w:val="auto"/>
                <w:sz w:val="20"/>
                <w:szCs w:val="20"/>
                <w:lang w:eastAsia="en-US"/>
              </w:rPr>
              <w:t xml:space="preserve"> (as acid) for mixtures of esters</w:t>
            </w:r>
          </w:p>
          <w:p w14:paraId="06D367EF"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7746FD15"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796816D8"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2941655D"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4CDA753B"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73D0271B"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13792C60"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2AA81234"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0CCF18A1"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7FF093C1"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4B6146F4"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6DEBD195"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0AD44442"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0C4B46A9"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3EE27B17"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1198F5F4"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13F33746" w14:textId="749C44B4" w:rsidR="003A5B2A" w:rsidRDefault="003A5B2A" w:rsidP="001E345D">
            <w:pPr>
              <w:pStyle w:val="Default"/>
              <w:ind w:left="141" w:right="128"/>
              <w:jc w:val="both"/>
              <w:rPr>
                <w:rFonts w:ascii="Times New Roman" w:eastAsia="Times New Roman" w:hAnsi="Times New Roman" w:cs="Times New Roman"/>
                <w:color w:val="auto"/>
                <w:sz w:val="20"/>
                <w:szCs w:val="20"/>
                <w:lang w:eastAsia="en-US"/>
              </w:rPr>
            </w:pPr>
          </w:p>
          <w:p w14:paraId="2A04AA26" w14:textId="100037EB" w:rsidR="003A5B2A" w:rsidRDefault="003A5B2A" w:rsidP="001E345D">
            <w:pPr>
              <w:pStyle w:val="Default"/>
              <w:ind w:left="141" w:right="128"/>
              <w:jc w:val="both"/>
              <w:rPr>
                <w:rFonts w:ascii="Times New Roman" w:eastAsia="Times New Roman" w:hAnsi="Times New Roman" w:cs="Times New Roman"/>
                <w:color w:val="auto"/>
                <w:sz w:val="20"/>
                <w:szCs w:val="20"/>
                <w:lang w:eastAsia="en-US"/>
              </w:rPr>
            </w:pPr>
          </w:p>
          <w:p w14:paraId="5572BCC9" w14:textId="77777777" w:rsidR="000B47A8" w:rsidRPr="00874B51" w:rsidRDefault="000B47A8" w:rsidP="001E345D">
            <w:pPr>
              <w:pStyle w:val="Default"/>
              <w:ind w:left="141" w:right="128"/>
              <w:jc w:val="both"/>
              <w:rPr>
                <w:rFonts w:ascii="Times New Roman" w:eastAsia="Times New Roman" w:hAnsi="Times New Roman" w:cs="Times New Roman"/>
                <w:color w:val="auto"/>
                <w:sz w:val="20"/>
                <w:szCs w:val="20"/>
                <w:lang w:eastAsia="en-US"/>
              </w:rPr>
            </w:pPr>
          </w:p>
          <w:p w14:paraId="2DC14562" w14:textId="7734DD4A" w:rsidR="000B47A8" w:rsidRPr="00874B51" w:rsidRDefault="007F49CA" w:rsidP="001E345D">
            <w:pPr>
              <w:pStyle w:val="Default"/>
              <w:numPr>
                <w:ilvl w:val="0"/>
                <w:numId w:val="56"/>
              </w:numPr>
              <w:ind w:left="141" w:right="128"/>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 xml:space="preserve">(b) </w:t>
            </w:r>
            <w:r w:rsidR="000B47A8" w:rsidRPr="00874B51">
              <w:rPr>
                <w:rFonts w:ascii="Times New Roman" w:eastAsia="Times New Roman" w:hAnsi="Times New Roman" w:cs="Times New Roman"/>
                <w:color w:val="auto"/>
                <w:sz w:val="20"/>
                <w:szCs w:val="20"/>
                <w:lang w:eastAsia="en-US"/>
              </w:rPr>
              <w:t xml:space="preserve">0.14 </w:t>
            </w:r>
            <w:r w:rsidR="00E13E65">
              <w:rPr>
                <w:rFonts w:ascii="Times New Roman" w:eastAsia="Times New Roman" w:hAnsi="Times New Roman" w:cs="Times New Roman"/>
                <w:color w:val="auto"/>
                <w:sz w:val="20"/>
                <w:szCs w:val="20"/>
                <w:lang w:eastAsia="en-US"/>
              </w:rPr>
              <w:t>percent</w:t>
            </w:r>
            <w:r w:rsidR="000B47A8" w:rsidRPr="00874B51">
              <w:rPr>
                <w:rFonts w:ascii="Times New Roman" w:eastAsia="Times New Roman" w:hAnsi="Times New Roman" w:cs="Times New Roman"/>
                <w:color w:val="auto"/>
                <w:sz w:val="20"/>
                <w:szCs w:val="20"/>
                <w:lang w:eastAsia="en-US"/>
              </w:rPr>
              <w:t xml:space="preserve"> (as acid) for sum of the individual</w:t>
            </w:r>
            <w:r w:rsidR="002669C6">
              <w:rPr>
                <w:rFonts w:ascii="Times New Roman" w:eastAsia="Times New Roman" w:hAnsi="Times New Roman" w:cs="Times New Roman"/>
                <w:color w:val="auto"/>
                <w:sz w:val="20"/>
                <w:szCs w:val="20"/>
                <w:lang w:eastAsia="en-US"/>
              </w:rPr>
              <w:t xml:space="preserve"> </w:t>
            </w:r>
            <w:r w:rsidR="000B47A8" w:rsidRPr="00874B51">
              <w:rPr>
                <w:rFonts w:ascii="Times New Roman" w:eastAsia="Times New Roman" w:hAnsi="Times New Roman" w:cs="Times New Roman"/>
                <w:color w:val="auto"/>
                <w:sz w:val="20"/>
                <w:szCs w:val="20"/>
                <w:lang w:eastAsia="en-US"/>
              </w:rPr>
              <w:t>concentration, 0.8</w:t>
            </w:r>
            <w:r w:rsidR="002669C6">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r w:rsidR="000B47A8" w:rsidRPr="00874B51">
              <w:rPr>
                <w:rFonts w:ascii="Times New Roman" w:eastAsia="Times New Roman" w:hAnsi="Times New Roman" w:cs="Times New Roman"/>
                <w:color w:val="auto"/>
                <w:sz w:val="20"/>
                <w:szCs w:val="20"/>
                <w:lang w:eastAsia="en-US"/>
              </w:rPr>
              <w:t xml:space="preserve"> (as acid) for mixtures of substances mentioned in entry 11a and b, where the sum of the individual</w:t>
            </w:r>
            <w:r w:rsidR="002669C6">
              <w:rPr>
                <w:rFonts w:ascii="Times New Roman" w:eastAsia="Times New Roman" w:hAnsi="Times New Roman" w:cs="Times New Roman"/>
                <w:color w:val="auto"/>
                <w:sz w:val="20"/>
                <w:szCs w:val="20"/>
                <w:lang w:eastAsia="en-US"/>
              </w:rPr>
              <w:t xml:space="preserve"> </w:t>
            </w:r>
            <w:r w:rsidR="000B47A8" w:rsidRPr="00874B51">
              <w:rPr>
                <w:rFonts w:ascii="Times New Roman" w:eastAsia="Times New Roman" w:hAnsi="Times New Roman" w:cs="Times New Roman"/>
                <w:color w:val="auto"/>
                <w:sz w:val="20"/>
                <w:szCs w:val="20"/>
                <w:lang w:eastAsia="en-US"/>
              </w:rPr>
              <w:t>concentrations of butyl and propyl paraben and their salts does not exceed 0.14</w:t>
            </w:r>
            <w:r w:rsidR="002669C6">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p w14:paraId="6A8F9CB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27AEED8" w14:textId="77777777" w:rsidR="000B47A8" w:rsidRPr="00874B51" w:rsidRDefault="000B47A8" w:rsidP="001E345D">
            <w:pPr>
              <w:pStyle w:val="TableParagraph"/>
              <w:spacing w:before="46"/>
              <w:ind w:left="142"/>
              <w:rPr>
                <w:sz w:val="20"/>
                <w:szCs w:val="20"/>
              </w:rPr>
            </w:pPr>
          </w:p>
          <w:p w14:paraId="6129A551" w14:textId="77777777" w:rsidR="000B47A8" w:rsidRPr="00874B51" w:rsidRDefault="000B47A8" w:rsidP="001E345D">
            <w:pPr>
              <w:pStyle w:val="TableParagraph"/>
              <w:spacing w:before="46"/>
              <w:ind w:left="142"/>
              <w:rPr>
                <w:sz w:val="20"/>
                <w:szCs w:val="20"/>
              </w:rPr>
            </w:pPr>
          </w:p>
          <w:p w14:paraId="15B7EDE5" w14:textId="77777777" w:rsidR="000B47A8" w:rsidRPr="00874B51" w:rsidRDefault="000B47A8" w:rsidP="001E345D">
            <w:pPr>
              <w:pStyle w:val="TableParagraph"/>
              <w:spacing w:before="46"/>
              <w:ind w:left="142"/>
              <w:rPr>
                <w:sz w:val="20"/>
                <w:szCs w:val="20"/>
              </w:rPr>
            </w:pPr>
          </w:p>
          <w:p w14:paraId="4C2E1905" w14:textId="77777777" w:rsidR="000B47A8" w:rsidRPr="00874B51" w:rsidRDefault="000B47A8" w:rsidP="001E345D">
            <w:pPr>
              <w:pStyle w:val="TableParagraph"/>
              <w:spacing w:before="46"/>
              <w:ind w:left="142"/>
              <w:rPr>
                <w:sz w:val="20"/>
                <w:szCs w:val="20"/>
              </w:rPr>
            </w:pPr>
          </w:p>
          <w:p w14:paraId="1F82C2D0" w14:textId="77777777" w:rsidR="000B47A8" w:rsidRPr="00874B51" w:rsidRDefault="000B47A8" w:rsidP="001E345D">
            <w:pPr>
              <w:pStyle w:val="TableParagraph"/>
              <w:spacing w:before="46"/>
              <w:ind w:left="142"/>
              <w:rPr>
                <w:sz w:val="20"/>
                <w:szCs w:val="20"/>
              </w:rPr>
            </w:pPr>
          </w:p>
          <w:p w14:paraId="767871E9" w14:textId="77777777" w:rsidR="000B47A8" w:rsidRPr="00874B51" w:rsidRDefault="000B47A8" w:rsidP="001E345D">
            <w:pPr>
              <w:pStyle w:val="TableParagraph"/>
              <w:spacing w:before="46"/>
              <w:ind w:left="142"/>
              <w:rPr>
                <w:sz w:val="20"/>
                <w:szCs w:val="20"/>
              </w:rPr>
            </w:pPr>
          </w:p>
          <w:p w14:paraId="05B6FB5F" w14:textId="77777777" w:rsidR="000B47A8" w:rsidRPr="00874B51" w:rsidRDefault="000B47A8" w:rsidP="001E345D">
            <w:pPr>
              <w:pStyle w:val="TableParagraph"/>
              <w:spacing w:before="46"/>
              <w:ind w:left="142"/>
              <w:rPr>
                <w:sz w:val="20"/>
                <w:szCs w:val="20"/>
              </w:rPr>
            </w:pPr>
          </w:p>
          <w:p w14:paraId="57D62B93" w14:textId="77777777" w:rsidR="000B47A8" w:rsidRPr="00874B51" w:rsidRDefault="000B47A8" w:rsidP="001E345D">
            <w:pPr>
              <w:pStyle w:val="TableParagraph"/>
              <w:spacing w:before="46"/>
              <w:ind w:left="142"/>
              <w:rPr>
                <w:sz w:val="20"/>
                <w:szCs w:val="20"/>
              </w:rPr>
            </w:pPr>
          </w:p>
          <w:p w14:paraId="4E528BDB" w14:textId="77777777" w:rsidR="000B47A8" w:rsidRPr="00874B51" w:rsidRDefault="000B47A8" w:rsidP="001E345D">
            <w:pPr>
              <w:pStyle w:val="TableParagraph"/>
              <w:spacing w:before="46"/>
              <w:ind w:left="142"/>
              <w:rPr>
                <w:sz w:val="20"/>
                <w:szCs w:val="20"/>
              </w:rPr>
            </w:pPr>
          </w:p>
          <w:p w14:paraId="4FCC2826" w14:textId="77777777" w:rsidR="000B47A8" w:rsidRPr="00874B51" w:rsidRDefault="000B47A8" w:rsidP="001E345D">
            <w:pPr>
              <w:pStyle w:val="TableParagraph"/>
              <w:spacing w:before="46"/>
              <w:ind w:left="142"/>
              <w:rPr>
                <w:sz w:val="20"/>
                <w:szCs w:val="20"/>
              </w:rPr>
            </w:pPr>
          </w:p>
          <w:p w14:paraId="662D209B" w14:textId="77777777" w:rsidR="000B47A8" w:rsidRPr="00874B51" w:rsidRDefault="000B47A8" w:rsidP="001E345D">
            <w:pPr>
              <w:pStyle w:val="TableParagraph"/>
              <w:spacing w:before="46"/>
              <w:ind w:left="142"/>
              <w:rPr>
                <w:sz w:val="20"/>
                <w:szCs w:val="20"/>
              </w:rPr>
            </w:pPr>
          </w:p>
          <w:p w14:paraId="6C48BC3D" w14:textId="77777777" w:rsidR="000B47A8" w:rsidRPr="00874B51" w:rsidRDefault="000B47A8" w:rsidP="001E345D">
            <w:pPr>
              <w:pStyle w:val="TableParagraph"/>
              <w:spacing w:before="46"/>
              <w:ind w:left="142"/>
              <w:rPr>
                <w:sz w:val="20"/>
                <w:szCs w:val="20"/>
              </w:rPr>
            </w:pPr>
          </w:p>
          <w:p w14:paraId="3D6A5983" w14:textId="77777777" w:rsidR="000B47A8" w:rsidRPr="00874B51" w:rsidRDefault="000B47A8" w:rsidP="001E345D">
            <w:pPr>
              <w:pStyle w:val="TableParagraph"/>
              <w:spacing w:before="46"/>
              <w:ind w:left="142"/>
              <w:rPr>
                <w:sz w:val="20"/>
                <w:szCs w:val="20"/>
              </w:rPr>
            </w:pPr>
          </w:p>
          <w:p w14:paraId="33F8B90D" w14:textId="77777777" w:rsidR="000B47A8" w:rsidRPr="00874B51" w:rsidRDefault="000B47A8" w:rsidP="001E345D">
            <w:pPr>
              <w:pStyle w:val="TableParagraph"/>
              <w:spacing w:before="46"/>
              <w:ind w:left="142"/>
              <w:rPr>
                <w:sz w:val="20"/>
                <w:szCs w:val="20"/>
              </w:rPr>
            </w:pPr>
          </w:p>
          <w:p w14:paraId="67E005FB" w14:textId="77777777" w:rsidR="000B47A8" w:rsidRPr="00874B51" w:rsidRDefault="000B47A8" w:rsidP="001E345D">
            <w:pPr>
              <w:pStyle w:val="TableParagraph"/>
              <w:spacing w:before="46"/>
              <w:ind w:left="142"/>
              <w:rPr>
                <w:sz w:val="20"/>
                <w:szCs w:val="20"/>
              </w:rPr>
            </w:pPr>
          </w:p>
          <w:p w14:paraId="18525B5B" w14:textId="77777777" w:rsidR="000B47A8" w:rsidRPr="00874B51" w:rsidRDefault="000B47A8" w:rsidP="001E345D">
            <w:pPr>
              <w:pStyle w:val="TableParagraph"/>
              <w:spacing w:before="46"/>
              <w:ind w:left="142"/>
              <w:rPr>
                <w:sz w:val="20"/>
                <w:szCs w:val="20"/>
              </w:rPr>
            </w:pPr>
          </w:p>
          <w:p w14:paraId="2A877E7D" w14:textId="77777777" w:rsidR="000B47A8" w:rsidRPr="00874B51" w:rsidRDefault="000B47A8" w:rsidP="001E345D">
            <w:pPr>
              <w:pStyle w:val="TableParagraph"/>
              <w:spacing w:before="46"/>
              <w:ind w:left="142" w:right="175"/>
              <w:rPr>
                <w:sz w:val="20"/>
                <w:szCs w:val="20"/>
              </w:rPr>
            </w:pPr>
          </w:p>
          <w:p w14:paraId="2B0C3F61" w14:textId="77777777" w:rsidR="000B47A8" w:rsidRPr="00874B51" w:rsidRDefault="000B47A8" w:rsidP="001E345D">
            <w:pPr>
              <w:pStyle w:val="TableParagraph"/>
              <w:spacing w:before="46"/>
              <w:ind w:left="142" w:right="175"/>
              <w:rPr>
                <w:sz w:val="20"/>
                <w:szCs w:val="20"/>
              </w:rPr>
            </w:pPr>
          </w:p>
          <w:p w14:paraId="0FE82809" w14:textId="0E4234C8" w:rsidR="000B47A8" w:rsidRPr="00874B51" w:rsidRDefault="000B47A8" w:rsidP="001E345D">
            <w:pPr>
              <w:pStyle w:val="TableParagraph"/>
              <w:spacing w:before="46"/>
              <w:ind w:left="142" w:right="175"/>
              <w:rPr>
                <w:sz w:val="20"/>
                <w:szCs w:val="20"/>
              </w:rPr>
            </w:pPr>
          </w:p>
          <w:p w14:paraId="585492CC" w14:textId="77777777" w:rsidR="000B47A8" w:rsidRPr="00874B51" w:rsidRDefault="000B47A8" w:rsidP="00560FAA">
            <w:pPr>
              <w:pStyle w:val="TableParagraph"/>
              <w:numPr>
                <w:ilvl w:val="0"/>
                <w:numId w:val="18"/>
              </w:numPr>
              <w:spacing w:before="46"/>
              <w:ind w:left="142" w:right="175" w:firstLine="0"/>
              <w:rPr>
                <w:sz w:val="20"/>
                <w:szCs w:val="20"/>
              </w:rPr>
            </w:pPr>
            <w:r w:rsidRPr="00874B51">
              <w:rPr>
                <w:sz w:val="20"/>
                <w:szCs w:val="20"/>
              </w:rPr>
              <w:t xml:space="preserve">Not to be </w:t>
            </w:r>
            <w:r w:rsidRPr="00874B51">
              <w:rPr>
                <w:sz w:val="20"/>
                <w:szCs w:val="20"/>
              </w:rPr>
              <w:lastRenderedPageBreak/>
              <w:t>used in leave-on products designed for application on the nappy area of children under three years of age.</w:t>
            </w:r>
          </w:p>
        </w:tc>
        <w:tc>
          <w:tcPr>
            <w:tcW w:w="1559" w:type="dxa"/>
          </w:tcPr>
          <w:p w14:paraId="3F90786C" w14:textId="77777777" w:rsidR="000B47A8" w:rsidRPr="00874B51" w:rsidRDefault="000B47A8" w:rsidP="006965BB">
            <w:pPr>
              <w:pStyle w:val="TableParagraph"/>
              <w:spacing w:before="46"/>
              <w:ind w:left="141"/>
              <w:rPr>
                <w:sz w:val="20"/>
                <w:szCs w:val="20"/>
              </w:rPr>
            </w:pPr>
          </w:p>
          <w:p w14:paraId="246898AF" w14:textId="77777777" w:rsidR="000B47A8" w:rsidRPr="00874B51" w:rsidRDefault="000B47A8" w:rsidP="006965BB">
            <w:pPr>
              <w:pStyle w:val="TableParagraph"/>
              <w:spacing w:before="46"/>
              <w:ind w:left="141"/>
              <w:rPr>
                <w:sz w:val="20"/>
                <w:szCs w:val="20"/>
              </w:rPr>
            </w:pPr>
          </w:p>
          <w:p w14:paraId="5BB6360F" w14:textId="77777777" w:rsidR="000B47A8" w:rsidRPr="00874B51" w:rsidRDefault="000B47A8" w:rsidP="006965BB">
            <w:pPr>
              <w:pStyle w:val="TableParagraph"/>
              <w:spacing w:before="46"/>
              <w:ind w:left="141"/>
              <w:rPr>
                <w:sz w:val="20"/>
                <w:szCs w:val="20"/>
              </w:rPr>
            </w:pPr>
          </w:p>
          <w:p w14:paraId="7844B809" w14:textId="77777777" w:rsidR="000B47A8" w:rsidRPr="00874B51" w:rsidRDefault="000B47A8" w:rsidP="006965BB">
            <w:pPr>
              <w:pStyle w:val="TableParagraph"/>
              <w:spacing w:before="46"/>
              <w:ind w:left="141"/>
              <w:rPr>
                <w:sz w:val="20"/>
                <w:szCs w:val="20"/>
              </w:rPr>
            </w:pPr>
          </w:p>
          <w:p w14:paraId="7F552242" w14:textId="77777777" w:rsidR="000B47A8" w:rsidRPr="00874B51" w:rsidRDefault="000B47A8" w:rsidP="006965BB">
            <w:pPr>
              <w:pStyle w:val="TableParagraph"/>
              <w:spacing w:before="46"/>
              <w:ind w:left="141"/>
              <w:rPr>
                <w:sz w:val="20"/>
                <w:szCs w:val="20"/>
              </w:rPr>
            </w:pPr>
          </w:p>
          <w:p w14:paraId="00103AE3" w14:textId="77777777" w:rsidR="000B47A8" w:rsidRPr="00874B51" w:rsidRDefault="000B47A8" w:rsidP="006965BB">
            <w:pPr>
              <w:pStyle w:val="TableParagraph"/>
              <w:spacing w:before="46"/>
              <w:ind w:left="141"/>
              <w:rPr>
                <w:sz w:val="20"/>
                <w:szCs w:val="20"/>
              </w:rPr>
            </w:pPr>
          </w:p>
          <w:p w14:paraId="09AFC227" w14:textId="77777777" w:rsidR="000B47A8" w:rsidRPr="00874B51" w:rsidRDefault="000B47A8" w:rsidP="006965BB">
            <w:pPr>
              <w:pStyle w:val="TableParagraph"/>
              <w:spacing w:before="46"/>
              <w:ind w:left="141"/>
              <w:rPr>
                <w:sz w:val="20"/>
                <w:szCs w:val="20"/>
              </w:rPr>
            </w:pPr>
          </w:p>
          <w:p w14:paraId="36B801AD" w14:textId="77777777" w:rsidR="000B47A8" w:rsidRPr="00874B51" w:rsidRDefault="000B47A8" w:rsidP="006965BB">
            <w:pPr>
              <w:pStyle w:val="TableParagraph"/>
              <w:spacing w:before="46"/>
              <w:ind w:left="141"/>
              <w:rPr>
                <w:sz w:val="20"/>
                <w:szCs w:val="20"/>
              </w:rPr>
            </w:pPr>
          </w:p>
          <w:p w14:paraId="4C25111F" w14:textId="77777777" w:rsidR="000B47A8" w:rsidRPr="00874B51" w:rsidRDefault="000B47A8" w:rsidP="006965BB">
            <w:pPr>
              <w:pStyle w:val="TableParagraph"/>
              <w:spacing w:before="46"/>
              <w:ind w:left="141"/>
              <w:rPr>
                <w:sz w:val="20"/>
                <w:szCs w:val="20"/>
              </w:rPr>
            </w:pPr>
          </w:p>
          <w:p w14:paraId="450EC0A2" w14:textId="77777777" w:rsidR="000B47A8" w:rsidRPr="00874B51" w:rsidRDefault="000B47A8" w:rsidP="006965BB">
            <w:pPr>
              <w:pStyle w:val="TableParagraph"/>
              <w:spacing w:before="46"/>
              <w:ind w:left="141"/>
              <w:rPr>
                <w:sz w:val="20"/>
                <w:szCs w:val="20"/>
              </w:rPr>
            </w:pPr>
          </w:p>
          <w:p w14:paraId="6200CFAE" w14:textId="77777777" w:rsidR="000B47A8" w:rsidRPr="00874B51" w:rsidRDefault="000B47A8" w:rsidP="006965BB">
            <w:pPr>
              <w:pStyle w:val="TableParagraph"/>
              <w:spacing w:before="46"/>
              <w:ind w:left="141"/>
              <w:rPr>
                <w:sz w:val="20"/>
                <w:szCs w:val="20"/>
              </w:rPr>
            </w:pPr>
          </w:p>
          <w:p w14:paraId="542C3554" w14:textId="77777777" w:rsidR="000B47A8" w:rsidRPr="00874B51" w:rsidRDefault="000B47A8" w:rsidP="006965BB">
            <w:pPr>
              <w:pStyle w:val="TableParagraph"/>
              <w:spacing w:before="46"/>
              <w:ind w:left="141"/>
              <w:rPr>
                <w:sz w:val="20"/>
                <w:szCs w:val="20"/>
              </w:rPr>
            </w:pPr>
          </w:p>
          <w:p w14:paraId="3F06BFAB" w14:textId="77777777" w:rsidR="000B47A8" w:rsidRPr="00874B51" w:rsidRDefault="000B47A8" w:rsidP="006965BB">
            <w:pPr>
              <w:pStyle w:val="TableParagraph"/>
              <w:spacing w:before="46"/>
              <w:ind w:left="141"/>
              <w:rPr>
                <w:sz w:val="20"/>
                <w:szCs w:val="20"/>
              </w:rPr>
            </w:pPr>
          </w:p>
          <w:p w14:paraId="00F3C909" w14:textId="77777777" w:rsidR="000B47A8" w:rsidRPr="00874B51" w:rsidRDefault="000B47A8" w:rsidP="006965BB">
            <w:pPr>
              <w:pStyle w:val="TableParagraph"/>
              <w:spacing w:before="46"/>
              <w:ind w:left="141"/>
              <w:rPr>
                <w:sz w:val="20"/>
                <w:szCs w:val="20"/>
              </w:rPr>
            </w:pPr>
          </w:p>
          <w:p w14:paraId="2373FD71" w14:textId="77777777" w:rsidR="000B47A8" w:rsidRPr="00874B51" w:rsidRDefault="000B47A8" w:rsidP="006965BB">
            <w:pPr>
              <w:pStyle w:val="TableParagraph"/>
              <w:spacing w:before="46"/>
              <w:ind w:left="141"/>
              <w:rPr>
                <w:sz w:val="20"/>
                <w:szCs w:val="20"/>
              </w:rPr>
            </w:pPr>
          </w:p>
          <w:p w14:paraId="33CEA11C" w14:textId="77777777" w:rsidR="000B47A8" w:rsidRPr="00874B51" w:rsidRDefault="000B47A8" w:rsidP="006965BB">
            <w:pPr>
              <w:pStyle w:val="TableParagraph"/>
              <w:spacing w:before="46"/>
              <w:ind w:left="141"/>
              <w:rPr>
                <w:sz w:val="20"/>
                <w:szCs w:val="20"/>
              </w:rPr>
            </w:pPr>
          </w:p>
          <w:p w14:paraId="190771F9" w14:textId="77777777" w:rsidR="000B47A8" w:rsidRPr="00874B51" w:rsidRDefault="000B47A8" w:rsidP="006965BB">
            <w:pPr>
              <w:pStyle w:val="TableParagraph"/>
              <w:spacing w:before="46"/>
              <w:ind w:left="141"/>
              <w:rPr>
                <w:sz w:val="20"/>
                <w:szCs w:val="20"/>
              </w:rPr>
            </w:pPr>
          </w:p>
          <w:p w14:paraId="4DAC2187" w14:textId="77777777" w:rsidR="000B47A8" w:rsidRPr="00874B51" w:rsidRDefault="000B47A8" w:rsidP="006965BB">
            <w:pPr>
              <w:pStyle w:val="TableParagraph"/>
              <w:spacing w:before="46"/>
              <w:ind w:left="141"/>
              <w:rPr>
                <w:sz w:val="20"/>
                <w:szCs w:val="20"/>
              </w:rPr>
            </w:pPr>
          </w:p>
          <w:p w14:paraId="5F8F25D9" w14:textId="77777777" w:rsidR="000B47A8" w:rsidRPr="00874B51" w:rsidRDefault="000B47A8" w:rsidP="006965BB">
            <w:pPr>
              <w:pStyle w:val="TableParagraph"/>
              <w:spacing w:before="46"/>
              <w:ind w:left="141"/>
              <w:rPr>
                <w:sz w:val="20"/>
                <w:szCs w:val="20"/>
              </w:rPr>
            </w:pPr>
          </w:p>
          <w:p w14:paraId="11ABEA46" w14:textId="2A71377F" w:rsidR="000B47A8" w:rsidRPr="00874B51" w:rsidRDefault="000B47A8" w:rsidP="00560FAA">
            <w:pPr>
              <w:pStyle w:val="TableParagraph"/>
              <w:numPr>
                <w:ilvl w:val="0"/>
                <w:numId w:val="19"/>
              </w:numPr>
              <w:spacing w:before="46"/>
              <w:ind w:left="141" w:firstLine="1"/>
              <w:rPr>
                <w:sz w:val="20"/>
                <w:szCs w:val="20"/>
              </w:rPr>
            </w:pPr>
            <w:r w:rsidRPr="00874B51">
              <w:rPr>
                <w:sz w:val="20"/>
                <w:szCs w:val="20"/>
              </w:rPr>
              <w:t>For leave-</w:t>
            </w:r>
            <w:r w:rsidRPr="00874B51">
              <w:rPr>
                <w:sz w:val="20"/>
                <w:szCs w:val="20"/>
              </w:rPr>
              <w:lastRenderedPageBreak/>
              <w:t>on products</w:t>
            </w:r>
            <w:r w:rsidR="00FF3852">
              <w:rPr>
                <w:sz w:val="20"/>
                <w:szCs w:val="20"/>
              </w:rPr>
              <w:t xml:space="preserve"> </w:t>
            </w:r>
            <w:r w:rsidRPr="00874B51">
              <w:rPr>
                <w:sz w:val="20"/>
                <w:szCs w:val="20"/>
              </w:rPr>
              <w:t>designed for children under three years of age. “Do not use on the nappy area.”</w:t>
            </w:r>
          </w:p>
        </w:tc>
      </w:tr>
      <w:tr w:rsidR="000B47A8" w:rsidRPr="00D23179" w14:paraId="4ABE32FE" w14:textId="77777777" w:rsidTr="008C06DB">
        <w:trPr>
          <w:trHeight w:val="291"/>
        </w:trPr>
        <w:tc>
          <w:tcPr>
            <w:tcW w:w="567" w:type="dxa"/>
          </w:tcPr>
          <w:p w14:paraId="47056E1B" w14:textId="444110A4" w:rsidR="000B47A8" w:rsidRPr="00874B51" w:rsidRDefault="00462EC0" w:rsidP="003F78AB">
            <w:pPr>
              <w:pStyle w:val="TableParagraph"/>
              <w:spacing w:before="45"/>
              <w:ind w:left="284"/>
              <w:jc w:val="center"/>
              <w:rPr>
                <w:sz w:val="20"/>
                <w:szCs w:val="20"/>
              </w:rPr>
            </w:pPr>
            <w:r>
              <w:rPr>
                <w:sz w:val="20"/>
                <w:szCs w:val="20"/>
              </w:rPr>
              <w:lastRenderedPageBreak/>
              <w:t>11</w:t>
            </w:r>
          </w:p>
        </w:tc>
        <w:tc>
          <w:tcPr>
            <w:tcW w:w="2835" w:type="dxa"/>
          </w:tcPr>
          <w:p w14:paraId="365DE1F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3-Acetyl-6-methylpyran-2,4 (3H)-dione and its salts</w:t>
            </w:r>
          </w:p>
          <w:p w14:paraId="4AB1B61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1EA44F0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Dehydroacetic acid</w:t>
            </w:r>
          </w:p>
          <w:p w14:paraId="207886E1" w14:textId="0E860CC0"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  (CAS No. 520-45-6/16807-48-0)</w:t>
            </w:r>
          </w:p>
          <w:p w14:paraId="4ADB163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  Sodium dehydroacetate</w:t>
            </w:r>
          </w:p>
          <w:p w14:paraId="51F029D3" w14:textId="03DB5274" w:rsidR="000B47A8" w:rsidRPr="00874B51" w:rsidRDefault="000B47A8" w:rsidP="00A247F4">
            <w:pPr>
              <w:pStyle w:val="Default"/>
              <w:tabs>
                <w:tab w:val="center" w:pos="144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4418-26-2)</w:t>
            </w:r>
          </w:p>
        </w:tc>
        <w:tc>
          <w:tcPr>
            <w:tcW w:w="2410" w:type="dxa"/>
          </w:tcPr>
          <w:p w14:paraId="0581686F" w14:textId="6D6E1A29"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0.6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acid)</w:t>
            </w:r>
          </w:p>
          <w:p w14:paraId="5090299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54422C36" w14:textId="1DE96B54"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aerosol</w:t>
            </w:r>
            <w:r w:rsidR="00DE3A39">
              <w:rPr>
                <w:rFonts w:ascii="Times New Roman" w:hAnsi="Times New Roman" w:cs="Times New Roman"/>
                <w:color w:val="auto"/>
                <w:sz w:val="20"/>
                <w:szCs w:val="20"/>
              </w:rPr>
              <w:t xml:space="preserve"> </w:t>
            </w:r>
            <w:r w:rsidRPr="00874B51">
              <w:rPr>
                <w:rFonts w:ascii="Times New Roman" w:hAnsi="Times New Roman" w:cs="Times New Roman"/>
                <w:color w:val="auto"/>
                <w:sz w:val="20"/>
                <w:szCs w:val="20"/>
              </w:rPr>
              <w:t>dispensers (sprays)</w:t>
            </w:r>
          </w:p>
          <w:p w14:paraId="45975ED7"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320A2871"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5CEB2B4E" w14:textId="77777777" w:rsidTr="008C06DB">
        <w:trPr>
          <w:trHeight w:val="291"/>
        </w:trPr>
        <w:tc>
          <w:tcPr>
            <w:tcW w:w="567" w:type="dxa"/>
          </w:tcPr>
          <w:p w14:paraId="7DB72019" w14:textId="0F2831BB" w:rsidR="000B47A8" w:rsidRPr="00874B51" w:rsidRDefault="00462EC0" w:rsidP="003F78AB">
            <w:pPr>
              <w:pStyle w:val="TableParagraph"/>
              <w:spacing w:before="45"/>
              <w:ind w:left="284"/>
              <w:jc w:val="center"/>
              <w:rPr>
                <w:sz w:val="20"/>
                <w:szCs w:val="20"/>
              </w:rPr>
            </w:pPr>
            <w:r>
              <w:rPr>
                <w:sz w:val="20"/>
                <w:szCs w:val="20"/>
              </w:rPr>
              <w:t>12</w:t>
            </w:r>
          </w:p>
        </w:tc>
        <w:tc>
          <w:tcPr>
            <w:tcW w:w="2835" w:type="dxa"/>
          </w:tcPr>
          <w:p w14:paraId="7557598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Formic acid and its sodium salt</w:t>
            </w:r>
          </w:p>
          <w:p w14:paraId="3311EF4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5216286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Formic acid</w:t>
            </w:r>
          </w:p>
          <w:p w14:paraId="3719B41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64-18-6)</w:t>
            </w:r>
          </w:p>
          <w:p w14:paraId="701DBB2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Sodium formate</w:t>
            </w:r>
          </w:p>
          <w:p w14:paraId="3FA2A6BB"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141-53-7)</w:t>
            </w:r>
          </w:p>
        </w:tc>
        <w:tc>
          <w:tcPr>
            <w:tcW w:w="2410" w:type="dxa"/>
          </w:tcPr>
          <w:p w14:paraId="5DE337A9" w14:textId="5FA3B462"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0.5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acid)</w:t>
            </w:r>
          </w:p>
        </w:tc>
        <w:tc>
          <w:tcPr>
            <w:tcW w:w="1985" w:type="dxa"/>
          </w:tcPr>
          <w:p w14:paraId="70DB4587"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270744E7"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7E29078B" w14:textId="77777777" w:rsidTr="008C06DB">
        <w:trPr>
          <w:trHeight w:val="291"/>
        </w:trPr>
        <w:tc>
          <w:tcPr>
            <w:tcW w:w="567" w:type="dxa"/>
          </w:tcPr>
          <w:p w14:paraId="44E943ED" w14:textId="140897B9" w:rsidR="000B47A8" w:rsidRPr="00874B51" w:rsidRDefault="00462EC0" w:rsidP="003F78AB">
            <w:pPr>
              <w:pStyle w:val="TableParagraph"/>
              <w:spacing w:before="45"/>
              <w:ind w:left="284"/>
              <w:jc w:val="center"/>
              <w:rPr>
                <w:sz w:val="20"/>
                <w:szCs w:val="20"/>
              </w:rPr>
            </w:pPr>
            <w:r>
              <w:rPr>
                <w:sz w:val="20"/>
                <w:szCs w:val="20"/>
              </w:rPr>
              <w:t>13</w:t>
            </w:r>
          </w:p>
        </w:tc>
        <w:tc>
          <w:tcPr>
            <w:tcW w:w="2835" w:type="dxa"/>
          </w:tcPr>
          <w:p w14:paraId="79648549" w14:textId="23BF192F"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3,3'-Dibromo-4,4'-hexamethylenedioxydibenzamidine and its salts (including isethionate)</w:t>
            </w:r>
          </w:p>
          <w:p w14:paraId="716638B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E402FC7" w14:textId="47A3C916"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Dibromohexamidine Isethionate</w:t>
            </w:r>
          </w:p>
          <w:p w14:paraId="2AA6DE8B"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93856-83-8)</w:t>
            </w:r>
          </w:p>
        </w:tc>
        <w:tc>
          <w:tcPr>
            <w:tcW w:w="2410" w:type="dxa"/>
          </w:tcPr>
          <w:p w14:paraId="5EB450BD" w14:textId="49BB7B67"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tc>
        <w:tc>
          <w:tcPr>
            <w:tcW w:w="1985" w:type="dxa"/>
          </w:tcPr>
          <w:p w14:paraId="468A3F1F"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40A467A5"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46E03662" w14:textId="77777777" w:rsidTr="008C06DB">
        <w:trPr>
          <w:trHeight w:val="291"/>
        </w:trPr>
        <w:tc>
          <w:tcPr>
            <w:tcW w:w="567" w:type="dxa"/>
          </w:tcPr>
          <w:p w14:paraId="07136133" w14:textId="28B13DF2" w:rsidR="000B47A8" w:rsidRPr="00874B51" w:rsidRDefault="00462EC0" w:rsidP="003F78AB">
            <w:pPr>
              <w:pStyle w:val="TableParagraph"/>
              <w:spacing w:before="45"/>
              <w:ind w:left="284"/>
              <w:jc w:val="center"/>
              <w:rPr>
                <w:sz w:val="20"/>
                <w:szCs w:val="20"/>
              </w:rPr>
            </w:pPr>
            <w:r>
              <w:rPr>
                <w:sz w:val="20"/>
                <w:szCs w:val="20"/>
              </w:rPr>
              <w:t>14</w:t>
            </w:r>
          </w:p>
        </w:tc>
        <w:tc>
          <w:tcPr>
            <w:tcW w:w="2835" w:type="dxa"/>
          </w:tcPr>
          <w:p w14:paraId="0D84A53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Thiomersal</w:t>
            </w:r>
          </w:p>
          <w:p w14:paraId="4F45405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2EC26EF9" w14:textId="7ADC563C"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Thimerosal</w:t>
            </w:r>
          </w:p>
          <w:p w14:paraId="34C1FD1A"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54-64-8)</w:t>
            </w:r>
          </w:p>
        </w:tc>
        <w:tc>
          <w:tcPr>
            <w:tcW w:w="2410" w:type="dxa"/>
          </w:tcPr>
          <w:p w14:paraId="1117A00C" w14:textId="3C6C142C"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w:t>
            </w:r>
            <w:r w:rsidR="002669C6">
              <w:rPr>
                <w:rFonts w:ascii="Times New Roman" w:eastAsia="Times New Roman" w:hAnsi="Times New Roman" w:cs="Times New Roman"/>
                <w:color w:val="auto"/>
                <w:sz w:val="20"/>
                <w:szCs w:val="20"/>
                <w:lang w:eastAsia="en-US"/>
              </w:rPr>
              <w:t>.</w:t>
            </w:r>
            <w:r w:rsidRPr="00874B51">
              <w:rPr>
                <w:rFonts w:ascii="Times New Roman" w:eastAsia="Times New Roman" w:hAnsi="Times New Roman" w:cs="Times New Roman"/>
                <w:color w:val="auto"/>
                <w:sz w:val="20"/>
                <w:szCs w:val="20"/>
                <w:lang w:eastAsia="en-US"/>
              </w:rPr>
              <w:t xml:space="preserve">007 </w:t>
            </w:r>
            <w:r w:rsidR="00E13E65">
              <w:rPr>
                <w:rFonts w:ascii="Times New Roman" w:eastAsia="Times New Roman" w:hAnsi="Times New Roman" w:cs="Times New Roman"/>
                <w:color w:val="auto"/>
                <w:sz w:val="20"/>
                <w:szCs w:val="20"/>
                <w:lang w:eastAsia="en-US"/>
              </w:rPr>
              <w:t>percent</w:t>
            </w:r>
            <w:r w:rsidRPr="00874B51">
              <w:rPr>
                <w:rFonts w:ascii="Times New Roman" w:eastAsia="Times New Roman" w:hAnsi="Times New Roman" w:cs="Times New Roman"/>
                <w:color w:val="auto"/>
                <w:sz w:val="20"/>
                <w:szCs w:val="20"/>
                <w:lang w:eastAsia="en-US"/>
              </w:rPr>
              <w:t xml:space="preserve"> (of Hg)</w:t>
            </w:r>
          </w:p>
          <w:p w14:paraId="5263986B" w14:textId="7AA25CD5"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If mixed with other mercurial compounds authorised by this Standard, the maximum concentration of Hg remains fixed at 0</w:t>
            </w:r>
            <w:r w:rsidR="002669C6">
              <w:rPr>
                <w:rFonts w:ascii="Times New Roman" w:eastAsia="Times New Roman" w:hAnsi="Times New Roman" w:cs="Times New Roman"/>
                <w:color w:val="auto"/>
                <w:sz w:val="20"/>
                <w:szCs w:val="20"/>
                <w:lang w:eastAsia="en-US"/>
              </w:rPr>
              <w:t>.</w:t>
            </w:r>
            <w:r w:rsidRPr="00874B51">
              <w:rPr>
                <w:rFonts w:ascii="Times New Roman" w:eastAsia="Times New Roman" w:hAnsi="Times New Roman" w:cs="Times New Roman"/>
                <w:color w:val="auto"/>
                <w:sz w:val="20"/>
                <w:szCs w:val="20"/>
                <w:lang w:eastAsia="en-US"/>
              </w:rPr>
              <w:t xml:space="preserve">007 </w:t>
            </w:r>
            <w:r w:rsidR="00E13E65">
              <w:rPr>
                <w:rFonts w:ascii="Times New Roman" w:eastAsia="Times New Roman" w:hAnsi="Times New Roman" w:cs="Times New Roman"/>
                <w:color w:val="auto"/>
                <w:sz w:val="20"/>
                <w:szCs w:val="20"/>
                <w:lang w:eastAsia="en-US"/>
              </w:rPr>
              <w:t>percent</w:t>
            </w:r>
          </w:p>
        </w:tc>
        <w:tc>
          <w:tcPr>
            <w:tcW w:w="1985" w:type="dxa"/>
          </w:tcPr>
          <w:p w14:paraId="51DB1337" w14:textId="77777777" w:rsidR="000B47A8" w:rsidRPr="00874B51" w:rsidRDefault="000B47A8" w:rsidP="001E345D">
            <w:pPr>
              <w:pStyle w:val="Default"/>
              <w:tabs>
                <w:tab w:val="left" w:pos="1443"/>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Eye products</w:t>
            </w:r>
          </w:p>
          <w:p w14:paraId="5C7D16B8"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45DD86B5"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Contains Thiomersal</w:t>
            </w:r>
          </w:p>
          <w:p w14:paraId="5E859CE0"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7A2E8168" w14:textId="77777777" w:rsidTr="008C06DB">
        <w:trPr>
          <w:trHeight w:val="291"/>
        </w:trPr>
        <w:tc>
          <w:tcPr>
            <w:tcW w:w="567" w:type="dxa"/>
          </w:tcPr>
          <w:p w14:paraId="229334DB" w14:textId="32A2270F" w:rsidR="000B47A8" w:rsidRPr="00874B51" w:rsidRDefault="00462EC0" w:rsidP="003F78AB">
            <w:pPr>
              <w:pStyle w:val="TableParagraph"/>
              <w:spacing w:before="45"/>
              <w:ind w:left="284"/>
              <w:jc w:val="center"/>
              <w:rPr>
                <w:sz w:val="20"/>
                <w:szCs w:val="20"/>
              </w:rPr>
            </w:pPr>
            <w:r>
              <w:rPr>
                <w:sz w:val="20"/>
                <w:szCs w:val="20"/>
              </w:rPr>
              <w:t>15</w:t>
            </w:r>
          </w:p>
        </w:tc>
        <w:tc>
          <w:tcPr>
            <w:tcW w:w="2835" w:type="dxa"/>
          </w:tcPr>
          <w:p w14:paraId="045F7494"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Phenylmercuric salts (including borate)</w:t>
            </w:r>
          </w:p>
          <w:p w14:paraId="5D07FC06"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165C5D1B"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Phenyl Mercuric Acetate</w:t>
            </w:r>
          </w:p>
          <w:p w14:paraId="706C9000"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62-38-4)</w:t>
            </w:r>
          </w:p>
          <w:p w14:paraId="0FDD3CE0"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Phenyl Mercuric Benzoate</w:t>
            </w:r>
          </w:p>
          <w:p w14:paraId="66A711C8" w14:textId="6EC0135E"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621023">
              <w:rPr>
                <w:rFonts w:ascii="Times New Roman" w:hAnsi="Times New Roman" w:cs="Times New Roman"/>
                <w:color w:val="auto"/>
                <w:sz w:val="20"/>
                <w:szCs w:val="20"/>
                <w:lang w:val="pt-BR"/>
              </w:rPr>
              <w:t>(CAS No. 94-43-9)</w:t>
            </w:r>
          </w:p>
        </w:tc>
        <w:tc>
          <w:tcPr>
            <w:tcW w:w="2410" w:type="dxa"/>
          </w:tcPr>
          <w:p w14:paraId="32620232" w14:textId="6E24BEAC"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w:t>
            </w:r>
            <w:r w:rsidR="002669C6">
              <w:rPr>
                <w:rFonts w:ascii="Times New Roman" w:eastAsia="Times New Roman" w:hAnsi="Times New Roman" w:cs="Times New Roman"/>
                <w:color w:val="auto"/>
                <w:sz w:val="20"/>
                <w:szCs w:val="20"/>
                <w:lang w:eastAsia="en-US"/>
              </w:rPr>
              <w:t>.</w:t>
            </w:r>
            <w:r w:rsidRPr="00874B51">
              <w:rPr>
                <w:rFonts w:ascii="Times New Roman" w:eastAsia="Times New Roman" w:hAnsi="Times New Roman" w:cs="Times New Roman"/>
                <w:color w:val="auto"/>
                <w:sz w:val="20"/>
                <w:szCs w:val="20"/>
                <w:lang w:eastAsia="en-US"/>
              </w:rPr>
              <w:t xml:space="preserve">007 </w:t>
            </w:r>
            <w:r w:rsidR="00E13E65">
              <w:rPr>
                <w:rFonts w:ascii="Times New Roman" w:eastAsia="Times New Roman" w:hAnsi="Times New Roman" w:cs="Times New Roman"/>
                <w:color w:val="auto"/>
                <w:sz w:val="20"/>
                <w:szCs w:val="20"/>
                <w:lang w:eastAsia="en-US"/>
              </w:rPr>
              <w:t>percent</w:t>
            </w:r>
            <w:r w:rsidRPr="00874B51">
              <w:rPr>
                <w:rFonts w:ascii="Times New Roman" w:eastAsia="Times New Roman" w:hAnsi="Times New Roman" w:cs="Times New Roman"/>
                <w:color w:val="auto"/>
                <w:sz w:val="20"/>
                <w:szCs w:val="20"/>
                <w:lang w:eastAsia="en-US"/>
              </w:rPr>
              <w:t xml:space="preserve"> (of Hg)</w:t>
            </w:r>
          </w:p>
          <w:p w14:paraId="74FAF826" w14:textId="159DFAD3"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If mixed with other mercurial compounds authorised by this Standard, the maximum concentration of Hg remains fixed at 0.007 </w:t>
            </w:r>
            <w:r w:rsidR="00E13E65">
              <w:rPr>
                <w:rFonts w:ascii="Times New Roman" w:eastAsia="Times New Roman" w:hAnsi="Times New Roman" w:cs="Times New Roman"/>
                <w:color w:val="auto"/>
                <w:sz w:val="20"/>
                <w:szCs w:val="20"/>
                <w:lang w:eastAsia="en-US"/>
              </w:rPr>
              <w:t>percent</w:t>
            </w:r>
          </w:p>
        </w:tc>
        <w:tc>
          <w:tcPr>
            <w:tcW w:w="1985" w:type="dxa"/>
          </w:tcPr>
          <w:p w14:paraId="5B0ECEA7" w14:textId="77777777" w:rsidR="000B47A8" w:rsidRPr="00874B51" w:rsidRDefault="000B47A8" w:rsidP="001E345D">
            <w:pPr>
              <w:pStyle w:val="Default"/>
              <w:tabs>
                <w:tab w:val="left" w:pos="1443"/>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Eye products</w:t>
            </w:r>
          </w:p>
          <w:p w14:paraId="621AB874"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36232789"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Contains Phenylmercuric compounds</w:t>
            </w:r>
          </w:p>
          <w:p w14:paraId="7DB09419"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56C4892B" w14:textId="77777777" w:rsidTr="008C06DB">
        <w:trPr>
          <w:trHeight w:val="291"/>
        </w:trPr>
        <w:tc>
          <w:tcPr>
            <w:tcW w:w="567" w:type="dxa"/>
          </w:tcPr>
          <w:p w14:paraId="65277C93" w14:textId="11C1427E" w:rsidR="000B47A8" w:rsidRPr="00874B51" w:rsidRDefault="00462EC0" w:rsidP="003F78AB">
            <w:pPr>
              <w:pStyle w:val="TableParagraph"/>
              <w:spacing w:before="45"/>
              <w:ind w:left="284"/>
              <w:jc w:val="center"/>
              <w:rPr>
                <w:sz w:val="20"/>
                <w:szCs w:val="20"/>
              </w:rPr>
            </w:pPr>
            <w:r>
              <w:rPr>
                <w:sz w:val="20"/>
                <w:szCs w:val="20"/>
              </w:rPr>
              <w:t>16</w:t>
            </w:r>
          </w:p>
        </w:tc>
        <w:tc>
          <w:tcPr>
            <w:tcW w:w="2835" w:type="dxa"/>
          </w:tcPr>
          <w:p w14:paraId="36E2EEB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Undec-10-enoic acid and its salts</w:t>
            </w:r>
          </w:p>
          <w:p w14:paraId="3AEDB29C"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4BE9DE5E"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Undecylenic acid</w:t>
            </w:r>
          </w:p>
          <w:p w14:paraId="660491DD"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112-38-9)</w:t>
            </w:r>
          </w:p>
          <w:p w14:paraId="585CC3B2"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potassium undecylenate</w:t>
            </w:r>
          </w:p>
          <w:p w14:paraId="79CC5987"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6159-41-7)</w:t>
            </w:r>
          </w:p>
          <w:p w14:paraId="2F939664"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sodium undecylenate</w:t>
            </w:r>
          </w:p>
          <w:p w14:paraId="4BFD4807"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3398-33-2)</w:t>
            </w:r>
          </w:p>
          <w:p w14:paraId="4EC11C3E"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Calcium undecylenate</w:t>
            </w:r>
          </w:p>
          <w:p w14:paraId="61655F59"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1322-14-1)</w:t>
            </w:r>
          </w:p>
          <w:p w14:paraId="0907B798"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TEA-undecylenate</w:t>
            </w:r>
          </w:p>
          <w:p w14:paraId="081B0908"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84471-25-0)</w:t>
            </w:r>
          </w:p>
          <w:p w14:paraId="10361DF9"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MEA-undecylenate</w:t>
            </w:r>
          </w:p>
          <w:p w14:paraId="0728976D"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56532-40-2)</w:t>
            </w:r>
          </w:p>
        </w:tc>
        <w:tc>
          <w:tcPr>
            <w:tcW w:w="2410" w:type="dxa"/>
          </w:tcPr>
          <w:p w14:paraId="3B45EC64" w14:textId="301AEA57"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 xml:space="preserve">0.2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acid)</w:t>
            </w:r>
          </w:p>
          <w:p w14:paraId="048A9039" w14:textId="77777777" w:rsidR="000B47A8" w:rsidRPr="00874B51" w:rsidRDefault="000B47A8" w:rsidP="001E345D">
            <w:pPr>
              <w:pStyle w:val="Default"/>
              <w:ind w:left="141" w:right="128"/>
              <w:rPr>
                <w:rFonts w:ascii="Times New Roman" w:hAnsi="Times New Roman" w:cs="Times New Roman"/>
                <w:color w:val="auto"/>
                <w:sz w:val="20"/>
                <w:szCs w:val="20"/>
              </w:rPr>
            </w:pPr>
          </w:p>
        </w:tc>
        <w:tc>
          <w:tcPr>
            <w:tcW w:w="1985" w:type="dxa"/>
          </w:tcPr>
          <w:p w14:paraId="52CB90A8"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66794E7A"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68CEA89D" w14:textId="77777777" w:rsidTr="008C06DB">
        <w:trPr>
          <w:trHeight w:val="291"/>
        </w:trPr>
        <w:tc>
          <w:tcPr>
            <w:tcW w:w="567" w:type="dxa"/>
          </w:tcPr>
          <w:p w14:paraId="4CCF1135" w14:textId="3E209FA9" w:rsidR="000B47A8" w:rsidRPr="00874B51" w:rsidRDefault="00462EC0" w:rsidP="003F78AB">
            <w:pPr>
              <w:pStyle w:val="TableParagraph"/>
              <w:spacing w:before="45"/>
              <w:ind w:left="284"/>
              <w:jc w:val="center"/>
              <w:rPr>
                <w:sz w:val="20"/>
                <w:szCs w:val="20"/>
              </w:rPr>
            </w:pPr>
            <w:r>
              <w:rPr>
                <w:sz w:val="20"/>
                <w:szCs w:val="20"/>
              </w:rPr>
              <w:lastRenderedPageBreak/>
              <w:t>17</w:t>
            </w:r>
          </w:p>
        </w:tc>
        <w:tc>
          <w:tcPr>
            <w:tcW w:w="2835" w:type="dxa"/>
          </w:tcPr>
          <w:p w14:paraId="3ED40F3F"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5-Pyrimidinamine, 1,3-bis (2-ethylhexyl) hexahydro-5-methyl-</w:t>
            </w:r>
          </w:p>
          <w:p w14:paraId="6859BA6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5551DFE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Hexetidine</w:t>
            </w:r>
          </w:p>
          <w:p w14:paraId="4108A2B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141-94-6)</w:t>
            </w:r>
          </w:p>
        </w:tc>
        <w:tc>
          <w:tcPr>
            <w:tcW w:w="2410" w:type="dxa"/>
          </w:tcPr>
          <w:p w14:paraId="03577751" w14:textId="04AAFD22"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0.1</w:t>
            </w:r>
            <w:r w:rsidR="00806839">
              <w:rPr>
                <w:rFonts w:ascii="Times New Roman" w:hAnsi="Times New Roman" w:cs="Times New Roman"/>
                <w:color w:val="auto"/>
                <w:sz w:val="20"/>
                <w:szCs w:val="20"/>
              </w:rPr>
              <w:t xml:space="preserve"> </w:t>
            </w:r>
            <w:r w:rsidR="00E13E65">
              <w:rPr>
                <w:rFonts w:ascii="Times New Roman" w:hAnsi="Times New Roman" w:cs="Times New Roman"/>
                <w:color w:val="auto"/>
                <w:sz w:val="20"/>
                <w:szCs w:val="20"/>
              </w:rPr>
              <w:t>percent</w:t>
            </w:r>
          </w:p>
        </w:tc>
        <w:tc>
          <w:tcPr>
            <w:tcW w:w="1985" w:type="dxa"/>
          </w:tcPr>
          <w:p w14:paraId="4D890550"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1C9DB252"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5AB6C16F" w14:textId="77777777" w:rsidTr="008C06DB">
        <w:trPr>
          <w:trHeight w:val="291"/>
        </w:trPr>
        <w:tc>
          <w:tcPr>
            <w:tcW w:w="567" w:type="dxa"/>
          </w:tcPr>
          <w:p w14:paraId="5B276B0C" w14:textId="0499DF9A" w:rsidR="000B47A8" w:rsidRPr="00874B51" w:rsidRDefault="00462EC0" w:rsidP="003F78AB">
            <w:pPr>
              <w:pStyle w:val="TableParagraph"/>
              <w:spacing w:before="45"/>
              <w:ind w:left="284"/>
              <w:jc w:val="center"/>
              <w:rPr>
                <w:sz w:val="20"/>
                <w:szCs w:val="20"/>
              </w:rPr>
            </w:pPr>
            <w:r>
              <w:rPr>
                <w:sz w:val="20"/>
                <w:szCs w:val="20"/>
              </w:rPr>
              <w:t>18</w:t>
            </w:r>
          </w:p>
        </w:tc>
        <w:tc>
          <w:tcPr>
            <w:tcW w:w="2835" w:type="dxa"/>
          </w:tcPr>
          <w:p w14:paraId="1242874D"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5-Bromo-5-nitro-1,3-dioxane</w:t>
            </w:r>
          </w:p>
          <w:p w14:paraId="1D4D439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 (CAS No. 30007-47-7)</w:t>
            </w:r>
          </w:p>
        </w:tc>
        <w:tc>
          <w:tcPr>
            <w:tcW w:w="2410" w:type="dxa"/>
          </w:tcPr>
          <w:p w14:paraId="38265DDB" w14:textId="3FD48EEB"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0.1 </w:t>
            </w:r>
            <w:r w:rsidR="00E13E65">
              <w:rPr>
                <w:rFonts w:ascii="Times New Roman" w:eastAsia="Times New Roman" w:hAnsi="Times New Roman" w:cs="Times New Roman"/>
                <w:color w:val="auto"/>
                <w:sz w:val="20"/>
                <w:szCs w:val="20"/>
                <w:lang w:eastAsia="en-US"/>
              </w:rPr>
              <w:t>percent</w:t>
            </w:r>
          </w:p>
          <w:p w14:paraId="32EB7346"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57B10B84" w14:textId="77777777" w:rsidR="000B47A8" w:rsidRPr="00874B51" w:rsidRDefault="000B47A8" w:rsidP="001E345D">
            <w:pPr>
              <w:pStyle w:val="TableParagraph"/>
              <w:tabs>
                <w:tab w:val="left" w:pos="1443"/>
              </w:tabs>
              <w:spacing w:before="45"/>
              <w:ind w:left="142"/>
              <w:rPr>
                <w:sz w:val="20"/>
                <w:szCs w:val="20"/>
              </w:rPr>
            </w:pPr>
            <w:r w:rsidRPr="00874B51">
              <w:rPr>
                <w:sz w:val="20"/>
                <w:szCs w:val="20"/>
              </w:rPr>
              <w:t>Rinse-off products</w:t>
            </w:r>
          </w:p>
          <w:p w14:paraId="0DB220AB" w14:textId="48FEE09A" w:rsidR="000B47A8" w:rsidRPr="00874B51" w:rsidRDefault="000B47A8" w:rsidP="001E345D">
            <w:pPr>
              <w:pStyle w:val="TableParagraph"/>
              <w:tabs>
                <w:tab w:val="left" w:pos="1443"/>
              </w:tabs>
              <w:spacing w:before="45"/>
              <w:ind w:left="142"/>
              <w:rPr>
                <w:sz w:val="20"/>
                <w:szCs w:val="20"/>
              </w:rPr>
            </w:pPr>
            <w:r w:rsidRPr="00874B51">
              <w:rPr>
                <w:sz w:val="20"/>
                <w:szCs w:val="20"/>
              </w:rPr>
              <w:t>Avoid formation of nitrosamines</w:t>
            </w:r>
          </w:p>
        </w:tc>
        <w:tc>
          <w:tcPr>
            <w:tcW w:w="1559" w:type="dxa"/>
          </w:tcPr>
          <w:p w14:paraId="4E4F7E8D"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4FF455D5" w14:textId="77777777" w:rsidTr="008C06DB">
        <w:trPr>
          <w:trHeight w:val="291"/>
        </w:trPr>
        <w:tc>
          <w:tcPr>
            <w:tcW w:w="567" w:type="dxa"/>
          </w:tcPr>
          <w:p w14:paraId="3027B3D7" w14:textId="1E23DC2E" w:rsidR="000B47A8" w:rsidRPr="00874B51" w:rsidRDefault="00462EC0" w:rsidP="003F78AB">
            <w:pPr>
              <w:pStyle w:val="TableParagraph"/>
              <w:spacing w:before="45"/>
              <w:ind w:left="284"/>
              <w:jc w:val="center"/>
              <w:rPr>
                <w:sz w:val="20"/>
                <w:szCs w:val="20"/>
              </w:rPr>
            </w:pPr>
            <w:r>
              <w:rPr>
                <w:sz w:val="20"/>
                <w:szCs w:val="20"/>
              </w:rPr>
              <w:t>19</w:t>
            </w:r>
          </w:p>
        </w:tc>
        <w:tc>
          <w:tcPr>
            <w:tcW w:w="2835" w:type="dxa"/>
          </w:tcPr>
          <w:p w14:paraId="7E2B03E3"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Bronopol</w:t>
            </w:r>
          </w:p>
          <w:p w14:paraId="534111ED"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p w14:paraId="025991AF"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2-Bromo-2-nitropropane-1,3-diol</w:t>
            </w:r>
          </w:p>
          <w:p w14:paraId="41369F38"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(CAS No. 52-51-7)</w:t>
            </w:r>
          </w:p>
        </w:tc>
        <w:tc>
          <w:tcPr>
            <w:tcW w:w="2410" w:type="dxa"/>
          </w:tcPr>
          <w:p w14:paraId="67870D79" w14:textId="3B1DF7EE"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0.1</w:t>
            </w:r>
            <w:r w:rsidR="00C143A1">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tc>
        <w:tc>
          <w:tcPr>
            <w:tcW w:w="1985" w:type="dxa"/>
          </w:tcPr>
          <w:p w14:paraId="431CBB8A" w14:textId="0B1444B5"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Avoid formation of nitrosamines</w:t>
            </w:r>
          </w:p>
        </w:tc>
        <w:tc>
          <w:tcPr>
            <w:tcW w:w="1559" w:type="dxa"/>
          </w:tcPr>
          <w:p w14:paraId="5DCE5734"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30838059" w14:textId="77777777" w:rsidTr="008C06DB">
        <w:trPr>
          <w:trHeight w:val="291"/>
        </w:trPr>
        <w:tc>
          <w:tcPr>
            <w:tcW w:w="567" w:type="dxa"/>
          </w:tcPr>
          <w:p w14:paraId="6B8DB474" w14:textId="60C2A441" w:rsidR="000B47A8" w:rsidRPr="00874B51" w:rsidRDefault="00462EC0" w:rsidP="003F78AB">
            <w:pPr>
              <w:pStyle w:val="TableParagraph"/>
              <w:spacing w:before="45"/>
              <w:ind w:left="284"/>
              <w:jc w:val="center"/>
              <w:rPr>
                <w:sz w:val="20"/>
                <w:szCs w:val="20"/>
              </w:rPr>
            </w:pPr>
            <w:r>
              <w:rPr>
                <w:sz w:val="20"/>
                <w:szCs w:val="20"/>
              </w:rPr>
              <w:t>20</w:t>
            </w:r>
          </w:p>
        </w:tc>
        <w:tc>
          <w:tcPr>
            <w:tcW w:w="2835" w:type="dxa"/>
          </w:tcPr>
          <w:p w14:paraId="3650AB72"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2,4-Dichlorobenzyl alcohol</w:t>
            </w:r>
          </w:p>
          <w:p w14:paraId="4FCDFE11"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p w14:paraId="2C98C139" w14:textId="77777777" w:rsidR="000B47A8" w:rsidRPr="00621023"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Dichlorobenzyl Alcohol</w:t>
            </w:r>
          </w:p>
          <w:p w14:paraId="7B396286" w14:textId="77777777" w:rsidR="000B47A8" w:rsidRPr="00621023"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621023">
              <w:rPr>
                <w:rFonts w:ascii="Times New Roman" w:eastAsia="Times New Roman" w:hAnsi="Times New Roman" w:cs="Times New Roman"/>
                <w:color w:val="auto"/>
                <w:sz w:val="20"/>
                <w:szCs w:val="20"/>
                <w:lang w:val="pt-BR" w:eastAsia="en-US"/>
              </w:rPr>
              <w:t>(CAS No. 1777-82-8)</w:t>
            </w:r>
          </w:p>
        </w:tc>
        <w:tc>
          <w:tcPr>
            <w:tcW w:w="2410" w:type="dxa"/>
          </w:tcPr>
          <w:p w14:paraId="63859F12" w14:textId="6C39D5C1"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0.15 </w:t>
            </w:r>
            <w:r w:rsidR="00E13E65">
              <w:rPr>
                <w:rFonts w:ascii="Times New Roman" w:eastAsia="Times New Roman" w:hAnsi="Times New Roman" w:cs="Times New Roman"/>
                <w:color w:val="auto"/>
                <w:sz w:val="20"/>
                <w:szCs w:val="20"/>
                <w:lang w:eastAsia="en-US"/>
              </w:rPr>
              <w:t>percent</w:t>
            </w:r>
          </w:p>
          <w:p w14:paraId="1834611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C7C6F64"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3CCA1B3B"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2EE15A5B" w14:textId="77777777" w:rsidTr="008C06DB">
        <w:trPr>
          <w:trHeight w:val="291"/>
        </w:trPr>
        <w:tc>
          <w:tcPr>
            <w:tcW w:w="567" w:type="dxa"/>
          </w:tcPr>
          <w:p w14:paraId="3FDFAEF9" w14:textId="26243FC3" w:rsidR="000B47A8" w:rsidRPr="00874B51" w:rsidRDefault="00462EC0" w:rsidP="003F78AB">
            <w:pPr>
              <w:pStyle w:val="TableParagraph"/>
              <w:spacing w:before="45"/>
              <w:ind w:left="284"/>
              <w:jc w:val="center"/>
              <w:rPr>
                <w:sz w:val="20"/>
                <w:szCs w:val="20"/>
              </w:rPr>
            </w:pPr>
            <w:r>
              <w:rPr>
                <w:sz w:val="20"/>
                <w:szCs w:val="20"/>
              </w:rPr>
              <w:t>21</w:t>
            </w:r>
          </w:p>
        </w:tc>
        <w:tc>
          <w:tcPr>
            <w:tcW w:w="2835" w:type="dxa"/>
          </w:tcPr>
          <w:p w14:paraId="03485BBB" w14:textId="5BD09EFB"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1-(4-Chlorophenyl)-3-(3,4-dichlorophenyl) urea (*)</w:t>
            </w:r>
          </w:p>
          <w:p w14:paraId="09F3BD2C"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66AD0937"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Triclocarban</w:t>
            </w:r>
          </w:p>
          <w:p w14:paraId="174777B6"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101-20-2)</w:t>
            </w:r>
          </w:p>
        </w:tc>
        <w:tc>
          <w:tcPr>
            <w:tcW w:w="2410" w:type="dxa"/>
          </w:tcPr>
          <w:p w14:paraId="2BC84B86" w14:textId="46DFE6CC"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0.2 </w:t>
            </w:r>
            <w:r w:rsidR="00E13E65">
              <w:rPr>
                <w:rFonts w:ascii="Times New Roman" w:eastAsia="Times New Roman" w:hAnsi="Times New Roman" w:cs="Times New Roman"/>
                <w:color w:val="auto"/>
                <w:sz w:val="20"/>
                <w:szCs w:val="20"/>
                <w:lang w:eastAsia="en-US"/>
              </w:rPr>
              <w:t>percent</w:t>
            </w:r>
          </w:p>
          <w:p w14:paraId="3E061551"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0A6CA2C4" w14:textId="7672E16C"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Purity criteria: 3,3',4,4'-Tetrachloroazobenzene &lt;1 ppm 3,3',4,4'-Tetrachloroazoxybenzene &lt;1 ppm</w:t>
            </w:r>
          </w:p>
        </w:tc>
        <w:tc>
          <w:tcPr>
            <w:tcW w:w="1559" w:type="dxa"/>
          </w:tcPr>
          <w:p w14:paraId="4DE03F18" w14:textId="43647CEE"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34A38EF" w14:textId="77777777" w:rsidTr="008C06DB">
        <w:trPr>
          <w:trHeight w:val="300"/>
        </w:trPr>
        <w:tc>
          <w:tcPr>
            <w:tcW w:w="567" w:type="dxa"/>
          </w:tcPr>
          <w:p w14:paraId="16541859" w14:textId="57AECFC4"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22</w:t>
            </w:r>
          </w:p>
        </w:tc>
        <w:tc>
          <w:tcPr>
            <w:tcW w:w="2835" w:type="dxa"/>
          </w:tcPr>
          <w:p w14:paraId="3336C628"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Chlorocresol</w:t>
            </w:r>
          </w:p>
          <w:p w14:paraId="575CAC5E"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p w14:paraId="194D8910"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p-Chloro-m-Cresol</w:t>
            </w:r>
          </w:p>
          <w:p w14:paraId="4E8FE86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59-50-60)</w:t>
            </w:r>
          </w:p>
        </w:tc>
        <w:tc>
          <w:tcPr>
            <w:tcW w:w="2410" w:type="dxa"/>
          </w:tcPr>
          <w:p w14:paraId="01D39D1A" w14:textId="7B5B4674"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0.2</w:t>
            </w:r>
            <w:r w:rsidR="00806839">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tc>
        <w:tc>
          <w:tcPr>
            <w:tcW w:w="1985" w:type="dxa"/>
          </w:tcPr>
          <w:p w14:paraId="2E3E8E37" w14:textId="5D74FE25"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Not to be used in products applied on mucous membranes</w:t>
            </w:r>
          </w:p>
        </w:tc>
        <w:tc>
          <w:tcPr>
            <w:tcW w:w="1559" w:type="dxa"/>
          </w:tcPr>
          <w:p w14:paraId="30E2AE6C" w14:textId="0119800B" w:rsidR="000B47A8" w:rsidRPr="00874B51" w:rsidRDefault="000B47A8" w:rsidP="006965BB">
            <w:pPr>
              <w:pStyle w:val="Default"/>
              <w:ind w:left="141"/>
              <w:rPr>
                <w:rFonts w:ascii="Times New Roman" w:eastAsia="Times New Roman" w:hAnsi="Times New Roman" w:cs="Times New Roman"/>
                <w:strike/>
                <w:color w:val="auto"/>
                <w:sz w:val="20"/>
                <w:szCs w:val="20"/>
                <w:lang w:eastAsia="en-US"/>
              </w:rPr>
            </w:pPr>
          </w:p>
        </w:tc>
      </w:tr>
      <w:tr w:rsidR="000B47A8" w:rsidRPr="00D23179" w14:paraId="55C8DC4B" w14:textId="77777777" w:rsidTr="008C06DB">
        <w:trPr>
          <w:trHeight w:val="291"/>
        </w:trPr>
        <w:tc>
          <w:tcPr>
            <w:tcW w:w="567" w:type="dxa"/>
          </w:tcPr>
          <w:p w14:paraId="5176D82E" w14:textId="68656752"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23</w:t>
            </w:r>
          </w:p>
        </w:tc>
        <w:tc>
          <w:tcPr>
            <w:tcW w:w="2835" w:type="dxa"/>
          </w:tcPr>
          <w:p w14:paraId="57502EC2"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5-Chloro-2- (2,4- dichlorophenoxy) phenol</w:t>
            </w:r>
          </w:p>
          <w:p w14:paraId="3A1EB55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471FEE40" w14:textId="77777777" w:rsidR="000B47A8" w:rsidRPr="00621023" w:rsidRDefault="000B47A8" w:rsidP="00A247F4">
            <w:pPr>
              <w:pStyle w:val="Default"/>
              <w:ind w:left="142" w:right="128"/>
              <w:rPr>
                <w:rFonts w:ascii="Times New Roman" w:eastAsia="Times New Roman" w:hAnsi="Times New Roman" w:cs="Times New Roman"/>
                <w:color w:val="auto"/>
                <w:sz w:val="20"/>
                <w:szCs w:val="20"/>
                <w:lang w:eastAsia="en-US"/>
              </w:rPr>
            </w:pPr>
            <w:r w:rsidRPr="00621023">
              <w:rPr>
                <w:rFonts w:ascii="Times New Roman" w:eastAsia="Times New Roman" w:hAnsi="Times New Roman" w:cs="Times New Roman"/>
                <w:color w:val="auto"/>
                <w:sz w:val="20"/>
                <w:szCs w:val="20"/>
                <w:lang w:eastAsia="en-US"/>
              </w:rPr>
              <w:t>Triclosan</w:t>
            </w:r>
          </w:p>
          <w:p w14:paraId="2F03DBB4" w14:textId="77777777" w:rsidR="000B47A8" w:rsidRPr="00621023"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621023">
              <w:rPr>
                <w:rFonts w:ascii="Times New Roman" w:eastAsia="Times New Roman" w:hAnsi="Times New Roman" w:cs="Times New Roman"/>
                <w:color w:val="auto"/>
                <w:sz w:val="20"/>
                <w:szCs w:val="20"/>
                <w:lang w:eastAsia="en-US"/>
              </w:rPr>
              <w:t>(CAS No. 3380-34-5)</w:t>
            </w:r>
          </w:p>
        </w:tc>
        <w:tc>
          <w:tcPr>
            <w:tcW w:w="2410" w:type="dxa"/>
          </w:tcPr>
          <w:p w14:paraId="04DB198E" w14:textId="6EA0165E" w:rsidR="000B47A8" w:rsidRPr="00874B51" w:rsidRDefault="000B47A8" w:rsidP="001E345D">
            <w:pPr>
              <w:pStyle w:val="Default"/>
              <w:numPr>
                <w:ilvl w:val="0"/>
                <w:numId w:val="58"/>
              </w:numPr>
              <w:ind w:left="141"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0.3 </w:t>
            </w:r>
            <w:r w:rsidR="00E13E65">
              <w:rPr>
                <w:rFonts w:ascii="Times New Roman" w:eastAsia="Times New Roman" w:hAnsi="Times New Roman" w:cs="Times New Roman"/>
                <w:color w:val="auto"/>
                <w:sz w:val="20"/>
                <w:szCs w:val="20"/>
                <w:lang w:val="pt-BR" w:eastAsia="en-US"/>
              </w:rPr>
              <w:t>percent</w:t>
            </w:r>
          </w:p>
          <w:p w14:paraId="6470183A"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3B5E596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2D980F85"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3D983204"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12C38EFC" w14:textId="55672E30"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7263D6C7"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7351109E" w14:textId="6F5E0FDA" w:rsidR="000B47A8" w:rsidRPr="00874B51" w:rsidRDefault="000B47A8" w:rsidP="001E345D">
            <w:pPr>
              <w:pStyle w:val="Default"/>
              <w:numPr>
                <w:ilvl w:val="0"/>
                <w:numId w:val="58"/>
              </w:numPr>
              <w:ind w:left="141"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0.2 </w:t>
            </w:r>
            <w:r w:rsidR="00E13E65">
              <w:rPr>
                <w:rFonts w:ascii="Times New Roman" w:eastAsia="Times New Roman" w:hAnsi="Times New Roman" w:cs="Times New Roman"/>
                <w:color w:val="auto"/>
                <w:sz w:val="20"/>
                <w:szCs w:val="20"/>
                <w:lang w:val="pt-BR" w:eastAsia="en-US"/>
              </w:rPr>
              <w:t>percent</w:t>
            </w:r>
          </w:p>
        </w:tc>
        <w:tc>
          <w:tcPr>
            <w:tcW w:w="1985" w:type="dxa"/>
          </w:tcPr>
          <w:p w14:paraId="07F76AA6" w14:textId="63EF1D75" w:rsidR="000B47A8" w:rsidRPr="00874B51" w:rsidRDefault="000B47A8" w:rsidP="001E345D">
            <w:pPr>
              <w:pStyle w:val="Default"/>
              <w:numPr>
                <w:ilvl w:val="0"/>
                <w:numId w:val="65"/>
              </w:numPr>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Toothpastes, hand soaps, body soaps/shower gels, deodorants (non-spray), face powders and blemish concealers, nail products for cleaning the fingernails and toenails before the application of artificial nail systems </w:t>
            </w:r>
          </w:p>
          <w:p w14:paraId="39C30F7D"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p w14:paraId="0B35F632" w14:textId="1E6E0BC0" w:rsidR="000B47A8" w:rsidRPr="00874B51" w:rsidRDefault="000B47A8" w:rsidP="00560FAA">
            <w:pPr>
              <w:pStyle w:val="Default"/>
              <w:numPr>
                <w:ilvl w:val="0"/>
                <w:numId w:val="65"/>
              </w:numPr>
              <w:ind w:left="142" w:firstLine="0"/>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Mouthwashes</w:t>
            </w:r>
          </w:p>
        </w:tc>
        <w:tc>
          <w:tcPr>
            <w:tcW w:w="1559" w:type="dxa"/>
          </w:tcPr>
          <w:p w14:paraId="30329017"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hint="eastAsia"/>
                <w:color w:val="auto"/>
                <w:sz w:val="20"/>
                <w:szCs w:val="20"/>
                <w:lang w:val="pt-BR" w:eastAsia="en-US"/>
              </w:rPr>
              <w:t>―</w:t>
            </w:r>
          </w:p>
          <w:p w14:paraId="1ECE977A"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7695E3FB"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6F580B04"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1FAB9BF4"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158AB117"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04B883D8"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p w14:paraId="35A6A9B2"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hint="eastAsia"/>
                <w:color w:val="auto"/>
                <w:sz w:val="20"/>
                <w:szCs w:val="20"/>
                <w:lang w:val="pt-BR" w:eastAsia="en-US"/>
              </w:rPr>
              <w:t>―</w:t>
            </w:r>
          </w:p>
        </w:tc>
      </w:tr>
      <w:tr w:rsidR="000B47A8" w:rsidRPr="00D23179" w14:paraId="154A7F99" w14:textId="77777777" w:rsidTr="008C06DB">
        <w:trPr>
          <w:trHeight w:val="291"/>
        </w:trPr>
        <w:tc>
          <w:tcPr>
            <w:tcW w:w="567" w:type="dxa"/>
          </w:tcPr>
          <w:p w14:paraId="15B7FFCB" w14:textId="15399BD2" w:rsidR="000B47A8" w:rsidRPr="00874B51" w:rsidRDefault="00462EC0" w:rsidP="003F78AB">
            <w:pPr>
              <w:pStyle w:val="Default"/>
              <w:ind w:left="284"/>
              <w:jc w:val="center"/>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24</w:t>
            </w:r>
          </w:p>
        </w:tc>
        <w:tc>
          <w:tcPr>
            <w:tcW w:w="2835" w:type="dxa"/>
          </w:tcPr>
          <w:p w14:paraId="4EDCBA5B"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Chloro-xylenol</w:t>
            </w:r>
          </w:p>
          <w:p w14:paraId="08021612" w14:textId="7AB07B76"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Chloroxylenol</w:t>
            </w:r>
          </w:p>
          <w:p w14:paraId="04E603F6" w14:textId="7C0BD7F5"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lastRenderedPageBreak/>
              <w:t>(CAS No. 88-04-0/1321-23-9)</w:t>
            </w:r>
          </w:p>
        </w:tc>
        <w:tc>
          <w:tcPr>
            <w:tcW w:w="2410" w:type="dxa"/>
          </w:tcPr>
          <w:p w14:paraId="0732B21D" w14:textId="55219F74"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lastRenderedPageBreak/>
              <w:t xml:space="preserve">0.5 </w:t>
            </w:r>
            <w:r w:rsidR="00E13E65">
              <w:rPr>
                <w:rFonts w:ascii="Times New Roman" w:eastAsia="Times New Roman" w:hAnsi="Times New Roman" w:cs="Times New Roman"/>
                <w:color w:val="auto"/>
                <w:sz w:val="20"/>
                <w:szCs w:val="20"/>
                <w:lang w:val="pt-BR" w:eastAsia="en-US"/>
              </w:rPr>
              <w:t>percent</w:t>
            </w:r>
          </w:p>
          <w:p w14:paraId="3EE7A96C"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tc>
        <w:tc>
          <w:tcPr>
            <w:tcW w:w="1985" w:type="dxa"/>
          </w:tcPr>
          <w:p w14:paraId="585B787D" w14:textId="77777777" w:rsidR="000B47A8" w:rsidRPr="00874B51" w:rsidRDefault="000B47A8" w:rsidP="001E345D">
            <w:pPr>
              <w:pStyle w:val="Default"/>
              <w:ind w:left="142"/>
              <w:rPr>
                <w:rFonts w:ascii="Times New Roman" w:eastAsia="Times New Roman" w:hAnsi="Times New Roman" w:cs="Times New Roman"/>
                <w:color w:val="auto"/>
                <w:sz w:val="20"/>
                <w:szCs w:val="20"/>
                <w:lang w:val="pt-BR" w:eastAsia="en-US"/>
              </w:rPr>
            </w:pPr>
          </w:p>
        </w:tc>
        <w:tc>
          <w:tcPr>
            <w:tcW w:w="1559" w:type="dxa"/>
          </w:tcPr>
          <w:p w14:paraId="482A2E99"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tc>
      </w:tr>
      <w:tr w:rsidR="000B47A8" w:rsidRPr="00D23179" w14:paraId="3834FE5D" w14:textId="77777777" w:rsidTr="008C06DB">
        <w:trPr>
          <w:trHeight w:val="291"/>
        </w:trPr>
        <w:tc>
          <w:tcPr>
            <w:tcW w:w="567" w:type="dxa"/>
          </w:tcPr>
          <w:p w14:paraId="660DC627" w14:textId="5E1B7166" w:rsidR="000B47A8" w:rsidRPr="00874B51" w:rsidRDefault="00462EC0" w:rsidP="003F78AB">
            <w:pPr>
              <w:pStyle w:val="Default"/>
              <w:ind w:left="284"/>
              <w:jc w:val="center"/>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lastRenderedPageBreak/>
              <w:t>25</w:t>
            </w:r>
          </w:p>
        </w:tc>
        <w:tc>
          <w:tcPr>
            <w:tcW w:w="2835" w:type="dxa"/>
          </w:tcPr>
          <w:p w14:paraId="2FB6F1D2" w14:textId="7EFE7CE5"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N,N″-methylenebis[N′-[3-(hydroxymethyl)-2,5-dioxoimidazolidin-4-yl]urea]</w:t>
            </w:r>
          </w:p>
          <w:p w14:paraId="3E538D92"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p w14:paraId="266AF647"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Imidazolidinyl urea</w:t>
            </w:r>
          </w:p>
          <w:p w14:paraId="7076CC4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39236-46-9)</w:t>
            </w:r>
          </w:p>
        </w:tc>
        <w:tc>
          <w:tcPr>
            <w:tcW w:w="2410" w:type="dxa"/>
          </w:tcPr>
          <w:p w14:paraId="1887620A" w14:textId="3DB2C99B"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 xml:space="preserve">0.6 </w:t>
            </w:r>
            <w:r w:rsidR="00E13E65">
              <w:rPr>
                <w:rFonts w:ascii="Times New Roman" w:eastAsia="Times New Roman" w:hAnsi="Times New Roman" w:cs="Times New Roman"/>
                <w:color w:val="auto"/>
                <w:sz w:val="20"/>
                <w:szCs w:val="20"/>
                <w:lang w:val="pt-BR" w:eastAsia="en-US"/>
              </w:rPr>
              <w:t>percent</w:t>
            </w:r>
          </w:p>
          <w:p w14:paraId="1CC8CD9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tc>
        <w:tc>
          <w:tcPr>
            <w:tcW w:w="1985" w:type="dxa"/>
          </w:tcPr>
          <w:p w14:paraId="5E82BC11" w14:textId="77777777" w:rsidR="000B47A8" w:rsidRPr="00874B51" w:rsidRDefault="000B47A8" w:rsidP="001E345D">
            <w:pPr>
              <w:pStyle w:val="Default"/>
              <w:ind w:left="142"/>
              <w:rPr>
                <w:rFonts w:ascii="Times New Roman" w:eastAsia="Times New Roman" w:hAnsi="Times New Roman" w:cs="Times New Roman"/>
                <w:color w:val="auto"/>
                <w:sz w:val="20"/>
                <w:szCs w:val="20"/>
                <w:lang w:val="pt-BR" w:eastAsia="en-US"/>
              </w:rPr>
            </w:pPr>
          </w:p>
        </w:tc>
        <w:tc>
          <w:tcPr>
            <w:tcW w:w="1559" w:type="dxa"/>
          </w:tcPr>
          <w:p w14:paraId="5875BF33" w14:textId="77777777" w:rsidR="000B47A8" w:rsidRPr="00874B51" w:rsidRDefault="000B47A8" w:rsidP="006965BB">
            <w:pPr>
              <w:pStyle w:val="Default"/>
              <w:ind w:left="141"/>
              <w:rPr>
                <w:rFonts w:ascii="Times New Roman" w:eastAsia="Times New Roman" w:hAnsi="Times New Roman" w:cs="Times New Roman"/>
                <w:color w:val="auto"/>
                <w:sz w:val="20"/>
                <w:szCs w:val="20"/>
                <w:lang w:val="pt-BR" w:eastAsia="en-US"/>
              </w:rPr>
            </w:pPr>
          </w:p>
        </w:tc>
      </w:tr>
      <w:tr w:rsidR="000B47A8" w:rsidRPr="00D23179" w14:paraId="67533901" w14:textId="77777777" w:rsidTr="008C06DB">
        <w:trPr>
          <w:trHeight w:val="291"/>
        </w:trPr>
        <w:tc>
          <w:tcPr>
            <w:tcW w:w="567" w:type="dxa"/>
          </w:tcPr>
          <w:p w14:paraId="640F12C5" w14:textId="5DDA330A" w:rsidR="000B47A8" w:rsidRPr="00874B51" w:rsidRDefault="00462EC0" w:rsidP="003F78AB">
            <w:pPr>
              <w:pStyle w:val="Default"/>
              <w:ind w:left="284"/>
              <w:jc w:val="center"/>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26</w:t>
            </w:r>
          </w:p>
        </w:tc>
        <w:tc>
          <w:tcPr>
            <w:tcW w:w="2835" w:type="dxa"/>
          </w:tcPr>
          <w:p w14:paraId="757E95A6" w14:textId="486ACCC6"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Poly</w:t>
            </w:r>
            <w:r w:rsidR="007632F8" w:rsidRPr="00874B51">
              <w:rPr>
                <w:rFonts w:ascii="Times New Roman" w:eastAsia="Times New Roman" w:hAnsi="Times New Roman" w:cs="Times New Roman"/>
                <w:color w:val="auto"/>
                <w:sz w:val="20"/>
                <w:szCs w:val="20"/>
                <w:lang w:val="pt-BR" w:eastAsia="en-US"/>
              </w:rPr>
              <w:t xml:space="preserve"> </w:t>
            </w:r>
            <w:r w:rsidRPr="00874B51">
              <w:rPr>
                <w:rFonts w:ascii="Times New Roman" w:eastAsia="Times New Roman" w:hAnsi="Times New Roman" w:cs="Times New Roman"/>
                <w:color w:val="auto"/>
                <w:sz w:val="20"/>
                <w:szCs w:val="20"/>
                <w:lang w:val="pt-BR" w:eastAsia="en-US"/>
              </w:rPr>
              <w:t>hexamethylenebiguanide</w:t>
            </w:r>
            <w:r w:rsidR="007632F8" w:rsidRPr="00874B51">
              <w:rPr>
                <w:rFonts w:ascii="Times New Roman" w:eastAsia="Times New Roman" w:hAnsi="Times New Roman" w:cs="Times New Roman"/>
                <w:color w:val="auto"/>
                <w:sz w:val="20"/>
                <w:szCs w:val="20"/>
                <w:lang w:val="pt-BR" w:eastAsia="en-US"/>
              </w:rPr>
              <w:t xml:space="preserve"> </w:t>
            </w:r>
            <w:r w:rsidRPr="00874B51">
              <w:rPr>
                <w:rFonts w:ascii="Times New Roman" w:eastAsia="Times New Roman" w:hAnsi="Times New Roman" w:cs="Times New Roman"/>
                <w:color w:val="auto"/>
                <w:sz w:val="20"/>
                <w:szCs w:val="20"/>
                <w:lang w:val="pt-BR" w:eastAsia="en-US"/>
              </w:rPr>
              <w:t>hydrochloride</w:t>
            </w:r>
          </w:p>
          <w:p w14:paraId="641E50E8"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p w14:paraId="7A12B23D"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Polyaminopropyl biguanide</w:t>
            </w:r>
          </w:p>
          <w:p w14:paraId="3A4CC5D2" w14:textId="50EB475D" w:rsidR="000B47A8" w:rsidRPr="00874B51" w:rsidRDefault="000B47A8" w:rsidP="00A247F4">
            <w:pPr>
              <w:pStyle w:val="tbl-txt"/>
              <w:spacing w:before="60" w:beforeAutospacing="0" w:after="60" w:afterAutospacing="0" w:line="312" w:lineRule="atLeast"/>
              <w:ind w:left="142"/>
              <w:rPr>
                <w:color w:val="444444"/>
                <w:sz w:val="20"/>
                <w:szCs w:val="20"/>
                <w:lang w:val="pt-BR"/>
              </w:rPr>
            </w:pPr>
            <w:r w:rsidRPr="00874B51">
              <w:rPr>
                <w:sz w:val="20"/>
                <w:szCs w:val="20"/>
                <w:lang w:val="pt-BR" w:eastAsia="en-US"/>
              </w:rPr>
              <w:t>(CAS No.</w:t>
            </w:r>
            <w:r w:rsidR="007632F8" w:rsidRPr="00874B51">
              <w:rPr>
                <w:sz w:val="20"/>
                <w:szCs w:val="20"/>
                <w:lang w:val="pt-BR" w:eastAsia="en-US"/>
              </w:rPr>
              <w:t xml:space="preserve"> </w:t>
            </w:r>
            <w:r w:rsidR="007632F8" w:rsidRPr="00874B51">
              <w:rPr>
                <w:color w:val="444444"/>
                <w:sz w:val="20"/>
                <w:szCs w:val="20"/>
                <w:lang w:val="pt-BR"/>
              </w:rPr>
              <w:t>32289-58-0, 27083-27-8,</w:t>
            </w:r>
            <w:r w:rsidRPr="00874B51">
              <w:rPr>
                <w:sz w:val="20"/>
                <w:szCs w:val="20"/>
                <w:lang w:val="pt-BR" w:eastAsia="en-US"/>
              </w:rPr>
              <w:t>/ 28757-47-3/133029-32-0)</w:t>
            </w:r>
          </w:p>
        </w:tc>
        <w:tc>
          <w:tcPr>
            <w:tcW w:w="2410" w:type="dxa"/>
          </w:tcPr>
          <w:p w14:paraId="2E4DE647" w14:textId="6D1D9080" w:rsidR="000B47A8" w:rsidRPr="00874B51" w:rsidRDefault="000B47A8" w:rsidP="001E345D">
            <w:pPr>
              <w:pStyle w:val="Default"/>
              <w:ind w:left="141" w:right="128"/>
              <w:rPr>
                <w:rFonts w:ascii="Times New Roman" w:eastAsia="Times New Roman" w:hAnsi="Times New Roman" w:cs="Times New Roman"/>
                <w:color w:val="auto"/>
                <w:sz w:val="20"/>
                <w:szCs w:val="20"/>
                <w:lang w:val="pt-BR" w:eastAsia="en-US"/>
              </w:rPr>
            </w:pPr>
          </w:p>
          <w:p w14:paraId="7D87F53A" w14:textId="36DC9025" w:rsidR="000B47A8" w:rsidRPr="00874B51" w:rsidRDefault="009E65DC"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0.1</w:t>
            </w:r>
            <w:r w:rsidR="00806839">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tc>
        <w:tc>
          <w:tcPr>
            <w:tcW w:w="1985" w:type="dxa"/>
          </w:tcPr>
          <w:p w14:paraId="63D79E31"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61DC9BD6" w14:textId="07BBCDD0" w:rsidR="000B47A8" w:rsidRPr="00874B51" w:rsidRDefault="009E65DC" w:rsidP="006965BB">
            <w:pPr>
              <w:pStyle w:val="Default"/>
              <w:ind w:left="141"/>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Not to be used in applications that may lead to exposure of the end-user's lungs by inhalation’</w:t>
            </w:r>
          </w:p>
        </w:tc>
      </w:tr>
      <w:tr w:rsidR="000B47A8" w:rsidRPr="00D23179" w14:paraId="423C623A" w14:textId="77777777" w:rsidTr="008C06DB">
        <w:trPr>
          <w:trHeight w:val="291"/>
        </w:trPr>
        <w:tc>
          <w:tcPr>
            <w:tcW w:w="567" w:type="dxa"/>
          </w:tcPr>
          <w:p w14:paraId="7EBEDA83" w14:textId="16E4F06F" w:rsidR="000B47A8" w:rsidRPr="00874B51" w:rsidRDefault="00462EC0" w:rsidP="003F78AB">
            <w:pPr>
              <w:pStyle w:val="Default"/>
              <w:ind w:left="284"/>
              <w:jc w:val="center"/>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27</w:t>
            </w:r>
          </w:p>
        </w:tc>
        <w:tc>
          <w:tcPr>
            <w:tcW w:w="2835" w:type="dxa"/>
          </w:tcPr>
          <w:p w14:paraId="7AD1DD28"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2-Phenoxyethanol</w:t>
            </w:r>
          </w:p>
          <w:p w14:paraId="601E3440"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01C76AAC"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Phenoxyethanol</w:t>
            </w:r>
          </w:p>
          <w:p w14:paraId="5A53FFC8"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122-99-6)</w:t>
            </w:r>
          </w:p>
        </w:tc>
        <w:tc>
          <w:tcPr>
            <w:tcW w:w="2410" w:type="dxa"/>
          </w:tcPr>
          <w:p w14:paraId="63887772" w14:textId="0339143D"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1.0 </w:t>
            </w:r>
            <w:r w:rsidR="00E13E65">
              <w:rPr>
                <w:rFonts w:ascii="Times New Roman" w:hAnsi="Times New Roman" w:cs="Times New Roman"/>
                <w:color w:val="auto"/>
                <w:sz w:val="20"/>
                <w:szCs w:val="20"/>
              </w:rPr>
              <w:t>percent</w:t>
            </w:r>
          </w:p>
          <w:p w14:paraId="055B2E74"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1611CA0C"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4380E0C9"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4F1F2F86" w14:textId="77777777" w:rsidTr="008C06DB">
        <w:trPr>
          <w:trHeight w:val="291"/>
        </w:trPr>
        <w:tc>
          <w:tcPr>
            <w:tcW w:w="567" w:type="dxa"/>
          </w:tcPr>
          <w:p w14:paraId="2191116E" w14:textId="67E8981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28</w:t>
            </w:r>
          </w:p>
        </w:tc>
        <w:tc>
          <w:tcPr>
            <w:tcW w:w="2835" w:type="dxa"/>
          </w:tcPr>
          <w:p w14:paraId="555671F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Methenamine</w:t>
            </w:r>
          </w:p>
          <w:p w14:paraId="705E013D" w14:textId="77777777" w:rsidR="000B47A8" w:rsidRPr="00874B51" w:rsidRDefault="000B47A8" w:rsidP="00A247F4">
            <w:pPr>
              <w:pStyle w:val="Default"/>
              <w:ind w:left="142" w:right="128"/>
              <w:rPr>
                <w:rFonts w:ascii="Times New Roman" w:hAnsi="Times New Roman" w:cs="Times New Roman"/>
                <w:color w:val="auto"/>
                <w:sz w:val="20"/>
                <w:szCs w:val="20"/>
              </w:rPr>
            </w:pPr>
          </w:p>
          <w:p w14:paraId="6162876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100-97-0)</w:t>
            </w:r>
          </w:p>
        </w:tc>
        <w:tc>
          <w:tcPr>
            <w:tcW w:w="2410" w:type="dxa"/>
          </w:tcPr>
          <w:p w14:paraId="1BF273FC" w14:textId="4A0E514F"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0.15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w:t>
            </w:r>
          </w:p>
          <w:p w14:paraId="3F58490A" w14:textId="77777777" w:rsidR="000B47A8" w:rsidRPr="00874B51" w:rsidRDefault="000B47A8" w:rsidP="001E345D">
            <w:pPr>
              <w:pStyle w:val="Default"/>
              <w:ind w:left="141" w:right="128"/>
              <w:rPr>
                <w:rFonts w:ascii="Times New Roman" w:hAnsi="Times New Roman" w:cs="Times New Roman"/>
                <w:color w:val="auto"/>
                <w:sz w:val="20"/>
                <w:szCs w:val="20"/>
              </w:rPr>
            </w:pPr>
          </w:p>
        </w:tc>
        <w:tc>
          <w:tcPr>
            <w:tcW w:w="1985" w:type="dxa"/>
          </w:tcPr>
          <w:p w14:paraId="38F6CAD7"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6ED07B82"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6F696A5" w14:textId="77777777" w:rsidTr="008C06DB">
        <w:trPr>
          <w:trHeight w:val="291"/>
        </w:trPr>
        <w:tc>
          <w:tcPr>
            <w:tcW w:w="567" w:type="dxa"/>
          </w:tcPr>
          <w:p w14:paraId="270B4DA1" w14:textId="611F3B96"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29</w:t>
            </w:r>
          </w:p>
        </w:tc>
        <w:tc>
          <w:tcPr>
            <w:tcW w:w="2835" w:type="dxa"/>
          </w:tcPr>
          <w:p w14:paraId="77ADE9BC" w14:textId="225315C2"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1-(4-Chlorophenoxy)-1-(imidazol-1-yl)-3,3-dimethylbutan-2-one (*)</w:t>
            </w:r>
          </w:p>
          <w:p w14:paraId="65ECBFB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4684ABF9" w14:textId="390DE684"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Climbazole (*)</w:t>
            </w:r>
          </w:p>
          <w:p w14:paraId="6AC64207" w14:textId="77777777" w:rsidR="000B47A8" w:rsidRPr="00874B51" w:rsidRDefault="000B47A8" w:rsidP="00A247F4">
            <w:pPr>
              <w:pStyle w:val="Default"/>
              <w:ind w:left="142" w:right="128"/>
              <w:rPr>
                <w:rFonts w:ascii="Times New Roman" w:eastAsia="Times New Roman" w:hAnsi="Times New Roman" w:cs="Times New Roman"/>
                <w:color w:val="auto"/>
                <w:sz w:val="20"/>
                <w:szCs w:val="20"/>
                <w:lang w:eastAsia="en-US"/>
              </w:rPr>
            </w:pPr>
            <w:r w:rsidRPr="00874B51">
              <w:rPr>
                <w:rFonts w:ascii="Times New Roman" w:hAnsi="Times New Roman" w:cs="Times New Roman"/>
                <w:color w:val="auto"/>
                <w:sz w:val="20"/>
                <w:szCs w:val="20"/>
              </w:rPr>
              <w:t>(CAS No. 38083-17-9)</w:t>
            </w:r>
          </w:p>
        </w:tc>
        <w:tc>
          <w:tcPr>
            <w:tcW w:w="2410" w:type="dxa"/>
          </w:tcPr>
          <w:p w14:paraId="5680C8C0" w14:textId="1463CFA3" w:rsidR="00BA7514" w:rsidRPr="00874B51" w:rsidRDefault="009D49FF" w:rsidP="001E345D">
            <w:pPr>
              <w:pStyle w:val="Default"/>
              <w:numPr>
                <w:ilvl w:val="0"/>
                <w:numId w:val="59"/>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(a) </w:t>
            </w:r>
            <w:r w:rsidR="00BA7514" w:rsidRPr="00874B51">
              <w:rPr>
                <w:rFonts w:ascii="Times New Roman" w:eastAsia="Times New Roman" w:hAnsi="Times New Roman" w:cs="Times New Roman"/>
                <w:color w:val="auto"/>
                <w:sz w:val="20"/>
                <w:szCs w:val="20"/>
                <w:lang w:eastAsia="en-US"/>
              </w:rPr>
              <w:t xml:space="preserve">0.2 </w:t>
            </w:r>
            <w:r w:rsidR="00E13E65">
              <w:rPr>
                <w:rFonts w:ascii="Times New Roman" w:eastAsia="Times New Roman" w:hAnsi="Times New Roman" w:cs="Times New Roman"/>
                <w:color w:val="auto"/>
                <w:sz w:val="20"/>
                <w:szCs w:val="20"/>
                <w:lang w:eastAsia="en-US"/>
              </w:rPr>
              <w:t>percent</w:t>
            </w:r>
          </w:p>
          <w:p w14:paraId="25A2626A" w14:textId="77777777" w:rsidR="00BA7514" w:rsidRPr="00874B51" w:rsidRDefault="00BA7514" w:rsidP="001E345D">
            <w:pPr>
              <w:pStyle w:val="Default"/>
              <w:ind w:left="141" w:right="128"/>
              <w:rPr>
                <w:rFonts w:ascii="Times New Roman" w:eastAsia="Times New Roman" w:hAnsi="Times New Roman" w:cs="Times New Roman"/>
                <w:color w:val="auto"/>
                <w:sz w:val="20"/>
                <w:szCs w:val="20"/>
                <w:lang w:eastAsia="en-US"/>
              </w:rPr>
            </w:pPr>
          </w:p>
          <w:p w14:paraId="0C73C225" w14:textId="3366A1FC" w:rsidR="00BA7514" w:rsidRPr="00874B51" w:rsidRDefault="009D49FF" w:rsidP="001E345D">
            <w:pPr>
              <w:pStyle w:val="Default"/>
              <w:numPr>
                <w:ilvl w:val="0"/>
                <w:numId w:val="59"/>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(b) </w:t>
            </w:r>
            <w:r w:rsidR="00BA7514" w:rsidRPr="00874B51">
              <w:rPr>
                <w:rFonts w:ascii="Times New Roman" w:eastAsia="Times New Roman" w:hAnsi="Times New Roman" w:cs="Times New Roman"/>
                <w:color w:val="auto"/>
                <w:sz w:val="20"/>
                <w:szCs w:val="20"/>
                <w:lang w:eastAsia="en-US"/>
              </w:rPr>
              <w:t xml:space="preserve">0.2 </w:t>
            </w:r>
            <w:r w:rsidR="00E13E65">
              <w:rPr>
                <w:rFonts w:ascii="Times New Roman" w:eastAsia="Times New Roman" w:hAnsi="Times New Roman" w:cs="Times New Roman"/>
                <w:color w:val="auto"/>
                <w:sz w:val="20"/>
                <w:szCs w:val="20"/>
                <w:lang w:eastAsia="en-US"/>
              </w:rPr>
              <w:t>percent</w:t>
            </w:r>
          </w:p>
          <w:p w14:paraId="4FEBB013" w14:textId="77777777" w:rsidR="00BA7514" w:rsidRPr="00874B51" w:rsidRDefault="00BA7514" w:rsidP="001E345D">
            <w:pPr>
              <w:pStyle w:val="Default"/>
              <w:ind w:left="141" w:right="128"/>
              <w:rPr>
                <w:rFonts w:ascii="Times New Roman" w:eastAsia="Times New Roman" w:hAnsi="Times New Roman" w:cs="Times New Roman"/>
                <w:color w:val="auto"/>
                <w:sz w:val="20"/>
                <w:szCs w:val="20"/>
                <w:lang w:eastAsia="en-US"/>
              </w:rPr>
            </w:pPr>
          </w:p>
          <w:p w14:paraId="76C37843" w14:textId="1607B948" w:rsidR="00BA7514" w:rsidRPr="00874B51" w:rsidRDefault="009D49FF" w:rsidP="001E345D">
            <w:pPr>
              <w:pStyle w:val="Default"/>
              <w:numPr>
                <w:ilvl w:val="0"/>
                <w:numId w:val="59"/>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(c) </w:t>
            </w:r>
            <w:r w:rsidR="00BA7514" w:rsidRPr="00874B51">
              <w:rPr>
                <w:rFonts w:ascii="Times New Roman" w:eastAsia="Times New Roman" w:hAnsi="Times New Roman" w:cs="Times New Roman"/>
                <w:color w:val="auto"/>
                <w:sz w:val="20"/>
                <w:szCs w:val="20"/>
                <w:lang w:eastAsia="en-US"/>
              </w:rPr>
              <w:t xml:space="preserve">0.2 </w:t>
            </w:r>
            <w:r w:rsidR="00E13E65">
              <w:rPr>
                <w:rFonts w:ascii="Times New Roman" w:eastAsia="Times New Roman" w:hAnsi="Times New Roman" w:cs="Times New Roman"/>
                <w:color w:val="auto"/>
                <w:sz w:val="20"/>
                <w:szCs w:val="20"/>
                <w:lang w:eastAsia="en-US"/>
              </w:rPr>
              <w:t>percent</w:t>
            </w:r>
            <w:r w:rsidR="00BA7514" w:rsidRPr="00874B51">
              <w:rPr>
                <w:rFonts w:ascii="Times New Roman" w:eastAsia="Times New Roman" w:hAnsi="Times New Roman" w:cs="Times New Roman"/>
                <w:color w:val="auto"/>
                <w:sz w:val="20"/>
                <w:szCs w:val="20"/>
                <w:lang w:eastAsia="en-US"/>
              </w:rPr>
              <w:t xml:space="preserve"> </w:t>
            </w:r>
          </w:p>
          <w:p w14:paraId="43E98E03" w14:textId="77777777" w:rsidR="00BA7514" w:rsidRPr="00874B51" w:rsidRDefault="00BA7514" w:rsidP="001E345D">
            <w:pPr>
              <w:pStyle w:val="Default"/>
              <w:ind w:left="141" w:right="128"/>
              <w:rPr>
                <w:rFonts w:ascii="Times New Roman" w:eastAsia="Times New Roman" w:hAnsi="Times New Roman" w:cs="Times New Roman"/>
                <w:color w:val="auto"/>
                <w:sz w:val="20"/>
                <w:szCs w:val="20"/>
                <w:lang w:eastAsia="en-US"/>
              </w:rPr>
            </w:pPr>
          </w:p>
          <w:p w14:paraId="72A71639" w14:textId="01753CF0" w:rsidR="000B47A8" w:rsidRPr="00874B51" w:rsidRDefault="009D49FF" w:rsidP="001E345D">
            <w:pPr>
              <w:pStyle w:val="Default"/>
              <w:numPr>
                <w:ilvl w:val="0"/>
                <w:numId w:val="59"/>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(d) </w:t>
            </w:r>
            <w:r w:rsidR="00BA7514" w:rsidRPr="00874B51">
              <w:rPr>
                <w:rFonts w:ascii="Times New Roman" w:eastAsia="Times New Roman" w:hAnsi="Times New Roman" w:cs="Times New Roman"/>
                <w:color w:val="auto"/>
                <w:sz w:val="20"/>
                <w:szCs w:val="20"/>
                <w:lang w:eastAsia="en-US"/>
              </w:rPr>
              <w:t xml:space="preserve">0.5 </w:t>
            </w:r>
            <w:r w:rsidR="00E13E65">
              <w:rPr>
                <w:rFonts w:ascii="Times New Roman" w:eastAsia="Times New Roman" w:hAnsi="Times New Roman" w:cs="Times New Roman"/>
                <w:color w:val="auto"/>
                <w:sz w:val="20"/>
                <w:szCs w:val="20"/>
                <w:lang w:eastAsia="en-US"/>
              </w:rPr>
              <w:t>percent</w:t>
            </w:r>
            <w:r w:rsidR="00BA7514" w:rsidRPr="00874B51">
              <w:rPr>
                <w:rFonts w:ascii="Times New Roman" w:eastAsia="Times New Roman" w:hAnsi="Times New Roman" w:cs="Times New Roman"/>
                <w:color w:val="auto"/>
                <w:sz w:val="20"/>
                <w:szCs w:val="20"/>
                <w:lang w:eastAsia="en-US"/>
              </w:rPr>
              <w:t xml:space="preserve"> </w:t>
            </w:r>
          </w:p>
        </w:tc>
        <w:tc>
          <w:tcPr>
            <w:tcW w:w="1985" w:type="dxa"/>
          </w:tcPr>
          <w:p w14:paraId="6002BBEF" w14:textId="65953771" w:rsidR="00BA7514" w:rsidRPr="00874B51" w:rsidRDefault="00BA7514" w:rsidP="00560FAA">
            <w:pPr>
              <w:pStyle w:val="Default"/>
              <w:numPr>
                <w:ilvl w:val="0"/>
                <w:numId w:val="60"/>
              </w:numPr>
              <w:ind w:left="142" w:firstLine="0"/>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Hair lotions </w:t>
            </w:r>
          </w:p>
          <w:p w14:paraId="63F0B65C" w14:textId="77777777" w:rsidR="00BA7514" w:rsidRPr="00874B51" w:rsidRDefault="00BA7514" w:rsidP="00560FAA">
            <w:pPr>
              <w:pStyle w:val="Default"/>
              <w:ind w:left="142"/>
              <w:rPr>
                <w:rFonts w:ascii="Times New Roman" w:eastAsia="Times New Roman" w:hAnsi="Times New Roman" w:cs="Times New Roman"/>
                <w:color w:val="auto"/>
                <w:sz w:val="20"/>
                <w:szCs w:val="20"/>
                <w:lang w:eastAsia="en-US"/>
              </w:rPr>
            </w:pPr>
          </w:p>
          <w:p w14:paraId="50370994" w14:textId="310202C6" w:rsidR="00BA7514" w:rsidRPr="00874B51" w:rsidRDefault="00BA7514" w:rsidP="00560FAA">
            <w:pPr>
              <w:pStyle w:val="Default"/>
              <w:numPr>
                <w:ilvl w:val="0"/>
                <w:numId w:val="60"/>
              </w:numPr>
              <w:ind w:left="142" w:firstLine="0"/>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Face creams </w:t>
            </w:r>
          </w:p>
          <w:p w14:paraId="6A775ECF" w14:textId="77777777" w:rsidR="00BA7514" w:rsidRPr="00874B51" w:rsidRDefault="00BA7514" w:rsidP="00560FAA">
            <w:pPr>
              <w:pStyle w:val="Default"/>
              <w:ind w:left="142"/>
              <w:rPr>
                <w:rFonts w:ascii="Times New Roman" w:eastAsia="Times New Roman" w:hAnsi="Times New Roman" w:cs="Times New Roman"/>
                <w:color w:val="auto"/>
                <w:sz w:val="20"/>
                <w:szCs w:val="20"/>
                <w:lang w:eastAsia="en-US"/>
              </w:rPr>
            </w:pPr>
          </w:p>
          <w:p w14:paraId="278BF3E7" w14:textId="693CCAD3" w:rsidR="00BA7514" w:rsidRPr="00874B51" w:rsidRDefault="00BA7514" w:rsidP="00560FAA">
            <w:pPr>
              <w:pStyle w:val="Default"/>
              <w:numPr>
                <w:ilvl w:val="0"/>
                <w:numId w:val="60"/>
              </w:numPr>
              <w:ind w:left="142" w:firstLine="0"/>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Foot care products </w:t>
            </w:r>
          </w:p>
          <w:p w14:paraId="3F18B05F" w14:textId="77777777" w:rsidR="00BA7514" w:rsidRPr="00874B51" w:rsidRDefault="00BA7514" w:rsidP="00560FAA">
            <w:pPr>
              <w:pStyle w:val="Default"/>
              <w:ind w:left="142"/>
              <w:rPr>
                <w:rFonts w:ascii="Times New Roman" w:eastAsia="Times New Roman" w:hAnsi="Times New Roman" w:cs="Times New Roman"/>
                <w:color w:val="auto"/>
                <w:sz w:val="20"/>
                <w:szCs w:val="20"/>
                <w:lang w:eastAsia="en-US"/>
              </w:rPr>
            </w:pPr>
          </w:p>
          <w:p w14:paraId="3F5A5E75" w14:textId="722A36A1" w:rsidR="00BA7514" w:rsidRPr="00874B51" w:rsidRDefault="00BA7514" w:rsidP="00560FAA">
            <w:pPr>
              <w:pStyle w:val="Default"/>
              <w:numPr>
                <w:ilvl w:val="0"/>
                <w:numId w:val="60"/>
              </w:numPr>
              <w:ind w:left="142" w:firstLine="0"/>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Rinse-off shampoo </w:t>
            </w:r>
          </w:p>
          <w:p w14:paraId="0F0C864A"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6E8888D7"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585A3B34" w14:textId="77777777" w:rsidTr="008C06DB">
        <w:trPr>
          <w:trHeight w:val="291"/>
        </w:trPr>
        <w:tc>
          <w:tcPr>
            <w:tcW w:w="567" w:type="dxa"/>
          </w:tcPr>
          <w:p w14:paraId="3CFDF934" w14:textId="063DE128"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30</w:t>
            </w:r>
          </w:p>
        </w:tc>
        <w:tc>
          <w:tcPr>
            <w:tcW w:w="2835" w:type="dxa"/>
          </w:tcPr>
          <w:p w14:paraId="764E21B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1,3-Bis (hydroxymethyl)-5,5-dimethylimidazolidine-2,4-dione</w:t>
            </w:r>
          </w:p>
          <w:p w14:paraId="2E717EC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53191213"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DMDM Hydantoin</w:t>
            </w:r>
          </w:p>
          <w:p w14:paraId="03D739D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6440-58-0)</w:t>
            </w:r>
          </w:p>
        </w:tc>
        <w:tc>
          <w:tcPr>
            <w:tcW w:w="2410" w:type="dxa"/>
          </w:tcPr>
          <w:p w14:paraId="72D1FBBC" w14:textId="71D73B7E"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0.6 </w:t>
            </w:r>
            <w:r w:rsidR="00E13E65">
              <w:rPr>
                <w:rFonts w:ascii="Times New Roman" w:hAnsi="Times New Roman" w:cs="Times New Roman"/>
                <w:color w:val="auto"/>
                <w:sz w:val="20"/>
                <w:szCs w:val="20"/>
              </w:rPr>
              <w:t>percent</w:t>
            </w:r>
          </w:p>
          <w:p w14:paraId="7CB3625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08CFA38F"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20C2483E"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41F0486D" w14:textId="77777777" w:rsidTr="008C06DB">
        <w:trPr>
          <w:trHeight w:val="291"/>
        </w:trPr>
        <w:tc>
          <w:tcPr>
            <w:tcW w:w="567" w:type="dxa"/>
          </w:tcPr>
          <w:p w14:paraId="189E1B13" w14:textId="0EF3721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31</w:t>
            </w:r>
          </w:p>
        </w:tc>
        <w:tc>
          <w:tcPr>
            <w:tcW w:w="2835" w:type="dxa"/>
          </w:tcPr>
          <w:p w14:paraId="048171EF" w14:textId="128D1992"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Benzyl alcohol (*)</w:t>
            </w:r>
          </w:p>
          <w:p w14:paraId="74FCA2FB"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100-51-6)</w:t>
            </w:r>
          </w:p>
        </w:tc>
        <w:tc>
          <w:tcPr>
            <w:tcW w:w="2410" w:type="dxa"/>
          </w:tcPr>
          <w:p w14:paraId="1B056A20" w14:textId="7DC503A2"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 xml:space="preserve">1.0 </w:t>
            </w:r>
            <w:r w:rsidR="00E13E65">
              <w:rPr>
                <w:rFonts w:ascii="Times New Roman" w:eastAsia="Times New Roman" w:hAnsi="Times New Roman" w:cs="Times New Roman"/>
                <w:color w:val="auto"/>
                <w:sz w:val="20"/>
                <w:szCs w:val="20"/>
                <w:lang w:eastAsia="en-US"/>
              </w:rPr>
              <w:t>percent</w:t>
            </w:r>
          </w:p>
        </w:tc>
        <w:tc>
          <w:tcPr>
            <w:tcW w:w="1985" w:type="dxa"/>
          </w:tcPr>
          <w:p w14:paraId="39C519AE"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5976E9B2"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F35ACCB" w14:textId="77777777" w:rsidTr="008C06DB">
        <w:trPr>
          <w:trHeight w:val="291"/>
        </w:trPr>
        <w:tc>
          <w:tcPr>
            <w:tcW w:w="567" w:type="dxa"/>
          </w:tcPr>
          <w:p w14:paraId="3A17539E" w14:textId="2C6C4C19"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32</w:t>
            </w:r>
          </w:p>
        </w:tc>
        <w:tc>
          <w:tcPr>
            <w:tcW w:w="2835" w:type="dxa"/>
          </w:tcPr>
          <w:p w14:paraId="2BEF9BF5"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1-Hydroxy-4-methyl-6-(2,4,4-trimethylpentyl) 2-pyridon and its monoethanolamine salt</w:t>
            </w:r>
          </w:p>
          <w:p w14:paraId="223ECB64"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5E0D7672" w14:textId="43231050"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1-Hydroxy-4-methyl-6- (2,4,4-trimethylpentyl) 2-pyridon</w:t>
            </w:r>
          </w:p>
          <w:p w14:paraId="4585D95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50650-76-5)</w:t>
            </w:r>
          </w:p>
          <w:p w14:paraId="3AEED377"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77334A4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Piroctone Olamine</w:t>
            </w:r>
          </w:p>
          <w:p w14:paraId="05B67685"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68890-66-4)</w:t>
            </w:r>
          </w:p>
        </w:tc>
        <w:tc>
          <w:tcPr>
            <w:tcW w:w="2410" w:type="dxa"/>
          </w:tcPr>
          <w:p w14:paraId="038F226C" w14:textId="4F43284F" w:rsidR="000B47A8" w:rsidRPr="00874B51" w:rsidRDefault="009D49FF" w:rsidP="001E345D">
            <w:pPr>
              <w:pStyle w:val="Default"/>
              <w:numPr>
                <w:ilvl w:val="0"/>
                <w:numId w:val="61"/>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(a) </w:t>
            </w:r>
            <w:r w:rsidR="000B47A8" w:rsidRPr="00874B51">
              <w:rPr>
                <w:rFonts w:ascii="Times New Roman" w:eastAsia="Times New Roman" w:hAnsi="Times New Roman" w:cs="Times New Roman"/>
                <w:color w:val="auto"/>
                <w:sz w:val="20"/>
                <w:szCs w:val="20"/>
                <w:lang w:eastAsia="en-US"/>
              </w:rPr>
              <w:t xml:space="preserve">1.0 </w:t>
            </w:r>
            <w:r w:rsidR="00E13E65">
              <w:rPr>
                <w:rFonts w:ascii="Times New Roman" w:eastAsia="Times New Roman" w:hAnsi="Times New Roman" w:cs="Times New Roman"/>
                <w:color w:val="auto"/>
                <w:sz w:val="20"/>
                <w:szCs w:val="20"/>
                <w:lang w:eastAsia="en-US"/>
              </w:rPr>
              <w:t>percent</w:t>
            </w:r>
          </w:p>
          <w:p w14:paraId="7B632268"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p w14:paraId="43ED7A3F" w14:textId="1338F3DE" w:rsidR="000B47A8" w:rsidRPr="00874B51" w:rsidRDefault="009D49FF" w:rsidP="001E345D">
            <w:pPr>
              <w:pStyle w:val="Default"/>
              <w:numPr>
                <w:ilvl w:val="0"/>
                <w:numId w:val="61"/>
              </w:numPr>
              <w:ind w:left="141" w:right="128"/>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(b) </w:t>
            </w:r>
            <w:r w:rsidR="000B47A8" w:rsidRPr="00874B51">
              <w:rPr>
                <w:rFonts w:ascii="Times New Roman" w:eastAsia="Times New Roman" w:hAnsi="Times New Roman" w:cs="Times New Roman"/>
                <w:color w:val="auto"/>
                <w:sz w:val="20"/>
                <w:szCs w:val="20"/>
                <w:lang w:eastAsia="en-US"/>
              </w:rPr>
              <w:t xml:space="preserve">0.5 </w:t>
            </w:r>
            <w:r w:rsidR="00E13E65">
              <w:rPr>
                <w:rFonts w:ascii="Times New Roman" w:eastAsia="Times New Roman" w:hAnsi="Times New Roman" w:cs="Times New Roman"/>
                <w:color w:val="auto"/>
                <w:sz w:val="20"/>
                <w:szCs w:val="20"/>
                <w:lang w:eastAsia="en-US"/>
              </w:rPr>
              <w:t>percent</w:t>
            </w:r>
          </w:p>
        </w:tc>
        <w:tc>
          <w:tcPr>
            <w:tcW w:w="1985" w:type="dxa"/>
          </w:tcPr>
          <w:p w14:paraId="03DB09E1" w14:textId="33A85ABD" w:rsidR="000B47A8" w:rsidRDefault="00560FAA" w:rsidP="00560FAA">
            <w:pPr>
              <w:pStyle w:val="Default"/>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 a) Rinse-off products</w:t>
            </w:r>
          </w:p>
          <w:p w14:paraId="741495FE" w14:textId="77777777" w:rsidR="00303129" w:rsidRDefault="00303129" w:rsidP="001E345D">
            <w:pPr>
              <w:pStyle w:val="Default"/>
              <w:ind w:left="142"/>
              <w:rPr>
                <w:rFonts w:ascii="Times New Roman" w:eastAsia="Times New Roman" w:hAnsi="Times New Roman" w:cs="Times New Roman"/>
                <w:color w:val="auto"/>
                <w:sz w:val="20"/>
                <w:szCs w:val="20"/>
                <w:lang w:eastAsia="en-US"/>
              </w:rPr>
            </w:pPr>
          </w:p>
          <w:p w14:paraId="36DDBB6C" w14:textId="03BFE72F" w:rsidR="00560FAA" w:rsidRPr="00874B51" w:rsidRDefault="00560FAA" w:rsidP="001E345D">
            <w:pPr>
              <w:pStyle w:val="Default"/>
              <w:ind w:left="142"/>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b) others products</w:t>
            </w:r>
          </w:p>
        </w:tc>
        <w:tc>
          <w:tcPr>
            <w:tcW w:w="1559" w:type="dxa"/>
          </w:tcPr>
          <w:p w14:paraId="736BF227"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4B6B032" w14:textId="77777777" w:rsidTr="008C06DB">
        <w:trPr>
          <w:trHeight w:val="291"/>
        </w:trPr>
        <w:tc>
          <w:tcPr>
            <w:tcW w:w="567" w:type="dxa"/>
          </w:tcPr>
          <w:p w14:paraId="1932AD82" w14:textId="05169C49"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33</w:t>
            </w:r>
          </w:p>
        </w:tc>
        <w:tc>
          <w:tcPr>
            <w:tcW w:w="2835" w:type="dxa"/>
          </w:tcPr>
          <w:p w14:paraId="48370BD3"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2,2’-methylenebis(6-bromo-4-chlorophenol)</w:t>
            </w:r>
          </w:p>
          <w:p w14:paraId="02CD6EF4"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Bromochlorophene</w:t>
            </w:r>
          </w:p>
          <w:p w14:paraId="1E263D3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15435-29-7)</w:t>
            </w:r>
          </w:p>
        </w:tc>
        <w:tc>
          <w:tcPr>
            <w:tcW w:w="2410" w:type="dxa"/>
          </w:tcPr>
          <w:p w14:paraId="3C063D45" w14:textId="1A31906E"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p w14:paraId="566960F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3B91ECC"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0FDF4DC1"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7C9AE0EB" w14:textId="77777777" w:rsidTr="008C06DB">
        <w:trPr>
          <w:trHeight w:val="291"/>
        </w:trPr>
        <w:tc>
          <w:tcPr>
            <w:tcW w:w="567" w:type="dxa"/>
          </w:tcPr>
          <w:p w14:paraId="6F9221C9" w14:textId="6D86CEF3"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34</w:t>
            </w:r>
          </w:p>
        </w:tc>
        <w:tc>
          <w:tcPr>
            <w:tcW w:w="2835" w:type="dxa"/>
          </w:tcPr>
          <w:p w14:paraId="542721F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4-Isopropyl-m-cresol</w:t>
            </w:r>
          </w:p>
          <w:p w14:paraId="7C4FDE6B"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1F14A436"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o-Cymen-5-ol</w:t>
            </w:r>
          </w:p>
          <w:p w14:paraId="75EC707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(CAS No. 3228-02-2)</w:t>
            </w:r>
          </w:p>
        </w:tc>
        <w:tc>
          <w:tcPr>
            <w:tcW w:w="2410" w:type="dxa"/>
          </w:tcPr>
          <w:p w14:paraId="0AA3CF64" w14:textId="651938C2"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 xml:space="preserve">0.1 </w:t>
            </w:r>
            <w:r w:rsidR="00E13E65">
              <w:rPr>
                <w:rFonts w:ascii="Times New Roman" w:hAnsi="Times New Roman" w:cs="Times New Roman"/>
                <w:color w:val="auto"/>
                <w:sz w:val="20"/>
                <w:szCs w:val="20"/>
              </w:rPr>
              <w:t>percent</w:t>
            </w:r>
          </w:p>
          <w:p w14:paraId="4957E580"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4C0C45DA"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0DE09AAF"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163B1364" w14:textId="77777777" w:rsidTr="008C06DB">
        <w:trPr>
          <w:trHeight w:val="291"/>
        </w:trPr>
        <w:tc>
          <w:tcPr>
            <w:tcW w:w="567" w:type="dxa"/>
          </w:tcPr>
          <w:p w14:paraId="5CB3A429" w14:textId="67BE3B7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35</w:t>
            </w:r>
          </w:p>
        </w:tc>
        <w:tc>
          <w:tcPr>
            <w:tcW w:w="2835" w:type="dxa"/>
          </w:tcPr>
          <w:p w14:paraId="66BEE011" w14:textId="66A4FBD2" w:rsidR="000B47A8" w:rsidRPr="00874B51" w:rsidRDefault="000B47A8" w:rsidP="00A247F4">
            <w:pPr>
              <w:pStyle w:val="Default"/>
              <w:tabs>
                <w:tab w:val="left" w:pos="2591"/>
              </w:tabs>
              <w:ind w:left="142" w:right="176"/>
              <w:rPr>
                <w:rFonts w:ascii="Times New Roman" w:hAnsi="Times New Roman" w:cs="Times New Roman"/>
                <w:color w:val="auto"/>
                <w:sz w:val="20"/>
                <w:szCs w:val="20"/>
              </w:rPr>
            </w:pPr>
            <w:r w:rsidRPr="00874B51">
              <w:rPr>
                <w:rFonts w:ascii="Times New Roman" w:hAnsi="Times New Roman" w:cs="Times New Roman"/>
                <w:color w:val="auto"/>
                <w:sz w:val="20"/>
                <w:szCs w:val="20"/>
              </w:rPr>
              <w:t>Mixture of 5-Chloro-2-methyl-isothiazol-3(2H)-one and 2-methylisothiazol-3(2H)-one</w:t>
            </w:r>
          </w:p>
          <w:p w14:paraId="5E9E159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1AE98A4" w14:textId="2AE48F4F"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Methylchloroisothiazolinone and Methylisothiazolinone</w:t>
            </w:r>
            <w:r w:rsidRPr="00874B51">
              <w:rPr>
                <w:rFonts w:ascii="Times New Roman" w:hAnsi="Times New Roman" w:cs="Times New Roman"/>
                <w:color w:val="auto"/>
                <w:sz w:val="20"/>
                <w:szCs w:val="20"/>
                <w:vertAlign w:val="superscript"/>
              </w:rPr>
              <w:t>(2</w:t>
            </w:r>
            <w:r w:rsidR="001459D3" w:rsidRPr="00874B51">
              <w:rPr>
                <w:rFonts w:ascii="Times New Roman" w:hAnsi="Times New Roman" w:cs="Times New Roman"/>
                <w:color w:val="auto"/>
                <w:sz w:val="20"/>
                <w:szCs w:val="20"/>
                <w:vertAlign w:val="superscript"/>
              </w:rPr>
              <w:t>A</w:t>
            </w:r>
            <w:r w:rsidRPr="00874B51">
              <w:rPr>
                <w:rFonts w:ascii="Times New Roman" w:hAnsi="Times New Roman" w:cs="Times New Roman"/>
                <w:color w:val="auto"/>
                <w:sz w:val="20"/>
                <w:szCs w:val="20"/>
                <w:vertAlign w:val="superscript"/>
              </w:rPr>
              <w:t>)</w:t>
            </w:r>
          </w:p>
          <w:p w14:paraId="7F94C34E" w14:textId="0B0C6274"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3F78AB">
              <w:rPr>
                <w:rFonts w:ascii="Times New Roman" w:eastAsia="Times New Roman" w:hAnsi="Times New Roman" w:cs="Times New Roman"/>
                <w:color w:val="auto"/>
                <w:sz w:val="20"/>
                <w:szCs w:val="20"/>
                <w:lang w:eastAsia="en-US"/>
              </w:rPr>
              <w:t>(CAS No. 26172-55-4, 2682-20-4, 55965-84-9)</w:t>
            </w:r>
          </w:p>
        </w:tc>
        <w:tc>
          <w:tcPr>
            <w:tcW w:w="2410" w:type="dxa"/>
          </w:tcPr>
          <w:p w14:paraId="1A7085B6" w14:textId="7CE4C20A"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0.0015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(of a mixture in the ratio 3:1 of 5-chloro-2-methylisothiazol-3(2H)-one and 2-methylisothiazol-3(2H)-one)</w:t>
            </w:r>
          </w:p>
          <w:p w14:paraId="69C645B8"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766DA34B" w14:textId="247D6CAF"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Rinse-off products</w:t>
            </w:r>
          </w:p>
        </w:tc>
        <w:tc>
          <w:tcPr>
            <w:tcW w:w="1559" w:type="dxa"/>
          </w:tcPr>
          <w:p w14:paraId="671E7353"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36A7D874" w14:textId="77777777" w:rsidTr="008C06DB">
        <w:trPr>
          <w:trHeight w:val="291"/>
        </w:trPr>
        <w:tc>
          <w:tcPr>
            <w:tcW w:w="567" w:type="dxa"/>
          </w:tcPr>
          <w:p w14:paraId="2BC5F6BB" w14:textId="07FBE906" w:rsidR="000B47A8" w:rsidRPr="00874B51" w:rsidRDefault="00462EC0" w:rsidP="003F78AB">
            <w:pPr>
              <w:pStyle w:val="Default"/>
              <w:ind w:left="284"/>
              <w:jc w:val="center"/>
              <w:rPr>
                <w:rFonts w:ascii="Times New Roman" w:eastAsia="Times New Roman" w:hAnsi="Times New Roman" w:cs="Times New Roman"/>
                <w:color w:val="auto"/>
                <w:sz w:val="20"/>
                <w:szCs w:val="20"/>
                <w:lang w:val="pt-BR" w:eastAsia="en-US"/>
              </w:rPr>
            </w:pPr>
            <w:r>
              <w:rPr>
                <w:rFonts w:ascii="Times New Roman" w:eastAsia="Times New Roman" w:hAnsi="Times New Roman" w:cs="Times New Roman"/>
                <w:color w:val="auto"/>
                <w:sz w:val="20"/>
                <w:szCs w:val="20"/>
                <w:lang w:val="pt-BR" w:eastAsia="en-US"/>
              </w:rPr>
              <w:t>36</w:t>
            </w:r>
          </w:p>
        </w:tc>
        <w:tc>
          <w:tcPr>
            <w:tcW w:w="2835" w:type="dxa"/>
          </w:tcPr>
          <w:p w14:paraId="64973155"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N,N</w:t>
            </w:r>
            <w:r w:rsidRPr="00874B51">
              <w:rPr>
                <w:rFonts w:ascii="Times New Roman" w:hAnsi="Times New Roman" w:cs="Times New Roman" w:hint="eastAsia"/>
                <w:color w:val="auto"/>
                <w:sz w:val="20"/>
                <w:szCs w:val="20"/>
              </w:rPr>
              <w:t>″</w:t>
            </w:r>
            <w:r w:rsidRPr="00874B51">
              <w:rPr>
                <w:rFonts w:ascii="Times New Roman" w:hAnsi="Times New Roman" w:cs="Times New Roman"/>
                <w:color w:val="auto"/>
                <w:sz w:val="20"/>
                <w:szCs w:val="20"/>
              </w:rPr>
              <w:t>-bis(4-chlorophenyl)-3,12-diimino-2,4,11,13-tetraazatetradecanediamidine and its digluconate, diacetate and dihydrochloride</w:t>
            </w:r>
          </w:p>
          <w:p w14:paraId="174C7C13" w14:textId="77777777" w:rsidR="000B47A8" w:rsidRPr="00874B51" w:rsidRDefault="000B47A8" w:rsidP="00A247F4">
            <w:pPr>
              <w:pStyle w:val="Default"/>
              <w:ind w:left="142" w:right="128"/>
              <w:rPr>
                <w:rFonts w:ascii="Times New Roman" w:hAnsi="Times New Roman" w:cs="Times New Roman"/>
                <w:color w:val="auto"/>
                <w:sz w:val="20"/>
                <w:szCs w:val="20"/>
              </w:rPr>
            </w:pPr>
          </w:p>
          <w:p w14:paraId="6C40917B"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Chlorhexidine</w:t>
            </w:r>
          </w:p>
          <w:p w14:paraId="041A1ED0"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(CAS No. 55-56-1)</w:t>
            </w:r>
          </w:p>
          <w:p w14:paraId="791CC03D"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Chlorhexidine Diacetate</w:t>
            </w:r>
          </w:p>
          <w:p w14:paraId="5F07EA94"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56-95-1)</w:t>
            </w:r>
          </w:p>
          <w:p w14:paraId="4DBF2ADF"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Chlorhexidine Digluconate</w:t>
            </w:r>
          </w:p>
          <w:p w14:paraId="39DC978F"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18472-51-0)</w:t>
            </w:r>
          </w:p>
          <w:p w14:paraId="5EAF2E07"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Chlorhexidine Dihydrochloride</w:t>
            </w:r>
          </w:p>
          <w:p w14:paraId="01859DA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3697-42-5)</w:t>
            </w:r>
          </w:p>
        </w:tc>
        <w:tc>
          <w:tcPr>
            <w:tcW w:w="2410" w:type="dxa"/>
          </w:tcPr>
          <w:p w14:paraId="7DFE0B12" w14:textId="4486767E"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0.3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chlorhexidine)</w:t>
            </w:r>
          </w:p>
          <w:p w14:paraId="15FBB7F7"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74CD387F"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7FFD620F"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28F6AB76" w14:textId="77777777" w:rsidTr="008C06DB">
        <w:trPr>
          <w:trHeight w:val="291"/>
        </w:trPr>
        <w:tc>
          <w:tcPr>
            <w:tcW w:w="567" w:type="dxa"/>
          </w:tcPr>
          <w:p w14:paraId="6027AF7B" w14:textId="662745C6"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37</w:t>
            </w:r>
          </w:p>
        </w:tc>
        <w:tc>
          <w:tcPr>
            <w:tcW w:w="2835" w:type="dxa"/>
          </w:tcPr>
          <w:p w14:paraId="6D83FD9D" w14:textId="34D7A34B"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1-Phenoxypropan-2-ol (*)</w:t>
            </w:r>
          </w:p>
          <w:p w14:paraId="7BA55A8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118E0B6A" w14:textId="480C74FB"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Phenoxyisopropanol</w:t>
            </w:r>
          </w:p>
          <w:p w14:paraId="1158A16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770-35-4)</w:t>
            </w:r>
          </w:p>
          <w:p w14:paraId="103583C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tc>
        <w:tc>
          <w:tcPr>
            <w:tcW w:w="2410" w:type="dxa"/>
          </w:tcPr>
          <w:p w14:paraId="700C3C95" w14:textId="48A7E780"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1.0 </w:t>
            </w:r>
            <w:r w:rsidR="00E13E65">
              <w:rPr>
                <w:rFonts w:ascii="Times New Roman" w:hAnsi="Times New Roman" w:cs="Times New Roman"/>
                <w:color w:val="auto"/>
                <w:sz w:val="20"/>
                <w:szCs w:val="20"/>
              </w:rPr>
              <w:t>percent</w:t>
            </w:r>
          </w:p>
          <w:p w14:paraId="207D062F"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7762FBD5" w14:textId="77777777" w:rsidR="000B47A8" w:rsidRPr="00874B51" w:rsidRDefault="000B47A8" w:rsidP="001E345D">
            <w:pPr>
              <w:pStyle w:val="Default"/>
              <w:tabs>
                <w:tab w:val="left" w:pos="1443"/>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Only for rinse-off products</w:t>
            </w:r>
          </w:p>
          <w:p w14:paraId="2B641483"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3973C26D"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69414545" w14:textId="77777777" w:rsidTr="008C06DB">
        <w:trPr>
          <w:trHeight w:val="291"/>
        </w:trPr>
        <w:tc>
          <w:tcPr>
            <w:tcW w:w="567" w:type="dxa"/>
          </w:tcPr>
          <w:p w14:paraId="1A1C9BDF" w14:textId="0BAC986C"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38</w:t>
            </w:r>
          </w:p>
        </w:tc>
        <w:tc>
          <w:tcPr>
            <w:tcW w:w="2835" w:type="dxa"/>
          </w:tcPr>
          <w:p w14:paraId="569470DC" w14:textId="501CBEB3"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Alkyl (C 12-22) trimethyl ammonium bromide and chloride</w:t>
            </w:r>
          </w:p>
          <w:p w14:paraId="17BA8044"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68D76A19" w14:textId="7B2AF701"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Behentrimonium Chloride (*)</w:t>
            </w:r>
          </w:p>
          <w:p w14:paraId="2B0E202B"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17301-53-0)</w:t>
            </w:r>
          </w:p>
          <w:p w14:paraId="57F4D85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Cetrimonium bromide</w:t>
            </w:r>
          </w:p>
          <w:p w14:paraId="671CE084"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57-09-0)</w:t>
            </w:r>
          </w:p>
          <w:p w14:paraId="59DE1067" w14:textId="46ECB355"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Cetrimonium chloride (*)</w:t>
            </w:r>
          </w:p>
          <w:p w14:paraId="37282133" w14:textId="7289BA01"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112-02-7)</w:t>
            </w:r>
          </w:p>
          <w:p w14:paraId="198E7CF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 Laurtrimonium bromide</w:t>
            </w:r>
          </w:p>
          <w:p w14:paraId="0A5BF41C"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1119-94-4)</w:t>
            </w:r>
          </w:p>
          <w:p w14:paraId="04B07F63"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Laurtrimonium chloride</w:t>
            </w:r>
          </w:p>
          <w:p w14:paraId="0213A8B3"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112-00-5)</w:t>
            </w:r>
          </w:p>
          <w:p w14:paraId="473B8330"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Steartrimonium bromide</w:t>
            </w:r>
          </w:p>
          <w:p w14:paraId="5124B01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 xml:space="preserve">(CAS No. 1120-02-1) </w:t>
            </w:r>
          </w:p>
          <w:p w14:paraId="07834EAD" w14:textId="01A89FE5"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Steartrimonium chloride (*)</w:t>
            </w:r>
          </w:p>
          <w:p w14:paraId="536DF5CC"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112-03-8)</w:t>
            </w:r>
          </w:p>
          <w:p w14:paraId="3C7B80BB"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p>
        </w:tc>
        <w:tc>
          <w:tcPr>
            <w:tcW w:w="2410" w:type="dxa"/>
          </w:tcPr>
          <w:p w14:paraId="690655CE" w14:textId="105AAD25"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p w14:paraId="3316B1CE"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08AFE9E1"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5FAC1F7F"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5ADC6E06" w14:textId="77777777" w:rsidTr="008C06DB">
        <w:trPr>
          <w:trHeight w:val="291"/>
        </w:trPr>
        <w:tc>
          <w:tcPr>
            <w:tcW w:w="567" w:type="dxa"/>
          </w:tcPr>
          <w:p w14:paraId="080B44C2" w14:textId="77601264"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39</w:t>
            </w:r>
          </w:p>
        </w:tc>
        <w:tc>
          <w:tcPr>
            <w:tcW w:w="2835" w:type="dxa"/>
          </w:tcPr>
          <w:p w14:paraId="33596E0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4,4-Dimethyl-1,3-oxazolidine</w:t>
            </w:r>
          </w:p>
          <w:p w14:paraId="08DF4BE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96EACD5"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Dimethyl Oxazolidine</w:t>
            </w:r>
          </w:p>
          <w:p w14:paraId="25E96D21"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51200-87-4)</w:t>
            </w:r>
          </w:p>
        </w:tc>
        <w:tc>
          <w:tcPr>
            <w:tcW w:w="2410" w:type="dxa"/>
          </w:tcPr>
          <w:p w14:paraId="070C474F" w14:textId="02066303"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p w14:paraId="7D185DA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ACD4268" w14:textId="5F5BA3F0"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pH &gt; 6</w:t>
            </w:r>
          </w:p>
        </w:tc>
        <w:tc>
          <w:tcPr>
            <w:tcW w:w="1559" w:type="dxa"/>
          </w:tcPr>
          <w:p w14:paraId="0EFB5444"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6E2CE30" w14:textId="77777777" w:rsidTr="008C06DB">
        <w:trPr>
          <w:trHeight w:val="291"/>
        </w:trPr>
        <w:tc>
          <w:tcPr>
            <w:tcW w:w="567" w:type="dxa"/>
          </w:tcPr>
          <w:p w14:paraId="5575B44B" w14:textId="3BAE782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40</w:t>
            </w:r>
          </w:p>
        </w:tc>
        <w:tc>
          <w:tcPr>
            <w:tcW w:w="2835" w:type="dxa"/>
          </w:tcPr>
          <w:p w14:paraId="1F929277"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N-(Hydroxymethyl)-N-(dihydroxymethyl-1,3-dioxo-2,5-imidazolidinyl-4)-N’-(hydroxymethyl) urea</w:t>
            </w:r>
          </w:p>
          <w:p w14:paraId="5509A450"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6DF17D08"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Diazolidinyl Urea</w:t>
            </w:r>
          </w:p>
          <w:p w14:paraId="6456924B"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78491-02-8)</w:t>
            </w:r>
          </w:p>
        </w:tc>
        <w:tc>
          <w:tcPr>
            <w:tcW w:w="2410" w:type="dxa"/>
          </w:tcPr>
          <w:p w14:paraId="683720C9" w14:textId="0E65E3D0"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 xml:space="preserve">0.5 </w:t>
            </w:r>
            <w:r w:rsidR="00E13E65">
              <w:rPr>
                <w:rFonts w:ascii="Times New Roman" w:hAnsi="Times New Roman" w:cs="Times New Roman"/>
                <w:color w:val="auto"/>
                <w:sz w:val="20"/>
                <w:szCs w:val="20"/>
              </w:rPr>
              <w:t>percent</w:t>
            </w:r>
          </w:p>
          <w:p w14:paraId="25F19B2F"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40DB1D96"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310AD038"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1B9AA29C" w14:textId="77777777" w:rsidTr="008C06DB">
        <w:trPr>
          <w:trHeight w:val="291"/>
        </w:trPr>
        <w:tc>
          <w:tcPr>
            <w:tcW w:w="567" w:type="dxa"/>
          </w:tcPr>
          <w:p w14:paraId="460CB2BF" w14:textId="2F43F9FC"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41</w:t>
            </w:r>
          </w:p>
        </w:tc>
        <w:tc>
          <w:tcPr>
            <w:tcW w:w="2835" w:type="dxa"/>
          </w:tcPr>
          <w:p w14:paraId="703222C6"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Benzenecarboximidamide, 4,4’-(1,6-hexanediylbis (oxy))bis- and its salts (including isethionate and p-hydroxybenzoate)</w:t>
            </w:r>
          </w:p>
          <w:p w14:paraId="4E6CFA84"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45D38C12"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Hexamidine,</w:t>
            </w:r>
          </w:p>
          <w:p w14:paraId="5FB15A84"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3811-75-4)</w:t>
            </w:r>
          </w:p>
          <w:p w14:paraId="31EA5AD6"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Hexamidine diisethionate</w:t>
            </w:r>
          </w:p>
          <w:p w14:paraId="06AB9844"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(CAS No. 659-40-5)</w:t>
            </w:r>
          </w:p>
          <w:p w14:paraId="7FFD17FB" w14:textId="54EFE839"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Hexamidine paraben/ Hexamidine diparaben</w:t>
            </w:r>
          </w:p>
          <w:p w14:paraId="2B8DE9A0"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w:t>
            </w:r>
            <w:r w:rsidRPr="00874B51">
              <w:rPr>
                <w:rFonts w:ascii="Times New Roman" w:hAnsi="Times New Roman" w:cs="Times New Roman"/>
                <w:color w:val="auto"/>
                <w:sz w:val="20"/>
                <w:szCs w:val="20"/>
              </w:rPr>
              <w:t xml:space="preserve"> 93841-83-9)</w:t>
            </w:r>
          </w:p>
        </w:tc>
        <w:tc>
          <w:tcPr>
            <w:tcW w:w="2410" w:type="dxa"/>
          </w:tcPr>
          <w:p w14:paraId="7E487943" w14:textId="6357D0A7"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p w14:paraId="3D60ECE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4A6C8985"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40E490FA"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4D59A065" w14:textId="77777777" w:rsidTr="008C06DB">
        <w:trPr>
          <w:trHeight w:val="291"/>
        </w:trPr>
        <w:tc>
          <w:tcPr>
            <w:tcW w:w="567" w:type="dxa"/>
          </w:tcPr>
          <w:p w14:paraId="165D01B5" w14:textId="5DDA0A84"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42</w:t>
            </w:r>
          </w:p>
        </w:tc>
        <w:tc>
          <w:tcPr>
            <w:tcW w:w="2835" w:type="dxa"/>
          </w:tcPr>
          <w:p w14:paraId="091737B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Glutaraldehyde (Pentane-1,5-dial)</w:t>
            </w:r>
          </w:p>
          <w:p w14:paraId="5AC18C2C"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p>
          <w:p w14:paraId="4E2B5744" w14:textId="77777777" w:rsidR="000B47A8" w:rsidRPr="00874B51" w:rsidRDefault="000B47A8" w:rsidP="00A247F4">
            <w:pPr>
              <w:pStyle w:val="Default"/>
              <w:ind w:left="142" w:right="128"/>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Glutaral</w:t>
            </w:r>
          </w:p>
          <w:p w14:paraId="6FBF9907"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val="pt-BR" w:eastAsia="en-US"/>
              </w:rPr>
            </w:pPr>
            <w:r w:rsidRPr="00874B51">
              <w:rPr>
                <w:rFonts w:ascii="Times New Roman" w:eastAsia="Times New Roman" w:hAnsi="Times New Roman" w:cs="Times New Roman"/>
                <w:color w:val="auto"/>
                <w:sz w:val="20"/>
                <w:szCs w:val="20"/>
                <w:lang w:val="pt-BR" w:eastAsia="en-US"/>
              </w:rPr>
              <w:t>(CAS No. 111-30-8)</w:t>
            </w:r>
          </w:p>
        </w:tc>
        <w:tc>
          <w:tcPr>
            <w:tcW w:w="2410" w:type="dxa"/>
          </w:tcPr>
          <w:p w14:paraId="245E8CC4" w14:textId="1EB2D9B9"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0.1 </w:t>
            </w:r>
            <w:r w:rsidR="00E13E65">
              <w:rPr>
                <w:rFonts w:ascii="Times New Roman" w:hAnsi="Times New Roman" w:cs="Times New Roman"/>
                <w:color w:val="auto"/>
                <w:sz w:val="20"/>
                <w:szCs w:val="20"/>
              </w:rPr>
              <w:t>percent</w:t>
            </w:r>
          </w:p>
          <w:p w14:paraId="5A4B1258"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0D0B9D54" w14:textId="10C40129"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aerosols (sprays).</w:t>
            </w:r>
          </w:p>
        </w:tc>
        <w:tc>
          <w:tcPr>
            <w:tcW w:w="1559" w:type="dxa"/>
          </w:tcPr>
          <w:p w14:paraId="276AF584" w14:textId="4FF8AA55" w:rsidR="000B47A8" w:rsidRPr="00874B51" w:rsidRDefault="000B47A8" w:rsidP="006965BB">
            <w:pPr>
              <w:pStyle w:val="Default"/>
              <w:ind w:left="141"/>
              <w:rPr>
                <w:rFonts w:ascii="Times New Roman" w:hAnsi="Times New Roman" w:cs="Times New Roman"/>
                <w:color w:val="auto"/>
                <w:sz w:val="20"/>
                <w:szCs w:val="20"/>
              </w:rPr>
            </w:pPr>
            <w:r w:rsidRPr="00874B51">
              <w:rPr>
                <w:rFonts w:ascii="Times New Roman" w:hAnsi="Times New Roman" w:cs="Times New Roman"/>
                <w:color w:val="auto"/>
                <w:sz w:val="20"/>
                <w:szCs w:val="20"/>
              </w:rPr>
              <w:t>Contains glutaral</w:t>
            </w:r>
            <w:r w:rsidRPr="00874B51">
              <w:rPr>
                <w:rFonts w:ascii="Times New Roman" w:hAnsi="Times New Roman" w:cs="Times New Roman"/>
                <w:color w:val="auto"/>
                <w:sz w:val="20"/>
                <w:szCs w:val="20"/>
                <w:vertAlign w:val="superscript"/>
              </w:rPr>
              <w:t>(3)</w:t>
            </w:r>
          </w:p>
        </w:tc>
      </w:tr>
      <w:tr w:rsidR="000B47A8" w:rsidRPr="00D23179" w14:paraId="3597F0EE" w14:textId="77777777" w:rsidTr="008C06DB">
        <w:trPr>
          <w:trHeight w:val="291"/>
        </w:trPr>
        <w:tc>
          <w:tcPr>
            <w:tcW w:w="567" w:type="dxa"/>
          </w:tcPr>
          <w:p w14:paraId="026B1B8F" w14:textId="10D25F38"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43</w:t>
            </w:r>
          </w:p>
        </w:tc>
        <w:tc>
          <w:tcPr>
            <w:tcW w:w="2835" w:type="dxa"/>
          </w:tcPr>
          <w:p w14:paraId="620D00C2"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5-Ethyl-3,7-dioxa-1-azabicyclo [3.3.0] octane</w:t>
            </w:r>
          </w:p>
          <w:p w14:paraId="27E2FB15"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49C70EA0"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7-Ethylbicyclooxazolidine</w:t>
            </w:r>
          </w:p>
          <w:p w14:paraId="7488DA3A"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7747-35-5)</w:t>
            </w:r>
          </w:p>
        </w:tc>
        <w:tc>
          <w:tcPr>
            <w:tcW w:w="2410" w:type="dxa"/>
          </w:tcPr>
          <w:p w14:paraId="4128D590" w14:textId="08EC354C"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3 </w:t>
            </w:r>
            <w:r w:rsidR="00E13E65">
              <w:rPr>
                <w:rFonts w:ascii="Times New Roman" w:hAnsi="Times New Roman" w:cs="Times New Roman"/>
                <w:color w:val="auto"/>
                <w:sz w:val="20"/>
                <w:szCs w:val="20"/>
              </w:rPr>
              <w:t>percent</w:t>
            </w:r>
          </w:p>
          <w:p w14:paraId="5695BDC4"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499DFAD8" w14:textId="6037D9CC"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oral products and in products applied on mucous membranes</w:t>
            </w:r>
          </w:p>
        </w:tc>
        <w:tc>
          <w:tcPr>
            <w:tcW w:w="1559" w:type="dxa"/>
          </w:tcPr>
          <w:p w14:paraId="24ED1052"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2C25C064" w14:textId="77777777" w:rsidTr="008C06DB">
        <w:trPr>
          <w:trHeight w:val="291"/>
        </w:trPr>
        <w:tc>
          <w:tcPr>
            <w:tcW w:w="567" w:type="dxa"/>
          </w:tcPr>
          <w:p w14:paraId="2102BDD1" w14:textId="719BA51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44</w:t>
            </w:r>
          </w:p>
        </w:tc>
        <w:tc>
          <w:tcPr>
            <w:tcW w:w="2835" w:type="dxa"/>
          </w:tcPr>
          <w:p w14:paraId="0138CF3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3-(p-Chlorophenoxy)-propane-1,2 diol</w:t>
            </w:r>
          </w:p>
          <w:p w14:paraId="7B727E7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7269B2DB"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Chlorphenesin</w:t>
            </w:r>
          </w:p>
          <w:p w14:paraId="5BFF600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104-29-0)</w:t>
            </w:r>
          </w:p>
        </w:tc>
        <w:tc>
          <w:tcPr>
            <w:tcW w:w="2410" w:type="dxa"/>
          </w:tcPr>
          <w:p w14:paraId="6F14296F" w14:textId="73E2ABE8"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3 </w:t>
            </w:r>
            <w:r w:rsidR="00E13E65">
              <w:rPr>
                <w:rFonts w:ascii="Times New Roman" w:hAnsi="Times New Roman" w:cs="Times New Roman"/>
                <w:color w:val="auto"/>
                <w:sz w:val="20"/>
                <w:szCs w:val="20"/>
              </w:rPr>
              <w:t>percent</w:t>
            </w:r>
          </w:p>
          <w:p w14:paraId="7386844D"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0A8E7D48"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1768D7A6"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24FAA799" w14:textId="77777777" w:rsidTr="008C06DB">
        <w:trPr>
          <w:trHeight w:val="291"/>
        </w:trPr>
        <w:tc>
          <w:tcPr>
            <w:tcW w:w="567" w:type="dxa"/>
          </w:tcPr>
          <w:p w14:paraId="3F5281F0" w14:textId="7B190A3D"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45</w:t>
            </w:r>
          </w:p>
        </w:tc>
        <w:tc>
          <w:tcPr>
            <w:tcW w:w="2835" w:type="dxa"/>
          </w:tcPr>
          <w:p w14:paraId="5B4FA436"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Sodium hydroxymethylamino acetate</w:t>
            </w:r>
          </w:p>
          <w:p w14:paraId="195B852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67102BB1"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Sodium Hydroxymethylglycinate</w:t>
            </w:r>
          </w:p>
          <w:p w14:paraId="72690F2C"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70161-44-3)</w:t>
            </w:r>
          </w:p>
          <w:p w14:paraId="4377FE1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tc>
        <w:tc>
          <w:tcPr>
            <w:tcW w:w="2410" w:type="dxa"/>
          </w:tcPr>
          <w:p w14:paraId="6D5AF8BD" w14:textId="79B5413A"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5 </w:t>
            </w:r>
            <w:r w:rsidR="00E13E65">
              <w:rPr>
                <w:rFonts w:ascii="Times New Roman" w:hAnsi="Times New Roman" w:cs="Times New Roman"/>
                <w:color w:val="auto"/>
                <w:sz w:val="20"/>
                <w:szCs w:val="20"/>
              </w:rPr>
              <w:t>percent</w:t>
            </w:r>
          </w:p>
          <w:p w14:paraId="560562B2"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7A82035" w14:textId="7712E01C" w:rsidR="000B47A8" w:rsidRPr="00874B51" w:rsidRDefault="00C81288" w:rsidP="006D52E1">
            <w:pPr>
              <w:pStyle w:val="Default"/>
              <w:ind w:left="95"/>
              <w:rPr>
                <w:rFonts w:ascii="Times New Roman" w:eastAsia="Times New Roman" w:hAnsi="Times New Roman" w:cs="Times New Roman"/>
                <w:color w:val="auto"/>
                <w:sz w:val="20"/>
                <w:szCs w:val="20"/>
                <w:lang w:eastAsia="en-US"/>
              </w:rPr>
            </w:pPr>
            <w:r w:rsidRPr="00E7571E">
              <w:rPr>
                <w:rFonts w:ascii="Times New Roman" w:hAnsi="Times New Roman" w:cs="Times New Roman"/>
                <w:color w:val="auto"/>
                <w:sz w:val="18"/>
                <w:szCs w:val="18"/>
              </w:rPr>
              <w:t>Not to be used unless it can be shown that</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the maximum theoretical concentration</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of releasable formaldehyde, irrespective</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of the source, in the</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mixture as placed on</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the market is &lt; 0</w:t>
            </w:r>
            <w:r>
              <w:rPr>
                <w:rFonts w:ascii="Times New Roman" w:hAnsi="Times New Roman" w:cs="Times New Roman"/>
                <w:color w:val="auto"/>
                <w:sz w:val="18"/>
                <w:szCs w:val="18"/>
              </w:rPr>
              <w:t>.</w:t>
            </w:r>
            <w:r w:rsidRPr="00E7571E">
              <w:rPr>
                <w:rFonts w:ascii="Times New Roman" w:hAnsi="Times New Roman" w:cs="Times New Roman"/>
                <w:color w:val="auto"/>
                <w:sz w:val="18"/>
                <w:szCs w:val="18"/>
              </w:rPr>
              <w:t>1 %</w:t>
            </w:r>
            <w:r>
              <w:rPr>
                <w:rFonts w:ascii="Times New Roman" w:hAnsi="Times New Roman" w:cs="Times New Roman"/>
                <w:color w:val="auto"/>
                <w:sz w:val="18"/>
                <w:szCs w:val="18"/>
              </w:rPr>
              <w:t xml:space="preserve"> </w:t>
            </w:r>
            <w:r w:rsidRPr="00E7571E">
              <w:rPr>
                <w:rFonts w:ascii="Times New Roman" w:hAnsi="Times New Roman" w:cs="Times New Roman"/>
                <w:color w:val="auto"/>
                <w:sz w:val="18"/>
                <w:szCs w:val="18"/>
              </w:rPr>
              <w:t>w/w</w:t>
            </w:r>
          </w:p>
        </w:tc>
        <w:tc>
          <w:tcPr>
            <w:tcW w:w="1559" w:type="dxa"/>
          </w:tcPr>
          <w:p w14:paraId="77E8470D"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20749B5D" w14:textId="77777777" w:rsidTr="008C06DB">
        <w:trPr>
          <w:trHeight w:val="291"/>
        </w:trPr>
        <w:tc>
          <w:tcPr>
            <w:tcW w:w="567" w:type="dxa"/>
          </w:tcPr>
          <w:p w14:paraId="3EFC6562" w14:textId="0AAAD0DB"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46</w:t>
            </w:r>
          </w:p>
        </w:tc>
        <w:tc>
          <w:tcPr>
            <w:tcW w:w="2835" w:type="dxa"/>
          </w:tcPr>
          <w:p w14:paraId="73CA4168"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Silver chloride deposited on titanium dioxide</w:t>
            </w:r>
          </w:p>
          <w:p w14:paraId="313C26B2"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Silver chloride</w:t>
            </w:r>
          </w:p>
          <w:p w14:paraId="6BA55480"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7783-90-6)</w:t>
            </w:r>
          </w:p>
          <w:p w14:paraId="40A7AA89"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tc>
        <w:tc>
          <w:tcPr>
            <w:tcW w:w="2410" w:type="dxa"/>
          </w:tcPr>
          <w:p w14:paraId="7B46234E" w14:textId="07441F5C"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004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AgCl)</w:t>
            </w:r>
          </w:p>
          <w:p w14:paraId="4CC569DC"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4C7B06F2" w14:textId="0167D9CF"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20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AgCl (</w:t>
            </w:r>
            <w:r w:rsidRPr="00874B51">
              <w:rPr>
                <w:rFonts w:ascii="Times New Roman" w:hAnsi="Times New Roman" w:cs="Times New Roman"/>
                <w:i/>
                <w:iCs/>
                <w:color w:val="auto"/>
                <w:sz w:val="20"/>
                <w:szCs w:val="20"/>
              </w:rPr>
              <w:t>w/w</w:t>
            </w:r>
            <w:r w:rsidRPr="00874B51">
              <w:rPr>
                <w:rFonts w:ascii="Times New Roman" w:hAnsi="Times New Roman" w:cs="Times New Roman"/>
                <w:color w:val="auto"/>
                <w:sz w:val="20"/>
                <w:szCs w:val="20"/>
              </w:rPr>
              <w:t>) on TiO</w:t>
            </w:r>
            <w:r w:rsidRPr="00874B51">
              <w:rPr>
                <w:rFonts w:ascii="Times New Roman" w:hAnsi="Times New Roman" w:cs="Times New Roman"/>
                <w:color w:val="auto"/>
                <w:sz w:val="20"/>
                <w:szCs w:val="20"/>
                <w:vertAlign w:val="subscript"/>
              </w:rPr>
              <w:t>2</w:t>
            </w:r>
            <w:r w:rsidRPr="00874B51">
              <w:rPr>
                <w:rFonts w:ascii="Times New Roman" w:hAnsi="Times New Roman" w:cs="Times New Roman"/>
                <w:color w:val="auto"/>
                <w:sz w:val="20"/>
                <w:szCs w:val="20"/>
              </w:rPr>
              <w:t>. Not to be used in products for children under 3 years of age, in oral products and in eye and lip products.</w:t>
            </w:r>
          </w:p>
        </w:tc>
        <w:tc>
          <w:tcPr>
            <w:tcW w:w="1559" w:type="dxa"/>
          </w:tcPr>
          <w:p w14:paraId="26C64C94" w14:textId="11AB6981" w:rsidR="000B47A8" w:rsidRPr="00874B51" w:rsidRDefault="000B47A8" w:rsidP="006965BB">
            <w:pPr>
              <w:pStyle w:val="Default"/>
              <w:ind w:left="141"/>
              <w:rPr>
                <w:rFonts w:ascii="Times New Roman" w:hAnsi="Times New Roman" w:cs="Times New Roman"/>
                <w:strike/>
                <w:color w:val="auto"/>
                <w:sz w:val="20"/>
                <w:szCs w:val="20"/>
              </w:rPr>
            </w:pPr>
          </w:p>
        </w:tc>
      </w:tr>
      <w:tr w:rsidR="000B47A8" w:rsidRPr="00D23179" w14:paraId="75D61037" w14:textId="77777777" w:rsidTr="008C06DB">
        <w:trPr>
          <w:trHeight w:val="291"/>
        </w:trPr>
        <w:tc>
          <w:tcPr>
            <w:tcW w:w="567" w:type="dxa"/>
          </w:tcPr>
          <w:p w14:paraId="34791135" w14:textId="561B1D6D"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47</w:t>
            </w:r>
          </w:p>
        </w:tc>
        <w:tc>
          <w:tcPr>
            <w:tcW w:w="2835" w:type="dxa"/>
          </w:tcPr>
          <w:p w14:paraId="2395F09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Benzenemethanaminium, N,N-dimethyl-N-[2-[2-[4-(1,1,3,3,-tetramethylbutyl)phenoxy] ethoxy]ethyl]-, chloride</w:t>
            </w:r>
          </w:p>
          <w:p w14:paraId="4A3C0F53"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D24B2A6"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Benzethonium Chloride</w:t>
            </w:r>
          </w:p>
          <w:p w14:paraId="03E67FCC"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121-54-0)</w:t>
            </w:r>
          </w:p>
        </w:tc>
        <w:tc>
          <w:tcPr>
            <w:tcW w:w="2410" w:type="dxa"/>
          </w:tcPr>
          <w:p w14:paraId="3CC16164" w14:textId="25A0C5CE"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1 </w:t>
            </w:r>
            <w:r w:rsidR="00E13E65">
              <w:rPr>
                <w:rFonts w:ascii="Times New Roman" w:hAnsi="Times New Roman" w:cs="Times New Roman"/>
                <w:color w:val="auto"/>
                <w:sz w:val="20"/>
                <w:szCs w:val="20"/>
              </w:rPr>
              <w:t>percent</w:t>
            </w:r>
          </w:p>
          <w:p w14:paraId="61C22094"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6F68B324" w14:textId="5A0C893B" w:rsidR="000B47A8" w:rsidRPr="00874B51" w:rsidRDefault="000B47A8" w:rsidP="001E345D">
            <w:pPr>
              <w:pStyle w:val="Default"/>
              <w:numPr>
                <w:ilvl w:val="0"/>
                <w:numId w:val="67"/>
              </w:numPr>
              <w:tabs>
                <w:tab w:val="left" w:pos="1443"/>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Rinse-off products</w:t>
            </w:r>
          </w:p>
          <w:p w14:paraId="1EAD6311" w14:textId="77777777" w:rsidR="000B47A8" w:rsidRPr="00874B51" w:rsidRDefault="000B47A8" w:rsidP="001E345D">
            <w:pPr>
              <w:pStyle w:val="Default"/>
              <w:tabs>
                <w:tab w:val="left" w:pos="1443"/>
              </w:tabs>
              <w:ind w:left="142"/>
              <w:rPr>
                <w:rFonts w:ascii="Times New Roman" w:hAnsi="Times New Roman" w:cs="Times New Roman"/>
                <w:color w:val="auto"/>
                <w:sz w:val="20"/>
                <w:szCs w:val="20"/>
              </w:rPr>
            </w:pPr>
          </w:p>
          <w:p w14:paraId="7CBE47BB" w14:textId="2DF992F9" w:rsidR="000B47A8" w:rsidRPr="00874B51" w:rsidRDefault="000B47A8" w:rsidP="001E345D">
            <w:pPr>
              <w:pStyle w:val="Default"/>
              <w:numPr>
                <w:ilvl w:val="0"/>
                <w:numId w:val="67"/>
              </w:numPr>
              <w:ind w:left="142"/>
              <w:rPr>
                <w:rFonts w:ascii="Times New Roman" w:eastAsia="Times New Roman" w:hAnsi="Times New Roman" w:cs="Times New Roman"/>
                <w:color w:val="auto"/>
                <w:sz w:val="20"/>
                <w:szCs w:val="20"/>
                <w:lang w:eastAsia="en-US"/>
              </w:rPr>
            </w:pPr>
            <w:r w:rsidRPr="00874B51">
              <w:rPr>
                <w:rFonts w:ascii="Times New Roman" w:hAnsi="Times New Roman" w:cs="Times New Roman"/>
                <w:color w:val="auto"/>
                <w:sz w:val="20"/>
                <w:szCs w:val="20"/>
              </w:rPr>
              <w:t>Leave-on products other than oral products</w:t>
            </w:r>
          </w:p>
        </w:tc>
        <w:tc>
          <w:tcPr>
            <w:tcW w:w="1559" w:type="dxa"/>
          </w:tcPr>
          <w:p w14:paraId="2AD2D8DB"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1C3CF38" w14:textId="77777777" w:rsidTr="008C06DB">
        <w:trPr>
          <w:trHeight w:val="291"/>
        </w:trPr>
        <w:tc>
          <w:tcPr>
            <w:tcW w:w="567" w:type="dxa"/>
          </w:tcPr>
          <w:p w14:paraId="3038F2D6" w14:textId="6944BD74"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48</w:t>
            </w:r>
          </w:p>
        </w:tc>
        <w:tc>
          <w:tcPr>
            <w:tcW w:w="2835" w:type="dxa"/>
          </w:tcPr>
          <w:p w14:paraId="13C8C21A" w14:textId="3F5F8D03"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Benzalkonium chloride, bromide and saccharinate (*)</w:t>
            </w:r>
          </w:p>
          <w:p w14:paraId="17CB286E"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67DAB44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lastRenderedPageBreak/>
              <w:t>Benzalkonium chloride</w:t>
            </w:r>
          </w:p>
          <w:p w14:paraId="4C435ACA" w14:textId="10160BE0"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8001-54-5, 63449-41-2, 68424-85-1, 68391-01-5, 61789-71-7, 85409-22-9)</w:t>
            </w:r>
          </w:p>
          <w:p w14:paraId="4EFEE467" w14:textId="77777777"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Benzalkonium bromide</w:t>
            </w:r>
          </w:p>
          <w:p w14:paraId="238D2846" w14:textId="2527FAFD" w:rsidR="000B47A8" w:rsidRPr="00874B51"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(CAS No. 91080-29-4)</w:t>
            </w:r>
          </w:p>
          <w:p w14:paraId="794ECBA2" w14:textId="77777777" w:rsidR="000B47A8" w:rsidRPr="00621023" w:rsidRDefault="000B47A8" w:rsidP="00A247F4">
            <w:pPr>
              <w:pStyle w:val="Default"/>
              <w:tabs>
                <w:tab w:val="left" w:pos="2591"/>
              </w:tabs>
              <w:ind w:left="142"/>
              <w:rPr>
                <w:rFonts w:ascii="Times New Roman" w:hAnsi="Times New Roman" w:cs="Times New Roman"/>
                <w:color w:val="auto"/>
                <w:sz w:val="20"/>
                <w:szCs w:val="20"/>
                <w:lang w:val="pt-BR"/>
              </w:rPr>
            </w:pPr>
            <w:r w:rsidRPr="00874B51">
              <w:rPr>
                <w:rFonts w:ascii="Times New Roman" w:hAnsi="Times New Roman" w:cs="Times New Roman"/>
                <w:color w:val="auto"/>
                <w:sz w:val="20"/>
                <w:szCs w:val="20"/>
                <w:lang w:val="pt-BR"/>
              </w:rPr>
              <w:t>B</w:t>
            </w:r>
            <w:r w:rsidRPr="00621023">
              <w:rPr>
                <w:rFonts w:ascii="Times New Roman" w:hAnsi="Times New Roman" w:cs="Times New Roman"/>
                <w:color w:val="auto"/>
                <w:sz w:val="20"/>
                <w:szCs w:val="20"/>
                <w:lang w:val="pt-BR"/>
              </w:rPr>
              <w:t>enzalkonium saccharinate</w:t>
            </w:r>
          </w:p>
          <w:p w14:paraId="5EE70D9F" w14:textId="6938477B" w:rsidR="000B47A8" w:rsidRPr="00621023" w:rsidRDefault="000B47A8" w:rsidP="00A247F4">
            <w:pPr>
              <w:pStyle w:val="Default"/>
              <w:tabs>
                <w:tab w:val="left" w:pos="2591"/>
              </w:tabs>
              <w:ind w:left="142"/>
              <w:rPr>
                <w:rFonts w:ascii="Times New Roman" w:hAnsi="Times New Roman" w:cs="Times New Roman"/>
                <w:color w:val="auto"/>
                <w:sz w:val="20"/>
                <w:szCs w:val="20"/>
                <w:lang w:val="pt-BR"/>
              </w:rPr>
            </w:pPr>
            <w:r w:rsidRPr="00621023">
              <w:rPr>
                <w:rFonts w:ascii="Times New Roman" w:hAnsi="Times New Roman" w:cs="Times New Roman"/>
                <w:color w:val="auto"/>
                <w:sz w:val="20"/>
                <w:szCs w:val="20"/>
                <w:lang w:val="pt-BR"/>
              </w:rPr>
              <w:t>(CAS No. 68989-01-5)</w:t>
            </w:r>
          </w:p>
        </w:tc>
        <w:tc>
          <w:tcPr>
            <w:tcW w:w="2410" w:type="dxa"/>
          </w:tcPr>
          <w:p w14:paraId="61026BB2" w14:textId="2C8D4FE8"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0</w:t>
            </w:r>
            <w:r w:rsidR="00C1770F">
              <w:rPr>
                <w:rFonts w:ascii="Times New Roman" w:hAnsi="Times New Roman" w:cs="Times New Roman"/>
                <w:color w:val="auto"/>
                <w:sz w:val="20"/>
                <w:szCs w:val="20"/>
              </w:rPr>
              <w:t>.</w:t>
            </w:r>
            <w:r w:rsidRPr="00874B51">
              <w:rPr>
                <w:rFonts w:ascii="Times New Roman" w:hAnsi="Times New Roman" w:cs="Times New Roman"/>
                <w:color w:val="auto"/>
                <w:sz w:val="20"/>
                <w:szCs w:val="20"/>
              </w:rPr>
              <w:t xml:space="preserve">1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(as Benzalkonium chloride)</w:t>
            </w:r>
          </w:p>
          <w:p w14:paraId="34EA6AD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2010EE5B"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4494DA65" w14:textId="77777777" w:rsidR="000B47A8" w:rsidRPr="00874B51" w:rsidRDefault="000B47A8" w:rsidP="006965BB">
            <w:pPr>
              <w:pStyle w:val="Default"/>
              <w:ind w:left="141"/>
              <w:rPr>
                <w:rFonts w:ascii="Times New Roman" w:hAnsi="Times New Roman" w:cs="Times New Roman"/>
                <w:color w:val="auto"/>
                <w:sz w:val="20"/>
                <w:szCs w:val="20"/>
              </w:rPr>
            </w:pPr>
            <w:r w:rsidRPr="00874B51">
              <w:rPr>
                <w:rFonts w:ascii="Times New Roman" w:hAnsi="Times New Roman" w:cs="Times New Roman"/>
                <w:color w:val="auto"/>
                <w:sz w:val="20"/>
                <w:szCs w:val="20"/>
              </w:rPr>
              <w:t>Avoid contact with eyes</w:t>
            </w:r>
          </w:p>
          <w:p w14:paraId="1D8B3D85"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77C38C29" w14:textId="77777777" w:rsidTr="008C06DB">
        <w:trPr>
          <w:trHeight w:val="291"/>
        </w:trPr>
        <w:tc>
          <w:tcPr>
            <w:tcW w:w="567" w:type="dxa"/>
          </w:tcPr>
          <w:p w14:paraId="4FF137C9" w14:textId="0D2509B3"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49</w:t>
            </w:r>
          </w:p>
        </w:tc>
        <w:tc>
          <w:tcPr>
            <w:tcW w:w="2835" w:type="dxa"/>
          </w:tcPr>
          <w:p w14:paraId="73F60CCF"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Methanol, (phenylmethoxy-)</w:t>
            </w:r>
          </w:p>
          <w:p w14:paraId="41565C88"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2928A6A6"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Benzylhemiformal</w:t>
            </w:r>
          </w:p>
          <w:p w14:paraId="178DEE99"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14548-60-8)</w:t>
            </w:r>
          </w:p>
        </w:tc>
        <w:tc>
          <w:tcPr>
            <w:tcW w:w="2410" w:type="dxa"/>
          </w:tcPr>
          <w:p w14:paraId="3B071137" w14:textId="4C7B0F79"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0.15</w:t>
            </w:r>
            <w:r w:rsidR="00C1770F">
              <w:rPr>
                <w:rFonts w:ascii="Times New Roman" w:eastAsia="Times New Roman" w:hAnsi="Times New Roman" w:cs="Times New Roman"/>
                <w:color w:val="auto"/>
                <w:sz w:val="20"/>
                <w:szCs w:val="20"/>
                <w:lang w:eastAsia="en-US"/>
              </w:rPr>
              <w:t xml:space="preserve"> </w:t>
            </w:r>
            <w:r w:rsidR="00E13E65">
              <w:rPr>
                <w:rFonts w:ascii="Times New Roman" w:eastAsia="Times New Roman" w:hAnsi="Times New Roman" w:cs="Times New Roman"/>
                <w:color w:val="auto"/>
                <w:sz w:val="20"/>
                <w:szCs w:val="20"/>
                <w:lang w:eastAsia="en-US"/>
              </w:rPr>
              <w:t>percent</w:t>
            </w:r>
          </w:p>
        </w:tc>
        <w:tc>
          <w:tcPr>
            <w:tcW w:w="1985" w:type="dxa"/>
          </w:tcPr>
          <w:p w14:paraId="192C3636" w14:textId="4A6C06C7" w:rsidR="000B47A8" w:rsidRPr="00874B51" w:rsidRDefault="00B1650A" w:rsidP="001E345D">
            <w:pPr>
              <w:pStyle w:val="Default"/>
              <w:ind w:left="142"/>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0B47A8" w:rsidRPr="00874B51">
              <w:rPr>
                <w:rFonts w:ascii="Times New Roman" w:hAnsi="Times New Roman" w:cs="Times New Roman"/>
                <w:color w:val="auto"/>
                <w:sz w:val="20"/>
                <w:szCs w:val="20"/>
              </w:rPr>
              <w:t>Rinse-off products</w:t>
            </w:r>
          </w:p>
          <w:p w14:paraId="5028772E" w14:textId="77777777" w:rsidR="000B47A8" w:rsidRPr="00874B51" w:rsidRDefault="000B47A8" w:rsidP="001E345D">
            <w:pPr>
              <w:pStyle w:val="Default"/>
              <w:ind w:left="142"/>
              <w:rPr>
                <w:rFonts w:ascii="Times New Roman" w:eastAsia="Times New Roman" w:hAnsi="Times New Roman" w:cs="Times New Roman"/>
                <w:color w:val="auto"/>
                <w:sz w:val="20"/>
                <w:szCs w:val="20"/>
                <w:lang w:eastAsia="en-US"/>
              </w:rPr>
            </w:pPr>
          </w:p>
        </w:tc>
        <w:tc>
          <w:tcPr>
            <w:tcW w:w="1559" w:type="dxa"/>
          </w:tcPr>
          <w:p w14:paraId="3B70F714" w14:textId="77777777" w:rsidR="000B47A8" w:rsidRPr="00874B51" w:rsidRDefault="000B47A8" w:rsidP="006965BB">
            <w:pPr>
              <w:pStyle w:val="Default"/>
              <w:ind w:left="141"/>
              <w:rPr>
                <w:rFonts w:ascii="Times New Roman" w:eastAsia="Times New Roman" w:hAnsi="Times New Roman" w:cs="Times New Roman"/>
                <w:color w:val="auto"/>
                <w:sz w:val="20"/>
                <w:szCs w:val="20"/>
                <w:lang w:eastAsia="en-US"/>
              </w:rPr>
            </w:pPr>
          </w:p>
        </w:tc>
      </w:tr>
      <w:tr w:rsidR="000B47A8" w:rsidRPr="00D23179" w14:paraId="0C36CB73" w14:textId="77777777" w:rsidTr="008C06DB">
        <w:trPr>
          <w:trHeight w:val="291"/>
        </w:trPr>
        <w:tc>
          <w:tcPr>
            <w:tcW w:w="567" w:type="dxa"/>
          </w:tcPr>
          <w:p w14:paraId="23E4EF31" w14:textId="2DE86AC7" w:rsidR="000B47A8" w:rsidRPr="00874B51" w:rsidRDefault="006219C5"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50</w:t>
            </w:r>
          </w:p>
        </w:tc>
        <w:tc>
          <w:tcPr>
            <w:tcW w:w="2835" w:type="dxa"/>
          </w:tcPr>
          <w:p w14:paraId="20B8ECAA"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3-Iodo-2-propynylbutylcarbamate</w:t>
            </w:r>
          </w:p>
          <w:p w14:paraId="715C02A2"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p>
          <w:p w14:paraId="71DDE8A0" w14:textId="77777777" w:rsidR="000B47A8" w:rsidRPr="00874B51" w:rsidRDefault="000B47A8" w:rsidP="00A247F4">
            <w:pPr>
              <w:pStyle w:val="Default"/>
              <w:ind w:left="142"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Iodopropynyl butylcarbamate</w:t>
            </w:r>
          </w:p>
          <w:p w14:paraId="693231FE" w14:textId="77777777" w:rsidR="000B47A8" w:rsidRPr="00874B51" w:rsidRDefault="000B47A8" w:rsidP="00A247F4">
            <w:pPr>
              <w:pStyle w:val="Default"/>
              <w:tabs>
                <w:tab w:val="left" w:pos="2591"/>
              </w:tabs>
              <w:ind w:left="142"/>
              <w:rPr>
                <w:rFonts w:ascii="Times New Roman" w:eastAsia="Times New Roman" w:hAnsi="Times New Roman" w:cs="Times New Roman"/>
                <w:color w:val="auto"/>
                <w:sz w:val="20"/>
                <w:szCs w:val="20"/>
                <w:lang w:eastAsia="en-US"/>
              </w:rPr>
            </w:pPr>
            <w:r w:rsidRPr="00874B51">
              <w:rPr>
                <w:rFonts w:ascii="Times New Roman" w:eastAsia="Times New Roman" w:hAnsi="Times New Roman" w:cs="Times New Roman"/>
                <w:color w:val="auto"/>
                <w:sz w:val="20"/>
                <w:szCs w:val="20"/>
                <w:lang w:eastAsia="en-US"/>
              </w:rPr>
              <w:t>(CAS No. 55406-53-6)</w:t>
            </w:r>
          </w:p>
        </w:tc>
        <w:tc>
          <w:tcPr>
            <w:tcW w:w="2410" w:type="dxa"/>
          </w:tcPr>
          <w:p w14:paraId="45B4BE75" w14:textId="25214823"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(a) 0.02 </w:t>
            </w:r>
            <w:r w:rsidR="00E13E65">
              <w:rPr>
                <w:rFonts w:ascii="Times New Roman" w:hAnsi="Times New Roman" w:cs="Times New Roman"/>
                <w:color w:val="auto"/>
                <w:sz w:val="20"/>
                <w:szCs w:val="20"/>
              </w:rPr>
              <w:t>percent</w:t>
            </w:r>
          </w:p>
          <w:p w14:paraId="41FB5889" w14:textId="77777777" w:rsidR="000B47A8" w:rsidRPr="00874B51" w:rsidRDefault="000B47A8" w:rsidP="001E345D">
            <w:pPr>
              <w:pStyle w:val="Default"/>
              <w:ind w:left="141" w:right="128"/>
              <w:rPr>
                <w:rFonts w:ascii="Times New Roman" w:hAnsi="Times New Roman" w:cs="Times New Roman"/>
                <w:color w:val="auto"/>
                <w:sz w:val="20"/>
                <w:szCs w:val="20"/>
              </w:rPr>
            </w:pPr>
          </w:p>
          <w:p w14:paraId="628044ED" w14:textId="110CFF15"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(b) 0.01 </w:t>
            </w:r>
            <w:r w:rsidR="00E13E65">
              <w:rPr>
                <w:rFonts w:ascii="Times New Roman" w:hAnsi="Times New Roman" w:cs="Times New Roman"/>
                <w:color w:val="auto"/>
                <w:sz w:val="20"/>
                <w:szCs w:val="20"/>
              </w:rPr>
              <w:t>percent</w:t>
            </w:r>
          </w:p>
          <w:p w14:paraId="6DE12B09" w14:textId="77777777" w:rsidR="000B47A8" w:rsidRPr="00874B51" w:rsidRDefault="000B47A8" w:rsidP="001E345D">
            <w:pPr>
              <w:pStyle w:val="Default"/>
              <w:ind w:left="141" w:right="128"/>
              <w:rPr>
                <w:rFonts w:ascii="Times New Roman" w:hAnsi="Times New Roman" w:cs="Times New Roman"/>
                <w:color w:val="auto"/>
                <w:sz w:val="20"/>
                <w:szCs w:val="20"/>
              </w:rPr>
            </w:pPr>
          </w:p>
          <w:p w14:paraId="723CEA88" w14:textId="057A5541"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(c) 0.0075 </w:t>
            </w:r>
            <w:r w:rsidR="00E13E65">
              <w:rPr>
                <w:rFonts w:ascii="Times New Roman" w:hAnsi="Times New Roman" w:cs="Times New Roman"/>
                <w:color w:val="auto"/>
                <w:sz w:val="20"/>
                <w:szCs w:val="20"/>
              </w:rPr>
              <w:t>percent</w:t>
            </w:r>
          </w:p>
          <w:p w14:paraId="25FE63C3" w14:textId="77777777" w:rsidR="000B47A8" w:rsidRPr="00874B51" w:rsidRDefault="000B47A8" w:rsidP="001E345D">
            <w:pPr>
              <w:pStyle w:val="Default"/>
              <w:ind w:left="141" w:right="128"/>
              <w:rPr>
                <w:rFonts w:ascii="Times New Roman" w:eastAsia="Times New Roman" w:hAnsi="Times New Roman" w:cs="Times New Roman"/>
                <w:color w:val="auto"/>
                <w:sz w:val="20"/>
                <w:szCs w:val="20"/>
                <w:lang w:eastAsia="en-US"/>
              </w:rPr>
            </w:pPr>
          </w:p>
        </w:tc>
        <w:tc>
          <w:tcPr>
            <w:tcW w:w="1985" w:type="dxa"/>
          </w:tcPr>
          <w:p w14:paraId="77ED6D54" w14:textId="3782674D"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oral and lip products</w:t>
            </w:r>
          </w:p>
          <w:p w14:paraId="6A881FD5" w14:textId="77777777" w:rsidR="000B47A8" w:rsidRPr="00874B51" w:rsidRDefault="000B47A8" w:rsidP="001E345D">
            <w:pPr>
              <w:pStyle w:val="Default"/>
              <w:ind w:left="142"/>
              <w:rPr>
                <w:rFonts w:ascii="Times New Roman" w:hAnsi="Times New Roman" w:cs="Times New Roman"/>
                <w:color w:val="auto"/>
                <w:sz w:val="20"/>
                <w:szCs w:val="20"/>
              </w:rPr>
            </w:pPr>
          </w:p>
          <w:p w14:paraId="2B45E929"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(a) Rinse-off products</w:t>
            </w:r>
          </w:p>
          <w:p w14:paraId="7661A81E" w14:textId="3E0C2776"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products for children under 3 years of age, except in bath products/ shower gels and shampoo</w:t>
            </w:r>
          </w:p>
          <w:p w14:paraId="340EA203" w14:textId="77777777" w:rsidR="000B47A8" w:rsidRPr="00874B51" w:rsidRDefault="000B47A8" w:rsidP="001E345D">
            <w:pPr>
              <w:pStyle w:val="Default"/>
              <w:ind w:left="142"/>
              <w:rPr>
                <w:rFonts w:ascii="Times New Roman" w:hAnsi="Times New Roman" w:cs="Times New Roman"/>
                <w:color w:val="auto"/>
                <w:sz w:val="20"/>
                <w:szCs w:val="20"/>
              </w:rPr>
            </w:pPr>
          </w:p>
          <w:p w14:paraId="306A17F2"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 Leave-on products</w:t>
            </w:r>
          </w:p>
          <w:p w14:paraId="4B5A3BD2" w14:textId="3CF3DF81"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Not to be used in body lotion and body cream </w:t>
            </w:r>
            <w:r w:rsidRPr="00874B51">
              <w:rPr>
                <w:rFonts w:ascii="Times New Roman" w:hAnsi="Times New Roman" w:cs="Times New Roman"/>
                <w:color w:val="auto"/>
                <w:sz w:val="20"/>
                <w:szCs w:val="20"/>
                <w:vertAlign w:val="superscript"/>
              </w:rPr>
              <w:t>(4)</w:t>
            </w:r>
          </w:p>
          <w:p w14:paraId="712563FF" w14:textId="77777777" w:rsidR="000B47A8" w:rsidRPr="00874B51" w:rsidRDefault="000B47A8" w:rsidP="001E345D">
            <w:pPr>
              <w:pStyle w:val="Default"/>
              <w:ind w:left="142"/>
              <w:rPr>
                <w:rFonts w:ascii="Times New Roman" w:hAnsi="Times New Roman" w:cs="Times New Roman"/>
                <w:color w:val="auto"/>
                <w:sz w:val="20"/>
                <w:szCs w:val="20"/>
              </w:rPr>
            </w:pPr>
          </w:p>
          <w:p w14:paraId="427A199C"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 Deodorants/Anti-perspirants</w:t>
            </w:r>
          </w:p>
          <w:p w14:paraId="72D22749" w14:textId="77777777" w:rsidR="000B47A8" w:rsidRPr="00874B51" w:rsidRDefault="000B47A8" w:rsidP="001E345D">
            <w:pPr>
              <w:pStyle w:val="Default"/>
              <w:ind w:left="142"/>
              <w:rPr>
                <w:rFonts w:ascii="Times New Roman" w:hAnsi="Times New Roman" w:cs="Times New Roman"/>
                <w:color w:val="auto"/>
                <w:sz w:val="20"/>
                <w:szCs w:val="20"/>
              </w:rPr>
            </w:pPr>
          </w:p>
          <w:p w14:paraId="033A0A0B" w14:textId="10F36323"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(b) and (c) Not to be used in products for children under 3 years of age.</w:t>
            </w:r>
          </w:p>
          <w:p w14:paraId="613545C5" w14:textId="77777777" w:rsidR="000B47A8" w:rsidRPr="00874B51" w:rsidRDefault="000B47A8" w:rsidP="001E345D">
            <w:pPr>
              <w:pStyle w:val="Default"/>
              <w:ind w:left="142"/>
              <w:rPr>
                <w:rFonts w:ascii="Times New Roman" w:hAnsi="Times New Roman" w:cs="Times New Roman"/>
                <w:color w:val="auto"/>
                <w:sz w:val="20"/>
                <w:szCs w:val="20"/>
              </w:rPr>
            </w:pPr>
          </w:p>
        </w:tc>
        <w:tc>
          <w:tcPr>
            <w:tcW w:w="1559" w:type="dxa"/>
          </w:tcPr>
          <w:p w14:paraId="6A35AC3B" w14:textId="6DD11C45" w:rsidR="000B47A8" w:rsidRPr="00874B51" w:rsidRDefault="000B47A8" w:rsidP="006965BB">
            <w:pPr>
              <w:pStyle w:val="Default"/>
              <w:ind w:left="141"/>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(a) Not to be used for children under 3 years of age </w:t>
            </w:r>
            <w:r w:rsidRPr="00874B51">
              <w:rPr>
                <w:rFonts w:ascii="Times New Roman" w:hAnsi="Times New Roman" w:cs="Times New Roman"/>
                <w:color w:val="auto"/>
                <w:sz w:val="20"/>
                <w:szCs w:val="20"/>
                <w:vertAlign w:val="superscript"/>
              </w:rPr>
              <w:t>(5)</w:t>
            </w:r>
          </w:p>
          <w:p w14:paraId="5068902D" w14:textId="77777777" w:rsidR="000B47A8" w:rsidRPr="00874B51" w:rsidRDefault="000B47A8" w:rsidP="006965BB">
            <w:pPr>
              <w:pStyle w:val="Default"/>
              <w:ind w:left="141"/>
              <w:rPr>
                <w:rFonts w:ascii="Times New Roman" w:hAnsi="Times New Roman" w:cs="Times New Roman"/>
                <w:color w:val="auto"/>
                <w:sz w:val="20"/>
                <w:szCs w:val="20"/>
              </w:rPr>
            </w:pPr>
          </w:p>
          <w:p w14:paraId="0C0A8FAE" w14:textId="63D613BF" w:rsidR="000B47A8" w:rsidRPr="00874B51" w:rsidRDefault="000B47A8" w:rsidP="006965BB">
            <w:pPr>
              <w:pStyle w:val="Default"/>
              <w:ind w:left="141"/>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(b) and (c) Not to be used in products for children under 3 years of age. </w:t>
            </w:r>
            <w:r w:rsidRPr="00874B51">
              <w:rPr>
                <w:rFonts w:ascii="Times New Roman" w:hAnsi="Times New Roman" w:cs="Times New Roman"/>
                <w:color w:val="auto"/>
                <w:sz w:val="20"/>
                <w:szCs w:val="20"/>
                <w:vertAlign w:val="superscript"/>
              </w:rPr>
              <w:t>(6)</w:t>
            </w:r>
            <w:r w:rsidRPr="00874B51">
              <w:rPr>
                <w:rFonts w:ascii="Times New Roman" w:hAnsi="Times New Roman" w:cs="Times New Roman"/>
                <w:color w:val="auto"/>
                <w:sz w:val="20"/>
                <w:szCs w:val="20"/>
              </w:rPr>
              <w:t xml:space="preserve"> </w:t>
            </w:r>
          </w:p>
        </w:tc>
      </w:tr>
      <w:tr w:rsidR="000B47A8" w:rsidRPr="00D23179" w14:paraId="4426AC28" w14:textId="77777777" w:rsidTr="008C06DB">
        <w:trPr>
          <w:trHeight w:val="291"/>
        </w:trPr>
        <w:tc>
          <w:tcPr>
            <w:tcW w:w="567" w:type="dxa"/>
          </w:tcPr>
          <w:p w14:paraId="2D27A7F6" w14:textId="0775B8EA"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r w:rsidR="006219C5">
              <w:rPr>
                <w:rFonts w:ascii="Times New Roman" w:eastAsia="Times New Roman" w:hAnsi="Times New Roman" w:cs="Times New Roman"/>
                <w:color w:val="auto"/>
                <w:sz w:val="20"/>
                <w:szCs w:val="20"/>
                <w:lang w:eastAsia="en-US"/>
              </w:rPr>
              <w:t>1</w:t>
            </w:r>
          </w:p>
        </w:tc>
        <w:tc>
          <w:tcPr>
            <w:tcW w:w="2835" w:type="dxa"/>
          </w:tcPr>
          <w:p w14:paraId="65635026"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2-Methyl-2H-isothiazol-3-one</w:t>
            </w:r>
          </w:p>
          <w:p w14:paraId="2E069C18"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p>
          <w:p w14:paraId="4E9F19D6" w14:textId="1F437D02"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Methylisothiazolinone</w:t>
            </w:r>
            <w:r w:rsidRPr="00874B51">
              <w:rPr>
                <w:rFonts w:ascii="Times New Roman" w:hAnsi="Times New Roman" w:cs="Times New Roman"/>
                <w:color w:val="auto"/>
                <w:sz w:val="20"/>
                <w:szCs w:val="20"/>
                <w:vertAlign w:val="superscript"/>
              </w:rPr>
              <w:t>(7)</w:t>
            </w:r>
          </w:p>
          <w:p w14:paraId="48AF0DC5"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(CAS No. 2682-20-4) </w:t>
            </w:r>
          </w:p>
        </w:tc>
        <w:tc>
          <w:tcPr>
            <w:tcW w:w="2410" w:type="dxa"/>
          </w:tcPr>
          <w:p w14:paraId="7EB00F09" w14:textId="4E6F3DAD"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t>0.0015</w:t>
            </w:r>
            <w:r w:rsidR="00C1770F">
              <w:rPr>
                <w:rFonts w:ascii="Times New Roman" w:hAnsi="Times New Roman" w:cs="Times New Roman"/>
                <w:color w:val="auto"/>
                <w:sz w:val="20"/>
                <w:szCs w:val="20"/>
              </w:rPr>
              <w:t xml:space="preserve"> </w:t>
            </w:r>
            <w:r w:rsidR="00E13E65">
              <w:rPr>
                <w:rFonts w:ascii="Times New Roman" w:hAnsi="Times New Roman" w:cs="Times New Roman"/>
                <w:color w:val="auto"/>
                <w:sz w:val="20"/>
                <w:szCs w:val="20"/>
              </w:rPr>
              <w:t>percent</w:t>
            </w:r>
          </w:p>
        </w:tc>
        <w:tc>
          <w:tcPr>
            <w:tcW w:w="1985" w:type="dxa"/>
          </w:tcPr>
          <w:p w14:paraId="433DCF9E"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Rinse-off products</w:t>
            </w:r>
          </w:p>
        </w:tc>
        <w:tc>
          <w:tcPr>
            <w:tcW w:w="1559" w:type="dxa"/>
          </w:tcPr>
          <w:p w14:paraId="3552CA46"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66E950C6" w14:textId="77777777" w:rsidTr="008C06DB">
        <w:trPr>
          <w:trHeight w:val="291"/>
        </w:trPr>
        <w:tc>
          <w:tcPr>
            <w:tcW w:w="567" w:type="dxa"/>
          </w:tcPr>
          <w:p w14:paraId="1AA7545F" w14:textId="1F4CED6B"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r w:rsidR="006219C5">
              <w:rPr>
                <w:rFonts w:ascii="Times New Roman" w:eastAsia="Times New Roman" w:hAnsi="Times New Roman" w:cs="Times New Roman"/>
                <w:color w:val="auto"/>
                <w:sz w:val="20"/>
                <w:szCs w:val="20"/>
                <w:lang w:eastAsia="en-US"/>
              </w:rPr>
              <w:t>2</w:t>
            </w:r>
          </w:p>
        </w:tc>
        <w:tc>
          <w:tcPr>
            <w:tcW w:w="2835" w:type="dxa"/>
          </w:tcPr>
          <w:p w14:paraId="205C9230" w14:textId="2776A845" w:rsidR="000B47A8" w:rsidRPr="00874B51" w:rsidRDefault="000B47A8" w:rsidP="00A247F4">
            <w:pPr>
              <w:pStyle w:val="Default"/>
              <w:tabs>
                <w:tab w:val="left" w:pos="2591"/>
              </w:tabs>
              <w:ind w:left="142"/>
              <w:rPr>
                <w:rFonts w:ascii="Times New Roman" w:hAnsi="Times New Roman" w:cs="Times New Roman"/>
                <w:color w:val="auto"/>
                <w:sz w:val="20"/>
                <w:szCs w:val="20"/>
                <w:vertAlign w:val="superscript"/>
              </w:rPr>
            </w:pPr>
            <w:r w:rsidRPr="00874B51">
              <w:rPr>
                <w:rFonts w:ascii="Times New Roman" w:hAnsi="Times New Roman" w:cs="Times New Roman"/>
                <w:color w:val="auto"/>
                <w:sz w:val="20"/>
                <w:szCs w:val="20"/>
              </w:rPr>
              <w:t>Ethyl-N-alpha-dodecanoyl-L-arginate hydrochloride (*)</w:t>
            </w:r>
          </w:p>
          <w:p w14:paraId="1A60EE77" w14:textId="77777777" w:rsidR="000B47A8" w:rsidRPr="00874B51" w:rsidRDefault="000B47A8" w:rsidP="00A247F4">
            <w:pPr>
              <w:pStyle w:val="Default"/>
              <w:tabs>
                <w:tab w:val="left" w:pos="2591"/>
              </w:tabs>
              <w:ind w:left="142"/>
              <w:rPr>
                <w:rFonts w:ascii="Times New Roman" w:hAnsi="Times New Roman" w:cs="Times New Roman"/>
                <w:color w:val="auto"/>
                <w:sz w:val="20"/>
                <w:szCs w:val="20"/>
                <w:vertAlign w:val="superscript"/>
              </w:rPr>
            </w:pPr>
          </w:p>
          <w:p w14:paraId="13A91975" w14:textId="4721FCCE"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Ethyl Lauroyl Arginate HCl</w:t>
            </w:r>
          </w:p>
          <w:p w14:paraId="59426941"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(CAS No. 60372-77-2)</w:t>
            </w:r>
          </w:p>
        </w:tc>
        <w:tc>
          <w:tcPr>
            <w:tcW w:w="2410" w:type="dxa"/>
          </w:tcPr>
          <w:p w14:paraId="63CCD4F4" w14:textId="07A10C5A" w:rsidR="000B47A8" w:rsidRPr="00874B51" w:rsidRDefault="00092FBF" w:rsidP="001E345D">
            <w:pPr>
              <w:pStyle w:val="Default"/>
              <w:numPr>
                <w:ilvl w:val="0"/>
                <w:numId w:val="63"/>
              </w:numPr>
              <w:ind w:left="141" w:right="128"/>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000B47A8" w:rsidRPr="00874B51">
              <w:rPr>
                <w:rFonts w:ascii="Times New Roman" w:hAnsi="Times New Roman" w:cs="Times New Roman"/>
                <w:color w:val="auto"/>
                <w:sz w:val="20"/>
                <w:szCs w:val="20"/>
              </w:rPr>
              <w:t>0.15</w:t>
            </w:r>
            <w:r w:rsidR="00C1770F">
              <w:rPr>
                <w:rFonts w:ascii="Times New Roman" w:hAnsi="Times New Roman" w:cs="Times New Roman"/>
                <w:color w:val="auto"/>
                <w:sz w:val="20"/>
                <w:szCs w:val="20"/>
              </w:rPr>
              <w:t xml:space="preserve"> </w:t>
            </w:r>
            <w:r w:rsidR="00E13E65">
              <w:rPr>
                <w:rFonts w:ascii="Times New Roman" w:hAnsi="Times New Roman" w:cs="Times New Roman"/>
                <w:color w:val="auto"/>
                <w:sz w:val="20"/>
                <w:szCs w:val="20"/>
              </w:rPr>
              <w:t>percent</w:t>
            </w:r>
          </w:p>
          <w:p w14:paraId="44127586" w14:textId="77777777" w:rsidR="000B47A8" w:rsidRPr="00874B51" w:rsidRDefault="000B47A8" w:rsidP="001E345D">
            <w:pPr>
              <w:pStyle w:val="Default"/>
              <w:ind w:left="141" w:right="128"/>
              <w:rPr>
                <w:rFonts w:ascii="Times New Roman" w:hAnsi="Times New Roman" w:cs="Times New Roman"/>
                <w:color w:val="auto"/>
                <w:sz w:val="20"/>
                <w:szCs w:val="20"/>
              </w:rPr>
            </w:pPr>
          </w:p>
          <w:p w14:paraId="13336A34" w14:textId="248276AC" w:rsidR="000B47A8" w:rsidRPr="00874B51" w:rsidRDefault="00CE40F3" w:rsidP="001E345D">
            <w:pPr>
              <w:pStyle w:val="Default"/>
              <w:numPr>
                <w:ilvl w:val="0"/>
                <w:numId w:val="63"/>
              </w:numPr>
              <w:ind w:left="141" w:right="128"/>
              <w:rPr>
                <w:rFonts w:ascii="Times New Roman" w:hAnsi="Times New Roman" w:cs="Times New Roman"/>
                <w:color w:val="auto"/>
                <w:sz w:val="20"/>
                <w:szCs w:val="20"/>
              </w:rPr>
            </w:pPr>
            <w:r>
              <w:rPr>
                <w:rFonts w:ascii="Times New Roman" w:hAnsi="Times New Roman" w:cs="Times New Roman"/>
                <w:color w:val="auto"/>
                <w:sz w:val="20"/>
                <w:szCs w:val="20"/>
              </w:rPr>
              <w:t xml:space="preserve">(b) </w:t>
            </w:r>
            <w:r w:rsidR="000B47A8" w:rsidRPr="00874B51">
              <w:rPr>
                <w:rFonts w:ascii="Times New Roman" w:hAnsi="Times New Roman" w:cs="Times New Roman"/>
                <w:color w:val="auto"/>
                <w:sz w:val="20"/>
                <w:szCs w:val="20"/>
              </w:rPr>
              <w:t>0.4</w:t>
            </w:r>
            <w:r w:rsidR="00C1770F">
              <w:rPr>
                <w:rFonts w:ascii="Times New Roman" w:hAnsi="Times New Roman" w:cs="Times New Roman"/>
                <w:color w:val="auto"/>
                <w:sz w:val="20"/>
                <w:szCs w:val="20"/>
              </w:rPr>
              <w:t xml:space="preserve"> </w:t>
            </w:r>
            <w:r w:rsidR="00E13E65">
              <w:rPr>
                <w:rFonts w:ascii="Times New Roman" w:hAnsi="Times New Roman" w:cs="Times New Roman"/>
                <w:color w:val="auto"/>
                <w:sz w:val="20"/>
                <w:szCs w:val="20"/>
              </w:rPr>
              <w:t>percent</w:t>
            </w:r>
          </w:p>
        </w:tc>
        <w:tc>
          <w:tcPr>
            <w:tcW w:w="1985" w:type="dxa"/>
          </w:tcPr>
          <w:p w14:paraId="2B7878EC" w14:textId="5164BB1C" w:rsidR="000B47A8" w:rsidRPr="00874B51" w:rsidRDefault="00CE40F3" w:rsidP="001E345D">
            <w:pPr>
              <w:pStyle w:val="Default"/>
              <w:numPr>
                <w:ilvl w:val="0"/>
                <w:numId w:val="64"/>
              </w:numPr>
              <w:ind w:left="142"/>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000B47A8" w:rsidRPr="00874B51">
              <w:rPr>
                <w:rFonts w:ascii="Times New Roman" w:hAnsi="Times New Roman" w:cs="Times New Roman"/>
                <w:color w:val="auto"/>
                <w:sz w:val="20"/>
                <w:szCs w:val="20"/>
              </w:rPr>
              <w:t>Mouthwashes</w:t>
            </w:r>
          </w:p>
          <w:p w14:paraId="367DFC2C"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Not to be used in preparations for children under 10 years of age </w:t>
            </w:r>
          </w:p>
          <w:p w14:paraId="4106F134" w14:textId="77777777" w:rsidR="000B47A8" w:rsidRPr="00874B51" w:rsidRDefault="000B47A8" w:rsidP="001E345D">
            <w:pPr>
              <w:pStyle w:val="Default"/>
              <w:ind w:left="142"/>
              <w:rPr>
                <w:rFonts w:ascii="Times New Roman" w:hAnsi="Times New Roman" w:cs="Times New Roman"/>
                <w:color w:val="auto"/>
                <w:sz w:val="20"/>
                <w:szCs w:val="20"/>
              </w:rPr>
            </w:pPr>
          </w:p>
          <w:p w14:paraId="4153A5A8" w14:textId="43E98831" w:rsidR="000B47A8" w:rsidRPr="00874B51" w:rsidRDefault="00CE40F3" w:rsidP="001E345D">
            <w:pPr>
              <w:pStyle w:val="Default"/>
              <w:numPr>
                <w:ilvl w:val="0"/>
                <w:numId w:val="64"/>
              </w:numPr>
              <w:ind w:left="142"/>
              <w:rPr>
                <w:rFonts w:ascii="Times New Roman" w:hAnsi="Times New Roman" w:cs="Times New Roman"/>
                <w:color w:val="auto"/>
                <w:sz w:val="20"/>
                <w:szCs w:val="20"/>
              </w:rPr>
            </w:pPr>
            <w:r>
              <w:rPr>
                <w:rFonts w:ascii="Times New Roman" w:hAnsi="Times New Roman" w:cs="Times New Roman"/>
                <w:color w:val="auto"/>
                <w:sz w:val="20"/>
                <w:szCs w:val="20"/>
              </w:rPr>
              <w:t xml:space="preserve">(b) </w:t>
            </w:r>
            <w:r w:rsidR="000B47A8" w:rsidRPr="00874B51">
              <w:rPr>
                <w:rFonts w:ascii="Times New Roman" w:hAnsi="Times New Roman" w:cs="Times New Roman"/>
                <w:color w:val="auto"/>
                <w:sz w:val="20"/>
                <w:szCs w:val="20"/>
              </w:rPr>
              <w:t>Other products</w:t>
            </w:r>
          </w:p>
          <w:p w14:paraId="1A3FEF11" w14:textId="4D516CE8"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lip products, oral products (other</w:t>
            </w:r>
            <w:r w:rsidR="00DE3A39">
              <w:rPr>
                <w:rFonts w:ascii="Times New Roman" w:hAnsi="Times New Roman" w:cs="Times New Roman"/>
                <w:color w:val="auto"/>
                <w:sz w:val="20"/>
                <w:szCs w:val="20"/>
              </w:rPr>
              <w:t xml:space="preserve"> </w:t>
            </w:r>
            <w:r w:rsidRPr="00874B51">
              <w:rPr>
                <w:rFonts w:ascii="Times New Roman" w:hAnsi="Times New Roman" w:cs="Times New Roman"/>
                <w:color w:val="auto"/>
                <w:sz w:val="20"/>
                <w:szCs w:val="20"/>
              </w:rPr>
              <w:t>than mouthwashes), and spray products</w:t>
            </w:r>
          </w:p>
        </w:tc>
        <w:tc>
          <w:tcPr>
            <w:tcW w:w="1559" w:type="dxa"/>
          </w:tcPr>
          <w:p w14:paraId="21C312CE" w14:textId="47CBDF24" w:rsidR="000B47A8" w:rsidRPr="00874B51" w:rsidRDefault="000B47A8" w:rsidP="006965BB">
            <w:pPr>
              <w:pStyle w:val="Default"/>
              <w:ind w:left="141"/>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(a) Not to be used in</w:t>
            </w:r>
            <w:r w:rsidR="009E23D3">
              <w:rPr>
                <w:rFonts w:ascii="Times New Roman" w:hAnsi="Times New Roman" w:cs="Times New Roman"/>
                <w:color w:val="auto"/>
                <w:sz w:val="20"/>
                <w:szCs w:val="20"/>
              </w:rPr>
              <w:t xml:space="preserve"> </w:t>
            </w:r>
            <w:r w:rsidRPr="00874B51">
              <w:rPr>
                <w:rFonts w:ascii="Times New Roman" w:hAnsi="Times New Roman" w:cs="Times New Roman"/>
                <w:color w:val="auto"/>
                <w:sz w:val="20"/>
                <w:szCs w:val="20"/>
              </w:rPr>
              <w:t xml:space="preserve">preparations for children under 10 years of age </w:t>
            </w:r>
          </w:p>
          <w:p w14:paraId="53B52215"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54040703" w14:textId="77777777" w:rsidTr="008C06DB">
        <w:trPr>
          <w:trHeight w:val="291"/>
        </w:trPr>
        <w:tc>
          <w:tcPr>
            <w:tcW w:w="567" w:type="dxa"/>
          </w:tcPr>
          <w:p w14:paraId="1FCCB145" w14:textId="6D2D0255" w:rsidR="000B47A8" w:rsidRPr="00874B51"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r w:rsidR="006219C5">
              <w:rPr>
                <w:rFonts w:ascii="Times New Roman" w:eastAsia="Times New Roman" w:hAnsi="Times New Roman" w:cs="Times New Roman"/>
                <w:color w:val="auto"/>
                <w:sz w:val="20"/>
                <w:szCs w:val="20"/>
                <w:lang w:eastAsia="en-US"/>
              </w:rPr>
              <w:t>3</w:t>
            </w:r>
          </w:p>
        </w:tc>
        <w:tc>
          <w:tcPr>
            <w:tcW w:w="2835" w:type="dxa"/>
          </w:tcPr>
          <w:p w14:paraId="0AB968C7"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1,2,3-Propanetricarboxylic acid, 2-hydroxy-, monohydrate and 1,2,3-Propanetricarboxylic acid, </w:t>
            </w:r>
          </w:p>
          <w:p w14:paraId="05F5636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2-hydroxy-, silver (</w:t>
            </w:r>
            <w:r w:rsidRPr="00874B51">
              <w:rPr>
                <w:rFonts w:ascii="Times New Roman" w:hAnsi="Times New Roman" w:cs="Times New Roman"/>
                <w:color w:val="auto"/>
                <w:sz w:val="20"/>
                <w:szCs w:val="20"/>
                <w:vertAlign w:val="superscript"/>
              </w:rPr>
              <w:t>1+</w:t>
            </w:r>
            <w:r w:rsidRPr="00874B51">
              <w:rPr>
                <w:rFonts w:ascii="Times New Roman" w:hAnsi="Times New Roman" w:cs="Times New Roman"/>
                <w:color w:val="auto"/>
                <w:sz w:val="20"/>
                <w:szCs w:val="20"/>
              </w:rPr>
              <w:t>) salt, monohydrate.</w:t>
            </w:r>
          </w:p>
          <w:p w14:paraId="31F40ADD"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 xml:space="preserve"> </w:t>
            </w:r>
          </w:p>
          <w:p w14:paraId="7A5197F3" w14:textId="77777777" w:rsidR="000B47A8" w:rsidRPr="00874B51" w:rsidRDefault="000B47A8" w:rsidP="00A247F4">
            <w:pPr>
              <w:pStyle w:val="Default"/>
              <w:tabs>
                <w:tab w:val="left" w:pos="2591"/>
              </w:tabs>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Citric acid (and) Silver citrate</w:t>
            </w:r>
          </w:p>
        </w:tc>
        <w:tc>
          <w:tcPr>
            <w:tcW w:w="2410" w:type="dxa"/>
          </w:tcPr>
          <w:p w14:paraId="273F330D" w14:textId="543CEEE6" w:rsidR="000B47A8" w:rsidRPr="00874B51" w:rsidRDefault="000B47A8" w:rsidP="001E345D">
            <w:pPr>
              <w:pStyle w:val="Default"/>
              <w:ind w:left="141" w:right="128"/>
              <w:rPr>
                <w:rFonts w:ascii="Times New Roman" w:hAnsi="Times New Roman" w:cs="Times New Roman"/>
                <w:color w:val="auto"/>
                <w:sz w:val="20"/>
                <w:szCs w:val="20"/>
              </w:rPr>
            </w:pPr>
            <w:r w:rsidRPr="00874B51">
              <w:rPr>
                <w:rFonts w:ascii="Times New Roman" w:hAnsi="Times New Roman" w:cs="Times New Roman"/>
                <w:color w:val="auto"/>
                <w:sz w:val="20"/>
                <w:szCs w:val="20"/>
              </w:rPr>
              <w:lastRenderedPageBreak/>
              <w:t xml:space="preserve">0.2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corresponding to 0.0024 </w:t>
            </w:r>
            <w:r w:rsidR="00E13E65">
              <w:rPr>
                <w:rFonts w:ascii="Times New Roman" w:hAnsi="Times New Roman" w:cs="Times New Roman"/>
                <w:color w:val="auto"/>
                <w:sz w:val="20"/>
                <w:szCs w:val="20"/>
              </w:rPr>
              <w:t>percent</w:t>
            </w:r>
            <w:r w:rsidRPr="00874B51">
              <w:rPr>
                <w:rFonts w:ascii="Times New Roman" w:hAnsi="Times New Roman" w:cs="Times New Roman"/>
                <w:color w:val="auto"/>
                <w:sz w:val="20"/>
                <w:szCs w:val="20"/>
              </w:rPr>
              <w:t xml:space="preserve"> of silver</w:t>
            </w:r>
          </w:p>
        </w:tc>
        <w:tc>
          <w:tcPr>
            <w:tcW w:w="1985" w:type="dxa"/>
          </w:tcPr>
          <w:p w14:paraId="3E96313F" w14:textId="77777777" w:rsidR="000B47A8" w:rsidRPr="00874B51" w:rsidRDefault="000B47A8" w:rsidP="001E345D">
            <w:pPr>
              <w:pStyle w:val="Default"/>
              <w:ind w:left="142"/>
              <w:rPr>
                <w:rFonts w:ascii="Times New Roman" w:hAnsi="Times New Roman" w:cs="Times New Roman"/>
                <w:color w:val="auto"/>
                <w:sz w:val="20"/>
                <w:szCs w:val="20"/>
              </w:rPr>
            </w:pPr>
            <w:r w:rsidRPr="00874B51">
              <w:rPr>
                <w:rFonts w:ascii="Times New Roman" w:hAnsi="Times New Roman" w:cs="Times New Roman"/>
                <w:color w:val="auto"/>
                <w:sz w:val="20"/>
                <w:szCs w:val="20"/>
              </w:rPr>
              <w:t>Not to be used in oral products and eye products</w:t>
            </w:r>
          </w:p>
        </w:tc>
        <w:tc>
          <w:tcPr>
            <w:tcW w:w="1559" w:type="dxa"/>
          </w:tcPr>
          <w:p w14:paraId="22EC0838" w14:textId="77777777" w:rsidR="000B47A8" w:rsidRPr="00874B51" w:rsidRDefault="000B47A8" w:rsidP="006965BB">
            <w:pPr>
              <w:pStyle w:val="Default"/>
              <w:ind w:left="141"/>
              <w:rPr>
                <w:rFonts w:ascii="Times New Roman" w:hAnsi="Times New Roman" w:cs="Times New Roman"/>
                <w:color w:val="auto"/>
                <w:sz w:val="20"/>
                <w:szCs w:val="20"/>
              </w:rPr>
            </w:pPr>
          </w:p>
        </w:tc>
      </w:tr>
      <w:tr w:rsidR="000B47A8" w:rsidRPr="00D23179" w14:paraId="2C7EB436" w14:textId="77777777" w:rsidTr="008C06DB">
        <w:trPr>
          <w:trHeight w:val="291"/>
        </w:trPr>
        <w:tc>
          <w:tcPr>
            <w:tcW w:w="567" w:type="dxa"/>
          </w:tcPr>
          <w:p w14:paraId="0DA8810F" w14:textId="57915905" w:rsidR="000B47A8" w:rsidRPr="00796C59" w:rsidRDefault="00462EC0" w:rsidP="003F78AB">
            <w:pPr>
              <w:pStyle w:val="Default"/>
              <w:ind w:left="284"/>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5</w:t>
            </w:r>
            <w:r w:rsidR="004135F6">
              <w:rPr>
                <w:rFonts w:ascii="Times New Roman" w:eastAsia="Times New Roman" w:hAnsi="Times New Roman" w:cs="Times New Roman"/>
                <w:color w:val="auto"/>
                <w:sz w:val="20"/>
                <w:szCs w:val="20"/>
                <w:lang w:eastAsia="en-US"/>
              </w:rPr>
              <w:t>4</w:t>
            </w:r>
          </w:p>
        </w:tc>
        <w:tc>
          <w:tcPr>
            <w:tcW w:w="2835" w:type="dxa"/>
          </w:tcPr>
          <w:p w14:paraId="04ABFCDC" w14:textId="77777777" w:rsidR="000B47A8" w:rsidRPr="00796C59" w:rsidRDefault="000B47A8" w:rsidP="00A247F4">
            <w:pPr>
              <w:pStyle w:val="Default"/>
              <w:tabs>
                <w:tab w:val="left" w:pos="2591"/>
              </w:tabs>
              <w:ind w:left="142"/>
              <w:rPr>
                <w:rFonts w:ascii="Times New Roman" w:hAnsi="Times New Roman" w:cs="Times New Roman"/>
                <w:color w:val="auto"/>
                <w:sz w:val="20"/>
                <w:szCs w:val="20"/>
              </w:rPr>
            </w:pPr>
            <w:r w:rsidRPr="00796C59">
              <w:rPr>
                <w:rFonts w:ascii="Times New Roman" w:hAnsi="Times New Roman" w:cs="Times New Roman"/>
                <w:color w:val="auto"/>
                <w:sz w:val="20"/>
                <w:szCs w:val="20"/>
              </w:rPr>
              <w:t>4-(3-ethoxy-4-hydroxyphenyl)butan-2-one</w:t>
            </w:r>
          </w:p>
          <w:p w14:paraId="68F68390" w14:textId="77777777" w:rsidR="000B47A8" w:rsidRPr="00796C59" w:rsidRDefault="000B47A8" w:rsidP="00A247F4">
            <w:pPr>
              <w:pStyle w:val="Default"/>
              <w:tabs>
                <w:tab w:val="left" w:pos="2591"/>
              </w:tabs>
              <w:ind w:left="142"/>
              <w:rPr>
                <w:rFonts w:ascii="Times New Roman" w:hAnsi="Times New Roman" w:cs="Times New Roman"/>
                <w:color w:val="auto"/>
                <w:sz w:val="20"/>
                <w:szCs w:val="20"/>
              </w:rPr>
            </w:pPr>
          </w:p>
          <w:p w14:paraId="146BE0C9" w14:textId="21800225" w:rsidR="000B47A8" w:rsidRPr="00796C59" w:rsidRDefault="000B47A8" w:rsidP="00A247F4">
            <w:pPr>
              <w:pStyle w:val="Default"/>
              <w:tabs>
                <w:tab w:val="left" w:pos="2591"/>
              </w:tabs>
              <w:ind w:left="142"/>
              <w:rPr>
                <w:rFonts w:ascii="Times New Roman" w:hAnsi="Times New Roman" w:cs="Times New Roman"/>
                <w:color w:val="auto"/>
                <w:sz w:val="20"/>
                <w:szCs w:val="20"/>
              </w:rPr>
            </w:pPr>
            <w:r w:rsidRPr="00796C59">
              <w:rPr>
                <w:rFonts w:ascii="Times New Roman" w:hAnsi="Times New Roman" w:cs="Times New Roman"/>
                <w:color w:val="auto"/>
                <w:sz w:val="20"/>
                <w:szCs w:val="20"/>
              </w:rPr>
              <w:t>Hydroxyethoxy­ phenyl Butanone (CAS No. 569646-79-3)</w:t>
            </w:r>
          </w:p>
        </w:tc>
        <w:tc>
          <w:tcPr>
            <w:tcW w:w="2410" w:type="dxa"/>
          </w:tcPr>
          <w:p w14:paraId="099B4BAD" w14:textId="36857555" w:rsidR="000B47A8" w:rsidRPr="00796C59" w:rsidRDefault="000B47A8" w:rsidP="001E345D">
            <w:pPr>
              <w:pStyle w:val="Default"/>
              <w:ind w:left="141" w:right="128"/>
              <w:rPr>
                <w:rFonts w:ascii="Times New Roman" w:hAnsi="Times New Roman" w:cs="Times New Roman"/>
                <w:color w:val="auto"/>
                <w:sz w:val="20"/>
                <w:szCs w:val="20"/>
              </w:rPr>
            </w:pPr>
            <w:r w:rsidRPr="00796C59">
              <w:rPr>
                <w:rFonts w:ascii="Times New Roman" w:hAnsi="Times New Roman" w:cs="Times New Roman"/>
                <w:color w:val="auto"/>
                <w:sz w:val="20"/>
                <w:szCs w:val="20"/>
              </w:rPr>
              <w:t>0.7</w:t>
            </w:r>
            <w:r w:rsidR="00C1770F" w:rsidRPr="00796C59">
              <w:rPr>
                <w:rFonts w:ascii="Times New Roman" w:hAnsi="Times New Roman" w:cs="Times New Roman"/>
                <w:color w:val="auto"/>
                <w:sz w:val="20"/>
                <w:szCs w:val="20"/>
              </w:rPr>
              <w:t xml:space="preserve"> </w:t>
            </w:r>
            <w:r w:rsidR="00E13E65" w:rsidRPr="00796C59">
              <w:rPr>
                <w:rFonts w:ascii="Times New Roman" w:hAnsi="Times New Roman" w:cs="Times New Roman"/>
                <w:color w:val="auto"/>
                <w:sz w:val="20"/>
                <w:szCs w:val="20"/>
              </w:rPr>
              <w:t>percent</w:t>
            </w:r>
            <w:r w:rsidRPr="00796C59">
              <w:rPr>
                <w:rFonts w:ascii="Times New Roman" w:hAnsi="Times New Roman" w:cs="Times New Roman"/>
                <w:color w:val="auto"/>
                <w:sz w:val="20"/>
                <w:szCs w:val="20"/>
              </w:rPr>
              <w:t xml:space="preserve"> </w:t>
            </w:r>
          </w:p>
        </w:tc>
        <w:tc>
          <w:tcPr>
            <w:tcW w:w="1985" w:type="dxa"/>
          </w:tcPr>
          <w:p w14:paraId="25B2D85B" w14:textId="77777777" w:rsidR="000B47A8" w:rsidRPr="00874B51" w:rsidRDefault="000B47A8" w:rsidP="001E345D">
            <w:pPr>
              <w:pStyle w:val="Default"/>
              <w:ind w:left="142"/>
              <w:rPr>
                <w:rFonts w:ascii="Times New Roman" w:hAnsi="Times New Roman" w:cs="Times New Roman"/>
                <w:color w:val="auto"/>
                <w:sz w:val="20"/>
                <w:szCs w:val="20"/>
                <w:highlight w:val="yellow"/>
              </w:rPr>
            </w:pPr>
          </w:p>
        </w:tc>
        <w:tc>
          <w:tcPr>
            <w:tcW w:w="1559" w:type="dxa"/>
          </w:tcPr>
          <w:p w14:paraId="5922F0DA" w14:textId="77777777" w:rsidR="000B47A8" w:rsidRPr="00874B51" w:rsidRDefault="000B47A8" w:rsidP="006965BB">
            <w:pPr>
              <w:pStyle w:val="Default"/>
              <w:ind w:left="141"/>
              <w:rPr>
                <w:rFonts w:ascii="Times New Roman" w:hAnsi="Times New Roman" w:cs="Times New Roman"/>
                <w:color w:val="auto"/>
                <w:sz w:val="20"/>
                <w:szCs w:val="20"/>
                <w:highlight w:val="yellow"/>
              </w:rPr>
            </w:pPr>
          </w:p>
        </w:tc>
      </w:tr>
    </w:tbl>
    <w:p w14:paraId="7E982070" w14:textId="77777777" w:rsidR="00462EC0" w:rsidRDefault="00462EC0" w:rsidP="00CE76D9">
      <w:pPr>
        <w:rPr>
          <w:sz w:val="16"/>
          <w:szCs w:val="16"/>
        </w:rPr>
      </w:pPr>
    </w:p>
    <w:p w14:paraId="0F7DC026" w14:textId="77777777" w:rsidR="003C6A2F" w:rsidRPr="00D23179" w:rsidRDefault="003C6A2F" w:rsidP="00CE76D9">
      <w:pPr>
        <w:rPr>
          <w:sz w:val="16"/>
          <w:szCs w:val="16"/>
        </w:rPr>
      </w:pPr>
    </w:p>
    <w:p w14:paraId="2D216751" w14:textId="77777777" w:rsidR="00462EC0" w:rsidRDefault="004D09B6" w:rsidP="00CE76D9">
      <w:pPr>
        <w:rPr>
          <w:sz w:val="16"/>
          <w:szCs w:val="16"/>
        </w:rPr>
      </w:pPr>
      <w:r w:rsidRPr="00D23179">
        <w:rPr>
          <w:sz w:val="16"/>
          <w:szCs w:val="16"/>
        </w:rPr>
        <w:t>NOTE</w:t>
      </w:r>
      <w:r>
        <w:rPr>
          <w:sz w:val="16"/>
          <w:szCs w:val="16"/>
        </w:rPr>
        <w:t>S</w:t>
      </w:r>
      <w:r w:rsidR="007934C1" w:rsidRPr="00D23179">
        <w:rPr>
          <w:sz w:val="16"/>
          <w:szCs w:val="16"/>
        </w:rPr>
        <w:t>:</w:t>
      </w:r>
    </w:p>
    <w:p w14:paraId="08D15E2C" w14:textId="7585675D" w:rsidR="00E14EDE" w:rsidRPr="00D23179" w:rsidRDefault="007934C1" w:rsidP="00CE76D9">
      <w:pPr>
        <w:rPr>
          <w:sz w:val="16"/>
          <w:szCs w:val="16"/>
        </w:rPr>
      </w:pPr>
      <w:r w:rsidRPr="00D23179">
        <w:rPr>
          <w:sz w:val="16"/>
          <w:szCs w:val="16"/>
        </w:rPr>
        <w:t xml:space="preserve"> </w:t>
      </w:r>
    </w:p>
    <w:p w14:paraId="281F8AAF" w14:textId="3DA78F24" w:rsidR="00DE5B97" w:rsidRPr="00CE76D9" w:rsidRDefault="00CE76D9" w:rsidP="005A5794">
      <w:pPr>
        <w:spacing w:line="360" w:lineRule="auto"/>
        <w:ind w:left="720"/>
        <w:rPr>
          <w:sz w:val="16"/>
          <w:szCs w:val="16"/>
        </w:rPr>
      </w:pPr>
      <w:r>
        <w:rPr>
          <w:sz w:val="16"/>
          <w:szCs w:val="16"/>
        </w:rPr>
        <w:t xml:space="preserve">(1) </w:t>
      </w:r>
      <w:r w:rsidR="00DE5B97" w:rsidRPr="00CE76D9">
        <w:rPr>
          <w:sz w:val="16"/>
          <w:szCs w:val="16"/>
        </w:rPr>
        <w:t>Solely for products which might be used for children under 3 years of age.</w:t>
      </w:r>
    </w:p>
    <w:p w14:paraId="2FF930CB" w14:textId="0A43DFB4" w:rsidR="00AA1DC1" w:rsidRPr="00874B51" w:rsidRDefault="00CE76D9" w:rsidP="005A5794">
      <w:pPr>
        <w:tabs>
          <w:tab w:val="left" w:pos="270"/>
        </w:tabs>
        <w:spacing w:line="360" w:lineRule="auto"/>
        <w:ind w:left="720"/>
        <w:rPr>
          <w:sz w:val="16"/>
          <w:szCs w:val="16"/>
        </w:rPr>
      </w:pPr>
      <w:r>
        <w:rPr>
          <w:sz w:val="16"/>
          <w:szCs w:val="16"/>
        </w:rPr>
        <w:t xml:space="preserve">(2) </w:t>
      </w:r>
      <w:r w:rsidR="008D5550" w:rsidRPr="00874B51">
        <w:rPr>
          <w:sz w:val="16"/>
          <w:szCs w:val="16"/>
        </w:rPr>
        <w:t>Solely for products which might be used for children under 3 years of age and which remain in prolonged contact with the skin</w:t>
      </w:r>
      <w:r w:rsidR="005C1E3D">
        <w:rPr>
          <w:sz w:val="16"/>
          <w:szCs w:val="16"/>
        </w:rPr>
        <w:t>.</w:t>
      </w:r>
    </w:p>
    <w:p w14:paraId="63166A91" w14:textId="67D15729" w:rsidR="00E14EDE" w:rsidRPr="00D23179" w:rsidRDefault="007D1F5F" w:rsidP="005A5794">
      <w:pPr>
        <w:spacing w:line="360" w:lineRule="auto"/>
        <w:ind w:left="720"/>
        <w:rPr>
          <w:sz w:val="16"/>
          <w:szCs w:val="16"/>
        </w:rPr>
      </w:pPr>
      <w:r w:rsidRPr="00D23179">
        <w:rPr>
          <w:sz w:val="16"/>
          <w:szCs w:val="16"/>
        </w:rPr>
        <w:t>(2</w:t>
      </w:r>
      <w:r w:rsidR="001459D3">
        <w:rPr>
          <w:sz w:val="16"/>
          <w:szCs w:val="16"/>
        </w:rPr>
        <w:t>A</w:t>
      </w:r>
      <w:r w:rsidRPr="00D23179">
        <w:rPr>
          <w:sz w:val="16"/>
          <w:szCs w:val="16"/>
        </w:rPr>
        <w:t xml:space="preserve">) </w:t>
      </w:r>
      <w:r w:rsidR="00E14EDE" w:rsidRPr="00D23179">
        <w:rPr>
          <w:sz w:val="16"/>
          <w:szCs w:val="16"/>
        </w:rPr>
        <w:t>Methylisothiazolinone is also regulated in entry 55. The two entries are mutually exclusive: the use of the mixture of Methylchloroisothiazolinone (and) Methylisothiazolinone is incompatible with the use of Methylisothiazolinone alone in the same product.</w:t>
      </w:r>
    </w:p>
    <w:p w14:paraId="73B13A26" w14:textId="6151DA78" w:rsidR="003B1EDE" w:rsidRPr="00D23179" w:rsidRDefault="003515BC" w:rsidP="005A5794">
      <w:pPr>
        <w:spacing w:line="360" w:lineRule="auto"/>
        <w:ind w:left="720"/>
        <w:rPr>
          <w:rFonts w:eastAsiaTheme="minorEastAsia"/>
          <w:sz w:val="16"/>
          <w:szCs w:val="16"/>
          <w:lang w:eastAsia="ja-JP"/>
        </w:rPr>
      </w:pPr>
      <w:r w:rsidRPr="00D23179">
        <w:rPr>
          <w:rFonts w:eastAsiaTheme="minorEastAsia" w:hint="eastAsia"/>
          <w:sz w:val="16"/>
          <w:szCs w:val="16"/>
          <w:lang w:eastAsia="ja-JP"/>
        </w:rPr>
        <w:t>(</w:t>
      </w:r>
      <w:r w:rsidRPr="00D23179">
        <w:rPr>
          <w:rFonts w:eastAsiaTheme="minorEastAsia"/>
          <w:sz w:val="16"/>
          <w:szCs w:val="16"/>
          <w:lang w:eastAsia="ja-JP"/>
        </w:rPr>
        <w:t>3) Only</w:t>
      </w:r>
      <w:r w:rsidR="004D36B0">
        <w:rPr>
          <w:rFonts w:eastAsiaTheme="minorEastAsia"/>
          <w:sz w:val="16"/>
          <w:szCs w:val="16"/>
          <w:lang w:eastAsia="ja-JP"/>
        </w:rPr>
        <w:t xml:space="preserve"> if the concentration exceeds 0.</w:t>
      </w:r>
      <w:r w:rsidRPr="00D23179">
        <w:rPr>
          <w:rFonts w:eastAsiaTheme="minorEastAsia"/>
          <w:sz w:val="16"/>
          <w:szCs w:val="16"/>
          <w:lang w:eastAsia="ja-JP"/>
        </w:rPr>
        <w:t xml:space="preserve">05 </w:t>
      </w:r>
      <w:r w:rsidR="00E13E65">
        <w:rPr>
          <w:rFonts w:eastAsiaTheme="minorEastAsia"/>
          <w:sz w:val="16"/>
          <w:szCs w:val="16"/>
          <w:lang w:eastAsia="ja-JP"/>
        </w:rPr>
        <w:t>percent</w:t>
      </w:r>
      <w:r w:rsidRPr="00D23179">
        <w:rPr>
          <w:rFonts w:eastAsiaTheme="minorEastAsia"/>
          <w:sz w:val="16"/>
          <w:szCs w:val="16"/>
          <w:lang w:eastAsia="ja-JP"/>
        </w:rPr>
        <w:t>.</w:t>
      </w:r>
    </w:p>
    <w:p w14:paraId="439580DB" w14:textId="31B14F65" w:rsidR="00634501" w:rsidRPr="00D23179" w:rsidRDefault="00634501" w:rsidP="005A5794">
      <w:pPr>
        <w:spacing w:line="360" w:lineRule="auto"/>
        <w:ind w:left="720"/>
        <w:rPr>
          <w:sz w:val="16"/>
          <w:szCs w:val="16"/>
        </w:rPr>
      </w:pPr>
      <w:r w:rsidRPr="00D23179">
        <w:rPr>
          <w:sz w:val="16"/>
          <w:szCs w:val="16"/>
        </w:rPr>
        <w:t>(4) Concerns any products aimed to be applied on a large part of the body.</w:t>
      </w:r>
    </w:p>
    <w:p w14:paraId="7A3E609B" w14:textId="52256C23" w:rsidR="003C3776" w:rsidRPr="00D23179" w:rsidRDefault="003C3776" w:rsidP="005A5794">
      <w:pPr>
        <w:spacing w:line="360" w:lineRule="auto"/>
        <w:ind w:left="720"/>
        <w:rPr>
          <w:sz w:val="16"/>
          <w:szCs w:val="16"/>
        </w:rPr>
      </w:pPr>
      <w:r w:rsidRPr="00D23179">
        <w:rPr>
          <w:sz w:val="16"/>
          <w:szCs w:val="16"/>
        </w:rPr>
        <w:t>(5) Solely for products, other than bath products/shower gels and shampoo, which might be used for children under 3 years of age.</w:t>
      </w:r>
    </w:p>
    <w:p w14:paraId="460D1CD5" w14:textId="3F8B09D2" w:rsidR="003C3776" w:rsidRPr="00D23179" w:rsidRDefault="003C3776" w:rsidP="005A5794">
      <w:pPr>
        <w:spacing w:line="360" w:lineRule="auto"/>
        <w:ind w:left="720"/>
        <w:rPr>
          <w:sz w:val="16"/>
          <w:szCs w:val="16"/>
        </w:rPr>
      </w:pPr>
      <w:r w:rsidRPr="00D23179">
        <w:rPr>
          <w:sz w:val="16"/>
          <w:szCs w:val="16"/>
        </w:rPr>
        <w:t>(6) Solely for products which might be used for children under 3 years of age.</w:t>
      </w:r>
    </w:p>
    <w:p w14:paraId="2B16D054" w14:textId="1F80646A" w:rsidR="00021239" w:rsidRDefault="003C3776" w:rsidP="005A5794">
      <w:pPr>
        <w:spacing w:line="360" w:lineRule="auto"/>
        <w:ind w:left="720"/>
        <w:rPr>
          <w:sz w:val="16"/>
          <w:szCs w:val="16"/>
        </w:rPr>
      </w:pPr>
      <w:r w:rsidRPr="00D23179">
        <w:rPr>
          <w:sz w:val="16"/>
          <w:szCs w:val="16"/>
        </w:rPr>
        <w:t>(7</w:t>
      </w:r>
      <w:r w:rsidR="00615955" w:rsidRPr="00D23179">
        <w:rPr>
          <w:sz w:val="16"/>
          <w:szCs w:val="16"/>
        </w:rPr>
        <w:t xml:space="preserve">) </w:t>
      </w:r>
      <w:r w:rsidR="007934C1" w:rsidRPr="00D23179">
        <w:rPr>
          <w:sz w:val="16"/>
          <w:szCs w:val="16"/>
        </w:rPr>
        <w:t xml:space="preserve">Methylisothiazolinone is also regulated in entry 37 of </w:t>
      </w:r>
      <w:r w:rsidR="004D36B0">
        <w:rPr>
          <w:sz w:val="16"/>
          <w:szCs w:val="16"/>
        </w:rPr>
        <w:t>Part 3</w:t>
      </w:r>
      <w:r w:rsidR="007934C1" w:rsidRPr="00D23179">
        <w:rPr>
          <w:sz w:val="16"/>
          <w:szCs w:val="16"/>
        </w:rPr>
        <w:t xml:space="preserve"> in a mixture with Methylchloroisothiazolinone. The two entries are mutually exclusive: the use of the mixture of Methylchloroisothiazolinone (and) Methylisothiazolinone is incompatible with the use of Methylisothiazolinone alone in the same product</w:t>
      </w:r>
      <w:r w:rsidR="00765800" w:rsidRPr="00D23179">
        <w:rPr>
          <w:sz w:val="16"/>
          <w:szCs w:val="16"/>
        </w:rPr>
        <w:t>.</w:t>
      </w:r>
    </w:p>
    <w:p w14:paraId="27244E83" w14:textId="77777777" w:rsidR="00021239" w:rsidRPr="00021239" w:rsidRDefault="00021239" w:rsidP="00CE76D9">
      <w:pPr>
        <w:rPr>
          <w:sz w:val="16"/>
          <w:szCs w:val="16"/>
        </w:rPr>
      </w:pPr>
    </w:p>
    <w:p w14:paraId="7E41344F" w14:textId="77777777" w:rsidR="00021239" w:rsidRPr="00021239" w:rsidRDefault="00021239" w:rsidP="00CE76D9">
      <w:pPr>
        <w:rPr>
          <w:sz w:val="16"/>
          <w:szCs w:val="16"/>
        </w:rPr>
      </w:pPr>
    </w:p>
    <w:p w14:paraId="32F98864" w14:textId="77777777" w:rsidR="00021239" w:rsidRPr="00021239" w:rsidRDefault="00021239" w:rsidP="00CE76D9">
      <w:pPr>
        <w:rPr>
          <w:sz w:val="16"/>
          <w:szCs w:val="16"/>
        </w:rPr>
      </w:pPr>
    </w:p>
    <w:p w14:paraId="4BE07975" w14:textId="77777777" w:rsidR="00021239" w:rsidRPr="00021239" w:rsidRDefault="00021239" w:rsidP="00CE76D9">
      <w:pPr>
        <w:rPr>
          <w:sz w:val="16"/>
          <w:szCs w:val="16"/>
        </w:rPr>
      </w:pPr>
    </w:p>
    <w:p w14:paraId="0DA7E119" w14:textId="77777777" w:rsidR="00021239" w:rsidRPr="00021239" w:rsidRDefault="00021239" w:rsidP="00CE76D9">
      <w:pPr>
        <w:rPr>
          <w:sz w:val="16"/>
          <w:szCs w:val="16"/>
        </w:rPr>
      </w:pPr>
    </w:p>
    <w:p w14:paraId="6A954B60" w14:textId="77777777" w:rsidR="00021239" w:rsidRPr="00021239" w:rsidRDefault="00021239" w:rsidP="00CE76D9">
      <w:pPr>
        <w:rPr>
          <w:sz w:val="16"/>
          <w:szCs w:val="16"/>
        </w:rPr>
      </w:pPr>
    </w:p>
    <w:p w14:paraId="61292C7D" w14:textId="77777777" w:rsidR="00021239" w:rsidRPr="00021239" w:rsidRDefault="00021239" w:rsidP="00CE76D9">
      <w:pPr>
        <w:rPr>
          <w:sz w:val="16"/>
          <w:szCs w:val="16"/>
        </w:rPr>
      </w:pPr>
    </w:p>
    <w:p w14:paraId="2A1B034D" w14:textId="77777777" w:rsidR="00021239" w:rsidRPr="00021239" w:rsidRDefault="00021239" w:rsidP="00CE76D9">
      <w:pPr>
        <w:rPr>
          <w:sz w:val="16"/>
          <w:szCs w:val="16"/>
        </w:rPr>
      </w:pPr>
    </w:p>
    <w:p w14:paraId="4C632F0C" w14:textId="77777777" w:rsidR="00021239" w:rsidRPr="00021239" w:rsidRDefault="00021239" w:rsidP="00CE76D9">
      <w:pPr>
        <w:rPr>
          <w:sz w:val="16"/>
          <w:szCs w:val="16"/>
        </w:rPr>
      </w:pPr>
    </w:p>
    <w:p w14:paraId="62FF0FC8" w14:textId="77777777" w:rsidR="00021239" w:rsidRPr="00021239" w:rsidRDefault="00021239" w:rsidP="00CE76D9">
      <w:pPr>
        <w:rPr>
          <w:sz w:val="16"/>
          <w:szCs w:val="16"/>
        </w:rPr>
      </w:pPr>
    </w:p>
    <w:p w14:paraId="0F6C1C96" w14:textId="77777777" w:rsidR="00021239" w:rsidRPr="00021239" w:rsidRDefault="00021239" w:rsidP="00CE76D9">
      <w:pPr>
        <w:rPr>
          <w:sz w:val="16"/>
          <w:szCs w:val="16"/>
        </w:rPr>
      </w:pPr>
    </w:p>
    <w:p w14:paraId="01324564" w14:textId="77777777" w:rsidR="00021239" w:rsidRPr="00021239" w:rsidRDefault="00021239" w:rsidP="00CE76D9">
      <w:pPr>
        <w:rPr>
          <w:sz w:val="16"/>
          <w:szCs w:val="16"/>
        </w:rPr>
      </w:pPr>
    </w:p>
    <w:p w14:paraId="15F14F4B" w14:textId="77777777" w:rsidR="00021239" w:rsidRPr="00021239" w:rsidRDefault="00021239" w:rsidP="00CE76D9">
      <w:pPr>
        <w:rPr>
          <w:sz w:val="16"/>
          <w:szCs w:val="16"/>
        </w:rPr>
      </w:pPr>
    </w:p>
    <w:p w14:paraId="1B98FCA5" w14:textId="657B9E23" w:rsidR="00021239" w:rsidRDefault="00021239" w:rsidP="00CE76D9">
      <w:pPr>
        <w:rPr>
          <w:sz w:val="16"/>
          <w:szCs w:val="16"/>
        </w:rPr>
      </w:pPr>
    </w:p>
    <w:p w14:paraId="12D6129D" w14:textId="77777777" w:rsidR="00021239" w:rsidRPr="00021239" w:rsidRDefault="00021239" w:rsidP="00CE76D9">
      <w:pPr>
        <w:rPr>
          <w:sz w:val="16"/>
          <w:szCs w:val="16"/>
        </w:rPr>
      </w:pPr>
    </w:p>
    <w:p w14:paraId="526E8483" w14:textId="3994C184" w:rsidR="00021239" w:rsidRDefault="00021239" w:rsidP="00CE76D9">
      <w:pPr>
        <w:rPr>
          <w:sz w:val="16"/>
          <w:szCs w:val="16"/>
        </w:rPr>
      </w:pPr>
    </w:p>
    <w:p w14:paraId="1AD0AC70" w14:textId="5274031A" w:rsidR="00021239" w:rsidRDefault="00021239" w:rsidP="00CE76D9">
      <w:pPr>
        <w:rPr>
          <w:sz w:val="16"/>
          <w:szCs w:val="16"/>
        </w:rPr>
      </w:pPr>
    </w:p>
    <w:p w14:paraId="47A7E20C" w14:textId="7075A206" w:rsidR="00440A84" w:rsidRDefault="00021239" w:rsidP="00CE76D9">
      <w:pPr>
        <w:tabs>
          <w:tab w:val="left" w:pos="1410"/>
        </w:tabs>
        <w:rPr>
          <w:sz w:val="16"/>
          <w:szCs w:val="16"/>
        </w:rPr>
      </w:pPr>
      <w:r>
        <w:rPr>
          <w:sz w:val="16"/>
          <w:szCs w:val="16"/>
        </w:rPr>
        <w:tab/>
      </w:r>
    </w:p>
    <w:p w14:paraId="6BD5A2DC" w14:textId="7DD5B44D" w:rsidR="00021239" w:rsidRDefault="00021239" w:rsidP="00CE76D9">
      <w:pPr>
        <w:tabs>
          <w:tab w:val="left" w:pos="1410"/>
        </w:tabs>
        <w:rPr>
          <w:sz w:val="16"/>
          <w:szCs w:val="16"/>
        </w:rPr>
      </w:pPr>
    </w:p>
    <w:p w14:paraId="0A72DAD9" w14:textId="73426775" w:rsidR="00021239" w:rsidRDefault="00021239" w:rsidP="00CE76D9">
      <w:pPr>
        <w:tabs>
          <w:tab w:val="left" w:pos="1410"/>
        </w:tabs>
        <w:rPr>
          <w:sz w:val="16"/>
          <w:szCs w:val="16"/>
        </w:rPr>
      </w:pPr>
    </w:p>
    <w:p w14:paraId="5587EF49" w14:textId="5AF3A00E" w:rsidR="00021239" w:rsidRDefault="00021239" w:rsidP="00CE76D9">
      <w:pPr>
        <w:tabs>
          <w:tab w:val="left" w:pos="1410"/>
        </w:tabs>
        <w:rPr>
          <w:sz w:val="16"/>
          <w:szCs w:val="16"/>
        </w:rPr>
      </w:pPr>
    </w:p>
    <w:p w14:paraId="4F501F70" w14:textId="4FD2EA2C" w:rsidR="00021239" w:rsidRDefault="00021239" w:rsidP="00CE76D9">
      <w:pPr>
        <w:tabs>
          <w:tab w:val="left" w:pos="1410"/>
        </w:tabs>
        <w:rPr>
          <w:sz w:val="16"/>
          <w:szCs w:val="16"/>
        </w:rPr>
      </w:pPr>
    </w:p>
    <w:p w14:paraId="696E75B2" w14:textId="53D07BC4" w:rsidR="00021239" w:rsidRDefault="00021239" w:rsidP="00CE76D9">
      <w:pPr>
        <w:tabs>
          <w:tab w:val="left" w:pos="1410"/>
        </w:tabs>
        <w:rPr>
          <w:sz w:val="16"/>
          <w:szCs w:val="16"/>
        </w:rPr>
      </w:pPr>
    </w:p>
    <w:p w14:paraId="0028E19A" w14:textId="77777777" w:rsidR="00FF3852" w:rsidRDefault="00FF3852" w:rsidP="00CE76D9">
      <w:pPr>
        <w:tabs>
          <w:tab w:val="left" w:pos="1410"/>
        </w:tabs>
        <w:rPr>
          <w:sz w:val="16"/>
          <w:szCs w:val="16"/>
        </w:rPr>
      </w:pPr>
    </w:p>
    <w:p w14:paraId="79A3F59A" w14:textId="4849AF42" w:rsidR="00021239" w:rsidRDefault="00021239" w:rsidP="00CE76D9">
      <w:pPr>
        <w:tabs>
          <w:tab w:val="left" w:pos="1410"/>
        </w:tabs>
        <w:rPr>
          <w:sz w:val="16"/>
          <w:szCs w:val="16"/>
        </w:rPr>
      </w:pPr>
    </w:p>
    <w:p w14:paraId="792077CF" w14:textId="77777777" w:rsidR="00CE76D9" w:rsidRDefault="00CE76D9" w:rsidP="00CE76D9">
      <w:pPr>
        <w:tabs>
          <w:tab w:val="left" w:pos="1410"/>
        </w:tabs>
        <w:rPr>
          <w:sz w:val="16"/>
          <w:szCs w:val="16"/>
        </w:rPr>
      </w:pPr>
    </w:p>
    <w:p w14:paraId="6DA146FE" w14:textId="77777777" w:rsidR="00CE76D9" w:rsidRDefault="00CE76D9" w:rsidP="00CE76D9">
      <w:pPr>
        <w:tabs>
          <w:tab w:val="left" w:pos="1410"/>
        </w:tabs>
        <w:rPr>
          <w:sz w:val="16"/>
          <w:szCs w:val="16"/>
        </w:rPr>
      </w:pPr>
    </w:p>
    <w:p w14:paraId="287A2F9C" w14:textId="77777777" w:rsidR="00FF100A" w:rsidRDefault="00FF100A" w:rsidP="00CE76D9">
      <w:pPr>
        <w:tabs>
          <w:tab w:val="left" w:pos="1410"/>
        </w:tabs>
        <w:rPr>
          <w:sz w:val="16"/>
          <w:szCs w:val="16"/>
        </w:rPr>
      </w:pPr>
    </w:p>
    <w:p w14:paraId="72814C4F" w14:textId="77777777" w:rsidR="00FF100A" w:rsidRDefault="00FF100A" w:rsidP="00CE76D9">
      <w:pPr>
        <w:tabs>
          <w:tab w:val="left" w:pos="1410"/>
        </w:tabs>
        <w:rPr>
          <w:sz w:val="16"/>
          <w:szCs w:val="16"/>
        </w:rPr>
      </w:pPr>
    </w:p>
    <w:p w14:paraId="65596E54" w14:textId="77777777" w:rsidR="00FF100A" w:rsidRDefault="00FF100A" w:rsidP="00CE76D9">
      <w:pPr>
        <w:tabs>
          <w:tab w:val="left" w:pos="1410"/>
        </w:tabs>
        <w:rPr>
          <w:sz w:val="16"/>
          <w:szCs w:val="16"/>
        </w:rPr>
      </w:pPr>
    </w:p>
    <w:p w14:paraId="6DC2709E" w14:textId="77777777" w:rsidR="004135F6" w:rsidRDefault="004135F6" w:rsidP="00CE76D9">
      <w:pPr>
        <w:tabs>
          <w:tab w:val="left" w:pos="1410"/>
        </w:tabs>
        <w:rPr>
          <w:sz w:val="16"/>
          <w:szCs w:val="16"/>
        </w:rPr>
      </w:pPr>
    </w:p>
    <w:p w14:paraId="32EA81A1" w14:textId="77777777" w:rsidR="00FF100A" w:rsidRDefault="00FF100A" w:rsidP="00CE76D9">
      <w:pPr>
        <w:tabs>
          <w:tab w:val="left" w:pos="1410"/>
        </w:tabs>
        <w:rPr>
          <w:sz w:val="16"/>
          <w:szCs w:val="16"/>
        </w:rPr>
      </w:pPr>
    </w:p>
    <w:p w14:paraId="5A6A7288" w14:textId="77777777" w:rsidR="00FF100A" w:rsidRDefault="00FF100A" w:rsidP="00CE76D9">
      <w:pPr>
        <w:tabs>
          <w:tab w:val="left" w:pos="1410"/>
        </w:tabs>
        <w:rPr>
          <w:sz w:val="16"/>
          <w:szCs w:val="16"/>
        </w:rPr>
      </w:pPr>
    </w:p>
    <w:p w14:paraId="5F2D75C8" w14:textId="77777777" w:rsidR="00CE76D9" w:rsidRDefault="00CE76D9" w:rsidP="00CE76D9">
      <w:pPr>
        <w:tabs>
          <w:tab w:val="left" w:pos="1410"/>
        </w:tabs>
        <w:rPr>
          <w:sz w:val="16"/>
          <w:szCs w:val="16"/>
        </w:rPr>
      </w:pPr>
    </w:p>
    <w:p w14:paraId="6E0C6F11" w14:textId="77777777" w:rsidR="00CE76D9" w:rsidRDefault="00CE76D9" w:rsidP="00CE76D9">
      <w:pPr>
        <w:tabs>
          <w:tab w:val="left" w:pos="1410"/>
        </w:tabs>
        <w:rPr>
          <w:sz w:val="16"/>
          <w:szCs w:val="16"/>
        </w:rPr>
      </w:pPr>
    </w:p>
    <w:p w14:paraId="09230F47" w14:textId="7D619A0A" w:rsidR="00021239" w:rsidRPr="00674674" w:rsidRDefault="0055767D" w:rsidP="00CE76D9">
      <w:pPr>
        <w:spacing w:line="276" w:lineRule="auto"/>
        <w:jc w:val="center"/>
        <w:rPr>
          <w:b/>
          <w:bCs/>
          <w:sz w:val="20"/>
          <w:szCs w:val="20"/>
          <w:lang w:bidi="hi-IN"/>
        </w:rPr>
      </w:pPr>
      <w:r>
        <w:rPr>
          <w:b/>
          <w:bCs/>
          <w:sz w:val="20"/>
          <w:szCs w:val="20"/>
          <w:lang w:bidi="hi-IN"/>
        </w:rPr>
        <w:lastRenderedPageBreak/>
        <w:t>ANNEX B</w:t>
      </w:r>
    </w:p>
    <w:p w14:paraId="210DC95F" w14:textId="77777777" w:rsidR="00021239" w:rsidRPr="00674674" w:rsidRDefault="00021239" w:rsidP="00CE76D9">
      <w:pPr>
        <w:spacing w:line="276" w:lineRule="auto"/>
        <w:jc w:val="center"/>
        <w:rPr>
          <w:sz w:val="20"/>
          <w:szCs w:val="20"/>
          <w:lang w:bidi="hi-IN"/>
        </w:rPr>
      </w:pPr>
      <w:r w:rsidRPr="00674674">
        <w:rPr>
          <w:sz w:val="20"/>
          <w:szCs w:val="20"/>
          <w:lang w:bidi="hi-IN"/>
        </w:rPr>
        <w:t>(</w:t>
      </w:r>
      <w:r w:rsidRPr="00674674">
        <w:rPr>
          <w:i/>
          <w:iCs/>
          <w:sz w:val="20"/>
          <w:szCs w:val="20"/>
          <w:lang w:bidi="hi-IN"/>
        </w:rPr>
        <w:t>Foreword</w:t>
      </w:r>
      <w:r w:rsidRPr="00674674">
        <w:rPr>
          <w:sz w:val="20"/>
          <w:szCs w:val="20"/>
          <w:lang w:bidi="hi-IN"/>
        </w:rPr>
        <w:t>)</w:t>
      </w:r>
    </w:p>
    <w:p w14:paraId="28F30C4B" w14:textId="77777777" w:rsidR="00021239" w:rsidRPr="00674674" w:rsidRDefault="00021239" w:rsidP="00CE76D9">
      <w:pPr>
        <w:spacing w:line="276" w:lineRule="auto"/>
        <w:jc w:val="center"/>
        <w:rPr>
          <w:b/>
          <w:bCs/>
          <w:sz w:val="20"/>
          <w:szCs w:val="20"/>
          <w:lang w:bidi="hi-IN"/>
        </w:rPr>
      </w:pPr>
      <w:r w:rsidRPr="00674674">
        <w:rPr>
          <w:b/>
          <w:bCs/>
          <w:sz w:val="20"/>
          <w:szCs w:val="20"/>
          <w:lang w:bidi="hi-IN"/>
        </w:rPr>
        <w:t>COMMITTEE COMPOSITION</w:t>
      </w:r>
    </w:p>
    <w:p w14:paraId="0F2B575D" w14:textId="77777777" w:rsidR="00021239" w:rsidRPr="00674674" w:rsidRDefault="00021239" w:rsidP="00CE76D9">
      <w:pPr>
        <w:spacing w:line="276" w:lineRule="auto"/>
        <w:jc w:val="center"/>
        <w:rPr>
          <w:bCs/>
          <w:caps/>
          <w:sz w:val="20"/>
          <w:szCs w:val="20"/>
        </w:rPr>
      </w:pPr>
      <w:r w:rsidRPr="00674674">
        <w:rPr>
          <w:bCs/>
          <w:sz w:val="20"/>
          <w:szCs w:val="20"/>
        </w:rPr>
        <w:t>Cosmetics Sectional Committee</w:t>
      </w:r>
      <w:r w:rsidRPr="00674674">
        <w:rPr>
          <w:bCs/>
          <w:caps/>
          <w:sz w:val="20"/>
          <w:szCs w:val="20"/>
        </w:rPr>
        <w:t>, PCD 19</w:t>
      </w:r>
    </w:p>
    <w:p w14:paraId="0CC35485" w14:textId="77777777" w:rsidR="00021239" w:rsidRPr="00674674" w:rsidRDefault="00021239" w:rsidP="00CE76D9">
      <w:pPr>
        <w:jc w:val="center"/>
        <w:rPr>
          <w:bCs/>
          <w:caps/>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103"/>
      </w:tblGrid>
      <w:tr w:rsidR="00021239" w:rsidRPr="00674674" w14:paraId="6763D721" w14:textId="77777777" w:rsidTr="00070045">
        <w:trPr>
          <w:trHeight w:val="422"/>
        </w:trPr>
        <w:tc>
          <w:tcPr>
            <w:tcW w:w="5245" w:type="dxa"/>
            <w:shd w:val="clear" w:color="auto" w:fill="auto"/>
            <w:hideMark/>
          </w:tcPr>
          <w:p w14:paraId="3C8E1B9A" w14:textId="77777777" w:rsidR="00021239" w:rsidRPr="00674674" w:rsidRDefault="00021239" w:rsidP="00CE76D9">
            <w:pPr>
              <w:jc w:val="center"/>
              <w:rPr>
                <w:bCs/>
                <w:i/>
                <w:color w:val="000000"/>
                <w:sz w:val="20"/>
                <w:szCs w:val="20"/>
              </w:rPr>
            </w:pPr>
            <w:r w:rsidRPr="00674674">
              <w:rPr>
                <w:bCs/>
                <w:i/>
                <w:color w:val="000000"/>
                <w:sz w:val="20"/>
                <w:szCs w:val="20"/>
              </w:rPr>
              <w:t>Organization</w:t>
            </w:r>
          </w:p>
        </w:tc>
        <w:tc>
          <w:tcPr>
            <w:tcW w:w="5103" w:type="dxa"/>
            <w:shd w:val="clear" w:color="auto" w:fill="auto"/>
            <w:hideMark/>
          </w:tcPr>
          <w:p w14:paraId="32C5C002" w14:textId="77777777" w:rsidR="00021239" w:rsidRPr="00674674" w:rsidRDefault="00021239" w:rsidP="00CE76D9">
            <w:pPr>
              <w:jc w:val="center"/>
              <w:rPr>
                <w:bCs/>
                <w:i/>
                <w:color w:val="000000"/>
                <w:sz w:val="20"/>
                <w:szCs w:val="20"/>
              </w:rPr>
            </w:pPr>
            <w:r w:rsidRPr="00674674">
              <w:rPr>
                <w:bCs/>
                <w:i/>
                <w:color w:val="000000"/>
                <w:sz w:val="20"/>
                <w:szCs w:val="20"/>
              </w:rPr>
              <w:t>Representative(s)</w:t>
            </w:r>
          </w:p>
        </w:tc>
      </w:tr>
      <w:tr w:rsidR="00021239" w:rsidRPr="00674674" w14:paraId="155C7ABD" w14:textId="77777777" w:rsidTr="00070045">
        <w:trPr>
          <w:trHeight w:val="557"/>
        </w:trPr>
        <w:tc>
          <w:tcPr>
            <w:tcW w:w="5245" w:type="dxa"/>
            <w:shd w:val="clear" w:color="auto" w:fill="auto"/>
          </w:tcPr>
          <w:p w14:paraId="7C40F4FC" w14:textId="77777777" w:rsidR="00021239" w:rsidRPr="00674674" w:rsidRDefault="00021239" w:rsidP="00CE76D9">
            <w:pPr>
              <w:rPr>
                <w:color w:val="000000"/>
                <w:sz w:val="20"/>
                <w:szCs w:val="20"/>
              </w:rPr>
            </w:pPr>
            <w:r w:rsidRPr="00674674">
              <w:rPr>
                <w:color w:val="000000"/>
                <w:sz w:val="20"/>
                <w:szCs w:val="20"/>
              </w:rPr>
              <w:t>Central Drugs Standard Control Organization, New Delhi</w:t>
            </w:r>
          </w:p>
        </w:tc>
        <w:tc>
          <w:tcPr>
            <w:tcW w:w="5103" w:type="dxa"/>
            <w:shd w:val="clear" w:color="auto" w:fill="auto"/>
          </w:tcPr>
          <w:p w14:paraId="63036C3E" w14:textId="77777777" w:rsidR="00021239" w:rsidRPr="00674674" w:rsidRDefault="00021239" w:rsidP="00CE76D9">
            <w:pPr>
              <w:rPr>
                <w:color w:val="000000"/>
                <w:sz w:val="20"/>
                <w:szCs w:val="20"/>
              </w:rPr>
            </w:pPr>
            <w:r w:rsidRPr="00674674">
              <w:rPr>
                <w:color w:val="000000"/>
                <w:sz w:val="20"/>
                <w:szCs w:val="20"/>
              </w:rPr>
              <w:t xml:space="preserve">DR. RAJEEV SINGH RAGHUVANSHI </w:t>
            </w:r>
            <w:r w:rsidRPr="00674674">
              <w:rPr>
                <w:bCs/>
                <w:iCs/>
                <w:color w:val="000000"/>
                <w:sz w:val="20"/>
                <w:szCs w:val="20"/>
              </w:rPr>
              <w:t>(</w:t>
            </w:r>
            <w:r w:rsidRPr="00874B51">
              <w:rPr>
                <w:b/>
                <w:i/>
                <w:color w:val="000000"/>
                <w:sz w:val="20"/>
                <w:szCs w:val="20"/>
              </w:rPr>
              <w:t>Chairperson</w:t>
            </w:r>
            <w:r w:rsidRPr="00674674">
              <w:rPr>
                <w:bCs/>
                <w:iCs/>
                <w:color w:val="000000"/>
                <w:sz w:val="20"/>
                <w:szCs w:val="20"/>
              </w:rPr>
              <w:t>)</w:t>
            </w:r>
          </w:p>
        </w:tc>
      </w:tr>
      <w:tr w:rsidR="00ED6FE5" w:rsidRPr="00674674" w14:paraId="3DD90CCA" w14:textId="77777777" w:rsidTr="00070045">
        <w:trPr>
          <w:trHeight w:val="530"/>
        </w:trPr>
        <w:tc>
          <w:tcPr>
            <w:tcW w:w="5245" w:type="dxa"/>
            <w:shd w:val="clear" w:color="auto" w:fill="auto"/>
          </w:tcPr>
          <w:p w14:paraId="17DD73F0" w14:textId="77777777" w:rsidR="00ED6FE5" w:rsidRPr="00674674" w:rsidRDefault="00ED6FE5" w:rsidP="00CE76D9">
            <w:pPr>
              <w:rPr>
                <w:color w:val="000000"/>
                <w:sz w:val="20"/>
                <w:szCs w:val="20"/>
              </w:rPr>
            </w:pPr>
            <w:r w:rsidRPr="00674674">
              <w:rPr>
                <w:color w:val="000000"/>
                <w:sz w:val="20"/>
                <w:szCs w:val="20"/>
              </w:rPr>
              <w:t>All India Cosmetic Manufacturers Association, Gurugram</w:t>
            </w:r>
          </w:p>
        </w:tc>
        <w:tc>
          <w:tcPr>
            <w:tcW w:w="5103" w:type="dxa"/>
            <w:shd w:val="clear" w:color="auto" w:fill="auto"/>
          </w:tcPr>
          <w:p w14:paraId="19256C11" w14:textId="77777777" w:rsidR="00ED6FE5" w:rsidRPr="00674674" w:rsidRDefault="00ED6FE5" w:rsidP="00CE76D9">
            <w:pPr>
              <w:rPr>
                <w:color w:val="000000"/>
                <w:sz w:val="20"/>
                <w:szCs w:val="20"/>
              </w:rPr>
            </w:pPr>
            <w:r w:rsidRPr="00674674">
              <w:rPr>
                <w:color w:val="000000"/>
                <w:sz w:val="20"/>
                <w:szCs w:val="20"/>
              </w:rPr>
              <w:t>MS KAJAL ANAND</w:t>
            </w:r>
          </w:p>
          <w:p w14:paraId="25B57869" w14:textId="2A553D6D"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VIRENDRA V. CHAVAN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6268C16E" w14:textId="77777777" w:rsidTr="00070045">
        <w:trPr>
          <w:trHeight w:val="530"/>
        </w:trPr>
        <w:tc>
          <w:tcPr>
            <w:tcW w:w="5245" w:type="dxa"/>
            <w:shd w:val="clear" w:color="auto" w:fill="auto"/>
            <w:hideMark/>
          </w:tcPr>
          <w:p w14:paraId="654E8CF7" w14:textId="77777777" w:rsidR="00ED6FE5" w:rsidRPr="00674674" w:rsidRDefault="00ED6FE5" w:rsidP="00CE76D9">
            <w:pPr>
              <w:rPr>
                <w:color w:val="000000"/>
                <w:sz w:val="20"/>
                <w:szCs w:val="20"/>
              </w:rPr>
            </w:pPr>
            <w:r w:rsidRPr="00674674">
              <w:rPr>
                <w:color w:val="000000"/>
                <w:sz w:val="20"/>
                <w:szCs w:val="20"/>
              </w:rPr>
              <w:t>CSIR - Indian Institute of Toxicology Research, Lucknow</w:t>
            </w:r>
          </w:p>
        </w:tc>
        <w:tc>
          <w:tcPr>
            <w:tcW w:w="5103" w:type="dxa"/>
            <w:shd w:val="clear" w:color="auto" w:fill="auto"/>
            <w:hideMark/>
          </w:tcPr>
          <w:p w14:paraId="2D3BAE36" w14:textId="77777777" w:rsidR="00ED6FE5" w:rsidRPr="00674674" w:rsidRDefault="00ED6FE5" w:rsidP="00CE76D9">
            <w:pPr>
              <w:rPr>
                <w:color w:val="000000"/>
                <w:sz w:val="20"/>
                <w:szCs w:val="20"/>
              </w:rPr>
            </w:pPr>
            <w:r w:rsidRPr="00674674">
              <w:rPr>
                <w:color w:val="000000"/>
                <w:sz w:val="20"/>
                <w:szCs w:val="20"/>
              </w:rPr>
              <w:t>DR. R. S. RAY</w:t>
            </w:r>
          </w:p>
          <w:p w14:paraId="1182CFC0" w14:textId="7D5FCE10"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DR. A. B. PANT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160D65B3" w14:textId="77777777" w:rsidTr="00070045">
        <w:trPr>
          <w:trHeight w:val="539"/>
        </w:trPr>
        <w:tc>
          <w:tcPr>
            <w:tcW w:w="5245" w:type="dxa"/>
            <w:shd w:val="clear" w:color="auto" w:fill="auto"/>
            <w:hideMark/>
          </w:tcPr>
          <w:p w14:paraId="7D225579" w14:textId="77777777" w:rsidR="00ED6FE5" w:rsidRPr="00674674" w:rsidRDefault="00ED6FE5" w:rsidP="00CE76D9">
            <w:pPr>
              <w:rPr>
                <w:color w:val="000000"/>
                <w:sz w:val="20"/>
                <w:szCs w:val="20"/>
              </w:rPr>
            </w:pPr>
            <w:r w:rsidRPr="00674674">
              <w:rPr>
                <w:color w:val="000000"/>
                <w:sz w:val="20"/>
                <w:szCs w:val="20"/>
              </w:rPr>
              <w:t>Cavinkare Private Limited, Chennai</w:t>
            </w:r>
          </w:p>
        </w:tc>
        <w:tc>
          <w:tcPr>
            <w:tcW w:w="5103" w:type="dxa"/>
            <w:shd w:val="clear" w:color="auto" w:fill="auto"/>
            <w:hideMark/>
          </w:tcPr>
          <w:p w14:paraId="4CCDAE07" w14:textId="77777777" w:rsidR="00ED6FE5" w:rsidRPr="00674674" w:rsidRDefault="00ED6FE5" w:rsidP="00CE76D9">
            <w:pPr>
              <w:rPr>
                <w:color w:val="000000"/>
                <w:sz w:val="20"/>
                <w:szCs w:val="20"/>
              </w:rPr>
            </w:pPr>
            <w:r w:rsidRPr="00674674">
              <w:rPr>
                <w:color w:val="000000"/>
                <w:sz w:val="20"/>
                <w:szCs w:val="20"/>
              </w:rPr>
              <w:t>DR. T KUMAR</w:t>
            </w:r>
          </w:p>
          <w:p w14:paraId="2935F539" w14:textId="0B603E61"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DR. GIREESH KUMAR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CB1B48" w14:paraId="60B562BA" w14:textId="77777777" w:rsidTr="00070045">
        <w:trPr>
          <w:trHeight w:val="530"/>
        </w:trPr>
        <w:tc>
          <w:tcPr>
            <w:tcW w:w="5245" w:type="dxa"/>
            <w:shd w:val="clear" w:color="auto" w:fill="auto"/>
            <w:hideMark/>
          </w:tcPr>
          <w:p w14:paraId="137F0FBD" w14:textId="77777777" w:rsidR="00ED6FE5" w:rsidRPr="00674674" w:rsidRDefault="00ED6FE5" w:rsidP="00CE76D9">
            <w:pPr>
              <w:rPr>
                <w:color w:val="000000"/>
                <w:sz w:val="20"/>
                <w:szCs w:val="20"/>
              </w:rPr>
            </w:pPr>
            <w:r w:rsidRPr="00674674">
              <w:rPr>
                <w:color w:val="000000"/>
                <w:sz w:val="20"/>
                <w:szCs w:val="20"/>
              </w:rPr>
              <w:t>Central Drugs Standard Control Organization, New Delhi</w:t>
            </w:r>
          </w:p>
        </w:tc>
        <w:tc>
          <w:tcPr>
            <w:tcW w:w="5103" w:type="dxa"/>
            <w:shd w:val="clear" w:color="auto" w:fill="auto"/>
            <w:hideMark/>
          </w:tcPr>
          <w:p w14:paraId="032DCF44" w14:textId="77777777" w:rsidR="00ED6FE5" w:rsidRPr="00621023" w:rsidRDefault="00ED6FE5" w:rsidP="00CE76D9">
            <w:pPr>
              <w:rPr>
                <w:color w:val="000000"/>
                <w:sz w:val="20"/>
                <w:szCs w:val="20"/>
                <w:lang w:val="pt-BR"/>
              </w:rPr>
            </w:pPr>
            <w:r w:rsidRPr="00621023">
              <w:rPr>
                <w:color w:val="000000"/>
                <w:sz w:val="20"/>
                <w:szCs w:val="20"/>
                <w:lang w:val="pt-BR"/>
              </w:rPr>
              <w:t>SHRI ASEEM SAHU</w:t>
            </w:r>
          </w:p>
          <w:p w14:paraId="0C8B8D38" w14:textId="208D5202" w:rsidR="00ED6FE5" w:rsidRPr="00621023" w:rsidRDefault="000717BC" w:rsidP="00CE76D9">
            <w:pPr>
              <w:rPr>
                <w:color w:val="000000"/>
                <w:sz w:val="20"/>
                <w:szCs w:val="20"/>
                <w:lang w:val="pt-BR"/>
              </w:rPr>
            </w:pPr>
            <w:r w:rsidRPr="00621023">
              <w:rPr>
                <w:color w:val="000000"/>
                <w:sz w:val="20"/>
                <w:szCs w:val="20"/>
                <w:lang w:val="pt-BR"/>
              </w:rPr>
              <w:t xml:space="preserve">    </w:t>
            </w:r>
            <w:r w:rsidR="00ED6FE5" w:rsidRPr="00621023">
              <w:rPr>
                <w:color w:val="000000"/>
                <w:sz w:val="20"/>
                <w:szCs w:val="20"/>
                <w:lang w:val="pt-BR"/>
              </w:rPr>
              <w:t xml:space="preserve">MS SHRADDHA SRIVASTAVA </w:t>
            </w:r>
            <w:r w:rsidR="00ED6FE5" w:rsidRPr="00621023">
              <w:rPr>
                <w:bCs/>
                <w:color w:val="000000"/>
                <w:sz w:val="20"/>
                <w:szCs w:val="20"/>
                <w:lang w:val="pt-BR"/>
              </w:rPr>
              <w:t>(</w:t>
            </w:r>
            <w:r w:rsidR="00ED6FE5" w:rsidRPr="00621023">
              <w:rPr>
                <w:bCs/>
                <w:i/>
                <w:iCs/>
                <w:color w:val="000000"/>
                <w:sz w:val="20"/>
                <w:szCs w:val="20"/>
                <w:lang w:val="pt-BR"/>
              </w:rPr>
              <w:t>Alternate</w:t>
            </w:r>
            <w:r w:rsidR="00ED6FE5" w:rsidRPr="00621023">
              <w:rPr>
                <w:bCs/>
                <w:color w:val="000000"/>
                <w:sz w:val="20"/>
                <w:szCs w:val="20"/>
                <w:lang w:val="pt-BR"/>
              </w:rPr>
              <w:t>)</w:t>
            </w:r>
          </w:p>
        </w:tc>
      </w:tr>
      <w:tr w:rsidR="00021239" w:rsidRPr="00674674" w14:paraId="1AF25BB6" w14:textId="77777777" w:rsidTr="00070045">
        <w:trPr>
          <w:trHeight w:val="260"/>
        </w:trPr>
        <w:tc>
          <w:tcPr>
            <w:tcW w:w="5245" w:type="dxa"/>
            <w:shd w:val="clear" w:color="auto" w:fill="auto"/>
            <w:hideMark/>
          </w:tcPr>
          <w:p w14:paraId="6B48D968" w14:textId="77777777" w:rsidR="00021239" w:rsidRPr="00674674" w:rsidRDefault="00021239" w:rsidP="00CE76D9">
            <w:pPr>
              <w:rPr>
                <w:color w:val="000000"/>
                <w:sz w:val="20"/>
                <w:szCs w:val="20"/>
              </w:rPr>
            </w:pPr>
            <w:r w:rsidRPr="00674674">
              <w:rPr>
                <w:color w:val="000000"/>
                <w:sz w:val="20"/>
                <w:szCs w:val="20"/>
              </w:rPr>
              <w:t>Central Drugs Testing Laboratory, Chennai</w:t>
            </w:r>
          </w:p>
        </w:tc>
        <w:tc>
          <w:tcPr>
            <w:tcW w:w="5103" w:type="dxa"/>
            <w:shd w:val="clear" w:color="auto" w:fill="auto"/>
            <w:hideMark/>
          </w:tcPr>
          <w:p w14:paraId="64C955ED" w14:textId="77777777" w:rsidR="00021239" w:rsidRPr="00674674" w:rsidRDefault="00021239" w:rsidP="00CE76D9">
            <w:pPr>
              <w:rPr>
                <w:color w:val="000000"/>
                <w:sz w:val="20"/>
                <w:szCs w:val="20"/>
              </w:rPr>
            </w:pPr>
            <w:r w:rsidRPr="00674674">
              <w:rPr>
                <w:color w:val="000000"/>
                <w:sz w:val="20"/>
                <w:szCs w:val="20"/>
              </w:rPr>
              <w:t>MS C. VIJAYA LAKSHMI</w:t>
            </w:r>
          </w:p>
        </w:tc>
      </w:tr>
      <w:tr w:rsidR="00ED6FE5" w:rsidRPr="00674674" w14:paraId="305C4427" w14:textId="77777777" w:rsidTr="00070045">
        <w:trPr>
          <w:trHeight w:val="530"/>
        </w:trPr>
        <w:tc>
          <w:tcPr>
            <w:tcW w:w="5245" w:type="dxa"/>
            <w:shd w:val="clear" w:color="auto" w:fill="auto"/>
            <w:hideMark/>
          </w:tcPr>
          <w:p w14:paraId="5EB51D32" w14:textId="77777777" w:rsidR="00ED6FE5" w:rsidRPr="00674674" w:rsidRDefault="00ED6FE5" w:rsidP="00CE76D9">
            <w:pPr>
              <w:rPr>
                <w:color w:val="000000"/>
                <w:sz w:val="20"/>
                <w:szCs w:val="20"/>
              </w:rPr>
            </w:pPr>
            <w:r w:rsidRPr="00674674">
              <w:rPr>
                <w:color w:val="000000"/>
                <w:sz w:val="20"/>
                <w:szCs w:val="20"/>
              </w:rPr>
              <w:t>Central Drugs Testing Laboratory, Mumbai</w:t>
            </w:r>
          </w:p>
        </w:tc>
        <w:tc>
          <w:tcPr>
            <w:tcW w:w="5103" w:type="dxa"/>
            <w:shd w:val="clear" w:color="auto" w:fill="auto"/>
            <w:hideMark/>
          </w:tcPr>
          <w:p w14:paraId="33903906" w14:textId="77777777" w:rsidR="00ED6FE5" w:rsidRPr="00674674" w:rsidRDefault="00ED6FE5" w:rsidP="00CE76D9">
            <w:pPr>
              <w:rPr>
                <w:color w:val="000000"/>
                <w:sz w:val="20"/>
                <w:szCs w:val="20"/>
              </w:rPr>
            </w:pPr>
            <w:r w:rsidRPr="00674674">
              <w:rPr>
                <w:color w:val="000000"/>
                <w:sz w:val="20"/>
                <w:szCs w:val="20"/>
              </w:rPr>
              <w:t xml:space="preserve">SHRIMATI S. U. WARDE </w:t>
            </w:r>
          </w:p>
          <w:p w14:paraId="652DFD53" w14:textId="1F988B64"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SHRIMATI SUJATA S. KAISARE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4DC8466C" w14:textId="77777777" w:rsidTr="00070045">
        <w:trPr>
          <w:trHeight w:val="710"/>
        </w:trPr>
        <w:tc>
          <w:tcPr>
            <w:tcW w:w="5245" w:type="dxa"/>
            <w:shd w:val="clear" w:color="auto" w:fill="auto"/>
          </w:tcPr>
          <w:p w14:paraId="50BEC990" w14:textId="77777777" w:rsidR="00ED6FE5" w:rsidRPr="00674674" w:rsidRDefault="00CA3E51" w:rsidP="00CE76D9">
            <w:pPr>
              <w:rPr>
                <w:color w:val="000000"/>
                <w:sz w:val="20"/>
                <w:szCs w:val="20"/>
              </w:rPr>
            </w:pPr>
            <w:hyperlink r:id="rId11" w:history="1">
              <w:r w:rsidR="00ED6FE5" w:rsidRPr="00674674">
                <w:rPr>
                  <w:color w:val="000000"/>
                  <w:sz w:val="20"/>
                  <w:szCs w:val="20"/>
                </w:rPr>
                <w:t>Central Revenue Control Laboratory, New Delhi</w:t>
              </w:r>
            </w:hyperlink>
          </w:p>
        </w:tc>
        <w:tc>
          <w:tcPr>
            <w:tcW w:w="5103" w:type="dxa"/>
            <w:shd w:val="clear" w:color="auto" w:fill="auto"/>
          </w:tcPr>
          <w:p w14:paraId="49BB339C" w14:textId="77777777" w:rsidR="00ED6FE5" w:rsidRPr="00674674" w:rsidRDefault="00ED6FE5" w:rsidP="00CE76D9">
            <w:pPr>
              <w:rPr>
                <w:color w:val="000000"/>
                <w:sz w:val="20"/>
                <w:szCs w:val="20"/>
              </w:rPr>
            </w:pPr>
            <w:r w:rsidRPr="00674674">
              <w:rPr>
                <w:color w:val="000000"/>
                <w:sz w:val="20"/>
                <w:szCs w:val="20"/>
              </w:rPr>
              <w:t>SHRI V. SURESH</w:t>
            </w:r>
          </w:p>
          <w:p w14:paraId="2DB7D179" w14:textId="33FD5DD4"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SHIVRAJ SINGH </w:t>
            </w:r>
            <w:r w:rsidR="00ED6FE5" w:rsidRPr="00674674">
              <w:rPr>
                <w:bCs/>
                <w:color w:val="000000"/>
                <w:sz w:val="20"/>
                <w:szCs w:val="20"/>
              </w:rPr>
              <w:t>(</w:t>
            </w:r>
            <w:r w:rsidR="00ED6FE5" w:rsidRPr="00674674">
              <w:rPr>
                <w:bCs/>
                <w:i/>
                <w:iCs/>
                <w:color w:val="000000"/>
                <w:sz w:val="20"/>
                <w:szCs w:val="20"/>
              </w:rPr>
              <w:t>Alternate I</w:t>
            </w:r>
            <w:r w:rsidR="00ED6FE5" w:rsidRPr="00674674">
              <w:rPr>
                <w:bCs/>
                <w:color w:val="000000"/>
                <w:sz w:val="20"/>
                <w:szCs w:val="20"/>
              </w:rPr>
              <w:t>)</w:t>
            </w:r>
          </w:p>
          <w:p w14:paraId="42478BBA" w14:textId="799CBC0E"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MRITUNJOY MAITY </w:t>
            </w:r>
            <w:r w:rsidR="00ED6FE5" w:rsidRPr="00674674">
              <w:rPr>
                <w:bCs/>
                <w:i/>
                <w:color w:val="000000"/>
                <w:sz w:val="20"/>
                <w:szCs w:val="20"/>
              </w:rPr>
              <w:t>(</w:t>
            </w:r>
            <w:r w:rsidR="00ED6FE5" w:rsidRPr="00674674">
              <w:rPr>
                <w:bCs/>
                <w:i/>
                <w:iCs/>
                <w:color w:val="000000"/>
                <w:sz w:val="20"/>
                <w:szCs w:val="20"/>
              </w:rPr>
              <w:t xml:space="preserve">Alternate </w:t>
            </w:r>
            <w:r w:rsidR="00ED6FE5" w:rsidRPr="00674674">
              <w:rPr>
                <w:bCs/>
                <w:iCs/>
                <w:color w:val="000000"/>
                <w:sz w:val="20"/>
                <w:szCs w:val="20"/>
              </w:rPr>
              <w:t>II</w:t>
            </w:r>
            <w:r w:rsidR="00ED6FE5" w:rsidRPr="00674674">
              <w:rPr>
                <w:bCs/>
                <w:color w:val="000000"/>
                <w:sz w:val="20"/>
                <w:szCs w:val="20"/>
              </w:rPr>
              <w:t>)</w:t>
            </w:r>
          </w:p>
        </w:tc>
      </w:tr>
      <w:tr w:rsidR="00021239" w:rsidRPr="00674674" w14:paraId="583194D9" w14:textId="77777777" w:rsidTr="00070045">
        <w:trPr>
          <w:trHeight w:val="300"/>
        </w:trPr>
        <w:tc>
          <w:tcPr>
            <w:tcW w:w="5245" w:type="dxa"/>
            <w:shd w:val="clear" w:color="auto" w:fill="auto"/>
          </w:tcPr>
          <w:p w14:paraId="5EB885A3" w14:textId="77777777" w:rsidR="00021239" w:rsidRPr="00674674" w:rsidRDefault="00021239" w:rsidP="00CE76D9">
            <w:pPr>
              <w:rPr>
                <w:color w:val="000000"/>
                <w:sz w:val="20"/>
                <w:szCs w:val="20"/>
              </w:rPr>
            </w:pPr>
            <w:r w:rsidRPr="00674674">
              <w:rPr>
                <w:color w:val="000000"/>
                <w:sz w:val="20"/>
                <w:szCs w:val="20"/>
              </w:rPr>
              <w:t>Chemstar Limited, Thane</w:t>
            </w:r>
          </w:p>
        </w:tc>
        <w:tc>
          <w:tcPr>
            <w:tcW w:w="5103" w:type="dxa"/>
            <w:shd w:val="clear" w:color="auto" w:fill="auto"/>
          </w:tcPr>
          <w:p w14:paraId="67EBB2A7" w14:textId="77777777" w:rsidR="00021239" w:rsidRPr="00674674" w:rsidRDefault="00021239" w:rsidP="00CE76D9">
            <w:pPr>
              <w:rPr>
                <w:color w:val="000000"/>
                <w:sz w:val="20"/>
                <w:szCs w:val="20"/>
              </w:rPr>
            </w:pPr>
            <w:r w:rsidRPr="00674674">
              <w:rPr>
                <w:color w:val="000000"/>
                <w:sz w:val="20"/>
                <w:szCs w:val="20"/>
              </w:rPr>
              <w:t>SHRI SUNIL JOSHI</w:t>
            </w:r>
          </w:p>
        </w:tc>
      </w:tr>
      <w:tr w:rsidR="00ED6FE5" w:rsidRPr="00674674" w14:paraId="4BA3BC1F" w14:textId="77777777" w:rsidTr="00070045">
        <w:trPr>
          <w:trHeight w:val="773"/>
        </w:trPr>
        <w:tc>
          <w:tcPr>
            <w:tcW w:w="5245" w:type="dxa"/>
            <w:shd w:val="clear" w:color="auto" w:fill="auto"/>
            <w:hideMark/>
          </w:tcPr>
          <w:p w14:paraId="01281D0E" w14:textId="77777777" w:rsidR="00ED6FE5" w:rsidRPr="00674674" w:rsidRDefault="00ED6FE5" w:rsidP="00CE76D9">
            <w:pPr>
              <w:rPr>
                <w:color w:val="000000"/>
                <w:sz w:val="20"/>
                <w:szCs w:val="20"/>
              </w:rPr>
            </w:pPr>
            <w:r w:rsidRPr="00674674">
              <w:rPr>
                <w:color w:val="000000"/>
                <w:sz w:val="20"/>
                <w:szCs w:val="20"/>
              </w:rPr>
              <w:t>Colgate Palmolive India Limited, Mumbai</w:t>
            </w:r>
          </w:p>
        </w:tc>
        <w:tc>
          <w:tcPr>
            <w:tcW w:w="5103" w:type="dxa"/>
            <w:shd w:val="clear" w:color="auto" w:fill="auto"/>
            <w:hideMark/>
          </w:tcPr>
          <w:p w14:paraId="7357AF27" w14:textId="77777777" w:rsidR="00ED6FE5" w:rsidRPr="00674674" w:rsidRDefault="00ED6FE5" w:rsidP="00CE76D9">
            <w:pPr>
              <w:rPr>
                <w:color w:val="000000"/>
                <w:sz w:val="20"/>
                <w:szCs w:val="20"/>
              </w:rPr>
            </w:pPr>
            <w:r w:rsidRPr="00674674">
              <w:rPr>
                <w:color w:val="000000"/>
                <w:sz w:val="20"/>
                <w:szCs w:val="20"/>
              </w:rPr>
              <w:t>SHRI MANAS V. VYAS</w:t>
            </w:r>
          </w:p>
          <w:p w14:paraId="05E76322" w14:textId="04E604F4"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MS SHRUTI HARDIKAR </w:t>
            </w:r>
            <w:r w:rsidR="00ED6FE5" w:rsidRPr="00674674">
              <w:rPr>
                <w:bCs/>
                <w:color w:val="000000"/>
                <w:sz w:val="20"/>
                <w:szCs w:val="20"/>
              </w:rPr>
              <w:t>(</w:t>
            </w:r>
            <w:r w:rsidR="00ED6FE5" w:rsidRPr="00674674">
              <w:rPr>
                <w:bCs/>
                <w:i/>
                <w:iCs/>
                <w:color w:val="000000"/>
                <w:sz w:val="20"/>
                <w:szCs w:val="20"/>
              </w:rPr>
              <w:t>Alternate I</w:t>
            </w:r>
            <w:r w:rsidR="00ED6FE5" w:rsidRPr="00674674">
              <w:rPr>
                <w:bCs/>
                <w:color w:val="000000"/>
                <w:sz w:val="20"/>
                <w:szCs w:val="20"/>
              </w:rPr>
              <w:t>)</w:t>
            </w:r>
          </w:p>
          <w:p w14:paraId="7AEF5BDA" w14:textId="25932F36"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PURUSHOTTAM JADHAV </w:t>
            </w:r>
            <w:r w:rsidR="00ED6FE5" w:rsidRPr="00674674">
              <w:rPr>
                <w:bCs/>
                <w:i/>
                <w:color w:val="000000"/>
                <w:sz w:val="20"/>
                <w:szCs w:val="20"/>
              </w:rPr>
              <w:t>(</w:t>
            </w:r>
            <w:r w:rsidR="00ED6FE5" w:rsidRPr="00674674">
              <w:rPr>
                <w:bCs/>
                <w:i/>
                <w:iCs/>
                <w:color w:val="000000"/>
                <w:sz w:val="20"/>
                <w:szCs w:val="20"/>
              </w:rPr>
              <w:t xml:space="preserve">Alternate </w:t>
            </w:r>
            <w:r w:rsidR="00ED6FE5" w:rsidRPr="00674674">
              <w:rPr>
                <w:bCs/>
                <w:iCs/>
                <w:color w:val="000000"/>
                <w:sz w:val="20"/>
                <w:szCs w:val="20"/>
              </w:rPr>
              <w:t>II</w:t>
            </w:r>
            <w:r w:rsidR="00ED6FE5" w:rsidRPr="00674674">
              <w:rPr>
                <w:bCs/>
                <w:color w:val="000000"/>
                <w:sz w:val="20"/>
                <w:szCs w:val="20"/>
              </w:rPr>
              <w:t>)</w:t>
            </w:r>
          </w:p>
        </w:tc>
      </w:tr>
      <w:tr w:rsidR="00ED6FE5" w:rsidRPr="00674674" w14:paraId="39408448" w14:textId="77777777" w:rsidTr="00070045">
        <w:trPr>
          <w:trHeight w:val="440"/>
        </w:trPr>
        <w:tc>
          <w:tcPr>
            <w:tcW w:w="5245" w:type="dxa"/>
            <w:shd w:val="clear" w:color="auto" w:fill="auto"/>
            <w:hideMark/>
          </w:tcPr>
          <w:p w14:paraId="66C812CA" w14:textId="77777777" w:rsidR="00ED6FE5" w:rsidRPr="00674674" w:rsidRDefault="00ED6FE5" w:rsidP="00CE76D9">
            <w:pPr>
              <w:rPr>
                <w:color w:val="000000"/>
                <w:sz w:val="20"/>
                <w:szCs w:val="20"/>
              </w:rPr>
            </w:pPr>
            <w:r w:rsidRPr="00674674">
              <w:rPr>
                <w:color w:val="000000"/>
                <w:sz w:val="20"/>
                <w:szCs w:val="20"/>
              </w:rPr>
              <w:t>Consumer Guidance Society of India, Mumbai</w:t>
            </w:r>
          </w:p>
        </w:tc>
        <w:tc>
          <w:tcPr>
            <w:tcW w:w="5103" w:type="dxa"/>
            <w:shd w:val="clear" w:color="auto" w:fill="auto"/>
            <w:hideMark/>
          </w:tcPr>
          <w:p w14:paraId="731E3390" w14:textId="77777777" w:rsidR="00ED6FE5" w:rsidRPr="00674674" w:rsidRDefault="00ED6FE5" w:rsidP="00CE76D9">
            <w:pPr>
              <w:rPr>
                <w:color w:val="000000"/>
                <w:sz w:val="20"/>
                <w:szCs w:val="20"/>
              </w:rPr>
            </w:pPr>
            <w:r w:rsidRPr="00674674">
              <w:rPr>
                <w:color w:val="000000"/>
                <w:sz w:val="20"/>
                <w:szCs w:val="20"/>
              </w:rPr>
              <w:t>DR. SITARAM DIXIT</w:t>
            </w:r>
          </w:p>
          <w:p w14:paraId="2485BA15" w14:textId="0DF7DB16"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DR. M. S. KAMATH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021239" w:rsidRPr="00674674" w14:paraId="51B2F20F" w14:textId="77777777" w:rsidTr="00070045">
        <w:trPr>
          <w:trHeight w:val="233"/>
        </w:trPr>
        <w:tc>
          <w:tcPr>
            <w:tcW w:w="5245" w:type="dxa"/>
            <w:shd w:val="clear" w:color="auto" w:fill="auto"/>
            <w:hideMark/>
          </w:tcPr>
          <w:p w14:paraId="75012897" w14:textId="77777777" w:rsidR="00021239" w:rsidRPr="00674674" w:rsidRDefault="00021239" w:rsidP="00CE76D9">
            <w:pPr>
              <w:rPr>
                <w:color w:val="000000"/>
                <w:sz w:val="20"/>
                <w:szCs w:val="20"/>
              </w:rPr>
            </w:pPr>
            <w:r w:rsidRPr="00674674">
              <w:rPr>
                <w:color w:val="000000"/>
                <w:sz w:val="20"/>
                <w:szCs w:val="20"/>
              </w:rPr>
              <w:t>Consumer Voice, New Delhi</w:t>
            </w:r>
          </w:p>
        </w:tc>
        <w:tc>
          <w:tcPr>
            <w:tcW w:w="5103" w:type="dxa"/>
            <w:shd w:val="clear" w:color="auto" w:fill="auto"/>
            <w:hideMark/>
          </w:tcPr>
          <w:p w14:paraId="487F2B75" w14:textId="77777777" w:rsidR="00021239" w:rsidRPr="00674674" w:rsidRDefault="00021239" w:rsidP="00CE76D9">
            <w:pPr>
              <w:rPr>
                <w:color w:val="000000"/>
                <w:sz w:val="20"/>
                <w:szCs w:val="20"/>
              </w:rPr>
            </w:pPr>
            <w:r w:rsidRPr="00674674">
              <w:rPr>
                <w:color w:val="000000"/>
                <w:sz w:val="20"/>
                <w:szCs w:val="20"/>
              </w:rPr>
              <w:t>SHRI  H. WADHWA</w:t>
            </w:r>
          </w:p>
        </w:tc>
      </w:tr>
      <w:tr w:rsidR="00ED6FE5" w:rsidRPr="00674674" w14:paraId="627118F4" w14:textId="77777777" w:rsidTr="00070045">
        <w:trPr>
          <w:trHeight w:val="467"/>
        </w:trPr>
        <w:tc>
          <w:tcPr>
            <w:tcW w:w="5245" w:type="dxa"/>
            <w:shd w:val="clear" w:color="auto" w:fill="auto"/>
            <w:hideMark/>
          </w:tcPr>
          <w:p w14:paraId="58FCF906" w14:textId="77777777" w:rsidR="00ED6FE5" w:rsidRPr="00674674" w:rsidRDefault="00ED6FE5" w:rsidP="00CE76D9">
            <w:pPr>
              <w:rPr>
                <w:color w:val="000000"/>
                <w:sz w:val="20"/>
                <w:szCs w:val="20"/>
              </w:rPr>
            </w:pPr>
            <w:r w:rsidRPr="00674674">
              <w:rPr>
                <w:color w:val="000000"/>
                <w:sz w:val="20"/>
                <w:szCs w:val="20"/>
              </w:rPr>
              <w:t>Dabur India Limited, Sahibabad</w:t>
            </w:r>
          </w:p>
        </w:tc>
        <w:tc>
          <w:tcPr>
            <w:tcW w:w="5103" w:type="dxa"/>
            <w:shd w:val="clear" w:color="auto" w:fill="auto"/>
            <w:hideMark/>
          </w:tcPr>
          <w:p w14:paraId="473EE029" w14:textId="77777777" w:rsidR="00ED6FE5" w:rsidRPr="00674674" w:rsidRDefault="00ED6FE5" w:rsidP="00CE76D9">
            <w:pPr>
              <w:rPr>
                <w:color w:val="000000"/>
                <w:sz w:val="20"/>
                <w:szCs w:val="20"/>
              </w:rPr>
            </w:pPr>
            <w:r w:rsidRPr="00674674">
              <w:rPr>
                <w:color w:val="000000"/>
                <w:sz w:val="20"/>
                <w:szCs w:val="20"/>
              </w:rPr>
              <w:t>SHRI PRASUN BANDYOPADHYAY</w:t>
            </w:r>
          </w:p>
          <w:p w14:paraId="7BEA3145" w14:textId="7FDC530C"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SONU PANWAR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021239" w:rsidRPr="00674674" w14:paraId="70F34BA8" w14:textId="77777777" w:rsidTr="00070045">
        <w:trPr>
          <w:trHeight w:val="300"/>
        </w:trPr>
        <w:tc>
          <w:tcPr>
            <w:tcW w:w="5245" w:type="dxa"/>
            <w:shd w:val="clear" w:color="auto" w:fill="auto"/>
            <w:hideMark/>
          </w:tcPr>
          <w:p w14:paraId="3E8BA550" w14:textId="77777777" w:rsidR="00021239" w:rsidRPr="00674674" w:rsidRDefault="00021239" w:rsidP="00CE76D9">
            <w:pPr>
              <w:rPr>
                <w:color w:val="000000"/>
                <w:sz w:val="20"/>
                <w:szCs w:val="20"/>
              </w:rPr>
            </w:pPr>
            <w:r w:rsidRPr="00674674">
              <w:rPr>
                <w:color w:val="000000"/>
                <w:sz w:val="20"/>
                <w:szCs w:val="20"/>
              </w:rPr>
              <w:t>Directorate of Drugs Control, West Bengal, Kolkata</w:t>
            </w:r>
          </w:p>
        </w:tc>
        <w:tc>
          <w:tcPr>
            <w:tcW w:w="5103" w:type="dxa"/>
            <w:shd w:val="clear" w:color="auto" w:fill="auto"/>
            <w:hideMark/>
          </w:tcPr>
          <w:p w14:paraId="0E51BE04" w14:textId="77777777" w:rsidR="00021239" w:rsidRPr="00674674" w:rsidRDefault="00021239" w:rsidP="00CE76D9">
            <w:pPr>
              <w:rPr>
                <w:color w:val="000000"/>
                <w:sz w:val="20"/>
                <w:szCs w:val="20"/>
              </w:rPr>
            </w:pPr>
            <w:r w:rsidRPr="00674674">
              <w:rPr>
                <w:color w:val="000000"/>
                <w:sz w:val="20"/>
                <w:szCs w:val="20"/>
              </w:rPr>
              <w:t>SHRI K.R. CHAWLA</w:t>
            </w:r>
          </w:p>
        </w:tc>
      </w:tr>
      <w:tr w:rsidR="00021239" w:rsidRPr="00674674" w14:paraId="65FA4673" w14:textId="77777777" w:rsidTr="00070045">
        <w:trPr>
          <w:trHeight w:val="300"/>
        </w:trPr>
        <w:tc>
          <w:tcPr>
            <w:tcW w:w="5245" w:type="dxa"/>
            <w:shd w:val="clear" w:color="auto" w:fill="auto"/>
            <w:hideMark/>
          </w:tcPr>
          <w:p w14:paraId="40AA72AD" w14:textId="77777777" w:rsidR="00021239" w:rsidRPr="00674674" w:rsidRDefault="00021239" w:rsidP="00CE76D9">
            <w:pPr>
              <w:rPr>
                <w:color w:val="000000"/>
                <w:sz w:val="20"/>
                <w:szCs w:val="20"/>
              </w:rPr>
            </w:pPr>
            <w:r w:rsidRPr="00674674">
              <w:rPr>
                <w:color w:val="000000"/>
                <w:sz w:val="20"/>
                <w:szCs w:val="20"/>
              </w:rPr>
              <w:t>Directorate of Food and Drugs Administration, Goa</w:t>
            </w:r>
          </w:p>
        </w:tc>
        <w:tc>
          <w:tcPr>
            <w:tcW w:w="5103" w:type="dxa"/>
            <w:shd w:val="clear" w:color="auto" w:fill="auto"/>
            <w:hideMark/>
          </w:tcPr>
          <w:p w14:paraId="65FE406B" w14:textId="77777777" w:rsidR="00021239" w:rsidRPr="00674674" w:rsidRDefault="00021239" w:rsidP="00CE76D9">
            <w:pPr>
              <w:rPr>
                <w:color w:val="000000"/>
                <w:sz w:val="20"/>
                <w:szCs w:val="20"/>
              </w:rPr>
            </w:pPr>
            <w:r w:rsidRPr="00674674">
              <w:rPr>
                <w:color w:val="000000"/>
                <w:sz w:val="20"/>
                <w:szCs w:val="20"/>
              </w:rPr>
              <w:t>SHRIMATI JYOTI J. SARDESSAI</w:t>
            </w:r>
          </w:p>
        </w:tc>
      </w:tr>
      <w:tr w:rsidR="00ED6FE5" w:rsidRPr="00674674" w14:paraId="086189E1" w14:textId="77777777" w:rsidTr="00070045">
        <w:trPr>
          <w:trHeight w:val="530"/>
        </w:trPr>
        <w:tc>
          <w:tcPr>
            <w:tcW w:w="5245" w:type="dxa"/>
            <w:shd w:val="clear" w:color="auto" w:fill="auto"/>
            <w:hideMark/>
          </w:tcPr>
          <w:p w14:paraId="4D6D941A" w14:textId="77777777" w:rsidR="00ED6FE5" w:rsidRPr="00674674" w:rsidRDefault="00ED6FE5" w:rsidP="00CE76D9">
            <w:pPr>
              <w:rPr>
                <w:color w:val="000000"/>
                <w:sz w:val="20"/>
                <w:szCs w:val="20"/>
              </w:rPr>
            </w:pPr>
            <w:r w:rsidRPr="00674674">
              <w:rPr>
                <w:color w:val="000000"/>
                <w:sz w:val="20"/>
                <w:szCs w:val="20"/>
              </w:rPr>
              <w:t>Drugs Control Department, Delhi</w:t>
            </w:r>
          </w:p>
        </w:tc>
        <w:tc>
          <w:tcPr>
            <w:tcW w:w="5103" w:type="dxa"/>
            <w:shd w:val="clear" w:color="auto" w:fill="auto"/>
            <w:hideMark/>
          </w:tcPr>
          <w:p w14:paraId="3E3E4327" w14:textId="77777777" w:rsidR="00ED6FE5" w:rsidRPr="00674674" w:rsidRDefault="00ED6FE5" w:rsidP="00CE76D9">
            <w:pPr>
              <w:rPr>
                <w:color w:val="000000"/>
                <w:sz w:val="20"/>
                <w:szCs w:val="20"/>
              </w:rPr>
            </w:pPr>
            <w:r w:rsidRPr="00674674">
              <w:rPr>
                <w:color w:val="000000"/>
                <w:sz w:val="20"/>
                <w:szCs w:val="20"/>
              </w:rPr>
              <w:t xml:space="preserve">SHRI A.K. NASA </w:t>
            </w:r>
          </w:p>
          <w:p w14:paraId="7FD7799D" w14:textId="34F8E0D1"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K. R. CHAWLA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021239" w:rsidRPr="00674674" w14:paraId="23219939" w14:textId="77777777" w:rsidTr="00070045">
        <w:trPr>
          <w:trHeight w:val="525"/>
        </w:trPr>
        <w:tc>
          <w:tcPr>
            <w:tcW w:w="5245" w:type="dxa"/>
            <w:shd w:val="clear" w:color="auto" w:fill="auto"/>
          </w:tcPr>
          <w:p w14:paraId="48ACB4DC" w14:textId="77777777" w:rsidR="00021239" w:rsidRPr="00674674" w:rsidRDefault="00021239" w:rsidP="00CE76D9">
            <w:pPr>
              <w:rPr>
                <w:color w:val="000000"/>
                <w:sz w:val="20"/>
                <w:szCs w:val="20"/>
              </w:rPr>
            </w:pPr>
            <w:r w:rsidRPr="00674674">
              <w:rPr>
                <w:color w:val="000000"/>
                <w:sz w:val="20"/>
                <w:szCs w:val="20"/>
              </w:rPr>
              <w:t>Drugs Controller For The State of Karnataka, Bengaluru</w:t>
            </w:r>
          </w:p>
        </w:tc>
        <w:tc>
          <w:tcPr>
            <w:tcW w:w="5103" w:type="dxa"/>
            <w:shd w:val="clear" w:color="auto" w:fill="auto"/>
          </w:tcPr>
          <w:p w14:paraId="24A32DD2" w14:textId="77777777" w:rsidR="00021239" w:rsidRPr="00674674" w:rsidRDefault="00021239" w:rsidP="00CE76D9">
            <w:pPr>
              <w:rPr>
                <w:color w:val="000000"/>
                <w:sz w:val="20"/>
                <w:szCs w:val="20"/>
              </w:rPr>
            </w:pPr>
            <w:r w:rsidRPr="00674674">
              <w:rPr>
                <w:color w:val="000000"/>
                <w:sz w:val="20"/>
                <w:szCs w:val="20"/>
              </w:rPr>
              <w:t xml:space="preserve">SHRI P RAMESH </w:t>
            </w:r>
          </w:p>
        </w:tc>
      </w:tr>
      <w:tr w:rsidR="00021239" w:rsidRPr="00674674" w14:paraId="577B7AC8" w14:textId="77777777" w:rsidTr="00070045">
        <w:trPr>
          <w:trHeight w:val="300"/>
        </w:trPr>
        <w:tc>
          <w:tcPr>
            <w:tcW w:w="5245" w:type="dxa"/>
            <w:shd w:val="clear" w:color="auto" w:fill="auto"/>
            <w:hideMark/>
          </w:tcPr>
          <w:p w14:paraId="5AFFE191" w14:textId="77777777" w:rsidR="00021239" w:rsidRPr="00674674" w:rsidRDefault="00021239" w:rsidP="00CE76D9">
            <w:pPr>
              <w:rPr>
                <w:color w:val="000000"/>
                <w:sz w:val="20"/>
                <w:szCs w:val="20"/>
              </w:rPr>
            </w:pPr>
            <w:r w:rsidRPr="00674674">
              <w:rPr>
                <w:color w:val="000000"/>
                <w:sz w:val="20"/>
                <w:szCs w:val="20"/>
              </w:rPr>
              <w:t>EnvisBE Solutions Private Limited, Mumbai</w:t>
            </w:r>
          </w:p>
        </w:tc>
        <w:tc>
          <w:tcPr>
            <w:tcW w:w="5103" w:type="dxa"/>
            <w:shd w:val="clear" w:color="auto" w:fill="auto"/>
            <w:hideMark/>
          </w:tcPr>
          <w:p w14:paraId="257D6AEB" w14:textId="77777777" w:rsidR="00021239" w:rsidRPr="00674674" w:rsidRDefault="00021239" w:rsidP="00CE76D9">
            <w:pPr>
              <w:rPr>
                <w:color w:val="000000"/>
                <w:sz w:val="20"/>
                <w:szCs w:val="20"/>
              </w:rPr>
            </w:pPr>
            <w:r w:rsidRPr="00674674">
              <w:rPr>
                <w:color w:val="000000"/>
                <w:sz w:val="20"/>
                <w:szCs w:val="20"/>
              </w:rPr>
              <w:t>SHRI BENEDICT M. MASCARENHAS</w:t>
            </w:r>
          </w:p>
        </w:tc>
      </w:tr>
      <w:tr w:rsidR="00ED6FE5" w:rsidRPr="00674674" w14:paraId="40ED298E" w14:textId="77777777" w:rsidTr="00070045">
        <w:trPr>
          <w:trHeight w:val="413"/>
        </w:trPr>
        <w:tc>
          <w:tcPr>
            <w:tcW w:w="5245" w:type="dxa"/>
            <w:shd w:val="clear" w:color="auto" w:fill="auto"/>
          </w:tcPr>
          <w:p w14:paraId="37223A73" w14:textId="77777777" w:rsidR="00ED6FE5" w:rsidRPr="00674674" w:rsidRDefault="00CA3E51" w:rsidP="00CE76D9">
            <w:pPr>
              <w:rPr>
                <w:color w:val="000000"/>
                <w:sz w:val="20"/>
                <w:szCs w:val="20"/>
              </w:rPr>
            </w:pPr>
            <w:hyperlink r:id="rId12" w:history="1">
              <w:r w:rsidR="00ED6FE5" w:rsidRPr="00674674">
                <w:rPr>
                  <w:color w:val="000000"/>
                  <w:sz w:val="20"/>
                  <w:szCs w:val="20"/>
                </w:rPr>
                <w:t>Food Safety and Drug Administration, Lucknow</w:t>
              </w:r>
            </w:hyperlink>
          </w:p>
        </w:tc>
        <w:tc>
          <w:tcPr>
            <w:tcW w:w="5103" w:type="dxa"/>
            <w:shd w:val="clear" w:color="auto" w:fill="auto"/>
          </w:tcPr>
          <w:p w14:paraId="17FE801C" w14:textId="77777777" w:rsidR="00ED6FE5" w:rsidRPr="00674674" w:rsidRDefault="00ED6FE5" w:rsidP="00CE76D9">
            <w:pPr>
              <w:rPr>
                <w:color w:val="000000"/>
                <w:sz w:val="20"/>
                <w:szCs w:val="20"/>
              </w:rPr>
            </w:pPr>
            <w:r w:rsidRPr="00674674">
              <w:rPr>
                <w:color w:val="000000"/>
                <w:sz w:val="20"/>
                <w:szCs w:val="20"/>
              </w:rPr>
              <w:t>DR. ANITA BHATNAGAR JAIN</w:t>
            </w:r>
          </w:p>
          <w:p w14:paraId="372927EB" w14:textId="1AF1FB8B"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DINESH KUMAR TIWARI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021239" w:rsidRPr="00674674" w14:paraId="5CC8E30F" w14:textId="77777777" w:rsidTr="00070045">
        <w:trPr>
          <w:trHeight w:val="300"/>
        </w:trPr>
        <w:tc>
          <w:tcPr>
            <w:tcW w:w="5245" w:type="dxa"/>
            <w:shd w:val="clear" w:color="auto" w:fill="auto"/>
            <w:hideMark/>
          </w:tcPr>
          <w:p w14:paraId="548AB5E7" w14:textId="77777777" w:rsidR="00021239" w:rsidRPr="00674674" w:rsidRDefault="00021239" w:rsidP="00CE76D9">
            <w:pPr>
              <w:rPr>
                <w:color w:val="000000"/>
                <w:sz w:val="20"/>
                <w:szCs w:val="20"/>
              </w:rPr>
            </w:pPr>
            <w:r w:rsidRPr="00674674">
              <w:rPr>
                <w:color w:val="000000"/>
                <w:sz w:val="20"/>
                <w:szCs w:val="20"/>
              </w:rPr>
              <w:t>Food and Drug Administration, Mumbai</w:t>
            </w:r>
          </w:p>
        </w:tc>
        <w:tc>
          <w:tcPr>
            <w:tcW w:w="5103" w:type="dxa"/>
            <w:shd w:val="clear" w:color="auto" w:fill="auto"/>
            <w:hideMark/>
          </w:tcPr>
          <w:p w14:paraId="6871474A" w14:textId="77777777" w:rsidR="00021239" w:rsidRPr="00674674" w:rsidRDefault="00021239" w:rsidP="00CE76D9">
            <w:pPr>
              <w:rPr>
                <w:color w:val="000000"/>
                <w:sz w:val="20"/>
                <w:szCs w:val="20"/>
              </w:rPr>
            </w:pPr>
            <w:r w:rsidRPr="00674674">
              <w:rPr>
                <w:color w:val="000000"/>
                <w:sz w:val="20"/>
                <w:szCs w:val="20"/>
              </w:rPr>
              <w:t>SHRI O. S. SADHWANI</w:t>
            </w:r>
          </w:p>
        </w:tc>
      </w:tr>
      <w:tr w:rsidR="00021239" w:rsidRPr="00674674" w14:paraId="21BCE8AB" w14:textId="77777777" w:rsidTr="00070045">
        <w:trPr>
          <w:trHeight w:val="260"/>
        </w:trPr>
        <w:tc>
          <w:tcPr>
            <w:tcW w:w="5245" w:type="dxa"/>
            <w:shd w:val="clear" w:color="auto" w:fill="auto"/>
            <w:hideMark/>
          </w:tcPr>
          <w:p w14:paraId="21BB95FC" w14:textId="77777777" w:rsidR="00021239" w:rsidRPr="00674674" w:rsidRDefault="00021239" w:rsidP="00CE76D9">
            <w:pPr>
              <w:rPr>
                <w:color w:val="000000"/>
                <w:sz w:val="20"/>
                <w:szCs w:val="20"/>
              </w:rPr>
            </w:pPr>
            <w:r w:rsidRPr="00674674">
              <w:rPr>
                <w:color w:val="000000"/>
                <w:sz w:val="20"/>
                <w:szCs w:val="20"/>
              </w:rPr>
              <w:t>Food and Drugs Administration, Haryana</w:t>
            </w:r>
          </w:p>
        </w:tc>
        <w:tc>
          <w:tcPr>
            <w:tcW w:w="5103" w:type="dxa"/>
            <w:shd w:val="clear" w:color="auto" w:fill="auto"/>
            <w:hideMark/>
          </w:tcPr>
          <w:p w14:paraId="3475AEBA" w14:textId="58519E56" w:rsidR="00021239" w:rsidRPr="00674674" w:rsidRDefault="00021239" w:rsidP="00CE76D9">
            <w:pPr>
              <w:rPr>
                <w:color w:val="000000"/>
                <w:sz w:val="20"/>
                <w:szCs w:val="20"/>
              </w:rPr>
            </w:pPr>
            <w:r w:rsidRPr="00674674">
              <w:rPr>
                <w:color w:val="000000"/>
                <w:sz w:val="20"/>
                <w:szCs w:val="20"/>
              </w:rPr>
              <w:t>SHRI  MANMOHAN TANEJA</w:t>
            </w:r>
          </w:p>
        </w:tc>
      </w:tr>
      <w:tr w:rsidR="00ED6FE5" w:rsidRPr="00674674" w14:paraId="309EBE67" w14:textId="77777777" w:rsidTr="00070045">
        <w:trPr>
          <w:trHeight w:val="440"/>
        </w:trPr>
        <w:tc>
          <w:tcPr>
            <w:tcW w:w="5245" w:type="dxa"/>
            <w:shd w:val="clear" w:color="auto" w:fill="auto"/>
            <w:hideMark/>
          </w:tcPr>
          <w:p w14:paraId="6736AC74" w14:textId="77777777" w:rsidR="00ED6FE5" w:rsidRPr="00674674" w:rsidRDefault="00ED6FE5" w:rsidP="00CE76D9">
            <w:pPr>
              <w:rPr>
                <w:color w:val="000000"/>
                <w:sz w:val="20"/>
                <w:szCs w:val="20"/>
              </w:rPr>
            </w:pPr>
            <w:r w:rsidRPr="00674674">
              <w:rPr>
                <w:color w:val="000000"/>
                <w:sz w:val="20"/>
                <w:szCs w:val="20"/>
              </w:rPr>
              <w:t>Food and Drugs Control Administration, Ahmedabad</w:t>
            </w:r>
          </w:p>
        </w:tc>
        <w:tc>
          <w:tcPr>
            <w:tcW w:w="5103" w:type="dxa"/>
            <w:shd w:val="clear" w:color="auto" w:fill="auto"/>
            <w:hideMark/>
          </w:tcPr>
          <w:p w14:paraId="60C13C15" w14:textId="77777777" w:rsidR="00ED6FE5" w:rsidRPr="00674674" w:rsidRDefault="00ED6FE5" w:rsidP="00CE76D9">
            <w:pPr>
              <w:rPr>
                <w:color w:val="000000"/>
                <w:sz w:val="20"/>
                <w:szCs w:val="20"/>
              </w:rPr>
            </w:pPr>
            <w:r w:rsidRPr="00674674">
              <w:rPr>
                <w:color w:val="000000"/>
                <w:sz w:val="20"/>
                <w:szCs w:val="20"/>
              </w:rPr>
              <w:t>SHRI H.G. KOSHIA</w:t>
            </w:r>
          </w:p>
          <w:p w14:paraId="3782D128" w14:textId="2F31FFD9"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V.R. SHAH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7382B028" w14:textId="77777777" w:rsidTr="00070045">
        <w:trPr>
          <w:trHeight w:val="683"/>
        </w:trPr>
        <w:tc>
          <w:tcPr>
            <w:tcW w:w="5245" w:type="dxa"/>
            <w:shd w:val="clear" w:color="auto" w:fill="auto"/>
            <w:hideMark/>
          </w:tcPr>
          <w:p w14:paraId="0E4E6CF1" w14:textId="77777777" w:rsidR="00ED6FE5" w:rsidRPr="00674674" w:rsidRDefault="00ED6FE5" w:rsidP="00CE76D9">
            <w:pPr>
              <w:rPr>
                <w:color w:val="000000"/>
                <w:sz w:val="20"/>
                <w:szCs w:val="20"/>
              </w:rPr>
            </w:pPr>
            <w:r w:rsidRPr="00674674">
              <w:rPr>
                <w:color w:val="000000"/>
                <w:sz w:val="20"/>
                <w:szCs w:val="20"/>
              </w:rPr>
              <w:t>Galaxy Surfactants Limited, Mumbai</w:t>
            </w:r>
          </w:p>
        </w:tc>
        <w:tc>
          <w:tcPr>
            <w:tcW w:w="5103" w:type="dxa"/>
            <w:shd w:val="clear" w:color="auto" w:fill="auto"/>
            <w:hideMark/>
          </w:tcPr>
          <w:p w14:paraId="6C453A78" w14:textId="77777777" w:rsidR="00ED6FE5" w:rsidRPr="00674674" w:rsidRDefault="00ED6FE5" w:rsidP="00CE76D9">
            <w:pPr>
              <w:rPr>
                <w:color w:val="000000"/>
                <w:sz w:val="20"/>
                <w:szCs w:val="20"/>
              </w:rPr>
            </w:pPr>
            <w:r w:rsidRPr="00674674">
              <w:rPr>
                <w:color w:val="000000"/>
                <w:sz w:val="20"/>
                <w:szCs w:val="20"/>
              </w:rPr>
              <w:t>SHRI R. K. SINGH</w:t>
            </w:r>
          </w:p>
          <w:p w14:paraId="36E0F1D9" w14:textId="25713012"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SAGAR TRAILOKYA </w:t>
            </w:r>
            <w:r w:rsidR="00ED6FE5" w:rsidRPr="00674674">
              <w:rPr>
                <w:bCs/>
                <w:color w:val="000000"/>
                <w:sz w:val="20"/>
                <w:szCs w:val="20"/>
              </w:rPr>
              <w:t>(</w:t>
            </w:r>
            <w:r w:rsidR="00ED6FE5" w:rsidRPr="00674674">
              <w:rPr>
                <w:bCs/>
                <w:i/>
                <w:iCs/>
                <w:color w:val="000000"/>
                <w:sz w:val="20"/>
                <w:szCs w:val="20"/>
              </w:rPr>
              <w:t>Alternate I</w:t>
            </w:r>
            <w:r w:rsidR="00ED6FE5" w:rsidRPr="00674674">
              <w:rPr>
                <w:bCs/>
                <w:color w:val="000000"/>
                <w:sz w:val="20"/>
                <w:szCs w:val="20"/>
              </w:rPr>
              <w:t>)</w:t>
            </w:r>
          </w:p>
          <w:p w14:paraId="71B623A7" w14:textId="15A2EC1F"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SHRI PRAMOD SABAT </w:t>
            </w:r>
            <w:r w:rsidR="00ED6FE5" w:rsidRPr="00674674">
              <w:rPr>
                <w:bCs/>
                <w:color w:val="000000"/>
                <w:sz w:val="20"/>
                <w:szCs w:val="20"/>
              </w:rPr>
              <w:t>(</w:t>
            </w:r>
            <w:r w:rsidR="00ED6FE5" w:rsidRPr="00674674">
              <w:rPr>
                <w:bCs/>
                <w:i/>
                <w:iCs/>
                <w:color w:val="000000"/>
                <w:sz w:val="20"/>
                <w:szCs w:val="20"/>
              </w:rPr>
              <w:t>Alternate II</w:t>
            </w:r>
            <w:r w:rsidR="00ED6FE5" w:rsidRPr="00674674">
              <w:rPr>
                <w:bCs/>
                <w:color w:val="000000"/>
                <w:sz w:val="20"/>
                <w:szCs w:val="20"/>
              </w:rPr>
              <w:t>)</w:t>
            </w:r>
          </w:p>
        </w:tc>
      </w:tr>
      <w:tr w:rsidR="00ED6FE5" w:rsidRPr="00674674" w14:paraId="108BB4CB" w14:textId="77777777" w:rsidTr="00070045">
        <w:trPr>
          <w:trHeight w:val="440"/>
        </w:trPr>
        <w:tc>
          <w:tcPr>
            <w:tcW w:w="5245" w:type="dxa"/>
            <w:shd w:val="clear" w:color="auto" w:fill="auto"/>
            <w:hideMark/>
          </w:tcPr>
          <w:p w14:paraId="79940F0B" w14:textId="77777777" w:rsidR="00ED6FE5" w:rsidRPr="00674674" w:rsidRDefault="00ED6FE5" w:rsidP="00CE76D9">
            <w:pPr>
              <w:rPr>
                <w:color w:val="000000"/>
                <w:sz w:val="20"/>
                <w:szCs w:val="20"/>
              </w:rPr>
            </w:pPr>
            <w:r w:rsidRPr="00674674">
              <w:rPr>
                <w:color w:val="000000"/>
                <w:sz w:val="20"/>
                <w:szCs w:val="20"/>
              </w:rPr>
              <w:t>Godrej Consumer Products Limited, Mumbai</w:t>
            </w:r>
          </w:p>
        </w:tc>
        <w:tc>
          <w:tcPr>
            <w:tcW w:w="5103" w:type="dxa"/>
            <w:shd w:val="clear" w:color="auto" w:fill="auto"/>
            <w:hideMark/>
          </w:tcPr>
          <w:p w14:paraId="5E998FDC" w14:textId="77777777" w:rsidR="00ED6FE5" w:rsidRPr="00674674" w:rsidRDefault="00ED6FE5" w:rsidP="00CE76D9">
            <w:pPr>
              <w:rPr>
                <w:color w:val="000000"/>
                <w:sz w:val="20"/>
                <w:szCs w:val="20"/>
              </w:rPr>
            </w:pPr>
            <w:r w:rsidRPr="00674674">
              <w:rPr>
                <w:color w:val="000000"/>
                <w:sz w:val="20"/>
                <w:szCs w:val="20"/>
              </w:rPr>
              <w:t>MS RUPINDER KAUR RAWAT</w:t>
            </w:r>
          </w:p>
          <w:p w14:paraId="401213BB" w14:textId="54735167" w:rsidR="00ED6FE5" w:rsidRPr="00674674" w:rsidRDefault="000717BC" w:rsidP="00CE76D9">
            <w:pPr>
              <w:rPr>
                <w:color w:val="000000"/>
                <w:sz w:val="20"/>
                <w:szCs w:val="20"/>
              </w:rPr>
            </w:pPr>
            <w:r>
              <w:rPr>
                <w:color w:val="000000"/>
                <w:sz w:val="20"/>
                <w:szCs w:val="20"/>
              </w:rPr>
              <w:lastRenderedPageBreak/>
              <w:t xml:space="preserve">    </w:t>
            </w:r>
            <w:r w:rsidR="00ED6FE5" w:rsidRPr="00674674">
              <w:rPr>
                <w:color w:val="000000"/>
                <w:sz w:val="20"/>
                <w:szCs w:val="20"/>
              </w:rPr>
              <w:t xml:space="preserve">DR. MANOJ GAUR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04642CAA" w14:textId="77777777" w:rsidTr="00070045">
        <w:trPr>
          <w:trHeight w:val="377"/>
        </w:trPr>
        <w:tc>
          <w:tcPr>
            <w:tcW w:w="5245" w:type="dxa"/>
            <w:shd w:val="clear" w:color="auto" w:fill="auto"/>
          </w:tcPr>
          <w:p w14:paraId="746157C9" w14:textId="77777777" w:rsidR="00ED6FE5" w:rsidRPr="00674674" w:rsidRDefault="00CA3E51" w:rsidP="00CE76D9">
            <w:pPr>
              <w:rPr>
                <w:color w:val="000000"/>
                <w:sz w:val="20"/>
                <w:szCs w:val="20"/>
              </w:rPr>
            </w:pPr>
            <w:hyperlink r:id="rId13" w:history="1">
              <w:r w:rsidR="00ED6FE5" w:rsidRPr="00674674">
                <w:rPr>
                  <w:color w:val="000000"/>
                  <w:sz w:val="20"/>
                  <w:szCs w:val="20"/>
                </w:rPr>
                <w:t>Himalaya Wellness Company , Bengalore</w:t>
              </w:r>
            </w:hyperlink>
          </w:p>
        </w:tc>
        <w:tc>
          <w:tcPr>
            <w:tcW w:w="5103" w:type="dxa"/>
            <w:shd w:val="clear" w:color="auto" w:fill="auto"/>
          </w:tcPr>
          <w:p w14:paraId="5AF5DB04" w14:textId="77777777" w:rsidR="00ED6FE5" w:rsidRPr="00674674" w:rsidRDefault="00ED6FE5" w:rsidP="00CE76D9">
            <w:pPr>
              <w:rPr>
                <w:color w:val="000000"/>
                <w:sz w:val="20"/>
                <w:szCs w:val="20"/>
              </w:rPr>
            </w:pPr>
            <w:r w:rsidRPr="00674674">
              <w:rPr>
                <w:color w:val="000000"/>
                <w:sz w:val="20"/>
                <w:szCs w:val="20"/>
              </w:rPr>
              <w:t>SHRI SUKUMARAN D</w:t>
            </w:r>
          </w:p>
          <w:p w14:paraId="5571A8C3" w14:textId="49C95128"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DR. CHANDRIKA MAHENDRA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ED6FE5" w:rsidRPr="00674674" w14:paraId="5721284E" w14:textId="77777777" w:rsidTr="00070045">
        <w:trPr>
          <w:trHeight w:val="485"/>
        </w:trPr>
        <w:tc>
          <w:tcPr>
            <w:tcW w:w="5245" w:type="dxa"/>
            <w:shd w:val="clear" w:color="auto" w:fill="auto"/>
          </w:tcPr>
          <w:p w14:paraId="30540150" w14:textId="77777777" w:rsidR="00ED6FE5" w:rsidRPr="00674674" w:rsidRDefault="00ED6FE5" w:rsidP="00CE76D9">
            <w:pPr>
              <w:rPr>
                <w:color w:val="000000"/>
                <w:sz w:val="20"/>
                <w:szCs w:val="20"/>
              </w:rPr>
            </w:pPr>
            <w:r w:rsidRPr="00674674">
              <w:rPr>
                <w:color w:val="000000"/>
                <w:sz w:val="20"/>
                <w:szCs w:val="20"/>
              </w:rPr>
              <w:t>Hindustan Unilever Limited, Mumbai</w:t>
            </w:r>
          </w:p>
        </w:tc>
        <w:tc>
          <w:tcPr>
            <w:tcW w:w="5103" w:type="dxa"/>
            <w:shd w:val="clear" w:color="auto" w:fill="auto"/>
          </w:tcPr>
          <w:p w14:paraId="5093E210" w14:textId="77777777" w:rsidR="00ED6FE5" w:rsidRPr="00674674" w:rsidRDefault="00ED6FE5" w:rsidP="00CE76D9">
            <w:pPr>
              <w:rPr>
                <w:color w:val="000000"/>
                <w:sz w:val="20"/>
                <w:szCs w:val="20"/>
              </w:rPr>
            </w:pPr>
            <w:r w:rsidRPr="00674674">
              <w:rPr>
                <w:color w:val="000000"/>
                <w:sz w:val="20"/>
                <w:szCs w:val="20"/>
              </w:rPr>
              <w:t>MS VRINDA RAJWADE</w:t>
            </w:r>
          </w:p>
          <w:p w14:paraId="21C329A3" w14:textId="41BF1058" w:rsidR="00ED6FE5" w:rsidRPr="00674674" w:rsidRDefault="000717BC" w:rsidP="00CE76D9">
            <w:pPr>
              <w:rPr>
                <w:color w:val="000000"/>
                <w:sz w:val="20"/>
                <w:szCs w:val="20"/>
              </w:rPr>
            </w:pPr>
            <w:r>
              <w:rPr>
                <w:color w:val="000000"/>
                <w:sz w:val="20"/>
                <w:szCs w:val="20"/>
              </w:rPr>
              <w:t xml:space="preserve">    </w:t>
            </w:r>
            <w:r w:rsidR="00ED6FE5" w:rsidRPr="00674674">
              <w:rPr>
                <w:color w:val="000000"/>
                <w:sz w:val="20"/>
                <w:szCs w:val="20"/>
              </w:rPr>
              <w:t xml:space="preserve">DR. NIMISH SHAH </w:t>
            </w:r>
            <w:r w:rsidR="00ED6FE5" w:rsidRPr="00674674">
              <w:rPr>
                <w:bCs/>
                <w:color w:val="000000"/>
                <w:sz w:val="20"/>
                <w:szCs w:val="20"/>
              </w:rPr>
              <w:t>(</w:t>
            </w:r>
            <w:r w:rsidR="00ED6FE5" w:rsidRPr="00674674">
              <w:rPr>
                <w:bCs/>
                <w:i/>
                <w:iCs/>
                <w:color w:val="000000"/>
                <w:sz w:val="20"/>
                <w:szCs w:val="20"/>
              </w:rPr>
              <w:t>Alternate</w:t>
            </w:r>
            <w:r w:rsidR="00ED6FE5" w:rsidRPr="00674674">
              <w:rPr>
                <w:bCs/>
                <w:color w:val="000000"/>
                <w:sz w:val="20"/>
                <w:szCs w:val="20"/>
              </w:rPr>
              <w:t>)</w:t>
            </w:r>
          </w:p>
        </w:tc>
      </w:tr>
      <w:tr w:rsidR="00010D82" w:rsidRPr="00674674" w14:paraId="77A537BD" w14:textId="77777777" w:rsidTr="00070045">
        <w:trPr>
          <w:trHeight w:val="467"/>
        </w:trPr>
        <w:tc>
          <w:tcPr>
            <w:tcW w:w="5245" w:type="dxa"/>
            <w:shd w:val="clear" w:color="auto" w:fill="auto"/>
            <w:hideMark/>
          </w:tcPr>
          <w:p w14:paraId="58315666" w14:textId="77777777" w:rsidR="00010D82" w:rsidRPr="00674674" w:rsidRDefault="00010D82" w:rsidP="00CE76D9">
            <w:pPr>
              <w:rPr>
                <w:color w:val="000000"/>
                <w:sz w:val="20"/>
                <w:szCs w:val="20"/>
              </w:rPr>
            </w:pPr>
            <w:r w:rsidRPr="00674674">
              <w:rPr>
                <w:color w:val="000000"/>
                <w:sz w:val="20"/>
                <w:szCs w:val="20"/>
              </w:rPr>
              <w:t>Hygienic Research Institute Private Limited, Mumbai</w:t>
            </w:r>
          </w:p>
        </w:tc>
        <w:tc>
          <w:tcPr>
            <w:tcW w:w="5103" w:type="dxa"/>
            <w:shd w:val="clear" w:color="auto" w:fill="auto"/>
            <w:hideMark/>
          </w:tcPr>
          <w:p w14:paraId="1E19D043" w14:textId="77777777" w:rsidR="00010D82" w:rsidRPr="00674674" w:rsidRDefault="00010D82" w:rsidP="00CE76D9">
            <w:pPr>
              <w:rPr>
                <w:color w:val="000000"/>
                <w:sz w:val="20"/>
                <w:szCs w:val="20"/>
              </w:rPr>
            </w:pPr>
            <w:r w:rsidRPr="00674674">
              <w:rPr>
                <w:color w:val="000000"/>
                <w:sz w:val="20"/>
                <w:szCs w:val="20"/>
              </w:rPr>
              <w:t>MS JAYASHREE ANAND</w:t>
            </w:r>
          </w:p>
          <w:p w14:paraId="77CC6756" w14:textId="02351BB5" w:rsidR="00010D82" w:rsidRPr="00674674" w:rsidRDefault="000717BC" w:rsidP="00CE76D9">
            <w:pPr>
              <w:rPr>
                <w:color w:val="000000"/>
                <w:sz w:val="20"/>
                <w:szCs w:val="20"/>
              </w:rPr>
            </w:pPr>
            <w:r>
              <w:rPr>
                <w:color w:val="000000"/>
                <w:sz w:val="20"/>
                <w:szCs w:val="20"/>
              </w:rPr>
              <w:t xml:space="preserve">    </w:t>
            </w:r>
            <w:r w:rsidR="00010D82" w:rsidRPr="00674674">
              <w:rPr>
                <w:color w:val="000000"/>
                <w:sz w:val="20"/>
                <w:szCs w:val="20"/>
              </w:rPr>
              <w:t xml:space="preserve">SHRI MANOJ SARKAR </w:t>
            </w:r>
            <w:r w:rsidR="00010D82" w:rsidRPr="00674674">
              <w:rPr>
                <w:bCs/>
                <w:color w:val="000000"/>
                <w:sz w:val="20"/>
                <w:szCs w:val="20"/>
              </w:rPr>
              <w:t>(</w:t>
            </w:r>
            <w:r w:rsidR="00010D82" w:rsidRPr="00674674">
              <w:rPr>
                <w:bCs/>
                <w:i/>
                <w:iCs/>
                <w:color w:val="000000"/>
                <w:sz w:val="20"/>
                <w:szCs w:val="20"/>
              </w:rPr>
              <w:t>Alternate</w:t>
            </w:r>
            <w:r w:rsidR="00010D82" w:rsidRPr="00674674">
              <w:rPr>
                <w:bCs/>
                <w:color w:val="000000"/>
                <w:sz w:val="20"/>
                <w:szCs w:val="20"/>
              </w:rPr>
              <w:t>)</w:t>
            </w:r>
          </w:p>
        </w:tc>
      </w:tr>
      <w:tr w:rsidR="00010D82" w:rsidRPr="00674674" w14:paraId="1CFFB9F3" w14:textId="77777777" w:rsidTr="00070045">
        <w:trPr>
          <w:trHeight w:val="728"/>
        </w:trPr>
        <w:tc>
          <w:tcPr>
            <w:tcW w:w="5245" w:type="dxa"/>
            <w:shd w:val="clear" w:color="auto" w:fill="auto"/>
            <w:hideMark/>
          </w:tcPr>
          <w:p w14:paraId="1E00B8DB" w14:textId="77777777" w:rsidR="00010D82" w:rsidRPr="00674674" w:rsidRDefault="00010D82" w:rsidP="00CE76D9">
            <w:pPr>
              <w:rPr>
                <w:color w:val="000000"/>
                <w:sz w:val="20"/>
                <w:szCs w:val="20"/>
              </w:rPr>
            </w:pPr>
            <w:r w:rsidRPr="00674674">
              <w:rPr>
                <w:color w:val="000000"/>
                <w:sz w:val="20"/>
                <w:szCs w:val="20"/>
              </w:rPr>
              <w:t>ITC Life Sciences and Technology Centre, Bengaluru</w:t>
            </w:r>
          </w:p>
        </w:tc>
        <w:tc>
          <w:tcPr>
            <w:tcW w:w="5103" w:type="dxa"/>
            <w:shd w:val="clear" w:color="auto" w:fill="auto"/>
          </w:tcPr>
          <w:p w14:paraId="75C85260" w14:textId="77777777" w:rsidR="00010D82" w:rsidRPr="00674674" w:rsidRDefault="00010D82" w:rsidP="00CE76D9">
            <w:pPr>
              <w:rPr>
                <w:color w:val="000000"/>
                <w:sz w:val="20"/>
                <w:szCs w:val="20"/>
              </w:rPr>
            </w:pPr>
            <w:r w:rsidRPr="00674674">
              <w:rPr>
                <w:color w:val="000000"/>
                <w:sz w:val="20"/>
                <w:szCs w:val="20"/>
              </w:rPr>
              <w:t>DR. GURU PRASAD KV</w:t>
            </w:r>
          </w:p>
          <w:p w14:paraId="210D1FE4" w14:textId="740238B0" w:rsidR="00010D82" w:rsidRPr="00674674" w:rsidRDefault="000717BC" w:rsidP="00CE76D9">
            <w:pPr>
              <w:rPr>
                <w:color w:val="000000"/>
                <w:sz w:val="20"/>
                <w:szCs w:val="20"/>
              </w:rPr>
            </w:pPr>
            <w:r>
              <w:rPr>
                <w:color w:val="000000"/>
                <w:sz w:val="20"/>
                <w:szCs w:val="20"/>
              </w:rPr>
              <w:t xml:space="preserve">    </w:t>
            </w:r>
            <w:r w:rsidR="00010D82" w:rsidRPr="00674674">
              <w:rPr>
                <w:color w:val="000000"/>
                <w:sz w:val="20"/>
                <w:szCs w:val="20"/>
              </w:rPr>
              <w:t xml:space="preserve">DR. JOHN BOSCO STANISLAUS </w:t>
            </w:r>
            <w:r w:rsidR="00010D82" w:rsidRPr="00674674">
              <w:rPr>
                <w:bCs/>
                <w:color w:val="000000"/>
                <w:sz w:val="20"/>
                <w:szCs w:val="20"/>
              </w:rPr>
              <w:t>(</w:t>
            </w:r>
            <w:r w:rsidR="00010D82" w:rsidRPr="00674674">
              <w:rPr>
                <w:bCs/>
                <w:i/>
                <w:iCs/>
                <w:color w:val="000000"/>
                <w:sz w:val="20"/>
                <w:szCs w:val="20"/>
              </w:rPr>
              <w:t>Alternate I</w:t>
            </w:r>
            <w:r w:rsidR="00010D82" w:rsidRPr="00674674">
              <w:rPr>
                <w:bCs/>
                <w:color w:val="000000"/>
                <w:sz w:val="20"/>
                <w:szCs w:val="20"/>
              </w:rPr>
              <w:t>)</w:t>
            </w:r>
          </w:p>
          <w:p w14:paraId="1CC06C19" w14:textId="29E1CF99" w:rsidR="00010D82" w:rsidRPr="00674674" w:rsidRDefault="000717BC" w:rsidP="00CE76D9">
            <w:pPr>
              <w:rPr>
                <w:color w:val="000000"/>
                <w:sz w:val="20"/>
                <w:szCs w:val="20"/>
              </w:rPr>
            </w:pPr>
            <w:r>
              <w:rPr>
                <w:color w:val="000000"/>
                <w:sz w:val="20"/>
                <w:szCs w:val="20"/>
              </w:rPr>
              <w:t xml:space="preserve">    </w:t>
            </w:r>
            <w:r w:rsidR="00010D82" w:rsidRPr="00674674">
              <w:rPr>
                <w:color w:val="000000"/>
                <w:sz w:val="20"/>
                <w:szCs w:val="20"/>
              </w:rPr>
              <w:t xml:space="preserve">DR. JAMES BHASKAR </w:t>
            </w:r>
            <w:r w:rsidR="00010D82" w:rsidRPr="00674674">
              <w:rPr>
                <w:bCs/>
                <w:color w:val="000000"/>
                <w:sz w:val="20"/>
                <w:szCs w:val="20"/>
              </w:rPr>
              <w:t>(</w:t>
            </w:r>
            <w:r w:rsidR="00010D82" w:rsidRPr="00674674">
              <w:rPr>
                <w:bCs/>
                <w:i/>
                <w:iCs/>
                <w:color w:val="000000"/>
                <w:sz w:val="20"/>
                <w:szCs w:val="20"/>
              </w:rPr>
              <w:t>Alternate II</w:t>
            </w:r>
            <w:r w:rsidR="00010D82" w:rsidRPr="00674674">
              <w:rPr>
                <w:bCs/>
                <w:color w:val="000000"/>
                <w:sz w:val="20"/>
                <w:szCs w:val="20"/>
              </w:rPr>
              <w:t>)</w:t>
            </w:r>
          </w:p>
        </w:tc>
      </w:tr>
      <w:tr w:rsidR="00021239" w:rsidRPr="00674674" w14:paraId="21CB2A87" w14:textId="77777777" w:rsidTr="00070045">
        <w:trPr>
          <w:trHeight w:val="242"/>
        </w:trPr>
        <w:tc>
          <w:tcPr>
            <w:tcW w:w="5245" w:type="dxa"/>
            <w:shd w:val="clear" w:color="auto" w:fill="auto"/>
            <w:hideMark/>
          </w:tcPr>
          <w:p w14:paraId="61964C85" w14:textId="77777777" w:rsidR="00021239" w:rsidRPr="00674674" w:rsidRDefault="00021239" w:rsidP="00CE76D9">
            <w:pPr>
              <w:rPr>
                <w:color w:val="000000"/>
                <w:sz w:val="20"/>
                <w:szCs w:val="20"/>
              </w:rPr>
            </w:pPr>
            <w:r w:rsidRPr="00674674">
              <w:rPr>
                <w:color w:val="000000"/>
                <w:sz w:val="20"/>
                <w:szCs w:val="20"/>
              </w:rPr>
              <w:t>Indian Beauty and Hygiene Association, Mumbai</w:t>
            </w:r>
          </w:p>
        </w:tc>
        <w:tc>
          <w:tcPr>
            <w:tcW w:w="5103" w:type="dxa"/>
            <w:shd w:val="clear" w:color="auto" w:fill="auto"/>
            <w:hideMark/>
          </w:tcPr>
          <w:p w14:paraId="5E028592" w14:textId="77777777" w:rsidR="00021239" w:rsidRPr="00674674" w:rsidRDefault="00021239" w:rsidP="00CE76D9">
            <w:pPr>
              <w:rPr>
                <w:color w:val="000000"/>
                <w:sz w:val="20"/>
                <w:szCs w:val="20"/>
              </w:rPr>
            </w:pPr>
            <w:r w:rsidRPr="00674674">
              <w:rPr>
                <w:color w:val="000000"/>
                <w:sz w:val="20"/>
                <w:szCs w:val="20"/>
              </w:rPr>
              <w:t>MS MALATHI NARAYANAN</w:t>
            </w:r>
          </w:p>
        </w:tc>
      </w:tr>
      <w:tr w:rsidR="00010D82" w:rsidRPr="00CB1B48" w14:paraId="3BCB61ED" w14:textId="77777777" w:rsidTr="00070045">
        <w:trPr>
          <w:trHeight w:val="485"/>
        </w:trPr>
        <w:tc>
          <w:tcPr>
            <w:tcW w:w="5245" w:type="dxa"/>
            <w:shd w:val="clear" w:color="auto" w:fill="auto"/>
            <w:hideMark/>
          </w:tcPr>
          <w:p w14:paraId="0A2B3385" w14:textId="77777777" w:rsidR="00010D82" w:rsidRPr="00674674" w:rsidRDefault="00010D82" w:rsidP="00CE76D9">
            <w:pPr>
              <w:rPr>
                <w:color w:val="000000"/>
                <w:sz w:val="20"/>
                <w:szCs w:val="20"/>
              </w:rPr>
            </w:pPr>
            <w:r w:rsidRPr="00674674">
              <w:rPr>
                <w:color w:val="000000"/>
                <w:sz w:val="20"/>
                <w:szCs w:val="20"/>
              </w:rPr>
              <w:t>Indian Pharmacopoeia Commission, Ghaziabad</w:t>
            </w:r>
          </w:p>
        </w:tc>
        <w:tc>
          <w:tcPr>
            <w:tcW w:w="5103" w:type="dxa"/>
            <w:shd w:val="clear" w:color="auto" w:fill="auto"/>
            <w:hideMark/>
          </w:tcPr>
          <w:p w14:paraId="6C847F32" w14:textId="77777777" w:rsidR="00010D82" w:rsidRPr="00621023" w:rsidRDefault="00010D82" w:rsidP="00CE76D9">
            <w:pPr>
              <w:rPr>
                <w:color w:val="000000"/>
                <w:sz w:val="20"/>
                <w:szCs w:val="20"/>
                <w:lang w:val="pt-BR"/>
              </w:rPr>
            </w:pPr>
            <w:r w:rsidRPr="00621023">
              <w:rPr>
                <w:color w:val="000000"/>
                <w:sz w:val="20"/>
                <w:szCs w:val="20"/>
                <w:lang w:val="pt-BR"/>
              </w:rPr>
              <w:t>DR. ANIL KUMAR TEOTIA</w:t>
            </w:r>
          </w:p>
          <w:p w14:paraId="36642AD1" w14:textId="3C27820D" w:rsidR="00010D82" w:rsidRPr="00621023" w:rsidRDefault="000717BC" w:rsidP="00CE76D9">
            <w:pPr>
              <w:rPr>
                <w:color w:val="000000"/>
                <w:sz w:val="20"/>
                <w:szCs w:val="20"/>
                <w:lang w:val="pt-BR"/>
              </w:rPr>
            </w:pPr>
            <w:r w:rsidRPr="00621023">
              <w:rPr>
                <w:color w:val="000000"/>
                <w:sz w:val="20"/>
                <w:szCs w:val="20"/>
                <w:lang w:val="pt-BR"/>
              </w:rPr>
              <w:t xml:space="preserve">    </w:t>
            </w:r>
            <w:r w:rsidR="00010D82" w:rsidRPr="00621023">
              <w:rPr>
                <w:color w:val="000000"/>
                <w:sz w:val="20"/>
                <w:szCs w:val="20"/>
                <w:lang w:val="pt-BR"/>
              </w:rPr>
              <w:t xml:space="preserve">DR. MANOJ KUMAR PANDEY </w:t>
            </w:r>
            <w:r w:rsidR="00010D82" w:rsidRPr="00621023">
              <w:rPr>
                <w:bCs/>
                <w:color w:val="000000"/>
                <w:sz w:val="20"/>
                <w:szCs w:val="20"/>
                <w:lang w:val="pt-BR"/>
              </w:rPr>
              <w:t>(</w:t>
            </w:r>
            <w:r w:rsidR="00010D82" w:rsidRPr="00621023">
              <w:rPr>
                <w:bCs/>
                <w:i/>
                <w:iCs/>
                <w:color w:val="000000"/>
                <w:sz w:val="20"/>
                <w:szCs w:val="20"/>
                <w:lang w:val="pt-BR"/>
              </w:rPr>
              <w:t>Alternate</w:t>
            </w:r>
            <w:r w:rsidR="00010D82" w:rsidRPr="00621023">
              <w:rPr>
                <w:bCs/>
                <w:color w:val="000000"/>
                <w:sz w:val="20"/>
                <w:szCs w:val="20"/>
                <w:lang w:val="pt-BR"/>
              </w:rPr>
              <w:t>)</w:t>
            </w:r>
          </w:p>
        </w:tc>
      </w:tr>
      <w:tr w:rsidR="00010D82" w:rsidRPr="00674674" w14:paraId="0BE567FC" w14:textId="77777777" w:rsidTr="00070045">
        <w:trPr>
          <w:trHeight w:val="503"/>
        </w:trPr>
        <w:tc>
          <w:tcPr>
            <w:tcW w:w="5245" w:type="dxa"/>
            <w:shd w:val="clear" w:color="auto" w:fill="auto"/>
            <w:hideMark/>
          </w:tcPr>
          <w:p w14:paraId="2DCDDB6A" w14:textId="77777777" w:rsidR="00010D82" w:rsidRPr="00674674" w:rsidRDefault="00010D82" w:rsidP="00CE76D9">
            <w:pPr>
              <w:rPr>
                <w:color w:val="000000"/>
                <w:sz w:val="20"/>
                <w:szCs w:val="20"/>
              </w:rPr>
            </w:pPr>
            <w:r w:rsidRPr="00674674">
              <w:rPr>
                <w:color w:val="000000"/>
                <w:sz w:val="20"/>
                <w:szCs w:val="20"/>
              </w:rPr>
              <w:t>Johnson and Johnson Private Limited, Mumbai</w:t>
            </w:r>
          </w:p>
        </w:tc>
        <w:tc>
          <w:tcPr>
            <w:tcW w:w="5103" w:type="dxa"/>
            <w:shd w:val="clear" w:color="auto" w:fill="auto"/>
            <w:hideMark/>
          </w:tcPr>
          <w:p w14:paraId="5DE75DA4" w14:textId="77777777" w:rsidR="00010D82" w:rsidRPr="00674674" w:rsidRDefault="00010D82" w:rsidP="00CE76D9">
            <w:pPr>
              <w:rPr>
                <w:color w:val="000000"/>
                <w:sz w:val="20"/>
                <w:szCs w:val="20"/>
              </w:rPr>
            </w:pPr>
            <w:r w:rsidRPr="00674674">
              <w:rPr>
                <w:color w:val="000000"/>
                <w:sz w:val="20"/>
                <w:szCs w:val="20"/>
              </w:rPr>
              <w:t>DR. DILIP TRIPATHI</w:t>
            </w:r>
          </w:p>
          <w:p w14:paraId="4D67383D" w14:textId="0E06FC63" w:rsidR="00010D82" w:rsidRPr="00674674" w:rsidRDefault="000717BC" w:rsidP="00CE76D9">
            <w:pPr>
              <w:rPr>
                <w:color w:val="000000"/>
                <w:sz w:val="20"/>
                <w:szCs w:val="20"/>
              </w:rPr>
            </w:pPr>
            <w:r>
              <w:rPr>
                <w:color w:val="000000"/>
                <w:sz w:val="20"/>
                <w:szCs w:val="20"/>
              </w:rPr>
              <w:t xml:space="preserve">    </w:t>
            </w:r>
            <w:r w:rsidR="00010D82" w:rsidRPr="00674674">
              <w:rPr>
                <w:color w:val="000000"/>
                <w:sz w:val="20"/>
                <w:szCs w:val="20"/>
              </w:rPr>
              <w:t xml:space="preserve">SHRI RAJNEESH KUMAR </w:t>
            </w:r>
            <w:r w:rsidR="00010D82" w:rsidRPr="00674674">
              <w:rPr>
                <w:bCs/>
                <w:color w:val="000000"/>
                <w:sz w:val="20"/>
                <w:szCs w:val="20"/>
              </w:rPr>
              <w:t>(</w:t>
            </w:r>
            <w:r w:rsidR="00010D82" w:rsidRPr="00674674">
              <w:rPr>
                <w:bCs/>
                <w:i/>
                <w:iCs/>
                <w:color w:val="000000"/>
                <w:sz w:val="20"/>
                <w:szCs w:val="20"/>
              </w:rPr>
              <w:t>Alternate</w:t>
            </w:r>
            <w:r w:rsidR="00010D82" w:rsidRPr="00674674">
              <w:rPr>
                <w:bCs/>
                <w:color w:val="000000"/>
                <w:sz w:val="20"/>
                <w:szCs w:val="20"/>
              </w:rPr>
              <w:t>)</w:t>
            </w:r>
          </w:p>
        </w:tc>
      </w:tr>
      <w:tr w:rsidR="00010D82" w:rsidRPr="00674674" w14:paraId="3FD8E385" w14:textId="77777777" w:rsidTr="00070045">
        <w:trPr>
          <w:trHeight w:val="503"/>
        </w:trPr>
        <w:tc>
          <w:tcPr>
            <w:tcW w:w="5245" w:type="dxa"/>
            <w:shd w:val="clear" w:color="auto" w:fill="auto"/>
          </w:tcPr>
          <w:p w14:paraId="12F64D21" w14:textId="77777777" w:rsidR="00010D82" w:rsidRPr="00674674" w:rsidRDefault="00CA3E51" w:rsidP="00CE76D9">
            <w:pPr>
              <w:rPr>
                <w:color w:val="000000"/>
                <w:sz w:val="20"/>
                <w:szCs w:val="20"/>
              </w:rPr>
            </w:pPr>
            <w:hyperlink r:id="rId14" w:history="1">
              <w:r w:rsidR="00010D82" w:rsidRPr="00674674">
                <w:rPr>
                  <w:color w:val="000000"/>
                  <w:sz w:val="20"/>
                  <w:szCs w:val="20"/>
                </w:rPr>
                <w:t>Kaya Limited, Mumbai</w:t>
              </w:r>
            </w:hyperlink>
          </w:p>
        </w:tc>
        <w:tc>
          <w:tcPr>
            <w:tcW w:w="5103" w:type="dxa"/>
            <w:shd w:val="clear" w:color="auto" w:fill="auto"/>
          </w:tcPr>
          <w:p w14:paraId="349A2505" w14:textId="77777777" w:rsidR="00010D82" w:rsidRPr="00674674" w:rsidRDefault="00010D82" w:rsidP="00CE76D9">
            <w:pPr>
              <w:rPr>
                <w:color w:val="000000"/>
                <w:sz w:val="20"/>
                <w:szCs w:val="20"/>
              </w:rPr>
            </w:pPr>
            <w:r w:rsidRPr="00674674">
              <w:rPr>
                <w:color w:val="000000"/>
                <w:sz w:val="20"/>
                <w:szCs w:val="20"/>
              </w:rPr>
              <w:t>MS RUCHI SUSHEEL MITTAL</w:t>
            </w:r>
          </w:p>
          <w:p w14:paraId="0DF9B672" w14:textId="2AF0A9E5" w:rsidR="00010D82" w:rsidRPr="00674674" w:rsidRDefault="000717BC" w:rsidP="00CE76D9">
            <w:pPr>
              <w:rPr>
                <w:color w:val="000000"/>
                <w:sz w:val="20"/>
                <w:szCs w:val="20"/>
              </w:rPr>
            </w:pPr>
            <w:r>
              <w:rPr>
                <w:sz w:val="20"/>
                <w:szCs w:val="20"/>
              </w:rPr>
              <w:t xml:space="preserve">    </w:t>
            </w:r>
            <w:r w:rsidR="00010D82" w:rsidRPr="00674674">
              <w:rPr>
                <w:sz w:val="20"/>
                <w:szCs w:val="20"/>
              </w:rPr>
              <w:t xml:space="preserve">MS MOHINI KUTE </w:t>
            </w:r>
            <w:r w:rsidR="00010D82" w:rsidRPr="00674674">
              <w:rPr>
                <w:bCs/>
                <w:sz w:val="20"/>
                <w:szCs w:val="20"/>
              </w:rPr>
              <w:t>(</w:t>
            </w:r>
            <w:r w:rsidR="00010D82" w:rsidRPr="00674674">
              <w:rPr>
                <w:bCs/>
                <w:i/>
                <w:iCs/>
                <w:sz w:val="20"/>
                <w:szCs w:val="20"/>
              </w:rPr>
              <w:t>Alternate</w:t>
            </w:r>
            <w:r w:rsidR="00010D82" w:rsidRPr="00674674">
              <w:rPr>
                <w:bCs/>
                <w:sz w:val="20"/>
                <w:szCs w:val="20"/>
              </w:rPr>
              <w:t>)</w:t>
            </w:r>
          </w:p>
        </w:tc>
      </w:tr>
      <w:tr w:rsidR="00021239" w:rsidRPr="00674674" w14:paraId="13B25753" w14:textId="77777777" w:rsidTr="00070045">
        <w:trPr>
          <w:trHeight w:val="458"/>
        </w:trPr>
        <w:tc>
          <w:tcPr>
            <w:tcW w:w="5245" w:type="dxa"/>
            <w:shd w:val="clear" w:color="auto" w:fill="auto"/>
          </w:tcPr>
          <w:p w14:paraId="0988AF50" w14:textId="77777777" w:rsidR="00021239" w:rsidRPr="00674674" w:rsidRDefault="00021239" w:rsidP="00CE76D9">
            <w:pPr>
              <w:rPr>
                <w:color w:val="000000"/>
                <w:sz w:val="20"/>
                <w:szCs w:val="20"/>
              </w:rPr>
            </w:pPr>
            <w:r w:rsidRPr="00674674">
              <w:rPr>
                <w:color w:val="000000"/>
                <w:sz w:val="20"/>
                <w:szCs w:val="20"/>
              </w:rPr>
              <w:t>Kelkar Education Trust's Scientific Research Centre, Mumbai</w:t>
            </w:r>
          </w:p>
        </w:tc>
        <w:tc>
          <w:tcPr>
            <w:tcW w:w="5103" w:type="dxa"/>
            <w:shd w:val="clear" w:color="auto" w:fill="auto"/>
          </w:tcPr>
          <w:p w14:paraId="5BBA433D" w14:textId="77777777" w:rsidR="00021239" w:rsidRPr="00674674" w:rsidRDefault="00021239" w:rsidP="00CE76D9">
            <w:pPr>
              <w:rPr>
                <w:color w:val="000000"/>
                <w:sz w:val="20"/>
                <w:szCs w:val="20"/>
              </w:rPr>
            </w:pPr>
            <w:r w:rsidRPr="00674674">
              <w:rPr>
                <w:color w:val="000000"/>
                <w:sz w:val="20"/>
                <w:szCs w:val="20"/>
              </w:rPr>
              <w:t>DR. S. S. BARVE</w:t>
            </w:r>
          </w:p>
        </w:tc>
      </w:tr>
      <w:tr w:rsidR="00010D82" w:rsidRPr="00674674" w14:paraId="004E9AE4" w14:textId="77777777" w:rsidTr="00070045">
        <w:trPr>
          <w:trHeight w:val="458"/>
        </w:trPr>
        <w:tc>
          <w:tcPr>
            <w:tcW w:w="5245" w:type="dxa"/>
            <w:shd w:val="clear" w:color="auto" w:fill="auto"/>
          </w:tcPr>
          <w:p w14:paraId="3BCCCEAA" w14:textId="77777777" w:rsidR="00010D82" w:rsidRPr="00674674" w:rsidRDefault="00CA3E51" w:rsidP="00CE76D9">
            <w:pPr>
              <w:rPr>
                <w:color w:val="000000"/>
                <w:sz w:val="20"/>
                <w:szCs w:val="20"/>
              </w:rPr>
            </w:pPr>
            <w:hyperlink r:id="rId15" w:history="1">
              <w:r w:rsidR="00010D82" w:rsidRPr="00674674">
                <w:rPr>
                  <w:color w:val="000000"/>
                  <w:sz w:val="20"/>
                  <w:szCs w:val="20"/>
                </w:rPr>
                <w:t>Koel Colours Private Limited, Mumbai</w:t>
              </w:r>
            </w:hyperlink>
          </w:p>
        </w:tc>
        <w:tc>
          <w:tcPr>
            <w:tcW w:w="5103" w:type="dxa"/>
            <w:shd w:val="clear" w:color="auto" w:fill="auto"/>
          </w:tcPr>
          <w:p w14:paraId="2830C23D" w14:textId="77777777" w:rsidR="00010D82" w:rsidRPr="00674674" w:rsidRDefault="00010D82" w:rsidP="00CE76D9">
            <w:pPr>
              <w:rPr>
                <w:color w:val="000000"/>
                <w:sz w:val="20"/>
                <w:szCs w:val="20"/>
              </w:rPr>
            </w:pPr>
            <w:r w:rsidRPr="00674674">
              <w:rPr>
                <w:color w:val="000000"/>
                <w:sz w:val="20"/>
                <w:szCs w:val="20"/>
              </w:rPr>
              <w:t>SHRI DHRUBHAI DESAI</w:t>
            </w:r>
          </w:p>
          <w:p w14:paraId="3B211C7C" w14:textId="1344F3A5" w:rsidR="00010D82" w:rsidRPr="00674674" w:rsidRDefault="000717BC" w:rsidP="00CE76D9">
            <w:pPr>
              <w:rPr>
                <w:color w:val="000000"/>
                <w:sz w:val="20"/>
                <w:szCs w:val="20"/>
              </w:rPr>
            </w:pPr>
            <w:r>
              <w:rPr>
                <w:color w:val="000000"/>
                <w:sz w:val="20"/>
                <w:szCs w:val="20"/>
              </w:rPr>
              <w:t xml:space="preserve">    </w:t>
            </w:r>
            <w:r w:rsidR="00010D82" w:rsidRPr="00674674">
              <w:rPr>
                <w:color w:val="000000"/>
                <w:sz w:val="20"/>
                <w:szCs w:val="20"/>
              </w:rPr>
              <w:t xml:space="preserve">SHRI RISHABH D. DESAI </w:t>
            </w:r>
            <w:r w:rsidR="00010D82" w:rsidRPr="00674674">
              <w:rPr>
                <w:bCs/>
                <w:color w:val="000000"/>
                <w:sz w:val="20"/>
                <w:szCs w:val="20"/>
              </w:rPr>
              <w:t>(</w:t>
            </w:r>
            <w:r w:rsidR="00010D82" w:rsidRPr="00674674">
              <w:rPr>
                <w:bCs/>
                <w:i/>
                <w:iCs/>
                <w:color w:val="000000"/>
                <w:sz w:val="20"/>
                <w:szCs w:val="20"/>
              </w:rPr>
              <w:t>Alternate</w:t>
            </w:r>
            <w:r w:rsidR="00010D82" w:rsidRPr="00674674">
              <w:rPr>
                <w:bCs/>
                <w:color w:val="000000"/>
                <w:sz w:val="20"/>
                <w:szCs w:val="20"/>
              </w:rPr>
              <w:t>)</w:t>
            </w:r>
          </w:p>
        </w:tc>
      </w:tr>
      <w:tr w:rsidR="00010D82" w:rsidRPr="00CB1B48" w14:paraId="6683BF58" w14:textId="77777777" w:rsidTr="00070045">
        <w:trPr>
          <w:trHeight w:val="422"/>
        </w:trPr>
        <w:tc>
          <w:tcPr>
            <w:tcW w:w="5245" w:type="dxa"/>
            <w:shd w:val="clear" w:color="auto" w:fill="auto"/>
            <w:hideMark/>
          </w:tcPr>
          <w:p w14:paraId="18D9FE32" w14:textId="77777777" w:rsidR="00010D82" w:rsidRPr="00674674" w:rsidRDefault="00010D82" w:rsidP="00CE76D9">
            <w:pPr>
              <w:rPr>
                <w:color w:val="000000"/>
                <w:sz w:val="20"/>
                <w:szCs w:val="20"/>
              </w:rPr>
            </w:pPr>
            <w:r w:rsidRPr="00674674">
              <w:rPr>
                <w:color w:val="000000"/>
                <w:sz w:val="20"/>
                <w:szCs w:val="20"/>
              </w:rPr>
              <w:t>Loreal India Private Limited, Mumbai</w:t>
            </w:r>
          </w:p>
        </w:tc>
        <w:tc>
          <w:tcPr>
            <w:tcW w:w="5103" w:type="dxa"/>
            <w:shd w:val="clear" w:color="auto" w:fill="auto"/>
            <w:hideMark/>
          </w:tcPr>
          <w:p w14:paraId="2F9D19A8" w14:textId="77777777" w:rsidR="00010D82" w:rsidRPr="00621023" w:rsidRDefault="00010D82" w:rsidP="00CE76D9">
            <w:pPr>
              <w:rPr>
                <w:color w:val="000000"/>
                <w:sz w:val="20"/>
                <w:szCs w:val="20"/>
                <w:lang w:val="pt-BR"/>
              </w:rPr>
            </w:pPr>
            <w:r w:rsidRPr="00621023">
              <w:rPr>
                <w:color w:val="000000"/>
                <w:sz w:val="20"/>
                <w:szCs w:val="20"/>
                <w:lang w:val="pt-BR"/>
              </w:rPr>
              <w:t>SHRI DHIMOY ROY</w:t>
            </w:r>
          </w:p>
          <w:p w14:paraId="7DF97829" w14:textId="75A31933" w:rsidR="00010D82" w:rsidRPr="00621023" w:rsidRDefault="000717BC" w:rsidP="00CE76D9">
            <w:pPr>
              <w:rPr>
                <w:color w:val="000000"/>
                <w:sz w:val="20"/>
                <w:szCs w:val="20"/>
                <w:lang w:val="pt-BR"/>
              </w:rPr>
            </w:pPr>
            <w:r w:rsidRPr="00621023">
              <w:rPr>
                <w:color w:val="000000"/>
                <w:sz w:val="20"/>
                <w:szCs w:val="20"/>
                <w:lang w:val="pt-BR"/>
              </w:rPr>
              <w:t xml:space="preserve">    </w:t>
            </w:r>
            <w:r w:rsidR="00010D82" w:rsidRPr="00621023">
              <w:rPr>
                <w:color w:val="000000"/>
                <w:sz w:val="20"/>
                <w:szCs w:val="20"/>
                <w:lang w:val="pt-BR"/>
              </w:rPr>
              <w:t>DR. GURUBASAVARAJA K</w:t>
            </w:r>
            <w:r w:rsidR="00DB6D5D" w:rsidRPr="00621023">
              <w:rPr>
                <w:color w:val="000000"/>
                <w:sz w:val="20"/>
                <w:szCs w:val="20"/>
                <w:lang w:val="pt-BR"/>
              </w:rPr>
              <w:t xml:space="preserve">. </w:t>
            </w:r>
            <w:r w:rsidR="00010D82" w:rsidRPr="00621023">
              <w:rPr>
                <w:color w:val="000000"/>
                <w:sz w:val="20"/>
                <w:szCs w:val="20"/>
                <w:lang w:val="pt-BR"/>
              </w:rPr>
              <w:t>M</w:t>
            </w:r>
            <w:r w:rsidR="00DB6D5D" w:rsidRPr="00621023">
              <w:rPr>
                <w:color w:val="000000"/>
                <w:sz w:val="20"/>
                <w:szCs w:val="20"/>
                <w:lang w:val="pt-BR"/>
              </w:rPr>
              <w:t>.</w:t>
            </w:r>
            <w:r w:rsidR="00010D82" w:rsidRPr="00621023">
              <w:rPr>
                <w:color w:val="000000"/>
                <w:sz w:val="20"/>
                <w:szCs w:val="20"/>
                <w:lang w:val="pt-BR"/>
              </w:rPr>
              <w:t xml:space="preserve"> </w:t>
            </w:r>
            <w:r w:rsidR="00010D82" w:rsidRPr="00621023">
              <w:rPr>
                <w:bCs/>
                <w:color w:val="000000"/>
                <w:sz w:val="20"/>
                <w:szCs w:val="20"/>
                <w:lang w:val="pt-BR"/>
              </w:rPr>
              <w:t>(</w:t>
            </w:r>
            <w:r w:rsidR="00010D82" w:rsidRPr="00621023">
              <w:rPr>
                <w:bCs/>
                <w:i/>
                <w:iCs/>
                <w:color w:val="000000"/>
                <w:sz w:val="20"/>
                <w:szCs w:val="20"/>
                <w:lang w:val="pt-BR"/>
              </w:rPr>
              <w:t>Alternate</w:t>
            </w:r>
            <w:r w:rsidR="00010D82" w:rsidRPr="00621023">
              <w:rPr>
                <w:bCs/>
                <w:color w:val="000000"/>
                <w:sz w:val="20"/>
                <w:szCs w:val="20"/>
                <w:lang w:val="pt-BR"/>
              </w:rPr>
              <w:t xml:space="preserve">) </w:t>
            </w:r>
          </w:p>
        </w:tc>
      </w:tr>
      <w:tr w:rsidR="00010D82" w:rsidRPr="00674674" w14:paraId="44AA5DF1" w14:textId="77777777" w:rsidTr="00070045">
        <w:trPr>
          <w:trHeight w:val="458"/>
        </w:trPr>
        <w:tc>
          <w:tcPr>
            <w:tcW w:w="5245" w:type="dxa"/>
            <w:shd w:val="clear" w:color="auto" w:fill="auto"/>
          </w:tcPr>
          <w:p w14:paraId="3E846B4E" w14:textId="77777777" w:rsidR="00010D82" w:rsidRPr="00674674" w:rsidRDefault="00CA3E51" w:rsidP="00CE76D9">
            <w:pPr>
              <w:rPr>
                <w:color w:val="000000"/>
                <w:sz w:val="20"/>
                <w:szCs w:val="20"/>
              </w:rPr>
            </w:pPr>
            <w:hyperlink r:id="rId16" w:history="1">
              <w:r w:rsidR="00010D82" w:rsidRPr="00674674">
                <w:rPr>
                  <w:color w:val="000000"/>
                  <w:sz w:val="20"/>
                  <w:szCs w:val="20"/>
                </w:rPr>
                <w:t>MSME Testing Center, New Delhi</w:t>
              </w:r>
            </w:hyperlink>
          </w:p>
        </w:tc>
        <w:tc>
          <w:tcPr>
            <w:tcW w:w="5103" w:type="dxa"/>
            <w:shd w:val="clear" w:color="auto" w:fill="auto"/>
          </w:tcPr>
          <w:p w14:paraId="75D69497" w14:textId="77777777" w:rsidR="00010D82" w:rsidRPr="00674674" w:rsidRDefault="00010D82" w:rsidP="00CE76D9">
            <w:pPr>
              <w:rPr>
                <w:color w:val="000000"/>
                <w:sz w:val="20"/>
                <w:szCs w:val="20"/>
              </w:rPr>
            </w:pPr>
            <w:r w:rsidRPr="00674674">
              <w:rPr>
                <w:color w:val="000000"/>
                <w:sz w:val="20"/>
                <w:szCs w:val="20"/>
              </w:rPr>
              <w:t>SHRI MANOJ KUMAR</w:t>
            </w:r>
          </w:p>
          <w:p w14:paraId="79156400" w14:textId="7292E752" w:rsidR="00010D82" w:rsidRPr="00674674" w:rsidRDefault="00DB6D5D" w:rsidP="00CE76D9">
            <w:pPr>
              <w:rPr>
                <w:color w:val="000000"/>
                <w:sz w:val="20"/>
                <w:szCs w:val="20"/>
              </w:rPr>
            </w:pPr>
            <w:r>
              <w:rPr>
                <w:color w:val="000000"/>
                <w:sz w:val="20"/>
                <w:szCs w:val="20"/>
              </w:rPr>
              <w:t xml:space="preserve">    </w:t>
            </w:r>
            <w:r w:rsidR="00010D82" w:rsidRPr="00674674">
              <w:rPr>
                <w:color w:val="000000"/>
                <w:sz w:val="20"/>
                <w:szCs w:val="20"/>
              </w:rPr>
              <w:t xml:space="preserve">SHRI VIPUL GAIKWARD </w:t>
            </w:r>
            <w:r w:rsidR="00010D82" w:rsidRPr="00674674">
              <w:rPr>
                <w:bCs/>
                <w:color w:val="000000"/>
                <w:sz w:val="20"/>
                <w:szCs w:val="20"/>
              </w:rPr>
              <w:t>(</w:t>
            </w:r>
            <w:r w:rsidR="00010D82" w:rsidRPr="00674674">
              <w:rPr>
                <w:bCs/>
                <w:i/>
                <w:iCs/>
                <w:color w:val="000000"/>
                <w:sz w:val="20"/>
                <w:szCs w:val="20"/>
              </w:rPr>
              <w:t>Alternate</w:t>
            </w:r>
            <w:r w:rsidR="00010D82" w:rsidRPr="00674674">
              <w:rPr>
                <w:bCs/>
                <w:color w:val="000000"/>
                <w:sz w:val="20"/>
                <w:szCs w:val="20"/>
              </w:rPr>
              <w:t>)</w:t>
            </w:r>
          </w:p>
        </w:tc>
      </w:tr>
      <w:tr w:rsidR="00010D82" w:rsidRPr="00674674" w14:paraId="3CD3584F" w14:textId="77777777" w:rsidTr="00070045">
        <w:trPr>
          <w:trHeight w:val="647"/>
        </w:trPr>
        <w:tc>
          <w:tcPr>
            <w:tcW w:w="5245" w:type="dxa"/>
            <w:shd w:val="clear" w:color="auto" w:fill="auto"/>
            <w:hideMark/>
          </w:tcPr>
          <w:p w14:paraId="18BDA753" w14:textId="77777777" w:rsidR="00010D82" w:rsidRPr="00674674" w:rsidRDefault="00010D82" w:rsidP="00CE76D9">
            <w:pPr>
              <w:rPr>
                <w:color w:val="000000"/>
                <w:sz w:val="20"/>
                <w:szCs w:val="20"/>
              </w:rPr>
            </w:pPr>
            <w:r w:rsidRPr="00674674">
              <w:rPr>
                <w:color w:val="000000"/>
                <w:sz w:val="20"/>
                <w:szCs w:val="20"/>
              </w:rPr>
              <w:t>Marico Limited, Mumbai</w:t>
            </w:r>
          </w:p>
        </w:tc>
        <w:tc>
          <w:tcPr>
            <w:tcW w:w="5103" w:type="dxa"/>
            <w:shd w:val="clear" w:color="auto" w:fill="auto"/>
            <w:hideMark/>
          </w:tcPr>
          <w:p w14:paraId="2C76FF41" w14:textId="77777777" w:rsidR="00010D82" w:rsidRPr="00674674" w:rsidRDefault="00010D82" w:rsidP="00CE76D9">
            <w:pPr>
              <w:rPr>
                <w:color w:val="000000"/>
                <w:sz w:val="20"/>
                <w:szCs w:val="20"/>
              </w:rPr>
            </w:pPr>
            <w:r w:rsidRPr="00674674">
              <w:rPr>
                <w:color w:val="000000"/>
                <w:sz w:val="20"/>
                <w:szCs w:val="20"/>
              </w:rPr>
              <w:t>DR. SHILPA VORA</w:t>
            </w:r>
          </w:p>
          <w:p w14:paraId="6C2B198E" w14:textId="4C739FE2" w:rsidR="00010D82" w:rsidRPr="00674674" w:rsidRDefault="00DB6D5D" w:rsidP="00CE76D9">
            <w:pPr>
              <w:rPr>
                <w:color w:val="000000"/>
                <w:sz w:val="20"/>
                <w:szCs w:val="20"/>
              </w:rPr>
            </w:pPr>
            <w:r>
              <w:rPr>
                <w:color w:val="000000"/>
                <w:sz w:val="20"/>
                <w:szCs w:val="20"/>
              </w:rPr>
              <w:t xml:space="preserve">    </w:t>
            </w:r>
            <w:r w:rsidR="00010D82" w:rsidRPr="00674674">
              <w:rPr>
                <w:color w:val="000000"/>
                <w:sz w:val="20"/>
                <w:szCs w:val="20"/>
              </w:rPr>
              <w:t xml:space="preserve">SHRI PRABODH S. HALDE </w:t>
            </w:r>
            <w:r w:rsidR="00010D82" w:rsidRPr="00674674">
              <w:rPr>
                <w:bCs/>
                <w:color w:val="000000"/>
                <w:sz w:val="20"/>
                <w:szCs w:val="20"/>
              </w:rPr>
              <w:t>(</w:t>
            </w:r>
            <w:r w:rsidR="00010D82" w:rsidRPr="00674674">
              <w:rPr>
                <w:bCs/>
                <w:i/>
                <w:iCs/>
                <w:color w:val="000000"/>
                <w:sz w:val="20"/>
                <w:szCs w:val="20"/>
              </w:rPr>
              <w:t>Alternate I</w:t>
            </w:r>
            <w:r w:rsidR="00010D82" w:rsidRPr="00674674">
              <w:rPr>
                <w:bCs/>
                <w:color w:val="000000"/>
                <w:sz w:val="20"/>
                <w:szCs w:val="20"/>
              </w:rPr>
              <w:t>)</w:t>
            </w:r>
          </w:p>
          <w:p w14:paraId="3EC8EA5A" w14:textId="72651FDF" w:rsidR="00010D82" w:rsidRPr="00674674" w:rsidRDefault="00DB6D5D" w:rsidP="00CE76D9">
            <w:pPr>
              <w:rPr>
                <w:color w:val="000000"/>
                <w:sz w:val="20"/>
                <w:szCs w:val="20"/>
              </w:rPr>
            </w:pPr>
            <w:r>
              <w:rPr>
                <w:color w:val="000000"/>
                <w:sz w:val="20"/>
                <w:szCs w:val="20"/>
              </w:rPr>
              <w:t xml:space="preserve">    </w:t>
            </w:r>
            <w:r w:rsidR="00010D82" w:rsidRPr="00674674">
              <w:rPr>
                <w:color w:val="000000"/>
                <w:sz w:val="20"/>
                <w:szCs w:val="20"/>
              </w:rPr>
              <w:t xml:space="preserve">SHRI ASHISH YEKHE </w:t>
            </w:r>
            <w:r w:rsidR="00010D82" w:rsidRPr="00674674">
              <w:rPr>
                <w:bCs/>
                <w:color w:val="000000"/>
                <w:sz w:val="20"/>
                <w:szCs w:val="20"/>
              </w:rPr>
              <w:t>(</w:t>
            </w:r>
            <w:r w:rsidR="00010D82" w:rsidRPr="00674674">
              <w:rPr>
                <w:bCs/>
                <w:i/>
                <w:iCs/>
                <w:color w:val="000000"/>
                <w:sz w:val="20"/>
                <w:szCs w:val="20"/>
              </w:rPr>
              <w:t>Alternate II</w:t>
            </w:r>
            <w:r w:rsidR="00010D82" w:rsidRPr="00674674">
              <w:rPr>
                <w:bCs/>
                <w:color w:val="000000"/>
                <w:sz w:val="20"/>
                <w:szCs w:val="20"/>
              </w:rPr>
              <w:t>)</w:t>
            </w:r>
          </w:p>
        </w:tc>
      </w:tr>
      <w:tr w:rsidR="00010D82" w:rsidRPr="00674674" w14:paraId="19843C3D" w14:textId="77777777" w:rsidTr="00070045">
        <w:trPr>
          <w:trHeight w:val="440"/>
        </w:trPr>
        <w:tc>
          <w:tcPr>
            <w:tcW w:w="5245" w:type="dxa"/>
            <w:shd w:val="clear" w:color="auto" w:fill="auto"/>
            <w:hideMark/>
          </w:tcPr>
          <w:p w14:paraId="63EC90D2" w14:textId="77777777" w:rsidR="00010D82" w:rsidRPr="00674674" w:rsidRDefault="00010D82" w:rsidP="00CE76D9">
            <w:pPr>
              <w:rPr>
                <w:color w:val="000000"/>
                <w:sz w:val="20"/>
                <w:szCs w:val="20"/>
              </w:rPr>
            </w:pPr>
            <w:r w:rsidRPr="00674674">
              <w:rPr>
                <w:color w:val="000000"/>
                <w:sz w:val="20"/>
                <w:szCs w:val="20"/>
              </w:rPr>
              <w:t>PETA India, Mumbai</w:t>
            </w:r>
          </w:p>
        </w:tc>
        <w:tc>
          <w:tcPr>
            <w:tcW w:w="5103" w:type="dxa"/>
            <w:shd w:val="clear" w:color="auto" w:fill="auto"/>
          </w:tcPr>
          <w:p w14:paraId="173527FC" w14:textId="77777777" w:rsidR="00010D82" w:rsidRPr="00674674" w:rsidRDefault="00010D82" w:rsidP="00CE76D9">
            <w:pPr>
              <w:rPr>
                <w:color w:val="000000"/>
                <w:sz w:val="20"/>
                <w:szCs w:val="20"/>
              </w:rPr>
            </w:pPr>
            <w:r w:rsidRPr="00674674">
              <w:rPr>
                <w:color w:val="000000"/>
                <w:sz w:val="20"/>
                <w:szCs w:val="20"/>
              </w:rPr>
              <w:t>DR. MANILAL VALLIYATE</w:t>
            </w:r>
          </w:p>
          <w:p w14:paraId="057CA2F5" w14:textId="3AEB3E2E" w:rsidR="00010D82" w:rsidRPr="00674674" w:rsidRDefault="00DB6D5D" w:rsidP="00CE76D9">
            <w:pPr>
              <w:rPr>
                <w:color w:val="000000"/>
                <w:sz w:val="20"/>
                <w:szCs w:val="20"/>
              </w:rPr>
            </w:pPr>
            <w:r>
              <w:rPr>
                <w:color w:val="000000"/>
                <w:sz w:val="20"/>
                <w:szCs w:val="20"/>
              </w:rPr>
              <w:t xml:space="preserve">    </w:t>
            </w:r>
            <w:r w:rsidR="00010D82" w:rsidRPr="00674674">
              <w:rPr>
                <w:color w:val="000000"/>
                <w:sz w:val="20"/>
                <w:szCs w:val="20"/>
              </w:rPr>
              <w:t xml:space="preserve">DR. ANKITA PANDEY </w:t>
            </w:r>
            <w:r w:rsidR="00010D82" w:rsidRPr="00674674">
              <w:rPr>
                <w:bCs/>
                <w:color w:val="000000"/>
                <w:sz w:val="20"/>
                <w:szCs w:val="20"/>
              </w:rPr>
              <w:t>(</w:t>
            </w:r>
            <w:r w:rsidR="00010D82" w:rsidRPr="00674674">
              <w:rPr>
                <w:bCs/>
                <w:i/>
                <w:iCs/>
                <w:color w:val="000000"/>
                <w:sz w:val="20"/>
                <w:szCs w:val="20"/>
              </w:rPr>
              <w:t>Alternate</w:t>
            </w:r>
            <w:r w:rsidR="00010D82" w:rsidRPr="00674674">
              <w:rPr>
                <w:bCs/>
                <w:color w:val="000000"/>
                <w:sz w:val="20"/>
                <w:szCs w:val="20"/>
              </w:rPr>
              <w:t>)</w:t>
            </w:r>
          </w:p>
        </w:tc>
      </w:tr>
      <w:tr w:rsidR="00021239" w:rsidRPr="00674674" w14:paraId="759AE549" w14:textId="77777777" w:rsidTr="00070045">
        <w:trPr>
          <w:trHeight w:val="260"/>
        </w:trPr>
        <w:tc>
          <w:tcPr>
            <w:tcW w:w="5245" w:type="dxa"/>
            <w:shd w:val="clear" w:color="auto" w:fill="auto"/>
            <w:hideMark/>
          </w:tcPr>
          <w:p w14:paraId="28A13508" w14:textId="77777777" w:rsidR="00021239" w:rsidRPr="00674674" w:rsidRDefault="00021239" w:rsidP="00CE76D9">
            <w:pPr>
              <w:rPr>
                <w:color w:val="000000"/>
                <w:sz w:val="20"/>
                <w:szCs w:val="20"/>
              </w:rPr>
            </w:pPr>
            <w:r w:rsidRPr="00674674">
              <w:rPr>
                <w:color w:val="000000"/>
                <w:sz w:val="20"/>
                <w:szCs w:val="20"/>
              </w:rPr>
              <w:t>Procter and Gamble India, Mumbai</w:t>
            </w:r>
          </w:p>
        </w:tc>
        <w:tc>
          <w:tcPr>
            <w:tcW w:w="5103" w:type="dxa"/>
            <w:shd w:val="clear" w:color="auto" w:fill="auto"/>
            <w:hideMark/>
          </w:tcPr>
          <w:p w14:paraId="4B7C2B6E" w14:textId="77777777" w:rsidR="00021239" w:rsidRPr="00674674" w:rsidRDefault="00021239" w:rsidP="00CE76D9">
            <w:pPr>
              <w:rPr>
                <w:color w:val="000000"/>
                <w:sz w:val="20"/>
                <w:szCs w:val="20"/>
              </w:rPr>
            </w:pPr>
            <w:r w:rsidRPr="00674674">
              <w:rPr>
                <w:color w:val="000000"/>
                <w:sz w:val="20"/>
                <w:szCs w:val="20"/>
              </w:rPr>
              <w:t>SHRI GIRISH PARHATE</w:t>
            </w:r>
          </w:p>
        </w:tc>
      </w:tr>
      <w:tr w:rsidR="00021239" w:rsidRPr="00674674" w14:paraId="67B93180" w14:textId="77777777" w:rsidTr="00070045">
        <w:trPr>
          <w:trHeight w:val="512"/>
        </w:trPr>
        <w:tc>
          <w:tcPr>
            <w:tcW w:w="5245" w:type="dxa"/>
            <w:shd w:val="clear" w:color="auto" w:fill="auto"/>
            <w:hideMark/>
          </w:tcPr>
          <w:p w14:paraId="525B28EA" w14:textId="77777777" w:rsidR="00021239" w:rsidRPr="00674674" w:rsidRDefault="00021239" w:rsidP="00CE76D9">
            <w:pPr>
              <w:rPr>
                <w:color w:val="000000"/>
                <w:sz w:val="20"/>
                <w:szCs w:val="20"/>
              </w:rPr>
            </w:pPr>
            <w:r w:rsidRPr="00674674">
              <w:rPr>
                <w:color w:val="000000"/>
                <w:sz w:val="20"/>
                <w:szCs w:val="20"/>
              </w:rPr>
              <w:t>Voluntary Organisation in Interest of Consumer Education (VOICE), New Delhi</w:t>
            </w:r>
          </w:p>
        </w:tc>
        <w:tc>
          <w:tcPr>
            <w:tcW w:w="5103" w:type="dxa"/>
            <w:shd w:val="clear" w:color="auto" w:fill="auto"/>
            <w:hideMark/>
          </w:tcPr>
          <w:p w14:paraId="0E3D7B8B" w14:textId="77777777" w:rsidR="00021239" w:rsidRPr="00674674" w:rsidRDefault="00021239" w:rsidP="00CE76D9">
            <w:pPr>
              <w:rPr>
                <w:color w:val="000000"/>
                <w:sz w:val="20"/>
                <w:szCs w:val="20"/>
              </w:rPr>
            </w:pPr>
            <w:r w:rsidRPr="00674674">
              <w:rPr>
                <w:color w:val="000000"/>
                <w:sz w:val="20"/>
                <w:szCs w:val="20"/>
              </w:rPr>
              <w:t>SHRI M. A. U. KHAN</w:t>
            </w:r>
          </w:p>
        </w:tc>
      </w:tr>
      <w:tr w:rsidR="00021239" w:rsidRPr="00674674" w14:paraId="1A35F7AA" w14:textId="77777777" w:rsidTr="00070045">
        <w:trPr>
          <w:trHeight w:val="260"/>
        </w:trPr>
        <w:tc>
          <w:tcPr>
            <w:tcW w:w="5245" w:type="dxa"/>
            <w:shd w:val="clear" w:color="auto" w:fill="auto"/>
          </w:tcPr>
          <w:p w14:paraId="46ACE992" w14:textId="2B8AE24B" w:rsidR="00021239" w:rsidRPr="00561DEC" w:rsidRDefault="00CA3E51" w:rsidP="00CE76D9">
            <w:pPr>
              <w:widowControl/>
              <w:adjustRightInd w:val="0"/>
              <w:rPr>
                <w:rFonts w:eastAsiaTheme="minorHAnsi"/>
                <w:i/>
                <w:iCs/>
                <w:sz w:val="20"/>
                <w:szCs w:val="20"/>
                <w:lang w:val="en-IN" w:bidi="hi-IN"/>
              </w:rPr>
            </w:pPr>
            <w:hyperlink r:id="rId17" w:history="1">
              <w:r w:rsidR="00021239" w:rsidRPr="00674674">
                <w:rPr>
                  <w:color w:val="000000"/>
                  <w:sz w:val="20"/>
                  <w:szCs w:val="20"/>
                </w:rPr>
                <w:t>IN PERSONAL CAPACITY</w:t>
              </w:r>
            </w:hyperlink>
            <w:r w:rsidR="00561DEC">
              <w:rPr>
                <w:color w:val="000000"/>
                <w:sz w:val="20"/>
                <w:szCs w:val="20"/>
              </w:rPr>
              <w:t xml:space="preserve"> </w:t>
            </w:r>
            <w:r w:rsidR="00561DEC" w:rsidRPr="00561DEC">
              <w:rPr>
                <w:rFonts w:eastAsiaTheme="minorHAnsi"/>
                <w:sz w:val="20"/>
                <w:szCs w:val="20"/>
                <w:lang w:val="en-IN" w:bidi="hi-IN"/>
              </w:rPr>
              <w:t>(</w:t>
            </w:r>
            <w:r w:rsidR="00561DEC" w:rsidRPr="00561DEC">
              <w:rPr>
                <w:rFonts w:eastAsiaTheme="minorHAnsi"/>
                <w:i/>
                <w:iCs/>
                <w:sz w:val="20"/>
                <w:szCs w:val="20"/>
                <w:lang w:val="en-IN" w:bidi="hi-IN"/>
              </w:rPr>
              <w:t>1098, 10th Cross,7th Block, HMT Layout, Vidyaranyapura, Bengaluru - 560097</w:t>
            </w:r>
            <w:r w:rsidR="00561DEC" w:rsidRPr="00561DEC">
              <w:rPr>
                <w:rFonts w:eastAsiaTheme="minorHAnsi"/>
                <w:sz w:val="20"/>
                <w:szCs w:val="20"/>
                <w:lang w:val="en-IN" w:bidi="hi-IN"/>
              </w:rPr>
              <w:t>)</w:t>
            </w:r>
          </w:p>
        </w:tc>
        <w:tc>
          <w:tcPr>
            <w:tcW w:w="5103" w:type="dxa"/>
            <w:shd w:val="clear" w:color="auto" w:fill="auto"/>
          </w:tcPr>
          <w:p w14:paraId="7289595B" w14:textId="77777777" w:rsidR="00021239" w:rsidRPr="00674674" w:rsidRDefault="00021239" w:rsidP="00CE76D9">
            <w:pPr>
              <w:rPr>
                <w:color w:val="000000"/>
                <w:sz w:val="20"/>
                <w:szCs w:val="20"/>
              </w:rPr>
            </w:pPr>
            <w:r w:rsidRPr="00674674">
              <w:rPr>
                <w:color w:val="000000"/>
                <w:sz w:val="20"/>
                <w:szCs w:val="20"/>
              </w:rPr>
              <w:t>DR. SUNDARAM RAMACHANDRAN</w:t>
            </w:r>
          </w:p>
        </w:tc>
      </w:tr>
      <w:tr w:rsidR="00021239" w:rsidRPr="00674674" w14:paraId="1A4C552E" w14:textId="77777777" w:rsidTr="00070045">
        <w:trPr>
          <w:trHeight w:val="980"/>
        </w:trPr>
        <w:tc>
          <w:tcPr>
            <w:tcW w:w="5245" w:type="dxa"/>
            <w:shd w:val="clear" w:color="auto" w:fill="auto"/>
          </w:tcPr>
          <w:p w14:paraId="236AF520" w14:textId="62B42EA6" w:rsidR="00021239" w:rsidRPr="00674674" w:rsidRDefault="00021239" w:rsidP="00CE76D9">
            <w:pPr>
              <w:rPr>
                <w:color w:val="000000"/>
                <w:sz w:val="20"/>
                <w:szCs w:val="20"/>
              </w:rPr>
            </w:pPr>
            <w:r w:rsidRPr="00674674">
              <w:rPr>
                <w:color w:val="000000"/>
                <w:sz w:val="20"/>
                <w:szCs w:val="20"/>
              </w:rPr>
              <w:t>BIS Director</w:t>
            </w:r>
            <w:r w:rsidR="00FE0618">
              <w:rPr>
                <w:color w:val="000000"/>
                <w:sz w:val="20"/>
                <w:szCs w:val="20"/>
              </w:rPr>
              <w:t>ate</w:t>
            </w:r>
            <w:r w:rsidRPr="00674674">
              <w:rPr>
                <w:color w:val="000000"/>
                <w:sz w:val="20"/>
                <w:szCs w:val="20"/>
              </w:rPr>
              <w:t xml:space="preserve"> General</w:t>
            </w:r>
          </w:p>
        </w:tc>
        <w:tc>
          <w:tcPr>
            <w:tcW w:w="5103" w:type="dxa"/>
            <w:shd w:val="clear" w:color="auto" w:fill="auto"/>
          </w:tcPr>
          <w:p w14:paraId="594A8139" w14:textId="77777777" w:rsidR="00021239" w:rsidRPr="00674674" w:rsidRDefault="00021239" w:rsidP="00CE76D9">
            <w:pPr>
              <w:rPr>
                <w:color w:val="000000"/>
                <w:sz w:val="20"/>
                <w:szCs w:val="20"/>
              </w:rPr>
            </w:pPr>
            <w:r w:rsidRPr="00674674">
              <w:rPr>
                <w:color w:val="000000"/>
                <w:sz w:val="20"/>
                <w:szCs w:val="20"/>
              </w:rPr>
              <w:t>SHRIMATI</w:t>
            </w:r>
            <w:r w:rsidRPr="00674674">
              <w:rPr>
                <w:sz w:val="20"/>
                <w:szCs w:val="20"/>
              </w:rPr>
              <w:t xml:space="preserve"> MEENAL PASSI, SCIENTIST ‘F’/SENIOR DIRECTOR AND HEAD (PCD) [REPRESENTING DIRECTOR GENERAL (</w:t>
            </w:r>
            <w:r w:rsidRPr="00674674">
              <w:rPr>
                <w:i/>
                <w:iCs/>
                <w:sz w:val="20"/>
                <w:szCs w:val="20"/>
              </w:rPr>
              <w:t>Ex-Officio</w:t>
            </w:r>
            <w:r w:rsidRPr="00674674">
              <w:rPr>
                <w:sz w:val="20"/>
                <w:szCs w:val="20"/>
              </w:rPr>
              <w:t>)]</w:t>
            </w:r>
          </w:p>
        </w:tc>
      </w:tr>
      <w:tr w:rsidR="00021239" w:rsidRPr="00674674" w14:paraId="562E56FE" w14:textId="77777777" w:rsidTr="00FF100A">
        <w:trPr>
          <w:trHeight w:val="980"/>
        </w:trPr>
        <w:tc>
          <w:tcPr>
            <w:tcW w:w="10348" w:type="dxa"/>
            <w:gridSpan w:val="2"/>
            <w:shd w:val="clear" w:color="auto" w:fill="auto"/>
          </w:tcPr>
          <w:p w14:paraId="7D6C87A5" w14:textId="77777777" w:rsidR="00021239" w:rsidRPr="00674674" w:rsidRDefault="00021239" w:rsidP="00CE76D9">
            <w:pPr>
              <w:jc w:val="center"/>
              <w:rPr>
                <w:i/>
                <w:iCs/>
                <w:sz w:val="20"/>
                <w:szCs w:val="20"/>
              </w:rPr>
            </w:pPr>
            <w:r w:rsidRPr="00674674">
              <w:rPr>
                <w:i/>
                <w:iCs/>
                <w:sz w:val="20"/>
                <w:szCs w:val="20"/>
              </w:rPr>
              <w:t>Member Secretary</w:t>
            </w:r>
          </w:p>
          <w:p w14:paraId="479CBF26" w14:textId="63BFEE09" w:rsidR="00021239" w:rsidRPr="00674674" w:rsidRDefault="00021239" w:rsidP="00CE76D9">
            <w:pPr>
              <w:jc w:val="center"/>
              <w:rPr>
                <w:sz w:val="20"/>
                <w:szCs w:val="20"/>
              </w:rPr>
            </w:pPr>
            <w:r w:rsidRPr="00674674">
              <w:rPr>
                <w:sz w:val="20"/>
                <w:szCs w:val="20"/>
              </w:rPr>
              <w:t xml:space="preserve">SHRI </w:t>
            </w:r>
            <w:r w:rsidR="00D624B3">
              <w:rPr>
                <w:sz w:val="20"/>
                <w:szCs w:val="20"/>
              </w:rPr>
              <w:t>RAJAT GUPTA</w:t>
            </w:r>
          </w:p>
          <w:p w14:paraId="635DF888" w14:textId="69F1DE51" w:rsidR="00021239" w:rsidRPr="00674674" w:rsidRDefault="00021239" w:rsidP="00CE76D9">
            <w:pPr>
              <w:jc w:val="center"/>
              <w:rPr>
                <w:sz w:val="20"/>
                <w:szCs w:val="20"/>
              </w:rPr>
            </w:pPr>
            <w:r w:rsidRPr="00674674">
              <w:rPr>
                <w:sz w:val="20"/>
                <w:szCs w:val="20"/>
              </w:rPr>
              <w:t>SCIENTIST ‘</w:t>
            </w:r>
            <w:r w:rsidR="00D624B3">
              <w:rPr>
                <w:sz w:val="20"/>
                <w:szCs w:val="20"/>
              </w:rPr>
              <w:t>C</w:t>
            </w:r>
            <w:r w:rsidRPr="00674674">
              <w:rPr>
                <w:sz w:val="20"/>
                <w:szCs w:val="20"/>
              </w:rPr>
              <w:t xml:space="preserve">’/ </w:t>
            </w:r>
            <w:r w:rsidR="00D624B3">
              <w:rPr>
                <w:sz w:val="20"/>
                <w:szCs w:val="20"/>
              </w:rPr>
              <w:t xml:space="preserve">DEPUTY </w:t>
            </w:r>
            <w:r w:rsidRPr="00674674">
              <w:rPr>
                <w:sz w:val="20"/>
                <w:szCs w:val="20"/>
              </w:rPr>
              <w:t xml:space="preserve">DIRECTOR </w:t>
            </w:r>
          </w:p>
          <w:p w14:paraId="2714708B" w14:textId="77777777" w:rsidR="00021239" w:rsidRPr="00674674" w:rsidRDefault="00021239" w:rsidP="00CE76D9">
            <w:pPr>
              <w:jc w:val="center"/>
              <w:rPr>
                <w:sz w:val="20"/>
                <w:szCs w:val="20"/>
              </w:rPr>
            </w:pPr>
            <w:r w:rsidRPr="00674674">
              <w:rPr>
                <w:sz w:val="20"/>
                <w:szCs w:val="20"/>
              </w:rPr>
              <w:t>(PETROLEUM, COAL AND RELATED PRODUCTS), BIS</w:t>
            </w:r>
          </w:p>
        </w:tc>
      </w:tr>
    </w:tbl>
    <w:p w14:paraId="4DD540C8" w14:textId="77777777" w:rsidR="00021239" w:rsidRPr="00021239" w:rsidRDefault="00021239" w:rsidP="00CE76D9">
      <w:pPr>
        <w:tabs>
          <w:tab w:val="left" w:pos="1410"/>
        </w:tabs>
        <w:rPr>
          <w:sz w:val="16"/>
          <w:szCs w:val="16"/>
        </w:rPr>
      </w:pPr>
    </w:p>
    <w:sectPr w:rsidR="00021239" w:rsidRPr="00021239" w:rsidSect="00366BF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A186" w14:textId="77777777" w:rsidR="00497AF0" w:rsidRDefault="00497AF0" w:rsidP="00881F62">
      <w:r>
        <w:separator/>
      </w:r>
    </w:p>
  </w:endnote>
  <w:endnote w:type="continuationSeparator" w:id="0">
    <w:p w14:paraId="6A6641B4" w14:textId="77777777" w:rsidR="00497AF0" w:rsidRDefault="00497AF0" w:rsidP="00881F62">
      <w:r>
        <w:continuationSeparator/>
      </w:r>
    </w:p>
  </w:endnote>
  <w:endnote w:type="continuationNotice" w:id="1">
    <w:p w14:paraId="6A8CA8F0" w14:textId="77777777" w:rsidR="00497AF0" w:rsidRDefault="0049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altName w:val="MS Gothic"/>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EUAlbertina">
    <w:altName w:val="MS Gothic"/>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078F" w14:textId="77777777" w:rsidR="00497AF0" w:rsidRDefault="00497AF0" w:rsidP="00881F62">
      <w:r>
        <w:separator/>
      </w:r>
    </w:p>
  </w:footnote>
  <w:footnote w:type="continuationSeparator" w:id="0">
    <w:p w14:paraId="234A8C83" w14:textId="77777777" w:rsidR="00497AF0" w:rsidRDefault="00497AF0" w:rsidP="00881F62">
      <w:r>
        <w:continuationSeparator/>
      </w:r>
    </w:p>
  </w:footnote>
  <w:footnote w:type="continuationNotice" w:id="1">
    <w:p w14:paraId="75C8E56A" w14:textId="77777777" w:rsidR="00497AF0" w:rsidRDefault="00497A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4DE"/>
    <w:multiLevelType w:val="hybridMultilevel"/>
    <w:tmpl w:val="25906DA2"/>
    <w:lvl w:ilvl="0" w:tplc="851609C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nsid w:val="01985184"/>
    <w:multiLevelType w:val="hybridMultilevel"/>
    <w:tmpl w:val="455EAD3A"/>
    <w:lvl w:ilvl="0" w:tplc="096E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38D2"/>
    <w:multiLevelType w:val="hybridMultilevel"/>
    <w:tmpl w:val="364E9A8E"/>
    <w:lvl w:ilvl="0" w:tplc="E72C2320">
      <w:start w:val="1"/>
      <w:numFmt w:val="lowerLetter"/>
      <w:lvlText w:val="%1)"/>
      <w:lvlJc w:val="left"/>
      <w:pPr>
        <w:ind w:left="348" w:hanging="241"/>
      </w:pPr>
      <w:rPr>
        <w:rFonts w:ascii="Times New Roman" w:eastAsia="Times New Roman" w:hAnsi="Times New Roman" w:cs="Times New Roman" w:hint="default"/>
        <w:w w:val="100"/>
        <w:sz w:val="20"/>
        <w:szCs w:val="20"/>
      </w:rPr>
    </w:lvl>
    <w:lvl w:ilvl="1" w:tplc="CA5E36F2">
      <w:numFmt w:val="bullet"/>
      <w:lvlText w:val="•"/>
      <w:lvlJc w:val="left"/>
      <w:pPr>
        <w:ind w:left="657" w:hanging="241"/>
      </w:pPr>
      <w:rPr>
        <w:rFonts w:hint="default"/>
      </w:rPr>
    </w:lvl>
    <w:lvl w:ilvl="2" w:tplc="2A742D52">
      <w:numFmt w:val="bullet"/>
      <w:lvlText w:val="•"/>
      <w:lvlJc w:val="left"/>
      <w:pPr>
        <w:ind w:left="975" w:hanging="241"/>
      </w:pPr>
      <w:rPr>
        <w:rFonts w:hint="default"/>
      </w:rPr>
    </w:lvl>
    <w:lvl w:ilvl="3" w:tplc="30BAC154">
      <w:numFmt w:val="bullet"/>
      <w:lvlText w:val="•"/>
      <w:lvlJc w:val="left"/>
      <w:pPr>
        <w:ind w:left="1293" w:hanging="241"/>
      </w:pPr>
      <w:rPr>
        <w:rFonts w:hint="default"/>
      </w:rPr>
    </w:lvl>
    <w:lvl w:ilvl="4" w:tplc="55700EC0">
      <w:numFmt w:val="bullet"/>
      <w:lvlText w:val="•"/>
      <w:lvlJc w:val="left"/>
      <w:pPr>
        <w:ind w:left="1611" w:hanging="241"/>
      </w:pPr>
      <w:rPr>
        <w:rFonts w:hint="default"/>
      </w:rPr>
    </w:lvl>
    <w:lvl w:ilvl="5" w:tplc="2C52C394">
      <w:numFmt w:val="bullet"/>
      <w:lvlText w:val="•"/>
      <w:lvlJc w:val="left"/>
      <w:pPr>
        <w:ind w:left="1929" w:hanging="241"/>
      </w:pPr>
      <w:rPr>
        <w:rFonts w:hint="default"/>
      </w:rPr>
    </w:lvl>
    <w:lvl w:ilvl="6" w:tplc="A0BE2C30">
      <w:numFmt w:val="bullet"/>
      <w:lvlText w:val="•"/>
      <w:lvlJc w:val="left"/>
      <w:pPr>
        <w:ind w:left="2247" w:hanging="241"/>
      </w:pPr>
      <w:rPr>
        <w:rFonts w:hint="default"/>
      </w:rPr>
    </w:lvl>
    <w:lvl w:ilvl="7" w:tplc="79D0C468">
      <w:numFmt w:val="bullet"/>
      <w:lvlText w:val="•"/>
      <w:lvlJc w:val="left"/>
      <w:pPr>
        <w:ind w:left="2565" w:hanging="241"/>
      </w:pPr>
      <w:rPr>
        <w:rFonts w:hint="default"/>
      </w:rPr>
    </w:lvl>
    <w:lvl w:ilvl="8" w:tplc="3FAAF280">
      <w:numFmt w:val="bullet"/>
      <w:lvlText w:val="•"/>
      <w:lvlJc w:val="left"/>
      <w:pPr>
        <w:ind w:left="2883" w:hanging="241"/>
      </w:pPr>
      <w:rPr>
        <w:rFonts w:hint="default"/>
      </w:rPr>
    </w:lvl>
  </w:abstractNum>
  <w:abstractNum w:abstractNumId="3">
    <w:nsid w:val="097800BD"/>
    <w:multiLevelType w:val="hybridMultilevel"/>
    <w:tmpl w:val="EA8A6A46"/>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C7772"/>
    <w:multiLevelType w:val="hybridMultilevel"/>
    <w:tmpl w:val="6636BC64"/>
    <w:lvl w:ilvl="0" w:tplc="8300396A">
      <w:start w:val="2"/>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0A563CF6"/>
    <w:multiLevelType w:val="hybridMultilevel"/>
    <w:tmpl w:val="0F7A2684"/>
    <w:lvl w:ilvl="0" w:tplc="489E338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nsid w:val="0AB617A0"/>
    <w:multiLevelType w:val="hybridMultilevel"/>
    <w:tmpl w:val="19063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30DC5"/>
    <w:multiLevelType w:val="hybridMultilevel"/>
    <w:tmpl w:val="D58C03D4"/>
    <w:lvl w:ilvl="0" w:tplc="8300396A">
      <w:start w:val="2"/>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0EE811AD"/>
    <w:multiLevelType w:val="hybridMultilevel"/>
    <w:tmpl w:val="76BCA044"/>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F5546"/>
    <w:multiLevelType w:val="hybridMultilevel"/>
    <w:tmpl w:val="467668C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nsid w:val="124F0832"/>
    <w:multiLevelType w:val="hybridMultilevel"/>
    <w:tmpl w:val="50A0887C"/>
    <w:lvl w:ilvl="0" w:tplc="7A6ABA1C">
      <w:start w:val="1"/>
      <w:numFmt w:val="lowerLetter"/>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1">
    <w:nsid w:val="15F87124"/>
    <w:multiLevelType w:val="multilevel"/>
    <w:tmpl w:val="646CE10A"/>
    <w:lvl w:ilvl="0">
      <w:start w:val="1"/>
      <w:numFmt w:val="decimal"/>
      <w:lvlText w:val="%1.0"/>
      <w:lvlJc w:val="left"/>
      <w:pPr>
        <w:ind w:left="467" w:hanging="360"/>
      </w:pPr>
      <w:rPr>
        <w:rFonts w:hint="default"/>
      </w:rPr>
    </w:lvl>
    <w:lvl w:ilvl="1">
      <w:start w:val="1"/>
      <w:numFmt w:val="decimal"/>
      <w:lvlText w:val="%1.%2"/>
      <w:lvlJc w:val="left"/>
      <w:pPr>
        <w:ind w:left="1187" w:hanging="360"/>
      </w:pPr>
      <w:rPr>
        <w:rFonts w:hint="default"/>
      </w:rPr>
    </w:lvl>
    <w:lvl w:ilvl="2">
      <w:start w:val="1"/>
      <w:numFmt w:val="decimal"/>
      <w:lvlText w:val="%1.%2.%3"/>
      <w:lvlJc w:val="left"/>
      <w:pPr>
        <w:ind w:left="1907" w:hanging="360"/>
      </w:pPr>
      <w:rPr>
        <w:rFonts w:hint="default"/>
      </w:rPr>
    </w:lvl>
    <w:lvl w:ilvl="3">
      <w:start w:val="1"/>
      <w:numFmt w:val="decimal"/>
      <w:lvlText w:val="%1.%2.%3.%4"/>
      <w:lvlJc w:val="left"/>
      <w:pPr>
        <w:ind w:left="2987" w:hanging="720"/>
      </w:pPr>
      <w:rPr>
        <w:rFonts w:hint="default"/>
      </w:rPr>
    </w:lvl>
    <w:lvl w:ilvl="4">
      <w:start w:val="1"/>
      <w:numFmt w:val="decimal"/>
      <w:lvlText w:val="%1.%2.%3.%4.%5"/>
      <w:lvlJc w:val="left"/>
      <w:pPr>
        <w:ind w:left="3707" w:hanging="720"/>
      </w:pPr>
      <w:rPr>
        <w:rFonts w:hint="default"/>
      </w:rPr>
    </w:lvl>
    <w:lvl w:ilvl="5">
      <w:start w:val="1"/>
      <w:numFmt w:val="decimal"/>
      <w:lvlText w:val="%1.%2.%3.%4.%5.%6"/>
      <w:lvlJc w:val="left"/>
      <w:pPr>
        <w:ind w:left="4787" w:hanging="1080"/>
      </w:pPr>
      <w:rPr>
        <w:rFonts w:hint="default"/>
      </w:rPr>
    </w:lvl>
    <w:lvl w:ilvl="6">
      <w:start w:val="1"/>
      <w:numFmt w:val="decimal"/>
      <w:lvlText w:val="%1.%2.%3.%4.%5.%6.%7"/>
      <w:lvlJc w:val="left"/>
      <w:pPr>
        <w:ind w:left="5507" w:hanging="1080"/>
      </w:pPr>
      <w:rPr>
        <w:rFonts w:hint="default"/>
      </w:rPr>
    </w:lvl>
    <w:lvl w:ilvl="7">
      <w:start w:val="1"/>
      <w:numFmt w:val="decimal"/>
      <w:lvlText w:val="%1.%2.%3.%4.%5.%6.%7.%8"/>
      <w:lvlJc w:val="left"/>
      <w:pPr>
        <w:ind w:left="6227" w:hanging="1080"/>
      </w:pPr>
      <w:rPr>
        <w:rFonts w:hint="default"/>
      </w:rPr>
    </w:lvl>
    <w:lvl w:ilvl="8">
      <w:start w:val="1"/>
      <w:numFmt w:val="decimal"/>
      <w:lvlText w:val="%1.%2.%3.%4.%5.%6.%7.%8.%9"/>
      <w:lvlJc w:val="left"/>
      <w:pPr>
        <w:ind w:left="7307" w:hanging="1440"/>
      </w:pPr>
      <w:rPr>
        <w:rFonts w:hint="default"/>
      </w:rPr>
    </w:lvl>
  </w:abstractNum>
  <w:abstractNum w:abstractNumId="12">
    <w:nsid w:val="19A63B51"/>
    <w:multiLevelType w:val="hybridMultilevel"/>
    <w:tmpl w:val="B31CD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478AC"/>
    <w:multiLevelType w:val="hybridMultilevel"/>
    <w:tmpl w:val="75444A48"/>
    <w:lvl w:ilvl="0" w:tplc="2ECA6E5E">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4">
    <w:nsid w:val="1DBB3A48"/>
    <w:multiLevelType w:val="hybridMultilevel"/>
    <w:tmpl w:val="C5E4629E"/>
    <w:lvl w:ilvl="0" w:tplc="C172A3A6">
      <w:start w:val="1"/>
      <w:numFmt w:val="lowerLetter"/>
      <w:lvlText w:val="%1)"/>
      <w:lvlJc w:val="left"/>
      <w:pPr>
        <w:ind w:left="2869" w:hanging="360"/>
      </w:pPr>
      <w:rPr>
        <w:rFonts w:hint="default"/>
      </w:rPr>
    </w:lvl>
    <w:lvl w:ilvl="1" w:tplc="40090019" w:tentative="1">
      <w:start w:val="1"/>
      <w:numFmt w:val="lowerLetter"/>
      <w:lvlText w:val="%2."/>
      <w:lvlJc w:val="left"/>
      <w:pPr>
        <w:ind w:left="3589" w:hanging="360"/>
      </w:pPr>
    </w:lvl>
    <w:lvl w:ilvl="2" w:tplc="4009001B" w:tentative="1">
      <w:start w:val="1"/>
      <w:numFmt w:val="lowerRoman"/>
      <w:lvlText w:val="%3."/>
      <w:lvlJc w:val="right"/>
      <w:pPr>
        <w:ind w:left="4309" w:hanging="180"/>
      </w:pPr>
    </w:lvl>
    <w:lvl w:ilvl="3" w:tplc="4009000F" w:tentative="1">
      <w:start w:val="1"/>
      <w:numFmt w:val="decimal"/>
      <w:lvlText w:val="%4."/>
      <w:lvlJc w:val="left"/>
      <w:pPr>
        <w:ind w:left="5029" w:hanging="360"/>
      </w:pPr>
    </w:lvl>
    <w:lvl w:ilvl="4" w:tplc="40090019" w:tentative="1">
      <w:start w:val="1"/>
      <w:numFmt w:val="lowerLetter"/>
      <w:lvlText w:val="%5."/>
      <w:lvlJc w:val="left"/>
      <w:pPr>
        <w:ind w:left="5749" w:hanging="360"/>
      </w:pPr>
    </w:lvl>
    <w:lvl w:ilvl="5" w:tplc="4009001B" w:tentative="1">
      <w:start w:val="1"/>
      <w:numFmt w:val="lowerRoman"/>
      <w:lvlText w:val="%6."/>
      <w:lvlJc w:val="right"/>
      <w:pPr>
        <w:ind w:left="6469" w:hanging="180"/>
      </w:pPr>
    </w:lvl>
    <w:lvl w:ilvl="6" w:tplc="4009000F" w:tentative="1">
      <w:start w:val="1"/>
      <w:numFmt w:val="decimal"/>
      <w:lvlText w:val="%7."/>
      <w:lvlJc w:val="left"/>
      <w:pPr>
        <w:ind w:left="7189" w:hanging="360"/>
      </w:pPr>
    </w:lvl>
    <w:lvl w:ilvl="7" w:tplc="40090019" w:tentative="1">
      <w:start w:val="1"/>
      <w:numFmt w:val="lowerLetter"/>
      <w:lvlText w:val="%8."/>
      <w:lvlJc w:val="left"/>
      <w:pPr>
        <w:ind w:left="7909" w:hanging="360"/>
      </w:pPr>
    </w:lvl>
    <w:lvl w:ilvl="8" w:tplc="4009001B" w:tentative="1">
      <w:start w:val="1"/>
      <w:numFmt w:val="lowerRoman"/>
      <w:lvlText w:val="%9."/>
      <w:lvlJc w:val="right"/>
      <w:pPr>
        <w:ind w:left="8629" w:hanging="180"/>
      </w:pPr>
    </w:lvl>
  </w:abstractNum>
  <w:abstractNum w:abstractNumId="15">
    <w:nsid w:val="1FDF62B9"/>
    <w:multiLevelType w:val="hybridMultilevel"/>
    <w:tmpl w:val="39C0F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156227"/>
    <w:multiLevelType w:val="hybridMultilevel"/>
    <w:tmpl w:val="5E58CB16"/>
    <w:lvl w:ilvl="0" w:tplc="D1684110">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nsid w:val="21E20844"/>
    <w:multiLevelType w:val="hybridMultilevel"/>
    <w:tmpl w:val="A4F6F742"/>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45455"/>
    <w:multiLevelType w:val="hybridMultilevel"/>
    <w:tmpl w:val="0D887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E5B07"/>
    <w:multiLevelType w:val="multilevel"/>
    <w:tmpl w:val="3E826470"/>
    <w:lvl w:ilvl="0">
      <w:start w:val="2"/>
      <w:numFmt w:val="decimal"/>
      <w:lvlText w:val="%1"/>
      <w:lvlJc w:val="left"/>
      <w:pPr>
        <w:ind w:left="497" w:hanging="190"/>
      </w:pPr>
      <w:rPr>
        <w:rFonts w:ascii="Times New Roman" w:eastAsia="Times New Roman" w:hAnsi="Times New Roman" w:cs="Times New Roman" w:hint="default"/>
        <w:b/>
        <w:bCs/>
        <w:color w:val="383838"/>
        <w:w w:val="99"/>
        <w:sz w:val="19"/>
        <w:szCs w:val="19"/>
      </w:rPr>
    </w:lvl>
    <w:lvl w:ilvl="1">
      <w:start w:val="1"/>
      <w:numFmt w:val="decimal"/>
      <w:lvlText w:val="%1.%2"/>
      <w:lvlJc w:val="left"/>
      <w:pPr>
        <w:ind w:left="308" w:hanging="312"/>
      </w:pPr>
      <w:rPr>
        <w:rFonts w:ascii="Times New Roman" w:eastAsia="Times New Roman" w:hAnsi="Times New Roman" w:cs="Times New Roman" w:hint="default"/>
        <w:b/>
        <w:bCs/>
        <w:color w:val="383838"/>
        <w:spacing w:val="0"/>
        <w:w w:val="99"/>
        <w:sz w:val="19"/>
        <w:szCs w:val="19"/>
      </w:rPr>
    </w:lvl>
    <w:lvl w:ilvl="2">
      <w:start w:val="1"/>
      <w:numFmt w:val="lowerLetter"/>
      <w:lvlText w:val="%3)"/>
      <w:lvlJc w:val="left"/>
      <w:pPr>
        <w:ind w:left="957" w:hanging="339"/>
      </w:pPr>
      <w:rPr>
        <w:rFonts w:ascii="Times New Roman" w:eastAsia="Times New Roman" w:hAnsi="Times New Roman" w:cs="Times New Roman" w:hint="default"/>
        <w:color w:val="383838"/>
        <w:spacing w:val="0"/>
        <w:w w:val="99"/>
        <w:sz w:val="19"/>
        <w:szCs w:val="19"/>
      </w:rPr>
    </w:lvl>
    <w:lvl w:ilvl="3">
      <w:numFmt w:val="bullet"/>
      <w:lvlText w:val="•"/>
      <w:lvlJc w:val="left"/>
      <w:pPr>
        <w:ind w:left="835" w:hanging="339"/>
      </w:pPr>
      <w:rPr>
        <w:rFonts w:hint="default"/>
      </w:rPr>
    </w:lvl>
    <w:lvl w:ilvl="4">
      <w:numFmt w:val="bullet"/>
      <w:lvlText w:val="•"/>
      <w:lvlJc w:val="left"/>
      <w:pPr>
        <w:ind w:left="710" w:hanging="339"/>
      </w:pPr>
      <w:rPr>
        <w:rFonts w:hint="default"/>
      </w:rPr>
    </w:lvl>
    <w:lvl w:ilvl="5">
      <w:numFmt w:val="bullet"/>
      <w:lvlText w:val="•"/>
      <w:lvlJc w:val="left"/>
      <w:pPr>
        <w:ind w:left="585" w:hanging="339"/>
      </w:pPr>
      <w:rPr>
        <w:rFonts w:hint="default"/>
      </w:rPr>
    </w:lvl>
    <w:lvl w:ilvl="6">
      <w:numFmt w:val="bullet"/>
      <w:lvlText w:val="•"/>
      <w:lvlJc w:val="left"/>
      <w:pPr>
        <w:ind w:left="460" w:hanging="339"/>
      </w:pPr>
      <w:rPr>
        <w:rFonts w:hint="default"/>
      </w:rPr>
    </w:lvl>
    <w:lvl w:ilvl="7">
      <w:numFmt w:val="bullet"/>
      <w:lvlText w:val="•"/>
      <w:lvlJc w:val="left"/>
      <w:pPr>
        <w:ind w:left="335" w:hanging="339"/>
      </w:pPr>
      <w:rPr>
        <w:rFonts w:hint="default"/>
      </w:rPr>
    </w:lvl>
    <w:lvl w:ilvl="8">
      <w:numFmt w:val="bullet"/>
      <w:lvlText w:val="•"/>
      <w:lvlJc w:val="left"/>
      <w:pPr>
        <w:ind w:left="210" w:hanging="339"/>
      </w:pPr>
      <w:rPr>
        <w:rFonts w:hint="default"/>
      </w:rPr>
    </w:lvl>
  </w:abstractNum>
  <w:abstractNum w:abstractNumId="20">
    <w:nsid w:val="25876F13"/>
    <w:multiLevelType w:val="hybridMultilevel"/>
    <w:tmpl w:val="F5008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7C576F"/>
    <w:multiLevelType w:val="hybridMultilevel"/>
    <w:tmpl w:val="1BF010EC"/>
    <w:lvl w:ilvl="0" w:tplc="896A20C8">
      <w:start w:val="1"/>
      <w:numFmt w:val="lowerLetter"/>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2">
    <w:nsid w:val="2CFF7A02"/>
    <w:multiLevelType w:val="hybridMultilevel"/>
    <w:tmpl w:val="CBB0DA50"/>
    <w:lvl w:ilvl="0" w:tplc="D696BF14">
      <w:start w:val="1"/>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3">
    <w:nsid w:val="2E0E0D36"/>
    <w:multiLevelType w:val="hybridMultilevel"/>
    <w:tmpl w:val="F54A98F0"/>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8300A"/>
    <w:multiLevelType w:val="hybridMultilevel"/>
    <w:tmpl w:val="66E6DBDC"/>
    <w:lvl w:ilvl="0" w:tplc="D696BF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6344DA"/>
    <w:multiLevelType w:val="hybridMultilevel"/>
    <w:tmpl w:val="3F0AB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D92C53"/>
    <w:multiLevelType w:val="hybridMultilevel"/>
    <w:tmpl w:val="39B4FD04"/>
    <w:lvl w:ilvl="0" w:tplc="D696BF14">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7">
    <w:nsid w:val="39577F90"/>
    <w:multiLevelType w:val="hybridMultilevel"/>
    <w:tmpl w:val="F692D234"/>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FD4BAB"/>
    <w:multiLevelType w:val="hybridMultilevel"/>
    <w:tmpl w:val="13922C3C"/>
    <w:lvl w:ilvl="0" w:tplc="FF724FC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nsid w:val="3C665324"/>
    <w:multiLevelType w:val="hybridMultilevel"/>
    <w:tmpl w:val="A0882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FA7476"/>
    <w:multiLevelType w:val="hybridMultilevel"/>
    <w:tmpl w:val="4AE0F120"/>
    <w:lvl w:ilvl="0" w:tplc="F2CE5F7A">
      <w:start w:val="1"/>
      <w:numFmt w:val="decimal"/>
      <w:lvlText w:val="(%1)"/>
      <w:lvlJc w:val="left"/>
      <w:pPr>
        <w:ind w:left="575" w:hanging="268"/>
      </w:pPr>
      <w:rPr>
        <w:rFonts w:ascii="Times New Roman" w:eastAsia="Times New Roman" w:hAnsi="Times New Roman" w:cs="Times New Roman" w:hint="default"/>
        <w:color w:val="383838"/>
        <w:spacing w:val="0"/>
        <w:w w:val="99"/>
        <w:sz w:val="19"/>
        <w:szCs w:val="19"/>
      </w:rPr>
    </w:lvl>
    <w:lvl w:ilvl="1" w:tplc="53404C70">
      <w:start w:val="1"/>
      <w:numFmt w:val="decimal"/>
      <w:lvlText w:val="%2."/>
      <w:lvlJc w:val="left"/>
      <w:pPr>
        <w:ind w:left="939" w:hanging="361"/>
      </w:pPr>
      <w:rPr>
        <w:rFonts w:ascii="Times New Roman" w:eastAsia="Times New Roman" w:hAnsi="Times New Roman" w:cs="Times New Roman" w:hint="default"/>
        <w:w w:val="100"/>
        <w:sz w:val="20"/>
        <w:szCs w:val="20"/>
      </w:rPr>
    </w:lvl>
    <w:lvl w:ilvl="2" w:tplc="C576F6E6">
      <w:start w:val="1"/>
      <w:numFmt w:val="lowerLetter"/>
      <w:lvlText w:val="%3)"/>
      <w:lvlJc w:val="left"/>
      <w:pPr>
        <w:ind w:left="1299" w:hanging="362"/>
      </w:pPr>
      <w:rPr>
        <w:rFonts w:ascii="Times New Roman" w:eastAsia="Times New Roman" w:hAnsi="Times New Roman" w:cs="Times New Roman" w:hint="default"/>
        <w:w w:val="100"/>
        <w:sz w:val="20"/>
        <w:szCs w:val="20"/>
      </w:rPr>
    </w:lvl>
    <w:lvl w:ilvl="3" w:tplc="5E347606">
      <w:numFmt w:val="bullet"/>
      <w:lvlText w:val="•"/>
      <w:lvlJc w:val="left"/>
      <w:pPr>
        <w:ind w:left="2322" w:hanging="362"/>
      </w:pPr>
      <w:rPr>
        <w:rFonts w:hint="default"/>
      </w:rPr>
    </w:lvl>
    <w:lvl w:ilvl="4" w:tplc="1E3E975A">
      <w:numFmt w:val="bullet"/>
      <w:lvlText w:val="•"/>
      <w:lvlJc w:val="left"/>
      <w:pPr>
        <w:ind w:left="3345" w:hanging="362"/>
      </w:pPr>
      <w:rPr>
        <w:rFonts w:hint="default"/>
      </w:rPr>
    </w:lvl>
    <w:lvl w:ilvl="5" w:tplc="F80EFBFC">
      <w:numFmt w:val="bullet"/>
      <w:lvlText w:val="•"/>
      <w:lvlJc w:val="left"/>
      <w:pPr>
        <w:ind w:left="4367" w:hanging="362"/>
      </w:pPr>
      <w:rPr>
        <w:rFonts w:hint="default"/>
      </w:rPr>
    </w:lvl>
    <w:lvl w:ilvl="6" w:tplc="92601086">
      <w:numFmt w:val="bullet"/>
      <w:lvlText w:val="•"/>
      <w:lvlJc w:val="left"/>
      <w:pPr>
        <w:ind w:left="5390" w:hanging="362"/>
      </w:pPr>
      <w:rPr>
        <w:rFonts w:hint="default"/>
      </w:rPr>
    </w:lvl>
    <w:lvl w:ilvl="7" w:tplc="2E48F128">
      <w:numFmt w:val="bullet"/>
      <w:lvlText w:val="•"/>
      <w:lvlJc w:val="left"/>
      <w:pPr>
        <w:ind w:left="6412" w:hanging="362"/>
      </w:pPr>
      <w:rPr>
        <w:rFonts w:hint="default"/>
      </w:rPr>
    </w:lvl>
    <w:lvl w:ilvl="8" w:tplc="278EBF08">
      <w:numFmt w:val="bullet"/>
      <w:lvlText w:val="•"/>
      <w:lvlJc w:val="left"/>
      <w:pPr>
        <w:ind w:left="7435" w:hanging="362"/>
      </w:pPr>
      <w:rPr>
        <w:rFonts w:hint="default"/>
      </w:rPr>
    </w:lvl>
  </w:abstractNum>
  <w:abstractNum w:abstractNumId="31">
    <w:nsid w:val="3DF17D41"/>
    <w:multiLevelType w:val="hybridMultilevel"/>
    <w:tmpl w:val="F94C9CF2"/>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95186D"/>
    <w:multiLevelType w:val="hybridMultilevel"/>
    <w:tmpl w:val="A3C42A6C"/>
    <w:lvl w:ilvl="0" w:tplc="FEB631F8">
      <w:start w:val="1"/>
      <w:numFmt w:val="lowerLetter"/>
      <w:lvlText w:val="%1)"/>
      <w:lvlJc w:val="left"/>
      <w:pPr>
        <w:ind w:left="985" w:hanging="339"/>
      </w:pPr>
      <w:rPr>
        <w:rFonts w:ascii="Times New Roman" w:eastAsia="Times New Roman" w:hAnsi="Times New Roman" w:cs="Times New Roman" w:hint="default"/>
        <w:color w:val="383838"/>
        <w:spacing w:val="0"/>
        <w:w w:val="99"/>
        <w:sz w:val="19"/>
        <w:szCs w:val="19"/>
      </w:rPr>
    </w:lvl>
    <w:lvl w:ilvl="1" w:tplc="58B8F0AE">
      <w:numFmt w:val="bullet"/>
      <w:lvlText w:val="•"/>
      <w:lvlJc w:val="left"/>
      <w:pPr>
        <w:ind w:left="1320" w:hanging="339"/>
      </w:pPr>
      <w:rPr>
        <w:rFonts w:hint="default"/>
      </w:rPr>
    </w:lvl>
    <w:lvl w:ilvl="2" w:tplc="EDD81026">
      <w:numFmt w:val="bullet"/>
      <w:lvlText w:val="•"/>
      <w:lvlJc w:val="left"/>
      <w:pPr>
        <w:ind w:left="1660" w:hanging="339"/>
      </w:pPr>
      <w:rPr>
        <w:rFonts w:hint="default"/>
      </w:rPr>
    </w:lvl>
    <w:lvl w:ilvl="3" w:tplc="ED8E0D64">
      <w:numFmt w:val="bullet"/>
      <w:lvlText w:val="•"/>
      <w:lvlJc w:val="left"/>
      <w:pPr>
        <w:ind w:left="2001" w:hanging="339"/>
      </w:pPr>
      <w:rPr>
        <w:rFonts w:hint="default"/>
      </w:rPr>
    </w:lvl>
    <w:lvl w:ilvl="4" w:tplc="277AC55C">
      <w:numFmt w:val="bullet"/>
      <w:lvlText w:val="•"/>
      <w:lvlJc w:val="left"/>
      <w:pPr>
        <w:ind w:left="2341" w:hanging="339"/>
      </w:pPr>
      <w:rPr>
        <w:rFonts w:hint="default"/>
      </w:rPr>
    </w:lvl>
    <w:lvl w:ilvl="5" w:tplc="DC08BEDE">
      <w:numFmt w:val="bullet"/>
      <w:lvlText w:val="•"/>
      <w:lvlJc w:val="left"/>
      <w:pPr>
        <w:ind w:left="2682" w:hanging="339"/>
      </w:pPr>
      <w:rPr>
        <w:rFonts w:hint="default"/>
      </w:rPr>
    </w:lvl>
    <w:lvl w:ilvl="6" w:tplc="DF9E6290">
      <w:numFmt w:val="bullet"/>
      <w:lvlText w:val="•"/>
      <w:lvlJc w:val="left"/>
      <w:pPr>
        <w:ind w:left="3022" w:hanging="339"/>
      </w:pPr>
      <w:rPr>
        <w:rFonts w:hint="default"/>
      </w:rPr>
    </w:lvl>
    <w:lvl w:ilvl="7" w:tplc="8F703BD0">
      <w:numFmt w:val="bullet"/>
      <w:lvlText w:val="•"/>
      <w:lvlJc w:val="left"/>
      <w:pPr>
        <w:ind w:left="3362" w:hanging="339"/>
      </w:pPr>
      <w:rPr>
        <w:rFonts w:hint="default"/>
      </w:rPr>
    </w:lvl>
    <w:lvl w:ilvl="8" w:tplc="150CE808">
      <w:numFmt w:val="bullet"/>
      <w:lvlText w:val="•"/>
      <w:lvlJc w:val="left"/>
      <w:pPr>
        <w:ind w:left="3703" w:hanging="339"/>
      </w:pPr>
      <w:rPr>
        <w:rFonts w:hint="default"/>
      </w:rPr>
    </w:lvl>
  </w:abstractNum>
  <w:abstractNum w:abstractNumId="33">
    <w:nsid w:val="3F3D5355"/>
    <w:multiLevelType w:val="hybridMultilevel"/>
    <w:tmpl w:val="6DFCF218"/>
    <w:lvl w:ilvl="0" w:tplc="F2CE5F7A">
      <w:start w:val="1"/>
      <w:numFmt w:val="decimal"/>
      <w:lvlText w:val="(%1)"/>
      <w:lvlJc w:val="left"/>
      <w:pPr>
        <w:ind w:left="268" w:hanging="268"/>
      </w:pPr>
      <w:rPr>
        <w:rFonts w:ascii="Times New Roman" w:eastAsia="Times New Roman" w:hAnsi="Times New Roman" w:cs="Times New Roman" w:hint="default"/>
        <w:color w:val="383838"/>
        <w:spacing w:val="0"/>
        <w:w w:val="99"/>
        <w:sz w:val="19"/>
        <w:szCs w:val="19"/>
      </w:rPr>
    </w:lvl>
    <w:lvl w:ilvl="1" w:tplc="53404C70">
      <w:start w:val="1"/>
      <w:numFmt w:val="decimal"/>
      <w:lvlText w:val="%2."/>
      <w:lvlJc w:val="left"/>
      <w:pPr>
        <w:ind w:left="632" w:hanging="361"/>
      </w:pPr>
      <w:rPr>
        <w:rFonts w:ascii="Times New Roman" w:eastAsia="Times New Roman" w:hAnsi="Times New Roman" w:cs="Times New Roman" w:hint="default"/>
        <w:w w:val="100"/>
        <w:sz w:val="20"/>
        <w:szCs w:val="20"/>
      </w:rPr>
    </w:lvl>
    <w:lvl w:ilvl="2" w:tplc="C576F6E6">
      <w:start w:val="1"/>
      <w:numFmt w:val="lowerLetter"/>
      <w:lvlText w:val="%3)"/>
      <w:lvlJc w:val="left"/>
      <w:pPr>
        <w:ind w:left="992" w:hanging="362"/>
      </w:pPr>
      <w:rPr>
        <w:rFonts w:ascii="Times New Roman" w:eastAsia="Times New Roman" w:hAnsi="Times New Roman" w:cs="Times New Roman" w:hint="default"/>
        <w:w w:val="100"/>
        <w:sz w:val="20"/>
        <w:szCs w:val="20"/>
      </w:rPr>
    </w:lvl>
    <w:lvl w:ilvl="3" w:tplc="04090017">
      <w:start w:val="1"/>
      <w:numFmt w:val="lowerLetter"/>
      <w:lvlText w:val="%4)"/>
      <w:lvlJc w:val="left"/>
      <w:pPr>
        <w:ind w:left="2015" w:hanging="362"/>
      </w:pPr>
      <w:rPr>
        <w:rFonts w:hint="default"/>
      </w:rPr>
    </w:lvl>
    <w:lvl w:ilvl="4" w:tplc="1E3E975A">
      <w:numFmt w:val="bullet"/>
      <w:lvlText w:val="•"/>
      <w:lvlJc w:val="left"/>
      <w:pPr>
        <w:ind w:left="3038" w:hanging="362"/>
      </w:pPr>
      <w:rPr>
        <w:rFonts w:hint="default"/>
      </w:rPr>
    </w:lvl>
    <w:lvl w:ilvl="5" w:tplc="F80EFBFC">
      <w:numFmt w:val="bullet"/>
      <w:lvlText w:val="•"/>
      <w:lvlJc w:val="left"/>
      <w:pPr>
        <w:ind w:left="4060" w:hanging="362"/>
      </w:pPr>
      <w:rPr>
        <w:rFonts w:hint="default"/>
      </w:rPr>
    </w:lvl>
    <w:lvl w:ilvl="6" w:tplc="92601086">
      <w:numFmt w:val="bullet"/>
      <w:lvlText w:val="•"/>
      <w:lvlJc w:val="left"/>
      <w:pPr>
        <w:ind w:left="5083" w:hanging="362"/>
      </w:pPr>
      <w:rPr>
        <w:rFonts w:hint="default"/>
      </w:rPr>
    </w:lvl>
    <w:lvl w:ilvl="7" w:tplc="2E48F128">
      <w:numFmt w:val="bullet"/>
      <w:lvlText w:val="•"/>
      <w:lvlJc w:val="left"/>
      <w:pPr>
        <w:ind w:left="6105" w:hanging="362"/>
      </w:pPr>
      <w:rPr>
        <w:rFonts w:hint="default"/>
      </w:rPr>
    </w:lvl>
    <w:lvl w:ilvl="8" w:tplc="278EBF08">
      <w:numFmt w:val="bullet"/>
      <w:lvlText w:val="•"/>
      <w:lvlJc w:val="left"/>
      <w:pPr>
        <w:ind w:left="7128" w:hanging="362"/>
      </w:pPr>
      <w:rPr>
        <w:rFonts w:hint="default"/>
      </w:rPr>
    </w:lvl>
  </w:abstractNum>
  <w:abstractNum w:abstractNumId="34">
    <w:nsid w:val="3F58454E"/>
    <w:multiLevelType w:val="multilevel"/>
    <w:tmpl w:val="A768B532"/>
    <w:lvl w:ilvl="0">
      <w:start w:val="2"/>
      <w:numFmt w:val="decimal"/>
      <w:lvlText w:val="%1"/>
      <w:lvlJc w:val="left"/>
      <w:pPr>
        <w:ind w:left="281" w:hanging="321"/>
      </w:pPr>
      <w:rPr>
        <w:rFonts w:hint="default"/>
      </w:rPr>
    </w:lvl>
    <w:lvl w:ilvl="1">
      <w:start w:val="3"/>
      <w:numFmt w:val="decimal"/>
      <w:lvlText w:val="%1.%2"/>
      <w:lvlJc w:val="left"/>
      <w:pPr>
        <w:ind w:left="281" w:hanging="321"/>
      </w:pPr>
      <w:rPr>
        <w:rFonts w:ascii="Times New Roman" w:eastAsia="Times New Roman" w:hAnsi="Times New Roman" w:cs="Times New Roman" w:hint="default"/>
        <w:b/>
        <w:bCs/>
        <w:color w:val="383838"/>
        <w:spacing w:val="0"/>
        <w:w w:val="99"/>
        <w:sz w:val="19"/>
        <w:szCs w:val="19"/>
      </w:rPr>
    </w:lvl>
    <w:lvl w:ilvl="2">
      <w:numFmt w:val="bullet"/>
      <w:lvlText w:val="•"/>
      <w:lvlJc w:val="left"/>
      <w:pPr>
        <w:ind w:left="1235" w:hanging="321"/>
      </w:pPr>
      <w:rPr>
        <w:rFonts w:hint="default"/>
      </w:rPr>
    </w:lvl>
    <w:lvl w:ilvl="3">
      <w:numFmt w:val="bullet"/>
      <w:lvlText w:val="•"/>
      <w:lvlJc w:val="left"/>
      <w:pPr>
        <w:ind w:left="1712" w:hanging="321"/>
      </w:pPr>
      <w:rPr>
        <w:rFonts w:hint="default"/>
      </w:rPr>
    </w:lvl>
    <w:lvl w:ilvl="4">
      <w:numFmt w:val="bullet"/>
      <w:lvlText w:val="•"/>
      <w:lvlJc w:val="left"/>
      <w:pPr>
        <w:ind w:left="2190" w:hanging="321"/>
      </w:pPr>
      <w:rPr>
        <w:rFonts w:hint="default"/>
      </w:rPr>
    </w:lvl>
    <w:lvl w:ilvl="5">
      <w:numFmt w:val="bullet"/>
      <w:lvlText w:val="•"/>
      <w:lvlJc w:val="left"/>
      <w:pPr>
        <w:ind w:left="2668" w:hanging="321"/>
      </w:pPr>
      <w:rPr>
        <w:rFonts w:hint="default"/>
      </w:rPr>
    </w:lvl>
    <w:lvl w:ilvl="6">
      <w:numFmt w:val="bullet"/>
      <w:lvlText w:val="•"/>
      <w:lvlJc w:val="left"/>
      <w:pPr>
        <w:ind w:left="3145" w:hanging="321"/>
      </w:pPr>
      <w:rPr>
        <w:rFonts w:hint="default"/>
      </w:rPr>
    </w:lvl>
    <w:lvl w:ilvl="7">
      <w:numFmt w:val="bullet"/>
      <w:lvlText w:val="•"/>
      <w:lvlJc w:val="left"/>
      <w:pPr>
        <w:ind w:left="3623" w:hanging="321"/>
      </w:pPr>
      <w:rPr>
        <w:rFonts w:hint="default"/>
      </w:rPr>
    </w:lvl>
    <w:lvl w:ilvl="8">
      <w:numFmt w:val="bullet"/>
      <w:lvlText w:val="•"/>
      <w:lvlJc w:val="left"/>
      <w:pPr>
        <w:ind w:left="4100" w:hanging="321"/>
      </w:pPr>
      <w:rPr>
        <w:rFonts w:hint="default"/>
      </w:rPr>
    </w:lvl>
  </w:abstractNum>
  <w:abstractNum w:abstractNumId="35">
    <w:nsid w:val="48B34C5A"/>
    <w:multiLevelType w:val="hybridMultilevel"/>
    <w:tmpl w:val="DE783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2016DA"/>
    <w:multiLevelType w:val="hybridMultilevel"/>
    <w:tmpl w:val="747C1740"/>
    <w:lvl w:ilvl="0" w:tplc="3CCA7D4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7">
    <w:nsid w:val="4B08427B"/>
    <w:multiLevelType w:val="hybridMultilevel"/>
    <w:tmpl w:val="6636BC64"/>
    <w:lvl w:ilvl="0" w:tplc="8300396A">
      <w:start w:val="2"/>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8">
    <w:nsid w:val="4B4F5255"/>
    <w:multiLevelType w:val="hybridMultilevel"/>
    <w:tmpl w:val="7AAEE7DC"/>
    <w:lvl w:ilvl="0" w:tplc="D696BF14">
      <w:start w:val="1"/>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9">
    <w:nsid w:val="4BD8706E"/>
    <w:multiLevelType w:val="hybridMultilevel"/>
    <w:tmpl w:val="09BCB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1D6728"/>
    <w:multiLevelType w:val="hybridMultilevel"/>
    <w:tmpl w:val="DA9E6A06"/>
    <w:lvl w:ilvl="0" w:tplc="BDB2DF5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1">
    <w:nsid w:val="509E7FA0"/>
    <w:multiLevelType w:val="hybridMultilevel"/>
    <w:tmpl w:val="EB1C4C54"/>
    <w:lvl w:ilvl="0" w:tplc="D166B89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2">
    <w:nsid w:val="50AA5822"/>
    <w:multiLevelType w:val="hybridMultilevel"/>
    <w:tmpl w:val="90546AFA"/>
    <w:lvl w:ilvl="0" w:tplc="AE64AB2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3">
    <w:nsid w:val="51253EB0"/>
    <w:multiLevelType w:val="hybridMultilevel"/>
    <w:tmpl w:val="589CD092"/>
    <w:lvl w:ilvl="0" w:tplc="E306EF52">
      <w:start w:val="2"/>
      <w:numFmt w:val="lowerLetter"/>
      <w:lvlText w:val="%1)"/>
      <w:lvlJc w:val="left"/>
      <w:pPr>
        <w:ind w:left="2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4A7DA6"/>
    <w:multiLevelType w:val="hybridMultilevel"/>
    <w:tmpl w:val="2F1CA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F91D23"/>
    <w:multiLevelType w:val="hybridMultilevel"/>
    <w:tmpl w:val="2722B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173CB9"/>
    <w:multiLevelType w:val="hybridMultilevel"/>
    <w:tmpl w:val="6D22373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7">
    <w:nsid w:val="588704CA"/>
    <w:multiLevelType w:val="hybridMultilevel"/>
    <w:tmpl w:val="D7BC0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247E82"/>
    <w:multiLevelType w:val="hybridMultilevel"/>
    <w:tmpl w:val="10D62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D44F90"/>
    <w:multiLevelType w:val="hybridMultilevel"/>
    <w:tmpl w:val="B322B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2E3DAE"/>
    <w:multiLevelType w:val="hybridMultilevel"/>
    <w:tmpl w:val="EEFCD7D2"/>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F668DC"/>
    <w:multiLevelType w:val="hybridMultilevel"/>
    <w:tmpl w:val="023E6B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1D6B45"/>
    <w:multiLevelType w:val="hybridMultilevel"/>
    <w:tmpl w:val="1840C7C4"/>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AF4E41"/>
    <w:multiLevelType w:val="hybridMultilevel"/>
    <w:tmpl w:val="3D1CE758"/>
    <w:lvl w:ilvl="0" w:tplc="BBA4FBD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4">
    <w:nsid w:val="6703273B"/>
    <w:multiLevelType w:val="hybridMultilevel"/>
    <w:tmpl w:val="57B65650"/>
    <w:lvl w:ilvl="0" w:tplc="0409000F">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67840243"/>
    <w:multiLevelType w:val="hybridMultilevel"/>
    <w:tmpl w:val="077A2534"/>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646CE6"/>
    <w:multiLevelType w:val="hybridMultilevel"/>
    <w:tmpl w:val="1D4087CE"/>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BCB1D79"/>
    <w:multiLevelType w:val="hybridMultilevel"/>
    <w:tmpl w:val="19063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2473F9"/>
    <w:multiLevelType w:val="hybridMultilevel"/>
    <w:tmpl w:val="E8162624"/>
    <w:lvl w:ilvl="0" w:tplc="04090017">
      <w:start w:val="1"/>
      <w:numFmt w:val="low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59">
    <w:nsid w:val="6D3F57CA"/>
    <w:multiLevelType w:val="hybridMultilevel"/>
    <w:tmpl w:val="46A47802"/>
    <w:lvl w:ilvl="0" w:tplc="8300396A">
      <w:start w:val="2"/>
      <w:numFmt w:val="lowerLetter"/>
      <w:lvlText w:val="(%1)"/>
      <w:lvlJc w:val="left"/>
      <w:pPr>
        <w:ind w:left="827" w:hanging="360"/>
      </w:pPr>
      <w:rPr>
        <w:rFonts w:hint="default"/>
      </w:rPr>
    </w:lvl>
    <w:lvl w:ilvl="1" w:tplc="3F3C4C7A">
      <w:start w:val="1"/>
      <w:numFmt w:val="lowerLetter"/>
      <w:lvlText w:val="%2)"/>
      <w:lvlJc w:val="left"/>
      <w:pPr>
        <w:ind w:left="1547" w:hanging="360"/>
      </w:pPr>
      <w:rPr>
        <w:rFonts w:hint="default"/>
      </w:r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0">
    <w:nsid w:val="6DB1627F"/>
    <w:multiLevelType w:val="hybridMultilevel"/>
    <w:tmpl w:val="F8FA183C"/>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90407F"/>
    <w:multiLevelType w:val="hybridMultilevel"/>
    <w:tmpl w:val="1CC06A14"/>
    <w:lvl w:ilvl="0" w:tplc="04090017">
      <w:start w:val="1"/>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2">
    <w:nsid w:val="709E20AA"/>
    <w:multiLevelType w:val="hybridMultilevel"/>
    <w:tmpl w:val="97CE4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5052D1"/>
    <w:multiLevelType w:val="hybridMultilevel"/>
    <w:tmpl w:val="BE544856"/>
    <w:lvl w:ilvl="0" w:tplc="D696BF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2F478B"/>
    <w:multiLevelType w:val="hybridMultilevel"/>
    <w:tmpl w:val="A67A43D6"/>
    <w:lvl w:ilvl="0" w:tplc="D696B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4D4224"/>
    <w:multiLevelType w:val="hybridMultilevel"/>
    <w:tmpl w:val="4D38B71C"/>
    <w:lvl w:ilvl="0" w:tplc="9D02F11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nsid w:val="751C03BD"/>
    <w:multiLevelType w:val="hybridMultilevel"/>
    <w:tmpl w:val="2B025F90"/>
    <w:lvl w:ilvl="0" w:tplc="99D2962A">
      <w:start w:val="2"/>
      <w:numFmt w:val="lowerLetter"/>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C4581C"/>
    <w:multiLevelType w:val="hybridMultilevel"/>
    <w:tmpl w:val="D892189A"/>
    <w:lvl w:ilvl="0" w:tplc="8300396A">
      <w:start w:val="2"/>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abstractNumId w:val="2"/>
  </w:num>
  <w:num w:numId="2">
    <w:abstractNumId w:val="30"/>
  </w:num>
  <w:num w:numId="3">
    <w:abstractNumId w:val="32"/>
  </w:num>
  <w:num w:numId="4">
    <w:abstractNumId w:val="19"/>
  </w:num>
  <w:num w:numId="5">
    <w:abstractNumId w:val="34"/>
  </w:num>
  <w:num w:numId="6">
    <w:abstractNumId w:val="33"/>
  </w:num>
  <w:num w:numId="7">
    <w:abstractNumId w:val="5"/>
  </w:num>
  <w:num w:numId="8">
    <w:abstractNumId w:val="0"/>
  </w:num>
  <w:num w:numId="9">
    <w:abstractNumId w:val="40"/>
  </w:num>
  <w:num w:numId="10">
    <w:abstractNumId w:val="46"/>
  </w:num>
  <w:num w:numId="11">
    <w:abstractNumId w:val="58"/>
  </w:num>
  <w:num w:numId="12">
    <w:abstractNumId w:val="16"/>
  </w:num>
  <w:num w:numId="13">
    <w:abstractNumId w:val="31"/>
  </w:num>
  <w:num w:numId="14">
    <w:abstractNumId w:val="66"/>
  </w:num>
  <w:num w:numId="15">
    <w:abstractNumId w:val="6"/>
  </w:num>
  <w:num w:numId="16">
    <w:abstractNumId w:val="67"/>
  </w:num>
  <w:num w:numId="17">
    <w:abstractNumId w:val="7"/>
  </w:num>
  <w:num w:numId="18">
    <w:abstractNumId w:val="4"/>
  </w:num>
  <w:num w:numId="19">
    <w:abstractNumId w:val="59"/>
  </w:num>
  <w:num w:numId="20">
    <w:abstractNumId w:val="36"/>
  </w:num>
  <w:num w:numId="21">
    <w:abstractNumId w:val="11"/>
  </w:num>
  <w:num w:numId="22">
    <w:abstractNumId w:val="65"/>
  </w:num>
  <w:num w:numId="23">
    <w:abstractNumId w:val="43"/>
  </w:num>
  <w:num w:numId="24">
    <w:abstractNumId w:val="41"/>
  </w:num>
  <w:num w:numId="25">
    <w:abstractNumId w:val="49"/>
  </w:num>
  <w:num w:numId="26">
    <w:abstractNumId w:val="45"/>
  </w:num>
  <w:num w:numId="27">
    <w:abstractNumId w:val="1"/>
  </w:num>
  <w:num w:numId="28">
    <w:abstractNumId w:val="21"/>
  </w:num>
  <w:num w:numId="29">
    <w:abstractNumId w:val="10"/>
  </w:num>
  <w:num w:numId="30">
    <w:abstractNumId w:val="37"/>
  </w:num>
  <w:num w:numId="31">
    <w:abstractNumId w:val="14"/>
  </w:num>
  <w:num w:numId="32">
    <w:abstractNumId w:val="57"/>
  </w:num>
  <w:num w:numId="33">
    <w:abstractNumId w:val="9"/>
  </w:num>
  <w:num w:numId="34">
    <w:abstractNumId w:val="20"/>
  </w:num>
  <w:num w:numId="35">
    <w:abstractNumId w:val="61"/>
  </w:num>
  <w:num w:numId="36">
    <w:abstractNumId w:val="29"/>
  </w:num>
  <w:num w:numId="37">
    <w:abstractNumId w:val="48"/>
  </w:num>
  <w:num w:numId="38">
    <w:abstractNumId w:val="12"/>
  </w:num>
  <w:num w:numId="39">
    <w:abstractNumId w:val="62"/>
  </w:num>
  <w:num w:numId="40">
    <w:abstractNumId w:val="54"/>
  </w:num>
  <w:num w:numId="41">
    <w:abstractNumId w:val="44"/>
  </w:num>
  <w:num w:numId="42">
    <w:abstractNumId w:val="51"/>
  </w:num>
  <w:num w:numId="43">
    <w:abstractNumId w:val="25"/>
  </w:num>
  <w:num w:numId="44">
    <w:abstractNumId w:val="50"/>
  </w:num>
  <w:num w:numId="45">
    <w:abstractNumId w:val="35"/>
  </w:num>
  <w:num w:numId="46">
    <w:abstractNumId w:val="39"/>
  </w:num>
  <w:num w:numId="47">
    <w:abstractNumId w:val="47"/>
  </w:num>
  <w:num w:numId="48">
    <w:abstractNumId w:val="18"/>
  </w:num>
  <w:num w:numId="49">
    <w:abstractNumId w:val="15"/>
  </w:num>
  <w:num w:numId="50">
    <w:abstractNumId w:val="60"/>
  </w:num>
  <w:num w:numId="51">
    <w:abstractNumId w:val="28"/>
  </w:num>
  <w:num w:numId="52">
    <w:abstractNumId w:val="56"/>
  </w:num>
  <w:num w:numId="53">
    <w:abstractNumId w:val="22"/>
  </w:num>
  <w:num w:numId="54">
    <w:abstractNumId w:val="42"/>
  </w:num>
  <w:num w:numId="55">
    <w:abstractNumId w:val="64"/>
  </w:num>
  <w:num w:numId="56">
    <w:abstractNumId w:val="17"/>
  </w:num>
  <w:num w:numId="57">
    <w:abstractNumId w:val="63"/>
  </w:num>
  <w:num w:numId="58">
    <w:abstractNumId w:val="3"/>
  </w:num>
  <w:num w:numId="59">
    <w:abstractNumId w:val="8"/>
  </w:num>
  <w:num w:numId="60">
    <w:abstractNumId w:val="52"/>
  </w:num>
  <w:num w:numId="61">
    <w:abstractNumId w:val="55"/>
  </w:num>
  <w:num w:numId="62">
    <w:abstractNumId w:val="23"/>
  </w:num>
  <w:num w:numId="63">
    <w:abstractNumId w:val="27"/>
  </w:num>
  <w:num w:numId="64">
    <w:abstractNumId w:val="24"/>
  </w:num>
  <w:num w:numId="65">
    <w:abstractNumId w:val="26"/>
  </w:num>
  <w:num w:numId="66">
    <w:abstractNumId w:val="13"/>
  </w:num>
  <w:num w:numId="67">
    <w:abstractNumId w:val="38"/>
  </w:num>
  <w:num w:numId="68">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6" w:nlCheck="1" w:checkStyle="0"/>
  <w:activeWritingStyle w:appName="MSWord" w:lang="pt-BR" w:vendorID="64" w:dllVersion="6" w:nlCheck="1" w:checkStyle="0"/>
  <w:activeWritingStyle w:appName="MSWord" w:lang="fr-FR"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ja-JP" w:vendorID="64" w:dllVersion="0" w:nlCheck="1" w:checkStyle="1"/>
  <w:activeWritingStyle w:appName="MSWord" w:lang="en-US" w:vendorID="64" w:dllVersion="131078" w:nlCheck="1" w:checkStyle="1"/>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84"/>
    <w:rsid w:val="00000CC3"/>
    <w:rsid w:val="00010D82"/>
    <w:rsid w:val="00021239"/>
    <w:rsid w:val="000241AD"/>
    <w:rsid w:val="00034CDA"/>
    <w:rsid w:val="00037C27"/>
    <w:rsid w:val="0004014B"/>
    <w:rsid w:val="00045E5C"/>
    <w:rsid w:val="0005479A"/>
    <w:rsid w:val="00054D52"/>
    <w:rsid w:val="000579ED"/>
    <w:rsid w:val="000618D9"/>
    <w:rsid w:val="00064CD4"/>
    <w:rsid w:val="0006584D"/>
    <w:rsid w:val="00065DAE"/>
    <w:rsid w:val="00067580"/>
    <w:rsid w:val="00070045"/>
    <w:rsid w:val="000717BC"/>
    <w:rsid w:val="00072213"/>
    <w:rsid w:val="00073244"/>
    <w:rsid w:val="00080FFF"/>
    <w:rsid w:val="00081B77"/>
    <w:rsid w:val="00085257"/>
    <w:rsid w:val="00091FF9"/>
    <w:rsid w:val="00092FBF"/>
    <w:rsid w:val="0009497E"/>
    <w:rsid w:val="00095D6C"/>
    <w:rsid w:val="00096934"/>
    <w:rsid w:val="000B47A8"/>
    <w:rsid w:val="000B63BC"/>
    <w:rsid w:val="000B71DE"/>
    <w:rsid w:val="000B7E99"/>
    <w:rsid w:val="000C43BD"/>
    <w:rsid w:val="000D2D4F"/>
    <w:rsid w:val="000E27A0"/>
    <w:rsid w:val="000E5BFB"/>
    <w:rsid w:val="000E6EB5"/>
    <w:rsid w:val="001073DC"/>
    <w:rsid w:val="00110797"/>
    <w:rsid w:val="00116D35"/>
    <w:rsid w:val="00123194"/>
    <w:rsid w:val="00124FB2"/>
    <w:rsid w:val="0013091E"/>
    <w:rsid w:val="001326C6"/>
    <w:rsid w:val="00135299"/>
    <w:rsid w:val="001377DE"/>
    <w:rsid w:val="00140FF3"/>
    <w:rsid w:val="001459D3"/>
    <w:rsid w:val="00175050"/>
    <w:rsid w:val="00180808"/>
    <w:rsid w:val="0018164F"/>
    <w:rsid w:val="001921A2"/>
    <w:rsid w:val="001B0797"/>
    <w:rsid w:val="001B0E21"/>
    <w:rsid w:val="001C0C3D"/>
    <w:rsid w:val="001C1F9B"/>
    <w:rsid w:val="001C3A72"/>
    <w:rsid w:val="001C4AD1"/>
    <w:rsid w:val="001C7D35"/>
    <w:rsid w:val="001D137A"/>
    <w:rsid w:val="001D39D0"/>
    <w:rsid w:val="001E10CE"/>
    <w:rsid w:val="001E323A"/>
    <w:rsid w:val="001E345D"/>
    <w:rsid w:val="001F0E47"/>
    <w:rsid w:val="001F49FE"/>
    <w:rsid w:val="00202C55"/>
    <w:rsid w:val="00205EBF"/>
    <w:rsid w:val="002064E2"/>
    <w:rsid w:val="002111BB"/>
    <w:rsid w:val="00221FD3"/>
    <w:rsid w:val="002254F9"/>
    <w:rsid w:val="00232D05"/>
    <w:rsid w:val="00232E32"/>
    <w:rsid w:val="002342E7"/>
    <w:rsid w:val="00237C72"/>
    <w:rsid w:val="002472A2"/>
    <w:rsid w:val="00247E0B"/>
    <w:rsid w:val="00250175"/>
    <w:rsid w:val="00250DBD"/>
    <w:rsid w:val="0025726D"/>
    <w:rsid w:val="00263157"/>
    <w:rsid w:val="00263E38"/>
    <w:rsid w:val="002658CC"/>
    <w:rsid w:val="002669C6"/>
    <w:rsid w:val="0028699C"/>
    <w:rsid w:val="00292E62"/>
    <w:rsid w:val="00297AF7"/>
    <w:rsid w:val="002A557C"/>
    <w:rsid w:val="002B17FD"/>
    <w:rsid w:val="002D424A"/>
    <w:rsid w:val="002D777A"/>
    <w:rsid w:val="002E69BF"/>
    <w:rsid w:val="002F0642"/>
    <w:rsid w:val="002F4AE8"/>
    <w:rsid w:val="002F5A4E"/>
    <w:rsid w:val="00303129"/>
    <w:rsid w:val="003100B6"/>
    <w:rsid w:val="0031120D"/>
    <w:rsid w:val="00321FC0"/>
    <w:rsid w:val="00332854"/>
    <w:rsid w:val="00332D70"/>
    <w:rsid w:val="00340524"/>
    <w:rsid w:val="00341C5B"/>
    <w:rsid w:val="003515BC"/>
    <w:rsid w:val="0035399C"/>
    <w:rsid w:val="00364AA1"/>
    <w:rsid w:val="00366BFE"/>
    <w:rsid w:val="00366EFB"/>
    <w:rsid w:val="00376F56"/>
    <w:rsid w:val="00391CA5"/>
    <w:rsid w:val="0039206A"/>
    <w:rsid w:val="00396F0A"/>
    <w:rsid w:val="003A5B2A"/>
    <w:rsid w:val="003A72B8"/>
    <w:rsid w:val="003B1EDE"/>
    <w:rsid w:val="003C112D"/>
    <w:rsid w:val="003C3776"/>
    <w:rsid w:val="003C4D7C"/>
    <w:rsid w:val="003C6A2F"/>
    <w:rsid w:val="003D2115"/>
    <w:rsid w:val="003D68B7"/>
    <w:rsid w:val="003D7ED2"/>
    <w:rsid w:val="003E0470"/>
    <w:rsid w:val="003E208E"/>
    <w:rsid w:val="003E36E2"/>
    <w:rsid w:val="003E3F49"/>
    <w:rsid w:val="003F2C4F"/>
    <w:rsid w:val="003F3EB7"/>
    <w:rsid w:val="003F6A9F"/>
    <w:rsid w:val="003F78AB"/>
    <w:rsid w:val="004135F6"/>
    <w:rsid w:val="00414510"/>
    <w:rsid w:val="00421B57"/>
    <w:rsid w:val="00426B92"/>
    <w:rsid w:val="0043435A"/>
    <w:rsid w:val="00440A84"/>
    <w:rsid w:val="00444559"/>
    <w:rsid w:val="00447E1B"/>
    <w:rsid w:val="00457BA7"/>
    <w:rsid w:val="00462EC0"/>
    <w:rsid w:val="00465987"/>
    <w:rsid w:val="00467E7A"/>
    <w:rsid w:val="00476880"/>
    <w:rsid w:val="00476BC9"/>
    <w:rsid w:val="004851FC"/>
    <w:rsid w:val="00496920"/>
    <w:rsid w:val="00497AF0"/>
    <w:rsid w:val="004A0244"/>
    <w:rsid w:val="004A046D"/>
    <w:rsid w:val="004A79B4"/>
    <w:rsid w:val="004B01DB"/>
    <w:rsid w:val="004B0947"/>
    <w:rsid w:val="004B2465"/>
    <w:rsid w:val="004B32CA"/>
    <w:rsid w:val="004C0BF2"/>
    <w:rsid w:val="004C391F"/>
    <w:rsid w:val="004D09B6"/>
    <w:rsid w:val="004D2D76"/>
    <w:rsid w:val="004D3037"/>
    <w:rsid w:val="004D36B0"/>
    <w:rsid w:val="004D5717"/>
    <w:rsid w:val="004E0A1D"/>
    <w:rsid w:val="004E13C0"/>
    <w:rsid w:val="004F43C4"/>
    <w:rsid w:val="004F46F3"/>
    <w:rsid w:val="00502BBB"/>
    <w:rsid w:val="005130E2"/>
    <w:rsid w:val="00523FBC"/>
    <w:rsid w:val="005400AC"/>
    <w:rsid w:val="00546D96"/>
    <w:rsid w:val="0055221B"/>
    <w:rsid w:val="005553A0"/>
    <w:rsid w:val="0055767D"/>
    <w:rsid w:val="00560FAA"/>
    <w:rsid w:val="00561DEC"/>
    <w:rsid w:val="00571B30"/>
    <w:rsid w:val="005739F2"/>
    <w:rsid w:val="005800EB"/>
    <w:rsid w:val="005823C3"/>
    <w:rsid w:val="00583EF4"/>
    <w:rsid w:val="005933B6"/>
    <w:rsid w:val="005946B9"/>
    <w:rsid w:val="005976B0"/>
    <w:rsid w:val="005A4977"/>
    <w:rsid w:val="005A5794"/>
    <w:rsid w:val="005A584C"/>
    <w:rsid w:val="005A6409"/>
    <w:rsid w:val="005A64D9"/>
    <w:rsid w:val="005B1BD7"/>
    <w:rsid w:val="005B1FDB"/>
    <w:rsid w:val="005B28B9"/>
    <w:rsid w:val="005B74AB"/>
    <w:rsid w:val="005B7DBE"/>
    <w:rsid w:val="005C1273"/>
    <w:rsid w:val="005C1E3D"/>
    <w:rsid w:val="005E1A9C"/>
    <w:rsid w:val="005F0D55"/>
    <w:rsid w:val="005F336D"/>
    <w:rsid w:val="005F667F"/>
    <w:rsid w:val="00600995"/>
    <w:rsid w:val="00603191"/>
    <w:rsid w:val="0061470C"/>
    <w:rsid w:val="00615955"/>
    <w:rsid w:val="006170DF"/>
    <w:rsid w:val="00621023"/>
    <w:rsid w:val="006219C5"/>
    <w:rsid w:val="00626667"/>
    <w:rsid w:val="00627122"/>
    <w:rsid w:val="006271C0"/>
    <w:rsid w:val="0063446F"/>
    <w:rsid w:val="00634501"/>
    <w:rsid w:val="00634DB5"/>
    <w:rsid w:val="006356E4"/>
    <w:rsid w:val="006361FA"/>
    <w:rsid w:val="0063753D"/>
    <w:rsid w:val="00640A61"/>
    <w:rsid w:val="00645AFA"/>
    <w:rsid w:val="006541BE"/>
    <w:rsid w:val="0065604D"/>
    <w:rsid w:val="00656278"/>
    <w:rsid w:val="00656297"/>
    <w:rsid w:val="00667B8A"/>
    <w:rsid w:val="00670314"/>
    <w:rsid w:val="00673D4E"/>
    <w:rsid w:val="006740D5"/>
    <w:rsid w:val="006866E4"/>
    <w:rsid w:val="006910FF"/>
    <w:rsid w:val="00694D0F"/>
    <w:rsid w:val="006965BB"/>
    <w:rsid w:val="006A576C"/>
    <w:rsid w:val="006A5926"/>
    <w:rsid w:val="006A76FB"/>
    <w:rsid w:val="006B0FC3"/>
    <w:rsid w:val="006B47D0"/>
    <w:rsid w:val="006B7D4B"/>
    <w:rsid w:val="006C16C4"/>
    <w:rsid w:val="006D3C02"/>
    <w:rsid w:val="006D52E1"/>
    <w:rsid w:val="00705676"/>
    <w:rsid w:val="0070576F"/>
    <w:rsid w:val="007137AB"/>
    <w:rsid w:val="00715904"/>
    <w:rsid w:val="007214DA"/>
    <w:rsid w:val="00736159"/>
    <w:rsid w:val="0073765E"/>
    <w:rsid w:val="00740749"/>
    <w:rsid w:val="00741D18"/>
    <w:rsid w:val="0074377E"/>
    <w:rsid w:val="00744799"/>
    <w:rsid w:val="00757669"/>
    <w:rsid w:val="00760D9B"/>
    <w:rsid w:val="00760F58"/>
    <w:rsid w:val="007632F8"/>
    <w:rsid w:val="00765800"/>
    <w:rsid w:val="00773DD6"/>
    <w:rsid w:val="00775B00"/>
    <w:rsid w:val="00783FA4"/>
    <w:rsid w:val="007849BD"/>
    <w:rsid w:val="00787238"/>
    <w:rsid w:val="007934C1"/>
    <w:rsid w:val="007961D8"/>
    <w:rsid w:val="00796C59"/>
    <w:rsid w:val="007A0C51"/>
    <w:rsid w:val="007A34CB"/>
    <w:rsid w:val="007C65A5"/>
    <w:rsid w:val="007D1F5F"/>
    <w:rsid w:val="007D3664"/>
    <w:rsid w:val="007E0DB3"/>
    <w:rsid w:val="007E111A"/>
    <w:rsid w:val="007E20B8"/>
    <w:rsid w:val="007E426C"/>
    <w:rsid w:val="007F0325"/>
    <w:rsid w:val="007F0A41"/>
    <w:rsid w:val="007F49CA"/>
    <w:rsid w:val="008025F2"/>
    <w:rsid w:val="008029C2"/>
    <w:rsid w:val="00805751"/>
    <w:rsid w:val="00805F8A"/>
    <w:rsid w:val="0080639E"/>
    <w:rsid w:val="00806839"/>
    <w:rsid w:val="0080684F"/>
    <w:rsid w:val="00813976"/>
    <w:rsid w:val="008178FA"/>
    <w:rsid w:val="008247CA"/>
    <w:rsid w:val="008264D2"/>
    <w:rsid w:val="008301F2"/>
    <w:rsid w:val="00832583"/>
    <w:rsid w:val="00833ACC"/>
    <w:rsid w:val="008442D6"/>
    <w:rsid w:val="00850D3A"/>
    <w:rsid w:val="00855527"/>
    <w:rsid w:val="00857413"/>
    <w:rsid w:val="00861A73"/>
    <w:rsid w:val="00862E74"/>
    <w:rsid w:val="00864F12"/>
    <w:rsid w:val="00866D67"/>
    <w:rsid w:val="0087076C"/>
    <w:rsid w:val="008709BF"/>
    <w:rsid w:val="0087270B"/>
    <w:rsid w:val="00874B51"/>
    <w:rsid w:val="008808F6"/>
    <w:rsid w:val="00881F62"/>
    <w:rsid w:val="008839AB"/>
    <w:rsid w:val="00886070"/>
    <w:rsid w:val="00890A34"/>
    <w:rsid w:val="00891F22"/>
    <w:rsid w:val="008A02CA"/>
    <w:rsid w:val="008A131D"/>
    <w:rsid w:val="008A1959"/>
    <w:rsid w:val="008C06DB"/>
    <w:rsid w:val="008C7A01"/>
    <w:rsid w:val="008D0D1B"/>
    <w:rsid w:val="008D4C84"/>
    <w:rsid w:val="008D5550"/>
    <w:rsid w:val="008E3680"/>
    <w:rsid w:val="008F2D4C"/>
    <w:rsid w:val="008F51FF"/>
    <w:rsid w:val="008F5E17"/>
    <w:rsid w:val="008F782A"/>
    <w:rsid w:val="008F7F98"/>
    <w:rsid w:val="009020ED"/>
    <w:rsid w:val="009142E5"/>
    <w:rsid w:val="00930F90"/>
    <w:rsid w:val="00944E72"/>
    <w:rsid w:val="009455D0"/>
    <w:rsid w:val="00945695"/>
    <w:rsid w:val="00951352"/>
    <w:rsid w:val="00952186"/>
    <w:rsid w:val="0095361F"/>
    <w:rsid w:val="00956407"/>
    <w:rsid w:val="00956785"/>
    <w:rsid w:val="00960C71"/>
    <w:rsid w:val="00967179"/>
    <w:rsid w:val="00977043"/>
    <w:rsid w:val="00977352"/>
    <w:rsid w:val="00993705"/>
    <w:rsid w:val="00996360"/>
    <w:rsid w:val="009A46FD"/>
    <w:rsid w:val="009C1ED2"/>
    <w:rsid w:val="009D49FF"/>
    <w:rsid w:val="009D64B0"/>
    <w:rsid w:val="009E01A9"/>
    <w:rsid w:val="009E23D3"/>
    <w:rsid w:val="009E65DC"/>
    <w:rsid w:val="009F20C1"/>
    <w:rsid w:val="009F610D"/>
    <w:rsid w:val="00A05F0C"/>
    <w:rsid w:val="00A12ED0"/>
    <w:rsid w:val="00A22B1D"/>
    <w:rsid w:val="00A23BFC"/>
    <w:rsid w:val="00A247F4"/>
    <w:rsid w:val="00A3017C"/>
    <w:rsid w:val="00A31078"/>
    <w:rsid w:val="00A4783A"/>
    <w:rsid w:val="00A52F70"/>
    <w:rsid w:val="00A67103"/>
    <w:rsid w:val="00A678B5"/>
    <w:rsid w:val="00A72F4F"/>
    <w:rsid w:val="00A813E9"/>
    <w:rsid w:val="00A918D0"/>
    <w:rsid w:val="00A94B87"/>
    <w:rsid w:val="00A9507B"/>
    <w:rsid w:val="00A95771"/>
    <w:rsid w:val="00A972D2"/>
    <w:rsid w:val="00AA022F"/>
    <w:rsid w:val="00AA1DC1"/>
    <w:rsid w:val="00AA267A"/>
    <w:rsid w:val="00AB3610"/>
    <w:rsid w:val="00AC14D8"/>
    <w:rsid w:val="00AC35BD"/>
    <w:rsid w:val="00AC5215"/>
    <w:rsid w:val="00AC5A6D"/>
    <w:rsid w:val="00AC7F2D"/>
    <w:rsid w:val="00AD1D21"/>
    <w:rsid w:val="00AD731F"/>
    <w:rsid w:val="00AE637A"/>
    <w:rsid w:val="00AF6CE9"/>
    <w:rsid w:val="00B003FC"/>
    <w:rsid w:val="00B05967"/>
    <w:rsid w:val="00B12D88"/>
    <w:rsid w:val="00B1650A"/>
    <w:rsid w:val="00B16ED4"/>
    <w:rsid w:val="00B23677"/>
    <w:rsid w:val="00B2411A"/>
    <w:rsid w:val="00B4676B"/>
    <w:rsid w:val="00B47741"/>
    <w:rsid w:val="00B529E6"/>
    <w:rsid w:val="00B53614"/>
    <w:rsid w:val="00B576C2"/>
    <w:rsid w:val="00B61C78"/>
    <w:rsid w:val="00B700BE"/>
    <w:rsid w:val="00B763CE"/>
    <w:rsid w:val="00B80CCE"/>
    <w:rsid w:val="00B853DC"/>
    <w:rsid w:val="00B94E22"/>
    <w:rsid w:val="00BA7514"/>
    <w:rsid w:val="00BB2A41"/>
    <w:rsid w:val="00BB307E"/>
    <w:rsid w:val="00BB7813"/>
    <w:rsid w:val="00BC0BC1"/>
    <w:rsid w:val="00BC1BF7"/>
    <w:rsid w:val="00BC22A1"/>
    <w:rsid w:val="00BC30DB"/>
    <w:rsid w:val="00BC4A70"/>
    <w:rsid w:val="00BD4680"/>
    <w:rsid w:val="00BD53EF"/>
    <w:rsid w:val="00BE0E90"/>
    <w:rsid w:val="00BE28CD"/>
    <w:rsid w:val="00BE7557"/>
    <w:rsid w:val="00BF4DF8"/>
    <w:rsid w:val="00C02307"/>
    <w:rsid w:val="00C143A1"/>
    <w:rsid w:val="00C14469"/>
    <w:rsid w:val="00C16747"/>
    <w:rsid w:val="00C1770F"/>
    <w:rsid w:val="00C21F89"/>
    <w:rsid w:val="00C27366"/>
    <w:rsid w:val="00C322C3"/>
    <w:rsid w:val="00C34DD8"/>
    <w:rsid w:val="00C358DF"/>
    <w:rsid w:val="00C44D53"/>
    <w:rsid w:val="00C53D5E"/>
    <w:rsid w:val="00C648BB"/>
    <w:rsid w:val="00C738D2"/>
    <w:rsid w:val="00C73D23"/>
    <w:rsid w:val="00C81288"/>
    <w:rsid w:val="00C82F36"/>
    <w:rsid w:val="00C835B3"/>
    <w:rsid w:val="00C94F9E"/>
    <w:rsid w:val="00CA2DC7"/>
    <w:rsid w:val="00CA317F"/>
    <w:rsid w:val="00CA3E51"/>
    <w:rsid w:val="00CB1B48"/>
    <w:rsid w:val="00CB25F8"/>
    <w:rsid w:val="00CB3D37"/>
    <w:rsid w:val="00CB5B6F"/>
    <w:rsid w:val="00CC167F"/>
    <w:rsid w:val="00CC470A"/>
    <w:rsid w:val="00CD104F"/>
    <w:rsid w:val="00CD3F22"/>
    <w:rsid w:val="00CD4DFE"/>
    <w:rsid w:val="00CD618D"/>
    <w:rsid w:val="00CE1A17"/>
    <w:rsid w:val="00CE40F3"/>
    <w:rsid w:val="00CE76D9"/>
    <w:rsid w:val="00CE776E"/>
    <w:rsid w:val="00CF0368"/>
    <w:rsid w:val="00CF1250"/>
    <w:rsid w:val="00CF4948"/>
    <w:rsid w:val="00CF5379"/>
    <w:rsid w:val="00D03BF6"/>
    <w:rsid w:val="00D04913"/>
    <w:rsid w:val="00D077C4"/>
    <w:rsid w:val="00D16979"/>
    <w:rsid w:val="00D23179"/>
    <w:rsid w:val="00D321C7"/>
    <w:rsid w:val="00D32B04"/>
    <w:rsid w:val="00D32B08"/>
    <w:rsid w:val="00D333EF"/>
    <w:rsid w:val="00D33D0E"/>
    <w:rsid w:val="00D369B1"/>
    <w:rsid w:val="00D37497"/>
    <w:rsid w:val="00D40845"/>
    <w:rsid w:val="00D5714A"/>
    <w:rsid w:val="00D624B3"/>
    <w:rsid w:val="00D626FF"/>
    <w:rsid w:val="00D634A3"/>
    <w:rsid w:val="00D65829"/>
    <w:rsid w:val="00D80D8E"/>
    <w:rsid w:val="00D84F1B"/>
    <w:rsid w:val="00D853C5"/>
    <w:rsid w:val="00D91B06"/>
    <w:rsid w:val="00D96AB3"/>
    <w:rsid w:val="00D979D7"/>
    <w:rsid w:val="00DA1046"/>
    <w:rsid w:val="00DA46DF"/>
    <w:rsid w:val="00DB2101"/>
    <w:rsid w:val="00DB2BA3"/>
    <w:rsid w:val="00DB6D5D"/>
    <w:rsid w:val="00DD335A"/>
    <w:rsid w:val="00DD594A"/>
    <w:rsid w:val="00DE3A39"/>
    <w:rsid w:val="00DE5B97"/>
    <w:rsid w:val="00DF0557"/>
    <w:rsid w:val="00DF36ED"/>
    <w:rsid w:val="00E059F4"/>
    <w:rsid w:val="00E120DC"/>
    <w:rsid w:val="00E139B9"/>
    <w:rsid w:val="00E13E65"/>
    <w:rsid w:val="00E14EDE"/>
    <w:rsid w:val="00E2378E"/>
    <w:rsid w:val="00E256D1"/>
    <w:rsid w:val="00E30D96"/>
    <w:rsid w:val="00E342A1"/>
    <w:rsid w:val="00E41CAE"/>
    <w:rsid w:val="00E445BE"/>
    <w:rsid w:val="00E447DF"/>
    <w:rsid w:val="00E46989"/>
    <w:rsid w:val="00E46C5E"/>
    <w:rsid w:val="00E474B0"/>
    <w:rsid w:val="00E53459"/>
    <w:rsid w:val="00E60D2E"/>
    <w:rsid w:val="00E7377D"/>
    <w:rsid w:val="00E82AFD"/>
    <w:rsid w:val="00E83F8D"/>
    <w:rsid w:val="00E8586A"/>
    <w:rsid w:val="00E8668D"/>
    <w:rsid w:val="00E9182E"/>
    <w:rsid w:val="00E9366B"/>
    <w:rsid w:val="00E9771D"/>
    <w:rsid w:val="00EA173F"/>
    <w:rsid w:val="00EA1D72"/>
    <w:rsid w:val="00EA2467"/>
    <w:rsid w:val="00EB5F5C"/>
    <w:rsid w:val="00ED3C96"/>
    <w:rsid w:val="00ED6FE5"/>
    <w:rsid w:val="00EE7B6B"/>
    <w:rsid w:val="00EF1810"/>
    <w:rsid w:val="00EF706E"/>
    <w:rsid w:val="00F015DF"/>
    <w:rsid w:val="00F20B86"/>
    <w:rsid w:val="00F22734"/>
    <w:rsid w:val="00F27A99"/>
    <w:rsid w:val="00F31D9B"/>
    <w:rsid w:val="00F31F6A"/>
    <w:rsid w:val="00F32951"/>
    <w:rsid w:val="00F33BA6"/>
    <w:rsid w:val="00F56540"/>
    <w:rsid w:val="00F61127"/>
    <w:rsid w:val="00F62E34"/>
    <w:rsid w:val="00F64546"/>
    <w:rsid w:val="00F67233"/>
    <w:rsid w:val="00F67D65"/>
    <w:rsid w:val="00F805DA"/>
    <w:rsid w:val="00F86760"/>
    <w:rsid w:val="00F86F44"/>
    <w:rsid w:val="00FA0552"/>
    <w:rsid w:val="00FA4CAC"/>
    <w:rsid w:val="00FA5274"/>
    <w:rsid w:val="00FA6145"/>
    <w:rsid w:val="00FB36CE"/>
    <w:rsid w:val="00FC63D4"/>
    <w:rsid w:val="00FD63D4"/>
    <w:rsid w:val="00FE0618"/>
    <w:rsid w:val="00FE2395"/>
    <w:rsid w:val="00FF100A"/>
    <w:rsid w:val="00FF12D4"/>
    <w:rsid w:val="00FF385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6C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2467"/>
    <w:pPr>
      <w:widowControl w:val="0"/>
      <w:autoSpaceDE w:val="0"/>
      <w:autoSpaceDN w:val="0"/>
      <w:spacing w:after="0" w:line="240" w:lineRule="auto"/>
    </w:pPr>
    <w:rPr>
      <w:rFonts w:ascii="Times New Roman" w:eastAsia="Times New Roman" w:hAnsi="Times New Roman" w:cs="Times New Roman"/>
      <w:lang w:eastAsia="en-US"/>
    </w:rPr>
  </w:style>
  <w:style w:type="paragraph" w:styleId="Heading1">
    <w:name w:val="heading 1"/>
    <w:basedOn w:val="Normal"/>
    <w:link w:val="Heading1Char"/>
    <w:uiPriority w:val="1"/>
    <w:qFormat/>
    <w:rsid w:val="00440A84"/>
    <w:pPr>
      <w:ind w:left="1179" w:right="1218"/>
      <w:jc w:val="center"/>
      <w:outlineLvl w:val="0"/>
    </w:pPr>
    <w:rPr>
      <w:b/>
      <w:bCs/>
      <w:sz w:val="24"/>
      <w:szCs w:val="24"/>
    </w:rPr>
  </w:style>
  <w:style w:type="paragraph" w:styleId="Heading3">
    <w:name w:val="heading 3"/>
    <w:basedOn w:val="Normal"/>
    <w:link w:val="Heading3Char"/>
    <w:uiPriority w:val="1"/>
    <w:qFormat/>
    <w:rsid w:val="00440A84"/>
    <w:pPr>
      <w:spacing w:before="11"/>
      <w:ind w:left="20"/>
      <w:outlineLvl w:val="2"/>
    </w:pPr>
    <w:rPr>
      <w:sz w:val="20"/>
      <w:szCs w:val="20"/>
    </w:rPr>
  </w:style>
  <w:style w:type="paragraph" w:styleId="Heading4">
    <w:name w:val="heading 4"/>
    <w:basedOn w:val="Normal"/>
    <w:next w:val="Normal"/>
    <w:link w:val="Heading4Char"/>
    <w:uiPriority w:val="9"/>
    <w:semiHidden/>
    <w:unhideWhenUsed/>
    <w:qFormat/>
    <w:rsid w:val="00440A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0A84"/>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uiPriority w:val="1"/>
    <w:rsid w:val="00440A84"/>
    <w:rPr>
      <w:rFonts w:ascii="Times New Roman" w:eastAsia="Times New Roman" w:hAnsi="Times New Roman" w:cs="Times New Roman"/>
      <w:sz w:val="20"/>
      <w:szCs w:val="20"/>
      <w:lang w:eastAsia="en-US"/>
    </w:rPr>
  </w:style>
  <w:style w:type="paragraph" w:styleId="BodyText">
    <w:name w:val="Body Text"/>
    <w:basedOn w:val="Normal"/>
    <w:link w:val="BodyTextChar"/>
    <w:uiPriority w:val="1"/>
    <w:qFormat/>
    <w:rsid w:val="00440A84"/>
    <w:rPr>
      <w:sz w:val="19"/>
      <w:szCs w:val="19"/>
    </w:rPr>
  </w:style>
  <w:style w:type="character" w:customStyle="1" w:styleId="BodyTextChar">
    <w:name w:val="Body Text Char"/>
    <w:basedOn w:val="DefaultParagraphFont"/>
    <w:link w:val="BodyText"/>
    <w:uiPriority w:val="1"/>
    <w:rsid w:val="00440A84"/>
    <w:rPr>
      <w:rFonts w:ascii="Times New Roman" w:eastAsia="Times New Roman" w:hAnsi="Times New Roman" w:cs="Times New Roman"/>
      <w:sz w:val="19"/>
      <w:szCs w:val="19"/>
      <w:lang w:eastAsia="en-US"/>
    </w:rPr>
  </w:style>
  <w:style w:type="paragraph" w:styleId="ListParagraph">
    <w:name w:val="List Paragraph"/>
    <w:basedOn w:val="Normal"/>
    <w:uiPriority w:val="1"/>
    <w:qFormat/>
    <w:rsid w:val="00440A84"/>
    <w:pPr>
      <w:spacing w:before="43"/>
      <w:ind w:left="872" w:hanging="447"/>
    </w:pPr>
  </w:style>
  <w:style w:type="paragraph" w:customStyle="1" w:styleId="TableParagraph">
    <w:name w:val="Table Paragraph"/>
    <w:basedOn w:val="Normal"/>
    <w:uiPriority w:val="1"/>
    <w:qFormat/>
    <w:rsid w:val="00440A84"/>
  </w:style>
  <w:style w:type="character" w:customStyle="1" w:styleId="Heading4Char">
    <w:name w:val="Heading 4 Char"/>
    <w:basedOn w:val="DefaultParagraphFont"/>
    <w:link w:val="Heading4"/>
    <w:uiPriority w:val="9"/>
    <w:semiHidden/>
    <w:rsid w:val="00440A84"/>
    <w:rPr>
      <w:rFonts w:asciiTheme="majorHAnsi" w:eastAsiaTheme="majorEastAsia" w:hAnsiTheme="majorHAnsi" w:cstheme="majorBidi"/>
      <w:i/>
      <w:iCs/>
      <w:color w:val="2E74B5" w:themeColor="accent1" w:themeShade="BF"/>
      <w:lang w:eastAsia="en-US"/>
    </w:rPr>
  </w:style>
  <w:style w:type="paragraph" w:styleId="Header">
    <w:name w:val="header"/>
    <w:basedOn w:val="Normal"/>
    <w:link w:val="HeaderChar"/>
    <w:uiPriority w:val="99"/>
    <w:unhideWhenUsed/>
    <w:rsid w:val="00881F62"/>
    <w:pPr>
      <w:tabs>
        <w:tab w:val="center" w:pos="4680"/>
        <w:tab w:val="right" w:pos="9360"/>
      </w:tabs>
    </w:pPr>
  </w:style>
  <w:style w:type="character" w:customStyle="1" w:styleId="HeaderChar">
    <w:name w:val="Header Char"/>
    <w:basedOn w:val="DefaultParagraphFont"/>
    <w:link w:val="Header"/>
    <w:uiPriority w:val="99"/>
    <w:rsid w:val="00881F62"/>
    <w:rPr>
      <w:rFonts w:ascii="Times New Roman" w:eastAsia="Times New Roman" w:hAnsi="Times New Roman" w:cs="Times New Roman"/>
      <w:lang w:eastAsia="en-US"/>
    </w:rPr>
  </w:style>
  <w:style w:type="paragraph" w:styleId="Footer">
    <w:name w:val="footer"/>
    <w:basedOn w:val="Normal"/>
    <w:link w:val="FooterChar"/>
    <w:uiPriority w:val="99"/>
    <w:unhideWhenUsed/>
    <w:rsid w:val="00881F62"/>
    <w:pPr>
      <w:tabs>
        <w:tab w:val="center" w:pos="4680"/>
        <w:tab w:val="right" w:pos="9360"/>
      </w:tabs>
    </w:pPr>
  </w:style>
  <w:style w:type="character" w:customStyle="1" w:styleId="FooterChar">
    <w:name w:val="Footer Char"/>
    <w:basedOn w:val="DefaultParagraphFont"/>
    <w:link w:val="Footer"/>
    <w:uiPriority w:val="99"/>
    <w:rsid w:val="00881F62"/>
    <w:rPr>
      <w:rFonts w:ascii="Times New Roman" w:eastAsia="Times New Roman" w:hAnsi="Times New Roman" w:cs="Times New Roman"/>
      <w:lang w:eastAsia="en-US"/>
    </w:rPr>
  </w:style>
  <w:style w:type="paragraph" w:customStyle="1" w:styleId="Default">
    <w:name w:val="Default"/>
    <w:rsid w:val="00E46989"/>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E13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B9"/>
    <w:rPr>
      <w:rFonts w:ascii="Segoe UI" w:eastAsia="Times New Roman" w:hAnsi="Segoe UI" w:cs="Segoe UI"/>
      <w:sz w:val="18"/>
      <w:szCs w:val="18"/>
      <w:lang w:eastAsia="en-US"/>
    </w:rPr>
  </w:style>
  <w:style w:type="paragraph" w:styleId="NormalWeb">
    <w:name w:val="Normal (Web)"/>
    <w:basedOn w:val="Normal"/>
    <w:uiPriority w:val="99"/>
    <w:unhideWhenUsed/>
    <w:rsid w:val="00765800"/>
    <w:pPr>
      <w:widowControl/>
      <w:autoSpaceDE/>
      <w:autoSpaceDN/>
      <w:spacing w:before="100" w:beforeAutospacing="1" w:after="100" w:afterAutospacing="1"/>
    </w:pPr>
    <w:rPr>
      <w:sz w:val="24"/>
      <w:szCs w:val="24"/>
      <w:lang w:val="en-IN" w:eastAsia="en-IN" w:bidi="hi-IN"/>
    </w:rPr>
  </w:style>
  <w:style w:type="character" w:styleId="CommentReference">
    <w:name w:val="annotation reference"/>
    <w:basedOn w:val="DefaultParagraphFont"/>
    <w:uiPriority w:val="99"/>
    <w:semiHidden/>
    <w:unhideWhenUsed/>
    <w:rsid w:val="00855527"/>
    <w:rPr>
      <w:sz w:val="18"/>
      <w:szCs w:val="18"/>
    </w:rPr>
  </w:style>
  <w:style w:type="paragraph" w:styleId="CommentText">
    <w:name w:val="annotation text"/>
    <w:basedOn w:val="Normal"/>
    <w:link w:val="CommentTextChar"/>
    <w:uiPriority w:val="99"/>
    <w:unhideWhenUsed/>
    <w:rsid w:val="00855527"/>
  </w:style>
  <w:style w:type="character" w:customStyle="1" w:styleId="CommentTextChar">
    <w:name w:val="Comment Text Char"/>
    <w:basedOn w:val="DefaultParagraphFont"/>
    <w:link w:val="CommentText"/>
    <w:rsid w:val="00855527"/>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55527"/>
    <w:rPr>
      <w:b/>
      <w:bCs/>
    </w:rPr>
  </w:style>
  <w:style w:type="character" w:customStyle="1" w:styleId="CommentSubjectChar">
    <w:name w:val="Comment Subject Char"/>
    <w:basedOn w:val="CommentTextChar"/>
    <w:link w:val="CommentSubject"/>
    <w:uiPriority w:val="99"/>
    <w:semiHidden/>
    <w:rsid w:val="00855527"/>
    <w:rPr>
      <w:rFonts w:ascii="Times New Roman" w:eastAsia="Times New Roman" w:hAnsi="Times New Roman" w:cs="Times New Roman"/>
      <w:b/>
      <w:bCs/>
      <w:lang w:eastAsia="en-US"/>
    </w:rPr>
  </w:style>
  <w:style w:type="paragraph" w:customStyle="1" w:styleId="tbl-txt">
    <w:name w:val="tbl-txt"/>
    <w:basedOn w:val="Normal"/>
    <w:rsid w:val="007632F8"/>
    <w:pPr>
      <w:widowControl/>
      <w:autoSpaceDE/>
      <w:autoSpaceDN/>
      <w:spacing w:before="100" w:beforeAutospacing="1" w:after="100" w:afterAutospacing="1"/>
    </w:pPr>
    <w:rPr>
      <w:sz w:val="24"/>
      <w:szCs w:val="24"/>
      <w:lang w:val="en-IN" w:eastAsia="en-IN"/>
    </w:rPr>
  </w:style>
  <w:style w:type="paragraph" w:styleId="Revision">
    <w:name w:val="Revision"/>
    <w:hidden/>
    <w:uiPriority w:val="99"/>
    <w:semiHidden/>
    <w:rsid w:val="00BA7514"/>
    <w:pPr>
      <w:spacing w:after="0" w:line="240" w:lineRule="auto"/>
    </w:pPr>
    <w:rPr>
      <w:rFonts w:ascii="Times New Roman" w:eastAsia="Times New Roman" w:hAnsi="Times New Roman" w:cs="Times New Roman"/>
      <w:lang w:eastAsia="en-US"/>
    </w:rPr>
  </w:style>
  <w:style w:type="paragraph" w:styleId="Title">
    <w:name w:val="Title"/>
    <w:basedOn w:val="Normal"/>
    <w:link w:val="TitleChar"/>
    <w:uiPriority w:val="1"/>
    <w:qFormat/>
    <w:rsid w:val="003F3EB7"/>
    <w:pPr>
      <w:widowControl/>
      <w:autoSpaceDE/>
      <w:autoSpaceDN/>
      <w:jc w:val="center"/>
    </w:pPr>
    <w:rPr>
      <w:rFonts w:ascii="Bookman Old Style" w:hAnsi="Bookman Old Style"/>
      <w:sz w:val="24"/>
      <w:szCs w:val="20"/>
      <w:u w:val="single"/>
      <w:lang w:val="en-IN" w:eastAsia="en-IN"/>
    </w:rPr>
  </w:style>
  <w:style w:type="character" w:customStyle="1" w:styleId="TitleChar">
    <w:name w:val="Title Char"/>
    <w:basedOn w:val="DefaultParagraphFont"/>
    <w:link w:val="Title"/>
    <w:uiPriority w:val="1"/>
    <w:rsid w:val="003F3EB7"/>
    <w:rPr>
      <w:rFonts w:ascii="Bookman Old Style" w:eastAsia="Times New Roman" w:hAnsi="Bookman Old Style" w:cs="Times New Roman"/>
      <w:sz w:val="24"/>
      <w:szCs w:val="20"/>
      <w:u w:val="single"/>
      <w:lang w:val="en-IN" w:eastAsia="en-IN"/>
    </w:rPr>
  </w:style>
  <w:style w:type="paragraph" w:styleId="PlainText">
    <w:name w:val="Plain Text"/>
    <w:aliases w:val="Char"/>
    <w:basedOn w:val="Normal"/>
    <w:link w:val="PlainTextChar"/>
    <w:rsid w:val="003F3EB7"/>
    <w:pPr>
      <w:widowControl/>
      <w:autoSpaceDE/>
      <w:autoSpaceDN/>
    </w:pPr>
    <w:rPr>
      <w:rFonts w:ascii="Courier New" w:hAnsi="Courier New"/>
      <w:sz w:val="20"/>
      <w:szCs w:val="20"/>
      <w:lang w:val="en-IN" w:eastAsia="en-IN"/>
    </w:rPr>
  </w:style>
  <w:style w:type="character" w:customStyle="1" w:styleId="PlainTextChar">
    <w:name w:val="Plain Text Char"/>
    <w:aliases w:val="Char Char"/>
    <w:basedOn w:val="DefaultParagraphFont"/>
    <w:link w:val="PlainText"/>
    <w:rsid w:val="003F3EB7"/>
    <w:rPr>
      <w:rFonts w:ascii="Courier New" w:eastAsia="Times New Roman" w:hAnsi="Courier New" w:cs="Times New Roman"/>
      <w:sz w:val="20"/>
      <w:szCs w:val="20"/>
      <w:lang w:val="en-IN" w:eastAsia="en-IN"/>
    </w:rPr>
  </w:style>
  <w:style w:type="character" w:styleId="Hyperlink">
    <w:name w:val="Hyperlink"/>
    <w:uiPriority w:val="99"/>
    <w:rsid w:val="003F3EB7"/>
    <w:rPr>
      <w:color w:val="0000FF"/>
      <w:u w:val="single"/>
    </w:rPr>
  </w:style>
  <w:style w:type="paragraph" w:styleId="HTMLPreformatted">
    <w:name w:val="HTML Preformatted"/>
    <w:basedOn w:val="Normal"/>
    <w:link w:val="HTMLPreformattedChar"/>
    <w:uiPriority w:val="99"/>
    <w:unhideWhenUsed/>
    <w:rsid w:val="003F3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3F3EB7"/>
    <w:rPr>
      <w:rFonts w:ascii="Courier New" w:eastAsia="Times New Roman" w:hAnsi="Courier New" w:cs="Courier New"/>
      <w:sz w:val="20"/>
      <w:szCs w:val="20"/>
      <w:lang w:eastAsia="en-US" w:bidi="hi-IN"/>
    </w:rPr>
  </w:style>
  <w:style w:type="character" w:customStyle="1" w:styleId="y2iqfc">
    <w:name w:val="y2iqfc"/>
    <w:basedOn w:val="DefaultParagraphFont"/>
    <w:rsid w:val="005B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9117">
      <w:bodyDiv w:val="1"/>
      <w:marLeft w:val="0"/>
      <w:marRight w:val="0"/>
      <w:marTop w:val="0"/>
      <w:marBottom w:val="0"/>
      <w:divBdr>
        <w:top w:val="none" w:sz="0" w:space="0" w:color="auto"/>
        <w:left w:val="none" w:sz="0" w:space="0" w:color="auto"/>
        <w:bottom w:val="none" w:sz="0" w:space="0" w:color="auto"/>
        <w:right w:val="none" w:sz="0" w:space="0" w:color="auto"/>
      </w:divBdr>
    </w:div>
    <w:div w:id="561185409">
      <w:bodyDiv w:val="1"/>
      <w:marLeft w:val="0"/>
      <w:marRight w:val="0"/>
      <w:marTop w:val="0"/>
      <w:marBottom w:val="0"/>
      <w:divBdr>
        <w:top w:val="none" w:sz="0" w:space="0" w:color="auto"/>
        <w:left w:val="none" w:sz="0" w:space="0" w:color="auto"/>
        <w:bottom w:val="none" w:sz="0" w:space="0" w:color="auto"/>
        <w:right w:val="none" w:sz="0" w:space="0" w:color="auto"/>
      </w:divBdr>
    </w:div>
    <w:div w:id="695692222">
      <w:bodyDiv w:val="1"/>
      <w:marLeft w:val="0"/>
      <w:marRight w:val="0"/>
      <w:marTop w:val="0"/>
      <w:marBottom w:val="0"/>
      <w:divBdr>
        <w:top w:val="none" w:sz="0" w:space="0" w:color="auto"/>
        <w:left w:val="none" w:sz="0" w:space="0" w:color="auto"/>
        <w:bottom w:val="none" w:sz="0" w:space="0" w:color="auto"/>
        <w:right w:val="none" w:sz="0" w:space="0" w:color="auto"/>
      </w:divBdr>
    </w:div>
    <w:div w:id="2060325220">
      <w:bodyDiv w:val="1"/>
      <w:marLeft w:val="0"/>
      <w:marRight w:val="0"/>
      <w:marTop w:val="0"/>
      <w:marBottom w:val="0"/>
      <w:divBdr>
        <w:top w:val="none" w:sz="0" w:space="0" w:color="auto"/>
        <w:left w:val="none" w:sz="0" w:space="0" w:color="auto"/>
        <w:bottom w:val="none" w:sz="0" w:space="0" w:color="auto"/>
        <w:right w:val="none" w:sz="0" w:space="0" w:color="auto"/>
      </w:divBdr>
    </w:div>
    <w:div w:id="21337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org.in"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A13A-0B90-47FE-994C-4267FD7BC31A}">
  <ds:schemaRefs>
    <ds:schemaRef ds:uri="http://schemas.openxmlformats.org/officeDocument/2006/bibliography"/>
  </ds:schemaRefs>
</ds:datastoreItem>
</file>

<file path=docMetadata/LabelInfo.xml><?xml version="1.0" encoding="utf-8"?>
<clbl:labelList xmlns:clbl="http://schemas.microsoft.com/office/2020/mipLabelMetadata">
  <clbl:label id="{89db4e91-bad5-4fd0-9ca4-c06485916e3a}" enabled="1" method="Standard" siteId="{f66fae02-5d36-495b-bfe0-78a6ff9f8e6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2024-01-17T09:32:00Z</dcterms:created>
  <dcterms:modified xsi:type="dcterms:W3CDTF">2024-12-09T10:47:00Z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2022-05-05T08:45:14Z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d26bf176-2f20-41ce-b7f4-2c634bd1efff</vt:lpwstr>
  </property>
  <property fmtid="{D5CDD505-2E9C-101B-9397-08002B2CF9AE}" pid="8" name="MSIP_Label_f43b7177-c66c-4b22-a350-7ee86f9a1e74_ContentBits">
    <vt:lpwstr>2</vt:lpwstr>
  </property>
</Properties>
</file>