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AF" w:rsidRPr="006F531D" w:rsidRDefault="001F07AF" w:rsidP="001F07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531D">
        <w:rPr>
          <w:rFonts w:ascii="Times New Roman" w:hAnsi="Times New Roman" w:cs="Times New Roman"/>
          <w:b/>
          <w:bCs/>
          <w:sz w:val="20"/>
          <w:szCs w:val="20"/>
        </w:rPr>
        <w:t>AMENDMENT NO. 1</w:t>
      </w:r>
      <w:r w:rsidR="00152D58" w:rsidRPr="006F531D">
        <w:rPr>
          <w:rFonts w:ascii="Times New Roman" w:hAnsi="Times New Roman" w:cs="Times New Roman"/>
          <w:b/>
          <w:bCs/>
          <w:sz w:val="20"/>
          <w:szCs w:val="20"/>
        </w:rPr>
        <w:t xml:space="preserve"> OCTOBER 2024</w:t>
      </w:r>
    </w:p>
    <w:p w:rsidR="001F07AF" w:rsidRPr="006F531D" w:rsidRDefault="001F07AF" w:rsidP="001F07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7AF" w:rsidRPr="006F531D" w:rsidRDefault="001F07AF" w:rsidP="001F07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31D">
        <w:rPr>
          <w:rFonts w:ascii="Times New Roman" w:hAnsi="Times New Roman" w:cs="Times New Roman"/>
          <w:sz w:val="20"/>
          <w:szCs w:val="20"/>
        </w:rPr>
        <w:t>TO</w:t>
      </w:r>
    </w:p>
    <w:p w:rsidR="001F07AF" w:rsidRPr="006F531D" w:rsidRDefault="001F07AF" w:rsidP="001F07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7AF" w:rsidRPr="006F531D" w:rsidRDefault="001F07AF" w:rsidP="001F07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531D">
        <w:rPr>
          <w:rFonts w:ascii="Times New Roman" w:hAnsi="Times New Roman" w:cs="Times New Roman"/>
          <w:b/>
          <w:bCs/>
          <w:sz w:val="20"/>
          <w:szCs w:val="20"/>
        </w:rPr>
        <w:t xml:space="preserve">IS </w:t>
      </w:r>
      <w:proofErr w:type="gramStart"/>
      <w:r w:rsidRPr="006F531D">
        <w:rPr>
          <w:rFonts w:ascii="Times New Roman" w:hAnsi="Times New Roman" w:cs="Times New Roman"/>
          <w:b/>
          <w:bCs/>
          <w:sz w:val="20"/>
          <w:szCs w:val="20"/>
        </w:rPr>
        <w:t>14434 :</w:t>
      </w:r>
      <w:proofErr w:type="gramEnd"/>
      <w:r w:rsidRPr="006F531D">
        <w:rPr>
          <w:rFonts w:ascii="Times New Roman" w:hAnsi="Times New Roman" w:cs="Times New Roman"/>
          <w:b/>
          <w:bCs/>
          <w:sz w:val="20"/>
          <w:szCs w:val="20"/>
        </w:rPr>
        <w:t xml:space="preserve"> 2023 POLYCARBONATE MOULDING AND EXTRUSION MATERIALS — SPECIFICATION</w:t>
      </w:r>
    </w:p>
    <w:p w:rsidR="00152D58" w:rsidRPr="006F531D" w:rsidRDefault="001F07AF" w:rsidP="00152D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F531D">
        <w:rPr>
          <w:rFonts w:ascii="Times New Roman" w:hAnsi="Times New Roman" w:cs="Times New Roman"/>
          <w:sz w:val="20"/>
          <w:szCs w:val="20"/>
        </w:rPr>
        <w:t xml:space="preserve"> (</w:t>
      </w:r>
      <w:r w:rsidRPr="006F531D">
        <w:rPr>
          <w:rFonts w:ascii="Times New Roman" w:hAnsi="Times New Roman" w:cs="Times New Roman"/>
          <w:i/>
          <w:iCs/>
          <w:sz w:val="20"/>
          <w:szCs w:val="20"/>
        </w:rPr>
        <w:t>First</w:t>
      </w:r>
      <w:r w:rsidRPr="006F53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F531D">
        <w:rPr>
          <w:rFonts w:ascii="Times New Roman" w:hAnsi="Times New Roman" w:cs="Times New Roman"/>
          <w:i/>
          <w:iCs/>
          <w:sz w:val="20"/>
          <w:szCs w:val="20"/>
        </w:rPr>
        <w:t>Revision</w:t>
      </w:r>
      <w:r w:rsidRPr="006F531D">
        <w:rPr>
          <w:rFonts w:ascii="Times New Roman" w:hAnsi="Times New Roman" w:cs="Times New Roman"/>
          <w:sz w:val="20"/>
          <w:szCs w:val="20"/>
        </w:rPr>
        <w:t>)</w:t>
      </w:r>
    </w:p>
    <w:p w:rsidR="00E06FE6" w:rsidRPr="006F531D" w:rsidRDefault="00E06FE6" w:rsidP="00152D5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12B7F" w:rsidRPr="006F531D" w:rsidRDefault="00E06FE6" w:rsidP="001F07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531D">
        <w:rPr>
          <w:rFonts w:ascii="Times New Roman" w:hAnsi="Times New Roman" w:cs="Times New Roman"/>
          <w:sz w:val="20"/>
          <w:szCs w:val="20"/>
        </w:rPr>
        <w:t xml:space="preserve"> </w:t>
      </w:r>
      <w:r w:rsidR="00612B7F" w:rsidRPr="006F531D">
        <w:rPr>
          <w:rFonts w:ascii="Times New Roman" w:hAnsi="Times New Roman" w:cs="Times New Roman"/>
          <w:sz w:val="20"/>
          <w:szCs w:val="20"/>
        </w:rPr>
        <w:t>[</w:t>
      </w:r>
      <w:r w:rsidR="00612B7F" w:rsidRPr="006F531D">
        <w:rPr>
          <w:rFonts w:ascii="Times New Roman" w:hAnsi="Times New Roman" w:cs="Times New Roman"/>
          <w:i/>
          <w:iCs/>
          <w:sz w:val="20"/>
          <w:szCs w:val="20"/>
        </w:rPr>
        <w:t>Page</w:t>
      </w:r>
      <w:r w:rsidR="00612B7F" w:rsidRPr="006F531D">
        <w:rPr>
          <w:rFonts w:ascii="Times New Roman" w:hAnsi="Times New Roman" w:cs="Times New Roman"/>
          <w:sz w:val="20"/>
          <w:szCs w:val="20"/>
        </w:rPr>
        <w:t xml:space="preserve"> 2, </w:t>
      </w:r>
      <w:r w:rsidR="00612B7F" w:rsidRPr="006F531D">
        <w:rPr>
          <w:rFonts w:ascii="Times New Roman" w:hAnsi="Times New Roman" w:cs="Times New Roman"/>
          <w:i/>
          <w:iCs/>
          <w:sz w:val="20"/>
          <w:szCs w:val="20"/>
        </w:rPr>
        <w:t>clause</w:t>
      </w:r>
      <w:r w:rsidR="00612B7F" w:rsidRPr="006F531D">
        <w:rPr>
          <w:rFonts w:ascii="Times New Roman" w:hAnsi="Times New Roman" w:cs="Times New Roman"/>
          <w:sz w:val="20"/>
          <w:szCs w:val="20"/>
        </w:rPr>
        <w:t xml:space="preserve"> 4.2.4.1 (a)] — Substitute the following for the exiting:</w:t>
      </w:r>
    </w:p>
    <w:p w:rsidR="00612B7F" w:rsidRPr="006F531D" w:rsidRDefault="00612B7F" w:rsidP="001F07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2B7F" w:rsidRPr="006F531D" w:rsidRDefault="00612B7F" w:rsidP="00612B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531D">
        <w:rPr>
          <w:rFonts w:ascii="Times New Roman" w:hAnsi="Times New Roman" w:cs="Times New Roman"/>
          <w:sz w:val="20"/>
          <w:szCs w:val="20"/>
        </w:rPr>
        <w:t xml:space="preserve">‘Melt volume-flow rate (MVR) for standard polycarbonate to be measured at 300 °C under 1.2 kg load, for high heat polycarbonate to be measured at 330 °C under 2.16 kg load as per IS 13360 (Part 4/Sec 1/Subsec 1) or IS 13360 (Part 4/Sec 1/Subsec 2) when measured after pre-drying of the material at (120 ± 5) °C (effective) for not less than 4 h. </w:t>
      </w:r>
      <w:r w:rsidR="007B25B8" w:rsidRPr="006F531D">
        <w:rPr>
          <w:rFonts w:ascii="Times New Roman" w:hAnsi="Times New Roman" w:cs="Times New Roman"/>
          <w:sz w:val="20"/>
          <w:szCs w:val="20"/>
        </w:rPr>
        <w:t xml:space="preserve">MVR for biobased polycarbonate to be measured at 230 </w:t>
      </w:r>
      <w:r w:rsidR="007B25B8" w:rsidRPr="006F531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7B25B8" w:rsidRPr="006F531D">
        <w:rPr>
          <w:rFonts w:ascii="Times New Roman" w:hAnsi="Times New Roman" w:cs="Times New Roman"/>
          <w:sz w:val="20"/>
          <w:szCs w:val="20"/>
        </w:rPr>
        <w:t>C under 2.16 kg load as per IS 13360 (Part 4/Sec 1/Subsec 1) or IS 13360 (Part 4/Sec 1/Subsec 2) when measured after pre-drying of the material at 90 °C (effective) for not less than 5 h</w:t>
      </w:r>
      <w:r w:rsidR="007B25B8" w:rsidRPr="006F531D">
        <w:rPr>
          <w:rFonts w:ascii="Times New Roman" w:hAnsi="Times New Roman" w:cs="Times New Roman"/>
          <w:sz w:val="20"/>
          <w:szCs w:val="20"/>
        </w:rPr>
        <w:t xml:space="preserve">. </w:t>
      </w:r>
      <w:r w:rsidRPr="006F531D">
        <w:rPr>
          <w:rFonts w:ascii="Times New Roman" w:hAnsi="Times New Roman" w:cs="Times New Roman"/>
          <w:sz w:val="20"/>
          <w:szCs w:val="20"/>
        </w:rPr>
        <w:t>Codes for various levels of melt volume-flow rate (MVR) are given in Table 4.</w:t>
      </w:r>
      <w:r w:rsidRPr="006F531D">
        <w:rPr>
          <w:rFonts w:ascii="Times New Roman" w:hAnsi="Times New Roman" w:cs="Times New Roman"/>
          <w:sz w:val="20"/>
          <w:szCs w:val="20"/>
        </w:rPr>
        <w:t>’</w:t>
      </w:r>
    </w:p>
    <w:p w:rsidR="004515ED" w:rsidRPr="006F531D" w:rsidRDefault="004515E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rPr>
          <w:rFonts w:ascii="Times New Roman" w:hAnsi="Times New Roman" w:cs="Times New Roman"/>
          <w:sz w:val="20"/>
          <w:szCs w:val="20"/>
        </w:rPr>
      </w:pPr>
    </w:p>
    <w:p w:rsidR="004515ED" w:rsidRPr="006F531D" w:rsidRDefault="004515ED" w:rsidP="004515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531D">
        <w:rPr>
          <w:rFonts w:ascii="Times New Roman" w:hAnsi="Times New Roman" w:cs="Times New Roman"/>
          <w:sz w:val="20"/>
          <w:szCs w:val="20"/>
        </w:rPr>
        <w:t>(PCD 12)</w:t>
      </w:r>
    </w:p>
    <w:p w:rsidR="00C172BE" w:rsidRPr="006F531D" w:rsidRDefault="00C172BE" w:rsidP="004515ED">
      <w:pPr>
        <w:rPr>
          <w:rFonts w:ascii="Times New Roman" w:hAnsi="Times New Roman" w:cs="Times New Roman"/>
          <w:sz w:val="20"/>
          <w:szCs w:val="20"/>
        </w:rPr>
      </w:pPr>
    </w:p>
    <w:sectPr w:rsidR="00C172BE" w:rsidRPr="006F531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69" w:rsidRDefault="00BC6669" w:rsidP="001F07AF">
      <w:pPr>
        <w:spacing w:after="0" w:line="240" w:lineRule="auto"/>
      </w:pPr>
      <w:r>
        <w:separator/>
      </w:r>
    </w:p>
  </w:endnote>
  <w:endnote w:type="continuationSeparator" w:id="0">
    <w:p w:rsidR="00BC6669" w:rsidRDefault="00BC6669" w:rsidP="001F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69" w:rsidRDefault="00BC6669" w:rsidP="001F07AF">
      <w:pPr>
        <w:spacing w:after="0" w:line="240" w:lineRule="auto"/>
      </w:pPr>
      <w:r>
        <w:separator/>
      </w:r>
    </w:p>
  </w:footnote>
  <w:footnote w:type="continuationSeparator" w:id="0">
    <w:p w:rsidR="00BC6669" w:rsidRDefault="00BC6669" w:rsidP="001F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F" w:rsidRPr="00152D58" w:rsidRDefault="001F07AF" w:rsidP="00152D58">
    <w:pPr>
      <w:pStyle w:val="Header"/>
      <w:jc w:val="righ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Doc No. PCD 12 (</w:t>
    </w:r>
    <w:r w:rsidR="004243E8" w:rsidRPr="004243E8">
      <w:rPr>
        <w:rFonts w:ascii="Times New Roman" w:hAnsi="Times New Roman" w:cs="Times New Roman"/>
        <w:sz w:val="24"/>
        <w:szCs w:val="24"/>
        <w:lang w:val="en-US" w:bidi="hi-IN"/>
      </w:rPr>
      <w:t>25312</w:t>
    </w:r>
    <w:r w:rsidRPr="004243E8">
      <w:rPr>
        <w:rFonts w:ascii="Times New Roman" w:hAnsi="Times New Roman" w:cs="Times New Roman"/>
        <w:sz w:val="24"/>
        <w:szCs w:val="24"/>
        <w:lang w:val="en-US"/>
      </w:rPr>
      <w:t>)</w:t>
    </w:r>
    <w:r w:rsidR="00152D58">
      <w:rPr>
        <w:rFonts w:ascii="Times New Roman" w:hAnsi="Times New Roman" w:cs="Times New Roman"/>
        <w:sz w:val="24"/>
        <w:szCs w:val="24"/>
        <w:lang w:val="en-US"/>
      </w:rPr>
      <w:t xml:space="preserve"> AF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AF"/>
    <w:rsid w:val="00152D58"/>
    <w:rsid w:val="001F07AF"/>
    <w:rsid w:val="00217748"/>
    <w:rsid w:val="00403FCF"/>
    <w:rsid w:val="004243E8"/>
    <w:rsid w:val="004515ED"/>
    <w:rsid w:val="004E0CB1"/>
    <w:rsid w:val="004F13F1"/>
    <w:rsid w:val="00612B7F"/>
    <w:rsid w:val="006F531D"/>
    <w:rsid w:val="0073253B"/>
    <w:rsid w:val="007B25B8"/>
    <w:rsid w:val="00823C5D"/>
    <w:rsid w:val="00913B8B"/>
    <w:rsid w:val="00A1255C"/>
    <w:rsid w:val="00B4669C"/>
    <w:rsid w:val="00BC6669"/>
    <w:rsid w:val="00C172BE"/>
    <w:rsid w:val="00C53472"/>
    <w:rsid w:val="00C71C41"/>
    <w:rsid w:val="00CF0238"/>
    <w:rsid w:val="00DD5F19"/>
    <w:rsid w:val="00E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1446B"/>
  <w15:chartTrackingRefBased/>
  <w15:docId w15:val="{3D25A3AF-4928-49B1-8D6E-5D1338C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AF"/>
  </w:style>
  <w:style w:type="paragraph" w:styleId="Footer">
    <w:name w:val="footer"/>
    <w:basedOn w:val="Normal"/>
    <w:link w:val="FooterChar"/>
    <w:uiPriority w:val="99"/>
    <w:unhideWhenUsed/>
    <w:rsid w:val="001F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AF"/>
  </w:style>
  <w:style w:type="paragraph" w:styleId="BalloonText">
    <w:name w:val="Balloon Text"/>
    <w:basedOn w:val="Normal"/>
    <w:link w:val="BalloonTextChar"/>
    <w:uiPriority w:val="99"/>
    <w:semiHidden/>
    <w:unhideWhenUsed/>
    <w:rsid w:val="0073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2024-04-18T09:30:00Z</cp:lastPrinted>
  <dcterms:created xsi:type="dcterms:W3CDTF">2024-04-18T09:23:00Z</dcterms:created>
  <dcterms:modified xsi:type="dcterms:W3CDTF">2024-10-21T05:18:00Z</dcterms:modified>
</cp:coreProperties>
</file>