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D5B" w:rsidRPr="004C6EB6" w:rsidRDefault="00CD4D5B" w:rsidP="00CD4D5B">
      <w:pPr>
        <w:spacing w:after="88" w:line="240" w:lineRule="auto"/>
        <w:jc w:val="center"/>
        <w:rPr>
          <w:rFonts w:ascii="Calibri" w:eastAsia="Calibri" w:hAnsi="Calibri" w:cs="Calibri"/>
        </w:rPr>
      </w:pPr>
      <w:r>
        <w:rPr>
          <w:rFonts w:ascii="Kokila" w:eastAsia="Kokila" w:hAnsi="Kokila" w:cs="Nirmala UI"/>
          <w:b/>
          <w:bCs/>
          <w:i/>
          <w:iCs/>
          <w:sz w:val="32"/>
          <w:szCs w:val="32"/>
        </w:rPr>
        <w:t xml:space="preserve">                       </w:t>
      </w:r>
      <w:r w:rsidR="00FE196B">
        <w:rPr>
          <w:rFonts w:ascii="Kokila" w:eastAsia="Kokila" w:hAnsi="Kokila" w:cs="Nirmala UI"/>
          <w:b/>
          <w:bCs/>
          <w:i/>
          <w:iCs/>
          <w:sz w:val="32"/>
          <w:szCs w:val="32"/>
        </w:rPr>
        <w:t xml:space="preserve">     </w:t>
      </w:r>
      <w:r>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2)  : 2024</w:t>
      </w:r>
    </w:p>
    <w:p w:rsidR="00CD4D5B" w:rsidRPr="004C6EB6" w:rsidRDefault="00CD4D5B" w:rsidP="00CD4D5B">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CD4D5B" w:rsidRPr="004C6EB6" w:rsidRDefault="00CD4D5B" w:rsidP="00CD4D5B">
      <w:pPr>
        <w:spacing w:after="521" w:line="240" w:lineRule="auto"/>
        <w:ind w:left="2790"/>
        <w:rPr>
          <w:rFonts w:ascii="Calibri" w:eastAsia="Calibri" w:hAnsi="Calibri" w:cs="Calibri"/>
        </w:rPr>
      </w:pPr>
      <w:r w:rsidRPr="004C6EB6">
        <w:rPr>
          <w:rFonts w:ascii="Calibri" w:eastAsia="Calibri" w:hAnsi="Calibri" w:cs="Calibri"/>
          <w:noProof/>
        </w:rPr>
        <mc:AlternateContent>
          <mc:Choice Requires="wpg">
            <w:drawing>
              <wp:inline distT="0" distB="0" distL="0" distR="0" wp14:anchorId="187545DB" wp14:editId="6605A17F">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7B2FF6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CD4D5B" w:rsidRPr="00B077CE" w:rsidRDefault="00CD4D5B" w:rsidP="00CD4D5B">
      <w:pPr>
        <w:tabs>
          <w:tab w:val="left" w:pos="1853"/>
          <w:tab w:val="center" w:pos="4680"/>
        </w:tabs>
        <w:jc w:val="center"/>
        <w:rPr>
          <w:rFonts w:ascii="Kokila" w:hAnsi="Kokila" w:cs="Kokila"/>
          <w:b/>
          <w:bCs/>
          <w:sz w:val="40"/>
          <w:szCs w:val="40"/>
        </w:rPr>
      </w:pPr>
      <w:r w:rsidRPr="00B077CE">
        <w:rPr>
          <w:rFonts w:ascii="Nirmala UI" w:eastAsia="Kokila" w:hAnsi="Nirmala UI" w:cs="Nirmala UI"/>
          <w:b/>
          <w:bCs/>
          <w:color w:val="222222"/>
          <w:sz w:val="28"/>
          <w:szCs w:val="28"/>
        </w:rPr>
        <w:t xml:space="preserve">                </w:t>
      </w:r>
      <w:r>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28"/>
          <w:szCs w:val="28"/>
        </w:rPr>
        <w:t xml:space="preserve"> </w:t>
      </w:r>
      <w:r w:rsidRPr="00B077CE">
        <w:rPr>
          <w:rFonts w:ascii="Nirmala UI" w:eastAsia="Kokila" w:hAnsi="Nirmala UI" w:cs="Nirmala UI"/>
          <w:b/>
          <w:bCs/>
          <w:color w:val="222222"/>
          <w:sz w:val="32"/>
          <w:szCs w:val="32"/>
          <w:cs/>
        </w:rPr>
        <w:t>चूना पत्थर</w:t>
      </w: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डोलोमाइट एवं सम्बद्ध सामग्री का</w:t>
      </w:r>
      <w:r w:rsidRPr="00B077CE">
        <w:rPr>
          <w:rFonts w:ascii="Nirmala UI" w:eastAsia="Kokila" w:hAnsi="Nirmala UI" w:cs="Nirmala UI"/>
          <w:b/>
          <w:bCs/>
          <w:color w:val="222222"/>
          <w:sz w:val="32"/>
          <w:szCs w:val="32"/>
        </w:rPr>
        <w:t xml:space="preserve">                                                                               </w:t>
      </w:r>
      <w:r>
        <w:rPr>
          <w:rFonts w:ascii="Nirmala UI" w:eastAsia="Kokila" w:hAnsi="Nirmala UI" w:cs="Nirmala UI"/>
          <w:b/>
          <w:bCs/>
          <w:color w:val="222222"/>
          <w:sz w:val="32"/>
          <w:szCs w:val="32"/>
        </w:rPr>
        <w:t xml:space="preserve">                                                           </w:t>
      </w:r>
    </w:p>
    <w:p w:rsidR="00CD4D5B" w:rsidRPr="00B077CE" w:rsidRDefault="00CD4D5B" w:rsidP="00CD4D5B">
      <w:pPr>
        <w:autoSpaceDE w:val="0"/>
        <w:autoSpaceDN w:val="0"/>
        <w:adjustRightInd w:val="0"/>
        <w:spacing w:after="0" w:line="240" w:lineRule="auto"/>
        <w:jc w:val="center"/>
        <w:rPr>
          <w:rFonts w:ascii="Nirmala UI" w:eastAsia="Kokila" w:hAnsi="Nirmala UI" w:cs="Nirmala UI"/>
          <w:b/>
          <w:bCs/>
          <w:color w:val="222222"/>
          <w:sz w:val="32"/>
          <w:szCs w:val="32"/>
        </w:rPr>
      </w:pPr>
      <w:r w:rsidRPr="00B077CE">
        <w:rPr>
          <w:rFonts w:ascii="Nirmala UI" w:eastAsia="Kokila" w:hAnsi="Nirmala UI" w:cs="Nirmala UI"/>
          <w:b/>
          <w:bCs/>
          <w:color w:val="222222"/>
          <w:sz w:val="32"/>
          <w:szCs w:val="32"/>
        </w:rPr>
        <w:t xml:space="preserve">                                </w:t>
      </w:r>
      <w:r w:rsidRPr="00B077CE">
        <w:rPr>
          <w:rFonts w:ascii="Nirmala UI" w:eastAsia="Kokila" w:hAnsi="Nirmala UI" w:cs="Nirmala UI"/>
          <w:b/>
          <w:bCs/>
          <w:color w:val="222222"/>
          <w:sz w:val="32"/>
          <w:szCs w:val="32"/>
          <w:cs/>
        </w:rPr>
        <w:t>रासायनिक विश्लेषण</w:t>
      </w:r>
    </w:p>
    <w:p w:rsidR="00CD4D5B" w:rsidRPr="00B077CE" w:rsidRDefault="00CD4D5B" w:rsidP="00CD4D5B">
      <w:pPr>
        <w:tabs>
          <w:tab w:val="left" w:pos="2413"/>
          <w:tab w:val="center" w:pos="4680"/>
        </w:tabs>
        <w:autoSpaceDE w:val="0"/>
        <w:autoSpaceDN w:val="0"/>
        <w:adjustRightInd w:val="0"/>
        <w:spacing w:after="0" w:line="276" w:lineRule="auto"/>
        <w:jc w:val="center"/>
        <w:rPr>
          <w:rFonts w:ascii="Times New Roman" w:hAnsi="Times New Roman" w:cs="Mangal"/>
          <w:b/>
          <w:bCs/>
          <w:sz w:val="24"/>
          <w:szCs w:val="24"/>
        </w:rPr>
      </w:pPr>
      <w:r>
        <w:rPr>
          <w:rFonts w:ascii="Nirmala UI" w:eastAsia="Kokila" w:hAnsi="Nirmala UI" w:cs="Nirmala UI"/>
          <w:b/>
          <w:bCs/>
          <w:color w:val="222222"/>
          <w:sz w:val="26"/>
          <w:szCs w:val="26"/>
        </w:rPr>
        <w:t xml:space="preserve">                                      </w:t>
      </w:r>
      <w:r w:rsidRPr="00B077CE">
        <w:rPr>
          <w:rFonts w:ascii="Nirmala UI" w:eastAsia="Kokila" w:hAnsi="Nirmala UI" w:cs="Nirmala UI" w:hint="cs"/>
          <w:b/>
          <w:bCs/>
          <w:color w:val="222222"/>
          <w:sz w:val="26"/>
          <w:szCs w:val="26"/>
          <w:cs/>
        </w:rPr>
        <w:t>भाग</w:t>
      </w:r>
      <w:r w:rsidRPr="00B077CE">
        <w:rPr>
          <w:rFonts w:ascii="Nirmala UI" w:eastAsia="Kokila" w:hAnsi="Nirmala UI" w:cs="Nirmala UI"/>
          <w:b/>
          <w:bCs/>
          <w:color w:val="222222"/>
          <w:sz w:val="26"/>
          <w:szCs w:val="26"/>
          <w:cs/>
        </w:rPr>
        <w:t xml:space="preserve"> </w:t>
      </w:r>
      <w:r>
        <w:rPr>
          <w:rFonts w:ascii="Nirmala UI" w:eastAsia="Kokila" w:hAnsi="Nirmala UI" w:cs="Nirmala UI"/>
          <w:b/>
          <w:bCs/>
          <w:color w:val="222222"/>
          <w:sz w:val="26"/>
          <w:szCs w:val="26"/>
        </w:rPr>
        <w:t xml:space="preserve">2 </w:t>
      </w:r>
      <w:r w:rsidRPr="007A67B9">
        <w:rPr>
          <w:rFonts w:ascii="Kokila" w:hAnsi="Kokila" w:cs="Kokila"/>
          <w:b/>
          <w:bCs/>
          <w:sz w:val="28"/>
          <w:szCs w:val="28"/>
          <w:cs/>
        </w:rPr>
        <w:t xml:space="preserve">सिलिका </w:t>
      </w:r>
      <w:r w:rsidRPr="00F933A9">
        <w:rPr>
          <w:rFonts w:ascii="Nirmala UI" w:eastAsia="Kokila" w:hAnsi="Nirmala UI" w:cs="Nirmala UI"/>
          <w:b/>
          <w:bCs/>
          <w:color w:val="222222"/>
          <w:sz w:val="26"/>
          <w:szCs w:val="26"/>
          <w:cs/>
        </w:rPr>
        <w:t xml:space="preserve">का निर्धारण </w:t>
      </w:r>
      <w:r>
        <w:rPr>
          <w:rFonts w:ascii="Nirmala UI" w:eastAsia="Kokila" w:hAnsi="Nirmala UI" w:cs="Nirmala UI"/>
          <w:b/>
          <w:bCs/>
          <w:color w:val="222222"/>
          <w:sz w:val="26"/>
          <w:szCs w:val="26"/>
        </w:rPr>
        <w:t xml:space="preserve"> </w:t>
      </w:r>
    </w:p>
    <w:p w:rsidR="00CD4D5B" w:rsidRPr="00893B59" w:rsidRDefault="00CD4D5B" w:rsidP="00CD4D5B">
      <w:pPr>
        <w:spacing w:after="600" w:line="240" w:lineRule="auto"/>
        <w:ind w:left="2790"/>
        <w:jc w:val="center"/>
        <w:rPr>
          <w:rFonts w:ascii="Nirmala UI" w:eastAsia="Calibri" w:hAnsi="Nirmala UI" w:cs="Nirmala UI"/>
          <w:sz w:val="32"/>
          <w:szCs w:val="32"/>
        </w:rPr>
      </w:pPr>
      <w:r w:rsidRPr="00893B59">
        <w:rPr>
          <w:rFonts w:ascii="Nirmala UI" w:eastAsia="Kokila" w:hAnsi="Nirmala UI" w:cs="Nirmala UI"/>
          <w:i/>
          <w:color w:val="222222"/>
          <w:sz w:val="28"/>
          <w:szCs w:val="28"/>
        </w:rPr>
        <w:t xml:space="preserve"> </w:t>
      </w:r>
      <w:proofErr w:type="gramStart"/>
      <w:r w:rsidRPr="00893B59">
        <w:rPr>
          <w:rFonts w:ascii="Nirmala UI" w:eastAsia="Kokila" w:hAnsi="Nirmala UI" w:cs="Nirmala UI"/>
          <w:i/>
          <w:color w:val="222222"/>
          <w:sz w:val="28"/>
          <w:szCs w:val="28"/>
        </w:rPr>
        <w:t>(</w:t>
      </w:r>
      <w:r>
        <w:rPr>
          <w:rFonts w:ascii="Nirmala UI" w:eastAsia="Kokila" w:hAnsi="Nirmala UI" w:cs="Nirmala UI"/>
          <w:i/>
          <w:color w:val="222222"/>
          <w:sz w:val="28"/>
          <w:szCs w:val="28"/>
        </w:rPr>
        <w:t xml:space="preserve"> </w:t>
      </w:r>
      <w:r w:rsidRPr="00FE196B">
        <w:rPr>
          <w:rFonts w:ascii="Nirmala UI" w:eastAsia="Kokila" w:hAnsi="Nirmala UI" w:cs="Nirmala UI"/>
          <w:iCs/>
          <w:color w:val="222222"/>
          <w:sz w:val="28"/>
          <w:szCs w:val="28"/>
          <w:cs/>
        </w:rPr>
        <w:t>द</w:t>
      </w:r>
      <w:proofErr w:type="gramEnd"/>
      <w:r w:rsidRPr="00FE196B">
        <w:rPr>
          <w:rFonts w:ascii="Nirmala UI" w:eastAsia="Kokila" w:hAnsi="Nirmala UI" w:cs="Nirmala UI"/>
          <w:iCs/>
          <w:color w:val="222222"/>
          <w:sz w:val="28"/>
          <w:szCs w:val="28"/>
          <w:cs/>
        </w:rPr>
        <w:t xml:space="preserve">ूसरा </w:t>
      </w:r>
      <w:r w:rsidRPr="00893B59">
        <w:rPr>
          <w:rFonts w:ascii="Nirmala UI" w:eastAsia="Calibri" w:hAnsi="Nirmala UI" w:cs="Nirmala UI"/>
          <w:i/>
          <w:iCs/>
          <w:sz w:val="28"/>
          <w:szCs w:val="28"/>
          <w:cs/>
        </w:rPr>
        <w:t>पुनरीक्षण</w:t>
      </w:r>
      <w:r w:rsidRPr="00893B59">
        <w:rPr>
          <w:rFonts w:ascii="Nirmala UI" w:eastAsia="Calibri" w:hAnsi="Nirmala UI" w:cs="Nirmala UI"/>
          <w:i/>
          <w:iCs/>
          <w:sz w:val="32"/>
          <w:szCs w:val="32"/>
        </w:rPr>
        <w:t xml:space="preserve"> </w:t>
      </w:r>
      <w:r w:rsidRPr="00893B59">
        <w:rPr>
          <w:rFonts w:ascii="Nirmala UI" w:eastAsia="Kokila" w:hAnsi="Nirmala UI" w:cs="Nirmala UI"/>
          <w:i/>
          <w:color w:val="222222"/>
          <w:sz w:val="32"/>
          <w:szCs w:val="32"/>
        </w:rPr>
        <w:t>)</w:t>
      </w:r>
      <w:r>
        <w:rPr>
          <w:rFonts w:ascii="Nirmala UI" w:eastAsia="Kokila" w:hAnsi="Nirmala UI" w:cs="Nirmala UI"/>
          <w:i/>
          <w:color w:val="222222"/>
          <w:sz w:val="32"/>
          <w:szCs w:val="32"/>
        </w:rPr>
        <w:t xml:space="preserve"> </w:t>
      </w:r>
    </w:p>
    <w:p w:rsidR="00CD4D5B" w:rsidRPr="00893B59" w:rsidRDefault="00CD4D5B" w:rsidP="00CD4D5B">
      <w:pPr>
        <w:spacing w:line="276" w:lineRule="auto"/>
        <w:ind w:left="2790"/>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Limestone, Dolomite and Allied Materials</w:t>
      </w:r>
    </w:p>
    <w:p w:rsidR="00CD4D5B" w:rsidRDefault="00CD4D5B" w:rsidP="00CD4D5B">
      <w:pPr>
        <w:spacing w:after="0" w:line="276" w:lineRule="auto"/>
        <w:ind w:left="2790"/>
        <w:jc w:val="center"/>
        <w:rPr>
          <w:rFonts w:ascii="Arial" w:eastAsia="Arial" w:hAnsi="Arial" w:cs="Arial"/>
          <w:b/>
          <w:sz w:val="26"/>
          <w:szCs w:val="26"/>
        </w:rPr>
      </w:pPr>
      <w:r w:rsidRPr="00F933A9">
        <w:rPr>
          <w:rFonts w:ascii="Arial" w:eastAsia="Arial" w:hAnsi="Arial" w:cs="Arial"/>
          <w:b/>
          <w:sz w:val="26"/>
          <w:szCs w:val="26"/>
        </w:rPr>
        <w:t xml:space="preserve">Part </w:t>
      </w:r>
      <w:r>
        <w:rPr>
          <w:rFonts w:ascii="Arial" w:eastAsia="Arial" w:hAnsi="Arial" w:cs="Arial"/>
          <w:b/>
          <w:sz w:val="26"/>
          <w:szCs w:val="26"/>
        </w:rPr>
        <w:t xml:space="preserve">2 </w:t>
      </w:r>
      <w:r w:rsidRPr="00F933A9">
        <w:rPr>
          <w:rFonts w:ascii="Arial" w:eastAsia="Arial" w:hAnsi="Arial" w:cs="Arial"/>
          <w:b/>
          <w:sz w:val="26"/>
          <w:szCs w:val="26"/>
        </w:rPr>
        <w:t>Determination of</w:t>
      </w:r>
      <w:r>
        <w:rPr>
          <w:rFonts w:ascii="Arial" w:eastAsia="Arial" w:hAnsi="Arial" w:cs="Arial"/>
          <w:b/>
          <w:sz w:val="26"/>
          <w:szCs w:val="26"/>
        </w:rPr>
        <w:t xml:space="preserve"> Silica</w:t>
      </w:r>
    </w:p>
    <w:p w:rsidR="00CD4D5B" w:rsidRPr="00B7511A" w:rsidRDefault="00CD4D5B" w:rsidP="00CD4D5B">
      <w:pPr>
        <w:spacing w:after="0" w:line="276" w:lineRule="auto"/>
        <w:ind w:left="2790"/>
        <w:jc w:val="center"/>
        <w:rPr>
          <w:rFonts w:ascii="Arial" w:eastAsia="Arial" w:hAnsi="Arial" w:cs="Arial"/>
          <w:bCs/>
          <w:i/>
          <w:iCs/>
          <w:sz w:val="24"/>
          <w:szCs w:val="24"/>
        </w:rPr>
      </w:pPr>
      <w:r w:rsidRPr="00B7511A">
        <w:rPr>
          <w:rFonts w:ascii="Arial" w:eastAsia="Arial" w:hAnsi="Arial" w:cs="Arial"/>
          <w:bCs/>
          <w:i/>
          <w:iCs/>
          <w:sz w:val="26"/>
          <w:szCs w:val="26"/>
        </w:rPr>
        <w:t>(Second Revision)</w:t>
      </w:r>
    </w:p>
    <w:p w:rsidR="00CD4D5B" w:rsidRDefault="00CD4D5B" w:rsidP="00CD4D5B">
      <w:pPr>
        <w:spacing w:after="480" w:line="240" w:lineRule="auto"/>
        <w:ind w:left="2790"/>
        <w:jc w:val="center"/>
        <w:rPr>
          <w:rFonts w:ascii="Calibri" w:eastAsia="Calibri" w:hAnsi="Calibri" w:cs="Calibri"/>
        </w:rPr>
      </w:pPr>
    </w:p>
    <w:p w:rsidR="00CD4D5B" w:rsidRPr="004C6EB6" w:rsidRDefault="00CD4D5B" w:rsidP="00CD4D5B">
      <w:pPr>
        <w:spacing w:after="480" w:line="240" w:lineRule="auto"/>
        <w:ind w:left="2790"/>
        <w:jc w:val="center"/>
        <w:rPr>
          <w:rFonts w:ascii="Calibri" w:eastAsia="Calibri" w:hAnsi="Calibri" w:cs="Calibri"/>
        </w:rPr>
      </w:pPr>
    </w:p>
    <w:p w:rsidR="00CD4D5B" w:rsidRDefault="00CD4D5B" w:rsidP="00CD4D5B">
      <w:pPr>
        <w:spacing w:after="480" w:line="240" w:lineRule="auto"/>
        <w:ind w:left="2790"/>
        <w:jc w:val="center"/>
        <w:rPr>
          <w:rFonts w:ascii="Arial" w:eastAsia="Arial" w:hAnsi="Arial" w:cs="Arial"/>
        </w:rPr>
      </w:pPr>
      <w:r>
        <w:rPr>
          <w:rFonts w:ascii="Arial" w:eastAsia="Arial" w:hAnsi="Arial" w:cs="Arial"/>
        </w:rPr>
        <w:t>ICS 73.080</w:t>
      </w:r>
    </w:p>
    <w:p w:rsidR="00CD4D5B" w:rsidRDefault="00CD4D5B" w:rsidP="00CD4D5B">
      <w:pPr>
        <w:spacing w:after="480" w:line="240" w:lineRule="auto"/>
        <w:rPr>
          <w:rFonts w:ascii="Calibri" w:eastAsia="Calibri" w:hAnsi="Calibri" w:cs="Calibri"/>
        </w:rPr>
      </w:pPr>
    </w:p>
    <w:p w:rsidR="00CD4D5B" w:rsidRPr="004C6EB6" w:rsidRDefault="00CD4D5B" w:rsidP="00CD4D5B">
      <w:pPr>
        <w:spacing w:after="480" w:line="240" w:lineRule="auto"/>
        <w:rPr>
          <w:rFonts w:ascii="Calibri" w:eastAsia="Calibri" w:hAnsi="Calibri" w:cs="Calibri"/>
        </w:rPr>
      </w:pPr>
    </w:p>
    <w:p w:rsidR="00CD4D5B" w:rsidRPr="004C6EB6" w:rsidRDefault="00CD4D5B" w:rsidP="00CD4D5B">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rsidR="00CD4D5B" w:rsidRPr="004C6EB6" w:rsidRDefault="00CD4D5B" w:rsidP="00CD4D5B">
      <w:pPr>
        <w:spacing w:after="0" w:line="240" w:lineRule="auto"/>
        <w:ind w:left="4230"/>
        <w:jc w:val="center"/>
        <w:rPr>
          <w:rFonts w:ascii="Calibri" w:eastAsia="Calibri" w:hAnsi="Calibri" w:cs="Calibri"/>
        </w:rPr>
      </w:pPr>
      <w:r w:rsidRPr="004C6EB6">
        <w:rPr>
          <w:rFonts w:ascii="Calibri" w:eastAsia="Calibri" w:hAnsi="Calibri" w:cs="Calibri"/>
          <w:noProof/>
        </w:rPr>
        <mc:AlternateContent>
          <mc:Choice Requires="wpg">
            <w:drawing>
              <wp:anchor distT="0" distB="0" distL="114300" distR="114300" simplePos="0" relativeHeight="251659264" behindDoc="0" locked="0" layoutInCell="1" allowOverlap="1" wp14:anchorId="01117529" wp14:editId="15C84837">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6490FBD2"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CD4D5B" w:rsidRPr="004C6EB6" w:rsidRDefault="00CD4D5B" w:rsidP="00CD4D5B">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CD4D5B" w:rsidRPr="004C6EB6" w:rsidRDefault="00CD4D5B" w:rsidP="00CD4D5B">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CD4D5B" w:rsidRPr="004C6EB6" w:rsidRDefault="00CD4D5B" w:rsidP="00CD4D5B">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CD4D5B" w:rsidRPr="004C6EB6" w:rsidRDefault="00CD4D5B" w:rsidP="00CD4D5B">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CD4D5B" w:rsidRPr="004C6EB6" w:rsidRDefault="00CD4D5B" w:rsidP="00CD4D5B">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CD4D5B" w:rsidRDefault="00CD4D5B" w:rsidP="00CD4D5B">
      <w:pPr>
        <w:spacing w:after="0" w:line="240" w:lineRule="auto"/>
        <w:ind w:left="2410" w:firstLine="370"/>
        <w:jc w:val="right"/>
        <w:rPr>
          <w:rFonts w:ascii="Arial" w:eastAsia="Arial" w:hAnsi="Arial" w:cs="Arial"/>
          <w:b/>
        </w:rPr>
        <w:sectPr w:rsidR="00CD4D5B">
          <w:headerReference w:type="even" r:id="rId9"/>
          <w:headerReference w:type="default" r:id="rId10"/>
          <w:footerReference w:type="even" r:id="rId11"/>
          <w:footerReference w:type="default" r:id="rId12"/>
          <w:headerReference w:type="first" r:id="rId13"/>
          <w:footerReference w:type="first" r:id="rId14"/>
          <w:pgSz w:w="11906" w:h="16838"/>
          <w:pgMar w:top="1485" w:right="1102" w:bottom="1479" w:left="1440" w:header="715" w:footer="709" w:gutter="0"/>
          <w:cols w:space="720"/>
        </w:sectPr>
      </w:pPr>
      <w:r>
        <w:rPr>
          <w:rFonts w:ascii="Arial" w:eastAsia="Arial" w:hAnsi="Arial" w:cs="Arial"/>
          <w:b/>
        </w:rPr>
        <w:t xml:space="preserve">     October</w:t>
      </w:r>
      <w:r w:rsidRPr="004C6EB6">
        <w:rPr>
          <w:rFonts w:ascii="Arial" w:eastAsia="Arial" w:hAnsi="Arial" w:cs="Arial"/>
          <w:b/>
          <w:i/>
        </w:rPr>
        <w:t xml:space="preserve"> </w:t>
      </w:r>
      <w:r>
        <w:rPr>
          <w:rFonts w:ascii="Arial" w:eastAsia="Arial" w:hAnsi="Arial" w:cs="Arial"/>
          <w:b/>
        </w:rPr>
        <w:t>2024</w:t>
      </w:r>
      <w:r w:rsidRPr="004C6EB6">
        <w:rPr>
          <w:rFonts w:ascii="Arial" w:eastAsia="Arial" w:hAnsi="Arial" w:cs="Arial"/>
          <w:b/>
        </w:rPr>
        <w:tab/>
      </w:r>
      <w:r>
        <w:rPr>
          <w:rFonts w:ascii="Arial" w:eastAsia="Arial" w:hAnsi="Arial" w:cs="Arial"/>
          <w:b/>
        </w:rPr>
        <w:tab/>
        <w:t xml:space="preserve">                                 </w:t>
      </w:r>
      <w:r w:rsidRPr="004C6EB6">
        <w:rPr>
          <w:rFonts w:ascii="Arial" w:eastAsia="Arial" w:hAnsi="Arial" w:cs="Arial"/>
          <w:b/>
        </w:rPr>
        <w:t xml:space="preserve"> Price Group</w:t>
      </w:r>
    </w:p>
    <w:p w:rsidR="00CD4D5B" w:rsidRDefault="00CD4D5B" w:rsidP="007A67B9">
      <w:pPr>
        <w:autoSpaceDE w:val="0"/>
        <w:autoSpaceDN w:val="0"/>
        <w:adjustRightInd w:val="0"/>
        <w:spacing w:after="0" w:line="240" w:lineRule="auto"/>
        <w:rPr>
          <w:rFonts w:ascii="Times New Roman" w:hAnsi="Times New Roman" w:cs="Times New Roman"/>
          <w:b/>
          <w:sz w:val="24"/>
          <w:szCs w:val="24"/>
          <w:u w:val="single"/>
        </w:rPr>
      </w:pPr>
    </w:p>
    <w:p w:rsidR="007A67B9" w:rsidRPr="006E6805" w:rsidRDefault="007A67B9" w:rsidP="007A67B9">
      <w:pPr>
        <w:autoSpaceDE w:val="0"/>
        <w:autoSpaceDN w:val="0"/>
        <w:adjustRightInd w:val="0"/>
        <w:spacing w:after="0" w:line="240" w:lineRule="auto"/>
        <w:rPr>
          <w:rFonts w:ascii="Times New Roman" w:hAnsi="Times New Roman" w:cs="Times New Roman"/>
          <w:sz w:val="24"/>
          <w:szCs w:val="24"/>
          <w:lang w:bidi="te-IN"/>
        </w:rPr>
      </w:pPr>
      <w:r w:rsidRPr="006E6805">
        <w:rPr>
          <w:rFonts w:ascii="Times New Roman" w:hAnsi="Times New Roman" w:cs="Times New Roman"/>
          <w:sz w:val="24"/>
          <w:szCs w:val="24"/>
          <w:lang w:bidi="te-IN"/>
        </w:rPr>
        <w:t>Methods of Chemical Analysis of Metals Sectional Committee, MTD 34</w:t>
      </w:r>
    </w:p>
    <w:p w:rsidR="005A6144" w:rsidRPr="005A6144" w:rsidRDefault="005A6144" w:rsidP="005A6144">
      <w:pPr>
        <w:jc w:val="both"/>
        <w:rPr>
          <w:rFonts w:ascii="Times New Roman" w:hAnsi="Times New Roman" w:cs="Times New Roman"/>
          <w:sz w:val="24"/>
          <w:szCs w:val="22"/>
        </w:rPr>
      </w:pPr>
    </w:p>
    <w:p w:rsidR="005A6144" w:rsidRPr="005A6144" w:rsidRDefault="005A6144" w:rsidP="005A6144">
      <w:pPr>
        <w:jc w:val="both"/>
        <w:rPr>
          <w:rFonts w:ascii="Times New Roman" w:hAnsi="Times New Roman" w:cs="Times New Roman"/>
          <w:sz w:val="24"/>
          <w:szCs w:val="22"/>
        </w:rPr>
      </w:pPr>
    </w:p>
    <w:p w:rsidR="005A6144" w:rsidRDefault="005A6144" w:rsidP="005A6144">
      <w:pPr>
        <w:jc w:val="both"/>
        <w:rPr>
          <w:rFonts w:ascii="Times New Roman" w:hAnsi="Times New Roman" w:cs="Times New Roman"/>
          <w:sz w:val="24"/>
          <w:szCs w:val="22"/>
        </w:rPr>
      </w:pPr>
    </w:p>
    <w:p w:rsidR="005A6144" w:rsidRPr="005A6144" w:rsidRDefault="005A6144" w:rsidP="005A6144">
      <w:pPr>
        <w:jc w:val="both"/>
        <w:rPr>
          <w:rFonts w:ascii="Times New Roman" w:hAnsi="Times New Roman" w:cs="Times New Roman"/>
          <w:sz w:val="24"/>
          <w:szCs w:val="22"/>
        </w:rPr>
      </w:pPr>
      <w:r w:rsidRPr="005A6144">
        <w:rPr>
          <w:rFonts w:ascii="Times New Roman" w:hAnsi="Times New Roman" w:cs="Times New Roman"/>
          <w:sz w:val="24"/>
          <w:szCs w:val="22"/>
        </w:rPr>
        <w:t xml:space="preserve">FOREWORD </w:t>
      </w:r>
    </w:p>
    <w:p w:rsidR="005A6144" w:rsidRDefault="007A67B9" w:rsidP="005A6144">
      <w:pPr>
        <w:jc w:val="both"/>
        <w:rPr>
          <w:rFonts w:ascii="Times New Roman" w:hAnsi="Times New Roman" w:cs="Times New Roman"/>
          <w:sz w:val="24"/>
          <w:szCs w:val="24"/>
        </w:rPr>
      </w:pPr>
      <w:r w:rsidRPr="00CD4D5B">
        <w:rPr>
          <w:rFonts w:ascii="Times New Roman" w:hAnsi="Times New Roman" w:cs="Times New Roman"/>
          <w:sz w:val="24"/>
          <w:szCs w:val="24"/>
          <w:lang w:bidi="te-IN"/>
        </w:rPr>
        <w:t>Th</w:t>
      </w:r>
      <w:r w:rsidR="00CD4D5B" w:rsidRPr="00CD4D5B">
        <w:rPr>
          <w:rFonts w:ascii="Times New Roman" w:hAnsi="Times New Roman" w:cs="Times New Roman"/>
          <w:sz w:val="24"/>
          <w:szCs w:val="24"/>
          <w:lang w:bidi="te-IN"/>
        </w:rPr>
        <w:t xml:space="preserve">is </w:t>
      </w:r>
      <w:r w:rsidR="006E6805" w:rsidRPr="00CD4D5B">
        <w:rPr>
          <w:rFonts w:ascii="Times New Roman" w:hAnsi="Times New Roman" w:cs="Times New Roman"/>
          <w:sz w:val="24"/>
          <w:szCs w:val="24"/>
          <w:lang w:bidi="te-IN"/>
        </w:rPr>
        <w:t>Indian Standard (Part 2</w:t>
      </w:r>
      <w:r w:rsidRPr="00CD4D5B">
        <w:rPr>
          <w:rFonts w:ascii="Times New Roman" w:hAnsi="Times New Roman" w:cs="Times New Roman"/>
          <w:sz w:val="24"/>
          <w:szCs w:val="24"/>
          <w:lang w:bidi="te-IN"/>
        </w:rPr>
        <w:t xml:space="preserve">) (Second Revision) </w:t>
      </w:r>
      <w:r w:rsidR="00CD4D5B">
        <w:rPr>
          <w:rFonts w:ascii="Times New Roman" w:hAnsi="Times New Roman" w:cs="Times New Roman"/>
          <w:sz w:val="24"/>
          <w:szCs w:val="24"/>
          <w:lang w:bidi="te-IN"/>
        </w:rPr>
        <w:t>was adopted</w:t>
      </w:r>
      <w:r w:rsidRPr="00CD4D5B">
        <w:rPr>
          <w:rFonts w:ascii="Times New Roman" w:hAnsi="Times New Roman" w:cs="Times New Roman"/>
          <w:sz w:val="24"/>
          <w:szCs w:val="24"/>
        </w:rPr>
        <w:t xml:space="preserve"> by the Bureau of Indian Standards </w:t>
      </w:r>
      <w:r w:rsidR="00CD4D5B">
        <w:rPr>
          <w:rFonts w:ascii="Times New Roman" w:hAnsi="Times New Roman" w:cs="Times New Roman"/>
          <w:sz w:val="24"/>
          <w:szCs w:val="24"/>
        </w:rPr>
        <w:t>after the finalized by</w:t>
      </w:r>
      <w:r w:rsidRPr="00CD4D5B">
        <w:rPr>
          <w:rFonts w:ascii="Times New Roman" w:hAnsi="Times New Roman" w:cs="Times New Roman"/>
          <w:sz w:val="24"/>
          <w:szCs w:val="24"/>
        </w:rPr>
        <w:t xml:space="preserve"> the </w:t>
      </w:r>
      <w:r w:rsidRPr="00CD4D5B">
        <w:rPr>
          <w:rFonts w:ascii="Times New Roman" w:hAnsi="Times New Roman" w:cs="Times New Roman"/>
          <w:sz w:val="24"/>
          <w:szCs w:val="24"/>
          <w:lang w:bidi="te-IN"/>
        </w:rPr>
        <w:t>Methods of Chemical Analysis of Metals Sectional Committee</w:t>
      </w:r>
      <w:r w:rsidRPr="00CD4D5B">
        <w:rPr>
          <w:rFonts w:ascii="Times New Roman" w:hAnsi="Times New Roman" w:cs="Times New Roman"/>
          <w:sz w:val="24"/>
          <w:szCs w:val="24"/>
        </w:rPr>
        <w:t xml:space="preserve"> </w:t>
      </w:r>
      <w:r w:rsidR="00CD4D5B">
        <w:rPr>
          <w:rFonts w:ascii="Times New Roman" w:hAnsi="Times New Roman" w:cs="Times New Roman"/>
          <w:sz w:val="24"/>
          <w:szCs w:val="24"/>
        </w:rPr>
        <w:t>had been approved</w:t>
      </w:r>
      <w:r w:rsidRPr="00CD4D5B">
        <w:rPr>
          <w:rFonts w:ascii="Times New Roman" w:hAnsi="Times New Roman" w:cs="Times New Roman"/>
          <w:sz w:val="24"/>
          <w:szCs w:val="24"/>
        </w:rPr>
        <w:t xml:space="preserve"> of the Metallurgical Engineering Division Council</w:t>
      </w:r>
      <w:r w:rsidR="005A6144" w:rsidRPr="00CD4D5B">
        <w:rPr>
          <w:rFonts w:ascii="Times New Roman" w:hAnsi="Times New Roman" w:cs="Times New Roman"/>
          <w:sz w:val="24"/>
          <w:szCs w:val="24"/>
        </w:rPr>
        <w:t xml:space="preserve">. </w:t>
      </w:r>
    </w:p>
    <w:p w:rsidR="00FE196B" w:rsidRPr="00FE196B" w:rsidRDefault="00CD4D5B" w:rsidP="005A6144">
      <w:pPr>
        <w:jc w:val="both"/>
        <w:rPr>
          <w:rFonts w:ascii="Times New Roman" w:hAnsi="Times New Roman" w:cs="Times New Roman"/>
          <w:sz w:val="24"/>
          <w:szCs w:val="24"/>
        </w:rPr>
      </w:pPr>
      <w:r w:rsidRPr="00CA4395">
        <w:rPr>
          <w:rFonts w:ascii="Times New Roman" w:hAnsi="Times New Roman" w:cs="Times New Roman"/>
          <w:sz w:val="24"/>
          <w:szCs w:val="24"/>
          <w:lang w:bidi="te-IN"/>
        </w:rPr>
        <w:t xml:space="preserve">This standard </w:t>
      </w:r>
      <w:r w:rsidRPr="005A6144">
        <w:rPr>
          <w:rFonts w:ascii="Times New Roman" w:hAnsi="Times New Roman" w:cs="Times New Roman"/>
          <w:sz w:val="24"/>
          <w:szCs w:val="22"/>
        </w:rPr>
        <w:t>was first published in 1962</w:t>
      </w:r>
      <w:r w:rsidR="00FE196B">
        <w:rPr>
          <w:rFonts w:ascii="Times New Roman" w:hAnsi="Times New Roman" w:cs="Times New Roman"/>
          <w:sz w:val="24"/>
          <w:szCs w:val="22"/>
        </w:rPr>
        <w:t xml:space="preserve"> and subsequently revised in 1991</w:t>
      </w:r>
      <w:r>
        <w:rPr>
          <w:rFonts w:ascii="Times New Roman" w:hAnsi="Times New Roman" w:cs="Times New Roman"/>
          <w:sz w:val="24"/>
          <w:szCs w:val="22"/>
        </w:rPr>
        <w:t xml:space="preserve">. </w:t>
      </w:r>
      <w:r w:rsidRPr="00EF7B50">
        <w:rPr>
          <w:rFonts w:ascii="Times New Roman" w:hAnsi="Times New Roman" w:cs="Times New Roman"/>
          <w:sz w:val="24"/>
          <w:szCs w:val="24"/>
        </w:rPr>
        <w:t>This revision has been brought out to bring the standard in the latest style and format of the Indian Standards.</w:t>
      </w:r>
      <w:r w:rsidR="00FE196B">
        <w:rPr>
          <w:rFonts w:ascii="Times New Roman" w:hAnsi="Times New Roman" w:cs="Times New Roman"/>
          <w:sz w:val="24"/>
          <w:szCs w:val="24"/>
        </w:rPr>
        <w:t xml:space="preserve"> </w:t>
      </w:r>
      <w:r w:rsidR="005A6144" w:rsidRPr="005A6144">
        <w:rPr>
          <w:rFonts w:ascii="Times New Roman" w:hAnsi="Times New Roman" w:cs="Times New Roman"/>
          <w:sz w:val="24"/>
          <w:szCs w:val="22"/>
        </w:rPr>
        <w:t>It cover</w:t>
      </w:r>
      <w:r w:rsidR="00FE196B">
        <w:rPr>
          <w:rFonts w:ascii="Times New Roman" w:hAnsi="Times New Roman" w:cs="Times New Roman"/>
          <w:sz w:val="24"/>
          <w:szCs w:val="22"/>
        </w:rPr>
        <w:t>s</w:t>
      </w:r>
      <w:r w:rsidR="005A6144" w:rsidRPr="005A6144">
        <w:rPr>
          <w:rFonts w:ascii="Times New Roman" w:hAnsi="Times New Roman" w:cs="Times New Roman"/>
          <w:sz w:val="24"/>
          <w:szCs w:val="22"/>
        </w:rPr>
        <w:t xml:space="preserve"> the determination of different elements in various grades of minerals like limestone, dolomite, calcite and magnesite.</w:t>
      </w:r>
      <w:r w:rsidR="00FE196B">
        <w:rPr>
          <w:rFonts w:ascii="Times New Roman" w:hAnsi="Times New Roman" w:cs="Times New Roman"/>
          <w:sz w:val="24"/>
          <w:szCs w:val="22"/>
        </w:rPr>
        <w:t xml:space="preserve"> It also covers</w:t>
      </w:r>
      <w:r w:rsidR="005A6144" w:rsidRPr="005A6144">
        <w:rPr>
          <w:rFonts w:ascii="Times New Roman" w:hAnsi="Times New Roman" w:cs="Times New Roman"/>
          <w:sz w:val="24"/>
          <w:szCs w:val="22"/>
        </w:rPr>
        <w:t xml:space="preserve"> the methods for </w:t>
      </w:r>
      <w:proofErr w:type="spellStart"/>
      <w:r w:rsidR="005A6144" w:rsidRPr="005A6144">
        <w:rPr>
          <w:rFonts w:ascii="Times New Roman" w:hAnsi="Times New Roman" w:cs="Times New Roman"/>
          <w:sz w:val="24"/>
          <w:szCs w:val="22"/>
        </w:rPr>
        <w:t>magnesite</w:t>
      </w:r>
      <w:proofErr w:type="spellEnd"/>
      <w:r w:rsidR="005A6144" w:rsidRPr="005A6144">
        <w:rPr>
          <w:rFonts w:ascii="Times New Roman" w:hAnsi="Times New Roman" w:cs="Times New Roman"/>
          <w:sz w:val="24"/>
          <w:szCs w:val="22"/>
        </w:rPr>
        <w:t xml:space="preserve"> refractories</w:t>
      </w:r>
      <w:r w:rsidR="005A6144" w:rsidRPr="00CA4395">
        <w:rPr>
          <w:rFonts w:ascii="Times New Roman" w:hAnsi="Times New Roman" w:cs="Times New Roman"/>
          <w:sz w:val="24"/>
          <w:szCs w:val="22"/>
        </w:rPr>
        <w:t xml:space="preserve">. </w:t>
      </w:r>
    </w:p>
    <w:p w:rsidR="005A6144" w:rsidRDefault="005A6144" w:rsidP="005A6144">
      <w:pPr>
        <w:jc w:val="both"/>
        <w:rPr>
          <w:rFonts w:ascii="Times New Roman" w:hAnsi="Times New Roman" w:cs="Times New Roman"/>
          <w:sz w:val="24"/>
          <w:szCs w:val="22"/>
        </w:rPr>
      </w:pPr>
      <w:r w:rsidRPr="00CA4395">
        <w:rPr>
          <w:rFonts w:ascii="Times New Roman" w:hAnsi="Times New Roman" w:cs="Times New Roman"/>
          <w:sz w:val="24"/>
          <w:szCs w:val="22"/>
        </w:rPr>
        <w:t xml:space="preserve">This part covers determination </w:t>
      </w:r>
      <w:r w:rsidR="007E347B">
        <w:rPr>
          <w:rFonts w:ascii="Times New Roman" w:hAnsi="Times New Roman" w:cs="Times New Roman"/>
          <w:sz w:val="24"/>
          <w:szCs w:val="22"/>
        </w:rPr>
        <w:t>of silica</w:t>
      </w:r>
      <w:r w:rsidR="00DE1E8A">
        <w:rPr>
          <w:rFonts w:ascii="Times New Roman" w:hAnsi="Times New Roman" w:cs="Times New Roman"/>
          <w:sz w:val="24"/>
          <w:szCs w:val="22"/>
        </w:rPr>
        <w:t xml:space="preserve">, </w:t>
      </w:r>
      <w:r w:rsidRPr="005A6144">
        <w:rPr>
          <w:rFonts w:ascii="Times New Roman" w:hAnsi="Times New Roman" w:cs="Times New Roman"/>
          <w:sz w:val="24"/>
          <w:szCs w:val="22"/>
        </w:rPr>
        <w:t xml:space="preserve">other parts are as follows: </w:t>
      </w:r>
    </w:p>
    <w:p w:rsidR="005A6144" w:rsidRDefault="005A6144" w:rsidP="005A6144">
      <w:pPr>
        <w:spacing w:line="240" w:lineRule="auto"/>
        <w:ind w:firstLine="540"/>
        <w:jc w:val="both"/>
        <w:rPr>
          <w:rFonts w:ascii="Times New Roman" w:hAnsi="Times New Roman" w:cs="Times New Roman"/>
          <w:sz w:val="24"/>
          <w:szCs w:val="22"/>
        </w:rPr>
      </w:pPr>
      <w:r w:rsidRPr="005A6144">
        <w:rPr>
          <w:rFonts w:ascii="Times New Roman" w:hAnsi="Times New Roman" w:cs="Times New Roman"/>
          <w:sz w:val="24"/>
          <w:szCs w:val="22"/>
        </w:rPr>
        <w:t xml:space="preserve">Part 1 Loss on ignition </w:t>
      </w:r>
    </w:p>
    <w:p w:rsidR="005A6144" w:rsidRDefault="005A6144" w:rsidP="005A6144">
      <w:pPr>
        <w:spacing w:line="240" w:lineRule="auto"/>
        <w:ind w:firstLine="540"/>
        <w:jc w:val="both"/>
        <w:rPr>
          <w:rFonts w:ascii="Times New Roman" w:hAnsi="Times New Roman" w:cs="Times New Roman"/>
          <w:sz w:val="24"/>
          <w:szCs w:val="22"/>
        </w:rPr>
      </w:pPr>
      <w:r w:rsidRPr="005A6144">
        <w:rPr>
          <w:rFonts w:ascii="Times New Roman" w:hAnsi="Times New Roman" w:cs="Times New Roman"/>
          <w:sz w:val="24"/>
          <w:szCs w:val="22"/>
        </w:rPr>
        <w:t xml:space="preserve">Part 3 Determination of iron oxide, alumina, calcium oxide and magnesia </w:t>
      </w:r>
    </w:p>
    <w:p w:rsidR="005A6144" w:rsidRDefault="005A6144" w:rsidP="005A6144">
      <w:pPr>
        <w:spacing w:line="240" w:lineRule="auto"/>
        <w:ind w:firstLine="540"/>
        <w:jc w:val="both"/>
        <w:rPr>
          <w:rFonts w:ascii="Times New Roman" w:hAnsi="Times New Roman" w:cs="Times New Roman"/>
          <w:sz w:val="24"/>
          <w:szCs w:val="22"/>
        </w:rPr>
      </w:pPr>
      <w:r w:rsidRPr="005A6144">
        <w:rPr>
          <w:rFonts w:ascii="Times New Roman" w:hAnsi="Times New Roman" w:cs="Times New Roman"/>
          <w:sz w:val="24"/>
          <w:szCs w:val="22"/>
        </w:rPr>
        <w:t xml:space="preserve">Part 4 Determination of carbon dioxide </w:t>
      </w:r>
    </w:p>
    <w:p w:rsidR="007A67B9" w:rsidRDefault="005A6144" w:rsidP="005A6144">
      <w:pPr>
        <w:ind w:firstLine="540"/>
        <w:jc w:val="both"/>
        <w:rPr>
          <w:rFonts w:ascii="Times New Roman" w:hAnsi="Times New Roman" w:cs="Times New Roman"/>
          <w:sz w:val="24"/>
          <w:szCs w:val="22"/>
        </w:rPr>
      </w:pPr>
      <w:r w:rsidRPr="005A6144">
        <w:rPr>
          <w:rFonts w:ascii="Times New Roman" w:hAnsi="Times New Roman" w:cs="Times New Roman"/>
          <w:sz w:val="24"/>
          <w:szCs w:val="22"/>
        </w:rPr>
        <w:t>Part 5 Determination of chlorides</w:t>
      </w:r>
    </w:p>
    <w:p w:rsidR="005A6144" w:rsidRDefault="007A67B9" w:rsidP="00CD4D5B">
      <w:pPr>
        <w:tabs>
          <w:tab w:val="center" w:pos="4950"/>
        </w:tabs>
        <w:ind w:firstLine="540"/>
        <w:jc w:val="both"/>
        <w:rPr>
          <w:rFonts w:ascii="Times New Roman" w:hAnsi="Times New Roman" w:cs="Times New Roman"/>
          <w:sz w:val="24"/>
          <w:szCs w:val="22"/>
        </w:rPr>
      </w:pPr>
      <w:r w:rsidRPr="007A67B9">
        <w:rPr>
          <w:rFonts w:ascii="Times New Roman" w:hAnsi="Times New Roman" w:cs="Times New Roman"/>
          <w:sz w:val="24"/>
          <w:szCs w:val="22"/>
        </w:rPr>
        <w:t>Part 6 Determination of free silica</w:t>
      </w:r>
      <w:r w:rsidR="00CD4D5B">
        <w:rPr>
          <w:rFonts w:ascii="Times New Roman" w:hAnsi="Times New Roman" w:cs="Times New Roman"/>
          <w:sz w:val="24"/>
          <w:szCs w:val="22"/>
        </w:rPr>
        <w:tab/>
      </w:r>
    </w:p>
    <w:p w:rsidR="00CD4D5B" w:rsidRPr="00DC521C" w:rsidRDefault="00CD4D5B" w:rsidP="00DC521C">
      <w:pPr>
        <w:jc w:val="both"/>
        <w:rPr>
          <w:rFonts w:ascii="Times New Roman" w:hAnsi="Times New Roman" w:cs="Times New Roman"/>
          <w:sz w:val="24"/>
          <w:szCs w:val="24"/>
          <w:lang w:bidi="te-IN"/>
        </w:rPr>
      </w:pPr>
      <w:r w:rsidRPr="00DA4F32">
        <w:rPr>
          <w:rFonts w:ascii="Times New Roman" w:hAnsi="Times New Roman" w:cs="Times New Roman"/>
          <w:sz w:val="24"/>
          <w:szCs w:val="24"/>
          <w:lang w:bidi="te-IN"/>
        </w:rPr>
        <w:t>The composition of the Committee responsible for the formulation of this standard is given in Annex A</w:t>
      </w:r>
      <w:r>
        <w:rPr>
          <w:rFonts w:ascii="Times New Roman" w:hAnsi="Times New Roman" w:cs="Times New Roman"/>
          <w:sz w:val="24"/>
          <w:szCs w:val="24"/>
          <w:lang w:bidi="te-IN"/>
        </w:rPr>
        <w:t>.</w:t>
      </w:r>
    </w:p>
    <w:p w:rsidR="007A67B9" w:rsidRPr="000650D3" w:rsidRDefault="007A67B9" w:rsidP="007A67B9">
      <w:pPr>
        <w:autoSpaceDE w:val="0"/>
        <w:autoSpaceDN w:val="0"/>
        <w:adjustRightInd w:val="0"/>
        <w:spacing w:after="0" w:line="240" w:lineRule="auto"/>
        <w:jc w:val="both"/>
        <w:rPr>
          <w:rFonts w:ascii="Times New Roman" w:hAnsi="Times New Roman" w:cs="Times New Roman"/>
          <w:sz w:val="24"/>
          <w:szCs w:val="24"/>
          <w:lang w:bidi="te-IN"/>
        </w:rPr>
      </w:pPr>
      <w:r w:rsidRPr="000650D3">
        <w:rPr>
          <w:rFonts w:ascii="Times New Roman" w:hAnsi="Times New Roman" w:cs="Times New Roman"/>
          <w:sz w:val="24"/>
          <w:szCs w:val="24"/>
          <w:lang w:bidi="te-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0650D3">
        <w:rPr>
          <w:rFonts w:ascii="Times New Roman" w:hAnsi="Times New Roman" w:cs="Times New Roman"/>
          <w:i/>
          <w:iCs/>
          <w:sz w:val="24"/>
          <w:szCs w:val="24"/>
          <w:lang w:bidi="te-IN"/>
        </w:rPr>
        <w:t>second revision</w:t>
      </w:r>
      <w:r w:rsidRPr="000650D3">
        <w:rPr>
          <w:rFonts w:ascii="Times New Roman" w:hAnsi="Times New Roman" w:cs="Times New Roman"/>
          <w:sz w:val="24"/>
          <w:szCs w:val="24"/>
          <w:lang w:bidi="te-IN"/>
        </w:rPr>
        <w:t>)’. The number of significant places retained in the rounded off value should be same as that of the specified value in this standard.</w:t>
      </w:r>
    </w:p>
    <w:p w:rsidR="0000472B" w:rsidRDefault="0000472B" w:rsidP="0000472B">
      <w:pPr>
        <w:autoSpaceDE w:val="0"/>
        <w:autoSpaceDN w:val="0"/>
        <w:adjustRightInd w:val="0"/>
        <w:spacing w:after="0" w:line="240" w:lineRule="auto"/>
        <w:jc w:val="both"/>
        <w:rPr>
          <w:rFonts w:ascii="Times New Roman" w:hAnsi="Times New Roman" w:cs="Times New Roman"/>
          <w:sz w:val="24"/>
          <w:szCs w:val="24"/>
          <w:lang w:bidi="te-IN"/>
        </w:rPr>
      </w:pPr>
    </w:p>
    <w:p w:rsidR="005A6144" w:rsidRDefault="005A6144" w:rsidP="0000472B">
      <w:pPr>
        <w:jc w:val="both"/>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9372E5" w:rsidRDefault="009372E5" w:rsidP="00802E94">
      <w:pPr>
        <w:jc w:val="center"/>
        <w:rPr>
          <w:rFonts w:ascii="Times New Roman" w:hAnsi="Times New Roman" w:cs="Times New Roman"/>
          <w:sz w:val="28"/>
          <w:szCs w:val="28"/>
        </w:rPr>
      </w:pPr>
    </w:p>
    <w:p w:rsidR="007A67B9" w:rsidRPr="00772294" w:rsidRDefault="007A67B9" w:rsidP="007A67B9">
      <w:pPr>
        <w:jc w:val="center"/>
        <w:rPr>
          <w:rFonts w:ascii="Times New Roman" w:hAnsi="Times New Roman" w:cs="Times New Roman"/>
          <w:i/>
          <w:iCs/>
          <w:sz w:val="32"/>
          <w:szCs w:val="32"/>
        </w:rPr>
      </w:pPr>
      <w:r w:rsidRPr="00772294">
        <w:rPr>
          <w:rFonts w:ascii="Times New Roman" w:hAnsi="Times New Roman" w:cs="Times New Roman"/>
          <w:i/>
          <w:iCs/>
          <w:sz w:val="32"/>
          <w:szCs w:val="32"/>
        </w:rPr>
        <w:t xml:space="preserve">Indian Standard </w:t>
      </w:r>
    </w:p>
    <w:p w:rsidR="007A67B9" w:rsidRPr="00F469B4" w:rsidRDefault="007A67B9" w:rsidP="007A67B9">
      <w:pPr>
        <w:jc w:val="center"/>
        <w:rPr>
          <w:rFonts w:ascii="Times New Roman" w:hAnsi="Times New Roman" w:cs="Times New Roman"/>
          <w:sz w:val="32"/>
          <w:szCs w:val="32"/>
        </w:rPr>
      </w:pPr>
      <w:r w:rsidRPr="00F469B4">
        <w:rPr>
          <w:rFonts w:ascii="Times New Roman" w:hAnsi="Times New Roman" w:cs="Times New Roman"/>
          <w:sz w:val="32"/>
          <w:szCs w:val="32"/>
        </w:rPr>
        <w:t>CHEMICAL ANALYSIS OF LIMESTONE,</w:t>
      </w:r>
      <w:r w:rsidR="00F469B4">
        <w:rPr>
          <w:rFonts w:ascii="Times New Roman" w:hAnsi="Times New Roman" w:cs="Times New Roman"/>
          <w:sz w:val="32"/>
          <w:szCs w:val="32"/>
        </w:rPr>
        <w:t xml:space="preserve"> </w:t>
      </w:r>
      <w:r w:rsidRPr="00F469B4">
        <w:rPr>
          <w:rFonts w:ascii="Times New Roman" w:hAnsi="Times New Roman" w:cs="Times New Roman"/>
          <w:sz w:val="32"/>
          <w:szCs w:val="32"/>
        </w:rPr>
        <w:t>DOLOMITE AND ALLIED MATERIALS</w:t>
      </w:r>
    </w:p>
    <w:p w:rsidR="007A67B9" w:rsidRPr="00772294" w:rsidRDefault="007A67B9" w:rsidP="007A67B9">
      <w:pPr>
        <w:jc w:val="center"/>
        <w:rPr>
          <w:rFonts w:ascii="Times New Roman" w:hAnsi="Times New Roman" w:cs="Times New Roman"/>
          <w:sz w:val="24"/>
          <w:szCs w:val="24"/>
        </w:rPr>
      </w:pPr>
      <w:r w:rsidRPr="00772294">
        <w:rPr>
          <w:rFonts w:ascii="Times New Roman" w:hAnsi="Times New Roman" w:cs="Times New Roman"/>
          <w:sz w:val="24"/>
          <w:szCs w:val="24"/>
        </w:rPr>
        <w:t xml:space="preserve">PART 2 DETERMINATION OF SILICA </w:t>
      </w:r>
    </w:p>
    <w:p w:rsidR="007A67B9" w:rsidRPr="00772294" w:rsidRDefault="007A67B9" w:rsidP="007A67B9">
      <w:pPr>
        <w:jc w:val="center"/>
        <w:rPr>
          <w:rFonts w:ascii="Times New Roman" w:hAnsi="Times New Roman" w:cs="Times New Roman"/>
          <w:i/>
          <w:iCs/>
          <w:sz w:val="28"/>
          <w:szCs w:val="28"/>
        </w:rPr>
      </w:pPr>
      <w:r w:rsidRPr="00772294">
        <w:rPr>
          <w:rFonts w:ascii="Times New Roman" w:hAnsi="Times New Roman" w:cs="Times New Roman"/>
          <w:i/>
          <w:iCs/>
          <w:sz w:val="28"/>
          <w:szCs w:val="28"/>
        </w:rPr>
        <w:t>(</w:t>
      </w:r>
      <w:r w:rsidRPr="00772294">
        <w:rPr>
          <w:rFonts w:ascii="Times New Roman" w:hAnsi="Times New Roman" w:cs="Times New Roman"/>
          <w:i/>
          <w:iCs/>
          <w:sz w:val="32"/>
          <w:szCs w:val="32"/>
          <w:lang w:bidi="te-IN"/>
        </w:rPr>
        <w:t xml:space="preserve">Second </w:t>
      </w:r>
      <w:r w:rsidRPr="00772294">
        <w:rPr>
          <w:rFonts w:ascii="Times New Roman" w:hAnsi="Times New Roman" w:cs="Times New Roman"/>
          <w:i/>
          <w:iCs/>
          <w:sz w:val="28"/>
          <w:szCs w:val="28"/>
        </w:rPr>
        <w:t xml:space="preserve">Revision) </w:t>
      </w:r>
    </w:p>
    <w:p w:rsidR="009372E5" w:rsidRPr="00772294" w:rsidRDefault="009372E5" w:rsidP="009372E5">
      <w:pPr>
        <w:jc w:val="both"/>
        <w:rPr>
          <w:rFonts w:ascii="Times New Roman" w:hAnsi="Times New Roman" w:cs="Times New Roman"/>
          <w:b/>
          <w:bCs/>
          <w:sz w:val="24"/>
          <w:szCs w:val="22"/>
        </w:rPr>
      </w:pPr>
      <w:r w:rsidRPr="00772294">
        <w:rPr>
          <w:rFonts w:ascii="Times New Roman" w:hAnsi="Times New Roman" w:cs="Times New Roman"/>
          <w:b/>
          <w:bCs/>
          <w:sz w:val="24"/>
          <w:szCs w:val="22"/>
        </w:rPr>
        <w:t xml:space="preserve">1 SCOPE </w:t>
      </w:r>
    </w:p>
    <w:p w:rsidR="009372E5" w:rsidRPr="001B1360" w:rsidRDefault="009372E5" w:rsidP="009372E5">
      <w:pPr>
        <w:jc w:val="both"/>
        <w:rPr>
          <w:rFonts w:ascii="Times New Roman" w:hAnsi="Times New Roman" w:cs="Times New Roman"/>
          <w:sz w:val="24"/>
          <w:szCs w:val="22"/>
        </w:rPr>
      </w:pPr>
      <w:r w:rsidRPr="001B1360">
        <w:rPr>
          <w:rFonts w:ascii="Times New Roman" w:hAnsi="Times New Roman" w:cs="Times New Roman"/>
          <w:sz w:val="24"/>
          <w:szCs w:val="22"/>
        </w:rPr>
        <w:t xml:space="preserve">This standard (Part 2) describes the method for determination of silica in limestone, dolomite and allied materials. </w:t>
      </w:r>
    </w:p>
    <w:p w:rsidR="009372E5" w:rsidRPr="001B1360" w:rsidRDefault="009372E5" w:rsidP="009372E5">
      <w:pPr>
        <w:jc w:val="both"/>
        <w:rPr>
          <w:rFonts w:ascii="Times New Roman" w:hAnsi="Times New Roman" w:cs="Times New Roman"/>
          <w:b/>
          <w:bCs/>
          <w:sz w:val="24"/>
          <w:szCs w:val="22"/>
        </w:rPr>
      </w:pPr>
      <w:r w:rsidRPr="001B1360">
        <w:rPr>
          <w:rFonts w:ascii="Times New Roman" w:hAnsi="Times New Roman" w:cs="Times New Roman"/>
          <w:b/>
          <w:bCs/>
          <w:sz w:val="24"/>
          <w:szCs w:val="22"/>
        </w:rPr>
        <w:t>2 REFERENCES</w:t>
      </w:r>
    </w:p>
    <w:p w:rsidR="00772294" w:rsidRPr="00887097" w:rsidRDefault="00772294" w:rsidP="00772294">
      <w:pPr>
        <w:jc w:val="both"/>
        <w:rPr>
          <w:rFonts w:ascii="Times New Roman" w:hAnsi="Times New Roman" w:cs="Times New Roman"/>
          <w:sz w:val="24"/>
        </w:rPr>
      </w:pPr>
      <w:r w:rsidRPr="00EF7B50">
        <w:rPr>
          <w:rFonts w:ascii="Times New Roman" w:hAnsi="Times New Roman" w:cs="Times New Roman"/>
          <w:sz w:val="24"/>
          <w:szCs w:val="22"/>
        </w:rPr>
        <w:t xml:space="preserve">The </w:t>
      </w:r>
      <w:r>
        <w:rPr>
          <w:rFonts w:ascii="Times New Roman" w:hAnsi="Times New Roman" w:cs="Times New Roman"/>
          <w:sz w:val="24"/>
        </w:rPr>
        <w:t>standard given</w:t>
      </w:r>
      <w:r w:rsidRPr="009B6277">
        <w:rPr>
          <w:rFonts w:ascii="Times New Roman" w:hAnsi="Times New Roman" w:cs="Times New Roman"/>
          <w:sz w:val="24"/>
        </w:rPr>
        <w:t xml:space="preserve">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w:t>
      </w:r>
      <w:r>
        <w:rPr>
          <w:rFonts w:ascii="Times New Roman" w:hAnsi="Times New Roman" w:cs="Times New Roman"/>
          <w:sz w:val="24"/>
        </w:rPr>
        <w:t xml:space="preserve"> of the standard</w:t>
      </w:r>
      <w:r w:rsidRPr="009B6277">
        <w:rPr>
          <w:rFonts w:ascii="Times New Roman" w:hAnsi="Times New Roman" w:cs="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0650D3" w:rsidRPr="000650D3" w:rsidTr="00B57415">
        <w:trPr>
          <w:trHeight w:val="413"/>
        </w:trPr>
        <w:tc>
          <w:tcPr>
            <w:tcW w:w="3145" w:type="dxa"/>
          </w:tcPr>
          <w:p w:rsidR="00B57415" w:rsidRPr="000650D3" w:rsidRDefault="00B57415" w:rsidP="000650D3">
            <w:pPr>
              <w:spacing w:line="276" w:lineRule="auto"/>
              <w:rPr>
                <w:rFonts w:ascii="Times New Roman" w:hAnsi="Times New Roman" w:cs="Times New Roman"/>
                <w:i/>
                <w:iCs/>
                <w:sz w:val="24"/>
                <w:szCs w:val="22"/>
              </w:rPr>
            </w:pPr>
            <w:r w:rsidRPr="000650D3">
              <w:rPr>
                <w:rFonts w:ascii="Times New Roman" w:hAnsi="Times New Roman" w:cs="Times New Roman"/>
                <w:i/>
                <w:iCs/>
                <w:sz w:val="24"/>
                <w:szCs w:val="22"/>
              </w:rPr>
              <w:t>IS No.</w:t>
            </w:r>
          </w:p>
        </w:tc>
        <w:tc>
          <w:tcPr>
            <w:tcW w:w="6205" w:type="dxa"/>
          </w:tcPr>
          <w:p w:rsidR="00B57415" w:rsidRPr="000650D3" w:rsidRDefault="00B57415" w:rsidP="00B57415">
            <w:pPr>
              <w:spacing w:line="276" w:lineRule="auto"/>
              <w:jc w:val="center"/>
              <w:rPr>
                <w:rFonts w:ascii="Times New Roman" w:hAnsi="Times New Roman" w:cs="Times New Roman"/>
                <w:i/>
                <w:iCs/>
                <w:sz w:val="24"/>
                <w:szCs w:val="22"/>
              </w:rPr>
            </w:pPr>
            <w:r w:rsidRPr="000650D3">
              <w:rPr>
                <w:rFonts w:ascii="Times New Roman" w:hAnsi="Times New Roman" w:cs="Times New Roman"/>
                <w:i/>
                <w:iCs/>
                <w:sz w:val="24"/>
                <w:szCs w:val="22"/>
              </w:rPr>
              <w:t>Title</w:t>
            </w:r>
          </w:p>
        </w:tc>
      </w:tr>
      <w:tr w:rsidR="000650D3" w:rsidRPr="000650D3" w:rsidTr="00B57415">
        <w:trPr>
          <w:trHeight w:val="377"/>
        </w:trPr>
        <w:tc>
          <w:tcPr>
            <w:tcW w:w="3145" w:type="dxa"/>
          </w:tcPr>
          <w:p w:rsidR="00B57415" w:rsidRPr="000650D3" w:rsidRDefault="00940A58" w:rsidP="0000472B">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772294">
              <w:rPr>
                <w:rFonts w:ascii="Times New Roman" w:hAnsi="Times New Roman" w:cs="Times New Roman"/>
                <w:sz w:val="24"/>
                <w:szCs w:val="22"/>
              </w:rPr>
              <w:t>1070 : 2023</w:t>
            </w:r>
          </w:p>
        </w:tc>
        <w:tc>
          <w:tcPr>
            <w:tcW w:w="6205" w:type="dxa"/>
          </w:tcPr>
          <w:p w:rsidR="00B57415" w:rsidRPr="000650D3" w:rsidRDefault="00E510F2" w:rsidP="00772294">
            <w:pPr>
              <w:spacing w:line="276" w:lineRule="auto"/>
              <w:jc w:val="both"/>
              <w:rPr>
                <w:rFonts w:ascii="Times New Roman" w:hAnsi="Times New Roman" w:cs="Times New Roman"/>
                <w:sz w:val="24"/>
                <w:szCs w:val="22"/>
              </w:rPr>
            </w:pPr>
            <w:r w:rsidRPr="000650D3">
              <w:rPr>
                <w:rFonts w:ascii="Times New Roman" w:hAnsi="Times New Roman" w:cs="Times New Roman"/>
                <w:sz w:val="24"/>
                <w:szCs w:val="22"/>
              </w:rPr>
              <w:t xml:space="preserve">Reagent grade water </w:t>
            </w:r>
            <w:r w:rsidR="00772294">
              <w:rPr>
                <w:rFonts w:ascii="Times New Roman" w:hAnsi="Times New Roman" w:cs="Times New Roman"/>
                <w:sz w:val="24"/>
                <w:szCs w:val="22"/>
              </w:rPr>
              <w:t>―</w:t>
            </w:r>
            <w:r w:rsidRPr="000650D3">
              <w:rPr>
                <w:rFonts w:ascii="Times New Roman" w:hAnsi="Times New Roman" w:cs="Times New Roman"/>
                <w:sz w:val="24"/>
                <w:szCs w:val="22"/>
              </w:rPr>
              <w:t xml:space="preserve"> Specification</w:t>
            </w:r>
            <w:r w:rsidR="00B57415" w:rsidRPr="000650D3">
              <w:rPr>
                <w:rFonts w:ascii="Times New Roman" w:hAnsi="Times New Roman" w:cs="Times New Roman"/>
                <w:sz w:val="24"/>
                <w:szCs w:val="22"/>
              </w:rPr>
              <w:t xml:space="preserve"> (</w:t>
            </w:r>
            <w:r w:rsidR="00772294">
              <w:rPr>
                <w:rFonts w:ascii="Times New Roman" w:hAnsi="Times New Roman" w:cs="Times New Roman"/>
                <w:i/>
                <w:iCs/>
                <w:sz w:val="24"/>
                <w:szCs w:val="22"/>
              </w:rPr>
              <w:t>fourth</w:t>
            </w:r>
            <w:r w:rsidR="00B57415" w:rsidRPr="000650D3">
              <w:rPr>
                <w:rFonts w:ascii="Times New Roman" w:hAnsi="Times New Roman" w:cs="Times New Roman"/>
                <w:i/>
                <w:iCs/>
                <w:sz w:val="24"/>
                <w:szCs w:val="22"/>
              </w:rPr>
              <w:t xml:space="preserve"> revision</w:t>
            </w:r>
            <w:r w:rsidR="00B57415" w:rsidRPr="000650D3">
              <w:rPr>
                <w:rFonts w:ascii="Times New Roman" w:hAnsi="Times New Roman" w:cs="Times New Roman"/>
                <w:sz w:val="24"/>
                <w:szCs w:val="22"/>
              </w:rPr>
              <w:t>)</w:t>
            </w:r>
          </w:p>
        </w:tc>
      </w:tr>
      <w:tr w:rsidR="000650D3" w:rsidRPr="000650D3" w:rsidTr="00B57415">
        <w:tc>
          <w:tcPr>
            <w:tcW w:w="3145" w:type="dxa"/>
          </w:tcPr>
          <w:p w:rsidR="00B57415" w:rsidRPr="000650D3" w:rsidRDefault="00940A58" w:rsidP="00B57415">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r w:rsidR="00B57415" w:rsidRPr="000650D3">
              <w:rPr>
                <w:rFonts w:ascii="Times New Roman" w:hAnsi="Times New Roman" w:cs="Times New Roman"/>
                <w:sz w:val="24"/>
                <w:szCs w:val="22"/>
              </w:rPr>
              <w:t>2109 : 1982</w:t>
            </w:r>
          </w:p>
        </w:tc>
        <w:tc>
          <w:tcPr>
            <w:tcW w:w="6205" w:type="dxa"/>
          </w:tcPr>
          <w:p w:rsidR="00B57415" w:rsidRPr="000650D3" w:rsidRDefault="0000472B" w:rsidP="00B57415">
            <w:pPr>
              <w:spacing w:line="276" w:lineRule="auto"/>
              <w:jc w:val="both"/>
              <w:rPr>
                <w:rFonts w:ascii="Times New Roman" w:hAnsi="Times New Roman" w:cs="Times New Roman"/>
                <w:sz w:val="24"/>
                <w:szCs w:val="22"/>
              </w:rPr>
            </w:pPr>
            <w:r w:rsidRPr="000650D3">
              <w:rPr>
                <w:rFonts w:ascii="Times New Roman" w:hAnsi="Times New Roman" w:cs="Times New Roman"/>
                <w:sz w:val="24"/>
                <w:szCs w:val="22"/>
              </w:rPr>
              <w:t>Methods of sampling</w:t>
            </w:r>
            <w:r w:rsidR="00B57415" w:rsidRPr="000650D3">
              <w:rPr>
                <w:rFonts w:ascii="Times New Roman" w:hAnsi="Times New Roman" w:cs="Times New Roman"/>
                <w:sz w:val="24"/>
                <w:szCs w:val="22"/>
              </w:rPr>
              <w:t xml:space="preserve"> dolomite, limestone and other allied materials</w:t>
            </w:r>
          </w:p>
        </w:tc>
      </w:tr>
    </w:tbl>
    <w:p w:rsidR="00B57415" w:rsidRPr="00B57415" w:rsidRDefault="00B57415" w:rsidP="009372E5">
      <w:pPr>
        <w:jc w:val="both"/>
        <w:rPr>
          <w:rFonts w:ascii="Times New Roman" w:hAnsi="Times New Roman" w:cs="Times New Roman"/>
          <w:b/>
          <w:bCs/>
          <w:sz w:val="14"/>
          <w:szCs w:val="12"/>
        </w:rPr>
      </w:pPr>
    </w:p>
    <w:p w:rsidR="009372E5" w:rsidRPr="0099187F" w:rsidRDefault="009372E5"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t xml:space="preserve">3 SAMPLING </w:t>
      </w:r>
    </w:p>
    <w:p w:rsidR="007A67B9" w:rsidRDefault="007A67B9" w:rsidP="007A67B9">
      <w:pPr>
        <w:pStyle w:val="ListParagraph"/>
        <w:spacing w:line="240" w:lineRule="auto"/>
        <w:ind w:left="0"/>
        <w:jc w:val="both"/>
        <w:rPr>
          <w:rFonts w:ascii="Times New Roman" w:hAnsi="Times New Roman" w:cs="Times New Roman"/>
          <w:sz w:val="24"/>
          <w:szCs w:val="22"/>
        </w:rPr>
      </w:pPr>
      <w:r w:rsidRPr="006D049B">
        <w:rPr>
          <w:rFonts w:ascii="Times New Roman" w:hAnsi="Times New Roman" w:cs="Times New Roman"/>
          <w:b/>
          <w:bCs/>
          <w:sz w:val="24"/>
          <w:szCs w:val="22"/>
        </w:rPr>
        <w:t>3.1</w:t>
      </w:r>
      <w:r w:rsidRPr="006D049B">
        <w:rPr>
          <w:rFonts w:ascii="Times New Roman" w:hAnsi="Times New Roman" w:cs="Times New Roman"/>
          <w:sz w:val="24"/>
          <w:szCs w:val="22"/>
        </w:rPr>
        <w:t xml:space="preserve"> </w:t>
      </w:r>
      <w:r w:rsidRPr="000650D3">
        <w:rPr>
          <w:rFonts w:ascii="Times New Roman" w:hAnsi="Times New Roman" w:cs="Times New Roman"/>
          <w:sz w:val="24"/>
          <w:szCs w:val="22"/>
        </w:rPr>
        <w:t xml:space="preserve">The </w:t>
      </w:r>
      <w:r w:rsidRPr="000650D3">
        <w:rPr>
          <w:rFonts w:ascii="Times New Roman" w:hAnsi="Times New Roman" w:cs="Times New Roman"/>
          <w:sz w:val="24"/>
          <w:szCs w:val="24"/>
          <w:lang w:bidi="te-IN"/>
        </w:rPr>
        <w:t>sample shall be drawn and prepared in accordance with IS 2109.</w:t>
      </w:r>
    </w:p>
    <w:p w:rsidR="001B1360" w:rsidRPr="001B1360" w:rsidRDefault="009372E5" w:rsidP="009372E5">
      <w:pPr>
        <w:jc w:val="both"/>
        <w:rPr>
          <w:rFonts w:ascii="Times New Roman" w:hAnsi="Times New Roman" w:cs="Times New Roman"/>
          <w:sz w:val="24"/>
          <w:szCs w:val="22"/>
        </w:rPr>
      </w:pPr>
      <w:r w:rsidRPr="0099187F">
        <w:rPr>
          <w:rFonts w:ascii="Times New Roman" w:hAnsi="Times New Roman" w:cs="Times New Roman"/>
          <w:b/>
          <w:bCs/>
          <w:sz w:val="24"/>
          <w:szCs w:val="22"/>
        </w:rPr>
        <w:t>3.2</w:t>
      </w:r>
      <w:r w:rsidRPr="001B1360">
        <w:rPr>
          <w:rFonts w:ascii="Times New Roman" w:hAnsi="Times New Roman" w:cs="Times New Roman"/>
          <w:sz w:val="24"/>
          <w:szCs w:val="22"/>
        </w:rPr>
        <w:t xml:space="preserve"> Grind </w:t>
      </w:r>
      <w:r w:rsidRPr="00F469B4">
        <w:rPr>
          <w:rFonts w:ascii="Times New Roman" w:hAnsi="Times New Roman" w:cs="Times New Roman"/>
          <w:sz w:val="24"/>
          <w:szCs w:val="22"/>
        </w:rPr>
        <w:t>5</w:t>
      </w:r>
      <w:r w:rsidR="00F469B4" w:rsidRPr="00F469B4">
        <w:rPr>
          <w:rFonts w:ascii="Times New Roman" w:hAnsi="Times New Roman" w:cs="Times New Roman"/>
          <w:sz w:val="24"/>
          <w:szCs w:val="22"/>
        </w:rPr>
        <w:t xml:space="preserve"> g</w:t>
      </w:r>
      <w:r w:rsidRPr="00F469B4">
        <w:rPr>
          <w:rFonts w:ascii="Times New Roman" w:hAnsi="Times New Roman" w:cs="Times New Roman"/>
          <w:sz w:val="24"/>
          <w:szCs w:val="22"/>
        </w:rPr>
        <w:t xml:space="preserve"> to 10 g</w:t>
      </w:r>
      <w:r w:rsidRPr="001B1360">
        <w:rPr>
          <w:rFonts w:ascii="Times New Roman" w:hAnsi="Times New Roman" w:cs="Times New Roman"/>
          <w:sz w:val="24"/>
          <w:szCs w:val="22"/>
        </w:rPr>
        <w:t xml:space="preserve"> of the prepared sample drawn under </w:t>
      </w:r>
      <w:r w:rsidRPr="0000472B">
        <w:rPr>
          <w:rFonts w:ascii="Times New Roman" w:hAnsi="Times New Roman" w:cs="Times New Roman"/>
          <w:b/>
          <w:bCs/>
          <w:sz w:val="24"/>
          <w:szCs w:val="22"/>
        </w:rPr>
        <w:t>3.1</w:t>
      </w:r>
      <w:r w:rsidRPr="001B1360">
        <w:rPr>
          <w:rFonts w:ascii="Times New Roman" w:hAnsi="Times New Roman" w:cs="Times New Roman"/>
          <w:sz w:val="24"/>
          <w:szCs w:val="22"/>
        </w:rPr>
        <w:t>, so that it passes through IS sieve 15 (100 mesh)</w:t>
      </w:r>
      <w:r w:rsidR="001B1360" w:rsidRPr="001B1360">
        <w:rPr>
          <w:rFonts w:ascii="Times New Roman" w:hAnsi="Times New Roman" w:cs="Times New Roman"/>
          <w:sz w:val="24"/>
          <w:szCs w:val="22"/>
        </w:rPr>
        <w:t xml:space="preserve">. Dry to constant mass at </w:t>
      </w:r>
      <w:r w:rsidR="001B1360" w:rsidRPr="00F469B4">
        <w:rPr>
          <w:rFonts w:ascii="Times New Roman" w:hAnsi="Times New Roman" w:cs="Times New Roman"/>
          <w:sz w:val="24"/>
          <w:szCs w:val="22"/>
        </w:rPr>
        <w:t>105</w:t>
      </w:r>
      <w:r w:rsidR="00F469B4" w:rsidRPr="00F469B4">
        <w:rPr>
          <w:rFonts w:ascii="Times New Roman" w:hAnsi="Times New Roman" w:cs="Times New Roman"/>
          <w:sz w:val="24"/>
          <w:szCs w:val="22"/>
        </w:rPr>
        <w:t xml:space="preserve"> </w:t>
      </w:r>
      <w:r w:rsidR="00F469B4" w:rsidRPr="00F469B4">
        <w:rPr>
          <w:rFonts w:ascii="Times New Roman" w:hAnsi="Times New Roman" w:cs="Times New Roman"/>
          <w:sz w:val="24"/>
          <w:szCs w:val="22"/>
        </w:rPr>
        <w:t>°C</w:t>
      </w:r>
      <w:r w:rsidR="001B1360" w:rsidRPr="00F469B4">
        <w:rPr>
          <w:rFonts w:ascii="Times New Roman" w:hAnsi="Times New Roman" w:cs="Times New Roman"/>
          <w:sz w:val="24"/>
          <w:szCs w:val="22"/>
        </w:rPr>
        <w:t xml:space="preserve"> ±</w:t>
      </w:r>
      <w:r w:rsidRPr="00F469B4">
        <w:rPr>
          <w:rFonts w:ascii="Times New Roman" w:hAnsi="Times New Roman" w:cs="Times New Roman"/>
          <w:sz w:val="24"/>
          <w:szCs w:val="22"/>
        </w:rPr>
        <w:t xml:space="preserve"> 2</w:t>
      </w:r>
      <w:r w:rsidR="00772294" w:rsidRPr="00F469B4">
        <w:rPr>
          <w:rFonts w:ascii="Times New Roman" w:hAnsi="Times New Roman" w:cs="Times New Roman"/>
          <w:sz w:val="24"/>
          <w:szCs w:val="22"/>
        </w:rPr>
        <w:t xml:space="preserve"> </w:t>
      </w:r>
      <w:r w:rsidRPr="00F469B4">
        <w:rPr>
          <w:rFonts w:ascii="Times New Roman" w:hAnsi="Times New Roman" w:cs="Times New Roman"/>
          <w:sz w:val="24"/>
          <w:szCs w:val="22"/>
        </w:rPr>
        <w:t>°C and</w:t>
      </w:r>
      <w:r w:rsidRPr="001B1360">
        <w:rPr>
          <w:rFonts w:ascii="Times New Roman" w:hAnsi="Times New Roman" w:cs="Times New Roman"/>
          <w:sz w:val="24"/>
          <w:szCs w:val="22"/>
        </w:rPr>
        <w:t xml:space="preserve"> use it for the purpose of chemical analysis. </w:t>
      </w:r>
    </w:p>
    <w:p w:rsidR="009372E5" w:rsidRPr="0099187F" w:rsidRDefault="009372E5"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t xml:space="preserve">4 QUALITY OF REAGENTS </w:t>
      </w:r>
    </w:p>
    <w:p w:rsidR="009372E5" w:rsidRPr="001B1360" w:rsidRDefault="009372E5" w:rsidP="009372E5">
      <w:pPr>
        <w:jc w:val="both"/>
        <w:rPr>
          <w:rFonts w:ascii="Times New Roman" w:hAnsi="Times New Roman" w:cs="Times New Roman"/>
          <w:sz w:val="24"/>
          <w:szCs w:val="22"/>
        </w:rPr>
      </w:pPr>
      <w:r w:rsidRPr="001B1360">
        <w:rPr>
          <w:rFonts w:ascii="Times New Roman" w:hAnsi="Times New Roman" w:cs="Times New Roman"/>
          <w:sz w:val="24"/>
          <w:szCs w:val="22"/>
        </w:rPr>
        <w:t>Unless specified otherwise, analytical grade reagents and distilled water (</w:t>
      </w:r>
      <w:r w:rsidRPr="001B1360">
        <w:rPr>
          <w:rFonts w:ascii="Times New Roman" w:hAnsi="Times New Roman" w:cs="Times New Roman"/>
          <w:i/>
          <w:iCs/>
          <w:sz w:val="24"/>
          <w:szCs w:val="22"/>
        </w:rPr>
        <w:t>see</w:t>
      </w:r>
      <w:r w:rsidRPr="001B1360">
        <w:rPr>
          <w:rFonts w:ascii="Times New Roman" w:hAnsi="Times New Roman" w:cs="Times New Roman"/>
          <w:sz w:val="24"/>
          <w:szCs w:val="22"/>
        </w:rPr>
        <w:t xml:space="preserve"> </w:t>
      </w:r>
      <w:r w:rsidRPr="009336CB">
        <w:rPr>
          <w:rFonts w:ascii="Times New Roman" w:hAnsi="Times New Roman" w:cs="Times New Roman"/>
          <w:sz w:val="24"/>
          <w:szCs w:val="22"/>
        </w:rPr>
        <w:t>IS 1070</w:t>
      </w:r>
      <w:r w:rsidRPr="001B1360">
        <w:rPr>
          <w:rFonts w:ascii="Times New Roman" w:hAnsi="Times New Roman" w:cs="Times New Roman"/>
          <w:sz w:val="24"/>
          <w:szCs w:val="22"/>
        </w:rPr>
        <w:t xml:space="preserve">) shall be employed for the test. </w:t>
      </w:r>
    </w:p>
    <w:p w:rsidR="009372E5" w:rsidRPr="0099187F" w:rsidRDefault="009372E5"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t xml:space="preserve">5 DETERMINATION OF SILICA BY GRAVIMETRIC METHOD </w:t>
      </w:r>
    </w:p>
    <w:p w:rsidR="0099187F" w:rsidRPr="0099187F" w:rsidRDefault="009372E5"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t xml:space="preserve">5.1 Outline of the Method </w:t>
      </w:r>
    </w:p>
    <w:p w:rsidR="009372E5" w:rsidRPr="001B1360" w:rsidRDefault="009372E5" w:rsidP="009372E5">
      <w:pPr>
        <w:jc w:val="both"/>
        <w:rPr>
          <w:rFonts w:ascii="Times New Roman" w:hAnsi="Times New Roman" w:cs="Times New Roman"/>
          <w:sz w:val="24"/>
          <w:szCs w:val="22"/>
        </w:rPr>
      </w:pPr>
      <w:r w:rsidRPr="001B1360">
        <w:rPr>
          <w:rFonts w:ascii="Times New Roman" w:hAnsi="Times New Roman" w:cs="Times New Roman"/>
          <w:sz w:val="24"/>
          <w:szCs w:val="22"/>
        </w:rPr>
        <w:t>Sample is dissolved in dilute hydrochloric acid and baked. The baked mass is extracted with dilute hydrochloric acid. The insoluble residue is then fused with anhydrous sodium carbonate and the melt is extracted with dilute hydrochloric acid. The silica is dehydrated and determined by hydro-</w:t>
      </w:r>
      <w:r w:rsidR="001B1360" w:rsidRPr="001B1360">
        <w:rPr>
          <w:rFonts w:ascii="Times New Roman" w:hAnsi="Times New Roman" w:cs="Times New Roman"/>
          <w:sz w:val="24"/>
          <w:szCs w:val="22"/>
        </w:rPr>
        <w:t>fluorizatio</w:t>
      </w:r>
      <w:r w:rsidRPr="001B1360">
        <w:rPr>
          <w:rFonts w:ascii="Times New Roman" w:hAnsi="Times New Roman" w:cs="Times New Roman"/>
          <w:sz w:val="24"/>
          <w:szCs w:val="22"/>
        </w:rPr>
        <w:t>n.</w:t>
      </w:r>
    </w:p>
    <w:p w:rsidR="001B1360" w:rsidRPr="0099187F" w:rsidRDefault="001B1360"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lastRenderedPageBreak/>
        <w:t xml:space="preserve">5.2 Reagents </w:t>
      </w:r>
    </w:p>
    <w:p w:rsidR="001B1360" w:rsidRPr="001B1360" w:rsidRDefault="001B1360" w:rsidP="009372E5">
      <w:pPr>
        <w:jc w:val="both"/>
        <w:rPr>
          <w:rFonts w:ascii="Times New Roman" w:hAnsi="Times New Roman" w:cs="Times New Roman"/>
          <w:sz w:val="24"/>
          <w:szCs w:val="22"/>
        </w:rPr>
      </w:pPr>
      <w:r w:rsidRPr="0099187F">
        <w:rPr>
          <w:rFonts w:ascii="Times New Roman" w:hAnsi="Times New Roman" w:cs="Times New Roman"/>
          <w:b/>
          <w:bCs/>
          <w:sz w:val="24"/>
          <w:szCs w:val="22"/>
        </w:rPr>
        <w:t>5.2.1</w:t>
      </w:r>
      <w:r w:rsidRPr="001B1360">
        <w:rPr>
          <w:rFonts w:ascii="Times New Roman" w:hAnsi="Times New Roman" w:cs="Times New Roman"/>
          <w:sz w:val="24"/>
          <w:szCs w:val="22"/>
        </w:rPr>
        <w:t xml:space="preserve"> </w:t>
      </w:r>
      <w:r w:rsidRPr="0099187F">
        <w:rPr>
          <w:rFonts w:ascii="Times New Roman" w:hAnsi="Times New Roman" w:cs="Times New Roman"/>
          <w:i/>
          <w:iCs/>
          <w:sz w:val="24"/>
          <w:szCs w:val="22"/>
        </w:rPr>
        <w:t>Dilute Hydrochloric Acid</w:t>
      </w:r>
      <w:r w:rsidR="0099187F">
        <w:rPr>
          <w:rFonts w:ascii="Times New Roman" w:hAnsi="Times New Roman" w:cs="Times New Roman"/>
          <w:sz w:val="24"/>
          <w:szCs w:val="22"/>
        </w:rPr>
        <w:t>,</w:t>
      </w:r>
      <w:r w:rsidRPr="001B1360">
        <w:rPr>
          <w:rFonts w:ascii="Times New Roman" w:hAnsi="Times New Roman" w:cs="Times New Roman"/>
          <w:sz w:val="24"/>
          <w:szCs w:val="22"/>
        </w:rPr>
        <w:t xml:space="preserve"> 40 percent (</w:t>
      </w:r>
      <w:r w:rsidRPr="001B1360">
        <w:rPr>
          <w:rFonts w:ascii="Times New Roman" w:hAnsi="Times New Roman" w:cs="Times New Roman"/>
          <w:i/>
          <w:iCs/>
          <w:sz w:val="24"/>
          <w:szCs w:val="22"/>
        </w:rPr>
        <w:t>v/v</w:t>
      </w:r>
      <w:r w:rsidRPr="001B1360">
        <w:rPr>
          <w:rFonts w:ascii="Times New Roman" w:hAnsi="Times New Roman" w:cs="Times New Roman"/>
          <w:sz w:val="24"/>
          <w:szCs w:val="22"/>
        </w:rPr>
        <w:t xml:space="preserve">). </w:t>
      </w:r>
    </w:p>
    <w:p w:rsidR="001B1360" w:rsidRPr="001B1360" w:rsidRDefault="001B1360" w:rsidP="009372E5">
      <w:pPr>
        <w:jc w:val="both"/>
        <w:rPr>
          <w:rFonts w:ascii="Times New Roman" w:hAnsi="Times New Roman" w:cs="Times New Roman"/>
          <w:sz w:val="24"/>
          <w:szCs w:val="22"/>
        </w:rPr>
      </w:pPr>
      <w:r w:rsidRPr="0099187F">
        <w:rPr>
          <w:rFonts w:ascii="Times New Roman" w:hAnsi="Times New Roman" w:cs="Times New Roman"/>
          <w:b/>
          <w:bCs/>
          <w:sz w:val="24"/>
          <w:szCs w:val="22"/>
        </w:rPr>
        <w:t>5.2.2</w:t>
      </w:r>
      <w:r w:rsidRPr="001B1360">
        <w:rPr>
          <w:rFonts w:ascii="Times New Roman" w:hAnsi="Times New Roman" w:cs="Times New Roman"/>
          <w:sz w:val="24"/>
          <w:szCs w:val="22"/>
        </w:rPr>
        <w:t xml:space="preserve"> </w:t>
      </w:r>
      <w:r w:rsidRPr="0099187F">
        <w:rPr>
          <w:rFonts w:ascii="Times New Roman" w:hAnsi="Times New Roman" w:cs="Times New Roman"/>
          <w:i/>
          <w:iCs/>
          <w:sz w:val="24"/>
          <w:szCs w:val="22"/>
        </w:rPr>
        <w:t>Fusion Mixture</w:t>
      </w:r>
      <w:r w:rsidRPr="001B1360">
        <w:rPr>
          <w:rFonts w:ascii="Times New Roman" w:hAnsi="Times New Roman" w:cs="Times New Roman"/>
          <w:sz w:val="24"/>
          <w:szCs w:val="22"/>
        </w:rPr>
        <w:t xml:space="preserve"> </w:t>
      </w:r>
    </w:p>
    <w:p w:rsidR="001B1360" w:rsidRPr="001B1360" w:rsidRDefault="001B1360" w:rsidP="009372E5">
      <w:pPr>
        <w:jc w:val="both"/>
        <w:rPr>
          <w:rFonts w:ascii="Times New Roman" w:hAnsi="Times New Roman" w:cs="Times New Roman"/>
          <w:sz w:val="24"/>
          <w:szCs w:val="22"/>
        </w:rPr>
      </w:pPr>
      <w:r w:rsidRPr="001B1360">
        <w:rPr>
          <w:rFonts w:ascii="Times New Roman" w:hAnsi="Times New Roman" w:cs="Times New Roman"/>
          <w:sz w:val="24"/>
          <w:szCs w:val="22"/>
        </w:rPr>
        <w:t>Mix carbonates of sodium and potassium in equal proportion.</w:t>
      </w:r>
    </w:p>
    <w:p w:rsidR="001B1360" w:rsidRPr="001B1360" w:rsidRDefault="001B1360" w:rsidP="009372E5">
      <w:pPr>
        <w:jc w:val="both"/>
        <w:rPr>
          <w:rFonts w:ascii="Times New Roman" w:hAnsi="Times New Roman" w:cs="Times New Roman"/>
          <w:sz w:val="24"/>
          <w:szCs w:val="22"/>
        </w:rPr>
      </w:pPr>
      <w:r w:rsidRPr="0099187F">
        <w:rPr>
          <w:rFonts w:ascii="Times New Roman" w:hAnsi="Times New Roman" w:cs="Times New Roman"/>
          <w:b/>
          <w:bCs/>
          <w:sz w:val="24"/>
          <w:szCs w:val="22"/>
        </w:rPr>
        <w:t>5.2.3</w:t>
      </w:r>
      <w:r w:rsidRPr="001B1360">
        <w:rPr>
          <w:rFonts w:ascii="Times New Roman" w:hAnsi="Times New Roman" w:cs="Times New Roman"/>
          <w:sz w:val="24"/>
          <w:szCs w:val="22"/>
        </w:rPr>
        <w:t xml:space="preserve"> </w:t>
      </w:r>
      <w:r w:rsidRPr="001B1360">
        <w:rPr>
          <w:rFonts w:ascii="Times New Roman" w:hAnsi="Times New Roman" w:cs="Times New Roman"/>
          <w:i/>
          <w:iCs/>
          <w:sz w:val="24"/>
          <w:szCs w:val="22"/>
        </w:rPr>
        <w:t>Dilute Sulphuric Acid</w:t>
      </w:r>
      <w:r w:rsidRPr="001B1360">
        <w:rPr>
          <w:rFonts w:ascii="Times New Roman" w:hAnsi="Times New Roman" w:cs="Times New Roman"/>
          <w:sz w:val="24"/>
          <w:szCs w:val="22"/>
        </w:rPr>
        <w:t>, 1:4 and 1:1 (</w:t>
      </w:r>
      <w:r w:rsidRPr="001B1360">
        <w:rPr>
          <w:rFonts w:ascii="Times New Roman" w:hAnsi="Times New Roman" w:cs="Times New Roman"/>
          <w:i/>
          <w:iCs/>
          <w:sz w:val="24"/>
          <w:szCs w:val="22"/>
        </w:rPr>
        <w:t>v/v</w:t>
      </w:r>
      <w:r w:rsidRPr="001B1360">
        <w:rPr>
          <w:rFonts w:ascii="Times New Roman" w:hAnsi="Times New Roman" w:cs="Times New Roman"/>
          <w:sz w:val="24"/>
          <w:szCs w:val="22"/>
        </w:rPr>
        <w:t>).</w:t>
      </w:r>
    </w:p>
    <w:p w:rsidR="001B1360" w:rsidRDefault="001B1360" w:rsidP="009372E5">
      <w:pPr>
        <w:jc w:val="both"/>
        <w:rPr>
          <w:rFonts w:ascii="Times New Roman" w:hAnsi="Times New Roman" w:cs="Times New Roman"/>
          <w:sz w:val="24"/>
          <w:szCs w:val="22"/>
        </w:rPr>
      </w:pPr>
      <w:r w:rsidRPr="0099187F">
        <w:rPr>
          <w:rFonts w:ascii="Times New Roman" w:hAnsi="Times New Roman" w:cs="Times New Roman"/>
          <w:b/>
          <w:bCs/>
          <w:sz w:val="24"/>
          <w:szCs w:val="22"/>
        </w:rPr>
        <w:t>5.2.4</w:t>
      </w:r>
      <w:r w:rsidRPr="001B1360">
        <w:rPr>
          <w:rFonts w:ascii="Times New Roman" w:hAnsi="Times New Roman" w:cs="Times New Roman"/>
          <w:sz w:val="24"/>
          <w:szCs w:val="22"/>
        </w:rPr>
        <w:t xml:space="preserve"> </w:t>
      </w:r>
      <w:r w:rsidRPr="001B1360">
        <w:rPr>
          <w:rFonts w:ascii="Times New Roman" w:hAnsi="Times New Roman" w:cs="Times New Roman"/>
          <w:i/>
          <w:iCs/>
          <w:sz w:val="24"/>
          <w:szCs w:val="22"/>
        </w:rPr>
        <w:t>Hydrofluoric Acid,</w:t>
      </w:r>
      <w:r w:rsidRPr="001B1360">
        <w:rPr>
          <w:rFonts w:ascii="Times New Roman" w:hAnsi="Times New Roman" w:cs="Times New Roman"/>
          <w:sz w:val="24"/>
          <w:szCs w:val="22"/>
        </w:rPr>
        <w:t xml:space="preserve"> 40 percent (</w:t>
      </w:r>
      <w:r w:rsidRPr="001B1360">
        <w:rPr>
          <w:rFonts w:ascii="Times New Roman" w:hAnsi="Times New Roman" w:cs="Times New Roman"/>
          <w:i/>
          <w:iCs/>
          <w:sz w:val="24"/>
          <w:szCs w:val="22"/>
        </w:rPr>
        <w:t>v/v</w:t>
      </w:r>
      <w:r w:rsidRPr="001B1360">
        <w:rPr>
          <w:rFonts w:ascii="Times New Roman" w:hAnsi="Times New Roman" w:cs="Times New Roman"/>
          <w:sz w:val="24"/>
          <w:szCs w:val="22"/>
        </w:rPr>
        <w:t>).</w:t>
      </w:r>
    </w:p>
    <w:p w:rsidR="001B1360" w:rsidRPr="0099187F" w:rsidRDefault="001B1360" w:rsidP="009372E5">
      <w:pPr>
        <w:jc w:val="both"/>
        <w:rPr>
          <w:rFonts w:ascii="Times New Roman" w:hAnsi="Times New Roman" w:cs="Times New Roman"/>
          <w:b/>
          <w:bCs/>
          <w:sz w:val="24"/>
          <w:szCs w:val="22"/>
        </w:rPr>
      </w:pPr>
      <w:r w:rsidRPr="0099187F">
        <w:rPr>
          <w:rFonts w:ascii="Times New Roman" w:hAnsi="Times New Roman" w:cs="Times New Roman"/>
          <w:b/>
          <w:bCs/>
          <w:sz w:val="24"/>
          <w:szCs w:val="22"/>
        </w:rPr>
        <w:t>5.3 Procedure</w:t>
      </w:r>
    </w:p>
    <w:p w:rsidR="0099187F" w:rsidRPr="00772294" w:rsidRDefault="0099187F" w:rsidP="001B1360">
      <w:pPr>
        <w:jc w:val="both"/>
        <w:rPr>
          <w:rFonts w:ascii="Times New Roman" w:hAnsi="Times New Roman" w:cs="Times New Roman"/>
          <w:sz w:val="24"/>
          <w:szCs w:val="24"/>
        </w:rPr>
      </w:pPr>
      <w:r w:rsidRPr="00772294">
        <w:rPr>
          <w:rFonts w:ascii="Times New Roman" w:hAnsi="Times New Roman" w:cs="Times New Roman"/>
          <w:b/>
          <w:bCs/>
          <w:sz w:val="24"/>
          <w:szCs w:val="24"/>
        </w:rPr>
        <w:t>5.3.1</w:t>
      </w:r>
      <w:r w:rsidRPr="00772294">
        <w:rPr>
          <w:rFonts w:ascii="Times New Roman" w:hAnsi="Times New Roman" w:cs="Times New Roman"/>
          <w:sz w:val="24"/>
          <w:szCs w:val="24"/>
        </w:rPr>
        <w:t xml:space="preserve"> </w:t>
      </w:r>
      <w:proofErr w:type="gramStart"/>
      <w:r w:rsidRPr="00772294">
        <w:rPr>
          <w:rFonts w:ascii="Times New Roman" w:hAnsi="Times New Roman" w:cs="Times New Roman"/>
          <w:i/>
          <w:iCs/>
          <w:sz w:val="24"/>
          <w:szCs w:val="24"/>
        </w:rPr>
        <w:t>For</w:t>
      </w:r>
      <w:proofErr w:type="gramEnd"/>
      <w:r w:rsidRPr="00772294">
        <w:rPr>
          <w:rFonts w:ascii="Times New Roman" w:hAnsi="Times New Roman" w:cs="Times New Roman"/>
          <w:i/>
          <w:iCs/>
          <w:sz w:val="24"/>
          <w:szCs w:val="24"/>
        </w:rPr>
        <w:t xml:space="preserve"> other than Magnesite Refractory Materials</w:t>
      </w:r>
    </w:p>
    <w:p w:rsidR="001B1360" w:rsidRPr="001B1360" w:rsidRDefault="001B1360" w:rsidP="001B1360">
      <w:pPr>
        <w:jc w:val="both"/>
        <w:rPr>
          <w:rFonts w:ascii="Times New Roman" w:hAnsi="Times New Roman" w:cs="Times New Roman"/>
          <w:sz w:val="24"/>
          <w:szCs w:val="22"/>
        </w:rPr>
      </w:pPr>
      <w:r w:rsidRPr="0099187F">
        <w:rPr>
          <w:rFonts w:ascii="Times New Roman" w:hAnsi="Times New Roman" w:cs="Times New Roman"/>
          <w:b/>
          <w:bCs/>
          <w:sz w:val="24"/>
          <w:szCs w:val="22"/>
        </w:rPr>
        <w:t>5.3.1.1</w:t>
      </w:r>
      <w:r w:rsidRPr="001B1360">
        <w:rPr>
          <w:rFonts w:ascii="Times New Roman" w:hAnsi="Times New Roman" w:cs="Times New Roman"/>
          <w:sz w:val="24"/>
          <w:szCs w:val="22"/>
        </w:rPr>
        <w:t xml:space="preserve"> Weigh accurately 1</w:t>
      </w:r>
      <w:r>
        <w:rPr>
          <w:rFonts w:ascii="Times New Roman" w:hAnsi="Times New Roman" w:cs="Times New Roman"/>
          <w:sz w:val="24"/>
          <w:szCs w:val="22"/>
        </w:rPr>
        <w:t>.</w:t>
      </w:r>
      <w:r w:rsidRPr="001B1360">
        <w:rPr>
          <w:rFonts w:ascii="Times New Roman" w:hAnsi="Times New Roman" w:cs="Times New Roman"/>
          <w:sz w:val="24"/>
          <w:szCs w:val="22"/>
        </w:rPr>
        <w:t>0 g of the test sample into a beaker or a porcelain dish and add to it 40</w:t>
      </w:r>
      <w:r w:rsidR="00DC4DFB">
        <w:rPr>
          <w:rFonts w:ascii="Times New Roman" w:hAnsi="Times New Roman" w:cs="Times New Roman"/>
          <w:sz w:val="24"/>
          <w:szCs w:val="22"/>
        </w:rPr>
        <w:t xml:space="preserve"> ml</w:t>
      </w:r>
      <w:r w:rsidRPr="001B1360">
        <w:rPr>
          <w:rFonts w:ascii="Times New Roman" w:hAnsi="Times New Roman" w:cs="Times New Roman"/>
          <w:sz w:val="24"/>
          <w:szCs w:val="22"/>
        </w:rPr>
        <w:t xml:space="preserve"> to 50 ml of dilute hydrochloric acid. Cover the beaker by means of a suitable cover glass immediately after the addition of the acid. As soon</w:t>
      </w:r>
      <w:r w:rsidR="0099187F">
        <w:rPr>
          <w:rFonts w:ascii="Times New Roman" w:hAnsi="Times New Roman" w:cs="Times New Roman"/>
          <w:sz w:val="24"/>
          <w:szCs w:val="22"/>
        </w:rPr>
        <w:t xml:space="preserve"> as effervescence stops,</w:t>
      </w:r>
      <w:r w:rsidRPr="001B1360">
        <w:rPr>
          <w:rFonts w:ascii="Times New Roman" w:hAnsi="Times New Roman" w:cs="Times New Roman"/>
          <w:sz w:val="24"/>
          <w:szCs w:val="22"/>
        </w:rPr>
        <w:t xml:space="preserve"> wash the lower surface of the cover glass into the beaker and set cont</w:t>
      </w:r>
      <w:r>
        <w:rPr>
          <w:rFonts w:ascii="Times New Roman" w:hAnsi="Times New Roman" w:cs="Times New Roman"/>
          <w:sz w:val="24"/>
          <w:szCs w:val="22"/>
        </w:rPr>
        <w:t xml:space="preserve">ents for drying and baking at </w:t>
      </w:r>
      <w:r w:rsidRPr="00F469B4">
        <w:rPr>
          <w:rFonts w:ascii="Times New Roman" w:hAnsi="Times New Roman" w:cs="Times New Roman"/>
          <w:sz w:val="24"/>
          <w:szCs w:val="22"/>
        </w:rPr>
        <w:t>110</w:t>
      </w:r>
      <w:r w:rsidR="00772294" w:rsidRPr="00F469B4">
        <w:rPr>
          <w:rFonts w:ascii="Times New Roman" w:hAnsi="Times New Roman" w:cs="Times New Roman"/>
          <w:sz w:val="24"/>
          <w:szCs w:val="22"/>
        </w:rPr>
        <w:t xml:space="preserve"> </w:t>
      </w:r>
      <w:r w:rsidR="007A67B9" w:rsidRPr="00F469B4">
        <w:rPr>
          <w:rFonts w:ascii="Times New Roman" w:hAnsi="Times New Roman" w:cs="Times New Roman"/>
          <w:sz w:val="24"/>
          <w:szCs w:val="22"/>
        </w:rPr>
        <w:t>°</w:t>
      </w:r>
      <w:r w:rsidR="00772294" w:rsidRPr="00F469B4">
        <w:rPr>
          <w:rFonts w:ascii="Times New Roman" w:hAnsi="Times New Roman" w:cs="Times New Roman"/>
          <w:sz w:val="24"/>
          <w:szCs w:val="22"/>
        </w:rPr>
        <w:t>C</w:t>
      </w:r>
      <w:r w:rsidR="007A67B9" w:rsidRPr="00F469B4">
        <w:rPr>
          <w:rFonts w:ascii="Times New Roman" w:hAnsi="Times New Roman" w:cs="Times New Roman"/>
          <w:sz w:val="24"/>
          <w:szCs w:val="22"/>
        </w:rPr>
        <w:t xml:space="preserve"> to 11</w:t>
      </w:r>
      <w:r w:rsidRPr="00F469B4">
        <w:rPr>
          <w:rFonts w:ascii="Times New Roman" w:hAnsi="Times New Roman" w:cs="Times New Roman"/>
          <w:sz w:val="24"/>
          <w:szCs w:val="22"/>
        </w:rPr>
        <w:t>5°C.</w:t>
      </w:r>
      <w:r w:rsidRPr="001B1360">
        <w:rPr>
          <w:rFonts w:ascii="Times New Roman" w:hAnsi="Times New Roman" w:cs="Times New Roman"/>
          <w:sz w:val="24"/>
          <w:szCs w:val="22"/>
        </w:rPr>
        <w:t xml:space="preserve"> After baking for about 20</w:t>
      </w:r>
      <w:r w:rsidR="00DC4DFB">
        <w:rPr>
          <w:rFonts w:ascii="Times New Roman" w:hAnsi="Times New Roman" w:cs="Times New Roman"/>
          <w:sz w:val="24"/>
          <w:szCs w:val="22"/>
        </w:rPr>
        <w:t xml:space="preserve"> minutes</w:t>
      </w:r>
      <w:r w:rsidRPr="001B1360">
        <w:rPr>
          <w:rFonts w:ascii="Times New Roman" w:hAnsi="Times New Roman" w:cs="Times New Roman"/>
          <w:sz w:val="24"/>
          <w:szCs w:val="22"/>
        </w:rPr>
        <w:t xml:space="preserve"> to 25 minutes, cool to room temperature, add </w:t>
      </w:r>
      <w:r w:rsidRPr="00F469B4">
        <w:rPr>
          <w:rFonts w:ascii="Times New Roman" w:hAnsi="Times New Roman" w:cs="Times New Roman"/>
          <w:sz w:val="24"/>
          <w:szCs w:val="22"/>
        </w:rPr>
        <w:t>25</w:t>
      </w:r>
      <w:r w:rsidR="00F469B4" w:rsidRPr="00F469B4">
        <w:rPr>
          <w:rFonts w:ascii="Times New Roman" w:hAnsi="Times New Roman" w:cs="Times New Roman"/>
          <w:sz w:val="24"/>
          <w:szCs w:val="22"/>
        </w:rPr>
        <w:t xml:space="preserve"> ml</w:t>
      </w:r>
      <w:r w:rsidRPr="00F469B4">
        <w:rPr>
          <w:rFonts w:ascii="Times New Roman" w:hAnsi="Times New Roman" w:cs="Times New Roman"/>
          <w:sz w:val="24"/>
          <w:szCs w:val="22"/>
        </w:rPr>
        <w:t xml:space="preserve"> to 30 ml</w:t>
      </w:r>
      <w:r w:rsidRPr="001B1360">
        <w:rPr>
          <w:rFonts w:ascii="Times New Roman" w:hAnsi="Times New Roman" w:cs="Times New Roman"/>
          <w:sz w:val="24"/>
          <w:szCs w:val="22"/>
        </w:rPr>
        <w:t xml:space="preserve"> dilute hydrochloric acid, boil and filter. Thoroughly transfer all the residue as well as that adhering to the sides of the beaker, to the filter by hot water. Wash the residue free from chlorides by means of hot water. Collect the filtrate and washings in the same beaker and preserve it. </w:t>
      </w:r>
    </w:p>
    <w:p w:rsidR="001B1360" w:rsidRPr="00B57415" w:rsidRDefault="00B57415" w:rsidP="009372E5">
      <w:pPr>
        <w:jc w:val="both"/>
        <w:rPr>
          <w:rFonts w:ascii="Times New Roman" w:hAnsi="Times New Roman" w:cs="Times New Roman"/>
          <w:sz w:val="24"/>
          <w:szCs w:val="22"/>
        </w:rPr>
      </w:pPr>
      <w:r w:rsidRPr="00B57415">
        <w:rPr>
          <w:rFonts w:ascii="Times New Roman" w:hAnsi="Times New Roman" w:cs="Times New Roman"/>
          <w:b/>
          <w:bCs/>
          <w:sz w:val="24"/>
          <w:szCs w:val="22"/>
        </w:rPr>
        <w:t>5.3.1.2</w:t>
      </w:r>
      <w:r w:rsidR="009336CB">
        <w:rPr>
          <w:rFonts w:ascii="Times New Roman" w:hAnsi="Times New Roman" w:cs="Times New Roman"/>
          <w:sz w:val="24"/>
          <w:szCs w:val="22"/>
        </w:rPr>
        <w:t xml:space="preserve"> Transfer the filtrate</w:t>
      </w:r>
      <w:r w:rsidRPr="00B57415">
        <w:rPr>
          <w:rFonts w:ascii="Times New Roman" w:hAnsi="Times New Roman" w:cs="Times New Roman"/>
          <w:sz w:val="24"/>
          <w:szCs w:val="22"/>
        </w:rPr>
        <w:t xml:space="preserve"> with its residue into a previously heated platinum crucible and char at low tem</w:t>
      </w:r>
      <w:r w:rsidR="00F469B4">
        <w:rPr>
          <w:rFonts w:ascii="Times New Roman" w:hAnsi="Times New Roman" w:cs="Times New Roman"/>
          <w:sz w:val="24"/>
          <w:szCs w:val="22"/>
        </w:rPr>
        <w:t xml:space="preserve">perature. Finally ignite at 900 </w:t>
      </w:r>
      <w:r w:rsidR="00F469B4" w:rsidRPr="00B57415">
        <w:rPr>
          <w:rFonts w:ascii="Times New Roman" w:hAnsi="Times New Roman" w:cs="Times New Roman"/>
          <w:sz w:val="24"/>
          <w:szCs w:val="22"/>
        </w:rPr>
        <w:t>°C</w:t>
      </w:r>
      <w:r w:rsidRPr="00B57415">
        <w:rPr>
          <w:rFonts w:ascii="Times New Roman" w:hAnsi="Times New Roman" w:cs="Times New Roman"/>
          <w:sz w:val="24"/>
          <w:szCs w:val="22"/>
        </w:rPr>
        <w:t xml:space="preserve"> to 950</w:t>
      </w:r>
      <w:r w:rsidR="00F469B4">
        <w:rPr>
          <w:rFonts w:ascii="Times New Roman" w:hAnsi="Times New Roman" w:cs="Times New Roman"/>
          <w:sz w:val="24"/>
          <w:szCs w:val="22"/>
        </w:rPr>
        <w:t xml:space="preserve"> </w:t>
      </w:r>
      <w:r w:rsidRPr="00B57415">
        <w:rPr>
          <w:rFonts w:ascii="Times New Roman" w:hAnsi="Times New Roman" w:cs="Times New Roman"/>
          <w:sz w:val="24"/>
          <w:szCs w:val="22"/>
        </w:rPr>
        <w:t>°C and cool</w:t>
      </w:r>
      <w:r>
        <w:rPr>
          <w:rFonts w:ascii="Times New Roman" w:hAnsi="Times New Roman" w:cs="Times New Roman"/>
          <w:sz w:val="24"/>
          <w:szCs w:val="22"/>
        </w:rPr>
        <w:t>.</w:t>
      </w:r>
    </w:p>
    <w:p w:rsidR="00B57415" w:rsidRPr="00B57415" w:rsidRDefault="00B57415" w:rsidP="009372E5">
      <w:pPr>
        <w:jc w:val="both"/>
        <w:rPr>
          <w:rFonts w:ascii="Times New Roman" w:hAnsi="Times New Roman" w:cs="Times New Roman"/>
          <w:sz w:val="24"/>
          <w:szCs w:val="22"/>
        </w:rPr>
      </w:pPr>
      <w:r w:rsidRPr="00B57415">
        <w:rPr>
          <w:rFonts w:ascii="Times New Roman" w:hAnsi="Times New Roman" w:cs="Times New Roman"/>
          <w:b/>
          <w:bCs/>
          <w:sz w:val="24"/>
          <w:szCs w:val="22"/>
        </w:rPr>
        <w:t>5.3.1.3</w:t>
      </w:r>
      <w:r w:rsidRPr="00B57415">
        <w:rPr>
          <w:rFonts w:ascii="Times New Roman" w:hAnsi="Times New Roman" w:cs="Times New Roman"/>
          <w:sz w:val="24"/>
          <w:szCs w:val="22"/>
        </w:rPr>
        <w:t xml:space="preserve"> Fuse the residue in the platinum crucible with about 3 g of fusion mixture. Cool and extract the melt in about 50 ml of dilute hydrochloric acid. Mix with the filtrate preserved under </w:t>
      </w:r>
      <w:r w:rsidRPr="00DF33D3">
        <w:rPr>
          <w:rFonts w:ascii="Times New Roman" w:hAnsi="Times New Roman" w:cs="Times New Roman"/>
          <w:b/>
          <w:bCs/>
          <w:sz w:val="24"/>
          <w:szCs w:val="22"/>
        </w:rPr>
        <w:t>5.3.1.1</w:t>
      </w:r>
      <w:r w:rsidRPr="00B57415">
        <w:rPr>
          <w:rFonts w:ascii="Times New Roman" w:hAnsi="Times New Roman" w:cs="Times New Roman"/>
          <w:sz w:val="24"/>
          <w:szCs w:val="22"/>
        </w:rPr>
        <w:t xml:space="preserve"> and repeat the process of drying and baking. Extract the baked mass with about 30</w:t>
      </w:r>
      <w:r w:rsidR="00F469B4">
        <w:rPr>
          <w:rFonts w:ascii="Times New Roman" w:hAnsi="Times New Roman" w:cs="Times New Roman"/>
          <w:sz w:val="24"/>
          <w:szCs w:val="22"/>
        </w:rPr>
        <w:t xml:space="preserve"> ml</w:t>
      </w:r>
      <w:r w:rsidRPr="00B57415">
        <w:rPr>
          <w:rFonts w:ascii="Times New Roman" w:hAnsi="Times New Roman" w:cs="Times New Roman"/>
          <w:sz w:val="24"/>
          <w:szCs w:val="22"/>
        </w:rPr>
        <w:t xml:space="preserve"> to 40 ml of dilute hydrochloric acid and filter. Transfer all the silica in the beaker to the filter thoroughly by means of hot water. Wash silica on the filter free from chloride by means of hot water. Collect the filtrate and washings in the same beaker and preserve the filtrate.</w:t>
      </w:r>
    </w:p>
    <w:p w:rsidR="00B57415" w:rsidRDefault="00B57415" w:rsidP="009372E5">
      <w:pPr>
        <w:jc w:val="both"/>
        <w:rPr>
          <w:rFonts w:ascii="Times New Roman" w:hAnsi="Times New Roman" w:cs="Times New Roman"/>
          <w:sz w:val="24"/>
          <w:szCs w:val="22"/>
        </w:rPr>
      </w:pPr>
      <w:r w:rsidRPr="00B57415">
        <w:rPr>
          <w:rFonts w:ascii="Times New Roman" w:hAnsi="Times New Roman" w:cs="Times New Roman"/>
          <w:b/>
          <w:bCs/>
          <w:sz w:val="24"/>
          <w:szCs w:val="22"/>
        </w:rPr>
        <w:t>5.3.1.4</w:t>
      </w:r>
      <w:r w:rsidRPr="00B57415">
        <w:rPr>
          <w:rFonts w:ascii="Times New Roman" w:hAnsi="Times New Roman" w:cs="Times New Roman"/>
          <w:sz w:val="24"/>
          <w:szCs w:val="22"/>
        </w:rPr>
        <w:t xml:space="preserve"> Transfer the filter with its residue into a platinum crucible and smoke off the filter paper at a low heat without burning </w:t>
      </w:r>
      <w:r>
        <w:rPr>
          <w:rFonts w:ascii="Times New Roman" w:hAnsi="Times New Roman" w:cs="Times New Roman"/>
          <w:sz w:val="24"/>
          <w:szCs w:val="22"/>
        </w:rPr>
        <w:t>the paper. Finally ignite at 90</w:t>
      </w:r>
      <w:r w:rsidR="00F469B4">
        <w:rPr>
          <w:rFonts w:ascii="Times New Roman" w:hAnsi="Times New Roman" w:cs="Times New Roman"/>
          <w:sz w:val="24"/>
          <w:szCs w:val="22"/>
        </w:rPr>
        <w:t xml:space="preserve">0 </w:t>
      </w:r>
      <w:r w:rsidR="00F469B4" w:rsidRPr="00B57415">
        <w:rPr>
          <w:rFonts w:ascii="Times New Roman" w:hAnsi="Times New Roman" w:cs="Times New Roman"/>
          <w:sz w:val="24"/>
          <w:szCs w:val="22"/>
        </w:rPr>
        <w:t>°C</w:t>
      </w:r>
      <w:r w:rsidRPr="00B57415">
        <w:rPr>
          <w:rFonts w:ascii="Times New Roman" w:hAnsi="Times New Roman" w:cs="Times New Roman"/>
          <w:sz w:val="24"/>
          <w:szCs w:val="22"/>
        </w:rPr>
        <w:t xml:space="preserve"> to 950</w:t>
      </w:r>
      <w:r w:rsidR="00F469B4">
        <w:rPr>
          <w:rFonts w:ascii="Times New Roman" w:hAnsi="Times New Roman" w:cs="Times New Roman"/>
          <w:sz w:val="24"/>
          <w:szCs w:val="22"/>
        </w:rPr>
        <w:t xml:space="preserve"> </w:t>
      </w:r>
      <w:r w:rsidRPr="00B57415">
        <w:rPr>
          <w:rFonts w:ascii="Times New Roman" w:hAnsi="Times New Roman" w:cs="Times New Roman"/>
          <w:sz w:val="24"/>
          <w:szCs w:val="22"/>
        </w:rPr>
        <w:t>°C to a constant mass. Moisten the residue with few millili</w:t>
      </w:r>
      <w:r>
        <w:rPr>
          <w:rFonts w:ascii="Times New Roman" w:hAnsi="Times New Roman" w:cs="Times New Roman"/>
          <w:sz w:val="24"/>
          <w:szCs w:val="22"/>
        </w:rPr>
        <w:t>tres of dilute sulphuric acid (1:1) and add to it about 10</w:t>
      </w:r>
      <w:r w:rsidRPr="00B57415">
        <w:rPr>
          <w:rFonts w:ascii="Times New Roman" w:hAnsi="Times New Roman" w:cs="Times New Roman"/>
          <w:sz w:val="24"/>
          <w:szCs w:val="22"/>
        </w:rPr>
        <w:t xml:space="preserve"> ml of hydrofluoric aci</w:t>
      </w:r>
      <w:r>
        <w:rPr>
          <w:rFonts w:ascii="Times New Roman" w:hAnsi="Times New Roman" w:cs="Times New Roman"/>
          <w:sz w:val="24"/>
          <w:szCs w:val="22"/>
        </w:rPr>
        <w:t>d. Evaporate to dryness, ignite,</w:t>
      </w:r>
      <w:r w:rsidRPr="00B57415">
        <w:rPr>
          <w:rFonts w:ascii="Times New Roman" w:hAnsi="Times New Roman" w:cs="Times New Roman"/>
          <w:sz w:val="24"/>
          <w:szCs w:val="22"/>
        </w:rPr>
        <w:t xml:space="preserve"> cool and weigh.</w:t>
      </w:r>
      <w:r w:rsidR="00F469B4">
        <w:rPr>
          <w:rFonts w:ascii="Times New Roman" w:hAnsi="Times New Roman" w:cs="Times New Roman"/>
          <w:sz w:val="24"/>
          <w:szCs w:val="22"/>
        </w:rPr>
        <w:t xml:space="preserve"> </w:t>
      </w:r>
    </w:p>
    <w:p w:rsidR="005B59A4" w:rsidRPr="00DF33D3" w:rsidRDefault="005B59A4" w:rsidP="009372E5">
      <w:pPr>
        <w:jc w:val="both"/>
        <w:rPr>
          <w:rFonts w:ascii="Times New Roman" w:hAnsi="Times New Roman" w:cs="Times New Roman"/>
          <w:sz w:val="24"/>
          <w:szCs w:val="22"/>
        </w:rPr>
      </w:pPr>
      <w:r w:rsidRPr="00DF33D3">
        <w:rPr>
          <w:rFonts w:ascii="Times New Roman" w:hAnsi="Times New Roman" w:cs="Times New Roman"/>
          <w:b/>
          <w:bCs/>
          <w:sz w:val="24"/>
          <w:szCs w:val="22"/>
        </w:rPr>
        <w:t>5.3.1.5</w:t>
      </w:r>
      <w:r w:rsidRPr="00DF33D3">
        <w:rPr>
          <w:rFonts w:ascii="Times New Roman" w:hAnsi="Times New Roman" w:cs="Times New Roman"/>
          <w:sz w:val="24"/>
          <w:szCs w:val="22"/>
        </w:rPr>
        <w:t xml:space="preserve"> Carry out a blank determination following the procedure specified in </w:t>
      </w:r>
      <w:r w:rsidRPr="00DF33D3">
        <w:rPr>
          <w:rFonts w:ascii="Times New Roman" w:hAnsi="Times New Roman" w:cs="Times New Roman"/>
          <w:b/>
          <w:bCs/>
          <w:sz w:val="24"/>
          <w:szCs w:val="22"/>
        </w:rPr>
        <w:t>5.3.1.1</w:t>
      </w:r>
      <w:r w:rsidRPr="00DF33D3">
        <w:rPr>
          <w:rFonts w:ascii="Times New Roman" w:hAnsi="Times New Roman" w:cs="Times New Roman"/>
          <w:sz w:val="24"/>
          <w:szCs w:val="22"/>
        </w:rPr>
        <w:t xml:space="preserve"> to </w:t>
      </w:r>
      <w:r w:rsidRPr="00DF33D3">
        <w:rPr>
          <w:rFonts w:ascii="Times New Roman" w:hAnsi="Times New Roman" w:cs="Times New Roman"/>
          <w:b/>
          <w:bCs/>
          <w:sz w:val="24"/>
          <w:szCs w:val="22"/>
        </w:rPr>
        <w:t>5.3.1.4</w:t>
      </w:r>
      <w:r w:rsidRPr="00DF33D3">
        <w:rPr>
          <w:rFonts w:ascii="Times New Roman" w:hAnsi="Times New Roman" w:cs="Times New Roman"/>
          <w:sz w:val="24"/>
          <w:szCs w:val="22"/>
        </w:rPr>
        <w:t xml:space="preserve"> using the same amount of reagents but without the sample. </w:t>
      </w:r>
    </w:p>
    <w:p w:rsidR="006870D7" w:rsidRDefault="005B59A4" w:rsidP="009372E5">
      <w:pPr>
        <w:jc w:val="both"/>
        <w:rPr>
          <w:rFonts w:ascii="Times New Roman" w:hAnsi="Times New Roman" w:cs="Times New Roman"/>
          <w:sz w:val="24"/>
          <w:szCs w:val="22"/>
        </w:rPr>
      </w:pPr>
      <w:r w:rsidRPr="00DF33D3">
        <w:rPr>
          <w:rFonts w:ascii="Times New Roman" w:hAnsi="Times New Roman" w:cs="Times New Roman"/>
          <w:b/>
          <w:bCs/>
          <w:sz w:val="24"/>
          <w:szCs w:val="22"/>
        </w:rPr>
        <w:t>5.3.1.6</w:t>
      </w:r>
      <w:r w:rsidRPr="00DF33D3">
        <w:rPr>
          <w:rFonts w:ascii="Times New Roman" w:hAnsi="Times New Roman" w:cs="Times New Roman"/>
          <w:sz w:val="24"/>
          <w:szCs w:val="22"/>
        </w:rPr>
        <w:t xml:space="preserve"> </w:t>
      </w:r>
      <w:r w:rsidRPr="006870D7">
        <w:rPr>
          <w:rFonts w:ascii="Times New Roman" w:hAnsi="Times New Roman" w:cs="Times New Roman"/>
          <w:i/>
          <w:iCs/>
          <w:sz w:val="24"/>
          <w:szCs w:val="22"/>
        </w:rPr>
        <w:t>Calculation</w:t>
      </w:r>
      <w:r w:rsidRPr="00DF33D3">
        <w:rPr>
          <w:rFonts w:ascii="Times New Roman" w:hAnsi="Times New Roman" w:cs="Times New Roman"/>
          <w:sz w:val="24"/>
          <w:szCs w:val="22"/>
        </w:rPr>
        <w:t xml:space="preserve"> </w:t>
      </w:r>
    </w:p>
    <w:p w:rsidR="00DC4DFB" w:rsidRDefault="00DC4DFB" w:rsidP="009372E5">
      <w:pPr>
        <w:jc w:val="both"/>
        <w:rPr>
          <w:rFonts w:ascii="Times New Roman" w:hAnsi="Times New Roman" w:cs="Times New Roman"/>
          <w:sz w:val="24"/>
          <w:szCs w:val="22"/>
        </w:rPr>
      </w:pPr>
    </w:p>
    <w:p w:rsidR="006870D7" w:rsidRDefault="006870D7" w:rsidP="009372E5">
      <w:pPr>
        <w:jc w:val="both"/>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sidR="005B59A4" w:rsidRPr="00DF33D3">
        <w:rPr>
          <w:rFonts w:ascii="Times New Roman" w:hAnsi="Times New Roman" w:cs="Times New Roman"/>
          <w:sz w:val="24"/>
          <w:szCs w:val="22"/>
        </w:rPr>
        <w:t>Silica, percent by mass</w:t>
      </w:r>
      <w:r>
        <w:rPr>
          <w:rFonts w:ascii="Times New Roman" w:hAnsi="Times New Roman" w:cs="Times New Roman"/>
          <w:sz w:val="24"/>
          <w:szCs w:val="22"/>
        </w:rPr>
        <w:t xml:space="preserve"> = </w:t>
      </w:r>
      <m:oMath>
        <m:f>
          <m:fPr>
            <m:ctrlPr>
              <w:rPr>
                <w:rFonts w:ascii="Cambria Math" w:hAnsi="Cambria Math" w:cs="Times New Roman"/>
                <w:i/>
                <w:sz w:val="32"/>
                <w:szCs w:val="28"/>
              </w:rPr>
            </m:ctrlPr>
          </m:fPr>
          <m:num>
            <m:r>
              <w:rPr>
                <w:rFonts w:ascii="Cambria Math" w:hAnsi="Cambria Math" w:cs="Times New Roman"/>
                <w:sz w:val="32"/>
                <w:szCs w:val="28"/>
              </w:rPr>
              <m:t>[</m:t>
            </m:r>
            <m:d>
              <m:dPr>
                <m:ctrlPr>
                  <w:rPr>
                    <w:rFonts w:ascii="Cambria Math" w:hAnsi="Cambria Math" w:cs="Times New Roman"/>
                    <w:i/>
                    <w:sz w:val="32"/>
                    <w:szCs w:val="28"/>
                  </w:rPr>
                </m:ctrlPr>
              </m:dPr>
              <m:e>
                <m:r>
                  <w:rPr>
                    <w:rFonts w:ascii="Cambria Math" w:hAnsi="Cambria Math" w:cs="Times New Roman"/>
                    <w:sz w:val="32"/>
                    <w:szCs w:val="28"/>
                  </w:rPr>
                  <m:t>A - B</m:t>
                </m:r>
              </m:e>
            </m:d>
            <m:r>
              <w:rPr>
                <w:rFonts w:ascii="Cambria Math" w:hAnsi="Cambria Math" w:cs="Times New Roman"/>
                <w:sz w:val="32"/>
                <w:szCs w:val="28"/>
              </w:rPr>
              <m:t xml:space="preserve"> - C]</m:t>
            </m:r>
          </m:num>
          <m:den>
            <m:r>
              <w:rPr>
                <w:rFonts w:ascii="Cambria Math" w:hAnsi="Cambria Math" w:cs="Times New Roman"/>
                <w:sz w:val="32"/>
                <w:szCs w:val="28"/>
              </w:rPr>
              <m:t>D</m:t>
            </m:r>
          </m:den>
        </m:f>
      </m:oMath>
      <w:r>
        <w:rPr>
          <w:rFonts w:ascii="Times New Roman" w:eastAsiaTheme="minorEastAsia" w:hAnsi="Times New Roman" w:cs="Times New Roman"/>
          <w:sz w:val="24"/>
          <w:szCs w:val="22"/>
        </w:rPr>
        <w:t xml:space="preserve"> </w:t>
      </w:r>
      <m:oMath>
        <m:r>
          <w:rPr>
            <w:rFonts w:ascii="Cambria Math" w:eastAsiaTheme="minorEastAsia" w:hAnsi="Cambria Math" w:cs="Times New Roman"/>
            <w:sz w:val="24"/>
            <w:szCs w:val="22"/>
          </w:rPr>
          <m:t>×100</m:t>
        </m:r>
      </m:oMath>
    </w:p>
    <w:p w:rsidR="006870D7" w:rsidRDefault="006870D7" w:rsidP="009372E5">
      <w:pPr>
        <w:jc w:val="both"/>
        <w:rPr>
          <w:rFonts w:ascii="Times New Roman" w:hAnsi="Times New Roman" w:cs="Times New Roman"/>
          <w:sz w:val="24"/>
          <w:szCs w:val="22"/>
        </w:rPr>
      </w:pPr>
      <w:r>
        <w:rPr>
          <w:rFonts w:ascii="Times New Roman" w:hAnsi="Times New Roman" w:cs="Times New Roman"/>
          <w:sz w:val="24"/>
          <w:szCs w:val="22"/>
        </w:rPr>
        <w:lastRenderedPageBreak/>
        <w:tab/>
      </w:r>
      <w:proofErr w:type="gramStart"/>
      <w:r w:rsidR="005B59A4" w:rsidRPr="00DF33D3">
        <w:rPr>
          <w:rFonts w:ascii="Times New Roman" w:hAnsi="Times New Roman" w:cs="Times New Roman"/>
          <w:sz w:val="24"/>
          <w:szCs w:val="22"/>
        </w:rPr>
        <w:t>where</w:t>
      </w:r>
      <w:proofErr w:type="gramEnd"/>
      <w:r w:rsidR="005B59A4" w:rsidRPr="00DF33D3">
        <w:rPr>
          <w:rFonts w:ascii="Times New Roman" w:hAnsi="Times New Roman" w:cs="Times New Roman"/>
          <w:sz w:val="24"/>
          <w:szCs w:val="22"/>
        </w:rPr>
        <w:t xml:space="preserve"> </w:t>
      </w:r>
    </w:p>
    <w:p w:rsidR="006870D7" w:rsidRDefault="006870D7" w:rsidP="009372E5">
      <w:pPr>
        <w:jc w:val="both"/>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sidR="005B59A4" w:rsidRPr="006870D7">
        <w:rPr>
          <w:rFonts w:ascii="Times New Roman" w:hAnsi="Times New Roman" w:cs="Times New Roman"/>
          <w:i/>
          <w:iCs/>
          <w:sz w:val="24"/>
          <w:szCs w:val="22"/>
        </w:rPr>
        <w:t>A</w:t>
      </w:r>
      <w:r w:rsidR="005B59A4" w:rsidRPr="00DF33D3">
        <w:rPr>
          <w:rFonts w:ascii="Times New Roman" w:hAnsi="Times New Roman" w:cs="Times New Roman"/>
          <w:sz w:val="24"/>
          <w:szCs w:val="22"/>
        </w:rPr>
        <w:t xml:space="preserve"> = mass in g, of platinum crucible with residue of silica before </w:t>
      </w:r>
      <w:r w:rsidR="00DF33D3" w:rsidRPr="00DF33D3">
        <w:rPr>
          <w:rFonts w:ascii="Times New Roman" w:hAnsi="Times New Roman" w:cs="Times New Roman"/>
          <w:sz w:val="24"/>
          <w:szCs w:val="22"/>
        </w:rPr>
        <w:t>hydro</w:t>
      </w:r>
      <w:r w:rsidR="00DF33D3">
        <w:rPr>
          <w:rFonts w:ascii="Times New Roman" w:hAnsi="Times New Roman" w:cs="Times New Roman"/>
          <w:sz w:val="24"/>
          <w:szCs w:val="22"/>
        </w:rPr>
        <w:t>-</w:t>
      </w:r>
      <w:r w:rsidR="005B59A4" w:rsidRPr="00DF33D3">
        <w:rPr>
          <w:rFonts w:ascii="Times New Roman" w:hAnsi="Times New Roman" w:cs="Times New Roman"/>
          <w:sz w:val="24"/>
          <w:szCs w:val="22"/>
        </w:rPr>
        <w:t xml:space="preserve">fluorization; </w:t>
      </w:r>
    </w:p>
    <w:p w:rsidR="006870D7" w:rsidRDefault="005B59A4" w:rsidP="006870D7">
      <w:pPr>
        <w:ind w:left="1890" w:hanging="450"/>
        <w:jc w:val="both"/>
        <w:rPr>
          <w:rFonts w:ascii="Times New Roman" w:hAnsi="Times New Roman" w:cs="Times New Roman"/>
          <w:sz w:val="24"/>
          <w:szCs w:val="22"/>
        </w:rPr>
      </w:pPr>
      <w:r w:rsidRPr="006870D7">
        <w:rPr>
          <w:rFonts w:ascii="Times New Roman" w:hAnsi="Times New Roman" w:cs="Times New Roman"/>
          <w:i/>
          <w:iCs/>
          <w:sz w:val="24"/>
          <w:szCs w:val="22"/>
        </w:rPr>
        <w:t>B</w:t>
      </w:r>
      <w:r w:rsidRPr="00DF33D3">
        <w:rPr>
          <w:rFonts w:ascii="Times New Roman" w:hAnsi="Times New Roman" w:cs="Times New Roman"/>
          <w:sz w:val="24"/>
          <w:szCs w:val="22"/>
        </w:rPr>
        <w:t xml:space="preserve"> = mass in g, of platinum crucible with residue obtained after repeated hydro</w:t>
      </w:r>
      <w:r w:rsidR="00DF33D3">
        <w:rPr>
          <w:rFonts w:ascii="Times New Roman" w:hAnsi="Times New Roman" w:cs="Times New Roman"/>
          <w:sz w:val="24"/>
          <w:szCs w:val="22"/>
        </w:rPr>
        <w:t>-</w:t>
      </w:r>
      <w:r w:rsidRPr="00DF33D3">
        <w:rPr>
          <w:rFonts w:ascii="Times New Roman" w:hAnsi="Times New Roman" w:cs="Times New Roman"/>
          <w:sz w:val="24"/>
          <w:szCs w:val="22"/>
        </w:rPr>
        <w:t xml:space="preserve">fluorization; </w:t>
      </w:r>
    </w:p>
    <w:p w:rsidR="006870D7" w:rsidRDefault="006870D7" w:rsidP="006870D7">
      <w:pPr>
        <w:ind w:left="1890" w:hanging="450"/>
        <w:jc w:val="both"/>
        <w:rPr>
          <w:rFonts w:ascii="Times New Roman" w:hAnsi="Times New Roman" w:cs="Times New Roman"/>
          <w:sz w:val="24"/>
          <w:szCs w:val="22"/>
        </w:rPr>
      </w:pPr>
      <w:r w:rsidRPr="006870D7">
        <w:rPr>
          <w:rFonts w:ascii="Times New Roman" w:hAnsi="Times New Roman" w:cs="Times New Roman"/>
          <w:i/>
          <w:iCs/>
          <w:sz w:val="24"/>
          <w:szCs w:val="22"/>
        </w:rPr>
        <w:t>C</w:t>
      </w:r>
      <w:r>
        <w:rPr>
          <w:rFonts w:ascii="Times New Roman" w:hAnsi="Times New Roman" w:cs="Times New Roman"/>
          <w:sz w:val="24"/>
          <w:szCs w:val="22"/>
        </w:rPr>
        <w:t xml:space="preserve"> =</w:t>
      </w:r>
      <w:r w:rsidR="005B59A4" w:rsidRPr="00DF33D3">
        <w:rPr>
          <w:rFonts w:ascii="Times New Roman" w:hAnsi="Times New Roman" w:cs="Times New Roman"/>
          <w:sz w:val="24"/>
          <w:szCs w:val="22"/>
        </w:rPr>
        <w:t xml:space="preserve"> mass in g, of silica obtained in blank determination, and </w:t>
      </w:r>
    </w:p>
    <w:p w:rsidR="005B59A4" w:rsidRDefault="006870D7" w:rsidP="006870D7">
      <w:pPr>
        <w:ind w:left="1890" w:hanging="450"/>
        <w:jc w:val="both"/>
        <w:rPr>
          <w:rFonts w:ascii="Times New Roman" w:hAnsi="Times New Roman" w:cs="Times New Roman"/>
          <w:sz w:val="24"/>
          <w:szCs w:val="22"/>
        </w:rPr>
      </w:pPr>
      <w:r w:rsidRPr="006870D7">
        <w:rPr>
          <w:rFonts w:ascii="Times New Roman" w:hAnsi="Times New Roman" w:cs="Times New Roman"/>
          <w:i/>
          <w:iCs/>
          <w:sz w:val="24"/>
          <w:szCs w:val="22"/>
        </w:rPr>
        <w:t>D</w:t>
      </w:r>
      <w:r>
        <w:rPr>
          <w:rFonts w:ascii="Times New Roman" w:hAnsi="Times New Roman" w:cs="Times New Roman"/>
          <w:sz w:val="24"/>
          <w:szCs w:val="22"/>
        </w:rPr>
        <w:t xml:space="preserve"> = mass</w:t>
      </w:r>
      <w:r w:rsidR="005B59A4" w:rsidRPr="00DF33D3">
        <w:rPr>
          <w:rFonts w:ascii="Times New Roman" w:hAnsi="Times New Roman" w:cs="Times New Roman"/>
          <w:sz w:val="24"/>
          <w:szCs w:val="22"/>
        </w:rPr>
        <w:t xml:space="preserve"> in g, of the sample taken.</w:t>
      </w:r>
    </w:p>
    <w:p w:rsidR="006870D7" w:rsidRDefault="006870D7" w:rsidP="009372E5">
      <w:pPr>
        <w:jc w:val="both"/>
        <w:rPr>
          <w:rFonts w:ascii="Times New Roman" w:hAnsi="Times New Roman" w:cs="Times New Roman"/>
          <w:sz w:val="24"/>
          <w:szCs w:val="22"/>
        </w:rPr>
      </w:pPr>
      <w:r w:rsidRPr="006870D7">
        <w:rPr>
          <w:rFonts w:ascii="Times New Roman" w:hAnsi="Times New Roman" w:cs="Times New Roman"/>
          <w:b/>
          <w:bCs/>
          <w:sz w:val="24"/>
          <w:szCs w:val="22"/>
        </w:rPr>
        <w:t>5.3.2</w:t>
      </w:r>
      <w:r w:rsidRPr="006870D7">
        <w:rPr>
          <w:rFonts w:ascii="Times New Roman" w:hAnsi="Times New Roman" w:cs="Times New Roman"/>
          <w:sz w:val="24"/>
          <w:szCs w:val="22"/>
        </w:rPr>
        <w:t xml:space="preserve"> </w:t>
      </w:r>
      <w:r w:rsidRPr="006870D7">
        <w:rPr>
          <w:rFonts w:ascii="Times New Roman" w:hAnsi="Times New Roman" w:cs="Times New Roman"/>
          <w:i/>
          <w:iCs/>
          <w:sz w:val="24"/>
          <w:szCs w:val="22"/>
        </w:rPr>
        <w:t>For Magnesite Refractory Materials</w:t>
      </w:r>
      <w:bookmarkStart w:id="0" w:name="_GoBack"/>
      <w:bookmarkEnd w:id="0"/>
    </w:p>
    <w:p w:rsidR="006870D7" w:rsidRDefault="006870D7" w:rsidP="009372E5">
      <w:pPr>
        <w:jc w:val="both"/>
        <w:rPr>
          <w:rFonts w:ascii="Times New Roman" w:hAnsi="Times New Roman" w:cs="Times New Roman"/>
          <w:sz w:val="24"/>
          <w:szCs w:val="22"/>
        </w:rPr>
      </w:pPr>
      <w:r w:rsidRPr="006870D7">
        <w:rPr>
          <w:rFonts w:ascii="Times New Roman" w:hAnsi="Times New Roman" w:cs="Times New Roman"/>
          <w:b/>
          <w:bCs/>
          <w:sz w:val="24"/>
          <w:szCs w:val="22"/>
        </w:rPr>
        <w:t>5.3.2.1</w:t>
      </w:r>
      <w:r w:rsidRPr="006870D7">
        <w:rPr>
          <w:rFonts w:ascii="Times New Roman" w:hAnsi="Times New Roman" w:cs="Times New Roman"/>
          <w:sz w:val="24"/>
          <w:szCs w:val="22"/>
        </w:rPr>
        <w:t xml:space="preserve"> Weigh accurately one gram of the sample in a platinum crucible and fuse it with </w:t>
      </w:r>
      <w:r w:rsidRPr="00F469B4">
        <w:rPr>
          <w:rFonts w:ascii="Times New Roman" w:hAnsi="Times New Roman" w:cs="Times New Roman"/>
          <w:sz w:val="24"/>
          <w:szCs w:val="22"/>
        </w:rPr>
        <w:t xml:space="preserve">6 </w:t>
      </w:r>
      <w:r w:rsidR="00F469B4" w:rsidRPr="00F469B4">
        <w:rPr>
          <w:rFonts w:ascii="Times New Roman" w:hAnsi="Times New Roman" w:cs="Times New Roman"/>
          <w:sz w:val="24"/>
          <w:szCs w:val="22"/>
        </w:rPr>
        <w:t xml:space="preserve">g </w:t>
      </w:r>
      <w:r w:rsidRPr="00F469B4">
        <w:rPr>
          <w:rFonts w:ascii="Times New Roman" w:hAnsi="Times New Roman" w:cs="Times New Roman"/>
          <w:sz w:val="24"/>
          <w:szCs w:val="22"/>
        </w:rPr>
        <w:t>to 8 g</w:t>
      </w:r>
      <w:r w:rsidRPr="006870D7">
        <w:rPr>
          <w:rFonts w:ascii="Times New Roman" w:hAnsi="Times New Roman" w:cs="Times New Roman"/>
          <w:sz w:val="24"/>
          <w:szCs w:val="22"/>
        </w:rPr>
        <w:t xml:space="preserve"> of pure anhydrous sodium carbonate. Extract the melt carefully with </w:t>
      </w:r>
      <w:r w:rsidRPr="00F469B4">
        <w:rPr>
          <w:rFonts w:ascii="Times New Roman" w:hAnsi="Times New Roman" w:cs="Times New Roman"/>
          <w:sz w:val="24"/>
          <w:szCs w:val="22"/>
        </w:rPr>
        <w:t>0</w:t>
      </w:r>
      <w:r w:rsidR="00F469B4" w:rsidRPr="00F469B4">
        <w:rPr>
          <w:rFonts w:ascii="Times New Roman" w:hAnsi="Times New Roman" w:cs="Times New Roman"/>
          <w:sz w:val="24"/>
          <w:szCs w:val="22"/>
        </w:rPr>
        <w:t xml:space="preserve"> ml</w:t>
      </w:r>
      <w:r w:rsidRPr="00F469B4">
        <w:rPr>
          <w:rFonts w:ascii="Times New Roman" w:hAnsi="Times New Roman" w:cs="Times New Roman"/>
          <w:sz w:val="24"/>
          <w:szCs w:val="22"/>
        </w:rPr>
        <w:t xml:space="preserve"> to 50 ml</w:t>
      </w:r>
      <w:r w:rsidRPr="006870D7">
        <w:rPr>
          <w:rFonts w:ascii="Times New Roman" w:hAnsi="Times New Roman" w:cs="Times New Roman"/>
          <w:sz w:val="24"/>
          <w:szCs w:val="22"/>
        </w:rPr>
        <w:t xml:space="preserve"> of dilute hydrochloric acid in a </w:t>
      </w:r>
      <w:r w:rsidRPr="00F469B4">
        <w:rPr>
          <w:rFonts w:ascii="Times New Roman" w:hAnsi="Times New Roman" w:cs="Times New Roman"/>
          <w:sz w:val="24"/>
          <w:szCs w:val="22"/>
        </w:rPr>
        <w:t>500-ml</w:t>
      </w:r>
      <w:r w:rsidRPr="006870D7">
        <w:rPr>
          <w:rFonts w:ascii="Times New Roman" w:hAnsi="Times New Roman" w:cs="Times New Roman"/>
          <w:sz w:val="24"/>
          <w:szCs w:val="22"/>
        </w:rPr>
        <w:t xml:space="preserve"> beaker and when dissolution is complete, wash the crucible thoroughly with hot water. Evaporate the solution to dryness on hot-plate and bake for about 20 minutes. </w:t>
      </w:r>
    </w:p>
    <w:p w:rsidR="006870D7" w:rsidRDefault="006870D7" w:rsidP="009372E5">
      <w:pPr>
        <w:jc w:val="both"/>
        <w:rPr>
          <w:rFonts w:ascii="Times New Roman" w:hAnsi="Times New Roman" w:cs="Times New Roman"/>
          <w:sz w:val="24"/>
          <w:szCs w:val="22"/>
        </w:rPr>
      </w:pPr>
      <w:r w:rsidRPr="006870D7">
        <w:rPr>
          <w:rFonts w:ascii="Times New Roman" w:hAnsi="Times New Roman" w:cs="Times New Roman"/>
          <w:b/>
          <w:bCs/>
          <w:sz w:val="24"/>
          <w:szCs w:val="22"/>
        </w:rPr>
        <w:t>5.3.2.2</w:t>
      </w:r>
      <w:r w:rsidRPr="006870D7">
        <w:rPr>
          <w:rFonts w:ascii="Times New Roman" w:hAnsi="Times New Roman" w:cs="Times New Roman"/>
          <w:sz w:val="24"/>
          <w:szCs w:val="22"/>
        </w:rPr>
        <w:t xml:space="preserve"> Cool the beaker, add </w:t>
      </w:r>
      <w:r w:rsidRPr="00F469B4">
        <w:rPr>
          <w:rFonts w:ascii="Times New Roman" w:hAnsi="Times New Roman" w:cs="Times New Roman"/>
          <w:sz w:val="24"/>
          <w:szCs w:val="22"/>
        </w:rPr>
        <w:t>25</w:t>
      </w:r>
      <w:r w:rsidR="00F469B4" w:rsidRPr="00F469B4">
        <w:rPr>
          <w:rFonts w:ascii="Times New Roman" w:hAnsi="Times New Roman" w:cs="Times New Roman"/>
          <w:sz w:val="24"/>
          <w:szCs w:val="22"/>
        </w:rPr>
        <w:t xml:space="preserve"> ml</w:t>
      </w:r>
      <w:r w:rsidRPr="00F469B4">
        <w:rPr>
          <w:rFonts w:ascii="Times New Roman" w:hAnsi="Times New Roman" w:cs="Times New Roman"/>
          <w:sz w:val="24"/>
          <w:szCs w:val="22"/>
        </w:rPr>
        <w:t xml:space="preserve"> to 30 ml</w:t>
      </w:r>
      <w:r w:rsidRPr="006870D7">
        <w:rPr>
          <w:rFonts w:ascii="Times New Roman" w:hAnsi="Times New Roman" w:cs="Times New Roman"/>
          <w:sz w:val="24"/>
          <w:szCs w:val="22"/>
        </w:rPr>
        <w:t xml:space="preserve"> of dilute hydrochloric acid, boil and filter. Transfer thoroughly all the residue in the beaker to the filter paper by a jet of hot water and wash it free from acid by means of hot water. Collect </w:t>
      </w:r>
      <w:r>
        <w:rPr>
          <w:rFonts w:ascii="Times New Roman" w:hAnsi="Times New Roman" w:cs="Times New Roman"/>
          <w:sz w:val="24"/>
          <w:szCs w:val="22"/>
        </w:rPr>
        <w:t>t</w:t>
      </w:r>
      <w:r w:rsidRPr="006870D7">
        <w:rPr>
          <w:rFonts w:ascii="Times New Roman" w:hAnsi="Times New Roman" w:cs="Times New Roman"/>
          <w:sz w:val="24"/>
          <w:szCs w:val="22"/>
        </w:rPr>
        <w:t xml:space="preserve">he filtrate and washings in the same beaker and preserve it. Further, complete the estimation as described under </w:t>
      </w:r>
      <w:r w:rsidRPr="006870D7">
        <w:rPr>
          <w:rFonts w:ascii="Times New Roman" w:hAnsi="Times New Roman" w:cs="Times New Roman"/>
          <w:b/>
          <w:bCs/>
          <w:sz w:val="24"/>
          <w:szCs w:val="22"/>
        </w:rPr>
        <w:t>5.3.1.2</w:t>
      </w:r>
      <w:r w:rsidRPr="006870D7">
        <w:rPr>
          <w:rFonts w:ascii="Times New Roman" w:hAnsi="Times New Roman" w:cs="Times New Roman"/>
          <w:sz w:val="24"/>
          <w:szCs w:val="22"/>
        </w:rPr>
        <w:t xml:space="preserve"> to </w:t>
      </w:r>
      <w:r w:rsidRPr="006870D7">
        <w:rPr>
          <w:rFonts w:ascii="Times New Roman" w:hAnsi="Times New Roman" w:cs="Times New Roman"/>
          <w:b/>
          <w:bCs/>
          <w:sz w:val="24"/>
          <w:szCs w:val="22"/>
        </w:rPr>
        <w:t>5.3.1.6</w:t>
      </w:r>
      <w:r w:rsidRPr="006870D7">
        <w:rPr>
          <w:rFonts w:ascii="Times New Roman" w:hAnsi="Times New Roman" w:cs="Times New Roman"/>
          <w:sz w:val="24"/>
          <w:szCs w:val="22"/>
        </w:rPr>
        <w:t>.</w:t>
      </w: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F469B4" w:rsidRDefault="00F469B4" w:rsidP="009372E5">
      <w:pPr>
        <w:jc w:val="both"/>
        <w:rPr>
          <w:rFonts w:ascii="Times New Roman" w:hAnsi="Times New Roman" w:cs="Times New Roman"/>
          <w:sz w:val="24"/>
          <w:szCs w:val="22"/>
        </w:rPr>
      </w:pPr>
    </w:p>
    <w:p w:rsidR="00F469B4" w:rsidRDefault="00F469B4" w:rsidP="009372E5">
      <w:pPr>
        <w:jc w:val="both"/>
        <w:rPr>
          <w:rFonts w:ascii="Times New Roman" w:hAnsi="Times New Roman" w:cs="Times New Roman"/>
          <w:sz w:val="24"/>
          <w:szCs w:val="22"/>
        </w:rPr>
      </w:pPr>
    </w:p>
    <w:p w:rsidR="00F469B4" w:rsidRDefault="00F469B4" w:rsidP="009372E5">
      <w:pPr>
        <w:jc w:val="both"/>
        <w:rPr>
          <w:rFonts w:ascii="Times New Roman" w:hAnsi="Times New Roman" w:cs="Times New Roman"/>
          <w:sz w:val="24"/>
          <w:szCs w:val="22"/>
        </w:rPr>
      </w:pPr>
    </w:p>
    <w:p w:rsidR="00F469B4" w:rsidRDefault="00F469B4" w:rsidP="009372E5">
      <w:pPr>
        <w:jc w:val="both"/>
        <w:rPr>
          <w:rFonts w:ascii="Times New Roman" w:hAnsi="Times New Roman" w:cs="Times New Roman"/>
          <w:sz w:val="24"/>
          <w:szCs w:val="22"/>
        </w:rPr>
      </w:pPr>
    </w:p>
    <w:p w:rsidR="00772294" w:rsidRDefault="00772294" w:rsidP="009372E5">
      <w:pPr>
        <w:jc w:val="both"/>
        <w:rPr>
          <w:rFonts w:ascii="Times New Roman" w:hAnsi="Times New Roman" w:cs="Times New Roman"/>
          <w:sz w:val="24"/>
          <w:szCs w:val="22"/>
        </w:rPr>
      </w:pPr>
    </w:p>
    <w:p w:rsidR="00772294" w:rsidRPr="00AF3981" w:rsidRDefault="00772294" w:rsidP="00772294">
      <w:pPr>
        <w:jc w:val="center"/>
        <w:rPr>
          <w:rFonts w:ascii="Times New Roman" w:hAnsi="Times New Roman" w:cs="Times New Roman"/>
          <w:b/>
          <w:bCs/>
          <w:sz w:val="20"/>
          <w:szCs w:val="18"/>
          <w:lang w:val="en-IN"/>
        </w:rPr>
      </w:pPr>
      <w:r w:rsidRPr="00AF3981">
        <w:rPr>
          <w:rFonts w:ascii="Times New Roman" w:hAnsi="Times New Roman" w:cs="Times New Roman"/>
          <w:b/>
          <w:bCs/>
          <w:sz w:val="20"/>
          <w:szCs w:val="18"/>
          <w:lang w:val="en-IN"/>
        </w:rPr>
        <w:t>ANNEX A</w:t>
      </w:r>
    </w:p>
    <w:p w:rsidR="00772294" w:rsidRPr="00AF3981" w:rsidRDefault="00772294" w:rsidP="00772294">
      <w:pPr>
        <w:spacing w:before="120" w:after="120" w:line="276" w:lineRule="auto"/>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w:t>
      </w:r>
      <w:r w:rsidRPr="00AF3981">
        <w:rPr>
          <w:rFonts w:ascii="Times New Roman" w:eastAsia="Calibri" w:hAnsi="Times New Roman" w:cs="Times New Roman"/>
          <w:i/>
          <w:iCs/>
          <w:sz w:val="20"/>
          <w:lang w:val="en-IN"/>
        </w:rPr>
        <w:t>Foreword</w:t>
      </w:r>
      <w:r w:rsidRPr="00AF3981">
        <w:rPr>
          <w:rFonts w:ascii="Times New Roman" w:eastAsia="Calibri" w:hAnsi="Times New Roman" w:cs="Times New Roman"/>
          <w:sz w:val="20"/>
          <w:lang w:val="en-IN"/>
        </w:rPr>
        <w:t>)</w:t>
      </w:r>
    </w:p>
    <w:p w:rsidR="00772294" w:rsidRPr="00AF3981" w:rsidRDefault="00772294" w:rsidP="00772294">
      <w:pPr>
        <w:spacing w:after="120" w:line="240" w:lineRule="auto"/>
        <w:jc w:val="center"/>
        <w:rPr>
          <w:rFonts w:ascii="Times New Roman" w:hAnsi="Times New Roman" w:cs="Times New Roman"/>
          <w:b/>
          <w:sz w:val="20"/>
          <w:lang w:val="en-IN"/>
        </w:rPr>
      </w:pPr>
      <w:r w:rsidRPr="00AF3981">
        <w:rPr>
          <w:rFonts w:ascii="Times New Roman" w:hAnsi="Times New Roman" w:cs="Times New Roman"/>
          <w:b/>
          <w:sz w:val="20"/>
          <w:lang w:val="en-IN"/>
        </w:rPr>
        <w:t>COMMITTEE COMPOSITION</w:t>
      </w:r>
    </w:p>
    <w:p w:rsidR="00772294" w:rsidRPr="00AF3981" w:rsidRDefault="00772294" w:rsidP="00772294">
      <w:pPr>
        <w:spacing w:after="240"/>
        <w:jc w:val="center"/>
        <w:rPr>
          <w:rFonts w:ascii="Times New Roman" w:eastAsia="Calibri" w:hAnsi="Times New Roman" w:cs="Times New Roman"/>
          <w:sz w:val="20"/>
          <w:lang w:val="en-IN"/>
        </w:rPr>
      </w:pPr>
      <w:r w:rsidRPr="00AF3981">
        <w:rPr>
          <w:rFonts w:ascii="Times New Roman" w:eastAsia="Calibri" w:hAnsi="Times New Roman" w:cs="Times New Roman"/>
          <w:sz w:val="20"/>
          <w:lang w:val="en-IN"/>
        </w:rPr>
        <w:t>Methods of Chemical Analysis of Metals Sectional Committee, MTD 34</w:t>
      </w:r>
    </w:p>
    <w:tbl>
      <w:tblPr>
        <w:tblStyle w:val="TableGrid1"/>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7"/>
        <w:gridCol w:w="451"/>
        <w:gridCol w:w="4392"/>
      </w:tblGrid>
      <w:tr w:rsidR="00772294" w:rsidRPr="00AF3981" w:rsidTr="00F7009B">
        <w:trPr>
          <w:trHeight w:val="594"/>
          <w:tblHeader/>
        </w:trPr>
        <w:tc>
          <w:tcPr>
            <w:tcW w:w="5783" w:type="dxa"/>
            <w:hideMark/>
          </w:tcPr>
          <w:p w:rsidR="00772294" w:rsidRPr="00171B0F" w:rsidRDefault="00772294"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br w:type="page"/>
              <w:t>Organization</w:t>
            </w:r>
          </w:p>
        </w:tc>
        <w:tc>
          <w:tcPr>
            <w:tcW w:w="459" w:type="dxa"/>
          </w:tcPr>
          <w:p w:rsidR="00772294" w:rsidRPr="00171B0F" w:rsidRDefault="00772294" w:rsidP="00486B4A">
            <w:pPr>
              <w:spacing w:line="360" w:lineRule="auto"/>
              <w:jc w:val="center"/>
              <w:rPr>
                <w:rFonts w:ascii="Times New Roman" w:hAnsi="Times New Roman" w:cs="Times New Roman"/>
                <w:i/>
                <w:iCs/>
                <w:szCs w:val="22"/>
              </w:rPr>
            </w:pPr>
          </w:p>
        </w:tc>
        <w:tc>
          <w:tcPr>
            <w:tcW w:w="4468" w:type="dxa"/>
            <w:hideMark/>
          </w:tcPr>
          <w:p w:rsidR="00772294" w:rsidRPr="00171B0F" w:rsidRDefault="00772294" w:rsidP="00486B4A">
            <w:pPr>
              <w:spacing w:line="360" w:lineRule="auto"/>
              <w:jc w:val="center"/>
              <w:rPr>
                <w:rFonts w:ascii="Times New Roman" w:hAnsi="Times New Roman" w:cs="Times New Roman"/>
                <w:i/>
                <w:iCs/>
                <w:szCs w:val="22"/>
              </w:rPr>
            </w:pPr>
            <w:r w:rsidRPr="00171B0F">
              <w:rPr>
                <w:rFonts w:ascii="Times New Roman" w:hAnsi="Times New Roman" w:cs="Times New Roman"/>
                <w:i/>
                <w:iCs/>
                <w:szCs w:val="22"/>
              </w:rPr>
              <w:t>Representative(s)</w:t>
            </w:r>
          </w:p>
        </w:tc>
      </w:tr>
      <w:tr w:rsidR="00772294" w:rsidRPr="00AF3981" w:rsidTr="00F7009B">
        <w:trPr>
          <w:trHeight w:val="20"/>
        </w:trPr>
        <w:tc>
          <w:tcPr>
            <w:tcW w:w="5783" w:type="dxa"/>
            <w:hideMark/>
          </w:tcPr>
          <w:p w:rsidR="00772294" w:rsidRPr="00171B0F" w:rsidRDefault="00772294"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772294" w:rsidRPr="00171B0F" w:rsidRDefault="00772294" w:rsidP="00486B4A">
            <w:pPr>
              <w:spacing w:after="80"/>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spacing w:after="240"/>
              <w:rPr>
                <w:rFonts w:ascii="Times New Roman" w:hAnsi="Times New Roman" w:cs="Times New Roman"/>
                <w:b/>
                <w:bCs/>
                <w:i/>
                <w:iCs/>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Sanchita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Chakravarty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b/>
                <w:bCs/>
                <w:color w:val="000000"/>
                <w:szCs w:val="22"/>
              </w:rPr>
              <w:t>(</w:t>
            </w:r>
            <w:r w:rsidRPr="00171B0F">
              <w:rPr>
                <w:rFonts w:ascii="Times New Roman" w:hAnsi="Times New Roman" w:cs="Times New Roman"/>
                <w:b/>
                <w:bCs/>
                <w:i/>
                <w:iCs/>
                <w:color w:val="000000"/>
                <w:szCs w:val="22"/>
              </w:rPr>
              <w:t>Chairperson</w:t>
            </w:r>
            <w:r w:rsidRPr="00171B0F">
              <w:rPr>
                <w:rFonts w:ascii="Times New Roman" w:hAnsi="Times New Roman" w:cs="Times New Roman"/>
                <w:b/>
                <w:bCs/>
                <w:color w:val="000000"/>
                <w:szCs w:val="22"/>
              </w:rPr>
              <w:t>)</w:t>
            </w:r>
          </w:p>
        </w:tc>
      </w:tr>
      <w:tr w:rsidR="00772294" w:rsidRPr="00AF3981" w:rsidTr="00F7009B">
        <w:trPr>
          <w:trHeight w:val="279"/>
        </w:trPr>
        <w:tc>
          <w:tcPr>
            <w:tcW w:w="5783" w:type="dxa"/>
            <w:vMerge w:val="restart"/>
            <w:hideMark/>
          </w:tcPr>
          <w:p w:rsidR="00772294" w:rsidRPr="00171B0F" w:rsidRDefault="00772294"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Arcelor</w:t>
            </w:r>
            <w:proofErr w:type="spellEnd"/>
            <w:r w:rsidRPr="00171B0F">
              <w:rPr>
                <w:rFonts w:ascii="Times New Roman" w:hAnsi="Times New Roman" w:cs="Times New Roman"/>
                <w:color w:val="000000"/>
                <w:szCs w:val="22"/>
              </w:rPr>
              <w:t xml:space="preserve"> Mittal Nippon Steel, Mumbai</w:t>
            </w:r>
          </w:p>
        </w:tc>
        <w:tc>
          <w:tcPr>
            <w:tcW w:w="459" w:type="dxa"/>
            <w:vMerge w:val="restart"/>
          </w:tcPr>
          <w:p w:rsidR="00772294" w:rsidRPr="00171B0F" w:rsidRDefault="00772294" w:rsidP="00486B4A">
            <w:pPr>
              <w:spacing w:after="80"/>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Manoj</w:t>
            </w:r>
            <w:proofErr w:type="spellEnd"/>
            <w:r w:rsidRPr="00171B0F">
              <w:rPr>
                <w:rFonts w:ascii="Times New Roman" w:hAnsi="Times New Roman" w:cs="Times New Roman"/>
                <w:smallCaps/>
                <w:color w:val="000000"/>
                <w:szCs w:val="22"/>
              </w:rPr>
              <w:t xml:space="preserve"> Gupta</w:t>
            </w:r>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0" w:type="auto"/>
            <w:vMerge/>
            <w:vAlign w:val="center"/>
            <w:hideMark/>
          </w:tcPr>
          <w:p w:rsidR="00772294" w:rsidRPr="00171B0F" w:rsidRDefault="00772294" w:rsidP="00486B4A">
            <w:pPr>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Shri </w:t>
            </w:r>
            <w:proofErr w:type="spellStart"/>
            <w:r w:rsidRPr="00171B0F">
              <w:rPr>
                <w:rFonts w:ascii="Times New Roman" w:hAnsi="Times New Roman" w:cs="Times New Roman"/>
                <w:smallCaps/>
                <w:color w:val="000000"/>
                <w:szCs w:val="22"/>
              </w:rPr>
              <w:t>Kirit</w:t>
            </w:r>
            <w:proofErr w:type="spellEnd"/>
            <w:r w:rsidRPr="00171B0F">
              <w:rPr>
                <w:rFonts w:ascii="Times New Roman" w:hAnsi="Times New Roman" w:cs="Times New Roman"/>
                <w:smallCaps/>
                <w:color w:val="000000"/>
                <w:szCs w:val="22"/>
              </w:rPr>
              <w:t xml:space="preserve"> Tailor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90"/>
        </w:trPr>
        <w:tc>
          <w:tcPr>
            <w:tcW w:w="5783" w:type="dxa"/>
            <w:vMerge w:val="restart"/>
            <w:hideMark/>
          </w:tcPr>
          <w:p w:rsidR="00772294" w:rsidRPr="00171B0F" w:rsidRDefault="00772294" w:rsidP="00486B4A">
            <w:pPr>
              <w:spacing w:after="80"/>
              <w:rPr>
                <w:rFonts w:ascii="Times New Roman" w:hAnsi="Times New Roman" w:cs="Times New Roman"/>
                <w:color w:val="000000"/>
                <w:szCs w:val="22"/>
              </w:rPr>
            </w:pPr>
            <w:proofErr w:type="spellStart"/>
            <w:r w:rsidRPr="00171B0F">
              <w:rPr>
                <w:rFonts w:ascii="Times New Roman" w:hAnsi="Times New Roman" w:cs="Times New Roman"/>
                <w:color w:val="000000"/>
                <w:szCs w:val="22"/>
              </w:rPr>
              <w:t>Bhabha</w:t>
            </w:r>
            <w:proofErr w:type="spellEnd"/>
            <w:r w:rsidRPr="00171B0F">
              <w:rPr>
                <w:rFonts w:ascii="Times New Roman" w:hAnsi="Times New Roman" w:cs="Times New Roman"/>
                <w:color w:val="000000"/>
                <w:szCs w:val="22"/>
              </w:rPr>
              <w:t xml:space="preserve"> Atomic Research Centre, Mumbai</w:t>
            </w:r>
          </w:p>
        </w:tc>
        <w:tc>
          <w:tcPr>
            <w:tcW w:w="459" w:type="dxa"/>
          </w:tcPr>
          <w:p w:rsidR="00772294" w:rsidRPr="00171B0F" w:rsidRDefault="00772294" w:rsidP="00486B4A">
            <w:pPr>
              <w:ind w:left="-13"/>
              <w:rPr>
                <w:rFonts w:ascii="Times New Roman" w:hAnsi="Times New Roman" w:cs="Times New Roman"/>
                <w:bCs/>
                <w:smallCaps/>
                <w:color w:val="000000"/>
                <w:szCs w:val="22"/>
              </w:rPr>
            </w:pPr>
          </w:p>
        </w:tc>
        <w:tc>
          <w:tcPr>
            <w:tcW w:w="4468" w:type="dxa"/>
            <w:hideMark/>
          </w:tcPr>
          <w:p w:rsidR="00772294" w:rsidRPr="00171B0F" w:rsidRDefault="00772294" w:rsidP="00486B4A">
            <w:pPr>
              <w:ind w:left="-13"/>
              <w:rPr>
                <w:rFonts w:ascii="Times New Roman" w:hAnsi="Times New Roman" w:cs="Times New Roman"/>
                <w:bCs/>
                <w:color w:val="000000"/>
                <w:szCs w:val="22"/>
              </w:rPr>
            </w:pPr>
            <w:proofErr w:type="spellStart"/>
            <w:r w:rsidRPr="00171B0F">
              <w:rPr>
                <w:rFonts w:ascii="Times New Roman" w:hAnsi="Times New Roman" w:cs="Times New Roman"/>
                <w:bCs/>
                <w:smallCaps/>
                <w:color w:val="000000"/>
                <w:szCs w:val="22"/>
              </w:rPr>
              <w:t>Ms</w:t>
            </w:r>
            <w:proofErr w:type="spellEnd"/>
            <w:r w:rsidRPr="00171B0F">
              <w:rPr>
                <w:rFonts w:ascii="Times New Roman" w:hAnsi="Times New Roman" w:cs="Times New Roman"/>
                <w:bCs/>
                <w:smallCaps/>
                <w:color w:val="000000"/>
                <w:szCs w:val="22"/>
              </w:rPr>
              <w:t xml:space="preserve"> </w:t>
            </w:r>
            <w:proofErr w:type="spellStart"/>
            <w:r w:rsidRPr="00171B0F">
              <w:rPr>
                <w:rFonts w:ascii="Times New Roman" w:hAnsi="Times New Roman" w:cs="Times New Roman"/>
                <w:bCs/>
                <w:smallCaps/>
                <w:color w:val="000000"/>
                <w:szCs w:val="22"/>
              </w:rPr>
              <w:t>Sanjukta</w:t>
            </w:r>
            <w:proofErr w:type="spellEnd"/>
            <w:r w:rsidRPr="00171B0F">
              <w:rPr>
                <w:rFonts w:ascii="Times New Roman" w:hAnsi="Times New Roman" w:cs="Times New Roman"/>
                <w:bCs/>
                <w:smallCaps/>
                <w:color w:val="000000"/>
                <w:szCs w:val="22"/>
              </w:rPr>
              <w:t xml:space="preserve"> A. Kumar</w:t>
            </w:r>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M. V. </w:t>
            </w:r>
            <w:proofErr w:type="spellStart"/>
            <w:r w:rsidRPr="00171B0F">
              <w:rPr>
                <w:rFonts w:ascii="Times New Roman" w:hAnsi="Times New Roman" w:cs="Times New Roman"/>
                <w:smallCaps/>
                <w:color w:val="000000"/>
                <w:szCs w:val="22"/>
              </w:rPr>
              <w:t>Rana</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hideMark/>
          </w:tcPr>
          <w:p w:rsidR="00772294" w:rsidRPr="00171B0F" w:rsidRDefault="00772294" w:rsidP="00486B4A">
            <w:pPr>
              <w:spacing w:after="80"/>
              <w:rPr>
                <w:rFonts w:ascii="Times New Roman" w:hAnsi="Times New Roman" w:cs="Times New Roman"/>
                <w:color w:val="000000"/>
                <w:szCs w:val="22"/>
              </w:rPr>
            </w:pPr>
            <w:r w:rsidRPr="00171B0F">
              <w:rPr>
                <w:rFonts w:ascii="Times New Roman" w:hAnsi="Times New Roman" w:cs="Times New Roman"/>
                <w:color w:val="000000"/>
                <w:szCs w:val="22"/>
              </w:rPr>
              <w:t>CSIR - National Metallurgical Laboratory, Jamshedpur</w:t>
            </w: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Ashok K. </w:t>
            </w:r>
            <w:proofErr w:type="spellStart"/>
            <w:r w:rsidRPr="00171B0F">
              <w:rPr>
                <w:rFonts w:ascii="Times New Roman" w:hAnsi="Times New Roman" w:cs="Times New Roman"/>
                <w:smallCaps/>
                <w:color w:val="000000"/>
                <w:szCs w:val="22"/>
              </w:rPr>
              <w:t>Mohanty</w:t>
            </w:r>
            <w:proofErr w:type="spellEnd"/>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hideMark/>
          </w:tcPr>
          <w:p w:rsidR="00772294" w:rsidRPr="00171B0F" w:rsidRDefault="00772294" w:rsidP="00486B4A">
            <w:pPr>
              <w:spacing w:after="240"/>
              <w:ind w:left="360" w:hanging="36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xml:space="preserve"> Metallurgical Research Laboratory,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Hyderabad</w:t>
            </w:r>
          </w:p>
        </w:tc>
        <w:tc>
          <w:tcPr>
            <w:tcW w:w="459" w:type="dxa"/>
          </w:tcPr>
          <w:p w:rsidR="00772294" w:rsidRPr="00171B0F" w:rsidRDefault="00772294" w:rsidP="00486B4A">
            <w:pPr>
              <w:spacing w:after="80"/>
              <w:ind w:left="-13"/>
              <w:rPr>
                <w:rFonts w:ascii="Times New Roman" w:hAnsi="Times New Roman" w:cs="Times New Roman"/>
                <w:smallCaps/>
                <w:color w:val="000000"/>
                <w:szCs w:val="22"/>
              </w:rPr>
            </w:pPr>
          </w:p>
        </w:tc>
        <w:tc>
          <w:tcPr>
            <w:tcW w:w="4468" w:type="dxa"/>
            <w:hideMark/>
          </w:tcPr>
          <w:p w:rsidR="00772294" w:rsidRPr="00171B0F" w:rsidRDefault="00772294" w:rsidP="00486B4A">
            <w:pPr>
              <w:spacing w:after="8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S. S. </w:t>
            </w:r>
            <w:proofErr w:type="spellStart"/>
            <w:r w:rsidRPr="00171B0F">
              <w:rPr>
                <w:rFonts w:ascii="Times New Roman" w:hAnsi="Times New Roman" w:cs="Times New Roman"/>
                <w:smallCaps/>
                <w:color w:val="000000"/>
                <w:szCs w:val="22"/>
              </w:rPr>
              <w:t>Kalyan</w:t>
            </w:r>
            <w:proofErr w:type="spellEnd"/>
            <w:r w:rsidRPr="00171B0F">
              <w:rPr>
                <w:rFonts w:ascii="Times New Roman" w:hAnsi="Times New Roman" w:cs="Times New Roman"/>
                <w:smallCaps/>
                <w:color w:val="000000"/>
                <w:szCs w:val="22"/>
              </w:rPr>
              <w:t xml:space="preserve"> Kamal</w:t>
            </w:r>
          </w:p>
        </w:tc>
      </w:tr>
      <w:tr w:rsidR="00772294" w:rsidRPr="00AF3981" w:rsidTr="00F7009B">
        <w:trPr>
          <w:trHeight w:val="20"/>
        </w:trPr>
        <w:tc>
          <w:tcPr>
            <w:tcW w:w="5783" w:type="dxa"/>
            <w:vMerge w:val="restart"/>
            <w:hideMark/>
          </w:tcPr>
          <w:p w:rsidR="00772294" w:rsidRPr="00171B0F" w:rsidRDefault="00772294"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Directorate General of Quality Assurance, Ministry of </w:t>
            </w:r>
            <w:proofErr w:type="spellStart"/>
            <w:r w:rsidRPr="00171B0F">
              <w:rPr>
                <w:rFonts w:ascii="Times New Roman" w:hAnsi="Times New Roman" w:cs="Times New Roman"/>
                <w:color w:val="000000"/>
                <w:szCs w:val="22"/>
              </w:rPr>
              <w:t>Defence</w:t>
            </w:r>
            <w:proofErr w:type="spellEnd"/>
            <w:r w:rsidRPr="00171B0F">
              <w:rPr>
                <w:rFonts w:ascii="Times New Roman" w:hAnsi="Times New Roman" w:cs="Times New Roman"/>
                <w:color w:val="000000"/>
                <w:szCs w:val="22"/>
              </w:rPr>
              <w:t>, New Delhi</w:t>
            </w:r>
          </w:p>
        </w:tc>
        <w:tc>
          <w:tcPr>
            <w:tcW w:w="459" w:type="dxa"/>
          </w:tcPr>
          <w:p w:rsidR="00772294" w:rsidRPr="00171B0F" w:rsidRDefault="00772294" w:rsidP="00486B4A">
            <w:pPr>
              <w:ind w:left="-13"/>
              <w:rPr>
                <w:rFonts w:ascii="Times New Roman" w:hAnsi="Times New Roman" w:cs="Times New Roman"/>
                <w:smallCaps/>
                <w:color w:val="000000"/>
                <w:szCs w:val="22"/>
              </w:rPr>
            </w:pPr>
          </w:p>
        </w:tc>
        <w:tc>
          <w:tcPr>
            <w:tcW w:w="4468" w:type="dxa"/>
            <w:hideMark/>
          </w:tcPr>
          <w:p w:rsidR="00772294" w:rsidRPr="00171B0F" w:rsidRDefault="00772294" w:rsidP="00486B4A">
            <w:pPr>
              <w:ind w:left="-13"/>
              <w:rPr>
                <w:rFonts w:ascii="Times New Roman" w:hAnsi="Times New Roman" w:cs="Times New Roman"/>
                <w:color w:val="000000"/>
                <w:szCs w:val="22"/>
                <w:highlight w:val="yellow"/>
              </w:rPr>
            </w:pPr>
            <w:r>
              <w:rPr>
                <w:rFonts w:ascii="Times New Roman" w:hAnsi="Times New Roman" w:cs="Times New Roman"/>
                <w:smallCaps/>
                <w:color w:val="000000"/>
                <w:szCs w:val="22"/>
              </w:rPr>
              <w:t xml:space="preserve">Shri </w:t>
            </w:r>
            <w:proofErr w:type="spellStart"/>
            <w:r>
              <w:rPr>
                <w:rFonts w:ascii="Times New Roman" w:hAnsi="Times New Roman" w:cs="Times New Roman"/>
                <w:smallCaps/>
                <w:color w:val="000000"/>
                <w:szCs w:val="22"/>
              </w:rPr>
              <w:t>Kesavamoorthy</w:t>
            </w:r>
            <w:proofErr w:type="spellEnd"/>
            <w:r>
              <w:rPr>
                <w:rFonts w:ascii="Times New Roman" w:hAnsi="Times New Roman" w:cs="Times New Roman"/>
                <w:smallCaps/>
                <w:color w:val="000000"/>
                <w:szCs w:val="22"/>
              </w:rPr>
              <w:t xml:space="preserve"> M</w:t>
            </w:r>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Pr>
                <w:rFonts w:ascii="Times New Roman" w:hAnsi="Times New Roman" w:cs="Times New Roman"/>
                <w:smallCaps/>
                <w:color w:val="000000"/>
                <w:szCs w:val="22"/>
              </w:rPr>
              <w:t xml:space="preserve">Shri E </w:t>
            </w:r>
            <w:proofErr w:type="spellStart"/>
            <w:r>
              <w:rPr>
                <w:rFonts w:ascii="Times New Roman" w:hAnsi="Times New Roman" w:cs="Times New Roman"/>
                <w:smallCaps/>
                <w:color w:val="000000"/>
                <w:szCs w:val="22"/>
              </w:rPr>
              <w:t>Suman</w:t>
            </w:r>
            <w:proofErr w:type="spellEnd"/>
            <w:r w:rsidRPr="00171B0F">
              <w:rPr>
                <w:rFonts w:ascii="Times New Roman" w:hAnsi="Times New Roman" w:cs="Times New Roman"/>
                <w:smallCaps/>
                <w:color w:val="000000"/>
                <w:szCs w:val="22"/>
              </w:rPr>
              <w:t>. K</w:t>
            </w:r>
            <w:r>
              <w:rPr>
                <w:rFonts w:ascii="Times New Roman" w:hAnsi="Times New Roman" w:cs="Times New Roman"/>
                <w:smallCaps/>
                <w:color w:val="000000"/>
                <w:szCs w:val="22"/>
              </w:rPr>
              <w:t>umar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vMerge w:val="restart"/>
            <w:hideMark/>
          </w:tcPr>
          <w:p w:rsidR="00772294" w:rsidRPr="00171B0F" w:rsidRDefault="00772294"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Geological Survey of India, New Delhi</w:t>
            </w: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Nitin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Purushottam</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rPr>
                <w:rFonts w:ascii="Times New Roman" w:hAnsi="Times New Roman" w:cs="Times New Roman"/>
                <w:color w:val="000000"/>
                <w:szCs w:val="22"/>
                <w:highlight w:val="yellow"/>
              </w:rPr>
            </w:pPr>
            <w:r w:rsidRPr="00171B0F">
              <w:rPr>
                <w:rFonts w:ascii="Times New Roman" w:hAnsi="Times New Roman" w:cs="Times New Roman"/>
                <w:smallCaps/>
                <w:color w:val="000000"/>
                <w:szCs w:val="22"/>
              </w:rPr>
              <w:t xml:space="preserve">         Smt. </w:t>
            </w:r>
            <w:proofErr w:type="spellStart"/>
            <w:r w:rsidRPr="00171B0F">
              <w:rPr>
                <w:rFonts w:ascii="Times New Roman" w:hAnsi="Times New Roman" w:cs="Times New Roman"/>
                <w:smallCaps/>
                <w:color w:val="000000"/>
                <w:szCs w:val="22"/>
              </w:rPr>
              <w:t>Sanjukta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Dey</w:t>
            </w:r>
            <w:proofErr w:type="spellEnd"/>
            <w:r w:rsidRPr="00171B0F">
              <w:rPr>
                <w:rFonts w:ascii="Times New Roman" w:hAnsi="Times New Roman" w:cs="Times New Roman"/>
                <w:smallCaps/>
                <w:color w:val="000000"/>
                <w:szCs w:val="22"/>
              </w:rPr>
              <w:t xml:space="preserve"> Pal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Hindalco</w:t>
            </w:r>
            <w:proofErr w:type="spellEnd"/>
            <w:r w:rsidRPr="00171B0F">
              <w:rPr>
                <w:rFonts w:ascii="Times New Roman" w:hAnsi="Times New Roman" w:cs="Times New Roman"/>
                <w:color w:val="000000"/>
                <w:szCs w:val="22"/>
              </w:rPr>
              <w:t xml:space="preserve"> Industries Limited, Mumbai</w:t>
            </w:r>
          </w:p>
        </w:tc>
        <w:tc>
          <w:tcPr>
            <w:tcW w:w="459" w:type="dxa"/>
          </w:tcPr>
          <w:p w:rsidR="00772294" w:rsidRPr="00171B0F" w:rsidRDefault="00772294" w:rsidP="00486B4A">
            <w:pPr>
              <w:ind w:left="-13"/>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Krishanu</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Mahapatra</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ind w:left="555"/>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Ashutosh</w:t>
            </w:r>
            <w:proofErr w:type="spellEnd"/>
            <w:r w:rsidRPr="00171B0F">
              <w:rPr>
                <w:rFonts w:ascii="Times New Roman" w:hAnsi="Times New Roman" w:cs="Times New Roman"/>
                <w:smallCaps/>
                <w:color w:val="000000"/>
                <w:szCs w:val="22"/>
              </w:rPr>
              <w:t xml:space="preserve"> Acharya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hideMark/>
          </w:tcPr>
          <w:p w:rsidR="00772294" w:rsidRPr="00171B0F" w:rsidRDefault="00772294" w:rsidP="00486B4A">
            <w:pPr>
              <w:spacing w:after="240"/>
              <w:jc w:val="both"/>
              <w:rPr>
                <w:rFonts w:ascii="Times New Roman" w:hAnsi="Times New Roman" w:cs="Times New Roman"/>
                <w:color w:val="000000"/>
                <w:szCs w:val="22"/>
              </w:rPr>
            </w:pPr>
            <w:r w:rsidRPr="00171B0F">
              <w:rPr>
                <w:rFonts w:ascii="Times New Roman" w:hAnsi="Times New Roman" w:cs="Times New Roman"/>
                <w:color w:val="000000"/>
                <w:szCs w:val="22"/>
              </w:rPr>
              <w:t>Indian Metals and Ferro Alloys Limited, Bhubaneswar</w:t>
            </w:r>
          </w:p>
        </w:tc>
        <w:tc>
          <w:tcPr>
            <w:tcW w:w="459" w:type="dxa"/>
          </w:tcPr>
          <w:p w:rsidR="00772294" w:rsidRPr="00171B0F" w:rsidRDefault="00772294" w:rsidP="00486B4A">
            <w:pPr>
              <w:spacing w:after="80"/>
              <w:ind w:left="-13"/>
              <w:rPr>
                <w:rFonts w:ascii="Times New Roman" w:hAnsi="Times New Roman" w:cs="Times New Roman"/>
                <w:smallCaps/>
                <w:color w:val="000000"/>
                <w:szCs w:val="22"/>
                <w:highlight w:val="yellow"/>
              </w:rPr>
            </w:pPr>
          </w:p>
        </w:tc>
        <w:tc>
          <w:tcPr>
            <w:tcW w:w="4468" w:type="dxa"/>
            <w:hideMark/>
          </w:tcPr>
          <w:p w:rsidR="00772294" w:rsidRPr="00171B0F" w:rsidRDefault="00772294" w:rsidP="00486B4A">
            <w:pPr>
              <w:spacing w:after="240"/>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Dinesh Kumar </w:t>
            </w:r>
            <w:proofErr w:type="spellStart"/>
            <w:r w:rsidRPr="00171B0F">
              <w:rPr>
                <w:rFonts w:ascii="Times New Roman" w:hAnsi="Times New Roman" w:cs="Times New Roman"/>
                <w:smallCaps/>
                <w:color w:val="000000"/>
                <w:szCs w:val="22"/>
              </w:rPr>
              <w:t>Mohanty</w:t>
            </w:r>
            <w:proofErr w:type="spellEnd"/>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JSW Steel Limited, Mumbai</w:t>
            </w:r>
          </w:p>
        </w:tc>
        <w:tc>
          <w:tcPr>
            <w:tcW w:w="459" w:type="dxa"/>
          </w:tcPr>
          <w:p w:rsidR="00772294" w:rsidRPr="00171B0F" w:rsidRDefault="00772294" w:rsidP="00486B4A">
            <w:pPr>
              <w:ind w:left="-13"/>
              <w:rPr>
                <w:rFonts w:ascii="Times New Roman" w:hAnsi="Times New Roman" w:cs="Times New Roman"/>
                <w:smallCaps/>
                <w:color w:val="000000"/>
                <w:szCs w:val="22"/>
              </w:rPr>
            </w:pPr>
          </w:p>
        </w:tc>
        <w:tc>
          <w:tcPr>
            <w:tcW w:w="4468" w:type="dxa"/>
            <w:hideMark/>
          </w:tcPr>
          <w:p w:rsidR="00772294" w:rsidRPr="00171B0F" w:rsidRDefault="00772294" w:rsidP="00486B4A">
            <w:pPr>
              <w:ind w:left="-13"/>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bCs/>
                <w:smallCaps/>
                <w:color w:val="000000"/>
                <w:szCs w:val="22"/>
              </w:rPr>
              <w:t>Kotrabasavaraju</w:t>
            </w:r>
            <w:proofErr w:type="spellEnd"/>
          </w:p>
        </w:tc>
      </w:tr>
      <w:tr w:rsidR="00772294" w:rsidRPr="00AF3981" w:rsidTr="00F7009B">
        <w:trPr>
          <w:trHeight w:val="70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ind w:left="555"/>
              <w:rPr>
                <w:rFonts w:ascii="Times New Roman" w:hAnsi="Times New Roman" w:cs="Times New Roman"/>
                <w:smallCaps/>
                <w:color w:val="000000"/>
                <w:szCs w:val="22"/>
              </w:rPr>
            </w:pPr>
          </w:p>
        </w:tc>
        <w:tc>
          <w:tcPr>
            <w:tcW w:w="4468" w:type="dxa"/>
            <w:hideMark/>
          </w:tcPr>
          <w:p w:rsidR="00772294" w:rsidRPr="00171B0F" w:rsidRDefault="00772294" w:rsidP="00486B4A">
            <w:pPr>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Marulasiddesha</w:t>
            </w:r>
            <w:proofErr w:type="spellEnd"/>
            <w:r w:rsidRPr="00171B0F">
              <w:rPr>
                <w:rFonts w:ascii="Times New Roman" w:hAnsi="Times New Roman" w:cs="Times New Roman"/>
                <w:smallCaps/>
                <w:color w:val="000000"/>
                <w:szCs w:val="22"/>
              </w:rPr>
              <w:t xml:space="preserve"> U. M.</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171B0F" w:rsidTr="00F7009B">
        <w:trPr>
          <w:gridAfter w:val="1"/>
          <w:wAfter w:w="4468" w:type="dxa"/>
          <w:trHeight w:val="20"/>
        </w:trPr>
        <w:tc>
          <w:tcPr>
            <w:tcW w:w="5783" w:type="dxa"/>
            <w:vMerge w:val="restart"/>
            <w:hideMark/>
          </w:tcPr>
          <w:p w:rsidR="00772294" w:rsidRPr="00171B0F" w:rsidRDefault="00772294" w:rsidP="00486B4A">
            <w:pPr>
              <w:spacing w:after="24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Jawaharlal Nehru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Research Development and Design Centre, Nagpur</w:t>
            </w:r>
          </w:p>
        </w:tc>
        <w:tc>
          <w:tcPr>
            <w:tcW w:w="459" w:type="dxa"/>
          </w:tcPr>
          <w:p w:rsidR="00772294" w:rsidRPr="00171B0F" w:rsidRDefault="00772294" w:rsidP="00486B4A">
            <w:pPr>
              <w:ind w:left="-13"/>
              <w:rPr>
                <w:rFonts w:ascii="Times New Roman" w:hAnsi="Times New Roman" w:cs="Times New Roman"/>
                <w:smallCaps/>
                <w:color w:val="000000"/>
                <w:szCs w:val="22"/>
              </w:rPr>
            </w:pPr>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Upendra</w:t>
            </w:r>
            <w:proofErr w:type="spellEnd"/>
            <w:r w:rsidRPr="00171B0F">
              <w:rPr>
                <w:rFonts w:ascii="Times New Roman" w:hAnsi="Times New Roman" w:cs="Times New Roman"/>
                <w:smallCaps/>
                <w:color w:val="000000"/>
                <w:szCs w:val="22"/>
              </w:rPr>
              <w:t xml:space="preserve"> Singh</w:t>
            </w:r>
            <w:r w:rsidRPr="00171B0F">
              <w:rPr>
                <w:rFonts w:ascii="Times New Roman" w:hAnsi="Times New Roman" w:cs="Times New Roman"/>
                <w:color w:val="000000"/>
                <w:szCs w:val="22"/>
              </w:rPr>
              <w:t xml:space="preserve"> </w:t>
            </w:r>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 xml:space="preserve">National </w:t>
            </w:r>
            <w:proofErr w:type="spellStart"/>
            <w:r w:rsidRPr="00171B0F">
              <w:rPr>
                <w:rFonts w:ascii="Times New Roman" w:hAnsi="Times New Roman" w:cs="Times New Roman"/>
                <w:color w:val="000000"/>
                <w:szCs w:val="22"/>
              </w:rPr>
              <w:t>Aluminium</w:t>
            </w:r>
            <w:proofErr w:type="spellEnd"/>
            <w:r w:rsidRPr="00171B0F">
              <w:rPr>
                <w:rFonts w:ascii="Times New Roman" w:hAnsi="Times New Roman" w:cs="Times New Roman"/>
                <w:color w:val="000000"/>
                <w:szCs w:val="22"/>
              </w:rPr>
              <w:t xml:space="preserve"> Company Limited, Bhubaneswar</w:t>
            </w:r>
          </w:p>
        </w:tc>
        <w:tc>
          <w:tcPr>
            <w:tcW w:w="459" w:type="dxa"/>
          </w:tcPr>
          <w:p w:rsidR="00772294" w:rsidRPr="00171B0F" w:rsidRDefault="00772294" w:rsidP="00486B4A">
            <w:pPr>
              <w:ind w:left="-13"/>
              <w:rPr>
                <w:rFonts w:ascii="Times New Roman" w:hAnsi="Times New Roman" w:cs="Times New Roman"/>
                <w:smallCaps/>
                <w:color w:val="000000"/>
                <w:szCs w:val="22"/>
              </w:rPr>
            </w:pPr>
          </w:p>
        </w:tc>
        <w:tc>
          <w:tcPr>
            <w:tcW w:w="4468" w:type="dxa"/>
            <w:hideMark/>
          </w:tcPr>
          <w:p w:rsidR="00772294" w:rsidRPr="00171B0F" w:rsidRDefault="00772294"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Smt</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Sukla</w:t>
            </w:r>
            <w:proofErr w:type="spellEnd"/>
            <w:r w:rsidRPr="00171B0F">
              <w:rPr>
                <w:rFonts w:ascii="Times New Roman" w:hAnsi="Times New Roman" w:cs="Times New Roman"/>
                <w:smallCaps/>
                <w:color w:val="000000"/>
                <w:szCs w:val="22"/>
              </w:rPr>
              <w:t xml:space="preserve"> Nandi</w:t>
            </w:r>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Debananda</w:t>
            </w:r>
            <w:proofErr w:type="spellEnd"/>
            <w:r w:rsidRPr="00171B0F">
              <w:rPr>
                <w:rFonts w:ascii="Times New Roman" w:hAnsi="Times New Roman" w:cs="Times New Roman"/>
                <w:smallCaps/>
                <w:color w:val="000000"/>
                <w:szCs w:val="22"/>
              </w:rPr>
              <w:t xml:space="preserve"> Bhattacharyya</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0" w:type="auto"/>
            <w:vMerge w:val="restart"/>
            <w:vAlign w:val="center"/>
          </w:tcPr>
          <w:p w:rsidR="00772294" w:rsidRPr="00171B0F" w:rsidRDefault="00772294" w:rsidP="00486B4A">
            <w:pPr>
              <w:jc w:val="both"/>
              <w:rPr>
                <w:rFonts w:ascii="Times New Roman" w:hAnsi="Times New Roman" w:cs="Times New Roman"/>
                <w:color w:val="000000"/>
                <w:szCs w:val="22"/>
              </w:rPr>
            </w:pPr>
            <w:r w:rsidRPr="00BB2809">
              <w:rPr>
                <w:rFonts w:ascii="Times New Roman" w:hAnsi="Times New Roman" w:cs="Times New Roman"/>
                <w:color w:val="000000"/>
                <w:szCs w:val="22"/>
              </w:rPr>
              <w:t>National Mineral Development Corporation, Hyderabad</w:t>
            </w: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tcPr>
          <w:p w:rsidR="00772294" w:rsidRPr="00171B0F" w:rsidRDefault="00772294" w:rsidP="00486B4A">
            <w:pPr>
              <w:spacing w:after="240"/>
              <w:rPr>
                <w:rFonts w:ascii="Times New Roman" w:hAnsi="Times New Roman" w:cs="Times New Roman"/>
                <w:smallCaps/>
                <w:color w:val="000000"/>
                <w:szCs w:val="22"/>
              </w:rPr>
            </w:pPr>
            <w:proofErr w:type="spellStart"/>
            <w:r w:rsidRPr="00BB2809">
              <w:rPr>
                <w:rFonts w:ascii="Times New Roman" w:hAnsi="Times New Roman" w:cs="Times New Roman"/>
                <w:smallCaps/>
                <w:color w:val="000000"/>
                <w:szCs w:val="22"/>
              </w:rPr>
              <w:t>Dr</w:t>
            </w:r>
            <w:proofErr w:type="spellEnd"/>
            <w:r w:rsidRPr="00BB2809">
              <w:rPr>
                <w:rFonts w:ascii="Times New Roman" w:hAnsi="Times New Roman" w:cs="Times New Roman"/>
                <w:smallCaps/>
                <w:color w:val="000000"/>
                <w:szCs w:val="22"/>
              </w:rPr>
              <w:t xml:space="preserve"> </w:t>
            </w:r>
            <w:proofErr w:type="spellStart"/>
            <w:r w:rsidRPr="00BB2809">
              <w:rPr>
                <w:rFonts w:ascii="Times New Roman" w:hAnsi="Times New Roman" w:cs="Times New Roman"/>
                <w:smallCaps/>
                <w:color w:val="000000"/>
                <w:szCs w:val="22"/>
              </w:rPr>
              <w:t>Saroj</w:t>
            </w:r>
            <w:proofErr w:type="spellEnd"/>
            <w:r w:rsidRPr="00BB2809">
              <w:rPr>
                <w:rFonts w:ascii="Times New Roman" w:hAnsi="Times New Roman" w:cs="Times New Roman"/>
                <w:smallCaps/>
                <w:color w:val="000000"/>
                <w:szCs w:val="22"/>
              </w:rPr>
              <w:t xml:space="preserve"> Kumar </w:t>
            </w:r>
            <w:proofErr w:type="spellStart"/>
            <w:r w:rsidRPr="00BB2809">
              <w:rPr>
                <w:rFonts w:ascii="Times New Roman" w:hAnsi="Times New Roman" w:cs="Times New Roman"/>
                <w:smallCaps/>
                <w:color w:val="000000"/>
                <w:szCs w:val="22"/>
              </w:rPr>
              <w:t>Sahu</w:t>
            </w:r>
            <w:proofErr w:type="spellEnd"/>
          </w:p>
        </w:tc>
      </w:tr>
      <w:tr w:rsidR="00772294" w:rsidRPr="00AF3981" w:rsidTr="00F7009B">
        <w:trPr>
          <w:trHeight w:val="20"/>
        </w:trPr>
        <w:tc>
          <w:tcPr>
            <w:tcW w:w="0" w:type="auto"/>
            <w:vMerge/>
            <w:vAlign w:val="center"/>
          </w:tcPr>
          <w:p w:rsidR="00772294" w:rsidRPr="00BB2809" w:rsidRDefault="00772294" w:rsidP="00486B4A">
            <w:pPr>
              <w:jc w:val="both"/>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tcPr>
          <w:p w:rsidR="00772294" w:rsidRPr="00BB2809" w:rsidRDefault="00772294"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Shri</w:t>
            </w:r>
            <w:r w:rsidRPr="00BB2809">
              <w:rPr>
                <w:rFonts w:ascii="Times New Roman" w:hAnsi="Times New Roman" w:cs="Times New Roman"/>
                <w:smallCaps/>
                <w:color w:val="000000"/>
                <w:szCs w:val="22"/>
              </w:rPr>
              <w:t xml:space="preserve"> Ashish </w:t>
            </w:r>
            <w:proofErr w:type="spellStart"/>
            <w:r w:rsidRPr="00BB2809">
              <w:rPr>
                <w:rFonts w:ascii="Times New Roman" w:hAnsi="Times New Roman" w:cs="Times New Roman"/>
                <w:smallCaps/>
                <w:color w:val="000000"/>
                <w:szCs w:val="22"/>
              </w:rPr>
              <w:t>Shrivastava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lastRenderedPageBreak/>
              <w:t>National Test House, Kolkata</w:t>
            </w:r>
          </w:p>
        </w:tc>
        <w:tc>
          <w:tcPr>
            <w:tcW w:w="459" w:type="dxa"/>
          </w:tcPr>
          <w:p w:rsidR="00772294" w:rsidRPr="00171B0F" w:rsidRDefault="00772294" w:rsidP="00486B4A">
            <w:pPr>
              <w:ind w:left="-13"/>
              <w:rPr>
                <w:rFonts w:ascii="Times New Roman" w:hAnsi="Times New Roman" w:cs="Times New Roman"/>
                <w:smallCaps/>
                <w:color w:val="000000"/>
                <w:szCs w:val="22"/>
              </w:rPr>
            </w:pPr>
          </w:p>
        </w:tc>
        <w:tc>
          <w:tcPr>
            <w:tcW w:w="4468" w:type="dxa"/>
            <w:hideMark/>
          </w:tcPr>
          <w:p w:rsidR="00772294" w:rsidRPr="00171B0F" w:rsidRDefault="00772294" w:rsidP="00486B4A">
            <w:pPr>
              <w:ind w:left="-13"/>
              <w:rPr>
                <w:rFonts w:ascii="Times New Roman" w:hAnsi="Times New Roman" w:cs="Times New Roman"/>
                <w:color w:val="000000"/>
                <w:szCs w:val="22"/>
              </w:rPr>
            </w:pP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Rajeev </w:t>
            </w:r>
            <w:r w:rsidRPr="00171B0F">
              <w:rPr>
                <w:rFonts w:ascii="Times New Roman" w:hAnsi="Times New Roman" w:cs="Times New Roman"/>
                <w:bCs/>
                <w:smallCaps/>
                <w:color w:val="000000"/>
                <w:szCs w:val="22"/>
              </w:rPr>
              <w:t>Kumar</w:t>
            </w: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Upadhyay</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Shri Akbar H.</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proofErr w:type="spellStart"/>
            <w:r w:rsidRPr="00171B0F">
              <w:rPr>
                <w:rFonts w:ascii="Times New Roman" w:hAnsi="Times New Roman" w:cs="Times New Roman"/>
                <w:color w:val="000000"/>
                <w:szCs w:val="22"/>
              </w:rPr>
              <w:t>Shriram</w:t>
            </w:r>
            <w:proofErr w:type="spellEnd"/>
            <w:r w:rsidRPr="00171B0F">
              <w:rPr>
                <w:rFonts w:ascii="Times New Roman" w:hAnsi="Times New Roman" w:cs="Times New Roman"/>
                <w:color w:val="000000"/>
                <w:szCs w:val="22"/>
              </w:rPr>
              <w:t xml:space="preserve"> Institute for Industrial Research, Delhi</w:t>
            </w:r>
          </w:p>
        </w:tc>
        <w:tc>
          <w:tcPr>
            <w:tcW w:w="459" w:type="dxa"/>
          </w:tcPr>
          <w:p w:rsidR="00772294" w:rsidRPr="00171B0F" w:rsidRDefault="00772294" w:rsidP="00486B4A">
            <w:pPr>
              <w:rPr>
                <w:rFonts w:ascii="Times New Roman" w:hAnsi="Times New Roman" w:cs="Times New Roman"/>
                <w:color w:val="000000"/>
                <w:szCs w:val="22"/>
              </w:rPr>
            </w:pPr>
          </w:p>
        </w:tc>
        <w:tc>
          <w:tcPr>
            <w:tcW w:w="4468" w:type="dxa"/>
            <w:hideMark/>
          </w:tcPr>
          <w:p w:rsidR="00772294" w:rsidRPr="00171B0F" w:rsidRDefault="00772294" w:rsidP="00486B4A">
            <w:pPr>
              <w:rPr>
                <w:rFonts w:ascii="Times New Roman" w:hAnsi="Times New Roman" w:cs="Times New Roman"/>
                <w:color w:val="000000"/>
                <w:szCs w:val="22"/>
              </w:rPr>
            </w:pPr>
            <w:r w:rsidRPr="00171B0F">
              <w:rPr>
                <w:rFonts w:ascii="Times New Roman" w:hAnsi="Times New Roman" w:cs="Times New Roman"/>
                <w:color w:val="000000"/>
                <w:szCs w:val="22"/>
              </w:rPr>
              <w:t>S</w:t>
            </w:r>
            <w:r w:rsidRPr="00171B0F">
              <w:rPr>
                <w:rFonts w:ascii="Times New Roman" w:hAnsi="Times New Roman" w:cs="Times New Roman"/>
                <w:smallCaps/>
                <w:color w:val="000000"/>
                <w:szCs w:val="22"/>
              </w:rPr>
              <w:t xml:space="preserve">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Laxmi</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Rawat</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Puneet</w:t>
            </w:r>
            <w:proofErr w:type="spellEnd"/>
            <w:r w:rsidRPr="00171B0F">
              <w:rPr>
                <w:rFonts w:ascii="Times New Roman" w:hAnsi="Times New Roman" w:cs="Times New Roman"/>
                <w:smallCaps/>
                <w:color w:val="000000"/>
                <w:szCs w:val="22"/>
              </w:rPr>
              <w:t xml:space="preserve"> Kapoor</w:t>
            </w:r>
            <w:r w:rsidRPr="00171B0F">
              <w:rPr>
                <w:rFonts w:ascii="Times New Roman" w:hAnsi="Times New Roman" w:cs="Times New Roman"/>
                <w:color w:val="000000"/>
                <w:szCs w:val="22"/>
              </w:rPr>
              <w:t xml:space="preserve"> (</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0" w:type="auto"/>
            <w:vMerge w:val="restart"/>
            <w:vAlign w:val="center"/>
          </w:tcPr>
          <w:p w:rsidR="00772294" w:rsidRPr="00171B0F" w:rsidRDefault="00772294"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Research Designs and Standards Organization (RDSO), </w:t>
            </w:r>
            <w:proofErr w:type="spellStart"/>
            <w:r w:rsidRPr="00D016F4">
              <w:rPr>
                <w:rFonts w:ascii="Times New Roman" w:hAnsi="Times New Roman" w:cs="Times New Roman"/>
                <w:color w:val="000000"/>
                <w:szCs w:val="22"/>
              </w:rPr>
              <w:t>Lucknow</w:t>
            </w:r>
            <w:proofErr w:type="spellEnd"/>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tcPr>
          <w:p w:rsidR="00772294" w:rsidRPr="00171B0F" w:rsidRDefault="00772294"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Shri</w:t>
            </w:r>
            <w:r w:rsidRPr="00D016F4">
              <w:rPr>
                <w:rFonts w:ascii="Times New Roman" w:hAnsi="Times New Roman" w:cs="Times New Roman"/>
                <w:smallCaps/>
                <w:color w:val="000000"/>
                <w:szCs w:val="22"/>
              </w:rPr>
              <w:t xml:space="preserve"> Sandeep</w:t>
            </w:r>
          </w:p>
        </w:tc>
      </w:tr>
      <w:tr w:rsidR="00772294" w:rsidRPr="00AF3981" w:rsidTr="00F7009B">
        <w:trPr>
          <w:trHeight w:val="20"/>
        </w:trPr>
        <w:tc>
          <w:tcPr>
            <w:tcW w:w="0" w:type="auto"/>
            <w:vMerge/>
            <w:vAlign w:val="center"/>
          </w:tcPr>
          <w:p w:rsidR="00772294" w:rsidRPr="00D016F4"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tcPr>
          <w:p w:rsidR="00772294" w:rsidRPr="00171B0F" w:rsidRDefault="00772294" w:rsidP="00486B4A">
            <w:pPr>
              <w:spacing w:after="240"/>
              <w:rPr>
                <w:rFonts w:ascii="Times New Roman" w:hAnsi="Times New Roman" w:cs="Times New Roman"/>
                <w:smallCaps/>
                <w:color w:val="000000"/>
                <w:szCs w:val="22"/>
              </w:rPr>
            </w:pPr>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Smt</w:t>
            </w:r>
            <w:proofErr w:type="spellEnd"/>
            <w:r>
              <w:rPr>
                <w:rFonts w:ascii="Times New Roman" w:hAnsi="Times New Roman" w:cs="Times New Roman"/>
                <w:smallCaps/>
                <w:color w:val="000000"/>
                <w:szCs w:val="22"/>
              </w:rPr>
              <w:t xml:space="preserve"> </w:t>
            </w:r>
            <w:proofErr w:type="spellStart"/>
            <w:r>
              <w:rPr>
                <w:rFonts w:ascii="Times New Roman" w:hAnsi="Times New Roman" w:cs="Times New Roman"/>
                <w:smallCaps/>
                <w:color w:val="000000"/>
                <w:szCs w:val="22"/>
              </w:rPr>
              <w:t>Sunia</w:t>
            </w:r>
            <w:proofErr w:type="spellEnd"/>
            <w:r>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vMerge w:val="restart"/>
            <w:hideMark/>
          </w:tcPr>
          <w:p w:rsidR="00772294" w:rsidRPr="00171B0F" w:rsidRDefault="00772294" w:rsidP="00486B4A">
            <w:pPr>
              <w:spacing w:after="80"/>
              <w:ind w:left="360" w:hanging="360"/>
              <w:jc w:val="both"/>
              <w:rPr>
                <w:rFonts w:ascii="Times New Roman" w:hAnsi="Times New Roman" w:cs="Times New Roman"/>
                <w:color w:val="000000"/>
                <w:szCs w:val="22"/>
              </w:rPr>
            </w:pPr>
            <w:r w:rsidRPr="00171B0F">
              <w:rPr>
                <w:rFonts w:ascii="Times New Roman" w:hAnsi="Times New Roman" w:cs="Times New Roman"/>
                <w:color w:val="000000"/>
                <w:szCs w:val="22"/>
              </w:rPr>
              <w:t>Steel Authority of India Limited - Salem Steel Plant, Salem</w:t>
            </w:r>
          </w:p>
        </w:tc>
        <w:tc>
          <w:tcPr>
            <w:tcW w:w="459" w:type="dxa"/>
          </w:tcPr>
          <w:p w:rsidR="00772294" w:rsidRPr="00171B0F" w:rsidRDefault="00772294" w:rsidP="00486B4A">
            <w:pPr>
              <w:rPr>
                <w:rFonts w:ascii="Times New Roman" w:hAnsi="Times New Roman" w:cs="Times New Roman"/>
                <w:smallCaps/>
                <w:color w:val="000000"/>
                <w:szCs w:val="22"/>
              </w:rPr>
            </w:pPr>
          </w:p>
        </w:tc>
        <w:tc>
          <w:tcPr>
            <w:tcW w:w="4468" w:type="dxa"/>
            <w:hideMark/>
          </w:tcPr>
          <w:p w:rsidR="00772294" w:rsidRPr="00171B0F" w:rsidRDefault="00772294" w:rsidP="00486B4A">
            <w:pPr>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L. </w:t>
            </w:r>
            <w:proofErr w:type="spellStart"/>
            <w:r w:rsidRPr="00171B0F">
              <w:rPr>
                <w:rFonts w:ascii="Times New Roman" w:hAnsi="Times New Roman" w:cs="Times New Roman"/>
                <w:smallCaps/>
                <w:color w:val="000000"/>
                <w:szCs w:val="22"/>
              </w:rPr>
              <w:t>Sivakumar</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360"/>
              <w:rPr>
                <w:rFonts w:ascii="Times New Roman" w:hAnsi="Times New Roman" w:cs="Times New Roman"/>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Vivekanandhan</w:t>
            </w:r>
            <w:proofErr w:type="spellEnd"/>
            <w:r w:rsidRPr="00171B0F">
              <w:rPr>
                <w:rFonts w:ascii="Times New Roman" w:hAnsi="Times New Roman" w:cs="Times New Roman"/>
                <w:smallCaps/>
                <w:color w:val="000000"/>
                <w:szCs w:val="22"/>
              </w:rPr>
              <w:t xml:space="preserve"> G.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676"/>
        </w:trPr>
        <w:tc>
          <w:tcPr>
            <w:tcW w:w="0" w:type="auto"/>
            <w:vAlign w:val="center"/>
          </w:tcPr>
          <w:p w:rsidR="00772294" w:rsidRPr="00171B0F" w:rsidRDefault="00772294" w:rsidP="00486B4A">
            <w:pPr>
              <w:rPr>
                <w:rFonts w:ascii="Times New Roman" w:hAnsi="Times New Roman" w:cs="Times New Roman"/>
                <w:color w:val="000000"/>
                <w:szCs w:val="22"/>
              </w:rPr>
            </w:pPr>
            <w:r w:rsidRPr="00D016F4">
              <w:rPr>
                <w:rFonts w:ascii="Times New Roman" w:hAnsi="Times New Roman" w:cs="Times New Roman"/>
                <w:color w:val="000000"/>
                <w:szCs w:val="22"/>
              </w:rPr>
              <w:t xml:space="preserve">TRL </w:t>
            </w:r>
            <w:proofErr w:type="spellStart"/>
            <w:r w:rsidRPr="00D016F4">
              <w:rPr>
                <w:rFonts w:ascii="Times New Roman" w:hAnsi="Times New Roman" w:cs="Times New Roman"/>
                <w:color w:val="000000"/>
                <w:szCs w:val="22"/>
              </w:rPr>
              <w:t>Krosaki</w:t>
            </w:r>
            <w:proofErr w:type="spellEnd"/>
            <w:r w:rsidRPr="00D016F4">
              <w:rPr>
                <w:rFonts w:ascii="Times New Roman" w:hAnsi="Times New Roman" w:cs="Times New Roman"/>
                <w:color w:val="000000"/>
                <w:szCs w:val="22"/>
              </w:rPr>
              <w:t xml:space="preserve"> Refractories Limited, </w:t>
            </w:r>
            <w:proofErr w:type="spellStart"/>
            <w:r w:rsidRPr="00D016F4">
              <w:rPr>
                <w:rFonts w:ascii="Times New Roman" w:hAnsi="Times New Roman" w:cs="Times New Roman"/>
                <w:color w:val="000000"/>
                <w:szCs w:val="22"/>
              </w:rPr>
              <w:t>Belpahar</w:t>
            </w:r>
            <w:proofErr w:type="spellEnd"/>
          </w:p>
        </w:tc>
        <w:tc>
          <w:tcPr>
            <w:tcW w:w="459" w:type="dxa"/>
          </w:tcPr>
          <w:p w:rsidR="00772294" w:rsidRPr="00171B0F" w:rsidRDefault="00772294" w:rsidP="00486B4A">
            <w:pPr>
              <w:spacing w:after="80"/>
              <w:ind w:left="555"/>
              <w:rPr>
                <w:rFonts w:ascii="Times New Roman" w:hAnsi="Times New Roman" w:cs="Times New Roman"/>
                <w:smallCaps/>
                <w:color w:val="000000"/>
                <w:szCs w:val="22"/>
              </w:rPr>
            </w:pPr>
          </w:p>
        </w:tc>
        <w:tc>
          <w:tcPr>
            <w:tcW w:w="4468" w:type="dxa"/>
          </w:tcPr>
          <w:p w:rsidR="00772294" w:rsidRPr="00171B0F" w:rsidRDefault="00772294" w:rsidP="00486B4A">
            <w:pPr>
              <w:spacing w:after="240"/>
              <w:rPr>
                <w:rFonts w:ascii="Times New Roman" w:hAnsi="Times New Roman" w:cs="Times New Roman"/>
                <w:smallCaps/>
                <w:color w:val="000000"/>
                <w:szCs w:val="22"/>
              </w:rPr>
            </w:pPr>
            <w:r w:rsidRPr="00D016F4">
              <w:rPr>
                <w:rFonts w:ascii="Times New Roman" w:hAnsi="Times New Roman" w:cs="Times New Roman"/>
                <w:smallCaps/>
                <w:color w:val="000000"/>
                <w:szCs w:val="22"/>
              </w:rPr>
              <w:t xml:space="preserve">Shri S. K. </w:t>
            </w:r>
            <w:proofErr w:type="spellStart"/>
            <w:r w:rsidRPr="00D016F4">
              <w:rPr>
                <w:rFonts w:ascii="Times New Roman" w:hAnsi="Times New Roman" w:cs="Times New Roman"/>
                <w:smallCaps/>
                <w:color w:val="000000"/>
                <w:szCs w:val="22"/>
              </w:rPr>
              <w:t>Subudhi</w:t>
            </w:r>
            <w:proofErr w:type="spellEnd"/>
          </w:p>
        </w:tc>
      </w:tr>
      <w:tr w:rsidR="00772294" w:rsidRPr="00AF3981" w:rsidTr="00F7009B">
        <w:trPr>
          <w:trHeight w:val="20"/>
        </w:trPr>
        <w:tc>
          <w:tcPr>
            <w:tcW w:w="5783" w:type="dxa"/>
            <w:vMerge w:val="restart"/>
            <w:hideMark/>
          </w:tcPr>
          <w:p w:rsidR="00772294" w:rsidRPr="00171B0F" w:rsidRDefault="00772294" w:rsidP="00486B4A">
            <w:pPr>
              <w:spacing w:after="80"/>
              <w:jc w:val="both"/>
              <w:rPr>
                <w:rFonts w:ascii="Times New Roman" w:hAnsi="Times New Roman" w:cs="Times New Roman"/>
                <w:color w:val="000000"/>
                <w:szCs w:val="22"/>
              </w:rPr>
            </w:pPr>
            <w:r w:rsidRPr="00171B0F">
              <w:rPr>
                <w:rFonts w:ascii="Times New Roman" w:hAnsi="Times New Roman" w:cs="Times New Roman"/>
                <w:color w:val="000000"/>
                <w:szCs w:val="22"/>
              </w:rPr>
              <w:t>Tata Steel Limited, Kolkata</w:t>
            </w:r>
          </w:p>
        </w:tc>
        <w:tc>
          <w:tcPr>
            <w:tcW w:w="459" w:type="dxa"/>
          </w:tcPr>
          <w:p w:rsidR="00772294" w:rsidRPr="00171B0F" w:rsidRDefault="00772294" w:rsidP="00486B4A">
            <w:pPr>
              <w:spacing w:after="80"/>
              <w:ind w:left="-13"/>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Shri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Jatin</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Mohapatra</w:t>
            </w:r>
            <w:proofErr w:type="spellEnd"/>
          </w:p>
        </w:tc>
      </w:tr>
      <w:tr w:rsidR="00772294" w:rsidRPr="00AF3981" w:rsidTr="00F7009B">
        <w:trPr>
          <w:trHeight w:val="20"/>
        </w:trPr>
        <w:tc>
          <w:tcPr>
            <w:tcW w:w="0" w:type="auto"/>
            <w:vMerge/>
            <w:vAlign w:val="center"/>
            <w:hideMark/>
          </w:tcPr>
          <w:p w:rsidR="00772294" w:rsidRPr="00171B0F" w:rsidRDefault="00772294" w:rsidP="00486B4A">
            <w:pPr>
              <w:rPr>
                <w:rFonts w:ascii="Times New Roman" w:hAnsi="Times New Roman" w:cs="Times New Roman"/>
                <w:color w:val="000000"/>
                <w:szCs w:val="22"/>
              </w:rPr>
            </w:pPr>
          </w:p>
        </w:tc>
        <w:tc>
          <w:tcPr>
            <w:tcW w:w="459" w:type="dxa"/>
          </w:tcPr>
          <w:p w:rsidR="00772294" w:rsidRPr="00171B0F" w:rsidRDefault="00772294" w:rsidP="00486B4A">
            <w:pPr>
              <w:spacing w:after="80"/>
              <w:ind w:left="-13"/>
              <w:rPr>
                <w:rFonts w:ascii="Times New Roman" w:hAnsi="Times New Roman" w:cs="Times New Roman"/>
                <w:smallCaps/>
                <w:color w:val="000000"/>
                <w:szCs w:val="22"/>
              </w:rPr>
            </w:pPr>
          </w:p>
        </w:tc>
        <w:tc>
          <w:tcPr>
            <w:tcW w:w="4468" w:type="dxa"/>
            <w:hideMark/>
          </w:tcPr>
          <w:p w:rsidR="00772294" w:rsidRPr="00171B0F" w:rsidRDefault="00772294" w:rsidP="00486B4A">
            <w:pPr>
              <w:spacing w:after="240"/>
              <w:ind w:left="-13"/>
              <w:rPr>
                <w:rFonts w:ascii="Times New Roman" w:hAnsi="Times New Roman" w:cs="Times New Roman"/>
                <w:smallCaps/>
                <w:color w:val="000000"/>
                <w:szCs w:val="22"/>
              </w:rPr>
            </w:pPr>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Dr</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Ravikrishna</w:t>
            </w:r>
            <w:proofErr w:type="spellEnd"/>
            <w:r w:rsidRPr="00171B0F">
              <w:rPr>
                <w:rFonts w:ascii="Times New Roman" w:hAnsi="Times New Roman" w:cs="Times New Roman"/>
                <w:smallCaps/>
                <w:color w:val="000000"/>
                <w:szCs w:val="22"/>
              </w:rPr>
              <w:t xml:space="preserve"> </w:t>
            </w:r>
            <w:proofErr w:type="spellStart"/>
            <w:r w:rsidRPr="00171B0F">
              <w:rPr>
                <w:rFonts w:ascii="Times New Roman" w:hAnsi="Times New Roman" w:cs="Times New Roman"/>
                <w:smallCaps/>
                <w:color w:val="000000"/>
                <w:szCs w:val="22"/>
              </w:rPr>
              <w:t>Chatti</w:t>
            </w:r>
            <w:proofErr w:type="spellEnd"/>
            <w:r w:rsidRPr="00171B0F">
              <w:rPr>
                <w:rFonts w:ascii="Times New Roman" w:hAnsi="Times New Roman" w:cs="Times New Roman"/>
                <w:smallCaps/>
                <w:color w:val="000000"/>
                <w:szCs w:val="22"/>
              </w:rPr>
              <w:t xml:space="preserve"> </w:t>
            </w:r>
            <w:r w:rsidRPr="00171B0F">
              <w:rPr>
                <w:rFonts w:ascii="Times New Roman" w:hAnsi="Times New Roman" w:cs="Times New Roman"/>
                <w:color w:val="000000"/>
                <w:szCs w:val="22"/>
              </w:rPr>
              <w:t>(</w:t>
            </w:r>
            <w:r w:rsidRPr="00171B0F">
              <w:rPr>
                <w:rFonts w:ascii="Times New Roman" w:hAnsi="Times New Roman" w:cs="Times New Roman"/>
                <w:i/>
                <w:iCs/>
                <w:color w:val="000000"/>
                <w:szCs w:val="22"/>
              </w:rPr>
              <w:t>Alternate</w:t>
            </w:r>
            <w:r w:rsidRPr="00171B0F">
              <w:rPr>
                <w:rFonts w:ascii="Times New Roman" w:hAnsi="Times New Roman" w:cs="Times New Roman"/>
                <w:color w:val="000000"/>
                <w:szCs w:val="22"/>
              </w:rPr>
              <w:t>)</w:t>
            </w:r>
          </w:p>
        </w:tc>
      </w:tr>
      <w:tr w:rsidR="00772294" w:rsidRPr="00AF3981" w:rsidTr="00F7009B">
        <w:trPr>
          <w:trHeight w:val="20"/>
        </w:trPr>
        <w:tc>
          <w:tcPr>
            <w:tcW w:w="5783" w:type="dxa"/>
            <w:hideMark/>
          </w:tcPr>
          <w:p w:rsidR="00772294" w:rsidRPr="00171B0F" w:rsidRDefault="00772294" w:rsidP="00486B4A">
            <w:pPr>
              <w:spacing w:after="80"/>
              <w:rPr>
                <w:rFonts w:ascii="Times New Roman" w:hAnsi="Times New Roman" w:cs="Times New Roman"/>
                <w:color w:val="000000"/>
                <w:szCs w:val="22"/>
                <w:lang w:eastAsia="ar-SA"/>
              </w:rPr>
            </w:pPr>
            <w:r w:rsidRPr="00171B0F">
              <w:rPr>
                <w:rFonts w:ascii="Times New Roman" w:hAnsi="Times New Roman" w:cs="Times New Roman"/>
                <w:color w:val="000000"/>
                <w:szCs w:val="22"/>
                <w:lang w:eastAsia="ar-SA"/>
              </w:rPr>
              <w:t>BIS Directorate General</w:t>
            </w:r>
          </w:p>
        </w:tc>
        <w:tc>
          <w:tcPr>
            <w:tcW w:w="459" w:type="dxa"/>
          </w:tcPr>
          <w:p w:rsidR="00772294" w:rsidRPr="00171B0F" w:rsidRDefault="00772294" w:rsidP="00486B4A">
            <w:pPr>
              <w:spacing w:after="80"/>
              <w:jc w:val="both"/>
              <w:rPr>
                <w:rFonts w:ascii="Times New Roman" w:hAnsi="Times New Roman" w:cs="Times New Roman"/>
                <w:smallCaps/>
                <w:szCs w:val="22"/>
              </w:rPr>
            </w:pPr>
          </w:p>
        </w:tc>
        <w:tc>
          <w:tcPr>
            <w:tcW w:w="4468" w:type="dxa"/>
            <w:hideMark/>
          </w:tcPr>
          <w:p w:rsidR="00772294" w:rsidRPr="00171B0F" w:rsidRDefault="00772294" w:rsidP="00486B4A">
            <w:pPr>
              <w:spacing w:after="80"/>
              <w:jc w:val="both"/>
              <w:rPr>
                <w:rFonts w:ascii="Times New Roman" w:hAnsi="Times New Roman" w:cs="Times New Roman"/>
                <w:szCs w:val="22"/>
                <w:lang w:eastAsia="ar-SA"/>
              </w:rPr>
            </w:pPr>
            <w:r w:rsidRPr="00171B0F">
              <w:rPr>
                <w:rFonts w:ascii="Times New Roman" w:hAnsi="Times New Roman" w:cs="Times New Roman"/>
                <w:smallCaps/>
                <w:szCs w:val="22"/>
              </w:rPr>
              <w:t xml:space="preserve">Shri </w:t>
            </w:r>
            <w:proofErr w:type="spellStart"/>
            <w:r w:rsidRPr="00171B0F">
              <w:rPr>
                <w:rFonts w:ascii="Times New Roman" w:hAnsi="Times New Roman" w:cs="Times New Roman"/>
                <w:smallCaps/>
                <w:szCs w:val="22"/>
              </w:rPr>
              <w:t>Sanjiv</w:t>
            </w:r>
            <w:proofErr w:type="spellEnd"/>
            <w:r w:rsidRPr="00171B0F">
              <w:rPr>
                <w:rFonts w:ascii="Times New Roman" w:hAnsi="Times New Roman" w:cs="Times New Roman"/>
                <w:smallCaps/>
                <w:szCs w:val="22"/>
              </w:rPr>
              <w:t xml:space="preserve"> </w:t>
            </w:r>
            <w:proofErr w:type="spellStart"/>
            <w:r w:rsidRPr="00171B0F">
              <w:rPr>
                <w:rFonts w:ascii="Times New Roman" w:hAnsi="Times New Roman" w:cs="Times New Roman"/>
                <w:smallCaps/>
                <w:szCs w:val="22"/>
              </w:rPr>
              <w:t>Maini</w:t>
            </w:r>
            <w:proofErr w:type="spellEnd"/>
            <w:r w:rsidRPr="00171B0F">
              <w:rPr>
                <w:rFonts w:ascii="Times New Roman" w:hAnsi="Times New Roman" w:cs="Times New Roman"/>
                <w:smallCaps/>
                <w:szCs w:val="22"/>
              </w:rPr>
              <w:t>, Scientist ‘F’/Senior Director and Head (Metallurgical Engineering) [Representing Director General</w:t>
            </w:r>
            <w:r w:rsidRPr="00171B0F">
              <w:rPr>
                <w:rFonts w:ascii="Times New Roman" w:hAnsi="Times New Roman" w:cs="Times New Roman"/>
                <w:szCs w:val="22"/>
                <w:lang w:eastAsia="ar-SA"/>
              </w:rPr>
              <w:t xml:space="preserve"> (</w:t>
            </w:r>
            <w:r w:rsidRPr="00171B0F">
              <w:rPr>
                <w:rFonts w:ascii="Times New Roman" w:hAnsi="Times New Roman" w:cs="Times New Roman"/>
                <w:i/>
                <w:iCs/>
                <w:szCs w:val="22"/>
                <w:lang w:eastAsia="ar-SA"/>
              </w:rPr>
              <w:t>Ex-officio</w:t>
            </w:r>
            <w:r w:rsidRPr="00171B0F">
              <w:rPr>
                <w:rFonts w:ascii="Times New Roman" w:hAnsi="Times New Roman" w:cs="Times New Roman"/>
                <w:szCs w:val="22"/>
                <w:lang w:eastAsia="ar-SA"/>
              </w:rPr>
              <w:t>)]</w:t>
            </w:r>
          </w:p>
        </w:tc>
      </w:tr>
    </w:tbl>
    <w:p w:rsidR="00772294" w:rsidRPr="00AF3981" w:rsidRDefault="00772294" w:rsidP="00772294">
      <w:pPr>
        <w:jc w:val="center"/>
        <w:rPr>
          <w:rFonts w:ascii="Times New Roman" w:eastAsia="Calibri" w:hAnsi="Times New Roman" w:cs="Times New Roman"/>
          <w:sz w:val="20"/>
        </w:rPr>
      </w:pPr>
    </w:p>
    <w:p w:rsidR="00772294" w:rsidRPr="00AF3981" w:rsidRDefault="00772294" w:rsidP="00772294">
      <w:pPr>
        <w:spacing w:after="0"/>
        <w:jc w:val="center"/>
        <w:rPr>
          <w:rFonts w:ascii="Times New Roman" w:eastAsia="Calibri" w:hAnsi="Times New Roman" w:cs="Times New Roman"/>
          <w:i/>
          <w:sz w:val="20"/>
          <w:lang w:val="en-IN"/>
        </w:rPr>
      </w:pPr>
      <w:r w:rsidRPr="00AF3981">
        <w:rPr>
          <w:rFonts w:ascii="Times New Roman" w:eastAsia="Calibri" w:hAnsi="Times New Roman" w:cs="Times New Roman"/>
          <w:i/>
          <w:sz w:val="20"/>
          <w:lang w:val="en-IN"/>
        </w:rPr>
        <w:t>Member Secretary</w:t>
      </w:r>
    </w:p>
    <w:p w:rsidR="00772294" w:rsidRPr="00AF3981" w:rsidRDefault="00772294" w:rsidP="00772294">
      <w:pPr>
        <w:spacing w:after="0"/>
        <w:jc w:val="center"/>
        <w:rPr>
          <w:rFonts w:ascii="Times New Roman" w:eastAsia="Calibri" w:hAnsi="Times New Roman" w:cs="Times New Roman"/>
          <w:caps/>
          <w:smallCaps/>
          <w:sz w:val="20"/>
          <w:lang w:val="en-IN"/>
        </w:rPr>
      </w:pPr>
      <w:r w:rsidRPr="00AF3981">
        <w:rPr>
          <w:rFonts w:ascii="Times New Roman" w:eastAsia="Calibri" w:hAnsi="Times New Roman" w:cs="Times New Roman"/>
          <w:smallCaps/>
          <w:sz w:val="20"/>
          <w:lang w:val="en-IN"/>
        </w:rPr>
        <w:t xml:space="preserve">Shri Ashish </w:t>
      </w:r>
      <w:proofErr w:type="spellStart"/>
      <w:r w:rsidRPr="00AF3981">
        <w:rPr>
          <w:rFonts w:ascii="Times New Roman" w:eastAsia="Calibri" w:hAnsi="Times New Roman" w:cs="Times New Roman"/>
          <w:smallCaps/>
          <w:sz w:val="20"/>
          <w:lang w:val="en-IN"/>
        </w:rPr>
        <w:t>Prabhakar</w:t>
      </w:r>
      <w:proofErr w:type="spellEnd"/>
      <w:r w:rsidRPr="00AF3981">
        <w:rPr>
          <w:rFonts w:ascii="Times New Roman" w:eastAsia="Calibri" w:hAnsi="Times New Roman" w:cs="Times New Roman"/>
          <w:smallCaps/>
          <w:sz w:val="20"/>
          <w:lang w:val="en-IN"/>
        </w:rPr>
        <w:t xml:space="preserve"> </w:t>
      </w:r>
      <w:proofErr w:type="spellStart"/>
      <w:r w:rsidRPr="00AF3981">
        <w:rPr>
          <w:rFonts w:ascii="Times New Roman" w:eastAsia="Calibri" w:hAnsi="Times New Roman" w:cs="Times New Roman"/>
          <w:smallCaps/>
          <w:sz w:val="20"/>
          <w:lang w:val="en-IN"/>
        </w:rPr>
        <w:t>Wakle</w:t>
      </w:r>
      <w:proofErr w:type="spellEnd"/>
    </w:p>
    <w:p w:rsidR="00772294" w:rsidRPr="00AF3981" w:rsidRDefault="00772294" w:rsidP="00772294">
      <w:pPr>
        <w:spacing w:after="0"/>
        <w:jc w:val="center"/>
        <w:rPr>
          <w:rFonts w:ascii="Times New Roman" w:eastAsia="Calibri" w:hAnsi="Times New Roman" w:cs="Times New Roman"/>
          <w:caps/>
          <w:smallCaps/>
          <w:sz w:val="20"/>
          <w:lang w:val="en-IN"/>
        </w:rPr>
      </w:pPr>
      <w:r>
        <w:rPr>
          <w:rFonts w:ascii="Times New Roman" w:eastAsia="Calibri" w:hAnsi="Times New Roman" w:cs="Times New Roman"/>
          <w:smallCaps/>
          <w:sz w:val="20"/>
          <w:lang w:val="en-IN"/>
        </w:rPr>
        <w:t>Scientist ‘D</w:t>
      </w:r>
      <w:r w:rsidR="00F7009B">
        <w:rPr>
          <w:rFonts w:ascii="Times New Roman" w:eastAsia="Calibri" w:hAnsi="Times New Roman" w:cs="Times New Roman"/>
          <w:smallCaps/>
          <w:sz w:val="20"/>
          <w:lang w:val="en-IN"/>
        </w:rPr>
        <w:t>’/Joint</w:t>
      </w:r>
      <w:r w:rsidRPr="00AF3981">
        <w:rPr>
          <w:rFonts w:ascii="Times New Roman" w:eastAsia="Calibri" w:hAnsi="Times New Roman" w:cs="Times New Roman"/>
          <w:smallCaps/>
          <w:sz w:val="20"/>
          <w:lang w:val="en-IN"/>
        </w:rPr>
        <w:t xml:space="preserve"> Director </w:t>
      </w:r>
    </w:p>
    <w:p w:rsidR="00772294" w:rsidRPr="00AF3981" w:rsidRDefault="00772294" w:rsidP="00772294">
      <w:pPr>
        <w:spacing w:after="0"/>
        <w:jc w:val="center"/>
        <w:rPr>
          <w:rFonts w:ascii="Times New Roman" w:eastAsia="Calibri" w:hAnsi="Times New Roman" w:cs="Times New Roman"/>
          <w:sz w:val="20"/>
          <w:lang w:val="en-IN"/>
        </w:rPr>
      </w:pPr>
      <w:r w:rsidRPr="00AF3981">
        <w:rPr>
          <w:rFonts w:ascii="Times New Roman" w:eastAsia="Calibri" w:hAnsi="Times New Roman" w:cs="Times New Roman"/>
          <w:smallCaps/>
          <w:sz w:val="20"/>
          <w:lang w:val="en-IN"/>
        </w:rPr>
        <w:t>(Metallurgical Engineering), BIS</w:t>
      </w:r>
    </w:p>
    <w:p w:rsidR="00772294" w:rsidRPr="006870D7" w:rsidRDefault="00772294" w:rsidP="009372E5">
      <w:pPr>
        <w:jc w:val="both"/>
        <w:rPr>
          <w:rFonts w:ascii="Times New Roman" w:hAnsi="Times New Roman" w:cs="Times New Roman"/>
          <w:b/>
          <w:bCs/>
          <w:sz w:val="44"/>
          <w:szCs w:val="44"/>
        </w:rPr>
      </w:pPr>
    </w:p>
    <w:sectPr w:rsidR="00772294" w:rsidRPr="006870D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12" w:rsidRDefault="00ED3312" w:rsidP="005A6144">
      <w:pPr>
        <w:spacing w:after="0" w:line="240" w:lineRule="auto"/>
      </w:pPr>
      <w:r>
        <w:separator/>
      </w:r>
    </w:p>
  </w:endnote>
  <w:endnote w:type="continuationSeparator" w:id="0">
    <w:p w:rsidR="00ED3312" w:rsidRDefault="00ED3312" w:rsidP="005A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Pr="002E7A58" w:rsidRDefault="00CD4D5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F7009B" w:rsidRPr="00F7009B">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04173"/>
      <w:docPartObj>
        <w:docPartGallery w:val="Page Numbers (Bottom of Page)"/>
        <w:docPartUnique/>
      </w:docPartObj>
    </w:sdtPr>
    <w:sdtEndPr>
      <w:rPr>
        <w:noProof/>
      </w:rPr>
    </w:sdtEndPr>
    <w:sdtContent>
      <w:p w:rsidR="005A6144" w:rsidRDefault="005A6144">
        <w:pPr>
          <w:pStyle w:val="Footer"/>
          <w:jc w:val="center"/>
        </w:pPr>
        <w:r w:rsidRPr="005A6144">
          <w:rPr>
            <w:rFonts w:ascii="Times New Roman" w:hAnsi="Times New Roman" w:cs="Times New Roman"/>
            <w:b/>
            <w:bCs/>
            <w:sz w:val="20"/>
            <w:szCs w:val="18"/>
          </w:rPr>
          <w:fldChar w:fldCharType="begin"/>
        </w:r>
        <w:r w:rsidRPr="005A6144">
          <w:rPr>
            <w:rFonts w:ascii="Times New Roman" w:hAnsi="Times New Roman" w:cs="Times New Roman"/>
            <w:b/>
            <w:bCs/>
            <w:sz w:val="20"/>
            <w:szCs w:val="18"/>
          </w:rPr>
          <w:instrText xml:space="preserve"> PAGE   \* MERGEFORMAT </w:instrText>
        </w:r>
        <w:r w:rsidRPr="005A6144">
          <w:rPr>
            <w:rFonts w:ascii="Times New Roman" w:hAnsi="Times New Roman" w:cs="Times New Roman"/>
            <w:b/>
            <w:bCs/>
            <w:sz w:val="20"/>
            <w:szCs w:val="18"/>
          </w:rPr>
          <w:fldChar w:fldCharType="separate"/>
        </w:r>
        <w:r w:rsidR="00DC4DFB">
          <w:rPr>
            <w:rFonts w:ascii="Times New Roman" w:hAnsi="Times New Roman" w:cs="Times New Roman"/>
            <w:b/>
            <w:bCs/>
            <w:noProof/>
            <w:sz w:val="20"/>
            <w:szCs w:val="18"/>
          </w:rPr>
          <w:t>7</w:t>
        </w:r>
        <w:r w:rsidRPr="005A6144">
          <w:rPr>
            <w:rFonts w:ascii="Times New Roman" w:hAnsi="Times New Roman" w:cs="Times New Roman"/>
            <w:b/>
            <w:bCs/>
            <w:noProof/>
            <w:sz w:val="20"/>
            <w:szCs w:val="18"/>
          </w:rPr>
          <w:fldChar w:fldCharType="end"/>
        </w:r>
      </w:p>
    </w:sdtContent>
  </w:sdt>
  <w:p w:rsidR="005A6144" w:rsidRDefault="005A6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12" w:rsidRDefault="00ED3312" w:rsidP="005A6144">
      <w:pPr>
        <w:spacing w:after="0" w:line="240" w:lineRule="auto"/>
      </w:pPr>
      <w:r>
        <w:separator/>
      </w:r>
    </w:p>
  </w:footnote>
  <w:footnote w:type="continuationSeparator" w:id="0">
    <w:p w:rsidR="00ED3312" w:rsidRDefault="00ED3312" w:rsidP="005A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CD4D5B" w:rsidRDefault="00CD4D5B">
    <w:pPr>
      <w:spacing w:after="32" w:line="240" w:lineRule="auto"/>
      <w:jc w:val="right"/>
    </w:pPr>
    <w:r>
      <w:rPr>
        <w:b/>
      </w:rPr>
      <w:t xml:space="preserve">IS </w:t>
    </w:r>
    <w:proofErr w:type="gramStart"/>
    <w:r>
      <w:rPr>
        <w:b/>
      </w:rPr>
      <w:t>3186 :</w:t>
    </w:r>
    <w:proofErr w:type="gramEnd"/>
    <w:r>
      <w:rPr>
        <w:b/>
      </w:rPr>
      <w:t xml:space="preserve"> XXXX </w:t>
    </w:r>
  </w:p>
  <w:p w:rsidR="00CD4D5B" w:rsidRDefault="00CD4D5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Pr="00EE4052" w:rsidRDefault="00CD4D5B"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5B" w:rsidRDefault="00CD4D5B">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CD4D5B" w:rsidRDefault="00CD4D5B">
    <w:pPr>
      <w:spacing w:after="32" w:line="240" w:lineRule="auto"/>
      <w:jc w:val="right"/>
    </w:pPr>
    <w:r>
      <w:rPr>
        <w:b/>
      </w:rPr>
      <w:t xml:space="preserve">IS </w:t>
    </w:r>
    <w:proofErr w:type="gramStart"/>
    <w:r>
      <w:rPr>
        <w:b/>
      </w:rPr>
      <w:t>3186 :</w:t>
    </w:r>
    <w:proofErr w:type="gramEnd"/>
    <w:r>
      <w:rPr>
        <w:b/>
      </w:rPr>
      <w:t xml:space="preserve"> XXXX </w:t>
    </w:r>
  </w:p>
  <w:p w:rsidR="00CD4D5B" w:rsidRDefault="00CD4D5B">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EE" w:rsidRDefault="00C030EE" w:rsidP="00C030E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A5"/>
    <w:rsid w:val="0000336B"/>
    <w:rsid w:val="0000472B"/>
    <w:rsid w:val="000650D3"/>
    <w:rsid w:val="000A1676"/>
    <w:rsid w:val="001B1360"/>
    <w:rsid w:val="001B48B5"/>
    <w:rsid w:val="00253D5A"/>
    <w:rsid w:val="00544652"/>
    <w:rsid w:val="005A6144"/>
    <w:rsid w:val="005B59A4"/>
    <w:rsid w:val="006870D7"/>
    <w:rsid w:val="006E6805"/>
    <w:rsid w:val="007503D1"/>
    <w:rsid w:val="00760088"/>
    <w:rsid w:val="00772294"/>
    <w:rsid w:val="007A67B9"/>
    <w:rsid w:val="007C32C7"/>
    <w:rsid w:val="007E347B"/>
    <w:rsid w:val="007E58F5"/>
    <w:rsid w:val="00802E94"/>
    <w:rsid w:val="00864A63"/>
    <w:rsid w:val="008728E4"/>
    <w:rsid w:val="009336CB"/>
    <w:rsid w:val="009372E5"/>
    <w:rsid w:val="00940A58"/>
    <w:rsid w:val="009917E7"/>
    <w:rsid w:val="0099187F"/>
    <w:rsid w:val="00A356B3"/>
    <w:rsid w:val="00A369A5"/>
    <w:rsid w:val="00AA5B1C"/>
    <w:rsid w:val="00B00ED2"/>
    <w:rsid w:val="00B57415"/>
    <w:rsid w:val="00BD443D"/>
    <w:rsid w:val="00C030EE"/>
    <w:rsid w:val="00CA4395"/>
    <w:rsid w:val="00CD4D5B"/>
    <w:rsid w:val="00D36845"/>
    <w:rsid w:val="00D53524"/>
    <w:rsid w:val="00DC4DFB"/>
    <w:rsid w:val="00DC521C"/>
    <w:rsid w:val="00DE1E8A"/>
    <w:rsid w:val="00DF33D3"/>
    <w:rsid w:val="00E0296D"/>
    <w:rsid w:val="00E510F2"/>
    <w:rsid w:val="00E525AD"/>
    <w:rsid w:val="00ED1407"/>
    <w:rsid w:val="00ED3312"/>
    <w:rsid w:val="00F205E1"/>
    <w:rsid w:val="00F3312A"/>
    <w:rsid w:val="00F469B4"/>
    <w:rsid w:val="00F7009B"/>
    <w:rsid w:val="00FE19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E2FE7-D3CB-4DB0-9525-006D9BD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44"/>
  </w:style>
  <w:style w:type="paragraph" w:styleId="Footer">
    <w:name w:val="footer"/>
    <w:basedOn w:val="Normal"/>
    <w:link w:val="FooterChar"/>
    <w:uiPriority w:val="99"/>
    <w:unhideWhenUsed/>
    <w:rsid w:val="005A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44"/>
  </w:style>
  <w:style w:type="table" w:styleId="TableGrid">
    <w:name w:val="Table Grid"/>
    <w:basedOn w:val="TableNormal"/>
    <w:uiPriority w:val="39"/>
    <w:rsid w:val="00B57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870D7"/>
    <w:rPr>
      <w:color w:val="808080"/>
    </w:rPr>
  </w:style>
  <w:style w:type="paragraph" w:styleId="ListParagraph">
    <w:name w:val="List Paragraph"/>
    <w:basedOn w:val="Normal"/>
    <w:uiPriority w:val="34"/>
    <w:qFormat/>
    <w:rsid w:val="007A67B9"/>
    <w:pPr>
      <w:ind w:left="720"/>
      <w:contextualSpacing/>
    </w:pPr>
  </w:style>
  <w:style w:type="table" w:customStyle="1" w:styleId="TableGrid1">
    <w:name w:val="Table Grid1"/>
    <w:basedOn w:val="TableNormal"/>
    <w:next w:val="TableGrid"/>
    <w:uiPriority w:val="1"/>
    <w:rsid w:val="0077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B9D0-6F9D-44F5-80B1-D8CAC149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HP</cp:lastModifiedBy>
  <cp:revision>50</cp:revision>
  <cp:lastPrinted>2022-11-21T12:15:00Z</cp:lastPrinted>
  <dcterms:created xsi:type="dcterms:W3CDTF">2022-08-24T05:37:00Z</dcterms:created>
  <dcterms:modified xsi:type="dcterms:W3CDTF">2024-10-29T06:01:00Z</dcterms:modified>
</cp:coreProperties>
</file>