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6B71A" w14:textId="77777777" w:rsidR="00D97618" w:rsidRDefault="0060007C" w:rsidP="008A7A99">
      <w:pPr>
        <w:autoSpaceDE w:val="0"/>
        <w:autoSpaceDN w:val="0"/>
        <w:adjustRightInd w:val="0"/>
        <w:spacing w:after="0" w:line="240" w:lineRule="auto"/>
        <w:rPr>
          <w:rFonts w:ascii="Arial" w:eastAsia="Times New Roman" w:hAnsi="Arial" w:cs="Arial"/>
          <w:b/>
          <w:color w:val="000000"/>
          <w:sz w:val="24"/>
          <w:szCs w:val="24"/>
          <w:lang w:val="fr-FR"/>
        </w:rPr>
      </w:pPr>
      <w:r>
        <w:rPr>
          <w:rFonts w:ascii="Kokila" w:eastAsia="Kokila" w:hAnsi="Kokila" w:cs="Nirmala UI"/>
          <w:b/>
          <w:bCs/>
          <w:i/>
          <w:iCs/>
          <w:sz w:val="32"/>
          <w:szCs w:val="32"/>
        </w:rPr>
        <w:t xml:space="preserve">  </w:t>
      </w:r>
      <w:r w:rsidR="003A4C82">
        <w:rPr>
          <w:rFonts w:ascii="Kokila" w:eastAsia="Kokila" w:hAnsi="Kokila" w:cs="Nirmala UI"/>
          <w:b/>
          <w:bCs/>
          <w:i/>
          <w:iCs/>
          <w:sz w:val="32"/>
          <w:szCs w:val="32"/>
        </w:rPr>
        <w:t xml:space="preserve">             </w:t>
      </w:r>
      <w:r w:rsidR="00D97618">
        <w:rPr>
          <w:rFonts w:ascii="Arial" w:hAnsi="Arial" w:cs="Arial"/>
          <w:b/>
          <w:bCs/>
          <w:iCs/>
          <w:noProof/>
          <w:sz w:val="28"/>
          <w:szCs w:val="28"/>
          <w:lang w:val="en-US" w:bidi="hi-IN"/>
        </w:rPr>
        <mc:AlternateContent>
          <mc:Choice Requires="wps">
            <w:drawing>
              <wp:anchor distT="0" distB="0" distL="114300" distR="114300" simplePos="0" relativeHeight="251673600" behindDoc="0" locked="0" layoutInCell="1" allowOverlap="1" wp14:anchorId="74942A24" wp14:editId="73218BEE">
                <wp:simplePos x="0" y="0"/>
                <wp:positionH relativeFrom="column">
                  <wp:posOffset>2148839</wp:posOffset>
                </wp:positionH>
                <wp:positionV relativeFrom="paragraph">
                  <wp:posOffset>95250</wp:posOffset>
                </wp:positionV>
                <wp:extent cx="1952625" cy="676910"/>
                <wp:effectExtent l="0" t="0" r="28575" b="279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676910"/>
                        </a:xfrm>
                        <a:prstGeom prst="rect">
                          <a:avLst/>
                        </a:prstGeom>
                        <a:solidFill>
                          <a:srgbClr val="FFFFFF"/>
                        </a:solidFill>
                        <a:ln w="9525">
                          <a:solidFill>
                            <a:schemeClr val="bg1">
                              <a:lumMod val="100000"/>
                              <a:lumOff val="0"/>
                            </a:schemeClr>
                          </a:solidFill>
                          <a:miter lim="800000"/>
                          <a:headEnd/>
                          <a:tailEnd/>
                        </a:ln>
                      </wps:spPr>
                      <wps:txbx>
                        <w:txbxContent>
                          <w:p w14:paraId="27DF0156" w14:textId="77777777" w:rsidR="001B66F1" w:rsidRPr="0095746A" w:rsidRDefault="001B66F1" w:rsidP="00D97618">
                            <w:pPr>
                              <w:spacing w:after="0" w:line="240" w:lineRule="auto"/>
                              <w:rPr>
                                <w:rFonts w:ascii="Kokila" w:hAnsi="Kokila" w:cs="Kokila"/>
                                <w:b/>
                                <w:i/>
                                <w:sz w:val="44"/>
                                <w:szCs w:val="44"/>
                              </w:rPr>
                            </w:pPr>
                            <w:r w:rsidRPr="0095746A">
                              <w:rPr>
                                <w:rFonts w:ascii="Kokila" w:hAnsi="Kokila" w:cs="Arial Unicode MS"/>
                                <w:b/>
                                <w:bCs/>
                                <w:i/>
                                <w:iCs/>
                                <w:sz w:val="44"/>
                                <w:szCs w:val="44"/>
                                <w:cs/>
                                <w:lang w:bidi="hi-IN"/>
                              </w:rPr>
                              <w:t>भारतीय</w:t>
                            </w:r>
                            <w:r w:rsidRPr="0095746A">
                              <w:rPr>
                                <w:rFonts w:ascii="Kokila" w:hAnsi="Kokila" w:cs="Kokila"/>
                                <w:b/>
                                <w:i/>
                                <w:sz w:val="44"/>
                                <w:szCs w:val="44"/>
                              </w:rPr>
                              <w:t xml:space="preserve"> </w:t>
                            </w:r>
                            <w:r w:rsidRPr="0095746A">
                              <w:rPr>
                                <w:rFonts w:ascii="Kokila" w:hAnsi="Kokila" w:cs="Arial Unicode MS"/>
                                <w:b/>
                                <w:bCs/>
                                <w:i/>
                                <w:iCs/>
                                <w:sz w:val="44"/>
                                <w:szCs w:val="44"/>
                                <w:cs/>
                                <w:lang w:bidi="hi-IN"/>
                              </w:rPr>
                              <w:t>मानक</w:t>
                            </w:r>
                          </w:p>
                          <w:p w14:paraId="314302C8" w14:textId="77777777" w:rsidR="001B66F1" w:rsidRPr="00F20963" w:rsidRDefault="001B66F1" w:rsidP="00D97618">
                            <w:pPr>
                              <w:spacing w:after="0" w:line="240" w:lineRule="auto"/>
                              <w:rPr>
                                <w:rFonts w:ascii="Arial" w:hAnsi="Arial" w:cs="Arial"/>
                                <w:b/>
                                <w:i/>
                                <w:sz w:val="28"/>
                                <w:szCs w:val="32"/>
                              </w:rPr>
                            </w:pPr>
                            <w:r w:rsidRPr="00F20963">
                              <w:rPr>
                                <w:rFonts w:ascii="Arial" w:hAnsi="Arial" w:cs="Arial"/>
                                <w:b/>
                                <w:i/>
                                <w:sz w:val="28"/>
                                <w:szCs w:val="32"/>
                              </w:rPr>
                              <w:t>Indian Standard</w:t>
                            </w:r>
                          </w:p>
                          <w:p w14:paraId="72CE7185" w14:textId="77777777" w:rsidR="001B66F1" w:rsidRPr="00C536D7" w:rsidRDefault="001B66F1" w:rsidP="00D97618">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42A24" id="_x0000_t202" coordsize="21600,21600" o:spt="202" path="m,l,21600r21600,l21600,xe">
                <v:stroke joinstyle="miter"/>
                <v:path gradientshapeok="t" o:connecttype="rect"/>
              </v:shapetype>
              <v:shape id="Text Box 20" o:spid="_x0000_s1026" type="#_x0000_t202" style="position:absolute;margin-left:169.2pt;margin-top:7.5pt;width:153.75pt;height:5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kRwIAAJAEAAAOAAAAZHJzL2Uyb0RvYy54bWysVFFv2yAQfp+0/4B4Xx1HTdpYcaquXaZJ&#10;XTep3Q/AGNtowDEgsbtfvwPSNO3epvkBwR189913d15fTVqRvXBegqlpeTajRBgOrTR9TX88bj9c&#10;UuIDMy1TYERNn4SnV5v379ajrcQcBlCtcARBjK9GW9MhBFsVheeD0MyfgRUGnR04zQIeXV+0jo2I&#10;rlUxn82WxQiutQ648B6tt9lJNwm/6wQP37rOi0BUTZFbSKtLaxPXYrNmVe+YHSQ/0GD/wEIzaTDo&#10;EeqWBUZ2Tv4FpSV34KELZxx0AV0nuUg5YDbl7E02DwOzIuWC4nh7lMn/P1h+v//uiGxrOkd5DNNY&#10;o0cxBfIRJoIm1Ge0vsJrDxYvhgntWOeUq7d3wH96YuBmYKYX187BOAjWIr8yvixOnmYcH0Ga8Su0&#10;GIftAiSgqXM6iodyEERHIk/H2kQuPIZcLebL+YISjr7lxXJVJnIFq55fW+fDZwGaxE1NHdY+obP9&#10;nQ+RDauer8RgHpRst1KpdHB9c6Mc2TPsk236UgJvrilDxpoik0UW4BVEbFlxBGn6LJLaacw2A5ez&#10;+OWeQzt2ZrY/Z5K6PkIksq8IahlwTpTUNb08QYlqfzJt6uLApMp7zFSZg/xR8ax9mJopVTrVJpam&#10;gfYJ6+EgjwWOMW4GcL8pGXEkaup/7ZgTlKgvBmu6Ks/P4wylw/niInaMO/U0px5mOELVNFCStzch&#10;z93OOtkPGCkLZOAa+6CTqUQvrA70se2TGIcRjXN1ek63Xn4kmz8AAAD//wMAUEsDBBQABgAIAAAA&#10;IQBNl2WY4AAAAAoBAAAPAAAAZHJzL2Rvd25yZXYueG1sTI9BT8JAEIXvJvyHzZB4ky1QGqjdEqKR&#10;mzFUgx633bFt6M423QWqv97xpMd578ub97LtaDtxwcG3jhTMZxEIpMqZlmoFb69Pd2sQPmgyunOE&#10;Cr7Qwzaf3GQ6Ne5KB7wUoRYcQj7VCpoQ+lRKXzVotZ+5Hom9TzdYHfgcamkGfeVw28lFFCXS6pb4&#10;Q6N7fGiwOhVnq8BXUXJ8iYvjeyn3+L0x5vFj/6zU7XTc3YMIOIY/GH7rc3XIuVPpzmS86BQsl+uY&#10;UTZWvImBJF5tQJQsLOYJyDyT/yfkPwAAAP//AwBQSwECLQAUAAYACAAAACEAtoM4kv4AAADhAQAA&#10;EwAAAAAAAAAAAAAAAAAAAAAAW0NvbnRlbnRfVHlwZXNdLnhtbFBLAQItABQABgAIAAAAIQA4/SH/&#10;1gAAAJQBAAALAAAAAAAAAAAAAAAAAC8BAABfcmVscy8ucmVsc1BLAQItABQABgAIAAAAIQAL/mMk&#10;RwIAAJAEAAAOAAAAAAAAAAAAAAAAAC4CAABkcnMvZTJvRG9jLnhtbFBLAQItABQABgAIAAAAIQBN&#10;l2WY4AAAAAoBAAAPAAAAAAAAAAAAAAAAAKEEAABkcnMvZG93bnJldi54bWxQSwUGAAAAAAQABADz&#10;AAAArgUAAAAA&#10;" strokecolor="white [3212]">
                <v:textbox>
                  <w:txbxContent>
                    <w:p w14:paraId="27DF0156" w14:textId="77777777" w:rsidR="001B66F1" w:rsidRPr="0095746A" w:rsidRDefault="001B66F1" w:rsidP="00D97618">
                      <w:pPr>
                        <w:spacing w:after="0" w:line="240" w:lineRule="auto"/>
                        <w:rPr>
                          <w:rFonts w:ascii="Kokila" w:hAnsi="Kokila" w:cs="Kokila"/>
                          <w:b/>
                          <w:i/>
                          <w:sz w:val="44"/>
                          <w:szCs w:val="44"/>
                        </w:rPr>
                      </w:pPr>
                      <w:r w:rsidRPr="0095746A">
                        <w:rPr>
                          <w:rFonts w:ascii="Kokila" w:hAnsi="Kokila" w:cs="Arial Unicode MS"/>
                          <w:b/>
                          <w:bCs/>
                          <w:i/>
                          <w:iCs/>
                          <w:sz w:val="44"/>
                          <w:szCs w:val="44"/>
                          <w:cs/>
                          <w:lang w:bidi="hi-IN"/>
                        </w:rPr>
                        <w:t>भारतीय</w:t>
                      </w:r>
                      <w:r w:rsidRPr="0095746A">
                        <w:rPr>
                          <w:rFonts w:ascii="Kokila" w:hAnsi="Kokila" w:cs="Kokila"/>
                          <w:b/>
                          <w:i/>
                          <w:sz w:val="44"/>
                          <w:szCs w:val="44"/>
                        </w:rPr>
                        <w:t xml:space="preserve"> </w:t>
                      </w:r>
                      <w:r w:rsidRPr="0095746A">
                        <w:rPr>
                          <w:rFonts w:ascii="Kokila" w:hAnsi="Kokila" w:cs="Arial Unicode MS"/>
                          <w:b/>
                          <w:bCs/>
                          <w:i/>
                          <w:iCs/>
                          <w:sz w:val="44"/>
                          <w:szCs w:val="44"/>
                          <w:cs/>
                          <w:lang w:bidi="hi-IN"/>
                        </w:rPr>
                        <w:t>मानक</w:t>
                      </w:r>
                    </w:p>
                    <w:p w14:paraId="314302C8" w14:textId="77777777" w:rsidR="001B66F1" w:rsidRPr="00F20963" w:rsidRDefault="001B66F1" w:rsidP="00D97618">
                      <w:pPr>
                        <w:spacing w:after="0" w:line="240" w:lineRule="auto"/>
                        <w:rPr>
                          <w:rFonts w:ascii="Arial" w:hAnsi="Arial" w:cs="Arial"/>
                          <w:b/>
                          <w:i/>
                          <w:sz w:val="28"/>
                          <w:szCs w:val="32"/>
                        </w:rPr>
                      </w:pPr>
                      <w:r w:rsidRPr="00F20963">
                        <w:rPr>
                          <w:rFonts w:ascii="Arial" w:hAnsi="Arial" w:cs="Arial"/>
                          <w:b/>
                          <w:i/>
                          <w:sz w:val="28"/>
                          <w:szCs w:val="32"/>
                        </w:rPr>
                        <w:t>Indian Standard</w:t>
                      </w:r>
                    </w:p>
                    <w:p w14:paraId="72CE7185" w14:textId="77777777" w:rsidR="001B66F1" w:rsidRPr="00C536D7" w:rsidRDefault="001B66F1" w:rsidP="00D97618">
                      <w:pPr>
                        <w:spacing w:after="0"/>
                        <w:rPr>
                          <w:b/>
                          <w:i/>
                        </w:rPr>
                      </w:pPr>
                    </w:p>
                  </w:txbxContent>
                </v:textbox>
              </v:shape>
            </w:pict>
          </mc:Fallback>
        </mc:AlternateContent>
      </w:r>
    </w:p>
    <w:p w14:paraId="0F5B28E7" w14:textId="0A28AEBD" w:rsidR="00D97618" w:rsidRDefault="00D97618" w:rsidP="00D97618">
      <w:pPr>
        <w:autoSpaceDE w:val="0"/>
        <w:autoSpaceDN w:val="0"/>
        <w:adjustRightInd w:val="0"/>
        <w:spacing w:after="0" w:line="240" w:lineRule="auto"/>
        <w:ind w:left="3510" w:right="-897"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5052 : 2024</w:t>
      </w:r>
    </w:p>
    <w:p w14:paraId="373CF232" w14:textId="77777777" w:rsidR="00D97618" w:rsidRDefault="00D97618" w:rsidP="00D97618">
      <w:pPr>
        <w:autoSpaceDE w:val="0"/>
        <w:autoSpaceDN w:val="0"/>
        <w:adjustRightInd w:val="0"/>
        <w:spacing w:after="0" w:line="240" w:lineRule="auto"/>
        <w:ind w:left="3510" w:firstLine="2880"/>
        <w:rPr>
          <w:rFonts w:ascii="Arial" w:eastAsia="Times New Roman" w:hAnsi="Arial" w:cs="Arial"/>
          <w:b/>
          <w:color w:val="000000"/>
          <w:sz w:val="24"/>
          <w:szCs w:val="24"/>
          <w:lang w:val="fr-FR"/>
        </w:rPr>
      </w:pPr>
    </w:p>
    <w:p w14:paraId="38243E8F" w14:textId="77777777" w:rsidR="00D97618" w:rsidRDefault="00D97618" w:rsidP="00D97618">
      <w:pPr>
        <w:autoSpaceDE w:val="0"/>
        <w:autoSpaceDN w:val="0"/>
        <w:adjustRightInd w:val="0"/>
        <w:spacing w:after="0" w:line="240" w:lineRule="auto"/>
        <w:ind w:right="74"/>
        <w:rPr>
          <w:rFonts w:ascii="Arial" w:eastAsia="Times New Roman" w:hAnsi="Arial" w:cs="Arial"/>
          <w:bCs/>
          <w:color w:val="000000"/>
          <w:sz w:val="24"/>
          <w:szCs w:val="24"/>
          <w:lang w:val="fr-FR"/>
        </w:rPr>
      </w:pPr>
    </w:p>
    <w:p w14:paraId="6180B7FB" w14:textId="77777777" w:rsidR="00D97618" w:rsidRDefault="00D97618" w:rsidP="00D97618">
      <w:pPr>
        <w:autoSpaceDE w:val="0"/>
        <w:autoSpaceDN w:val="0"/>
        <w:adjustRightInd w:val="0"/>
        <w:spacing w:after="0" w:line="240" w:lineRule="auto"/>
        <w:ind w:right="74"/>
        <w:rPr>
          <w:rFonts w:ascii="Arial" w:eastAsia="Times New Roman" w:hAnsi="Arial" w:cs="Arial"/>
          <w:bCs/>
          <w:color w:val="000000"/>
          <w:sz w:val="24"/>
          <w:szCs w:val="24"/>
          <w:lang w:val="fr-FR"/>
        </w:rPr>
      </w:pPr>
    </w:p>
    <w:p w14:paraId="221F15B1" w14:textId="77777777" w:rsidR="00D97618" w:rsidRPr="00CF4653" w:rsidRDefault="00D97618" w:rsidP="00D97618">
      <w:pPr>
        <w:spacing w:after="0" w:line="240" w:lineRule="auto"/>
        <w:ind w:left="3510"/>
        <w:jc w:val="right"/>
        <w:rPr>
          <w:rFonts w:ascii="Arial" w:hAnsi="Arial" w:cs="Arial"/>
          <w:sz w:val="24"/>
          <w:szCs w:val="24"/>
        </w:rPr>
      </w:pPr>
      <w:r>
        <w:rPr>
          <w:rFonts w:ascii="Arial" w:hAnsi="Arial" w:cs="Arial"/>
          <w:noProof/>
          <w:position w:val="-1"/>
          <w:sz w:val="10"/>
          <w:lang w:val="en-US" w:bidi="hi-IN"/>
        </w:rPr>
        <mc:AlternateContent>
          <mc:Choice Requires="wpg">
            <w:drawing>
              <wp:inline distT="0" distB="0" distL="0" distR="0" wp14:anchorId="6902162E" wp14:editId="1019D222">
                <wp:extent cx="4030345" cy="63500"/>
                <wp:effectExtent l="9525" t="4445" r="8255" b="8255"/>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710" cy="50800"/>
                          <a:chOff x="0" y="10"/>
                          <a:chExt cx="6346" cy="80"/>
                        </a:xfrm>
                      </wpg:grpSpPr>
                      <wps:wsp>
                        <wps:cNvPr id="2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1DDFE7AC" id="Group 8" o:spid="_x0000_s1026" style="width:317.35pt;height: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xeqAIAAK8KAAAOAAAAZHJzL2Uyb0RvYy54bWzsVl1v2yAUfZ+0/4D8nvojbppYdaYpTvrS&#10;bZXa/QAC2EazAQGNE03777tgO2m6l6rTKk3qCwFfuJx7zoFw/WnfNmjHtOFS5EF8EQWICSIpF1Ue&#10;fH/YTOYBMhYLihspWB4cmAk+LT9+uO5UxhJZy4YyjSCJMFmn8qC2VmVhaEjNWmwupGICgqXULbYw&#10;1FVINe4ge9uESRTNwk5qqrQkzBj4WvTBYOnzlyUj9ltZGmZRkweAzfpW+3br2nB5jbNKY1VzMsDA&#10;r0DRYi5g02OqAluMHjX/I1XLiZZGlvaCyDaUZckJ8zVANXH0rJobLR+Vr6XKukodaQJqn/H06rTk&#10;6+5OI07zIIkDJHALGvlt0dxx06kqgyk3Wt2rO90XCN1bSX4YCIfP425c9ZPRtvsiKaTDj1Z6bval&#10;bl0KqBrtvQSHowRsbxGBj2mULK5iUIpA7DKaR4NEpAYdT6tghleO1Oth4WyazvpVcx8Lcdbv5zEO&#10;mFxB4DNzotL8HZX3NVbMK2QcTyOVyUjlLRcMLXom/YyV6GkkezHQiIRc1VhUzOd6OCigLHYrAPiT&#10;JW5gQIMX0joSNPJ6ouecHZwpbewNky1ynTxoALFXC+9ujXUwTlOceEJueNN48huBOsCaXIFILmRk&#10;w6mL+oGutqtGox2Gk5dM400ybnw2DRwuqM9WM0zXQ99i3vR92L0RLh8UAniGXn+0fi6ixXq+nqeT&#10;NJmtJ2lUFJPPm1U6mW3iq8tiWqxWRfzLQYvTrOaUMuHQjcc8Tl+m/XDh9Af0eNCPPITn2T1hAHb8&#10;9aC9lE693oBbSQ93epQY7PhWvpye+bL3yJnLcPavjXk5nNx3Y74b83RhpufG9PffGxtz8W7M/+rG&#10;9P/r8CryF+3wgnPPrqdj6D99Zy5/AwAA//8DAFBLAwQUAAYACAAAACEAz9etIdsAAAAEAQAADwAA&#10;AGRycy9kb3ducmV2LnhtbEyPQUvDQBCF74L/YRnBm92N1Soxm1KKeiqCrSDepsk0Cc3Ohuw2Sf+9&#10;oxe9PBje471vsuXkWjVQHxrPFpKZAUVc+LLhysLH7uXmEVSIyCW2nsnCmQIs88uLDNPSj/xOwzZW&#10;Sko4pGihjrFLtQ5FTQ7DzHfE4h187zDK2Ve67HGUctfqW2MW2mHDslBjR+uaiuP25Cy8jjiu5snz&#10;sDke1uev3f3b5yYha6+vptUTqEhT/AvDD76gQy5Me3/iMqjWgjwSf1W8xfzuAdReQsaAzjP9Hz7/&#10;BgAA//8DAFBLAQItABQABgAIAAAAIQC2gziS/gAAAOEBAAATAAAAAAAAAAAAAAAAAAAAAABbQ29u&#10;dGVudF9UeXBlc10ueG1sUEsBAi0AFAAGAAgAAAAhADj9If/WAAAAlAEAAAsAAAAAAAAAAAAAAAAA&#10;LwEAAF9yZWxzLy5yZWxzUEsBAi0AFAAGAAgAAAAhABWhzF6oAgAArwoAAA4AAAAAAAAAAAAAAAAA&#10;LgIAAGRycy9lMm9Eb2MueG1sUEsBAi0AFAAGAAgAAAAhAM/XrSHbAAAABAEAAA8AAAAAAAAAAAAA&#10;AAAAAgUAAGRycy9kb3ducmV2LnhtbFBLBQYAAAAABAAEAPMAAAAK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eGusMAAADbAAAADwAAAGRycy9kb3ducmV2LnhtbESPX2vCMBTF34V9h3CFvYimtkNGZ5Th&#10;mHOP1iF7vDTXttjcdEm03bc3g4GPh/Pnx1muB9OKKznfWFYwnyUgiEurG64UfB3ep88gfEDW2Fom&#10;Bb/kYb16GC0x17bnPV2LUIk4wj5HBXUIXS6lL2sy6Ge2I47eyTqDIUpXSe2wj+OmlWmSLKTBhiOh&#10;xo42NZXn4mIixP0kk7fFx2f/nT7Z4rzNjrbNlHocD68vIAIN4R7+b++0gjSDv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Hhrr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4ezsMAAADbAAAADwAAAGRycy9kb3ducmV2LnhtbESPX2vCMBTF34V9h3AHvoimVhGpRhkT&#10;dXtcN8THS3Nti81NTaLtvv0yGOzxcP78OOttbxrxIOdrywqmkwQEcWF1zaWCr8/9eAnCB2SNjWVS&#10;8E0etpunwRozbTv+oEceShFH2GeooAqhzaT0RUUG/cS2xNG7WGcwROlKqR12cdw0Mk2ShTRYcyRU&#10;2NJrRcU1v5sIcbdktFsc37tzOrf59TA72Wam1PC5f1mBCNSH//Bf+00rSO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uHs7DAAAA2wAAAA8AAAAAAAAAAAAA&#10;AAAAoQIAAGRycy9kb3ducmV2LnhtbFBLBQYAAAAABAAEAPkAAACRAwAAAAA=&#10;" strokecolor="#231f20" strokeweight="1pt"/>
                <w10:anchorlock/>
              </v:group>
            </w:pict>
          </mc:Fallback>
        </mc:AlternateContent>
      </w:r>
    </w:p>
    <w:p w14:paraId="1D8FE44B" w14:textId="77777777" w:rsidR="00D97618" w:rsidRPr="004D184C" w:rsidRDefault="00D97618" w:rsidP="00D97618">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3435E58B" w14:textId="218ED3F9" w:rsidR="00D97618" w:rsidRPr="00B90A20" w:rsidRDefault="003C597A" w:rsidP="003C597A">
      <w:pPr>
        <w:widowControl w:val="0"/>
        <w:tabs>
          <w:tab w:val="left" w:pos="426"/>
        </w:tabs>
        <w:autoSpaceDE w:val="0"/>
        <w:autoSpaceDN w:val="0"/>
        <w:adjustRightInd w:val="0"/>
        <w:spacing w:before="120" w:after="120" w:line="240" w:lineRule="auto"/>
        <w:ind w:left="3510" w:right="-897"/>
        <w:jc w:val="center"/>
        <w:rPr>
          <w:rFonts w:ascii="Kokila" w:eastAsia="Times New Roman" w:hAnsi="Kokila" w:cs="Kokila"/>
          <w:b/>
          <w:bCs/>
          <w:i/>
          <w:color w:val="222222"/>
          <w:sz w:val="48"/>
          <w:szCs w:val="48"/>
          <w:lang w:bidi="hi-IN"/>
        </w:rPr>
      </w:pPr>
      <w:r>
        <w:rPr>
          <w:rFonts w:ascii="Kokila" w:eastAsia="Times New Roman" w:hAnsi="Kokila" w:cs="Kokila" w:hint="cs"/>
          <w:b/>
          <w:bCs/>
          <w:i/>
          <w:color w:val="222222"/>
          <w:sz w:val="52"/>
          <w:szCs w:val="52"/>
          <w:cs/>
          <w:lang w:bidi="hi-IN"/>
        </w:rPr>
        <w:t xml:space="preserve">   </w:t>
      </w:r>
      <w:r w:rsidR="00D97618" w:rsidRPr="00B90A20">
        <w:rPr>
          <w:rFonts w:ascii="Kokila" w:eastAsia="Times New Roman" w:hAnsi="Kokila" w:cs="Arial Unicode MS"/>
          <w:b/>
          <w:bCs/>
          <w:i/>
          <w:color w:val="222222"/>
          <w:sz w:val="48"/>
          <w:szCs w:val="48"/>
          <w:cs/>
          <w:lang w:bidi="hi-IN"/>
        </w:rPr>
        <w:t xml:space="preserve">एल्युमिनियम और उसकी </w:t>
      </w:r>
      <w:r w:rsidRPr="00B90A20">
        <w:rPr>
          <w:rFonts w:ascii="Kokila" w:eastAsia="Times New Roman" w:hAnsi="Kokila" w:cs="Kokila" w:hint="cs"/>
          <w:b/>
          <w:bCs/>
          <w:i/>
          <w:color w:val="222222"/>
          <w:sz w:val="48"/>
          <w:szCs w:val="48"/>
          <w:cs/>
          <w:lang w:bidi="hi-IN"/>
        </w:rPr>
        <w:t xml:space="preserve">                                       </w:t>
      </w:r>
      <w:r w:rsidR="00D97618" w:rsidRPr="00B90A20">
        <w:rPr>
          <w:rFonts w:ascii="Kokila" w:eastAsia="Times New Roman" w:hAnsi="Kokila" w:cs="Arial Unicode MS"/>
          <w:b/>
          <w:bCs/>
          <w:i/>
          <w:color w:val="222222"/>
          <w:sz w:val="48"/>
          <w:szCs w:val="48"/>
          <w:cs/>
          <w:lang w:bidi="hi-IN"/>
        </w:rPr>
        <w:t xml:space="preserve">मिश्रधातु </w:t>
      </w:r>
      <w:r w:rsidR="00D97618" w:rsidRPr="00B90A20">
        <w:rPr>
          <w:rFonts w:ascii="Arial" w:eastAsia="Times New Roman" w:hAnsi="Arial" w:cs="Arial"/>
          <w:b/>
          <w:bCs/>
          <w:i/>
          <w:color w:val="222222"/>
          <w:sz w:val="48"/>
          <w:szCs w:val="48"/>
          <w:lang w:bidi="hi-IN"/>
        </w:rPr>
        <w:t>―</w:t>
      </w:r>
      <w:r w:rsidR="00D97618" w:rsidRPr="00B90A20">
        <w:rPr>
          <w:rFonts w:ascii="Kokila" w:eastAsia="Times New Roman" w:hAnsi="Kokila" w:cs="Kokila"/>
          <w:b/>
          <w:bCs/>
          <w:i/>
          <w:color w:val="222222"/>
          <w:sz w:val="48"/>
          <w:szCs w:val="48"/>
          <w:lang w:bidi="hi-IN"/>
        </w:rPr>
        <w:t xml:space="preserve"> </w:t>
      </w:r>
      <w:r w:rsidR="00D97618" w:rsidRPr="00B90A20">
        <w:rPr>
          <w:rFonts w:ascii="Kokila" w:eastAsia="Times New Roman" w:hAnsi="Kokila" w:cs="Arial Unicode MS"/>
          <w:b/>
          <w:bCs/>
          <w:i/>
          <w:color w:val="222222"/>
          <w:sz w:val="48"/>
          <w:szCs w:val="48"/>
          <w:cs/>
          <w:lang w:bidi="hi-IN"/>
        </w:rPr>
        <w:t xml:space="preserve">टेम्पर </w:t>
      </w:r>
      <w:r w:rsidR="00D97618" w:rsidRPr="00B90A20">
        <w:rPr>
          <w:rFonts w:ascii="Kokila" w:eastAsia="Times New Roman" w:hAnsi="Kokila" w:cs="Kokila"/>
          <w:b/>
          <w:bCs/>
          <w:i/>
          <w:color w:val="222222"/>
          <w:sz w:val="48"/>
          <w:szCs w:val="48"/>
          <w:lang w:bidi="hi-IN"/>
        </w:rPr>
        <w:t xml:space="preserve"> </w:t>
      </w:r>
      <w:r w:rsidR="00D97618" w:rsidRPr="00B90A20">
        <w:rPr>
          <w:rFonts w:ascii="Kokila" w:eastAsia="Times New Roman" w:hAnsi="Kokila" w:cs="Arial Unicode MS"/>
          <w:b/>
          <w:bCs/>
          <w:i/>
          <w:color w:val="222222"/>
          <w:sz w:val="48"/>
          <w:szCs w:val="48"/>
          <w:cs/>
          <w:lang w:bidi="hi-IN"/>
        </w:rPr>
        <w:t>अभिनाम</w:t>
      </w:r>
    </w:p>
    <w:p w14:paraId="12B3C63D" w14:textId="6BFA41DC" w:rsidR="00D97618" w:rsidRPr="00BC1A1A" w:rsidRDefault="003C597A" w:rsidP="003C597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Pr>
          <w:rFonts w:ascii="Kokila" w:eastAsia="Times New Roman" w:hAnsi="Kokila" w:cs="Kokila"/>
          <w:i/>
          <w:color w:val="222222"/>
          <w:sz w:val="40"/>
          <w:szCs w:val="40"/>
          <w:lang w:bidi="hi-IN"/>
        </w:rPr>
        <w:t xml:space="preserve">          </w:t>
      </w:r>
      <w:r w:rsidR="00D97618" w:rsidRPr="00C73EB7">
        <w:rPr>
          <w:rFonts w:ascii="Kokila" w:eastAsia="Times New Roman" w:hAnsi="Kokila" w:cs="Kokila"/>
          <w:i/>
          <w:color w:val="222222"/>
          <w:sz w:val="40"/>
          <w:szCs w:val="40"/>
          <w:lang w:bidi="hi-IN"/>
        </w:rPr>
        <w:t>(</w:t>
      </w:r>
      <w:r w:rsidR="00D97618" w:rsidRPr="00C73EB7">
        <w:rPr>
          <w:rFonts w:ascii="Kokila" w:eastAsia="Times New Roman" w:hAnsi="Kokila" w:cs="Arial Unicode MS"/>
          <w:i/>
          <w:iCs/>
          <w:color w:val="222222"/>
          <w:sz w:val="40"/>
          <w:szCs w:val="40"/>
          <w:cs/>
          <w:lang w:bidi="hi-IN"/>
        </w:rPr>
        <w:t>दूसरा</w:t>
      </w:r>
      <w:r>
        <w:rPr>
          <w:rFonts w:ascii="Kokila" w:eastAsia="Times New Roman" w:hAnsi="Kokila" w:cs="Arial Unicode MS"/>
          <w:iCs/>
          <w:color w:val="222222"/>
          <w:sz w:val="40"/>
          <w:szCs w:val="40"/>
          <w:cs/>
          <w:lang w:bidi="hi-IN"/>
        </w:rPr>
        <w:t xml:space="preserve"> पुनरीक्</w:t>
      </w:r>
      <w:proofErr w:type="gramStart"/>
      <w:r>
        <w:rPr>
          <w:rFonts w:ascii="Kokila" w:eastAsia="Times New Roman" w:hAnsi="Kokila" w:cs="Arial Unicode MS"/>
          <w:iCs/>
          <w:color w:val="222222"/>
          <w:sz w:val="40"/>
          <w:szCs w:val="40"/>
          <w:cs/>
          <w:lang w:bidi="hi-IN"/>
        </w:rPr>
        <w:t>षण</w:t>
      </w:r>
      <w:r>
        <w:rPr>
          <w:rFonts w:ascii="Kokila" w:eastAsia="Times New Roman" w:hAnsi="Kokila" w:cs="Kokila" w:hint="cs"/>
          <w:iCs/>
          <w:color w:val="222222"/>
          <w:sz w:val="40"/>
          <w:szCs w:val="40"/>
          <w:cs/>
          <w:lang w:bidi="hi-IN"/>
        </w:rPr>
        <w:t xml:space="preserve"> </w:t>
      </w:r>
      <w:r w:rsidR="00D97618" w:rsidRPr="00BC1A1A">
        <w:rPr>
          <w:rFonts w:ascii="Kokila" w:eastAsia="Times New Roman" w:hAnsi="Kokila" w:cs="Kokila"/>
          <w:iCs/>
          <w:color w:val="222222"/>
          <w:sz w:val="40"/>
          <w:szCs w:val="40"/>
          <w:cs/>
          <w:lang w:bidi="hi-IN"/>
        </w:rPr>
        <w:t>)</w:t>
      </w:r>
      <w:proofErr w:type="gramEnd"/>
    </w:p>
    <w:p w14:paraId="15C8C33E" w14:textId="77777777" w:rsidR="00D97618" w:rsidRPr="00A61251" w:rsidRDefault="00D97618" w:rsidP="00D97618">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51F6D406" w14:textId="214360FE" w:rsidR="00D97618" w:rsidRPr="00F96FC3" w:rsidRDefault="00EA7A06" w:rsidP="00D97618">
      <w:pPr>
        <w:widowControl w:val="0"/>
        <w:spacing w:after="0"/>
        <w:ind w:left="2790" w:right="-784" w:hanging="10"/>
        <w:jc w:val="center"/>
        <w:rPr>
          <w:rFonts w:ascii="Arial" w:eastAsia="Arial" w:hAnsi="Arial" w:cs="Arial"/>
          <w:b/>
          <w:sz w:val="36"/>
          <w:szCs w:val="36"/>
        </w:rPr>
      </w:pPr>
      <w:r>
        <w:rPr>
          <w:rFonts w:ascii="Arial" w:eastAsia="Arial" w:hAnsi="Arial" w:cs="Arial"/>
          <w:b/>
          <w:sz w:val="32"/>
          <w:szCs w:val="32"/>
        </w:rPr>
        <w:t xml:space="preserve">       </w:t>
      </w:r>
      <w:r w:rsidR="00D97618" w:rsidRPr="00F96FC3">
        <w:rPr>
          <w:rFonts w:ascii="Arial" w:eastAsia="Arial" w:hAnsi="Arial" w:cs="Arial"/>
          <w:b/>
          <w:sz w:val="36"/>
          <w:szCs w:val="36"/>
        </w:rPr>
        <w:t>Aluminium a</w:t>
      </w:r>
      <w:r w:rsidR="002A304D" w:rsidRPr="00F96FC3">
        <w:rPr>
          <w:rFonts w:ascii="Arial" w:eastAsia="Arial" w:hAnsi="Arial" w:cs="Arial"/>
          <w:b/>
          <w:sz w:val="36"/>
          <w:szCs w:val="36"/>
        </w:rPr>
        <w:t>nd i</w:t>
      </w:r>
      <w:r w:rsidR="00D97618" w:rsidRPr="00F96FC3">
        <w:rPr>
          <w:rFonts w:ascii="Arial" w:eastAsia="Arial" w:hAnsi="Arial" w:cs="Arial"/>
          <w:b/>
          <w:sz w:val="36"/>
          <w:szCs w:val="36"/>
        </w:rPr>
        <w:t xml:space="preserve">ts Alloys ― Temper </w:t>
      </w:r>
    </w:p>
    <w:p w14:paraId="0530D45B" w14:textId="00C195D9" w:rsidR="00D97618" w:rsidRPr="00F96FC3" w:rsidRDefault="00EA7A06" w:rsidP="00D97618">
      <w:pPr>
        <w:widowControl w:val="0"/>
        <w:spacing w:after="0"/>
        <w:ind w:left="2790" w:right="-784" w:hanging="10"/>
        <w:jc w:val="center"/>
        <w:rPr>
          <w:rFonts w:ascii="Arial" w:eastAsia="Arial" w:hAnsi="Arial" w:cs="Arial"/>
          <w:b/>
          <w:sz w:val="36"/>
          <w:szCs w:val="36"/>
        </w:rPr>
      </w:pPr>
      <w:r w:rsidRPr="00F96FC3">
        <w:rPr>
          <w:rFonts w:ascii="Arial" w:eastAsia="Arial" w:hAnsi="Arial" w:cs="Arial"/>
          <w:b/>
          <w:sz w:val="36"/>
          <w:szCs w:val="36"/>
        </w:rPr>
        <w:t xml:space="preserve">          </w:t>
      </w:r>
      <w:r w:rsidR="00D97618" w:rsidRPr="00F96FC3">
        <w:rPr>
          <w:rFonts w:ascii="Arial" w:eastAsia="Arial" w:hAnsi="Arial" w:cs="Arial"/>
          <w:b/>
          <w:sz w:val="36"/>
          <w:szCs w:val="36"/>
        </w:rPr>
        <w:t>Designations</w:t>
      </w:r>
    </w:p>
    <w:p w14:paraId="3D4F694C" w14:textId="0005BEF6" w:rsidR="00D97618" w:rsidRDefault="00D97618" w:rsidP="00D97618">
      <w:pPr>
        <w:pStyle w:val="PlainText"/>
        <w:spacing w:before="120" w:after="120" w:line="276" w:lineRule="auto"/>
        <w:jc w:val="center"/>
        <w:rPr>
          <w:rFonts w:ascii="Arial" w:hAnsi="Arial" w:cs="Arial"/>
          <w:i/>
          <w:sz w:val="28"/>
          <w:szCs w:val="28"/>
        </w:rPr>
      </w:pPr>
      <w:r>
        <w:rPr>
          <w:rFonts w:ascii="Arial" w:hAnsi="Arial" w:cs="Arial"/>
          <w:b/>
          <w:bCs/>
          <w:iCs/>
          <w:sz w:val="36"/>
          <w:szCs w:val="36"/>
        </w:rPr>
        <w:t xml:space="preserve">                                   </w:t>
      </w:r>
      <w:r w:rsidR="003C597A">
        <w:rPr>
          <w:rFonts w:ascii="Arial" w:hAnsi="Arial" w:cs="Arial"/>
          <w:b/>
          <w:bCs/>
          <w:iCs/>
          <w:sz w:val="36"/>
          <w:szCs w:val="36"/>
        </w:rPr>
        <w:t xml:space="preserve">    </w:t>
      </w:r>
      <w:r w:rsidR="005117FA">
        <w:rPr>
          <w:rFonts w:ascii="Arial" w:hAnsi="Arial" w:cs="Arial"/>
          <w:b/>
          <w:bCs/>
          <w:iCs/>
          <w:sz w:val="36"/>
          <w:szCs w:val="36"/>
        </w:rPr>
        <w:t xml:space="preserve">  </w:t>
      </w:r>
      <w:proofErr w:type="gramStart"/>
      <w:r w:rsidR="008A7A99" w:rsidRPr="008A7A99">
        <w:rPr>
          <w:rFonts w:ascii="Arial" w:hAnsi="Arial" w:cs="Arial"/>
          <w:i/>
          <w:sz w:val="28"/>
          <w:szCs w:val="28"/>
        </w:rPr>
        <w:t>(</w:t>
      </w:r>
      <w:r w:rsidRPr="008A7A99">
        <w:rPr>
          <w:rFonts w:ascii="Arial" w:hAnsi="Arial" w:cs="Arial" w:hint="cs"/>
          <w:i/>
          <w:sz w:val="28"/>
          <w:szCs w:val="28"/>
          <w:rtl/>
          <w:cs/>
        </w:rPr>
        <w:t xml:space="preserve"> </w:t>
      </w:r>
      <w:r>
        <w:rPr>
          <w:rFonts w:ascii="Arial" w:hAnsi="Arial" w:cs="Arial"/>
          <w:i/>
          <w:sz w:val="28"/>
          <w:szCs w:val="28"/>
        </w:rPr>
        <w:t>Second</w:t>
      </w:r>
      <w:proofErr w:type="gramEnd"/>
      <w:r>
        <w:rPr>
          <w:rFonts w:ascii="Arial" w:hAnsi="Arial" w:cs="Arial"/>
          <w:i/>
          <w:sz w:val="28"/>
          <w:szCs w:val="28"/>
        </w:rPr>
        <w:t xml:space="preserve"> Revision )</w:t>
      </w:r>
    </w:p>
    <w:p w14:paraId="0E470E0E" w14:textId="77777777" w:rsidR="00D97618" w:rsidRDefault="00D97618" w:rsidP="00D97618">
      <w:pPr>
        <w:pStyle w:val="PlainText"/>
        <w:rPr>
          <w:rFonts w:ascii="Arial" w:eastAsia="PMingLiU" w:hAnsi="Arial" w:cs="Arial"/>
          <w:sz w:val="24"/>
          <w:szCs w:val="24"/>
          <w:lang w:eastAsia="zh-TW"/>
        </w:rPr>
      </w:pPr>
    </w:p>
    <w:p w14:paraId="6E72224D" w14:textId="77777777" w:rsidR="00BF2FBF" w:rsidRDefault="00BF2FBF" w:rsidP="00D97618">
      <w:pPr>
        <w:pStyle w:val="PlainText"/>
        <w:rPr>
          <w:rFonts w:ascii="Arial" w:eastAsia="PMingLiU" w:hAnsi="Arial" w:cs="Arial"/>
          <w:sz w:val="24"/>
          <w:szCs w:val="24"/>
          <w:lang w:eastAsia="zh-TW"/>
        </w:rPr>
      </w:pPr>
    </w:p>
    <w:p w14:paraId="2B9ACFA5" w14:textId="77777777" w:rsidR="00BF2FBF" w:rsidRDefault="00BF2FBF" w:rsidP="00D97618">
      <w:pPr>
        <w:pStyle w:val="PlainText"/>
        <w:rPr>
          <w:rFonts w:ascii="Arial" w:eastAsia="PMingLiU" w:hAnsi="Arial" w:cs="Arial"/>
          <w:sz w:val="24"/>
          <w:szCs w:val="24"/>
          <w:lang w:eastAsia="zh-TW"/>
        </w:rPr>
      </w:pPr>
    </w:p>
    <w:p w14:paraId="12B76BFC" w14:textId="77777777" w:rsidR="006C195F" w:rsidRDefault="006C195F" w:rsidP="00D97618">
      <w:pPr>
        <w:pStyle w:val="PlainText"/>
        <w:rPr>
          <w:rFonts w:ascii="Arial" w:eastAsia="PMingLiU" w:hAnsi="Arial" w:cs="Arial"/>
          <w:sz w:val="24"/>
          <w:szCs w:val="24"/>
          <w:lang w:eastAsia="zh-TW"/>
        </w:rPr>
      </w:pPr>
    </w:p>
    <w:p w14:paraId="56F2F3A5" w14:textId="77777777" w:rsidR="00D97618" w:rsidRDefault="00D97618" w:rsidP="00D97618">
      <w:pPr>
        <w:pStyle w:val="PlainText"/>
        <w:rPr>
          <w:rFonts w:ascii="Arial" w:eastAsia="PMingLiU" w:hAnsi="Arial" w:cs="Arial"/>
          <w:sz w:val="24"/>
          <w:szCs w:val="24"/>
          <w:lang w:eastAsia="zh-TW"/>
        </w:rPr>
      </w:pPr>
    </w:p>
    <w:p w14:paraId="4179E280" w14:textId="2361A761" w:rsidR="00D97618" w:rsidRPr="004E2754" w:rsidRDefault="00EA7A06" w:rsidP="00D97618">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005117FA">
        <w:rPr>
          <w:rFonts w:ascii="Arial" w:eastAsia="PMingLiU" w:hAnsi="Arial" w:cs="Arial"/>
          <w:bCs/>
          <w:sz w:val="24"/>
          <w:szCs w:val="24"/>
          <w:lang w:eastAsia="zh-TW"/>
        </w:rPr>
        <w:t xml:space="preserve">    </w:t>
      </w:r>
      <w:r>
        <w:rPr>
          <w:rFonts w:ascii="Arial" w:eastAsia="PMingLiU" w:hAnsi="Arial" w:cs="Arial"/>
          <w:bCs/>
          <w:sz w:val="24"/>
          <w:szCs w:val="24"/>
          <w:lang w:eastAsia="zh-TW"/>
        </w:rPr>
        <w:t xml:space="preserve">  </w:t>
      </w:r>
      <w:r w:rsidR="00D97618">
        <w:rPr>
          <w:rFonts w:ascii="Arial" w:eastAsia="PMingLiU" w:hAnsi="Arial" w:cs="Arial"/>
          <w:bCs/>
          <w:sz w:val="24"/>
          <w:szCs w:val="24"/>
          <w:lang w:eastAsia="zh-TW"/>
        </w:rPr>
        <w:t>ICS 77.120.10</w:t>
      </w:r>
    </w:p>
    <w:p w14:paraId="7BF30F01" w14:textId="77777777" w:rsidR="00D97618" w:rsidRDefault="00D97618" w:rsidP="000A42A6">
      <w:pPr>
        <w:pStyle w:val="PlainText"/>
        <w:rPr>
          <w:rFonts w:ascii="Arial" w:hAnsi="Arial" w:cs="Arial"/>
          <w:sz w:val="24"/>
          <w:szCs w:val="24"/>
        </w:rPr>
      </w:pPr>
    </w:p>
    <w:p w14:paraId="369396A5" w14:textId="77777777" w:rsidR="00D97618" w:rsidRDefault="00D97618" w:rsidP="00D97618">
      <w:pPr>
        <w:pStyle w:val="PlainText"/>
        <w:jc w:val="center"/>
        <w:rPr>
          <w:rFonts w:ascii="Arial" w:hAnsi="Arial" w:cs="Arial"/>
          <w:sz w:val="24"/>
          <w:szCs w:val="24"/>
        </w:rPr>
      </w:pPr>
    </w:p>
    <w:p w14:paraId="57070664" w14:textId="77777777" w:rsidR="00D97618" w:rsidRDefault="00D97618" w:rsidP="00D97618">
      <w:pPr>
        <w:pStyle w:val="PlainText"/>
        <w:jc w:val="center"/>
        <w:rPr>
          <w:rFonts w:ascii="Arial" w:hAnsi="Arial" w:cs="Arial"/>
          <w:sz w:val="24"/>
          <w:szCs w:val="24"/>
        </w:rPr>
      </w:pPr>
    </w:p>
    <w:p w14:paraId="438D0AFC" w14:textId="77777777" w:rsidR="00D97618" w:rsidRDefault="00D97618" w:rsidP="00D97618">
      <w:pPr>
        <w:pStyle w:val="PlainText"/>
        <w:jc w:val="center"/>
        <w:rPr>
          <w:rFonts w:ascii="Arial" w:hAnsi="Arial" w:cs="Arial"/>
          <w:sz w:val="24"/>
          <w:szCs w:val="24"/>
        </w:rPr>
      </w:pPr>
    </w:p>
    <w:p w14:paraId="14EB4B87" w14:textId="77777777" w:rsidR="00D97618" w:rsidRDefault="00D97618" w:rsidP="00D97618">
      <w:pPr>
        <w:pStyle w:val="PlainText"/>
        <w:jc w:val="center"/>
        <w:rPr>
          <w:rFonts w:ascii="Arial" w:hAnsi="Arial" w:cs="Arial"/>
          <w:sz w:val="24"/>
          <w:szCs w:val="24"/>
        </w:rPr>
      </w:pPr>
    </w:p>
    <w:p w14:paraId="72C16AE4" w14:textId="77777777" w:rsidR="00D97618" w:rsidRDefault="00D97618" w:rsidP="00D97618">
      <w:pPr>
        <w:pStyle w:val="PlainText"/>
        <w:rPr>
          <w:rFonts w:ascii="Arial" w:hAnsi="Arial" w:cs="Arial"/>
          <w:sz w:val="24"/>
          <w:szCs w:val="24"/>
        </w:rPr>
      </w:pPr>
    </w:p>
    <w:p w14:paraId="012E9163" w14:textId="77777777" w:rsidR="00D97618" w:rsidRPr="00CF4653" w:rsidRDefault="00D97618" w:rsidP="00D97618">
      <w:pPr>
        <w:pStyle w:val="PlainText"/>
        <w:rPr>
          <w:rFonts w:ascii="Arial" w:hAnsi="Arial" w:cs="Arial"/>
          <w:sz w:val="24"/>
          <w:szCs w:val="24"/>
        </w:rPr>
      </w:pPr>
    </w:p>
    <w:p w14:paraId="728C2D72" w14:textId="6C6BA4C3" w:rsidR="00D97618" w:rsidRDefault="00EA7A06" w:rsidP="00D97618">
      <w:pPr>
        <w:spacing w:after="0" w:line="240" w:lineRule="auto"/>
        <w:ind w:left="3510"/>
        <w:jc w:val="center"/>
        <w:rPr>
          <w:rFonts w:ascii="Arial" w:hAnsi="Arial" w:cs="Arial"/>
          <w:sz w:val="24"/>
          <w:szCs w:val="24"/>
        </w:rPr>
      </w:pPr>
      <w:r>
        <w:rPr>
          <w:rFonts w:ascii="Arial" w:hAnsi="Arial" w:cs="Arial"/>
          <w:sz w:val="24"/>
          <w:szCs w:val="24"/>
        </w:rPr>
        <w:t xml:space="preserve">  </w:t>
      </w:r>
      <w:r w:rsidR="005117FA">
        <w:rPr>
          <w:rFonts w:ascii="Arial" w:hAnsi="Arial" w:cs="Arial"/>
          <w:sz w:val="24"/>
          <w:szCs w:val="24"/>
        </w:rPr>
        <w:t xml:space="preserve"> </w:t>
      </w:r>
      <w:r>
        <w:rPr>
          <w:rFonts w:ascii="Arial" w:hAnsi="Arial" w:cs="Arial"/>
          <w:sz w:val="24"/>
          <w:szCs w:val="24"/>
        </w:rPr>
        <w:t xml:space="preserve">   </w:t>
      </w:r>
      <w:r w:rsidR="00D97618" w:rsidRPr="004E2754">
        <w:rPr>
          <w:rFonts w:ascii="Arial" w:hAnsi="Arial" w:cs="Arial"/>
          <w:sz w:val="24"/>
          <w:szCs w:val="24"/>
        </w:rPr>
        <w:sym w:font="Symbol" w:char="00D3"/>
      </w:r>
      <w:r w:rsidR="00D97618" w:rsidRPr="004E2754">
        <w:rPr>
          <w:rFonts w:ascii="Arial" w:hAnsi="Arial" w:cs="Arial"/>
          <w:sz w:val="24"/>
          <w:szCs w:val="24"/>
        </w:rPr>
        <w:t xml:space="preserve"> BIS 202</w:t>
      </w:r>
      <w:r w:rsidR="00D97618">
        <w:rPr>
          <w:rFonts w:ascii="Arial" w:hAnsi="Arial" w:cs="Arial"/>
          <w:sz w:val="24"/>
          <w:szCs w:val="24"/>
        </w:rPr>
        <w:t>4</w:t>
      </w:r>
    </w:p>
    <w:p w14:paraId="06B86E3F" w14:textId="77777777" w:rsidR="00D97618" w:rsidRPr="00CF4653" w:rsidRDefault="00D97618" w:rsidP="00D97618">
      <w:pPr>
        <w:spacing w:after="120" w:line="240" w:lineRule="auto"/>
        <w:ind w:left="3510"/>
        <w:jc w:val="center"/>
        <w:rPr>
          <w:rFonts w:ascii="Arial" w:hAnsi="Arial" w:cs="Arial"/>
          <w:sz w:val="24"/>
          <w:szCs w:val="24"/>
        </w:rPr>
      </w:pPr>
      <w:r>
        <w:rPr>
          <w:rFonts w:ascii="Arial" w:hAnsi="Arial" w:cs="Arial"/>
          <w:sz w:val="24"/>
          <w:szCs w:val="24"/>
        </w:rPr>
        <w:t xml:space="preserve">  </w:t>
      </w:r>
    </w:p>
    <w:p w14:paraId="6C6A2141" w14:textId="77777777" w:rsidR="00D97618" w:rsidRPr="00CF4653" w:rsidRDefault="00D97618" w:rsidP="00D97618">
      <w:pPr>
        <w:spacing w:after="0" w:line="240" w:lineRule="auto"/>
        <w:ind w:left="3510"/>
        <w:jc w:val="center"/>
        <w:rPr>
          <w:rFonts w:ascii="Arial" w:hAnsi="Arial" w:cs="Arial"/>
          <w:sz w:val="24"/>
          <w:szCs w:val="24"/>
        </w:rPr>
      </w:pPr>
      <w:r>
        <w:rPr>
          <w:rFonts w:ascii="Arial" w:hAnsi="Arial" w:cs="Arial"/>
          <w:noProof/>
          <w:position w:val="-1"/>
          <w:sz w:val="10"/>
          <w:lang w:val="en-US" w:bidi="hi-IN"/>
        </w:rPr>
        <mc:AlternateContent>
          <mc:Choice Requires="wpg">
            <w:drawing>
              <wp:inline distT="0" distB="0" distL="0" distR="0" wp14:anchorId="499F19A6" wp14:editId="77A7D117">
                <wp:extent cx="4030345" cy="63500"/>
                <wp:effectExtent l="9525" t="0" r="8255" b="3175"/>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17BFC983"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OwqwIAALEKAAAOAAAAZHJzL2Uyb0RvYy54bWzsVstu2zAQvBfoPxC6O3pYlm0hclBYdi5p&#10;GyDpB9AU9UAlkiAZy0bRf++SlBwnuQQp0KBALjKpJZezM7MyL68OXYv2VKqGs8wLLwIPUUZ40bAq&#10;837cbycLDymNWYFbzmjmHanyrlafP132IqURr3lbUIkgCVNpLzKv1lqkvq9ITTusLrigDIIllx3W&#10;MJWVX0jcQ/au9aMgSPyey0JITqhS8DZ3QW9l85clJfp7WSqqUZt5gE3bp7TPnXn6q0ucVhKLuiED&#10;DPwGFB1uGBx6SpVjjdGDbF6k6hoiueKlviC883lZNoTaGqCaMHhWzbXkD8LWUqV9JU40AbXPeHpz&#10;WvJtfytRU2ReNPMQwx1oZI9FYWLI6UWVwpprKe7ErXQVwvCGk58Kwv7zuJlXbjHa9V95Afnwg+aW&#10;nEMpO5MCykYHq8HxpAE9aETgZRxMg2kMWAjEkuksGDQiNQj5YhepN8O+ZBrP3abQbfFx6s6zGAdM&#10;piAwmnrkUv0dl3c1FtRKpAxPI5fJyOVNwygK545Ku2TNHI/kwAYeEePrGrOK2mT3RwGchWYHID/b&#10;YiYKRHglr+FA3EgsEASoDKs2cKIHp0IqfU15h8wg81qAbOXC+xulDYzHJUY9xrdN28J7nLYM9YA1&#10;mgPlZq542xQmaiey2q1bifYYei+ahttoPPjJMvA4K2y2muJiM4w1blo3htNbZvJBIYBnGLnm+rUM&#10;lpvFZhFP4ijZTOIgzydftut4kmzD+Syf5ut1Hv420MI4rZuioMygGxs9jF8n/vDJcS16avUTD/7T&#10;7JYwADv+WtBWSqOec+COF8dbOUoMfvxXxoQecU3ujLl4B2POPoz5YUzn97MvJtwTzo25fAdjLj+M&#10;+V8Z0/6xw73IfmiHO5y5eJ3PYXx+01z9AQ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HCPc7C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AlIsMAAADbAAAADwAAAGRycy9kb3ducmV2LnhtbESPX2vCMBTF3wf7DuEKexmaWkcZnVGG&#10;Y+oerUP2eGmubbG56ZJo67c3g4GPh/Pnx5kvB9OKCznfWFYwnSQgiEurG64UfO8/x68gfEDW2Fom&#10;BVfysFw8Pswx17bnHV2KUIk4wj5HBXUIXS6lL2sy6Ce2I47e0TqDIUpXSe2wj+OmlWmSZNJgw5FQ&#10;Y0ermspTcTYR4n6T549s89X/pC+2OK1nB9vOlHoaDe9vIAIN4R7+b2+1gjSDvy/xB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wJSLDAAAA2w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yAucQAAADbAAAADwAAAGRycy9kb3ducmV2LnhtbESPS2vCQBSF9wX/w3AFN0UnjUVL6iil&#10;4qPLpiJdXjK3STBzJ50ZTfz3jlDo8nAeH2ex6k0jLuR8bVnB0yQBQVxYXXOp4PC1Gb+A8AFZY2OZ&#10;FFzJw2o5eFhgpm3Hn3TJQyniCPsMFVQhtJmUvqjIoJ/Yljh6P9YZDFG6UmqHXRw3jUyTZCYN1hwJ&#10;Fbb0XlFxys8mQtxv8rie7T667/TZ5qft9GibqVKjYf/2CiJQH/7Df+29VpDO4f4l/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IC5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Uy8EAAADbAAAADwAAAGRycy9kb3ducmV2LnhtbERPS2vCQBC+F/oflil4KboxFpHoKqWl&#10;r2PTIh6H7JgEs7NxdzXpv+8cCj1+fO/NbnSdulKIrWcD81kGirjytuXawPfXy3QFKiZki51nMvBD&#10;EXbb25sNFtYP/EnXMtVKQjgWaKBJqS+0jlVDDuPM98TCHX1wmASGWtuAg4S7TudZttQOW5aGBnt6&#10;aqg6lRcnJeGc3T8v3z6GQ/7gy9PrYu+7hTGTu/FxDSrRmP7Ff+53ayCXs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IxTLwQAAANsAAAAPAAAAAAAAAAAAAAAA&#10;AKECAABkcnMvZG93bnJldi54bWxQSwUGAAAAAAQABAD5AAAAjwMAAAAA&#10;" strokecolor="#231f20" strokeweight="1pt"/>
                <w10:anchorlock/>
              </v:group>
            </w:pict>
          </mc:Fallback>
        </mc:AlternateContent>
      </w:r>
    </w:p>
    <w:p w14:paraId="3E8AA78F" w14:textId="77777777" w:rsidR="00D97618" w:rsidRPr="00B616F9" w:rsidRDefault="00D97618" w:rsidP="00D97618">
      <w:pPr>
        <w:spacing w:after="0" w:line="240" w:lineRule="auto"/>
        <w:ind w:left="3510"/>
        <w:jc w:val="both"/>
        <w:rPr>
          <w:rFonts w:ascii="Arial" w:hAnsi="Arial" w:cs="Arial"/>
          <w:sz w:val="18"/>
          <w:szCs w:val="18"/>
        </w:rPr>
      </w:pPr>
    </w:p>
    <w:p w14:paraId="684AF6FB" w14:textId="6E8B4643" w:rsidR="00D97618" w:rsidRPr="00B616F9" w:rsidRDefault="00BC44DE" w:rsidP="00D97618">
      <w:pPr>
        <w:spacing w:after="0" w:line="240" w:lineRule="auto"/>
        <w:ind w:left="4860"/>
        <w:jc w:val="center"/>
        <w:rPr>
          <w:rFonts w:ascii="Kokila" w:hAnsi="Kokila" w:cs="Kokila"/>
          <w:b/>
          <w:bCs/>
          <w:caps/>
          <w:sz w:val="32"/>
          <w:szCs w:val="32"/>
        </w:rPr>
      </w:pPr>
      <w:r>
        <w:rPr>
          <w:rFonts w:ascii="Kokila" w:hAnsi="Kokila" w:cs="Kokila"/>
          <w:sz w:val="36"/>
          <w:szCs w:val="36"/>
          <w:lang w:val="en-US"/>
        </w:rPr>
        <w:object w:dxaOrig="1440" w:dyaOrig="1440" w14:anchorId="31ADE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72576" o:allowincell="f">
            <v:imagedata r:id="rId8" o:title=""/>
          </v:shape>
          <o:OLEObject Type="Embed" ProgID="MSPhotoEd.3" ShapeID="_x0000_s1027" DrawAspect="Content" ObjectID="_1795608753" r:id="rId9"/>
        </w:object>
      </w:r>
      <w:r w:rsidR="003C597A">
        <w:rPr>
          <w:rFonts w:ascii="Kokila" w:hAnsi="Kokila" w:cs="Kokila" w:hint="cs"/>
          <w:caps/>
          <w:sz w:val="36"/>
          <w:szCs w:val="36"/>
          <w:cs/>
          <w:lang w:bidi="hi-IN"/>
        </w:rPr>
        <w:t xml:space="preserve">        </w:t>
      </w:r>
      <w:r w:rsidR="00D97618" w:rsidRPr="00B616F9">
        <w:rPr>
          <w:rFonts w:ascii="Kokila" w:hAnsi="Kokila" w:cs="Arial Unicode MS"/>
          <w:caps/>
          <w:sz w:val="36"/>
          <w:szCs w:val="36"/>
          <w:cs/>
          <w:lang w:bidi="hi-IN"/>
        </w:rPr>
        <w:t>भारतीय मानक ब्यूरो</w:t>
      </w:r>
    </w:p>
    <w:p w14:paraId="1EF1F9D1" w14:textId="2B4691A4" w:rsidR="00D97618" w:rsidRPr="00CF4653" w:rsidRDefault="003C597A" w:rsidP="00D97618">
      <w:pPr>
        <w:autoSpaceDE w:val="0"/>
        <w:autoSpaceDN w:val="0"/>
        <w:adjustRightInd w:val="0"/>
        <w:spacing w:after="0" w:line="240" w:lineRule="auto"/>
        <w:ind w:left="4860" w:right="-897"/>
        <w:rPr>
          <w:rFonts w:ascii="Arial" w:hAnsi="Arial" w:cs="Arial"/>
          <w:bCs/>
          <w:color w:val="231F20"/>
          <w:spacing w:val="22"/>
          <w:sz w:val="24"/>
          <w:lang w:bidi="hi-IN"/>
        </w:rPr>
      </w:pPr>
      <w:r>
        <w:rPr>
          <w:rFonts w:ascii="Arial" w:hAnsi="Arial" w:cs="Arial"/>
          <w:bCs/>
          <w:color w:val="231F20"/>
          <w:spacing w:val="22"/>
          <w:sz w:val="24"/>
        </w:rPr>
        <w:t xml:space="preserve">    </w:t>
      </w:r>
      <w:r w:rsidR="00D97618" w:rsidRPr="00CF4653">
        <w:rPr>
          <w:rFonts w:ascii="Arial" w:hAnsi="Arial" w:cs="Arial"/>
          <w:bCs/>
          <w:color w:val="231F20"/>
          <w:spacing w:val="22"/>
          <w:sz w:val="24"/>
        </w:rPr>
        <w:t>BUREAU OF INDIAN STANDARDS</w:t>
      </w:r>
    </w:p>
    <w:p w14:paraId="4409795A" w14:textId="294296B3" w:rsidR="00D97618" w:rsidRPr="00B616F9" w:rsidRDefault="00D97618" w:rsidP="00D97618">
      <w:pPr>
        <w:spacing w:after="0" w:line="240" w:lineRule="auto"/>
        <w:ind w:left="4860" w:right="-897"/>
        <w:jc w:val="center"/>
        <w:rPr>
          <w:rFonts w:ascii="Kokila" w:hAnsi="Kokila" w:cs="Kokila"/>
          <w:b/>
          <w:bCs/>
          <w:color w:val="231F20"/>
          <w:spacing w:val="22"/>
          <w:sz w:val="44"/>
          <w:szCs w:val="44"/>
        </w:rPr>
      </w:pPr>
      <w:r w:rsidRPr="00B616F9">
        <w:rPr>
          <w:rFonts w:ascii="Kokila" w:hAnsi="Kokila" w:cs="Arial Unicode MS"/>
          <w:caps/>
          <w:sz w:val="32"/>
          <w:szCs w:val="32"/>
          <w:cs/>
          <w:lang w:bidi="hi-IN"/>
        </w:rPr>
        <w:t>मानक भवन</w:t>
      </w:r>
      <w:r w:rsidRPr="00B616F9">
        <w:rPr>
          <w:rFonts w:ascii="Kokila" w:hAnsi="Kokila" w:cs="Kokila"/>
          <w:caps/>
          <w:sz w:val="32"/>
          <w:szCs w:val="32"/>
        </w:rPr>
        <w:t xml:space="preserve">, 9 </w:t>
      </w:r>
      <w:r>
        <w:rPr>
          <w:rFonts w:ascii="Kokila" w:hAnsi="Kokila" w:cs="Arial Unicode MS"/>
          <w:caps/>
          <w:sz w:val="32"/>
          <w:szCs w:val="32"/>
          <w:cs/>
          <w:lang w:bidi="hi-IN"/>
        </w:rPr>
        <w:t>बहादुर शाह ज़फर</w:t>
      </w:r>
      <w:r>
        <w:rPr>
          <w:rFonts w:ascii="Kokila" w:hAnsi="Kokila" w:cs="Kokila" w:hint="cs"/>
          <w:caps/>
          <w:sz w:val="32"/>
          <w:szCs w:val="32"/>
          <w:cs/>
          <w:lang w:bidi="hi-IN"/>
        </w:rPr>
        <w:t xml:space="preserve"> </w:t>
      </w:r>
      <w:r w:rsidRPr="00B616F9">
        <w:rPr>
          <w:rFonts w:ascii="Kokila" w:hAnsi="Kokila" w:cs="Arial Unicode MS"/>
          <w:caps/>
          <w:sz w:val="32"/>
          <w:szCs w:val="32"/>
          <w:cs/>
          <w:lang w:bidi="hi-IN"/>
        </w:rPr>
        <w:t>मार्ग</w:t>
      </w:r>
      <w:r w:rsidRPr="00B616F9">
        <w:rPr>
          <w:rFonts w:ascii="Kokila" w:hAnsi="Kokila" w:cs="Kokila"/>
          <w:caps/>
          <w:sz w:val="32"/>
          <w:szCs w:val="32"/>
        </w:rPr>
        <w:t xml:space="preserve">, </w:t>
      </w:r>
      <w:r w:rsidRPr="00B616F9">
        <w:rPr>
          <w:rFonts w:ascii="Kokila" w:hAnsi="Kokila" w:cs="Arial Unicode MS"/>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3A8154E7" w14:textId="77777777" w:rsidR="00D97618" w:rsidRPr="00CF4653" w:rsidRDefault="00D97618" w:rsidP="001B66F1">
      <w:pPr>
        <w:tabs>
          <w:tab w:val="left" w:pos="3119"/>
          <w:tab w:val="left" w:pos="3828"/>
          <w:tab w:val="left" w:pos="4253"/>
        </w:tabs>
        <w:autoSpaceDE w:val="0"/>
        <w:autoSpaceDN w:val="0"/>
        <w:adjustRightInd w:val="0"/>
        <w:spacing w:after="0" w:line="240" w:lineRule="auto"/>
        <w:ind w:left="4860" w:right="-897"/>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0EA2E847" w14:textId="1505BB59" w:rsidR="00D97618" w:rsidRPr="00CF4653" w:rsidRDefault="001B66F1" w:rsidP="00D9761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 xml:space="preserve">          </w:t>
      </w:r>
      <w:r w:rsidR="00D97618" w:rsidRPr="00CF4653">
        <w:rPr>
          <w:rFonts w:ascii="Arial" w:hAnsi="Arial" w:cs="Arial"/>
          <w:color w:val="231F20"/>
          <w:sz w:val="20"/>
        </w:rPr>
        <w:t xml:space="preserve">NEW DELHI - </w:t>
      </w:r>
      <w:r w:rsidR="00D97618">
        <w:rPr>
          <w:rFonts w:ascii="Arial" w:hAnsi="Arial" w:cs="Arial"/>
          <w:color w:val="231F20"/>
          <w:sz w:val="20"/>
        </w:rPr>
        <w:t>110</w:t>
      </w:r>
      <w:r w:rsidR="00D97618" w:rsidRPr="00CF4653">
        <w:rPr>
          <w:rFonts w:ascii="Arial" w:hAnsi="Arial" w:cs="Arial"/>
          <w:color w:val="231F20"/>
          <w:sz w:val="20"/>
        </w:rPr>
        <w:t>002</w:t>
      </w:r>
    </w:p>
    <w:p w14:paraId="1AB5B4C7" w14:textId="2717B5DF" w:rsidR="00D97618" w:rsidRPr="00CF4653" w:rsidRDefault="001B66F1" w:rsidP="001B66F1">
      <w:pPr>
        <w:spacing w:after="0" w:line="240" w:lineRule="auto"/>
        <w:ind w:right="-1180"/>
        <w:rPr>
          <w:rFonts w:ascii="Arial" w:hAnsi="Arial" w:cs="Arial"/>
          <w:sz w:val="20"/>
          <w:szCs w:val="24"/>
        </w:rPr>
      </w:pPr>
      <w:r>
        <w:t xml:space="preserve">                                                                              </w:t>
      </w:r>
      <w:r w:rsidR="00544E7C">
        <w:t xml:space="preserve">                               </w:t>
      </w:r>
      <w:hyperlink r:id="rId10" w:history="1">
        <w:r w:rsidR="00D97618" w:rsidRPr="00CF4653">
          <w:rPr>
            <w:rStyle w:val="Hyperlink"/>
            <w:rFonts w:ascii="Arial" w:hAnsi="Arial" w:cs="Arial"/>
            <w:szCs w:val="24"/>
          </w:rPr>
          <w:t>www.bis.gov.in</w:t>
        </w:r>
      </w:hyperlink>
      <w:r w:rsidR="00D97618" w:rsidRPr="00CF4653">
        <w:rPr>
          <w:rFonts w:ascii="Arial" w:hAnsi="Arial" w:cs="Arial"/>
          <w:sz w:val="20"/>
          <w:szCs w:val="24"/>
        </w:rPr>
        <w:t xml:space="preserve">     </w:t>
      </w:r>
      <w:hyperlink r:id="rId11" w:history="1">
        <w:r w:rsidR="00D97618" w:rsidRPr="00CF4653">
          <w:rPr>
            <w:rStyle w:val="Hyperlink"/>
            <w:rFonts w:ascii="Arial" w:hAnsi="Arial" w:cs="Arial"/>
            <w:szCs w:val="24"/>
          </w:rPr>
          <w:t>www.standardsbis.in</w:t>
        </w:r>
      </w:hyperlink>
    </w:p>
    <w:p w14:paraId="47E4E69F" w14:textId="77777777" w:rsidR="00D97618" w:rsidRPr="00CF4653" w:rsidRDefault="00D97618" w:rsidP="00D97618">
      <w:pPr>
        <w:spacing w:after="0" w:line="240" w:lineRule="auto"/>
        <w:ind w:left="3510" w:firstLine="720"/>
        <w:jc w:val="center"/>
        <w:rPr>
          <w:rFonts w:ascii="Arial" w:hAnsi="Arial" w:cs="Arial"/>
          <w:sz w:val="24"/>
          <w:szCs w:val="24"/>
        </w:rPr>
      </w:pPr>
    </w:p>
    <w:p w14:paraId="200A31D3" w14:textId="77777777" w:rsidR="00811740" w:rsidRDefault="00BD7A4B" w:rsidP="00811740">
      <w:pPr>
        <w:spacing w:after="0" w:line="240" w:lineRule="auto"/>
        <w:ind w:left="3510" w:right="-897"/>
      </w:pPr>
      <w:r>
        <w:rPr>
          <w:rFonts w:ascii="Arial" w:hAnsi="Arial" w:cs="Arial"/>
          <w:b/>
          <w:bCs/>
          <w:iCs/>
          <w:sz w:val="24"/>
          <w:szCs w:val="24"/>
        </w:rPr>
        <w:t>Decem</w:t>
      </w:r>
      <w:r w:rsidR="00D97618">
        <w:rPr>
          <w:rFonts w:ascii="Arial" w:hAnsi="Arial" w:cs="Arial"/>
          <w:b/>
          <w:bCs/>
          <w:iCs/>
          <w:sz w:val="24"/>
          <w:szCs w:val="24"/>
        </w:rPr>
        <w:t xml:space="preserve">ber </w:t>
      </w:r>
      <w:r w:rsidR="00D97618" w:rsidRPr="00CF4653">
        <w:rPr>
          <w:rFonts w:ascii="Arial" w:hAnsi="Arial" w:cs="Arial"/>
          <w:b/>
          <w:bCs/>
          <w:sz w:val="24"/>
          <w:szCs w:val="24"/>
        </w:rPr>
        <w:t>202</w:t>
      </w:r>
      <w:r w:rsidR="00D97618">
        <w:rPr>
          <w:rFonts w:ascii="Arial" w:hAnsi="Arial" w:cs="Arial"/>
          <w:b/>
          <w:bCs/>
          <w:sz w:val="24"/>
          <w:szCs w:val="24"/>
        </w:rPr>
        <w:t xml:space="preserve">4                          </w:t>
      </w:r>
      <w:r w:rsidR="00544E7C">
        <w:rPr>
          <w:rFonts w:ascii="Arial" w:hAnsi="Arial" w:cs="Arial"/>
          <w:b/>
          <w:bCs/>
          <w:sz w:val="24"/>
          <w:szCs w:val="24"/>
        </w:rPr>
        <w:t xml:space="preserve">              </w:t>
      </w:r>
      <w:r w:rsidR="00D97618">
        <w:rPr>
          <w:rFonts w:ascii="Arial" w:hAnsi="Arial" w:cs="Arial"/>
          <w:b/>
          <w:bCs/>
          <w:sz w:val="24"/>
          <w:szCs w:val="24"/>
        </w:rPr>
        <w:t xml:space="preserve">     Price Group X</w:t>
      </w:r>
    </w:p>
    <w:p w14:paraId="32C5567F" w14:textId="42261CBB" w:rsidR="0095746A" w:rsidRPr="00811740" w:rsidRDefault="0095746A" w:rsidP="00811740">
      <w:pPr>
        <w:spacing w:after="0" w:line="240" w:lineRule="auto"/>
        <w:ind w:left="3510" w:right="-897"/>
      </w:pPr>
      <w:r>
        <w:rPr>
          <w:rFonts w:ascii="Kokila" w:eastAsia="Kokila" w:hAnsi="Kokila" w:cs="Nirmala UI"/>
          <w:b/>
          <w:bCs/>
          <w:i/>
          <w:iCs/>
          <w:sz w:val="32"/>
          <w:szCs w:val="32"/>
        </w:rPr>
        <w:t xml:space="preserve">             </w:t>
      </w:r>
    </w:p>
    <w:p w14:paraId="57047CAB" w14:textId="579425E5" w:rsidR="0060007C" w:rsidRPr="0095746A" w:rsidRDefault="0060007C" w:rsidP="00B27174">
      <w:pPr>
        <w:widowControl w:val="0"/>
        <w:spacing w:after="120" w:line="240" w:lineRule="auto"/>
        <w:ind w:right="95"/>
        <w:jc w:val="both"/>
        <w:rPr>
          <w:rFonts w:ascii="Kokila" w:eastAsia="Kokila" w:hAnsi="Kokila" w:cs="Nirmala UI"/>
          <w:b/>
          <w:bCs/>
          <w:i/>
          <w:iCs/>
          <w:sz w:val="32"/>
          <w:szCs w:val="32"/>
        </w:rPr>
      </w:pPr>
      <w:r w:rsidRPr="001C09C1">
        <w:rPr>
          <w:rFonts w:ascii="Times New Roman" w:eastAsia="Times New Roman" w:hAnsi="Times New Roman" w:cs="Times New Roman"/>
        </w:rPr>
        <w:lastRenderedPageBreak/>
        <w:t>Ores and Feed Stock for Aluminium Industry, its Metals/Alloys and Products Sectional Committee, MTD 07</w:t>
      </w:r>
    </w:p>
    <w:p w14:paraId="1953F049" w14:textId="77777777" w:rsidR="00C101F0" w:rsidRPr="00F54277" w:rsidRDefault="00C101F0" w:rsidP="00C101F0">
      <w:pPr>
        <w:spacing w:after="0" w:line="240" w:lineRule="auto"/>
        <w:rPr>
          <w:rFonts w:ascii="Times New Roman" w:eastAsia="Times New Roman" w:hAnsi="Times New Roman" w:cs="Times New Roman"/>
          <w:sz w:val="24"/>
          <w:szCs w:val="24"/>
        </w:rPr>
      </w:pPr>
    </w:p>
    <w:p w14:paraId="4435CCF4" w14:textId="77777777" w:rsidR="00C101F0" w:rsidRPr="00F54277" w:rsidRDefault="00C101F0" w:rsidP="00C101F0">
      <w:pPr>
        <w:spacing w:after="0" w:line="240" w:lineRule="auto"/>
        <w:rPr>
          <w:rFonts w:ascii="Times New Roman" w:eastAsia="Times New Roman" w:hAnsi="Times New Roman" w:cs="Times New Roman"/>
          <w:sz w:val="24"/>
          <w:szCs w:val="24"/>
        </w:rPr>
      </w:pPr>
      <w:r w:rsidRPr="00F54277">
        <w:rPr>
          <w:rFonts w:ascii="Times New Roman" w:eastAsia="Times New Roman" w:hAnsi="Times New Roman" w:cs="Times New Roman"/>
          <w:sz w:val="24"/>
          <w:szCs w:val="24"/>
        </w:rPr>
        <w:t>FOREWORD</w:t>
      </w:r>
    </w:p>
    <w:p w14:paraId="5F047B77" w14:textId="77777777" w:rsidR="00C101F0" w:rsidRDefault="00C101F0" w:rsidP="00C101F0">
      <w:pPr>
        <w:spacing w:after="0" w:line="240" w:lineRule="auto"/>
        <w:rPr>
          <w:rFonts w:ascii="Times New Roman" w:eastAsia="Times New Roman" w:hAnsi="Times New Roman" w:cs="Times New Roman"/>
          <w:b/>
          <w:sz w:val="24"/>
          <w:szCs w:val="24"/>
        </w:rPr>
      </w:pPr>
    </w:p>
    <w:p w14:paraId="6D694078" w14:textId="77777777" w:rsidR="005E0E4D" w:rsidRDefault="005E0E4D" w:rsidP="005E0E4D">
      <w:pPr>
        <w:spacing w:after="0" w:line="240" w:lineRule="auto"/>
        <w:rPr>
          <w:rFonts w:ascii="Times New Roman" w:eastAsia="Times New Roman" w:hAnsi="Times New Roman" w:cs="Times New Roman"/>
          <w:b/>
          <w:sz w:val="24"/>
          <w:szCs w:val="24"/>
        </w:rPr>
      </w:pPr>
    </w:p>
    <w:p w14:paraId="79DB2B4F" w14:textId="77777777" w:rsidR="005E0E4D" w:rsidRDefault="005E0E4D" w:rsidP="005E0E4D">
      <w:pPr>
        <w:widowControl w:val="0"/>
        <w:spacing w:before="1" w:after="0" w:line="240" w:lineRule="auto"/>
        <w:rPr>
          <w:rFonts w:ascii="Times" w:eastAsia="Times" w:hAnsi="Times" w:cs="Times"/>
          <w:i/>
          <w:color w:val="FF0000"/>
        </w:rPr>
      </w:pPr>
    </w:p>
    <w:p w14:paraId="0CFEB777" w14:textId="047053AF" w:rsidR="006375EF" w:rsidRDefault="006375EF" w:rsidP="006375E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Indian Standard (</w:t>
      </w:r>
      <w:r w:rsidR="00BA1189">
        <w:rPr>
          <w:rFonts w:ascii="Times New Roman" w:eastAsia="Times New Roman" w:hAnsi="Times New Roman" w:cs="Times New Roman"/>
          <w:sz w:val="24"/>
          <w:szCs w:val="24"/>
        </w:rPr>
        <w:t xml:space="preserve">Second </w:t>
      </w:r>
      <w:r>
        <w:rPr>
          <w:rFonts w:ascii="Times New Roman" w:eastAsia="Times New Roman" w:hAnsi="Times New Roman" w:cs="Times New Roman"/>
          <w:sz w:val="24"/>
          <w:szCs w:val="24"/>
        </w:rPr>
        <w:t>Revision) was adopted by the Bureau of In</w:t>
      </w:r>
      <w:r w:rsidR="0060007C">
        <w:rPr>
          <w:rFonts w:ascii="Times New Roman" w:eastAsia="Times New Roman" w:hAnsi="Times New Roman" w:cs="Times New Roman"/>
          <w:sz w:val="24"/>
          <w:szCs w:val="24"/>
        </w:rPr>
        <w:t>dian Standards, after the</w:t>
      </w:r>
      <w:r w:rsidR="001C09C1">
        <w:rPr>
          <w:rFonts w:ascii="Times New Roman" w:eastAsia="Times New Roman" w:hAnsi="Times New Roman" w:cs="Times New Roman"/>
          <w:sz w:val="24"/>
          <w:szCs w:val="24"/>
        </w:rPr>
        <w:t xml:space="preserve"> draft</w:t>
      </w:r>
      <w:r w:rsidR="006000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finalized by the Ores and Feed Stock for Aluminium Industry, its Metals/Alloys and Products Sectional Committee had been approved by the Metallurgical Engineering Division Council.</w:t>
      </w:r>
    </w:p>
    <w:p w14:paraId="32CFFC0C" w14:textId="77777777" w:rsidR="005E77A8" w:rsidRPr="00955BD0" w:rsidRDefault="005E77A8" w:rsidP="005E77A8">
      <w:pPr>
        <w:widowControl w:val="0"/>
        <w:spacing w:before="1" w:after="0" w:line="240" w:lineRule="auto"/>
        <w:rPr>
          <w:rFonts w:ascii="Times New Roman" w:eastAsia="Times" w:hAnsi="Times New Roman" w:cs="Times New Roman"/>
          <w:i/>
          <w:sz w:val="24"/>
          <w:szCs w:val="24"/>
        </w:rPr>
      </w:pPr>
    </w:p>
    <w:p w14:paraId="2A2AA450" w14:textId="7B8ADBA0" w:rsidR="00853AEC" w:rsidRPr="00B433A7" w:rsidRDefault="00955BD0" w:rsidP="00C57AE6">
      <w:pPr>
        <w:widowControl w:val="0"/>
        <w:spacing w:before="1" w:after="0" w:line="240" w:lineRule="auto"/>
        <w:jc w:val="both"/>
      </w:pPr>
      <w:r w:rsidRPr="00863A46">
        <w:rPr>
          <w:rFonts w:ascii="Times New Roman" w:eastAsia="Times" w:hAnsi="Times New Roman" w:cs="Times New Roman"/>
          <w:sz w:val="24"/>
          <w:szCs w:val="24"/>
        </w:rPr>
        <w:t>This stan</w:t>
      </w:r>
      <w:r>
        <w:rPr>
          <w:rFonts w:ascii="Times New Roman" w:eastAsia="Times" w:hAnsi="Times New Roman" w:cs="Times New Roman"/>
          <w:sz w:val="24"/>
          <w:szCs w:val="24"/>
        </w:rPr>
        <w:t>dard was first published in 1969 and subsequently revised in 1993</w:t>
      </w:r>
      <w:r w:rsidRPr="00863A46">
        <w:rPr>
          <w:rFonts w:ascii="Times New Roman" w:eastAsia="Times" w:hAnsi="Times New Roman" w:cs="Times New Roman"/>
          <w:sz w:val="24"/>
          <w:szCs w:val="24"/>
        </w:rPr>
        <w:t>.</w:t>
      </w:r>
      <w:r w:rsidR="00B87994">
        <w:rPr>
          <w:rFonts w:ascii="Times New Roman" w:eastAsia="Times" w:hAnsi="Times New Roman" w:cs="Times New Roman"/>
          <w:sz w:val="24"/>
          <w:szCs w:val="24"/>
        </w:rPr>
        <w:t xml:space="preserve"> </w:t>
      </w:r>
      <w:r w:rsidR="003D036E">
        <w:rPr>
          <w:rFonts w:ascii="Times New Roman" w:eastAsia="Times" w:hAnsi="Times New Roman" w:cs="Times New Roman"/>
          <w:sz w:val="24"/>
          <w:szCs w:val="24"/>
        </w:rPr>
        <w:t>In this revision, t</w:t>
      </w:r>
      <w:r w:rsidR="00FE5192">
        <w:rPr>
          <w:rFonts w:ascii="Times New Roman" w:hAnsi="Times New Roman" w:cs="Times New Roman"/>
          <w:sz w:val="24"/>
          <w:szCs w:val="24"/>
          <w:lang w:val="en-US"/>
        </w:rPr>
        <w:t>o align the standard with current indu</w:t>
      </w:r>
      <w:r w:rsidR="00806080">
        <w:rPr>
          <w:rFonts w:ascii="Times New Roman" w:hAnsi="Times New Roman" w:cs="Times New Roman"/>
          <w:sz w:val="24"/>
          <w:szCs w:val="24"/>
          <w:lang w:val="en-US"/>
        </w:rPr>
        <w:t>strial practices</w:t>
      </w:r>
      <w:r w:rsidR="001D049F">
        <w:rPr>
          <w:rFonts w:ascii="Times New Roman" w:hAnsi="Times New Roman" w:cs="Times New Roman"/>
          <w:sz w:val="24"/>
          <w:szCs w:val="24"/>
          <w:lang w:val="en-US"/>
        </w:rPr>
        <w:t>,</w:t>
      </w:r>
      <w:r w:rsidR="00CC6330">
        <w:rPr>
          <w:rFonts w:ascii="Times New Roman" w:hAnsi="Times New Roman" w:cs="Times New Roman"/>
          <w:sz w:val="24"/>
          <w:szCs w:val="24"/>
          <w:lang w:val="en-US"/>
        </w:rPr>
        <w:t xml:space="preserve"> </w:t>
      </w:r>
      <w:r w:rsidR="001D049F">
        <w:rPr>
          <w:rFonts w:ascii="Times New Roman" w:hAnsi="Times New Roman" w:cs="Times New Roman"/>
          <w:sz w:val="24"/>
          <w:szCs w:val="24"/>
          <w:lang w:val="en-US"/>
        </w:rPr>
        <w:t xml:space="preserve">the </w:t>
      </w:r>
      <w:r w:rsidR="00BF7E5C">
        <w:rPr>
          <w:rFonts w:ascii="Times New Roman" w:hAnsi="Times New Roman" w:cs="Times New Roman"/>
          <w:sz w:val="24"/>
          <w:szCs w:val="24"/>
          <w:lang w:val="en-US"/>
        </w:rPr>
        <w:t xml:space="preserve">temper designations </w:t>
      </w:r>
      <w:r w:rsidR="00B01EC6">
        <w:rPr>
          <w:rFonts w:ascii="Times New Roman" w:hAnsi="Times New Roman" w:cs="Times New Roman"/>
          <w:sz w:val="24"/>
          <w:szCs w:val="24"/>
          <w:lang w:val="en-US"/>
        </w:rPr>
        <w:t xml:space="preserve">for </w:t>
      </w:r>
      <w:r w:rsidR="00BF7E5C">
        <w:rPr>
          <w:rFonts w:ascii="Times New Roman" w:hAnsi="Times New Roman" w:cs="Times New Roman"/>
          <w:sz w:val="24"/>
          <w:szCs w:val="24"/>
          <w:lang w:val="en-US"/>
        </w:rPr>
        <w:t>wrought prod</w:t>
      </w:r>
      <w:r w:rsidR="00806080">
        <w:rPr>
          <w:rFonts w:ascii="Times New Roman" w:hAnsi="Times New Roman" w:cs="Times New Roman"/>
          <w:sz w:val="24"/>
          <w:szCs w:val="24"/>
          <w:lang w:val="en-US"/>
        </w:rPr>
        <w:t>ucts mentioned in ISO 2107:2023</w:t>
      </w:r>
      <w:r w:rsidR="00853AEC">
        <w:rPr>
          <w:rFonts w:ascii="Times New Roman" w:hAnsi="Times New Roman" w:cs="Times New Roman"/>
          <w:sz w:val="24"/>
          <w:szCs w:val="24"/>
          <w:lang w:val="en-US"/>
        </w:rPr>
        <w:t>;</w:t>
      </w:r>
      <w:r w:rsidR="00853AEC" w:rsidRPr="00853AEC">
        <w:rPr>
          <w:rFonts w:ascii="Times New Roman" w:hAnsi="Times New Roman" w:cs="Times New Roman"/>
          <w:sz w:val="24"/>
        </w:rPr>
        <w:t xml:space="preserve"> </w:t>
      </w:r>
      <w:r w:rsidR="00853AEC" w:rsidRPr="008647D2">
        <w:rPr>
          <w:rFonts w:ascii="Times New Roman" w:hAnsi="Times New Roman" w:cs="Times New Roman"/>
          <w:sz w:val="24"/>
        </w:rPr>
        <w:t>‘A</w:t>
      </w:r>
      <w:r w:rsidR="001C09C1">
        <w:rPr>
          <w:rFonts w:ascii="Times New Roman" w:hAnsi="Times New Roman" w:cs="Times New Roman"/>
          <w:sz w:val="24"/>
        </w:rPr>
        <w:t>luminium and aluminium alloy ― Wrought products ― T</w:t>
      </w:r>
      <w:r w:rsidR="00853AEC" w:rsidRPr="008647D2">
        <w:rPr>
          <w:rFonts w:ascii="Times New Roman" w:hAnsi="Times New Roman" w:cs="Times New Roman"/>
          <w:sz w:val="24"/>
        </w:rPr>
        <w:t>emper designations’</w:t>
      </w:r>
      <w:r w:rsidR="00853AEC">
        <w:rPr>
          <w:rFonts w:ascii="Times New Roman" w:hAnsi="Times New Roman" w:cs="Times New Roman"/>
          <w:sz w:val="24"/>
        </w:rPr>
        <w:t xml:space="preserve"> ha</w:t>
      </w:r>
      <w:r w:rsidR="003D036E">
        <w:rPr>
          <w:rFonts w:ascii="Times New Roman" w:hAnsi="Times New Roman" w:cs="Times New Roman"/>
          <w:sz w:val="24"/>
        </w:rPr>
        <w:t>ve</w:t>
      </w:r>
      <w:r w:rsidR="00853AEC">
        <w:rPr>
          <w:rFonts w:ascii="Times New Roman" w:hAnsi="Times New Roman" w:cs="Times New Roman"/>
          <w:sz w:val="24"/>
        </w:rPr>
        <w:t xml:space="preserve"> been added</w:t>
      </w:r>
      <w:r w:rsidR="003D036E">
        <w:rPr>
          <w:rFonts w:ascii="Times New Roman" w:hAnsi="Times New Roman" w:cs="Times New Roman"/>
          <w:sz w:val="24"/>
        </w:rPr>
        <w:t xml:space="preserve"> and</w:t>
      </w:r>
      <w:r w:rsidR="001D049F">
        <w:rPr>
          <w:rFonts w:ascii="Times New Roman" w:hAnsi="Times New Roman" w:cs="Times New Roman"/>
          <w:sz w:val="24"/>
        </w:rPr>
        <w:t xml:space="preserve"> the t</w:t>
      </w:r>
      <w:r w:rsidR="00853AEC">
        <w:rPr>
          <w:rFonts w:ascii="Times New Roman" w:hAnsi="Times New Roman" w:cs="Times New Roman"/>
          <w:sz w:val="24"/>
        </w:rPr>
        <w:t>emper designation</w:t>
      </w:r>
      <w:r w:rsidR="003D036E">
        <w:rPr>
          <w:rFonts w:ascii="Times New Roman" w:hAnsi="Times New Roman" w:cs="Times New Roman"/>
          <w:sz w:val="24"/>
        </w:rPr>
        <w:t>s</w:t>
      </w:r>
      <w:r w:rsidR="00F95B36">
        <w:rPr>
          <w:rFonts w:ascii="Times New Roman" w:hAnsi="Times New Roman" w:cs="Times New Roman"/>
          <w:sz w:val="24"/>
        </w:rPr>
        <w:t xml:space="preserve"> </w:t>
      </w:r>
      <w:r w:rsidR="00853AEC">
        <w:rPr>
          <w:rFonts w:ascii="Times New Roman" w:hAnsi="Times New Roman" w:cs="Times New Roman"/>
          <w:sz w:val="24"/>
        </w:rPr>
        <w:t xml:space="preserve"> </w:t>
      </w:r>
      <w:r w:rsidR="00F72EFD">
        <w:rPr>
          <w:rFonts w:ascii="Times New Roman" w:hAnsi="Times New Roman" w:cs="Times New Roman"/>
          <w:sz w:val="24"/>
        </w:rPr>
        <w:t xml:space="preserve">pertaining to cast products </w:t>
      </w:r>
      <w:r w:rsidR="00B433A7">
        <w:rPr>
          <w:rFonts w:ascii="Times New Roman" w:hAnsi="Times New Roman" w:cs="Times New Roman"/>
          <w:sz w:val="24"/>
        </w:rPr>
        <w:t>: ‘</w:t>
      </w:r>
      <w:r w:rsidR="00F95B36">
        <w:rPr>
          <w:rFonts w:ascii="Times New Roman" w:hAnsi="Times New Roman" w:cs="Times New Roman"/>
          <w:sz w:val="24"/>
        </w:rPr>
        <w:t xml:space="preserve"> M as </w:t>
      </w:r>
      <w:r w:rsidR="00BF2A4C">
        <w:rPr>
          <w:rFonts w:ascii="Times New Roman" w:hAnsi="Times New Roman" w:cs="Times New Roman"/>
          <w:sz w:val="24"/>
        </w:rPr>
        <w:t>m</w:t>
      </w:r>
      <w:r w:rsidR="00B433A7">
        <w:rPr>
          <w:rFonts w:ascii="Times New Roman" w:hAnsi="Times New Roman" w:cs="Times New Roman"/>
          <w:sz w:val="24"/>
        </w:rPr>
        <w:t>anufactured’</w:t>
      </w:r>
      <w:r w:rsidR="00F95B36">
        <w:rPr>
          <w:rFonts w:ascii="Times New Roman" w:hAnsi="Times New Roman" w:cs="Times New Roman"/>
          <w:sz w:val="24"/>
        </w:rPr>
        <w:t xml:space="preserve">  </w:t>
      </w:r>
      <w:r w:rsidR="00F72EFD">
        <w:rPr>
          <w:rFonts w:ascii="Times New Roman" w:hAnsi="Times New Roman" w:cs="Times New Roman"/>
          <w:sz w:val="24"/>
        </w:rPr>
        <w:t xml:space="preserve">mentioned in </w:t>
      </w:r>
      <w:r w:rsidR="001D049F">
        <w:rPr>
          <w:rFonts w:ascii="Times New Roman" w:hAnsi="Times New Roman" w:cs="Times New Roman"/>
          <w:sz w:val="24"/>
        </w:rPr>
        <w:t>1993</w:t>
      </w:r>
      <w:r w:rsidR="00F72EFD">
        <w:rPr>
          <w:rFonts w:ascii="Times New Roman" w:hAnsi="Times New Roman" w:cs="Times New Roman"/>
          <w:sz w:val="24"/>
        </w:rPr>
        <w:t xml:space="preserve"> version</w:t>
      </w:r>
      <w:r w:rsidR="00FE5192">
        <w:rPr>
          <w:rFonts w:ascii="Times New Roman" w:hAnsi="Times New Roman" w:cs="Times New Roman"/>
          <w:sz w:val="24"/>
        </w:rPr>
        <w:t xml:space="preserve"> of this standard</w:t>
      </w:r>
      <w:r w:rsidR="00806080">
        <w:rPr>
          <w:rFonts w:ascii="Times New Roman" w:hAnsi="Times New Roman" w:cs="Times New Roman"/>
          <w:sz w:val="24"/>
        </w:rPr>
        <w:t xml:space="preserve"> is retained</w:t>
      </w:r>
      <w:r w:rsidR="00FE5192">
        <w:rPr>
          <w:rFonts w:ascii="Times New Roman" w:hAnsi="Times New Roman" w:cs="Times New Roman"/>
          <w:sz w:val="24"/>
        </w:rPr>
        <w:t>.</w:t>
      </w:r>
      <w:r w:rsidR="003D036E">
        <w:rPr>
          <w:rFonts w:ascii="Times New Roman" w:hAnsi="Times New Roman" w:cs="Times New Roman"/>
          <w:sz w:val="24"/>
        </w:rPr>
        <w:t xml:space="preserve"> Also an </w:t>
      </w:r>
      <w:r w:rsidR="00602B99" w:rsidRPr="00602B99">
        <w:rPr>
          <w:rFonts w:ascii="Times New Roman" w:hAnsi="Times New Roman" w:cs="Times New Roman"/>
          <w:sz w:val="24"/>
        </w:rPr>
        <w:t xml:space="preserve">Annex </w:t>
      </w:r>
      <w:proofErr w:type="gramStart"/>
      <w:r w:rsidR="00602B99" w:rsidRPr="00602B99">
        <w:rPr>
          <w:rFonts w:ascii="Times New Roman" w:hAnsi="Times New Roman" w:cs="Times New Roman"/>
          <w:sz w:val="24"/>
        </w:rPr>
        <w:t>A</w:t>
      </w:r>
      <w:proofErr w:type="gramEnd"/>
      <w:r w:rsidR="00602B99" w:rsidRPr="00602B99">
        <w:rPr>
          <w:rFonts w:ascii="Times New Roman" w:hAnsi="Times New Roman" w:cs="Times New Roman"/>
          <w:sz w:val="24"/>
        </w:rPr>
        <w:t xml:space="preserve"> (informative</w:t>
      </w:r>
      <w:r w:rsidR="00806080" w:rsidRPr="00602B99">
        <w:rPr>
          <w:rFonts w:ascii="Times New Roman" w:hAnsi="Times New Roman" w:cs="Times New Roman"/>
          <w:sz w:val="24"/>
        </w:rPr>
        <w:t>):</w:t>
      </w:r>
      <w:r w:rsidR="00602B99" w:rsidRPr="00602B99">
        <w:rPr>
          <w:rFonts w:ascii="Times New Roman" w:hAnsi="Times New Roman" w:cs="Times New Roman"/>
          <w:sz w:val="24"/>
        </w:rPr>
        <w:t xml:space="preserve"> ‘Demonstration of response to heat treatment’ has been added.</w:t>
      </w:r>
    </w:p>
    <w:p w14:paraId="0170DFAD" w14:textId="4034DE43" w:rsidR="00EB3CD1" w:rsidRPr="00D42278" w:rsidRDefault="00EB3CD1" w:rsidP="00BF7E5C">
      <w:pPr>
        <w:widowControl w:val="0"/>
        <w:spacing w:before="1" w:after="0" w:line="240" w:lineRule="auto"/>
        <w:jc w:val="both"/>
        <w:rPr>
          <w:rFonts w:ascii="Times New Roman" w:hAnsi="Times New Roman" w:cs="Times New Roman"/>
          <w:sz w:val="24"/>
        </w:rPr>
      </w:pPr>
    </w:p>
    <w:p w14:paraId="6442E1C6" w14:textId="77777777" w:rsidR="00DB7B35" w:rsidRDefault="00F54277" w:rsidP="00955BD0">
      <w:pPr>
        <w:ind w:right="-45"/>
        <w:jc w:val="both"/>
        <w:rPr>
          <w:rFonts w:ascii="Times New Roman" w:hAnsi="Times New Roman" w:cs="Times New Roman"/>
          <w:sz w:val="24"/>
        </w:rPr>
      </w:pPr>
      <w:r w:rsidRPr="004C2CD3">
        <w:rPr>
          <w:rFonts w:ascii="Times New Roman" w:hAnsi="Times New Roman" w:cs="Times New Roman"/>
          <w:sz w:val="24"/>
        </w:rPr>
        <w:t>While formulating this standard assistance is drawn from</w:t>
      </w:r>
      <w:r w:rsidR="00EB3CD1">
        <w:rPr>
          <w:rFonts w:ascii="Times New Roman" w:hAnsi="Times New Roman" w:cs="Times New Roman"/>
          <w:sz w:val="24"/>
        </w:rPr>
        <w:t xml:space="preserve"> International Standard</w:t>
      </w:r>
      <w:r w:rsidR="00DB7B35">
        <w:rPr>
          <w:rFonts w:ascii="Times New Roman" w:hAnsi="Times New Roman" w:cs="Times New Roman"/>
          <w:sz w:val="24"/>
        </w:rPr>
        <w:t>:</w:t>
      </w:r>
    </w:p>
    <w:p w14:paraId="53AF2A8E" w14:textId="25C1D979" w:rsidR="00DB7B35" w:rsidRPr="00DB7B35" w:rsidRDefault="00EB3CD1" w:rsidP="00DB7B35">
      <w:pPr>
        <w:ind w:right="-45"/>
        <w:jc w:val="both"/>
        <w:rPr>
          <w:rFonts w:ascii="Times New Roman" w:hAnsi="Times New Roman" w:cs="Times New Roman"/>
          <w:sz w:val="24"/>
        </w:rPr>
      </w:pPr>
      <w:r>
        <w:rPr>
          <w:rFonts w:ascii="Times New Roman" w:hAnsi="Times New Roman" w:cs="Times New Roman"/>
          <w:sz w:val="24"/>
        </w:rPr>
        <w:t xml:space="preserve"> </w:t>
      </w:r>
      <w:r w:rsidRPr="008647D2">
        <w:rPr>
          <w:rFonts w:ascii="Times New Roman" w:hAnsi="Times New Roman" w:cs="Times New Roman"/>
          <w:sz w:val="24"/>
        </w:rPr>
        <w:t xml:space="preserve">ISO </w:t>
      </w:r>
      <w:proofErr w:type="gramStart"/>
      <w:r w:rsidRPr="008647D2">
        <w:rPr>
          <w:rFonts w:ascii="Times New Roman" w:hAnsi="Times New Roman" w:cs="Times New Roman"/>
          <w:sz w:val="24"/>
        </w:rPr>
        <w:t>2107</w:t>
      </w:r>
      <w:r w:rsidR="00B7270B">
        <w:rPr>
          <w:rFonts w:ascii="Times New Roman" w:hAnsi="Times New Roman" w:cs="Times New Roman"/>
          <w:sz w:val="24"/>
        </w:rPr>
        <w:t xml:space="preserve"> </w:t>
      </w:r>
      <w:r w:rsidRPr="008647D2">
        <w:rPr>
          <w:rFonts w:ascii="Times New Roman" w:hAnsi="Times New Roman" w:cs="Times New Roman"/>
          <w:sz w:val="24"/>
        </w:rPr>
        <w:t>:</w:t>
      </w:r>
      <w:proofErr w:type="gramEnd"/>
      <w:r w:rsidR="00B87994">
        <w:rPr>
          <w:rFonts w:ascii="Times New Roman" w:hAnsi="Times New Roman" w:cs="Times New Roman"/>
          <w:sz w:val="24"/>
        </w:rPr>
        <w:t xml:space="preserve"> 2023</w:t>
      </w:r>
      <w:r w:rsidR="00555D46" w:rsidRPr="008647D2">
        <w:rPr>
          <w:rFonts w:ascii="Times New Roman" w:hAnsi="Times New Roman" w:cs="Times New Roman"/>
          <w:sz w:val="24"/>
        </w:rPr>
        <w:t xml:space="preserve"> ‘Aluminium and a</w:t>
      </w:r>
      <w:r w:rsidR="009731A2" w:rsidRPr="008647D2">
        <w:rPr>
          <w:rFonts w:ascii="Times New Roman" w:hAnsi="Times New Roman" w:cs="Times New Roman"/>
          <w:sz w:val="24"/>
        </w:rPr>
        <w:t>lumin</w:t>
      </w:r>
      <w:r w:rsidR="00555D46" w:rsidRPr="008647D2">
        <w:rPr>
          <w:rFonts w:ascii="Times New Roman" w:hAnsi="Times New Roman" w:cs="Times New Roman"/>
          <w:sz w:val="24"/>
        </w:rPr>
        <w:t>ium a</w:t>
      </w:r>
      <w:r w:rsidR="009731A2" w:rsidRPr="008647D2">
        <w:rPr>
          <w:rFonts w:ascii="Times New Roman" w:hAnsi="Times New Roman" w:cs="Times New Roman"/>
          <w:sz w:val="24"/>
        </w:rPr>
        <w:t>lloy</w:t>
      </w:r>
      <w:r w:rsidR="00555D46" w:rsidRPr="008647D2">
        <w:rPr>
          <w:rFonts w:ascii="Times New Roman" w:hAnsi="Times New Roman" w:cs="Times New Roman"/>
          <w:sz w:val="24"/>
        </w:rPr>
        <w:t xml:space="preserve"> ― Wrought products ―</w:t>
      </w:r>
      <w:r w:rsidR="00B7270B">
        <w:rPr>
          <w:rFonts w:ascii="Times New Roman" w:hAnsi="Times New Roman" w:cs="Times New Roman"/>
          <w:sz w:val="24"/>
        </w:rPr>
        <w:t xml:space="preserve"> </w:t>
      </w:r>
      <w:r w:rsidR="009731A2" w:rsidRPr="008647D2">
        <w:rPr>
          <w:rFonts w:ascii="Times New Roman" w:hAnsi="Times New Roman" w:cs="Times New Roman"/>
          <w:sz w:val="24"/>
        </w:rPr>
        <w:t>Temper designations</w:t>
      </w:r>
      <w:r w:rsidR="00555D46" w:rsidRPr="008647D2">
        <w:rPr>
          <w:rFonts w:ascii="Times New Roman" w:hAnsi="Times New Roman" w:cs="Times New Roman"/>
          <w:sz w:val="24"/>
        </w:rPr>
        <w:t>’</w:t>
      </w:r>
      <w:r w:rsidR="009731A2" w:rsidRPr="008647D2">
        <w:rPr>
          <w:rFonts w:ascii="Times New Roman" w:hAnsi="Times New Roman" w:cs="Times New Roman"/>
          <w:sz w:val="24"/>
        </w:rPr>
        <w:t>.</w:t>
      </w:r>
    </w:p>
    <w:p w14:paraId="56DA5DB8" w14:textId="6D992618" w:rsidR="004B3431" w:rsidRDefault="00BF2A4C" w:rsidP="004B3431">
      <w:pPr>
        <w:jc w:val="both"/>
        <w:rPr>
          <w:rFonts w:ascii="Times New Roman" w:hAnsi="Times New Roman" w:cs="Times New Roman"/>
          <w:sz w:val="24"/>
          <w:szCs w:val="24"/>
          <w:lang w:bidi="te-IN"/>
        </w:rPr>
      </w:pPr>
      <w:r>
        <w:rPr>
          <w:rFonts w:ascii="Times New Roman" w:hAnsi="Times New Roman" w:cs="Times New Roman"/>
          <w:sz w:val="24"/>
          <w:szCs w:val="24"/>
          <w:lang w:bidi="te-IN"/>
        </w:rPr>
        <w:t>The composition of the c</w:t>
      </w:r>
      <w:r w:rsidR="004B3431" w:rsidRPr="00DA4F32">
        <w:rPr>
          <w:rFonts w:ascii="Times New Roman" w:hAnsi="Times New Roman" w:cs="Times New Roman"/>
          <w:sz w:val="24"/>
          <w:szCs w:val="24"/>
          <w:lang w:bidi="te-IN"/>
        </w:rPr>
        <w:t>ommittee responsible for the formulation of t</w:t>
      </w:r>
      <w:r w:rsidR="004B3431">
        <w:rPr>
          <w:rFonts w:ascii="Times New Roman" w:hAnsi="Times New Roman" w:cs="Times New Roman"/>
          <w:sz w:val="24"/>
          <w:szCs w:val="24"/>
          <w:lang w:bidi="te-IN"/>
        </w:rPr>
        <w:t>his standard is given in Annex B.</w:t>
      </w:r>
    </w:p>
    <w:p w14:paraId="33768EAC" w14:textId="39E06540" w:rsidR="00C8055B" w:rsidRPr="00C20925" w:rsidRDefault="00055D19" w:rsidP="00C20925">
      <w:pPr>
        <w:spacing w:after="0"/>
        <w:jc w:val="both"/>
        <w:rPr>
          <w:rFonts w:ascii="Times New Roman" w:eastAsia="Times New Roman" w:hAnsi="Times New Roman" w:cs="Times New Roman"/>
          <w:sz w:val="24"/>
          <w:szCs w:val="24"/>
        </w:rPr>
        <w:sectPr w:rsidR="00C8055B" w:rsidRPr="00C20925" w:rsidSect="00012673">
          <w:pgSz w:w="11906" w:h="16838"/>
          <w:pgMar w:top="1440" w:right="1440" w:bottom="1440" w:left="1440" w:header="708" w:footer="708" w:gutter="0"/>
          <w:cols w:space="708"/>
          <w:docGrid w:linePitch="360"/>
        </w:sectPr>
      </w:pPr>
      <w:r>
        <w:rPr>
          <w:rFonts w:ascii="Times New Roman" w:eastAsia="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Pr>
          <w:rFonts w:ascii="Times New Roman" w:eastAsia="Times New Roman" w:hAnsi="Times New Roman" w:cs="Times New Roman"/>
          <w:i/>
          <w:sz w:val="24"/>
          <w:szCs w:val="24"/>
        </w:rPr>
        <w:t>second revision</w:t>
      </w:r>
      <w:r>
        <w:rPr>
          <w:rFonts w:ascii="Times New Roman" w:eastAsia="Times New Roman" w:hAnsi="Times New Roman" w:cs="Times New Roman"/>
          <w:sz w:val="24"/>
          <w:szCs w:val="24"/>
        </w:rPr>
        <w:t>)’. The number of significant places retained in the rounded of value should be the same as that of the specified in this standard.</w:t>
      </w:r>
      <w:r w:rsidR="00C20925" w:rsidRPr="00C20925">
        <w:rPr>
          <w:rFonts w:ascii="Times New Roman" w:eastAsia="Times New Roman" w:hAnsi="Times New Roman" w:cs="Times New Roman"/>
          <w:sz w:val="24"/>
          <w:szCs w:val="24"/>
        </w:rPr>
        <w:t xml:space="preserve"> </w:t>
      </w:r>
    </w:p>
    <w:p w14:paraId="75AE0316" w14:textId="41B5ABCC" w:rsidR="00FD341D" w:rsidRPr="00500BFF" w:rsidRDefault="00FD341D" w:rsidP="00C20925">
      <w:pPr>
        <w:jc w:val="center"/>
        <w:rPr>
          <w:rFonts w:ascii="Times New Roman" w:hAnsi="Times New Roman" w:cs="Times New Roman"/>
          <w:i/>
          <w:color w:val="000000" w:themeColor="text1"/>
          <w:sz w:val="28"/>
          <w:szCs w:val="28"/>
          <w:lang w:val="en-US"/>
        </w:rPr>
      </w:pPr>
      <w:r w:rsidRPr="00500BFF">
        <w:rPr>
          <w:rFonts w:ascii="Times New Roman" w:hAnsi="Times New Roman" w:cs="Times New Roman"/>
          <w:i/>
          <w:color w:val="000000" w:themeColor="text1"/>
          <w:sz w:val="28"/>
          <w:szCs w:val="28"/>
          <w:lang w:val="en-US"/>
        </w:rPr>
        <w:lastRenderedPageBreak/>
        <w:t>Indian Standard</w:t>
      </w:r>
    </w:p>
    <w:p w14:paraId="2FB965BF" w14:textId="77777777" w:rsidR="00B20373" w:rsidRPr="00B20373" w:rsidRDefault="00B20373" w:rsidP="00B20373">
      <w:pPr>
        <w:spacing w:after="0"/>
        <w:jc w:val="center"/>
        <w:rPr>
          <w:rFonts w:ascii="Times New Roman" w:hAnsi="Times New Roman" w:cs="Times New Roman"/>
          <w:sz w:val="28"/>
          <w:szCs w:val="28"/>
          <w:lang w:val="en-US"/>
        </w:rPr>
      </w:pPr>
      <w:r w:rsidRPr="00B20373">
        <w:rPr>
          <w:rFonts w:ascii="Times New Roman" w:hAnsi="Times New Roman" w:cs="Times New Roman"/>
          <w:sz w:val="28"/>
          <w:szCs w:val="28"/>
          <w:lang w:val="en-US"/>
        </w:rPr>
        <w:t>ALUMINIUM AND ITS ALLOYS ― TEMPER DESIGNATION</w:t>
      </w:r>
    </w:p>
    <w:p w14:paraId="76811970" w14:textId="77777777" w:rsidR="00FD341D" w:rsidRDefault="00B20373" w:rsidP="00B20373">
      <w:pPr>
        <w:pStyle w:val="NoSpacing"/>
        <w:jc w:val="center"/>
        <w:rPr>
          <w:rFonts w:ascii="Times New Roman" w:hAnsi="Times New Roman" w:cs="Times New Roman"/>
          <w:i/>
          <w:sz w:val="28"/>
          <w:szCs w:val="28"/>
          <w:lang w:val="en-US"/>
        </w:rPr>
      </w:pPr>
      <w:r w:rsidRPr="00500BFF">
        <w:rPr>
          <w:rFonts w:ascii="Times New Roman" w:hAnsi="Times New Roman" w:cs="Times New Roman"/>
          <w:i/>
          <w:sz w:val="28"/>
          <w:szCs w:val="28"/>
          <w:lang w:val="en-US"/>
        </w:rPr>
        <w:t xml:space="preserve"> </w:t>
      </w:r>
      <w:r w:rsidR="007D2D91" w:rsidRPr="00500BFF">
        <w:rPr>
          <w:rFonts w:ascii="Times New Roman" w:hAnsi="Times New Roman" w:cs="Times New Roman"/>
          <w:i/>
          <w:sz w:val="28"/>
          <w:szCs w:val="28"/>
          <w:lang w:val="en-US"/>
        </w:rPr>
        <w:t xml:space="preserve">(Second Revision) </w:t>
      </w:r>
    </w:p>
    <w:p w14:paraId="4E2EF701" w14:textId="77777777" w:rsidR="00B87994" w:rsidRPr="00500BFF" w:rsidRDefault="00B87994" w:rsidP="00B87994">
      <w:pPr>
        <w:pStyle w:val="NoSpacing"/>
        <w:rPr>
          <w:rFonts w:ascii="Times New Roman" w:hAnsi="Times New Roman" w:cs="Times New Roman"/>
          <w:i/>
          <w:sz w:val="28"/>
          <w:szCs w:val="28"/>
          <w:lang w:val="en-US"/>
        </w:rPr>
      </w:pPr>
    </w:p>
    <w:p w14:paraId="51B9E1B6" w14:textId="77777777" w:rsidR="00500BFF" w:rsidRDefault="00500BFF">
      <w:pPr>
        <w:rPr>
          <w:rFonts w:ascii="Times New Roman" w:hAnsi="Times New Roman" w:cs="Times New Roman"/>
          <w:b/>
          <w:color w:val="000000" w:themeColor="text1"/>
          <w:sz w:val="24"/>
          <w:szCs w:val="24"/>
          <w:lang w:val="en-US"/>
        </w:rPr>
      </w:pPr>
    </w:p>
    <w:p w14:paraId="6314DF0D" w14:textId="77777777" w:rsidR="00115DC1" w:rsidRPr="00BE0B60" w:rsidRDefault="008C5E11" w:rsidP="009041CC">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1 SCOPE</w:t>
      </w:r>
    </w:p>
    <w:p w14:paraId="32BDF10E" w14:textId="77777777" w:rsidR="008C5E11" w:rsidRPr="00BE0B60" w:rsidRDefault="008C5E11" w:rsidP="009041C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This standard </w:t>
      </w:r>
      <w:r w:rsidR="00D00220" w:rsidRPr="00BE0B60">
        <w:rPr>
          <w:rFonts w:ascii="Times New Roman" w:hAnsi="Times New Roman" w:cs="Times New Roman"/>
          <w:color w:val="000000" w:themeColor="text1"/>
          <w:sz w:val="24"/>
          <w:szCs w:val="24"/>
          <w:lang w:val="en-US"/>
        </w:rPr>
        <w:t xml:space="preserve">covers temper designations for cast and wrought products of </w:t>
      </w:r>
      <w:proofErr w:type="spellStart"/>
      <w:r w:rsidR="00D00220" w:rsidRPr="00BE0B60">
        <w:rPr>
          <w:rFonts w:ascii="Times New Roman" w:hAnsi="Times New Roman" w:cs="Times New Roman"/>
          <w:color w:val="000000" w:themeColor="text1"/>
          <w:sz w:val="24"/>
          <w:szCs w:val="24"/>
          <w:lang w:val="en-US"/>
        </w:rPr>
        <w:t>aluminium</w:t>
      </w:r>
      <w:proofErr w:type="spellEnd"/>
      <w:r w:rsidR="00D00220" w:rsidRPr="00BE0B60">
        <w:rPr>
          <w:rFonts w:ascii="Times New Roman" w:hAnsi="Times New Roman" w:cs="Times New Roman"/>
          <w:color w:val="000000" w:themeColor="text1"/>
          <w:sz w:val="24"/>
          <w:szCs w:val="24"/>
          <w:lang w:val="en-US"/>
        </w:rPr>
        <w:t xml:space="preserve"> and </w:t>
      </w:r>
      <w:proofErr w:type="spellStart"/>
      <w:r w:rsidR="00D00220" w:rsidRPr="00BE0B60">
        <w:rPr>
          <w:rFonts w:ascii="Times New Roman" w:hAnsi="Times New Roman" w:cs="Times New Roman"/>
          <w:color w:val="000000" w:themeColor="text1"/>
          <w:sz w:val="24"/>
          <w:szCs w:val="24"/>
          <w:lang w:val="en-US"/>
        </w:rPr>
        <w:t>aluminium</w:t>
      </w:r>
      <w:proofErr w:type="spellEnd"/>
      <w:r w:rsidR="00D00220" w:rsidRPr="00BE0B60">
        <w:rPr>
          <w:rFonts w:ascii="Times New Roman" w:hAnsi="Times New Roman" w:cs="Times New Roman"/>
          <w:color w:val="000000" w:themeColor="text1"/>
          <w:sz w:val="24"/>
          <w:szCs w:val="24"/>
          <w:lang w:val="en-US"/>
        </w:rPr>
        <w:t xml:space="preserve"> alloys.</w:t>
      </w:r>
    </w:p>
    <w:p w14:paraId="3BD57F2D" w14:textId="77777777" w:rsidR="008C5E11" w:rsidRPr="00BE0B60" w:rsidRDefault="008C5E11">
      <w:pP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2 REFERENCES</w:t>
      </w:r>
    </w:p>
    <w:p w14:paraId="087CBA11" w14:textId="30D87E7B" w:rsidR="008C5E11" w:rsidRPr="00BE0B60" w:rsidRDefault="008C5E11" w:rsidP="008C5E11">
      <w:pPr>
        <w:jc w:val="both"/>
        <w:rPr>
          <w:rFonts w:ascii="Times New Roman" w:hAnsi="Times New Roman" w:cs="Times New Roman"/>
          <w:color w:val="000000" w:themeColor="text1"/>
          <w:sz w:val="24"/>
          <w:szCs w:val="24"/>
        </w:rPr>
      </w:pPr>
      <w:r w:rsidRPr="00BE0B60">
        <w:rPr>
          <w:rFonts w:ascii="Times New Roman" w:hAnsi="Times New Roman" w:cs="Times New Roman"/>
          <w:color w:val="000000" w:themeColor="text1"/>
          <w:sz w:val="24"/>
          <w:szCs w:val="24"/>
        </w:rPr>
        <w:t xml:space="preserve">The </w:t>
      </w:r>
      <w:r w:rsidR="003A37C8">
        <w:rPr>
          <w:rFonts w:ascii="Times New Roman" w:hAnsi="Times New Roman" w:cs="Times New Roman"/>
          <w:color w:val="000000" w:themeColor="text1"/>
          <w:sz w:val="24"/>
          <w:szCs w:val="24"/>
        </w:rPr>
        <w:t>following standards</w:t>
      </w:r>
      <w:r w:rsidR="00F00A92">
        <w:rPr>
          <w:rFonts w:ascii="Times New Roman" w:hAnsi="Times New Roman" w:cs="Times New Roman"/>
          <w:color w:val="000000" w:themeColor="text1"/>
          <w:sz w:val="24"/>
          <w:szCs w:val="24"/>
        </w:rPr>
        <w:t xml:space="preserve"> contain provisions which</w:t>
      </w:r>
      <w:r w:rsidRPr="00BE0B60">
        <w:rPr>
          <w:rFonts w:ascii="Times New Roman" w:hAnsi="Times New Roman" w:cs="Times New Roman"/>
          <w:color w:val="000000" w:themeColor="text1"/>
          <w:sz w:val="24"/>
          <w:szCs w:val="24"/>
        </w:rPr>
        <w:t xml:space="preserve">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tbl>
      <w:tblPr>
        <w:tblStyle w:val="TableGrid"/>
        <w:tblW w:w="0" w:type="auto"/>
        <w:tblInd w:w="108" w:type="dxa"/>
        <w:tblLook w:val="04A0" w:firstRow="1" w:lastRow="0" w:firstColumn="1" w:lastColumn="0" w:noHBand="0" w:noVBand="1"/>
      </w:tblPr>
      <w:tblGrid>
        <w:gridCol w:w="2297"/>
        <w:gridCol w:w="6611"/>
      </w:tblGrid>
      <w:tr w:rsidR="00BE0B60" w:rsidRPr="00BE0B60" w14:paraId="49F1B07F" w14:textId="77777777" w:rsidTr="00500BFF">
        <w:tc>
          <w:tcPr>
            <w:tcW w:w="2297" w:type="dxa"/>
          </w:tcPr>
          <w:p w14:paraId="33FAD40D" w14:textId="77777777" w:rsidR="009B5FF3" w:rsidRPr="00BE0B60" w:rsidRDefault="009B5FF3" w:rsidP="009B5FF3">
            <w:pPr>
              <w:jc w:val="center"/>
              <w:rPr>
                <w:rFonts w:ascii="Times New Roman" w:hAnsi="Times New Roman" w:cs="Times New Roman"/>
                <w:i/>
                <w:color w:val="000000" w:themeColor="text1"/>
                <w:sz w:val="24"/>
                <w:szCs w:val="24"/>
                <w:lang w:val="en-US"/>
              </w:rPr>
            </w:pPr>
            <w:r w:rsidRPr="00BE0B60">
              <w:rPr>
                <w:rFonts w:ascii="Times New Roman" w:hAnsi="Times New Roman" w:cs="Times New Roman"/>
                <w:i/>
                <w:color w:val="000000" w:themeColor="text1"/>
                <w:sz w:val="24"/>
                <w:szCs w:val="24"/>
                <w:lang w:val="en-US"/>
              </w:rPr>
              <w:t>IS No.</w:t>
            </w:r>
          </w:p>
        </w:tc>
        <w:tc>
          <w:tcPr>
            <w:tcW w:w="6611" w:type="dxa"/>
          </w:tcPr>
          <w:p w14:paraId="38A5C134" w14:textId="77777777" w:rsidR="009B5FF3" w:rsidRPr="00BE0B60" w:rsidRDefault="009B5FF3" w:rsidP="009B5FF3">
            <w:pPr>
              <w:jc w:val="center"/>
              <w:rPr>
                <w:rFonts w:ascii="Times New Roman" w:hAnsi="Times New Roman" w:cs="Times New Roman"/>
                <w:i/>
                <w:color w:val="000000" w:themeColor="text1"/>
                <w:sz w:val="24"/>
                <w:szCs w:val="24"/>
                <w:lang w:val="en-US"/>
              </w:rPr>
            </w:pPr>
            <w:r w:rsidRPr="00BE0B60">
              <w:rPr>
                <w:rFonts w:ascii="Times New Roman" w:hAnsi="Times New Roman" w:cs="Times New Roman"/>
                <w:i/>
                <w:color w:val="000000" w:themeColor="text1"/>
                <w:sz w:val="24"/>
                <w:szCs w:val="24"/>
                <w:lang w:val="en-US"/>
              </w:rPr>
              <w:t>Title</w:t>
            </w:r>
          </w:p>
        </w:tc>
      </w:tr>
      <w:tr w:rsidR="00500BFF" w:rsidRPr="00BE0B60" w14:paraId="21D10D9E" w14:textId="77777777" w:rsidTr="00500BFF">
        <w:trPr>
          <w:trHeight w:val="392"/>
        </w:trPr>
        <w:tc>
          <w:tcPr>
            <w:tcW w:w="2297" w:type="dxa"/>
          </w:tcPr>
          <w:p w14:paraId="580CD259" w14:textId="77777777" w:rsidR="00500BFF" w:rsidRPr="00BE0B60" w:rsidRDefault="00500BFF"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IS 5047</w:t>
            </w:r>
          </w:p>
        </w:tc>
        <w:tc>
          <w:tcPr>
            <w:tcW w:w="6611" w:type="dxa"/>
          </w:tcPr>
          <w:p w14:paraId="7EEE94D8" w14:textId="77777777" w:rsidR="00500BFF" w:rsidRPr="00BE0B60" w:rsidRDefault="00500BFF"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Glossary of terms relating to </w:t>
            </w:r>
            <w:proofErr w:type="spellStart"/>
            <w:r w:rsidRPr="00BE0B60">
              <w:rPr>
                <w:rFonts w:ascii="Times New Roman" w:hAnsi="Times New Roman" w:cs="Times New Roman"/>
                <w:color w:val="000000" w:themeColor="text1"/>
                <w:sz w:val="24"/>
                <w:szCs w:val="24"/>
                <w:lang w:val="en-US"/>
              </w:rPr>
              <w:t>aluminium</w:t>
            </w:r>
            <w:proofErr w:type="spellEnd"/>
            <w:r w:rsidRPr="00BE0B60">
              <w:rPr>
                <w:rFonts w:ascii="Times New Roman" w:hAnsi="Times New Roman" w:cs="Times New Roman"/>
                <w:color w:val="000000" w:themeColor="text1"/>
                <w:sz w:val="24"/>
                <w:szCs w:val="24"/>
                <w:lang w:val="en-US"/>
              </w:rPr>
              <w:t xml:space="preserve"> and </w:t>
            </w:r>
            <w:proofErr w:type="spellStart"/>
            <w:r w:rsidRPr="00BE0B60">
              <w:rPr>
                <w:rFonts w:ascii="Times New Roman" w:hAnsi="Times New Roman" w:cs="Times New Roman"/>
                <w:color w:val="000000" w:themeColor="text1"/>
                <w:sz w:val="24"/>
                <w:szCs w:val="24"/>
                <w:lang w:val="en-US"/>
              </w:rPr>
              <w:t>aluminium</w:t>
            </w:r>
            <w:proofErr w:type="spellEnd"/>
            <w:r w:rsidRPr="00BE0B60">
              <w:rPr>
                <w:rFonts w:ascii="Times New Roman" w:hAnsi="Times New Roman" w:cs="Times New Roman"/>
                <w:color w:val="000000" w:themeColor="text1"/>
                <w:sz w:val="24"/>
                <w:szCs w:val="24"/>
                <w:lang w:val="en-US"/>
              </w:rPr>
              <w:t xml:space="preserve"> alloys</w:t>
            </w:r>
            <w:r>
              <w:rPr>
                <w:rFonts w:ascii="Times New Roman" w:hAnsi="Times New Roman" w:cs="Times New Roman"/>
                <w:color w:val="000000" w:themeColor="text1"/>
                <w:sz w:val="24"/>
                <w:szCs w:val="24"/>
                <w:lang w:val="en-US"/>
              </w:rPr>
              <w:t>:</w:t>
            </w:r>
          </w:p>
        </w:tc>
      </w:tr>
      <w:tr w:rsidR="00BE0B60" w:rsidRPr="00BE0B60" w14:paraId="43E613EA" w14:textId="77777777" w:rsidTr="00500BFF">
        <w:trPr>
          <w:trHeight w:val="554"/>
        </w:trPr>
        <w:tc>
          <w:tcPr>
            <w:tcW w:w="2297" w:type="dxa"/>
          </w:tcPr>
          <w:p w14:paraId="6C0436A5" w14:textId="77777777" w:rsidR="009B5FF3" w:rsidRPr="00BE0B60" w:rsidRDefault="00500BFF" w:rsidP="008C5E11">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377274" w:rsidRPr="00BE0B60">
              <w:rPr>
                <w:rFonts w:ascii="Times New Roman" w:hAnsi="Times New Roman" w:cs="Times New Roman"/>
                <w:color w:val="000000" w:themeColor="text1"/>
                <w:sz w:val="24"/>
                <w:szCs w:val="24"/>
                <w:lang w:val="en-US"/>
              </w:rPr>
              <w:t>(Part 1) : 1986</w:t>
            </w:r>
          </w:p>
        </w:tc>
        <w:tc>
          <w:tcPr>
            <w:tcW w:w="6611" w:type="dxa"/>
          </w:tcPr>
          <w:p w14:paraId="78B14662" w14:textId="77777777" w:rsidR="009B5FF3" w:rsidRPr="00BE0B60" w:rsidRDefault="00377274"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Unwrought and wrought metals (</w:t>
            </w:r>
            <w:r w:rsidRPr="00BE0B60">
              <w:rPr>
                <w:rFonts w:ascii="Times New Roman" w:hAnsi="Times New Roman" w:cs="Times New Roman"/>
                <w:i/>
                <w:color w:val="000000" w:themeColor="text1"/>
                <w:sz w:val="24"/>
                <w:szCs w:val="24"/>
                <w:lang w:val="en-US"/>
              </w:rPr>
              <w:t>second revision</w:t>
            </w:r>
            <w:r w:rsidRPr="00BE0B60">
              <w:rPr>
                <w:rFonts w:ascii="Times New Roman" w:hAnsi="Times New Roman" w:cs="Times New Roman"/>
                <w:color w:val="000000" w:themeColor="text1"/>
                <w:sz w:val="24"/>
                <w:szCs w:val="24"/>
                <w:lang w:val="en-US"/>
              </w:rPr>
              <w:t>)</w:t>
            </w:r>
          </w:p>
        </w:tc>
      </w:tr>
      <w:tr w:rsidR="009B5FF3" w:rsidRPr="00BE0B60" w14:paraId="64ABCFE6" w14:textId="77777777" w:rsidTr="00500BFF">
        <w:tc>
          <w:tcPr>
            <w:tcW w:w="2297" w:type="dxa"/>
          </w:tcPr>
          <w:p w14:paraId="6C96CAA7" w14:textId="77777777" w:rsidR="009B5FF3" w:rsidRPr="00BE0B60" w:rsidRDefault="00500BFF" w:rsidP="008C5E11">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EF48C0" w:rsidRPr="00BE0B60">
              <w:rPr>
                <w:rFonts w:ascii="Times New Roman" w:hAnsi="Times New Roman" w:cs="Times New Roman"/>
                <w:color w:val="000000" w:themeColor="text1"/>
                <w:sz w:val="24"/>
                <w:szCs w:val="24"/>
                <w:lang w:val="en-US"/>
              </w:rPr>
              <w:t xml:space="preserve"> (Part 2) : 1979</w:t>
            </w:r>
          </w:p>
        </w:tc>
        <w:tc>
          <w:tcPr>
            <w:tcW w:w="6611" w:type="dxa"/>
          </w:tcPr>
          <w:p w14:paraId="6FE94FEB" w14:textId="77777777" w:rsidR="009B5FF3" w:rsidRPr="00BE0B60" w:rsidRDefault="00F9775B"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Plant and operations, thermal treatment, control and testing, finishing</w:t>
            </w:r>
          </w:p>
        </w:tc>
      </w:tr>
    </w:tbl>
    <w:p w14:paraId="2E538931" w14:textId="77777777" w:rsidR="009B5FF3" w:rsidRPr="00BE0B60" w:rsidRDefault="009B5FF3" w:rsidP="008C5E11">
      <w:pPr>
        <w:jc w:val="both"/>
        <w:rPr>
          <w:rFonts w:ascii="Times New Roman" w:hAnsi="Times New Roman" w:cs="Times New Roman"/>
          <w:color w:val="000000" w:themeColor="text1"/>
          <w:sz w:val="24"/>
          <w:szCs w:val="24"/>
          <w:lang w:val="en-US"/>
        </w:rPr>
      </w:pPr>
    </w:p>
    <w:p w14:paraId="55C2E016" w14:textId="77777777" w:rsidR="009B5FF3" w:rsidRPr="00BE0B60" w:rsidRDefault="009B5FF3" w:rsidP="008C5E11">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3 TERMINOLOGY </w:t>
      </w:r>
    </w:p>
    <w:p w14:paraId="301B8A2E" w14:textId="77777777" w:rsidR="009B5FF3" w:rsidRPr="00BE0B60" w:rsidRDefault="009B5FF3"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For the purpose of this standard following definitions </w:t>
      </w:r>
      <w:r w:rsidR="00555D46">
        <w:rPr>
          <w:rFonts w:ascii="Times New Roman" w:hAnsi="Times New Roman" w:cs="Times New Roman"/>
          <w:color w:val="000000" w:themeColor="text1"/>
          <w:sz w:val="24"/>
          <w:szCs w:val="24"/>
          <w:lang w:val="en-US"/>
        </w:rPr>
        <w:t>and those</w:t>
      </w:r>
      <w:r w:rsidRPr="00BE0B60">
        <w:rPr>
          <w:rFonts w:ascii="Times New Roman" w:hAnsi="Times New Roman" w:cs="Times New Roman"/>
          <w:color w:val="000000" w:themeColor="text1"/>
          <w:sz w:val="24"/>
          <w:szCs w:val="24"/>
          <w:lang w:val="en-US"/>
        </w:rPr>
        <w:t xml:space="preserve"> given in IS 5047</w:t>
      </w:r>
      <w:r w:rsidR="00797F33" w:rsidRPr="00BE0B60">
        <w:rPr>
          <w:rFonts w:ascii="Times New Roman" w:hAnsi="Times New Roman" w:cs="Times New Roman"/>
          <w:color w:val="000000" w:themeColor="text1"/>
          <w:sz w:val="24"/>
          <w:szCs w:val="24"/>
          <w:lang w:val="en-US"/>
        </w:rPr>
        <w:t xml:space="preserve"> (Part 1) and IS 5047 (Part 2) shall apply.</w:t>
      </w:r>
    </w:p>
    <w:p w14:paraId="2B90C68D" w14:textId="6FC09917" w:rsidR="00D00220" w:rsidRPr="0060007C" w:rsidRDefault="00D00220" w:rsidP="007540D3">
      <w:pPr>
        <w:jc w:val="both"/>
        <w:rPr>
          <w:rFonts w:ascii="Times New Roman" w:hAnsi="Times New Roman" w:cs="Times New Roman"/>
          <w:sz w:val="28"/>
          <w:szCs w:val="28"/>
          <w:lang w:val="en-US"/>
        </w:rPr>
      </w:pPr>
      <w:r w:rsidRPr="00BE0B60">
        <w:rPr>
          <w:rFonts w:ascii="Times New Roman" w:hAnsi="Times New Roman" w:cs="Times New Roman"/>
          <w:b/>
          <w:color w:val="000000" w:themeColor="text1"/>
          <w:sz w:val="24"/>
          <w:szCs w:val="24"/>
          <w:lang w:val="en-US"/>
        </w:rPr>
        <w:t>3.1 Annealing</w:t>
      </w:r>
      <w:r w:rsidR="00555D46">
        <w:rPr>
          <w:rFonts w:ascii="Times New Roman" w:hAnsi="Times New Roman" w:cs="Times New Roman"/>
          <w:b/>
          <w:color w:val="000000" w:themeColor="text1"/>
          <w:sz w:val="24"/>
          <w:szCs w:val="24"/>
          <w:lang w:val="en-US"/>
        </w:rPr>
        <w:t xml:space="preserve"> </w:t>
      </w:r>
      <w:r w:rsidR="0060007C" w:rsidRPr="00B20373">
        <w:rPr>
          <w:rFonts w:ascii="Times New Roman" w:hAnsi="Times New Roman" w:cs="Times New Roman"/>
          <w:sz w:val="28"/>
          <w:szCs w:val="28"/>
          <w:lang w:val="en-US"/>
        </w:rPr>
        <w:t>―</w:t>
      </w:r>
      <w:r w:rsidR="002F1F7B">
        <w:rPr>
          <w:rFonts w:ascii="Times New Roman" w:hAnsi="Times New Roman" w:cs="Times New Roman"/>
          <w:sz w:val="28"/>
          <w:szCs w:val="28"/>
          <w:lang w:val="en-US"/>
        </w:rPr>
        <w:t xml:space="preserve"> </w:t>
      </w:r>
      <w:proofErr w:type="gramStart"/>
      <w:r w:rsidR="008E59E2" w:rsidRPr="004B49B7">
        <w:rPr>
          <w:rFonts w:ascii="Times New Roman" w:hAnsi="Times New Roman" w:cs="Times New Roman"/>
          <w:sz w:val="24"/>
          <w:szCs w:val="24"/>
        </w:rPr>
        <w:t>The</w:t>
      </w:r>
      <w:proofErr w:type="gramEnd"/>
      <w:r w:rsidR="008E59E2" w:rsidRPr="004B49B7">
        <w:rPr>
          <w:rFonts w:ascii="Times New Roman" w:hAnsi="Times New Roman" w:cs="Times New Roman"/>
          <w:sz w:val="24"/>
          <w:szCs w:val="24"/>
        </w:rPr>
        <w:t xml:space="preserve"> softening of material by heating to and holding at a temperature sufficient to cause recrystallization.</w:t>
      </w:r>
    </w:p>
    <w:p w14:paraId="6C1DDFC5" w14:textId="0683C36B" w:rsidR="00634680" w:rsidRDefault="00634680"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b/>
          <w:color w:val="000000" w:themeColor="text1"/>
          <w:sz w:val="24"/>
          <w:szCs w:val="24"/>
          <w:lang w:val="en-US"/>
        </w:rPr>
        <w:t>3.2 Ageing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b/>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Precipitation from supersaturated solid solution resulting in a change in properties of an alloy, usually</w:t>
      </w:r>
      <w:r w:rsidR="00A662B0" w:rsidRPr="00BE0B60">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occurring slowly at room temperature (natural ageing) and more rapidly at elevated temperatures (</w:t>
      </w:r>
      <w:r w:rsidR="00C5337D" w:rsidRPr="00BE0B60">
        <w:rPr>
          <w:rFonts w:ascii="Times New Roman" w:hAnsi="Times New Roman" w:cs="Times New Roman"/>
          <w:color w:val="000000" w:themeColor="text1"/>
          <w:sz w:val="24"/>
          <w:szCs w:val="24"/>
          <w:lang w:val="en-US"/>
        </w:rPr>
        <w:t>artificial ageing</w:t>
      </w:r>
      <w:r w:rsidRPr="00BE0B60">
        <w:rPr>
          <w:rFonts w:ascii="Times New Roman" w:hAnsi="Times New Roman" w:cs="Times New Roman"/>
          <w:color w:val="000000" w:themeColor="text1"/>
          <w:sz w:val="24"/>
          <w:szCs w:val="24"/>
          <w:lang w:val="en-US"/>
        </w:rPr>
        <w:t>).</w:t>
      </w:r>
    </w:p>
    <w:p w14:paraId="18735F4D" w14:textId="630E71C7" w:rsidR="00F90B60" w:rsidRDefault="00B73CB7" w:rsidP="008C5E11">
      <w:pPr>
        <w:jc w:val="both"/>
        <w:rPr>
          <w:rFonts w:ascii="Times New Roman" w:hAnsi="Times New Roman" w:cs="Times New Roman"/>
          <w:color w:val="000000" w:themeColor="text1"/>
          <w:sz w:val="24"/>
          <w:szCs w:val="24"/>
          <w:lang w:val="en-US"/>
        </w:rPr>
      </w:pPr>
      <w:r w:rsidRPr="004B49B7">
        <w:rPr>
          <w:rFonts w:ascii="Times New Roman" w:hAnsi="Times New Roman" w:cs="Times New Roman"/>
          <w:b/>
          <w:color w:val="000000" w:themeColor="text1"/>
          <w:sz w:val="24"/>
          <w:szCs w:val="24"/>
          <w:lang w:val="en-US"/>
        </w:rPr>
        <w:t xml:space="preserve">3.3 </w:t>
      </w:r>
      <w:r w:rsidR="00F90B60" w:rsidRPr="004B49B7">
        <w:rPr>
          <w:rFonts w:ascii="Times New Roman" w:hAnsi="Times New Roman" w:cs="Times New Roman"/>
          <w:b/>
          <w:color w:val="000000" w:themeColor="text1"/>
          <w:sz w:val="24"/>
          <w:szCs w:val="24"/>
          <w:lang w:val="en-US"/>
        </w:rPr>
        <w:t xml:space="preserve">Partial Annealing (Temper Annealing) </w:t>
      </w:r>
      <w:r w:rsidR="00F90B60" w:rsidRPr="004B49B7">
        <w:rPr>
          <w:rFonts w:ascii="Times New Roman" w:hAnsi="Times New Roman" w:cs="Times New Roman"/>
          <w:sz w:val="28"/>
          <w:szCs w:val="28"/>
          <w:lang w:val="en-US"/>
        </w:rPr>
        <w:t xml:space="preserve">― </w:t>
      </w:r>
      <w:r w:rsidR="00F90B60" w:rsidRPr="004B49B7">
        <w:rPr>
          <w:rFonts w:ascii="Times New Roman" w:hAnsi="Times New Roman" w:cs="Times New Roman"/>
          <w:color w:val="000000" w:themeColor="text1"/>
          <w:sz w:val="24"/>
          <w:szCs w:val="24"/>
          <w:lang w:val="en-US"/>
        </w:rPr>
        <w:t>The low temperature treatment of cold-worked material to effect limited softening without causing recrystallization, this treatment is used to obtain certain intermediate tempers</w:t>
      </w:r>
      <w:r w:rsidR="004B49B7" w:rsidRPr="004B49B7">
        <w:rPr>
          <w:rFonts w:ascii="Times New Roman" w:hAnsi="Times New Roman" w:cs="Times New Roman"/>
          <w:color w:val="000000" w:themeColor="text1"/>
          <w:sz w:val="24"/>
          <w:szCs w:val="24"/>
          <w:lang w:val="en-US"/>
        </w:rPr>
        <w:t>.</w:t>
      </w:r>
    </w:p>
    <w:p w14:paraId="511E6C85" w14:textId="4A660F16" w:rsidR="00634680" w:rsidRDefault="00B73CB7" w:rsidP="008C5E11">
      <w:pPr>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3.4 </w:t>
      </w:r>
      <w:r w:rsidR="00634680" w:rsidRPr="00BE0B60">
        <w:rPr>
          <w:rFonts w:ascii="Times New Roman" w:hAnsi="Times New Roman" w:cs="Times New Roman"/>
          <w:b/>
          <w:color w:val="000000" w:themeColor="text1"/>
          <w:sz w:val="24"/>
          <w:szCs w:val="24"/>
          <w:lang w:val="en-US"/>
        </w:rPr>
        <w:t>Artificial Ageing (Precipitation Treatment)</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The controlled heating of solution heat-treated material above room temperature for required duration in order to increase its hardness, proof stress and tensile strength.</w:t>
      </w:r>
    </w:p>
    <w:p w14:paraId="2FB74BE4" w14:textId="3627805F" w:rsidR="00F90B60" w:rsidRPr="00555D46" w:rsidRDefault="00B73CB7" w:rsidP="008C5E11">
      <w:pPr>
        <w:jc w:val="both"/>
        <w:rPr>
          <w:rFonts w:ascii="Times New Roman" w:hAnsi="Times New Roman" w:cs="Times New Roman"/>
          <w:b/>
          <w:color w:val="000000" w:themeColor="text1"/>
          <w:sz w:val="24"/>
          <w:szCs w:val="24"/>
          <w:lang w:val="en-US"/>
        </w:rPr>
      </w:pPr>
      <w:r w:rsidRPr="004B49B7">
        <w:rPr>
          <w:rFonts w:ascii="Times New Roman" w:hAnsi="Times New Roman" w:cs="Times New Roman"/>
          <w:b/>
          <w:color w:val="000000" w:themeColor="text1"/>
          <w:sz w:val="24"/>
          <w:szCs w:val="24"/>
          <w:lang w:val="en-US"/>
        </w:rPr>
        <w:t xml:space="preserve">3.5 </w:t>
      </w:r>
      <w:r w:rsidR="00F90B60" w:rsidRPr="004B49B7">
        <w:rPr>
          <w:rFonts w:ascii="Times New Roman" w:hAnsi="Times New Roman" w:cs="Times New Roman"/>
          <w:b/>
          <w:color w:val="000000" w:themeColor="text1"/>
          <w:sz w:val="24"/>
          <w:szCs w:val="24"/>
          <w:lang w:val="en-US"/>
        </w:rPr>
        <w:t xml:space="preserve">Natural Ageing (Age Hardening) </w:t>
      </w:r>
      <w:r w:rsidR="00F90B60" w:rsidRPr="004B49B7">
        <w:rPr>
          <w:rFonts w:ascii="Times New Roman" w:hAnsi="Times New Roman" w:cs="Times New Roman"/>
          <w:sz w:val="28"/>
          <w:szCs w:val="28"/>
          <w:lang w:val="en-US"/>
        </w:rPr>
        <w:t xml:space="preserve">― </w:t>
      </w:r>
      <w:proofErr w:type="gramStart"/>
      <w:r w:rsidR="00F90B60" w:rsidRPr="004B49B7">
        <w:rPr>
          <w:rFonts w:ascii="Times New Roman" w:hAnsi="Times New Roman" w:cs="Times New Roman"/>
          <w:color w:val="000000" w:themeColor="text1"/>
          <w:sz w:val="24"/>
          <w:szCs w:val="24"/>
        </w:rPr>
        <w:t>The</w:t>
      </w:r>
      <w:proofErr w:type="gramEnd"/>
      <w:r w:rsidR="00F90B60" w:rsidRPr="004B49B7">
        <w:rPr>
          <w:rFonts w:ascii="Times New Roman" w:hAnsi="Times New Roman" w:cs="Times New Roman"/>
          <w:color w:val="000000" w:themeColor="text1"/>
          <w:sz w:val="24"/>
          <w:szCs w:val="24"/>
        </w:rPr>
        <w:t xml:space="preserve"> increase in hardness and tensile properties and reduction in ductility which occurs at room temperature after solution treatment and quenching of most heat-treatable alloys. The change in properties is substantially complete within four to five days.</w:t>
      </w:r>
      <w:r w:rsidR="00F90B60" w:rsidRPr="00BE0B60">
        <w:rPr>
          <w:rFonts w:ascii="Times New Roman" w:hAnsi="Times New Roman" w:cs="Times New Roman"/>
          <w:color w:val="000000" w:themeColor="text1"/>
          <w:sz w:val="24"/>
          <w:szCs w:val="24"/>
        </w:rPr>
        <w:t xml:space="preserve"> </w:t>
      </w:r>
    </w:p>
    <w:p w14:paraId="17361026" w14:textId="3C27B007" w:rsidR="00634680" w:rsidRPr="00555D46" w:rsidRDefault="00B73CB7" w:rsidP="00634680">
      <w:pPr>
        <w:jc w:val="both"/>
        <w:rPr>
          <w:rFonts w:ascii="Times New Roman" w:hAnsi="Times New Roman" w:cs="Times New Roman"/>
          <w:b/>
          <w:color w:val="000000" w:themeColor="text1"/>
          <w:sz w:val="24"/>
          <w:szCs w:val="24"/>
          <w:lang w:val="en-US"/>
        </w:rPr>
      </w:pPr>
      <w:r w:rsidRPr="007540D3">
        <w:rPr>
          <w:rFonts w:ascii="Times New Roman" w:hAnsi="Times New Roman" w:cs="Times New Roman"/>
          <w:b/>
          <w:color w:val="000000" w:themeColor="text1"/>
          <w:sz w:val="24"/>
          <w:szCs w:val="24"/>
          <w:lang w:val="en-US"/>
        </w:rPr>
        <w:lastRenderedPageBreak/>
        <w:t xml:space="preserve">3.6 </w:t>
      </w:r>
      <w:r w:rsidR="00634680" w:rsidRPr="007540D3">
        <w:rPr>
          <w:rFonts w:ascii="Times New Roman" w:hAnsi="Times New Roman" w:cs="Times New Roman"/>
          <w:b/>
          <w:color w:val="000000" w:themeColor="text1"/>
          <w:sz w:val="24"/>
          <w:szCs w:val="24"/>
          <w:lang w:val="en-US"/>
        </w:rPr>
        <w:t>Cast Product (Casting)</w:t>
      </w:r>
      <w:r w:rsidR="00555D46" w:rsidRPr="007540D3">
        <w:rPr>
          <w:rFonts w:ascii="Times New Roman" w:hAnsi="Times New Roman" w:cs="Times New Roman"/>
          <w:b/>
          <w:color w:val="000000" w:themeColor="text1"/>
          <w:sz w:val="24"/>
          <w:szCs w:val="24"/>
          <w:lang w:val="en-US"/>
        </w:rPr>
        <w:t xml:space="preserve"> </w:t>
      </w:r>
      <w:r w:rsidR="00555D46" w:rsidRPr="007540D3">
        <w:rPr>
          <w:rFonts w:ascii="Times New Roman" w:hAnsi="Times New Roman" w:cs="Times New Roman"/>
          <w:sz w:val="28"/>
          <w:szCs w:val="28"/>
          <w:lang w:val="en-US"/>
        </w:rPr>
        <w:t xml:space="preserve">― </w:t>
      </w:r>
      <w:r w:rsidR="00634680" w:rsidRPr="007540D3">
        <w:rPr>
          <w:rFonts w:ascii="Times New Roman" w:hAnsi="Times New Roman" w:cs="Times New Roman"/>
          <w:color w:val="000000" w:themeColor="text1"/>
          <w:sz w:val="24"/>
          <w:szCs w:val="24"/>
          <w:lang w:val="en-US"/>
        </w:rPr>
        <w:t xml:space="preserve">Metallic shapes formed by pouring molten metal into a </w:t>
      </w:r>
      <w:proofErr w:type="spellStart"/>
      <w:r w:rsidR="00634680" w:rsidRPr="007540D3">
        <w:rPr>
          <w:rFonts w:ascii="Times New Roman" w:hAnsi="Times New Roman" w:cs="Times New Roman"/>
          <w:color w:val="000000" w:themeColor="text1"/>
          <w:sz w:val="24"/>
          <w:szCs w:val="24"/>
          <w:lang w:val="en-US"/>
        </w:rPr>
        <w:t>mould</w:t>
      </w:r>
      <w:proofErr w:type="spellEnd"/>
      <w:r w:rsidR="00634680" w:rsidRPr="007540D3">
        <w:rPr>
          <w:rFonts w:ascii="Times New Roman" w:hAnsi="Times New Roman" w:cs="Times New Roman"/>
          <w:color w:val="000000" w:themeColor="text1"/>
          <w:sz w:val="24"/>
          <w:szCs w:val="24"/>
          <w:lang w:val="en-US"/>
        </w:rPr>
        <w:t>.</w:t>
      </w:r>
    </w:p>
    <w:p w14:paraId="10162F84" w14:textId="4ABE023D" w:rsidR="00634680" w:rsidRDefault="00B73CB7" w:rsidP="00634680">
      <w:pPr>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3.7 </w:t>
      </w:r>
      <w:r w:rsidR="00634680" w:rsidRPr="00BE0B60">
        <w:rPr>
          <w:rFonts w:ascii="Times New Roman" w:hAnsi="Times New Roman" w:cs="Times New Roman"/>
          <w:b/>
          <w:color w:val="000000" w:themeColor="text1"/>
          <w:sz w:val="24"/>
          <w:szCs w:val="24"/>
          <w:lang w:val="en-US"/>
        </w:rPr>
        <w:t>Cold Working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2F1F7B">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Plastic deformation</w:t>
      </w:r>
      <w:r w:rsidR="00634680" w:rsidRPr="004B49B7">
        <w:rPr>
          <w:rFonts w:ascii="Times New Roman" w:hAnsi="Times New Roman" w:cs="Times New Roman"/>
          <w:color w:val="000000" w:themeColor="text1"/>
          <w:sz w:val="24"/>
          <w:szCs w:val="24"/>
          <w:lang w:val="en-US"/>
        </w:rPr>
        <w:t xml:space="preserve">, </w:t>
      </w:r>
      <w:r w:rsidR="00634680" w:rsidRPr="00344E40">
        <w:rPr>
          <w:rFonts w:ascii="Times New Roman" w:hAnsi="Times New Roman" w:cs="Times New Roman"/>
          <w:color w:val="000000" w:themeColor="text1"/>
          <w:sz w:val="24"/>
          <w:szCs w:val="24"/>
          <w:lang w:val="en-US"/>
        </w:rPr>
        <w:t>i.e.,</w:t>
      </w:r>
      <w:r w:rsidR="00634680" w:rsidRPr="00BE0B60">
        <w:rPr>
          <w:rFonts w:ascii="Times New Roman" w:hAnsi="Times New Roman" w:cs="Times New Roman"/>
          <w:color w:val="000000" w:themeColor="text1"/>
          <w:sz w:val="24"/>
          <w:szCs w:val="24"/>
          <w:lang w:val="en-US"/>
        </w:rPr>
        <w:t xml:space="preserve"> permanent deformation of metal at such temperatures that strain-hardening occurs.</w:t>
      </w:r>
    </w:p>
    <w:p w14:paraId="3FEA824F" w14:textId="317F2BDB" w:rsidR="00F90B60" w:rsidRPr="00555D46" w:rsidRDefault="00B73CB7" w:rsidP="00634680">
      <w:pPr>
        <w:jc w:val="both"/>
        <w:rPr>
          <w:rFonts w:ascii="Times New Roman" w:hAnsi="Times New Roman" w:cs="Times New Roman"/>
          <w:b/>
          <w:color w:val="000000" w:themeColor="text1"/>
          <w:sz w:val="24"/>
          <w:szCs w:val="24"/>
          <w:lang w:val="en-US"/>
        </w:rPr>
      </w:pPr>
      <w:r w:rsidRPr="004B49B7">
        <w:rPr>
          <w:rFonts w:ascii="Times New Roman" w:hAnsi="Times New Roman" w:cs="Times New Roman"/>
          <w:b/>
          <w:color w:val="000000" w:themeColor="text1"/>
          <w:sz w:val="24"/>
          <w:szCs w:val="24"/>
          <w:lang w:val="en-US"/>
        </w:rPr>
        <w:t xml:space="preserve">3.8 </w:t>
      </w:r>
      <w:r w:rsidR="00F90B60" w:rsidRPr="004B49B7">
        <w:rPr>
          <w:rFonts w:ascii="Times New Roman" w:hAnsi="Times New Roman" w:cs="Times New Roman"/>
          <w:b/>
          <w:color w:val="000000" w:themeColor="text1"/>
          <w:sz w:val="24"/>
          <w:szCs w:val="24"/>
          <w:lang w:val="en-US"/>
        </w:rPr>
        <w:t>Working ―</w:t>
      </w:r>
      <w:r w:rsidR="00F90B60" w:rsidRPr="004B49B7">
        <w:rPr>
          <w:rFonts w:ascii="Times New Roman" w:hAnsi="Times New Roman" w:cs="Times New Roman"/>
          <w:sz w:val="28"/>
          <w:szCs w:val="28"/>
          <w:lang w:val="en-US"/>
        </w:rPr>
        <w:t xml:space="preserve"> </w:t>
      </w:r>
      <w:r w:rsidR="00F90B60" w:rsidRPr="004B49B7">
        <w:rPr>
          <w:rFonts w:ascii="Times New Roman" w:hAnsi="Times New Roman" w:cs="Times New Roman"/>
          <w:color w:val="000000" w:themeColor="text1"/>
          <w:sz w:val="24"/>
          <w:szCs w:val="24"/>
          <w:lang w:val="en-US"/>
        </w:rPr>
        <w:t>Deformation of metal, either hot or cold, by shaping processes including rolling, extruding, forging, drawing</w:t>
      </w:r>
      <w:r w:rsidR="004B49B7" w:rsidRPr="004B49B7">
        <w:rPr>
          <w:rFonts w:ascii="Times New Roman" w:hAnsi="Times New Roman" w:cs="Times New Roman"/>
          <w:color w:val="000000" w:themeColor="text1"/>
          <w:sz w:val="24"/>
          <w:szCs w:val="24"/>
          <w:lang w:val="en-US"/>
        </w:rPr>
        <w:t>.</w:t>
      </w:r>
    </w:p>
    <w:p w14:paraId="3E2986C9" w14:textId="4FD2652A"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3.9 </w:t>
      </w:r>
      <w:r w:rsidR="00634680" w:rsidRPr="00BE0B60">
        <w:rPr>
          <w:rFonts w:ascii="Times New Roman" w:hAnsi="Times New Roman" w:cs="Times New Roman"/>
          <w:b/>
          <w:color w:val="000000" w:themeColor="text1"/>
          <w:sz w:val="24"/>
          <w:szCs w:val="24"/>
          <w:lang w:val="en-US"/>
        </w:rPr>
        <w:t>Hot Working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 xml:space="preserve">Plastic deformation, </w:t>
      </w:r>
      <w:r w:rsidR="00634680" w:rsidRPr="00344E40">
        <w:rPr>
          <w:rFonts w:ascii="Times New Roman" w:hAnsi="Times New Roman" w:cs="Times New Roman"/>
          <w:color w:val="000000" w:themeColor="text1"/>
          <w:sz w:val="24"/>
          <w:szCs w:val="24"/>
          <w:lang w:val="en-US"/>
        </w:rPr>
        <w:t>i.e.,</w:t>
      </w:r>
      <w:r w:rsidR="00634680" w:rsidRPr="00BE0B60">
        <w:rPr>
          <w:rFonts w:ascii="Times New Roman" w:hAnsi="Times New Roman" w:cs="Times New Roman"/>
          <w:color w:val="000000" w:themeColor="text1"/>
          <w:sz w:val="24"/>
          <w:szCs w:val="24"/>
          <w:lang w:val="en-US"/>
        </w:rPr>
        <w:t xml:space="preserve"> permanent deformation of metal at such temperatures that no strain-hardening occurs.</w:t>
      </w:r>
    </w:p>
    <w:p w14:paraId="5A24B0D3" w14:textId="557FDB31"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3.10 </w:t>
      </w:r>
      <w:r w:rsidR="00C5337D">
        <w:rPr>
          <w:rFonts w:ascii="Times New Roman" w:hAnsi="Times New Roman" w:cs="Times New Roman"/>
          <w:b/>
          <w:color w:val="000000" w:themeColor="text1"/>
          <w:sz w:val="24"/>
          <w:szCs w:val="24"/>
          <w:lang w:val="en-US"/>
        </w:rPr>
        <w:t>Flattening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The Flattening of plate or sheet by passing it between a series of staggered rollers of small diameter.</w:t>
      </w:r>
    </w:p>
    <w:p w14:paraId="4CA06665" w14:textId="2508C5F6"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3.11 </w:t>
      </w:r>
      <w:r w:rsidR="00634680" w:rsidRPr="00BE0B60">
        <w:rPr>
          <w:rFonts w:ascii="Times New Roman" w:hAnsi="Times New Roman" w:cs="Times New Roman"/>
          <w:b/>
          <w:color w:val="000000" w:themeColor="text1"/>
          <w:sz w:val="24"/>
          <w:szCs w:val="24"/>
          <w:lang w:val="en-US"/>
        </w:rPr>
        <w:t>Natural Ageing (Age Hardening)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proofErr w:type="gramStart"/>
      <w:r w:rsidR="00634680" w:rsidRPr="00BE0B60">
        <w:rPr>
          <w:rFonts w:ascii="Times New Roman" w:hAnsi="Times New Roman" w:cs="Times New Roman"/>
          <w:color w:val="000000" w:themeColor="text1"/>
          <w:sz w:val="24"/>
          <w:szCs w:val="24"/>
        </w:rPr>
        <w:t>The</w:t>
      </w:r>
      <w:proofErr w:type="gramEnd"/>
      <w:r w:rsidR="00634680" w:rsidRPr="00BE0B60">
        <w:rPr>
          <w:rFonts w:ascii="Times New Roman" w:hAnsi="Times New Roman" w:cs="Times New Roman"/>
          <w:color w:val="000000" w:themeColor="text1"/>
          <w:sz w:val="24"/>
          <w:szCs w:val="24"/>
        </w:rPr>
        <w:t xml:space="preserve"> increase in hardness and tensile properties and reduction in ductility which occurs at room temperature after solution treatment and quenching of most heat-treatable alloys. The change in properties is substantially complete within four to five days. </w:t>
      </w:r>
    </w:p>
    <w:p w14:paraId="493A08DD" w14:textId="5F5760C7"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3.12 </w:t>
      </w:r>
      <w:r w:rsidR="00634680" w:rsidRPr="00BE0B60">
        <w:rPr>
          <w:rFonts w:ascii="Times New Roman" w:hAnsi="Times New Roman" w:cs="Times New Roman"/>
          <w:b/>
          <w:color w:val="000000" w:themeColor="text1"/>
          <w:sz w:val="24"/>
          <w:szCs w:val="24"/>
          <w:lang w:val="en-US"/>
        </w:rPr>
        <w:t>Strain-Hardening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Modification of a metal structure, by cold working, resulting in an increase in strength and hardness but with loss of ductility.</w:t>
      </w:r>
    </w:p>
    <w:p w14:paraId="5272F062" w14:textId="3C161B4E"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3.13 </w:t>
      </w:r>
      <w:r w:rsidR="00634680" w:rsidRPr="00BE0B60">
        <w:rPr>
          <w:rFonts w:ascii="Times New Roman" w:hAnsi="Times New Roman" w:cs="Times New Roman"/>
          <w:b/>
          <w:color w:val="000000" w:themeColor="text1"/>
          <w:sz w:val="24"/>
          <w:szCs w:val="24"/>
          <w:lang w:val="en-US"/>
        </w:rPr>
        <w:t>Solution Heat-Treating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Heating an alloy at a suitable temperature for a sufficient time to allow soluble constituents to enter into solid solution where they are retained in a supersaturated state after quenching (rapid cooling).</w:t>
      </w:r>
    </w:p>
    <w:p w14:paraId="1E7CC13C" w14:textId="1F6554FC"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3.14 </w:t>
      </w:r>
      <w:r w:rsidR="00634680" w:rsidRPr="00BE0B60">
        <w:rPr>
          <w:rFonts w:ascii="Times New Roman" w:hAnsi="Times New Roman" w:cs="Times New Roman"/>
          <w:b/>
          <w:color w:val="000000" w:themeColor="text1"/>
          <w:sz w:val="24"/>
          <w:szCs w:val="24"/>
          <w:lang w:val="en-US"/>
        </w:rPr>
        <w:t xml:space="preserve">Stabilizing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 xml:space="preserve">A low temperature treatment applied to cold-worked </w:t>
      </w:r>
      <w:proofErr w:type="spellStart"/>
      <w:r w:rsidR="00634680" w:rsidRPr="00BE0B60">
        <w:rPr>
          <w:rFonts w:ascii="Times New Roman" w:hAnsi="Times New Roman" w:cs="Times New Roman"/>
          <w:color w:val="000000" w:themeColor="text1"/>
          <w:sz w:val="24"/>
          <w:szCs w:val="24"/>
          <w:lang w:val="en-US"/>
        </w:rPr>
        <w:t>aluminium</w:t>
      </w:r>
      <w:proofErr w:type="spellEnd"/>
      <w:r w:rsidR="00634680" w:rsidRPr="00BE0B60">
        <w:rPr>
          <w:rFonts w:ascii="Times New Roman" w:hAnsi="Times New Roman" w:cs="Times New Roman"/>
          <w:color w:val="000000" w:themeColor="text1"/>
          <w:sz w:val="24"/>
          <w:szCs w:val="24"/>
          <w:lang w:val="en-US"/>
        </w:rPr>
        <w:t>-magnesium alloys to provide mechanical properties which will remain constant.</w:t>
      </w:r>
    </w:p>
    <w:p w14:paraId="330DE846" w14:textId="53C14919"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3.15 </w:t>
      </w:r>
      <w:r w:rsidR="00634680" w:rsidRPr="00BE0B60">
        <w:rPr>
          <w:rFonts w:ascii="Times New Roman" w:hAnsi="Times New Roman" w:cs="Times New Roman"/>
          <w:b/>
          <w:color w:val="000000" w:themeColor="text1"/>
          <w:sz w:val="24"/>
          <w:szCs w:val="24"/>
          <w:lang w:val="en-US"/>
        </w:rPr>
        <w:t xml:space="preserve">Stretching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proofErr w:type="gramStart"/>
      <w:r w:rsidR="00634680" w:rsidRPr="00BE0B60">
        <w:rPr>
          <w:rFonts w:ascii="Times New Roman" w:hAnsi="Times New Roman" w:cs="Times New Roman"/>
          <w:color w:val="000000" w:themeColor="text1"/>
          <w:sz w:val="24"/>
          <w:szCs w:val="24"/>
          <w:lang w:val="en-US"/>
        </w:rPr>
        <w:t>The</w:t>
      </w:r>
      <w:proofErr w:type="gramEnd"/>
      <w:r w:rsidR="00634680" w:rsidRPr="00BE0B60">
        <w:rPr>
          <w:rFonts w:ascii="Times New Roman" w:hAnsi="Times New Roman" w:cs="Times New Roman"/>
          <w:color w:val="000000" w:themeColor="text1"/>
          <w:sz w:val="24"/>
          <w:szCs w:val="24"/>
          <w:lang w:val="en-US"/>
        </w:rPr>
        <w:t xml:space="preserve"> levelling of rolled materials or the straightening of extruded or drawn materials by imparting the minimum permanent extension required to remove distortion.</w:t>
      </w:r>
    </w:p>
    <w:p w14:paraId="3794983A" w14:textId="391E2A96" w:rsidR="007D2C3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3.16 </w:t>
      </w:r>
      <w:r w:rsidR="007D2C30" w:rsidRPr="00BE0B60">
        <w:rPr>
          <w:rFonts w:ascii="Times New Roman" w:hAnsi="Times New Roman" w:cs="Times New Roman"/>
          <w:b/>
          <w:color w:val="000000" w:themeColor="text1"/>
          <w:sz w:val="24"/>
          <w:szCs w:val="24"/>
          <w:lang w:val="en-US"/>
        </w:rPr>
        <w:t>Straightening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proofErr w:type="gramStart"/>
      <w:r w:rsidR="007D2C30" w:rsidRPr="00BE0B60">
        <w:rPr>
          <w:rFonts w:ascii="Times New Roman" w:hAnsi="Times New Roman" w:cs="Times New Roman"/>
          <w:color w:val="000000" w:themeColor="text1"/>
          <w:sz w:val="24"/>
          <w:szCs w:val="24"/>
          <w:lang w:val="en-US"/>
        </w:rPr>
        <w:t>The</w:t>
      </w:r>
      <w:proofErr w:type="gramEnd"/>
      <w:r w:rsidR="007D2C30" w:rsidRPr="00BE0B60">
        <w:rPr>
          <w:rFonts w:ascii="Times New Roman" w:hAnsi="Times New Roman" w:cs="Times New Roman"/>
          <w:color w:val="000000" w:themeColor="text1"/>
          <w:sz w:val="24"/>
          <w:szCs w:val="24"/>
          <w:lang w:val="en-US"/>
        </w:rPr>
        <w:t xml:space="preserve"> removal of longitudinal distortions.</w:t>
      </w:r>
    </w:p>
    <w:p w14:paraId="5AA0B7E5" w14:textId="6209237A" w:rsidR="00797F33" w:rsidRPr="00555D46" w:rsidRDefault="00B73CB7" w:rsidP="00797F33">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3.17 </w:t>
      </w:r>
      <w:r w:rsidR="00797F33" w:rsidRPr="00BE0B60">
        <w:rPr>
          <w:rFonts w:ascii="Times New Roman" w:hAnsi="Times New Roman" w:cs="Times New Roman"/>
          <w:b/>
          <w:color w:val="000000" w:themeColor="text1"/>
          <w:sz w:val="24"/>
          <w:szCs w:val="24"/>
          <w:lang w:val="en-US"/>
        </w:rPr>
        <w:t>Temper</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797F33" w:rsidRPr="00BE0B60">
        <w:rPr>
          <w:rFonts w:ascii="Times New Roman" w:hAnsi="Times New Roman" w:cs="Times New Roman"/>
          <w:color w:val="000000" w:themeColor="text1"/>
          <w:sz w:val="24"/>
          <w:szCs w:val="24"/>
          <w:lang w:val="en-US"/>
        </w:rPr>
        <w:t xml:space="preserve">Condition </w:t>
      </w:r>
      <w:r w:rsidR="00A11F91">
        <w:rPr>
          <w:rFonts w:ascii="Times New Roman" w:hAnsi="Times New Roman" w:cs="Times New Roman"/>
          <w:color w:val="000000" w:themeColor="text1"/>
          <w:sz w:val="24"/>
          <w:szCs w:val="24"/>
          <w:lang w:val="en-US"/>
        </w:rPr>
        <w:t xml:space="preserve">of the metal </w:t>
      </w:r>
      <w:r w:rsidR="00797F33" w:rsidRPr="00BE0B60">
        <w:rPr>
          <w:rFonts w:ascii="Times New Roman" w:hAnsi="Times New Roman" w:cs="Times New Roman"/>
          <w:color w:val="000000" w:themeColor="text1"/>
          <w:sz w:val="24"/>
          <w:szCs w:val="24"/>
          <w:lang w:val="en-US"/>
        </w:rPr>
        <w:t>produced by either mechanical or thermal treatment, or both, and characterized by a certain</w:t>
      </w:r>
      <w:r w:rsidR="0066721D">
        <w:rPr>
          <w:rFonts w:ascii="Times New Roman" w:hAnsi="Times New Roman" w:cs="Times New Roman"/>
          <w:color w:val="000000" w:themeColor="text1"/>
          <w:sz w:val="24"/>
          <w:szCs w:val="24"/>
          <w:lang w:val="en-US"/>
        </w:rPr>
        <w:t xml:space="preserve"> </w:t>
      </w:r>
      <w:r w:rsidR="00797F33" w:rsidRPr="00BE0B60">
        <w:rPr>
          <w:rFonts w:ascii="Times New Roman" w:hAnsi="Times New Roman" w:cs="Times New Roman"/>
          <w:color w:val="000000" w:themeColor="text1"/>
          <w:sz w:val="24"/>
          <w:szCs w:val="24"/>
          <w:lang w:val="en-US"/>
        </w:rPr>
        <w:t>structure and mechanical properties.</w:t>
      </w:r>
    </w:p>
    <w:p w14:paraId="545BCCE3" w14:textId="14628E66" w:rsidR="00D12651" w:rsidRDefault="00B73CB7" w:rsidP="00D12651">
      <w:pPr>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3.18 </w:t>
      </w:r>
      <w:r w:rsidR="00D12651" w:rsidRPr="00BE0B60">
        <w:rPr>
          <w:rFonts w:ascii="Times New Roman" w:hAnsi="Times New Roman" w:cs="Times New Roman"/>
          <w:b/>
          <w:color w:val="000000" w:themeColor="text1"/>
          <w:sz w:val="24"/>
          <w:szCs w:val="24"/>
          <w:lang w:val="en-US"/>
        </w:rPr>
        <w:t xml:space="preserve">Wrought </w:t>
      </w:r>
      <w:r w:rsidR="00F011D8" w:rsidRPr="00BE0B60">
        <w:rPr>
          <w:rFonts w:ascii="Times New Roman" w:hAnsi="Times New Roman" w:cs="Times New Roman"/>
          <w:b/>
          <w:color w:val="000000" w:themeColor="text1"/>
          <w:sz w:val="24"/>
          <w:szCs w:val="24"/>
          <w:lang w:val="en-US"/>
        </w:rPr>
        <w:t xml:space="preserve">Product </w:t>
      </w:r>
      <w:r w:rsidR="00F011D8">
        <w:rPr>
          <w:rFonts w:ascii="Times New Roman" w:hAnsi="Times New Roman" w:cs="Times New Roman"/>
          <w:b/>
          <w:color w:val="000000" w:themeColor="text1"/>
          <w:sz w:val="24"/>
          <w:szCs w:val="24"/>
          <w:lang w:val="en-US"/>
        </w:rPr>
        <w:t>―</w:t>
      </w:r>
      <w:r w:rsidR="00555D46">
        <w:rPr>
          <w:rFonts w:ascii="Times New Roman" w:hAnsi="Times New Roman" w:cs="Times New Roman"/>
          <w:sz w:val="28"/>
          <w:szCs w:val="28"/>
          <w:lang w:val="en-US"/>
        </w:rPr>
        <w:t xml:space="preserve"> </w:t>
      </w:r>
      <w:r w:rsidR="00D12651" w:rsidRPr="00BE0B60">
        <w:rPr>
          <w:rFonts w:ascii="Times New Roman" w:hAnsi="Times New Roman" w:cs="Times New Roman"/>
          <w:color w:val="000000" w:themeColor="text1"/>
          <w:sz w:val="24"/>
          <w:szCs w:val="24"/>
          <w:lang w:val="en-US"/>
        </w:rPr>
        <w:t>A product which has been subjected to mechanical working by such processes as rolling, extrusion, forging, etc.</w:t>
      </w:r>
    </w:p>
    <w:p w14:paraId="60D00458" w14:textId="0DC1BE52" w:rsidR="00562F78" w:rsidRPr="00562F78" w:rsidRDefault="00B73CB7" w:rsidP="00562F78">
      <w:pPr>
        <w:jc w:val="both"/>
        <w:rPr>
          <w:rFonts w:ascii="Times New Roman" w:hAnsi="Times New Roman" w:cs="Times New Roman"/>
          <w:color w:val="000000" w:themeColor="text1"/>
          <w:sz w:val="24"/>
          <w:szCs w:val="24"/>
          <w:lang w:val="en-US"/>
        </w:rPr>
      </w:pPr>
      <w:r w:rsidRPr="00F336A8">
        <w:rPr>
          <w:rFonts w:ascii="Times New Roman" w:hAnsi="Times New Roman" w:cs="Times New Roman"/>
          <w:b/>
          <w:bCs/>
          <w:color w:val="000000" w:themeColor="text1"/>
          <w:sz w:val="24"/>
          <w:szCs w:val="24"/>
          <w:lang w:val="en-US"/>
        </w:rPr>
        <w:t xml:space="preserve">3.19 </w:t>
      </w:r>
      <w:r w:rsidR="00562F78" w:rsidRPr="00F336A8">
        <w:rPr>
          <w:rFonts w:ascii="Times New Roman" w:hAnsi="Times New Roman" w:cs="Times New Roman"/>
          <w:b/>
          <w:bCs/>
          <w:color w:val="000000" w:themeColor="text1"/>
          <w:sz w:val="24"/>
          <w:szCs w:val="24"/>
          <w:lang w:val="en-US"/>
        </w:rPr>
        <w:t xml:space="preserve">Heat </w:t>
      </w:r>
      <w:r w:rsidR="002B7066">
        <w:rPr>
          <w:rFonts w:ascii="Times New Roman" w:hAnsi="Times New Roman" w:cs="Times New Roman"/>
          <w:b/>
          <w:bCs/>
          <w:color w:val="000000" w:themeColor="text1"/>
          <w:sz w:val="24"/>
          <w:szCs w:val="24"/>
          <w:lang w:val="en-US"/>
        </w:rPr>
        <w:t>T</w:t>
      </w:r>
      <w:r w:rsidR="00562F78" w:rsidRPr="00F336A8">
        <w:rPr>
          <w:rFonts w:ascii="Times New Roman" w:hAnsi="Times New Roman" w:cs="Times New Roman"/>
          <w:b/>
          <w:bCs/>
          <w:color w:val="000000" w:themeColor="text1"/>
          <w:sz w:val="24"/>
          <w:szCs w:val="24"/>
          <w:lang w:val="en-US"/>
        </w:rPr>
        <w:t xml:space="preserve">reatable </w:t>
      </w:r>
      <w:r w:rsidR="002B7066">
        <w:rPr>
          <w:rFonts w:ascii="Times New Roman" w:hAnsi="Times New Roman" w:cs="Times New Roman"/>
          <w:b/>
          <w:bCs/>
          <w:color w:val="000000" w:themeColor="text1"/>
          <w:sz w:val="24"/>
          <w:szCs w:val="24"/>
          <w:lang w:val="en-US"/>
        </w:rPr>
        <w:t>A</w:t>
      </w:r>
      <w:r w:rsidR="00562F78" w:rsidRPr="00F336A8">
        <w:rPr>
          <w:rFonts w:ascii="Times New Roman" w:hAnsi="Times New Roman" w:cs="Times New Roman"/>
          <w:b/>
          <w:bCs/>
          <w:color w:val="000000" w:themeColor="text1"/>
          <w:sz w:val="24"/>
          <w:szCs w:val="24"/>
          <w:lang w:val="en-US"/>
        </w:rPr>
        <w:t>lloy</w:t>
      </w:r>
      <w:r w:rsidR="00562F78">
        <w:rPr>
          <w:rFonts w:ascii="Times New Roman" w:hAnsi="Times New Roman" w:cs="Times New Roman"/>
          <w:color w:val="000000" w:themeColor="text1"/>
          <w:sz w:val="24"/>
          <w:szCs w:val="24"/>
          <w:lang w:val="en-US"/>
        </w:rPr>
        <w:t xml:space="preserve"> </w:t>
      </w:r>
      <w:r w:rsidR="00A11F91">
        <w:rPr>
          <w:rFonts w:ascii="Times New Roman" w:hAnsi="Times New Roman" w:cs="Times New Roman"/>
          <w:b/>
          <w:color w:val="000000" w:themeColor="text1"/>
          <w:sz w:val="24"/>
          <w:szCs w:val="24"/>
          <w:lang w:val="en-US"/>
        </w:rPr>
        <w:t>―</w:t>
      </w:r>
      <w:r w:rsidR="00A11F91">
        <w:rPr>
          <w:rFonts w:ascii="Times New Roman" w:hAnsi="Times New Roman" w:cs="Times New Roman"/>
          <w:color w:val="000000" w:themeColor="text1"/>
          <w:sz w:val="24"/>
          <w:szCs w:val="24"/>
          <w:lang w:val="en-US"/>
        </w:rPr>
        <w:t>A</w:t>
      </w:r>
      <w:r w:rsidR="00562F78" w:rsidRPr="00562F78">
        <w:rPr>
          <w:rFonts w:ascii="Times New Roman" w:hAnsi="Times New Roman" w:cs="Times New Roman"/>
          <w:color w:val="000000" w:themeColor="text1"/>
          <w:sz w:val="24"/>
          <w:szCs w:val="24"/>
          <w:lang w:val="en-US"/>
        </w:rPr>
        <w:t>lloy which can be strengthened by a suitable thermal treatment</w:t>
      </w:r>
      <w:r w:rsidR="00562F78">
        <w:rPr>
          <w:rFonts w:ascii="Times New Roman" w:hAnsi="Times New Roman" w:cs="Times New Roman"/>
          <w:color w:val="000000" w:themeColor="text1"/>
          <w:sz w:val="24"/>
          <w:szCs w:val="24"/>
          <w:lang w:val="en-US"/>
        </w:rPr>
        <w:t>.</w:t>
      </w:r>
    </w:p>
    <w:p w14:paraId="274382AE" w14:textId="19348672" w:rsidR="00562F78" w:rsidRPr="00562F78" w:rsidRDefault="00B73CB7" w:rsidP="00562F78">
      <w:pPr>
        <w:jc w:val="both"/>
        <w:rPr>
          <w:rFonts w:ascii="Times New Roman" w:hAnsi="Times New Roman" w:cs="Times New Roman"/>
          <w:color w:val="000000" w:themeColor="text1"/>
          <w:sz w:val="24"/>
          <w:szCs w:val="24"/>
          <w:lang w:val="en-US"/>
        </w:rPr>
      </w:pPr>
      <w:r w:rsidRPr="00F336A8">
        <w:rPr>
          <w:rFonts w:ascii="Times New Roman" w:hAnsi="Times New Roman" w:cs="Times New Roman"/>
          <w:b/>
          <w:bCs/>
          <w:color w:val="000000" w:themeColor="text1"/>
          <w:sz w:val="24"/>
          <w:szCs w:val="24"/>
          <w:lang w:val="en-US"/>
        </w:rPr>
        <w:t xml:space="preserve">3.20 </w:t>
      </w:r>
      <w:r w:rsidR="00A11F91" w:rsidRPr="00F336A8">
        <w:rPr>
          <w:rFonts w:ascii="Times New Roman" w:hAnsi="Times New Roman" w:cs="Times New Roman"/>
          <w:b/>
          <w:bCs/>
          <w:color w:val="000000" w:themeColor="text1"/>
          <w:sz w:val="24"/>
          <w:szCs w:val="24"/>
          <w:lang w:val="en-US"/>
        </w:rPr>
        <w:t xml:space="preserve">Non </w:t>
      </w:r>
      <w:r w:rsidR="00765865">
        <w:rPr>
          <w:rFonts w:ascii="Times New Roman" w:hAnsi="Times New Roman" w:cs="Times New Roman"/>
          <w:b/>
          <w:bCs/>
          <w:color w:val="000000" w:themeColor="text1"/>
          <w:sz w:val="24"/>
          <w:szCs w:val="24"/>
          <w:lang w:val="en-US"/>
        </w:rPr>
        <w:t>Heat-treatable A</w:t>
      </w:r>
      <w:r w:rsidR="00562F78" w:rsidRPr="00F336A8">
        <w:rPr>
          <w:rFonts w:ascii="Times New Roman" w:hAnsi="Times New Roman" w:cs="Times New Roman"/>
          <w:b/>
          <w:bCs/>
          <w:color w:val="000000" w:themeColor="text1"/>
          <w:sz w:val="24"/>
          <w:szCs w:val="24"/>
          <w:lang w:val="en-US"/>
        </w:rPr>
        <w:t>lloy</w:t>
      </w:r>
      <w:r w:rsidR="00F336A8">
        <w:rPr>
          <w:rFonts w:ascii="Times New Roman" w:hAnsi="Times New Roman" w:cs="Times New Roman"/>
          <w:b/>
          <w:color w:val="000000" w:themeColor="text1"/>
          <w:sz w:val="24"/>
          <w:szCs w:val="24"/>
          <w:lang w:val="en-US"/>
        </w:rPr>
        <w:t xml:space="preserve"> </w:t>
      </w:r>
      <w:r w:rsidR="00A11F91">
        <w:rPr>
          <w:rFonts w:ascii="Times New Roman" w:hAnsi="Times New Roman" w:cs="Times New Roman"/>
          <w:b/>
          <w:color w:val="000000" w:themeColor="text1"/>
          <w:sz w:val="24"/>
          <w:szCs w:val="24"/>
          <w:lang w:val="en-US"/>
        </w:rPr>
        <w:t>―</w:t>
      </w:r>
      <w:r w:rsidR="00F336A8">
        <w:rPr>
          <w:rFonts w:ascii="Times New Roman" w:hAnsi="Times New Roman" w:cs="Times New Roman"/>
          <w:b/>
          <w:color w:val="000000" w:themeColor="text1"/>
          <w:sz w:val="24"/>
          <w:szCs w:val="24"/>
          <w:lang w:val="en-US"/>
        </w:rPr>
        <w:t xml:space="preserve"> </w:t>
      </w:r>
      <w:r w:rsidR="00A11F91">
        <w:rPr>
          <w:rFonts w:ascii="Times New Roman" w:hAnsi="Times New Roman" w:cs="Times New Roman"/>
          <w:color w:val="000000" w:themeColor="text1"/>
          <w:sz w:val="24"/>
          <w:szCs w:val="24"/>
          <w:lang w:val="en-US"/>
        </w:rPr>
        <w:t>A</w:t>
      </w:r>
      <w:r w:rsidR="00562F78" w:rsidRPr="00562F78">
        <w:rPr>
          <w:rFonts w:ascii="Times New Roman" w:hAnsi="Times New Roman" w:cs="Times New Roman"/>
          <w:color w:val="000000" w:themeColor="text1"/>
          <w:sz w:val="24"/>
          <w:szCs w:val="24"/>
          <w:lang w:val="en-US"/>
        </w:rPr>
        <w:t>lloy which is strengthened by working and not by thermal treatment</w:t>
      </w:r>
      <w:r w:rsidR="00562F78">
        <w:rPr>
          <w:rFonts w:ascii="Times New Roman" w:hAnsi="Times New Roman" w:cs="Times New Roman"/>
          <w:color w:val="000000" w:themeColor="text1"/>
          <w:sz w:val="24"/>
          <w:szCs w:val="24"/>
          <w:lang w:val="en-US"/>
        </w:rPr>
        <w:t>.</w:t>
      </w:r>
      <w:r w:rsidR="00F336A8">
        <w:rPr>
          <w:rFonts w:ascii="Times New Roman" w:hAnsi="Times New Roman" w:cs="Times New Roman"/>
          <w:color w:val="000000" w:themeColor="text1"/>
          <w:sz w:val="24"/>
          <w:szCs w:val="24"/>
          <w:lang w:val="en-US"/>
        </w:rPr>
        <w:t xml:space="preserve">   </w:t>
      </w:r>
    </w:p>
    <w:p w14:paraId="63F91777" w14:textId="5335CC60" w:rsidR="008E59E2" w:rsidRDefault="00B73CB7" w:rsidP="00562F78">
      <w:pPr>
        <w:jc w:val="both"/>
        <w:rPr>
          <w:rFonts w:ascii="Times New Roman" w:hAnsi="Times New Roman" w:cs="Times New Roman"/>
          <w:color w:val="000000" w:themeColor="text1"/>
          <w:sz w:val="24"/>
          <w:szCs w:val="24"/>
          <w:lang w:val="en-US"/>
        </w:rPr>
      </w:pPr>
      <w:r w:rsidRPr="00765865">
        <w:rPr>
          <w:rFonts w:ascii="Times New Roman" w:hAnsi="Times New Roman" w:cs="Times New Roman"/>
          <w:b/>
          <w:bCs/>
          <w:color w:val="000000" w:themeColor="text1"/>
          <w:sz w:val="24"/>
          <w:szCs w:val="24"/>
          <w:lang w:val="en-US"/>
        </w:rPr>
        <w:t xml:space="preserve">3.21 </w:t>
      </w:r>
      <w:r w:rsidR="00562F78" w:rsidRPr="00765865">
        <w:rPr>
          <w:rFonts w:ascii="Times New Roman" w:hAnsi="Times New Roman" w:cs="Times New Roman"/>
          <w:b/>
          <w:bCs/>
          <w:color w:val="000000" w:themeColor="text1"/>
          <w:sz w:val="24"/>
          <w:szCs w:val="24"/>
          <w:lang w:val="en-US"/>
        </w:rPr>
        <w:t>Stress-</w:t>
      </w:r>
      <w:r w:rsidR="00765865" w:rsidRPr="00765865">
        <w:rPr>
          <w:rFonts w:ascii="Times New Roman" w:hAnsi="Times New Roman" w:cs="Times New Roman"/>
          <w:b/>
          <w:bCs/>
          <w:color w:val="000000" w:themeColor="text1"/>
          <w:sz w:val="24"/>
          <w:szCs w:val="24"/>
          <w:lang w:val="en-US"/>
        </w:rPr>
        <w:t>R</w:t>
      </w:r>
      <w:r w:rsidR="00562F78" w:rsidRPr="00765865">
        <w:rPr>
          <w:rFonts w:ascii="Times New Roman" w:hAnsi="Times New Roman" w:cs="Times New Roman"/>
          <w:b/>
          <w:bCs/>
          <w:color w:val="000000" w:themeColor="text1"/>
          <w:sz w:val="24"/>
          <w:szCs w:val="24"/>
          <w:lang w:val="en-US"/>
        </w:rPr>
        <w:t>elieving</w:t>
      </w:r>
      <w:r w:rsidR="00A11F91">
        <w:rPr>
          <w:rFonts w:ascii="Times New Roman" w:hAnsi="Times New Roman" w:cs="Times New Roman"/>
          <w:color w:val="000000" w:themeColor="text1"/>
          <w:sz w:val="24"/>
          <w:szCs w:val="24"/>
          <w:lang w:val="en-US"/>
        </w:rPr>
        <w:t xml:space="preserve"> </w:t>
      </w:r>
      <w:r w:rsidR="00A11F91">
        <w:rPr>
          <w:rFonts w:ascii="Times New Roman" w:hAnsi="Times New Roman" w:cs="Times New Roman"/>
          <w:b/>
          <w:color w:val="000000" w:themeColor="text1"/>
          <w:sz w:val="24"/>
          <w:szCs w:val="24"/>
          <w:lang w:val="en-US"/>
        </w:rPr>
        <w:t>―</w:t>
      </w:r>
      <w:r w:rsidR="00562F78">
        <w:rPr>
          <w:rFonts w:ascii="Times New Roman" w:hAnsi="Times New Roman" w:cs="Times New Roman"/>
          <w:color w:val="000000" w:themeColor="text1"/>
          <w:sz w:val="24"/>
          <w:szCs w:val="24"/>
          <w:lang w:val="en-US"/>
        </w:rPr>
        <w:t xml:space="preserve"> </w:t>
      </w:r>
      <w:r w:rsidR="00562F78" w:rsidRPr="00562F78">
        <w:rPr>
          <w:rFonts w:ascii="Times New Roman" w:hAnsi="Times New Roman" w:cs="Times New Roman"/>
          <w:color w:val="000000" w:themeColor="text1"/>
          <w:sz w:val="24"/>
          <w:szCs w:val="24"/>
          <w:lang w:val="en-US"/>
        </w:rPr>
        <w:t>reduction o</w:t>
      </w:r>
      <w:r w:rsidR="00A11F91">
        <w:rPr>
          <w:rFonts w:ascii="Times New Roman" w:hAnsi="Times New Roman" w:cs="Times New Roman" w:hint="eastAsia"/>
          <w:color w:val="000000" w:themeColor="text1"/>
          <w:sz w:val="24"/>
          <w:szCs w:val="24"/>
          <w:lang w:val="en-US"/>
        </w:rPr>
        <w:t>f</w:t>
      </w:r>
      <w:r w:rsidR="00562F78" w:rsidRPr="00562F78">
        <w:rPr>
          <w:rFonts w:ascii="Times New Roman" w:hAnsi="Times New Roman" w:cs="Times New Roman"/>
          <w:color w:val="000000" w:themeColor="text1"/>
          <w:sz w:val="24"/>
          <w:szCs w:val="24"/>
          <w:lang w:val="en-US"/>
        </w:rPr>
        <w:t xml:space="preserve"> internal residual stresses by thermal or mechanical means</w:t>
      </w:r>
      <w:r w:rsidR="00765865">
        <w:rPr>
          <w:rFonts w:ascii="Times New Roman" w:hAnsi="Times New Roman" w:cs="Times New Roman"/>
          <w:color w:val="000000" w:themeColor="text1"/>
          <w:sz w:val="24"/>
          <w:szCs w:val="24"/>
          <w:lang w:val="en-US"/>
        </w:rPr>
        <w:t>.</w:t>
      </w:r>
    </w:p>
    <w:p w14:paraId="0D7A01FF" w14:textId="77777777" w:rsidR="00A31D5D" w:rsidRDefault="00A31D5D" w:rsidP="00562F78">
      <w:pPr>
        <w:jc w:val="both"/>
        <w:rPr>
          <w:rFonts w:ascii="Times New Roman" w:hAnsi="Times New Roman" w:cs="Times New Roman"/>
          <w:color w:val="000000" w:themeColor="text1"/>
          <w:sz w:val="24"/>
          <w:szCs w:val="24"/>
          <w:lang w:val="en-US"/>
        </w:rPr>
      </w:pPr>
    </w:p>
    <w:p w14:paraId="1CAB3AD4" w14:textId="77777777" w:rsidR="00A31D5D" w:rsidRDefault="00A31D5D" w:rsidP="00562F78">
      <w:pPr>
        <w:jc w:val="both"/>
        <w:rPr>
          <w:rFonts w:ascii="Times New Roman" w:hAnsi="Times New Roman" w:cs="Times New Roman"/>
          <w:color w:val="000000" w:themeColor="text1"/>
          <w:sz w:val="24"/>
          <w:szCs w:val="24"/>
          <w:lang w:val="en-US"/>
        </w:rPr>
      </w:pPr>
    </w:p>
    <w:p w14:paraId="4656F593" w14:textId="77777777" w:rsidR="00A31D5D" w:rsidRPr="008647D2" w:rsidRDefault="00A31D5D" w:rsidP="00562F78">
      <w:pPr>
        <w:jc w:val="both"/>
        <w:rPr>
          <w:rFonts w:ascii="Times New Roman" w:hAnsi="Times New Roman" w:cs="Times New Roman"/>
          <w:color w:val="000000" w:themeColor="text1"/>
          <w:sz w:val="24"/>
          <w:szCs w:val="24"/>
          <w:lang w:val="en-US"/>
        </w:rPr>
      </w:pPr>
    </w:p>
    <w:p w14:paraId="66060A4B" w14:textId="77777777" w:rsidR="00C14EAA" w:rsidRPr="00BE0B60" w:rsidRDefault="00C14EAA" w:rsidP="00D12651">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lastRenderedPageBreak/>
        <w:t>4 BASIS OF CODIFICATION</w:t>
      </w:r>
    </w:p>
    <w:p w14:paraId="10C5C5D3" w14:textId="419EEE7E" w:rsidR="00C14EAA" w:rsidRPr="00BE0B60" w:rsidRDefault="005672FC" w:rsidP="00C14EAA">
      <w:pPr>
        <w:jc w:val="both"/>
        <w:rPr>
          <w:rFonts w:ascii="Times New Roman" w:hAnsi="Times New Roman" w:cs="Times New Roman"/>
          <w:color w:val="000000" w:themeColor="text1"/>
          <w:sz w:val="24"/>
          <w:szCs w:val="24"/>
          <w:lang w:val="en-US"/>
        </w:rPr>
      </w:pPr>
      <w:r w:rsidRPr="005672FC">
        <w:rPr>
          <w:rFonts w:ascii="Times New Roman" w:hAnsi="Times New Roman" w:cs="Times New Roman"/>
          <w:b/>
          <w:color w:val="000000" w:themeColor="text1"/>
          <w:sz w:val="24"/>
          <w:szCs w:val="24"/>
          <w:lang w:val="en-US"/>
        </w:rPr>
        <w:t>4.1</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The temper designations are based on the sequences of basic treatments used to produce the various tempers. Property limits (mechanical or physical) apply to individual alloy-temper-product combinations.</w:t>
      </w:r>
    </w:p>
    <w:p w14:paraId="0E42FCAF" w14:textId="76BA6F85" w:rsidR="00C14EAA" w:rsidRPr="00BE0B60" w:rsidRDefault="005672FC" w:rsidP="00C14EAA">
      <w:pPr>
        <w:jc w:val="both"/>
        <w:rPr>
          <w:rFonts w:ascii="Times New Roman" w:hAnsi="Times New Roman" w:cs="Times New Roman"/>
          <w:color w:val="000000" w:themeColor="text1"/>
          <w:sz w:val="24"/>
          <w:szCs w:val="24"/>
          <w:lang w:val="en-US"/>
        </w:rPr>
      </w:pPr>
      <w:r w:rsidRPr="005672FC">
        <w:rPr>
          <w:rFonts w:ascii="Times New Roman" w:hAnsi="Times New Roman" w:cs="Times New Roman"/>
          <w:b/>
          <w:color w:val="000000" w:themeColor="text1"/>
          <w:sz w:val="24"/>
          <w:szCs w:val="24"/>
          <w:lang w:val="en-US"/>
        </w:rPr>
        <w:t>4.2</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The temper designation follows the alloy designation; these are separated by a hyphen.</w:t>
      </w:r>
    </w:p>
    <w:p w14:paraId="3AE46E90" w14:textId="3A57FB92" w:rsidR="00C14EAA" w:rsidRPr="00BE0B60" w:rsidRDefault="005672FC" w:rsidP="00C14EAA">
      <w:pPr>
        <w:jc w:val="both"/>
        <w:rPr>
          <w:rFonts w:ascii="Times New Roman" w:hAnsi="Times New Roman" w:cs="Times New Roman"/>
          <w:color w:val="000000" w:themeColor="text1"/>
          <w:sz w:val="24"/>
          <w:szCs w:val="24"/>
          <w:lang w:val="en-US"/>
        </w:rPr>
      </w:pPr>
      <w:r w:rsidRPr="005672FC">
        <w:rPr>
          <w:rFonts w:ascii="Times New Roman" w:hAnsi="Times New Roman" w:cs="Times New Roman"/>
          <w:b/>
          <w:color w:val="000000" w:themeColor="text1"/>
          <w:sz w:val="24"/>
          <w:szCs w:val="24"/>
          <w:lang w:val="en-US"/>
        </w:rPr>
        <w:t>4.3</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Basic temper designations consist of letters. If subdivisions of the basic tempers are required, these are indicated by one or more digits following the letter of the basic temper. These digits relate to a specific sequence of basic treatments, but only those treatments or operations recognized as significantly influencing the product characteristics are indicated.</w:t>
      </w:r>
    </w:p>
    <w:p w14:paraId="68724B7F" w14:textId="7FC8A376" w:rsidR="00C14EAA" w:rsidRPr="00BE0B60" w:rsidRDefault="005672FC" w:rsidP="00C14EAA">
      <w:pPr>
        <w:jc w:val="both"/>
        <w:rPr>
          <w:rFonts w:ascii="Times New Roman" w:hAnsi="Times New Roman" w:cs="Times New Roman"/>
          <w:color w:val="000000" w:themeColor="text1"/>
          <w:sz w:val="24"/>
          <w:szCs w:val="24"/>
          <w:lang w:val="en-US"/>
        </w:rPr>
      </w:pPr>
      <w:r w:rsidRPr="005672FC">
        <w:rPr>
          <w:rFonts w:ascii="Times New Roman" w:hAnsi="Times New Roman" w:cs="Times New Roman"/>
          <w:b/>
          <w:color w:val="000000" w:themeColor="text1"/>
          <w:sz w:val="24"/>
          <w:szCs w:val="24"/>
          <w:lang w:val="en-US"/>
        </w:rPr>
        <w:t>4.4</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Should some other variation of the same sequence of basic operations be applied to the same alloy, resulting in different characteristics, then additional digits are added to the designation.</w:t>
      </w:r>
    </w:p>
    <w:p w14:paraId="03C74864" w14:textId="26839B0C" w:rsidR="00C14EAA" w:rsidRPr="00BE0B60" w:rsidRDefault="005672FC" w:rsidP="00C14EAA">
      <w:pPr>
        <w:jc w:val="both"/>
        <w:rPr>
          <w:rFonts w:ascii="Times New Roman" w:hAnsi="Times New Roman" w:cs="Times New Roman"/>
          <w:color w:val="000000" w:themeColor="text1"/>
          <w:sz w:val="24"/>
          <w:szCs w:val="24"/>
          <w:lang w:val="en-US"/>
        </w:rPr>
      </w:pPr>
      <w:r w:rsidRPr="002F1F7B">
        <w:rPr>
          <w:rFonts w:ascii="Times New Roman" w:hAnsi="Times New Roman" w:cs="Times New Roman"/>
          <w:b/>
          <w:color w:val="000000" w:themeColor="text1"/>
          <w:sz w:val="24"/>
          <w:szCs w:val="24"/>
          <w:lang w:val="en-US"/>
        </w:rPr>
        <w:t>4.5</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 xml:space="preserve">Throughout this </w:t>
      </w:r>
      <w:r>
        <w:rPr>
          <w:rFonts w:ascii="Times New Roman" w:hAnsi="Times New Roman" w:cs="Times New Roman"/>
          <w:color w:val="000000" w:themeColor="text1"/>
          <w:sz w:val="24"/>
          <w:szCs w:val="24"/>
          <w:lang w:val="en-US"/>
        </w:rPr>
        <w:t>s</w:t>
      </w:r>
      <w:r w:rsidR="00C14EAA" w:rsidRPr="00BE0B60">
        <w:rPr>
          <w:rFonts w:ascii="Times New Roman" w:hAnsi="Times New Roman" w:cs="Times New Roman"/>
          <w:color w:val="000000" w:themeColor="text1"/>
          <w:sz w:val="24"/>
          <w:szCs w:val="24"/>
          <w:lang w:val="en-US"/>
        </w:rPr>
        <w:t>tandard, generalized examples of tempers are shown as follows:</w:t>
      </w:r>
    </w:p>
    <w:p w14:paraId="0F30E478" w14:textId="06ADF787" w:rsidR="00C14EAA" w:rsidRPr="00BE0B60" w:rsidRDefault="00555D46" w:rsidP="00C14EAA">
      <w:pPr>
        <w:pStyle w:val="ListParagraph"/>
        <w:numPr>
          <w:ilvl w:val="0"/>
          <w:numId w:val="1"/>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‘X’</w:t>
      </w:r>
      <w:r w:rsidR="00C14EAA" w:rsidRPr="00BE0B60">
        <w:rPr>
          <w:rFonts w:ascii="Times New Roman" w:hAnsi="Times New Roman" w:cs="Times New Roman"/>
          <w:color w:val="000000" w:themeColor="text1"/>
          <w:sz w:val="24"/>
          <w:szCs w:val="24"/>
          <w:lang w:val="en-US"/>
        </w:rPr>
        <w:t xml:space="preserve"> denotes an unspecified digit </w:t>
      </w:r>
      <w:r w:rsidR="00344E40" w:rsidRPr="00344E40">
        <w:rPr>
          <w:rFonts w:ascii="Times New Roman" w:hAnsi="Times New Roman" w:cs="Times New Roman"/>
          <w:sz w:val="24"/>
          <w:szCs w:val="24"/>
          <w:lang w:val="en-US"/>
        </w:rPr>
        <w:t>(</w:t>
      </w:r>
      <w:r w:rsidR="002F1F7B">
        <w:rPr>
          <w:rFonts w:ascii="Times New Roman" w:hAnsi="Times New Roman" w:cs="Times New Roman"/>
          <w:sz w:val="24"/>
          <w:szCs w:val="24"/>
          <w:lang w:val="en-US"/>
        </w:rPr>
        <w:t xml:space="preserve">for </w:t>
      </w:r>
      <w:r w:rsidR="00344E40" w:rsidRPr="00344E40">
        <w:rPr>
          <w:rFonts w:ascii="Times New Roman" w:hAnsi="Times New Roman" w:cs="Times New Roman"/>
          <w:sz w:val="24"/>
          <w:szCs w:val="24"/>
          <w:lang w:val="en-US"/>
        </w:rPr>
        <w:t>example</w:t>
      </w:r>
      <w:r w:rsidR="00344E40">
        <w:rPr>
          <w:rFonts w:ascii="Times New Roman" w:hAnsi="Times New Roman" w:cs="Times New Roman"/>
          <w:sz w:val="24"/>
          <w:szCs w:val="24"/>
          <w:lang w:val="en-US"/>
        </w:rPr>
        <w:t>:</w:t>
      </w:r>
      <w:r w:rsidR="00C14EAA" w:rsidRPr="00AD365A">
        <w:rPr>
          <w:rFonts w:ascii="Times New Roman" w:hAnsi="Times New Roman" w:cs="Times New Roman"/>
          <w:sz w:val="24"/>
          <w:szCs w:val="24"/>
          <w:lang w:val="en-US"/>
        </w:rPr>
        <w:t xml:space="preserve"> </w:t>
      </w:r>
      <w:r w:rsidR="00C14EAA" w:rsidRPr="00BE0B60">
        <w:rPr>
          <w:rFonts w:ascii="Times New Roman" w:hAnsi="Times New Roman" w:cs="Times New Roman"/>
          <w:color w:val="000000" w:themeColor="text1"/>
          <w:sz w:val="24"/>
          <w:szCs w:val="24"/>
          <w:lang w:val="en-US"/>
        </w:rPr>
        <w:t>H2</w:t>
      </w:r>
      <w:r w:rsidR="00C5337D">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X is generalized to indicate appropriate temper designations in the series H21 to H29);</w:t>
      </w:r>
    </w:p>
    <w:p w14:paraId="61B995A6" w14:textId="77777777" w:rsidR="00C14EAA" w:rsidRPr="00BE0B60" w:rsidRDefault="00C14EAA" w:rsidP="00C14EAA">
      <w:pPr>
        <w:pStyle w:val="ListParagraph"/>
        <w:jc w:val="both"/>
        <w:rPr>
          <w:rFonts w:ascii="Times New Roman" w:hAnsi="Times New Roman" w:cs="Times New Roman"/>
          <w:color w:val="000000" w:themeColor="text1"/>
          <w:sz w:val="24"/>
          <w:szCs w:val="24"/>
          <w:lang w:val="en-US"/>
        </w:rPr>
      </w:pPr>
    </w:p>
    <w:p w14:paraId="27AEFB24" w14:textId="654D07FC" w:rsidR="00C14EAA" w:rsidRPr="00BE0B60" w:rsidRDefault="00C14EAA" w:rsidP="00C14EAA">
      <w:pPr>
        <w:pStyle w:val="ListParagraph"/>
        <w:numPr>
          <w:ilvl w:val="0"/>
          <w:numId w:val="1"/>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“XX” denotes two unspecified digits </w:t>
      </w:r>
      <w:r w:rsidR="00344E40" w:rsidRPr="00344E40">
        <w:rPr>
          <w:rFonts w:ascii="Times New Roman" w:hAnsi="Times New Roman" w:cs="Times New Roman"/>
          <w:color w:val="000000" w:themeColor="text1"/>
          <w:sz w:val="24"/>
          <w:szCs w:val="24"/>
          <w:lang w:val="en-US"/>
        </w:rPr>
        <w:t>(</w:t>
      </w:r>
      <w:r w:rsidR="002F1F7B">
        <w:rPr>
          <w:rFonts w:ascii="Times New Roman" w:hAnsi="Times New Roman" w:cs="Times New Roman"/>
          <w:color w:val="000000" w:themeColor="text1"/>
          <w:sz w:val="24"/>
          <w:szCs w:val="24"/>
          <w:lang w:val="en-US"/>
        </w:rPr>
        <w:t xml:space="preserve">for </w:t>
      </w:r>
      <w:r w:rsidR="00344E40" w:rsidRPr="00344E40">
        <w:rPr>
          <w:rFonts w:ascii="Times New Roman" w:hAnsi="Times New Roman" w:cs="Times New Roman"/>
          <w:sz w:val="24"/>
          <w:szCs w:val="24"/>
          <w:lang w:val="en-US"/>
        </w:rPr>
        <w:t>example:</w:t>
      </w:r>
      <w:r w:rsidR="00344E40" w:rsidRPr="00AD365A">
        <w:rPr>
          <w:rFonts w:ascii="Times New Roman" w:hAnsi="Times New Roman" w:cs="Times New Roman"/>
          <w:sz w:val="24"/>
          <w:szCs w:val="24"/>
          <w:lang w:val="en-US"/>
        </w:rPr>
        <w:t xml:space="preserve"> </w:t>
      </w:r>
      <w:r w:rsidRPr="00BE0B60">
        <w:rPr>
          <w:rFonts w:ascii="Times New Roman" w:hAnsi="Times New Roman" w:cs="Times New Roman"/>
          <w:color w:val="000000" w:themeColor="text1"/>
          <w:sz w:val="24"/>
          <w:szCs w:val="24"/>
          <w:lang w:val="en-US"/>
        </w:rPr>
        <w:t xml:space="preserve"> HXX4 is generalized to indicate appropriate temper designations in the H114 to H194 series, the H224 to H294 series, and the H324 to H394 series); and</w:t>
      </w:r>
    </w:p>
    <w:p w14:paraId="7EE554E3" w14:textId="77777777" w:rsidR="00C14EAA" w:rsidRPr="00BE0B60" w:rsidRDefault="00C14EAA" w:rsidP="00C14EAA">
      <w:pPr>
        <w:pStyle w:val="ListParagraph"/>
        <w:jc w:val="both"/>
        <w:rPr>
          <w:rFonts w:ascii="Times New Roman" w:hAnsi="Times New Roman" w:cs="Times New Roman"/>
          <w:color w:val="000000" w:themeColor="text1"/>
          <w:sz w:val="24"/>
          <w:szCs w:val="24"/>
          <w:lang w:val="en-US"/>
        </w:rPr>
      </w:pPr>
    </w:p>
    <w:p w14:paraId="3EF68D3D" w14:textId="77777777" w:rsidR="00C14EAA" w:rsidRPr="00BE0B60" w:rsidRDefault="00555D46" w:rsidP="00C14EAA">
      <w:pPr>
        <w:pStyle w:val="ListParagraph"/>
        <w:numPr>
          <w:ilvl w:val="0"/>
          <w:numId w:val="1"/>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‘_’</w:t>
      </w:r>
      <w:r w:rsidR="00C14EAA" w:rsidRPr="00BE0B60">
        <w:rPr>
          <w:rFonts w:ascii="Times New Roman" w:hAnsi="Times New Roman" w:cs="Times New Roman"/>
          <w:color w:val="000000" w:themeColor="text1"/>
          <w:sz w:val="24"/>
          <w:szCs w:val="24"/>
          <w:lang w:val="en-US"/>
        </w:rPr>
        <w:t xml:space="preserve"> denotes one or multiple unspecified digits (T_51 is generalized to indicate appropriate temper designations such as T351,</w:t>
      </w:r>
      <w:r w:rsidR="00F011D8">
        <w:rPr>
          <w:rFonts w:ascii="Times New Roman" w:hAnsi="Times New Roman" w:cs="Times New Roman"/>
          <w:color w:val="000000" w:themeColor="text1"/>
          <w:sz w:val="24"/>
          <w:szCs w:val="24"/>
          <w:lang w:val="en-US"/>
        </w:rPr>
        <w:t xml:space="preserve"> T651, T6151, T7351, T7651 </w:t>
      </w:r>
      <w:proofErr w:type="spellStart"/>
      <w:r w:rsidR="00F12894">
        <w:rPr>
          <w:rFonts w:ascii="Times New Roman" w:hAnsi="Times New Roman" w:cs="Times New Roman"/>
          <w:color w:val="000000" w:themeColor="text1"/>
          <w:sz w:val="24"/>
          <w:szCs w:val="24"/>
          <w:lang w:val="en-US"/>
        </w:rPr>
        <w:t>etc</w:t>
      </w:r>
      <w:proofErr w:type="spellEnd"/>
      <w:r w:rsidR="00C14EAA" w:rsidRPr="00BE0B60">
        <w:rPr>
          <w:rFonts w:ascii="Times New Roman" w:hAnsi="Times New Roman" w:cs="Times New Roman"/>
          <w:color w:val="000000" w:themeColor="text1"/>
          <w:sz w:val="24"/>
          <w:szCs w:val="24"/>
          <w:lang w:val="en-US"/>
        </w:rPr>
        <w:t>)</w:t>
      </w:r>
      <w:r w:rsidR="00F12894">
        <w:rPr>
          <w:rFonts w:ascii="Times New Roman" w:hAnsi="Times New Roman" w:cs="Times New Roman"/>
          <w:color w:val="000000" w:themeColor="text1"/>
          <w:sz w:val="24"/>
          <w:szCs w:val="24"/>
          <w:lang w:val="en-US"/>
        </w:rPr>
        <w:t>.</w:t>
      </w:r>
    </w:p>
    <w:p w14:paraId="139531E8" w14:textId="77777777" w:rsidR="00C14EAA" w:rsidRPr="00BE0B60" w:rsidRDefault="00C14EAA" w:rsidP="00C14EAA">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5 BASIC TEMPER DESIGNATION</w:t>
      </w:r>
    </w:p>
    <w:p w14:paraId="5DA85577" w14:textId="77777777" w:rsidR="00C14EAA" w:rsidRPr="00BE0B60" w:rsidRDefault="00F12894" w:rsidP="00C14EAA">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5.1</w:t>
      </w:r>
      <w:r w:rsidRPr="00F12894">
        <w:rPr>
          <w:rFonts w:ascii="Times New Roman" w:hAnsi="Times New Roman" w:cs="Times New Roman"/>
          <w:b/>
          <w:color w:val="000000" w:themeColor="text1"/>
          <w:sz w:val="24"/>
          <w:szCs w:val="24"/>
          <w:lang w:val="en-US"/>
        </w:rPr>
        <w:t xml:space="preserve"> M</w:t>
      </w:r>
      <w:r w:rsidR="00C14EAA" w:rsidRPr="00BE0B60">
        <w:rPr>
          <w:rFonts w:ascii="Times New Roman" w:hAnsi="Times New Roman" w:cs="Times New Roman"/>
          <w:b/>
          <w:color w:val="000000" w:themeColor="text1"/>
          <w:sz w:val="24"/>
          <w:szCs w:val="24"/>
          <w:lang w:val="en-US"/>
        </w:rPr>
        <w:t xml:space="preserve"> as Manufactured</w:t>
      </w:r>
    </w:p>
    <w:p w14:paraId="1DE39B50" w14:textId="77777777" w:rsidR="00532570" w:rsidRPr="00BE0B60" w:rsidRDefault="00C14EAA" w:rsidP="00C14EAA">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the products of shaping processes in which no special control over thermal conditions or strain-hardening is applied. For this temper, there are no mechanical property limits specified.</w:t>
      </w:r>
      <w:r w:rsidR="00532570" w:rsidRPr="00BE0B60">
        <w:rPr>
          <w:rFonts w:ascii="Times New Roman" w:hAnsi="Times New Roman" w:cs="Times New Roman"/>
          <w:color w:val="000000" w:themeColor="text1"/>
          <w:sz w:val="24"/>
          <w:szCs w:val="24"/>
          <w:lang w:val="en-US"/>
        </w:rPr>
        <w:t xml:space="preserve"> This temper designation is applicable for cast products only.</w:t>
      </w:r>
    </w:p>
    <w:p w14:paraId="3FCA00D0" w14:textId="77777777" w:rsidR="00B83CE8" w:rsidRPr="00BE0B60" w:rsidRDefault="00F12894" w:rsidP="00B83CE8">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5.2 </w:t>
      </w:r>
      <w:r w:rsidRPr="00F12894">
        <w:rPr>
          <w:rFonts w:ascii="Times New Roman" w:hAnsi="Times New Roman" w:cs="Times New Roman"/>
          <w:b/>
          <w:color w:val="000000" w:themeColor="text1"/>
          <w:sz w:val="24"/>
          <w:szCs w:val="24"/>
          <w:lang w:val="en-US"/>
        </w:rPr>
        <w:t>F</w:t>
      </w:r>
      <w:r w:rsidR="00B83CE8" w:rsidRPr="00BE0B60">
        <w:rPr>
          <w:rFonts w:ascii="Times New Roman" w:hAnsi="Times New Roman" w:cs="Times New Roman"/>
          <w:b/>
          <w:color w:val="000000" w:themeColor="text1"/>
          <w:sz w:val="24"/>
          <w:szCs w:val="24"/>
          <w:lang w:val="en-US"/>
        </w:rPr>
        <w:t xml:space="preserve"> as Fabricated </w:t>
      </w:r>
    </w:p>
    <w:p w14:paraId="438E009B" w14:textId="77777777" w:rsidR="00B83CE8" w:rsidRPr="00BE0B60" w:rsidRDefault="00B83CE8" w:rsidP="00B83CE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the products of shaping processes in which no special control over thermal conditions or strain-hardening is applied. For this temper, there are no mechanical property limits specified.</w:t>
      </w:r>
    </w:p>
    <w:p w14:paraId="39BA1A5E" w14:textId="77777777" w:rsidR="00C14EAA" w:rsidRPr="00BE0B60" w:rsidRDefault="0065146C" w:rsidP="00C14EAA">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5.3</w:t>
      </w:r>
      <w:r w:rsidR="00C14EAA" w:rsidRPr="00BE0B60">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b/>
          <w:color w:val="000000" w:themeColor="text1"/>
          <w:sz w:val="24"/>
          <w:szCs w:val="24"/>
          <w:lang w:val="en-US"/>
        </w:rPr>
        <w:t>O Annealed</w:t>
      </w:r>
    </w:p>
    <w:p w14:paraId="33925CBE" w14:textId="77777777" w:rsidR="00BA43EC" w:rsidRDefault="00BA43EC" w:rsidP="00C14EAA">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This designation applies to wrought products which are fully annealed to obtain the lowest strength condition and to cast products which are annealed to improve ductility and dimensional stability.</w:t>
      </w:r>
      <w:r w:rsidR="00C14EAA" w:rsidRPr="00BE0B60">
        <w:rPr>
          <w:rFonts w:ascii="Times New Roman" w:hAnsi="Times New Roman" w:cs="Times New Roman"/>
          <w:color w:val="000000" w:themeColor="text1"/>
          <w:sz w:val="24"/>
          <w:szCs w:val="24"/>
          <w:lang w:val="en-US"/>
        </w:rPr>
        <w:t xml:space="preserve"> </w:t>
      </w:r>
    </w:p>
    <w:p w14:paraId="10FCC1A3" w14:textId="62C0C177" w:rsidR="00C14EAA" w:rsidRPr="00BE0B60" w:rsidRDefault="0065146C" w:rsidP="00C14EAA">
      <w:pPr>
        <w:jc w:val="both"/>
        <w:rPr>
          <w:rFonts w:ascii="Times New Roman" w:hAnsi="Times New Roman" w:cs="Times New Roman"/>
          <w:color w:val="000000" w:themeColor="text1"/>
          <w:sz w:val="24"/>
          <w:szCs w:val="24"/>
          <w:lang w:val="en-US"/>
        </w:rPr>
      </w:pPr>
      <w:r w:rsidRPr="00BE0B60">
        <w:rPr>
          <w:rFonts w:ascii="Times New Roman" w:hAnsi="Times New Roman" w:cs="Times New Roman"/>
          <w:b/>
          <w:color w:val="000000" w:themeColor="text1"/>
          <w:sz w:val="24"/>
          <w:szCs w:val="24"/>
          <w:lang w:val="en-US"/>
        </w:rPr>
        <w:t>5.4</w:t>
      </w:r>
      <w:r w:rsidR="00E753C7" w:rsidRPr="00BE0B60">
        <w:rPr>
          <w:rFonts w:ascii="Times New Roman" w:hAnsi="Times New Roman" w:cs="Times New Roman"/>
          <w:b/>
          <w:color w:val="000000" w:themeColor="text1"/>
          <w:sz w:val="24"/>
          <w:szCs w:val="24"/>
          <w:lang w:val="en-US"/>
        </w:rPr>
        <w:t xml:space="preserve"> </w:t>
      </w:r>
      <w:r w:rsidR="00A31D5D">
        <w:rPr>
          <w:rFonts w:ascii="Times New Roman" w:hAnsi="Times New Roman" w:cs="Times New Roman"/>
          <w:b/>
          <w:color w:val="000000" w:themeColor="text1"/>
          <w:sz w:val="24"/>
          <w:szCs w:val="24"/>
          <w:lang w:val="en-US"/>
        </w:rPr>
        <w:t>H Strain-H</w:t>
      </w:r>
      <w:r w:rsidR="00C14EAA" w:rsidRPr="00BE0B60">
        <w:rPr>
          <w:rFonts w:ascii="Times New Roman" w:hAnsi="Times New Roman" w:cs="Times New Roman"/>
          <w:b/>
          <w:color w:val="000000" w:themeColor="text1"/>
          <w:sz w:val="24"/>
          <w:szCs w:val="24"/>
          <w:lang w:val="en-US"/>
        </w:rPr>
        <w:t>ardened</w:t>
      </w:r>
    </w:p>
    <w:p w14:paraId="4B9D512C" w14:textId="5128A84C" w:rsidR="00C14EAA" w:rsidRPr="00BE0B60" w:rsidRDefault="00C14EAA" w:rsidP="00C14EAA">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subjected to the application of cold work after annealing (or after hot</w:t>
      </w:r>
      <w:r w:rsidR="003014DF">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 xml:space="preserve">forming), or to a combination of cold work and partial annealing or stabilizing, in </w:t>
      </w:r>
      <w:r w:rsidRPr="00BE0B60">
        <w:rPr>
          <w:rFonts w:ascii="Times New Roman" w:hAnsi="Times New Roman" w:cs="Times New Roman"/>
          <w:color w:val="000000" w:themeColor="text1"/>
          <w:sz w:val="24"/>
          <w:szCs w:val="24"/>
          <w:lang w:val="en-US"/>
        </w:rPr>
        <w:lastRenderedPageBreak/>
        <w:t>order to achieve the spe</w:t>
      </w:r>
      <w:r w:rsidR="00E753C7" w:rsidRPr="00BE0B60">
        <w:rPr>
          <w:rFonts w:ascii="Times New Roman" w:hAnsi="Times New Roman" w:cs="Times New Roman"/>
          <w:color w:val="000000" w:themeColor="text1"/>
          <w:sz w:val="24"/>
          <w:szCs w:val="24"/>
          <w:lang w:val="en-US"/>
        </w:rPr>
        <w:t xml:space="preserve">cified </w:t>
      </w:r>
      <w:r w:rsidRPr="00BE0B60">
        <w:rPr>
          <w:rFonts w:ascii="Times New Roman" w:hAnsi="Times New Roman" w:cs="Times New Roman"/>
          <w:color w:val="000000" w:themeColor="text1"/>
          <w:sz w:val="24"/>
          <w:szCs w:val="24"/>
          <w:lang w:val="en-US"/>
        </w:rPr>
        <w:t>mechanical properties. The letter H is always followed by at least two digits, th</w:t>
      </w:r>
      <w:r w:rsidR="00E753C7" w:rsidRPr="00BE0B60">
        <w:rPr>
          <w:rFonts w:ascii="Times New Roman" w:hAnsi="Times New Roman" w:cs="Times New Roman"/>
          <w:color w:val="000000" w:themeColor="text1"/>
          <w:sz w:val="24"/>
          <w:szCs w:val="24"/>
          <w:lang w:val="en-US"/>
        </w:rPr>
        <w:t xml:space="preserve">e first indicating the specific </w:t>
      </w:r>
      <w:r w:rsidRPr="00BE0B60">
        <w:rPr>
          <w:rFonts w:ascii="Times New Roman" w:hAnsi="Times New Roman" w:cs="Times New Roman"/>
          <w:color w:val="000000" w:themeColor="text1"/>
          <w:sz w:val="24"/>
          <w:szCs w:val="24"/>
          <w:lang w:val="en-US"/>
        </w:rPr>
        <w:t xml:space="preserve">combination of basic operations and the second indicating the degree of </w:t>
      </w:r>
      <w:r w:rsidR="00E753C7" w:rsidRPr="00BE0B60">
        <w:rPr>
          <w:rFonts w:ascii="Times New Roman" w:hAnsi="Times New Roman" w:cs="Times New Roman"/>
          <w:color w:val="000000" w:themeColor="text1"/>
          <w:sz w:val="24"/>
          <w:szCs w:val="24"/>
          <w:lang w:val="en-US"/>
        </w:rPr>
        <w:t xml:space="preserve">strain hardening. A third digit </w:t>
      </w:r>
      <w:r w:rsidRPr="00BE0B60">
        <w:rPr>
          <w:rFonts w:ascii="Times New Roman" w:hAnsi="Times New Roman" w:cs="Times New Roman"/>
          <w:color w:val="000000" w:themeColor="text1"/>
          <w:sz w:val="24"/>
          <w:szCs w:val="24"/>
          <w:lang w:val="en-US"/>
        </w:rPr>
        <w:t>indicates a variation of a two digit temper and is used when the mechanical proper</w:t>
      </w:r>
      <w:r w:rsidR="00E753C7" w:rsidRPr="00BE0B60">
        <w:rPr>
          <w:rFonts w:ascii="Times New Roman" w:hAnsi="Times New Roman" w:cs="Times New Roman"/>
          <w:color w:val="000000" w:themeColor="text1"/>
          <w:sz w:val="24"/>
          <w:szCs w:val="24"/>
          <w:lang w:val="en-US"/>
        </w:rPr>
        <w:t xml:space="preserve">ties, or other characteristics, </w:t>
      </w:r>
      <w:r w:rsidRPr="00BE0B60">
        <w:rPr>
          <w:rFonts w:ascii="Times New Roman" w:hAnsi="Times New Roman" w:cs="Times New Roman"/>
          <w:color w:val="000000" w:themeColor="text1"/>
          <w:sz w:val="24"/>
          <w:szCs w:val="24"/>
          <w:lang w:val="en-US"/>
        </w:rPr>
        <w:t>differ from those of the two-digit H temper to which it is added.</w:t>
      </w:r>
    </w:p>
    <w:p w14:paraId="6D3FDF58" w14:textId="18D21650" w:rsidR="00364E12" w:rsidRPr="00BE0B60" w:rsidRDefault="0065146C" w:rsidP="00364E12">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5.5</w:t>
      </w:r>
      <w:r w:rsidR="00A31D5D">
        <w:rPr>
          <w:rFonts w:ascii="Times New Roman" w:hAnsi="Times New Roman" w:cs="Times New Roman"/>
          <w:b/>
          <w:color w:val="000000" w:themeColor="text1"/>
          <w:sz w:val="24"/>
          <w:szCs w:val="24"/>
          <w:lang w:val="en-US"/>
        </w:rPr>
        <w:t xml:space="preserve"> W Solution Heat-T</w:t>
      </w:r>
      <w:r w:rsidR="00364E12" w:rsidRPr="00BE0B60">
        <w:rPr>
          <w:rFonts w:ascii="Times New Roman" w:hAnsi="Times New Roman" w:cs="Times New Roman"/>
          <w:b/>
          <w:color w:val="000000" w:themeColor="text1"/>
          <w:sz w:val="24"/>
          <w:szCs w:val="24"/>
          <w:lang w:val="en-US"/>
        </w:rPr>
        <w:t>reated</w:t>
      </w:r>
    </w:p>
    <w:p w14:paraId="4668356B" w14:textId="7CBE69C9" w:rsidR="00364E12" w:rsidRPr="00BE0B60" w:rsidRDefault="00364E12" w:rsidP="00364E12">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This designation describes an unstable temper. It applies only to alloys which spontaneously age at room temperature after solution heat-treatment. This designation is specific only when the period of natural ageing is indicated, </w:t>
      </w:r>
      <w:r w:rsidR="00344E40" w:rsidRPr="00344E40">
        <w:rPr>
          <w:rFonts w:ascii="Times New Roman" w:hAnsi="Times New Roman" w:cs="Times New Roman"/>
          <w:sz w:val="24"/>
          <w:szCs w:val="24"/>
          <w:lang w:val="en-US"/>
        </w:rPr>
        <w:t>example:</w:t>
      </w:r>
      <w:r w:rsidR="00344E40" w:rsidRPr="00AD365A">
        <w:rPr>
          <w:rFonts w:ascii="Times New Roman" w:hAnsi="Times New Roman" w:cs="Times New Roman"/>
          <w:sz w:val="24"/>
          <w:szCs w:val="24"/>
          <w:lang w:val="en-US"/>
        </w:rPr>
        <w:t xml:space="preserve"> </w:t>
      </w:r>
      <w:r w:rsidRPr="00BE0B60">
        <w:rPr>
          <w:rFonts w:ascii="Times New Roman" w:hAnsi="Times New Roman" w:cs="Times New Roman"/>
          <w:color w:val="000000" w:themeColor="text1"/>
          <w:sz w:val="24"/>
          <w:szCs w:val="24"/>
          <w:lang w:val="en-US"/>
        </w:rPr>
        <w:t>W 1/2 h.</w:t>
      </w:r>
    </w:p>
    <w:p w14:paraId="26D62CDA" w14:textId="50B4A977" w:rsidR="00EC0A3A" w:rsidRPr="00BE0B60" w:rsidRDefault="00EC0A3A" w:rsidP="00EC0A3A">
      <w:pPr>
        <w:jc w:val="both"/>
        <w:rPr>
          <w:rFonts w:ascii="Times New Roman" w:hAnsi="Times New Roman" w:cs="Times New Roman"/>
          <w:color w:val="000000" w:themeColor="text1"/>
          <w:sz w:val="24"/>
          <w:szCs w:val="24"/>
          <w:lang w:val="en-US"/>
        </w:rPr>
      </w:pPr>
      <w:r w:rsidRPr="00BE0B60">
        <w:rPr>
          <w:rFonts w:ascii="Times New Roman" w:hAnsi="Times New Roman" w:cs="Times New Roman"/>
          <w:b/>
          <w:color w:val="000000" w:themeColor="text1"/>
          <w:sz w:val="24"/>
          <w:szCs w:val="24"/>
          <w:lang w:val="en-US"/>
        </w:rPr>
        <w:t>5</w:t>
      </w:r>
      <w:r w:rsidR="0065146C" w:rsidRPr="00BE0B60">
        <w:rPr>
          <w:rFonts w:ascii="Times New Roman" w:hAnsi="Times New Roman" w:cs="Times New Roman"/>
          <w:b/>
          <w:color w:val="000000" w:themeColor="text1"/>
          <w:sz w:val="24"/>
          <w:szCs w:val="24"/>
          <w:lang w:val="en-US"/>
        </w:rPr>
        <w:t>.6</w:t>
      </w:r>
      <w:r w:rsidR="00A31D5D">
        <w:rPr>
          <w:rFonts w:ascii="Times New Roman" w:hAnsi="Times New Roman" w:cs="Times New Roman"/>
          <w:b/>
          <w:color w:val="000000" w:themeColor="text1"/>
          <w:sz w:val="24"/>
          <w:szCs w:val="24"/>
          <w:lang w:val="en-US"/>
        </w:rPr>
        <w:t xml:space="preserve"> T Thermally Treated to Produce Stable T</w:t>
      </w:r>
      <w:r w:rsidRPr="00BE0B60">
        <w:rPr>
          <w:rFonts w:ascii="Times New Roman" w:hAnsi="Times New Roman" w:cs="Times New Roman"/>
          <w:b/>
          <w:color w:val="000000" w:themeColor="text1"/>
          <w:sz w:val="24"/>
          <w:szCs w:val="24"/>
          <w:lang w:val="en-US"/>
        </w:rPr>
        <w:t>empers other than M, F, O or H</w:t>
      </w:r>
    </w:p>
    <w:p w14:paraId="01837F04" w14:textId="77777777" w:rsidR="00EC0A3A" w:rsidRPr="00BE0B60" w:rsidRDefault="00EC0A3A" w:rsidP="00EC0A3A">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thermally treated, with or without supplementary strain hardening, to produce stable tempers. The T is always followed by one or more digits indicating the specific sequence of treatments.</w:t>
      </w:r>
    </w:p>
    <w:p w14:paraId="2CAC6B6F" w14:textId="77777777" w:rsidR="00BE3463" w:rsidRPr="00BE0B60" w:rsidRDefault="00BE3463" w:rsidP="00BE3463">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6 SUBDIVISIONS OF H TEMPER DESIGNATIONS</w:t>
      </w:r>
    </w:p>
    <w:p w14:paraId="6DA256E4" w14:textId="77777777" w:rsidR="00BE3463" w:rsidRPr="00BE0B60" w:rsidRDefault="00BE3463" w:rsidP="00BE3463">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6.1 General</w:t>
      </w:r>
    </w:p>
    <w:p w14:paraId="07EC5ECE" w14:textId="2FED4054"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Subdivisions are made according to the basic operations described in </w:t>
      </w:r>
      <w:r w:rsidR="00A11F91" w:rsidRPr="00344E40">
        <w:rPr>
          <w:rFonts w:ascii="Times New Roman" w:hAnsi="Times New Roman" w:cs="Times New Roman"/>
          <w:b/>
          <w:bCs/>
          <w:color w:val="000000" w:themeColor="text1"/>
          <w:sz w:val="24"/>
          <w:szCs w:val="24"/>
          <w:lang w:val="en-US"/>
        </w:rPr>
        <w:t>5</w:t>
      </w:r>
      <w:r w:rsidR="0033589A">
        <w:rPr>
          <w:rFonts w:ascii="Times New Roman" w:hAnsi="Times New Roman" w:cs="Times New Roman"/>
          <w:color w:val="000000" w:themeColor="text1"/>
          <w:sz w:val="24"/>
          <w:szCs w:val="24"/>
          <w:lang w:val="en-US"/>
        </w:rPr>
        <w:t xml:space="preserve"> </w:t>
      </w:r>
      <w:r w:rsidRPr="002B1EC6">
        <w:rPr>
          <w:rFonts w:ascii="Times New Roman" w:hAnsi="Times New Roman" w:cs="Times New Roman"/>
          <w:sz w:val="24"/>
          <w:szCs w:val="24"/>
          <w:lang w:val="en-US"/>
        </w:rPr>
        <w:t xml:space="preserve">and the final degree of strain hardening as described in </w:t>
      </w:r>
      <w:r w:rsidRPr="002B1EC6">
        <w:rPr>
          <w:rFonts w:ascii="Times New Roman" w:hAnsi="Times New Roman" w:cs="Times New Roman"/>
          <w:b/>
          <w:sz w:val="24"/>
          <w:szCs w:val="24"/>
          <w:lang w:val="en-US"/>
        </w:rPr>
        <w:t>6.2</w:t>
      </w:r>
      <w:r w:rsidRPr="002B1EC6">
        <w:rPr>
          <w:rFonts w:ascii="Times New Roman" w:hAnsi="Times New Roman" w:cs="Times New Roman"/>
          <w:sz w:val="24"/>
          <w:szCs w:val="24"/>
          <w:lang w:val="en-US"/>
        </w:rPr>
        <w:t xml:space="preserve"> to </w:t>
      </w:r>
      <w:r w:rsidRPr="002B1EC6">
        <w:rPr>
          <w:rFonts w:ascii="Times New Roman" w:hAnsi="Times New Roman" w:cs="Times New Roman"/>
          <w:b/>
          <w:sz w:val="24"/>
          <w:szCs w:val="24"/>
          <w:lang w:val="en-US"/>
        </w:rPr>
        <w:t>6.5</w:t>
      </w:r>
      <w:r w:rsidRPr="002B1EC6">
        <w:rPr>
          <w:rFonts w:ascii="Times New Roman" w:hAnsi="Times New Roman" w:cs="Times New Roman"/>
          <w:sz w:val="24"/>
          <w:szCs w:val="24"/>
          <w:lang w:val="en-US"/>
        </w:rPr>
        <w:t>.</w:t>
      </w:r>
    </w:p>
    <w:p w14:paraId="11FDCB59" w14:textId="0DA5938C" w:rsidR="00BE3463" w:rsidRPr="00BE0B60" w:rsidRDefault="0033589A" w:rsidP="00BE3463">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6.2 First D</w:t>
      </w:r>
      <w:r w:rsidR="00BE3463" w:rsidRPr="00BE0B60">
        <w:rPr>
          <w:rFonts w:ascii="Times New Roman" w:hAnsi="Times New Roman" w:cs="Times New Roman"/>
          <w:b/>
          <w:color w:val="000000" w:themeColor="text1"/>
          <w:sz w:val="24"/>
          <w:szCs w:val="24"/>
          <w:lang w:val="en-US"/>
        </w:rPr>
        <w:t>igit after H</w:t>
      </w:r>
    </w:p>
    <w:p w14:paraId="506EC5E3"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first digit following the letter H indicates the specific combination of basic operations as follows:</w:t>
      </w:r>
    </w:p>
    <w:p w14:paraId="44AA63EA" w14:textId="77777777" w:rsidR="00BE3463" w:rsidRPr="00BE0B60" w:rsidRDefault="00BE3463" w:rsidP="00BE3463">
      <w:pPr>
        <w:pStyle w:val="ListParagraph"/>
        <w:numPr>
          <w:ilvl w:val="0"/>
          <w:numId w:val="2"/>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H1X Strain-hardened only</w:t>
      </w:r>
      <w:r w:rsidR="00A6766E" w:rsidRPr="00BE0B60">
        <w:rPr>
          <w:rFonts w:ascii="Times New Roman" w:hAnsi="Times New Roman" w:cs="Times New Roman"/>
          <w:color w:val="000000" w:themeColor="text1"/>
          <w:sz w:val="24"/>
          <w:szCs w:val="24"/>
          <w:lang w:val="en-US"/>
        </w:rPr>
        <w:t>;</w:t>
      </w:r>
    </w:p>
    <w:p w14:paraId="57C7E8AA"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These designations apply to products that are strain-hardened to obtain the desired strength without supplementary thermal treatment.</w:t>
      </w:r>
    </w:p>
    <w:p w14:paraId="2B35A7BD" w14:textId="77777777" w:rsidR="00BE3463" w:rsidRPr="00BE0B60" w:rsidRDefault="00BE3463" w:rsidP="00BE3463">
      <w:pPr>
        <w:pStyle w:val="ListParagraph"/>
        <w:numPr>
          <w:ilvl w:val="0"/>
          <w:numId w:val="2"/>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H2X Strain-hardened and partially annealed</w:t>
      </w:r>
      <w:r w:rsidR="00A6766E" w:rsidRPr="00BE0B60">
        <w:rPr>
          <w:rFonts w:ascii="Times New Roman" w:hAnsi="Times New Roman" w:cs="Times New Roman"/>
          <w:color w:val="000000" w:themeColor="text1"/>
          <w:sz w:val="24"/>
          <w:szCs w:val="24"/>
          <w:lang w:val="en-US"/>
        </w:rPr>
        <w:t>;</w:t>
      </w:r>
    </w:p>
    <w:p w14:paraId="4470B94E"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These designations apply to products that are strain-hardened more than the desired final amount, and then reduced in strength to the desired level by partial annealing. For alloys that age-soften at room temperature, the H2X tempers have the same minimum ultimate tensile strength as the corresponding H3X tempers. For other alloys, the H2X tempers have the same minimum ultimate tensile strength as the corresponding H1X tempers and slightly higher elongation.</w:t>
      </w:r>
    </w:p>
    <w:p w14:paraId="3381AF4B" w14:textId="77777777" w:rsidR="00BE3463" w:rsidRPr="00BE0B60" w:rsidRDefault="00BE3463" w:rsidP="00BE3463">
      <w:pPr>
        <w:pStyle w:val="ListParagraph"/>
        <w:numPr>
          <w:ilvl w:val="0"/>
          <w:numId w:val="2"/>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H3X Strain-hardened and stabilized</w:t>
      </w:r>
      <w:r w:rsidR="00A6766E" w:rsidRPr="00BE0B60">
        <w:rPr>
          <w:rFonts w:ascii="Times New Roman" w:hAnsi="Times New Roman" w:cs="Times New Roman"/>
          <w:color w:val="000000" w:themeColor="text1"/>
          <w:sz w:val="24"/>
          <w:szCs w:val="24"/>
          <w:lang w:val="en-US"/>
        </w:rPr>
        <w:t>; and</w:t>
      </w:r>
    </w:p>
    <w:p w14:paraId="112E8E71"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These designations apply to products that are strain-hardened and whose mechanical properties are stabilized either by a low-temperature thermal treatment or as a result of heat introduced during fabrication. Stabilization usually improves ductility. This designation is applicable only to those alloys which, unless stabilized, gradually age-soften at room temperature.</w:t>
      </w:r>
    </w:p>
    <w:p w14:paraId="421B2F63" w14:textId="77777777" w:rsidR="00BE3463" w:rsidRPr="00BE0B60" w:rsidRDefault="00BE3463" w:rsidP="00BE3463">
      <w:pPr>
        <w:pStyle w:val="ListParagraph"/>
        <w:numPr>
          <w:ilvl w:val="0"/>
          <w:numId w:val="2"/>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H4X Strain-hardened and lacquered or painted</w:t>
      </w:r>
      <w:r w:rsidR="00A6766E" w:rsidRPr="00BE0B60">
        <w:rPr>
          <w:rFonts w:ascii="Times New Roman" w:hAnsi="Times New Roman" w:cs="Times New Roman"/>
          <w:color w:val="000000" w:themeColor="text1"/>
          <w:sz w:val="24"/>
          <w:szCs w:val="24"/>
          <w:lang w:val="en-US"/>
        </w:rPr>
        <w:t>.</w:t>
      </w:r>
    </w:p>
    <w:p w14:paraId="27F5B47F"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lastRenderedPageBreak/>
        <w:t>These designations apply to products that are strain-hardened and which are subjected to some thermal operation during the subsequent painting or lacquering operation.</w:t>
      </w:r>
    </w:p>
    <w:p w14:paraId="181A2336" w14:textId="6F874DB6" w:rsidR="00BE3463" w:rsidRPr="00BE0B60" w:rsidRDefault="0033589A" w:rsidP="00BE3463">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6.3 Second D</w:t>
      </w:r>
      <w:r w:rsidR="00BE3463" w:rsidRPr="00BE0B60">
        <w:rPr>
          <w:rFonts w:ascii="Times New Roman" w:hAnsi="Times New Roman" w:cs="Times New Roman"/>
          <w:b/>
          <w:color w:val="000000" w:themeColor="text1"/>
          <w:sz w:val="24"/>
          <w:szCs w:val="24"/>
          <w:lang w:val="en-US"/>
        </w:rPr>
        <w:t>igit after H</w:t>
      </w:r>
    </w:p>
    <w:p w14:paraId="3DC59580"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second digit following the letter H indicates the final degree of strain hardening, as identified by the minimum value of the ultimate tensile strength.</w:t>
      </w:r>
    </w:p>
    <w:p w14:paraId="600522E5" w14:textId="633EFBC4" w:rsidR="001C0286" w:rsidRPr="00BE0B60" w:rsidRDefault="00A11F91" w:rsidP="00683048">
      <w:pPr>
        <w:pStyle w:val="ListParagraph"/>
        <w:numPr>
          <w:ilvl w:val="0"/>
          <w:numId w:val="3"/>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HX</w:t>
      </w:r>
      <w:r w:rsidR="00BE3463" w:rsidRPr="00BE0B60">
        <w:rPr>
          <w:rFonts w:ascii="Times New Roman" w:hAnsi="Times New Roman" w:cs="Times New Roman"/>
          <w:color w:val="000000" w:themeColor="text1"/>
          <w:sz w:val="24"/>
          <w:szCs w:val="24"/>
          <w:lang w:val="en-US"/>
        </w:rPr>
        <w:t xml:space="preserve">8 has been assigned to the hardest tempers normally produced. The minimum tensile strength of tempers HX8 may be determined from Table 1 and is based on the minimum tensile strength of the alloy in the </w:t>
      </w:r>
      <w:r w:rsidR="00683048" w:rsidRPr="00BE0B60">
        <w:rPr>
          <w:rFonts w:ascii="Times New Roman" w:hAnsi="Times New Roman" w:cs="Times New Roman"/>
          <w:color w:val="000000" w:themeColor="text1"/>
          <w:sz w:val="24"/>
          <w:szCs w:val="24"/>
          <w:lang w:val="en-US"/>
        </w:rPr>
        <w:t xml:space="preserve">annealed temper; </w:t>
      </w:r>
    </w:p>
    <w:p w14:paraId="40188B66" w14:textId="34BD20D3" w:rsidR="00BE3463" w:rsidRDefault="00765865" w:rsidP="00765865">
      <w:pPr>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Table 1 </w:t>
      </w:r>
      <w:r w:rsidR="00F90B60" w:rsidRPr="00765865">
        <w:rPr>
          <w:rFonts w:ascii="Times New Roman" w:hAnsi="Times New Roman" w:cs="Times New Roman"/>
          <w:b/>
          <w:bCs/>
          <w:color w:val="000000" w:themeColor="text1"/>
          <w:sz w:val="24"/>
          <w:szCs w:val="24"/>
          <w:lang w:val="en-US"/>
        </w:rPr>
        <w:t xml:space="preserve">Determination of HX8 </w:t>
      </w:r>
      <w:r w:rsidRPr="00765865">
        <w:rPr>
          <w:rFonts w:ascii="Times New Roman" w:hAnsi="Times New Roman" w:cs="Times New Roman"/>
          <w:b/>
          <w:bCs/>
          <w:color w:val="000000" w:themeColor="text1"/>
          <w:sz w:val="24"/>
          <w:szCs w:val="24"/>
          <w:lang w:val="en-US"/>
        </w:rPr>
        <w:t>Minimum Tensile S</w:t>
      </w:r>
      <w:r w:rsidR="00F90B60" w:rsidRPr="00765865">
        <w:rPr>
          <w:rFonts w:ascii="Times New Roman" w:hAnsi="Times New Roman" w:cs="Times New Roman"/>
          <w:b/>
          <w:bCs/>
          <w:color w:val="000000" w:themeColor="text1"/>
          <w:sz w:val="24"/>
          <w:szCs w:val="24"/>
          <w:lang w:val="en-US"/>
        </w:rPr>
        <w:t>trength</w:t>
      </w:r>
    </w:p>
    <w:p w14:paraId="5267DDE4" w14:textId="674303C9" w:rsidR="00A96ACC" w:rsidRPr="00A96ACC" w:rsidRDefault="00A96ACC" w:rsidP="00765865">
      <w:pPr>
        <w:jc w:val="center"/>
        <w:rPr>
          <w:rFonts w:ascii="Times New Roman" w:hAnsi="Times New Roman" w:cs="Times New Roman"/>
          <w:color w:val="000000" w:themeColor="text1"/>
          <w:sz w:val="24"/>
          <w:szCs w:val="24"/>
          <w:lang w:val="en-US"/>
        </w:rPr>
      </w:pPr>
      <w:r w:rsidRPr="00945387">
        <w:rPr>
          <w:rFonts w:ascii="Times New Roman" w:hAnsi="Times New Roman" w:cs="Times New Roman"/>
          <w:color w:val="000000" w:themeColor="text1"/>
          <w:sz w:val="24"/>
          <w:szCs w:val="24"/>
          <w:lang w:val="en-US"/>
        </w:rPr>
        <w:t>(</w:t>
      </w:r>
      <w:r w:rsidRPr="00945387">
        <w:rPr>
          <w:rFonts w:ascii="Times New Roman" w:hAnsi="Times New Roman" w:cs="Times New Roman"/>
          <w:i/>
          <w:iCs/>
          <w:color w:val="000000" w:themeColor="text1"/>
          <w:sz w:val="24"/>
          <w:szCs w:val="24"/>
          <w:lang w:val="en-US"/>
        </w:rPr>
        <w:t>Clause</w:t>
      </w:r>
      <w:r w:rsidRPr="00945387">
        <w:rPr>
          <w:rFonts w:ascii="Times New Roman" w:hAnsi="Times New Roman" w:cs="Times New Roman"/>
          <w:color w:val="000000" w:themeColor="text1"/>
          <w:sz w:val="24"/>
          <w:szCs w:val="24"/>
          <w:lang w:val="en-US"/>
        </w:rPr>
        <w:t xml:space="preserve"> 6.3)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827"/>
        <w:gridCol w:w="4343"/>
      </w:tblGrid>
      <w:tr w:rsidR="00BE0B60" w:rsidRPr="00BE0B60" w14:paraId="33253476" w14:textId="77777777" w:rsidTr="00DC4259">
        <w:tc>
          <w:tcPr>
            <w:tcW w:w="846" w:type="dxa"/>
          </w:tcPr>
          <w:p w14:paraId="08A8AA97" w14:textId="77777777" w:rsidR="00BE3463" w:rsidRPr="00BE0B60" w:rsidRDefault="00BE3463" w:rsidP="00BE3463">
            <w:pPr>
              <w:jc w:val="center"/>
              <w:rPr>
                <w:rFonts w:ascii="Times New Roman" w:hAnsi="Times New Roman" w:cs="Times New Roman"/>
                <w:b/>
                <w:color w:val="000000" w:themeColor="text1"/>
                <w:sz w:val="24"/>
                <w:szCs w:val="24"/>
                <w:lang w:val="en-US"/>
              </w:rPr>
            </w:pPr>
            <w:proofErr w:type="spellStart"/>
            <w:r w:rsidRPr="00BE0B60">
              <w:rPr>
                <w:rFonts w:ascii="Times New Roman" w:hAnsi="Times New Roman" w:cs="Times New Roman"/>
                <w:b/>
                <w:color w:val="000000" w:themeColor="text1"/>
                <w:sz w:val="24"/>
                <w:szCs w:val="24"/>
                <w:lang w:val="en-US"/>
              </w:rPr>
              <w:t>Sl</w:t>
            </w:r>
            <w:proofErr w:type="spellEnd"/>
            <w:r w:rsidRPr="00BE0B60">
              <w:rPr>
                <w:rFonts w:ascii="Times New Roman" w:hAnsi="Times New Roman" w:cs="Times New Roman"/>
                <w:b/>
                <w:color w:val="000000" w:themeColor="text1"/>
                <w:sz w:val="24"/>
                <w:szCs w:val="24"/>
                <w:lang w:val="en-US"/>
              </w:rPr>
              <w:t xml:space="preserve"> No.</w:t>
            </w:r>
          </w:p>
        </w:tc>
        <w:tc>
          <w:tcPr>
            <w:tcW w:w="3827" w:type="dxa"/>
          </w:tcPr>
          <w:p w14:paraId="49A510DC" w14:textId="3EE2F392" w:rsidR="00BE3463" w:rsidRPr="00BE0B60" w:rsidRDefault="0033589A" w:rsidP="00BE3463">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Minimum Tensile Strength in Annealed T</w:t>
            </w:r>
            <w:r w:rsidR="00BE3463" w:rsidRPr="00BE0B60">
              <w:rPr>
                <w:rFonts w:ascii="Times New Roman" w:hAnsi="Times New Roman" w:cs="Times New Roman"/>
                <w:b/>
                <w:color w:val="000000" w:themeColor="text1"/>
                <w:sz w:val="24"/>
                <w:szCs w:val="24"/>
                <w:lang w:val="en-US"/>
              </w:rPr>
              <w:t xml:space="preserve">emper </w:t>
            </w:r>
            <w:proofErr w:type="spellStart"/>
            <w:r w:rsidR="00BE3463" w:rsidRPr="00BE0B60">
              <w:rPr>
                <w:rFonts w:ascii="Times New Roman" w:hAnsi="Times New Roman" w:cs="Times New Roman"/>
                <w:b/>
                <w:color w:val="000000" w:themeColor="text1"/>
                <w:sz w:val="24"/>
                <w:szCs w:val="24"/>
                <w:lang w:val="en-US"/>
              </w:rPr>
              <w:t>MPa</w:t>
            </w:r>
            <w:proofErr w:type="spellEnd"/>
          </w:p>
        </w:tc>
        <w:tc>
          <w:tcPr>
            <w:tcW w:w="4343" w:type="dxa"/>
          </w:tcPr>
          <w:p w14:paraId="6A46A497" w14:textId="0C2A63DD" w:rsidR="00BE3463" w:rsidRPr="00BE0B60" w:rsidRDefault="0033589A" w:rsidP="0033589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Increase in Tensile Strength to HX8 T</w:t>
            </w:r>
            <w:r w:rsidR="00BE3463" w:rsidRPr="00BE0B60">
              <w:rPr>
                <w:rFonts w:ascii="Times New Roman" w:hAnsi="Times New Roman" w:cs="Times New Roman"/>
                <w:b/>
                <w:color w:val="000000" w:themeColor="text1"/>
                <w:sz w:val="24"/>
                <w:szCs w:val="24"/>
                <w:lang w:val="en-US"/>
              </w:rPr>
              <w:t>emper</w:t>
            </w:r>
            <w:r>
              <w:rPr>
                <w:rFonts w:ascii="Times New Roman" w:hAnsi="Times New Roman" w:cs="Times New Roman"/>
                <w:b/>
                <w:color w:val="000000" w:themeColor="text1"/>
                <w:sz w:val="24"/>
                <w:szCs w:val="24"/>
                <w:lang w:val="en-US"/>
              </w:rPr>
              <w:t xml:space="preserve"> </w:t>
            </w:r>
            <w:proofErr w:type="spellStart"/>
            <w:r w:rsidR="00BE3463" w:rsidRPr="00BE0B60">
              <w:rPr>
                <w:rFonts w:ascii="Times New Roman" w:hAnsi="Times New Roman" w:cs="Times New Roman"/>
                <w:b/>
                <w:color w:val="000000" w:themeColor="text1"/>
                <w:sz w:val="24"/>
                <w:szCs w:val="24"/>
                <w:lang w:val="en-US"/>
              </w:rPr>
              <w:t>Mpa</w:t>
            </w:r>
            <w:proofErr w:type="spellEnd"/>
          </w:p>
        </w:tc>
      </w:tr>
      <w:tr w:rsidR="00942257" w:rsidRPr="00BE0B60" w14:paraId="3666EDFE" w14:textId="77777777" w:rsidTr="00DC4259">
        <w:tc>
          <w:tcPr>
            <w:tcW w:w="846" w:type="dxa"/>
            <w:tcBorders>
              <w:bottom w:val="single" w:sz="4" w:space="0" w:color="auto"/>
            </w:tcBorders>
          </w:tcPr>
          <w:p w14:paraId="355A5328" w14:textId="77777777" w:rsidR="00942257" w:rsidRPr="00942257" w:rsidRDefault="00942257" w:rsidP="00BE3463">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(1)</w:t>
            </w:r>
          </w:p>
        </w:tc>
        <w:tc>
          <w:tcPr>
            <w:tcW w:w="3827" w:type="dxa"/>
            <w:tcBorders>
              <w:bottom w:val="single" w:sz="4" w:space="0" w:color="auto"/>
            </w:tcBorders>
          </w:tcPr>
          <w:p w14:paraId="6534F986" w14:textId="77777777" w:rsidR="00942257" w:rsidRPr="00942257" w:rsidRDefault="00942257" w:rsidP="00BE3463">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(2)</w:t>
            </w:r>
          </w:p>
        </w:tc>
        <w:tc>
          <w:tcPr>
            <w:tcW w:w="4343" w:type="dxa"/>
            <w:tcBorders>
              <w:bottom w:val="single" w:sz="4" w:space="0" w:color="auto"/>
            </w:tcBorders>
          </w:tcPr>
          <w:p w14:paraId="3C557B46" w14:textId="77777777" w:rsidR="00942257" w:rsidRPr="00942257" w:rsidRDefault="00942257" w:rsidP="00BE3463">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(3)</w:t>
            </w:r>
          </w:p>
        </w:tc>
      </w:tr>
      <w:tr w:rsidR="00BE0B60" w:rsidRPr="00BE0B60" w14:paraId="7D859C79" w14:textId="77777777" w:rsidTr="00DC4259">
        <w:tc>
          <w:tcPr>
            <w:tcW w:w="846" w:type="dxa"/>
            <w:tcBorders>
              <w:top w:val="single" w:sz="4" w:space="0" w:color="auto"/>
              <w:bottom w:val="nil"/>
            </w:tcBorders>
          </w:tcPr>
          <w:p w14:paraId="25C500A4" w14:textId="77777777" w:rsidR="00BE3463" w:rsidRPr="00BE0B60" w:rsidRDefault="00AD12DF" w:rsidP="006E7173">
            <w:pPr>
              <w:jc w:val="center"/>
              <w:rPr>
                <w:rFonts w:ascii="Times New Roman" w:hAnsi="Times New Roman" w:cs="Times New Roman"/>
                <w:color w:val="000000" w:themeColor="text1"/>
                <w:sz w:val="24"/>
                <w:szCs w:val="24"/>
                <w:lang w:val="en-US"/>
              </w:rPr>
            </w:pPr>
            <w:proofErr w:type="spellStart"/>
            <w:r w:rsidRPr="00BE0B60">
              <w:rPr>
                <w:rFonts w:ascii="Times New Roman" w:hAnsi="Times New Roman" w:cs="Times New Roman"/>
                <w:color w:val="000000" w:themeColor="text1"/>
                <w:sz w:val="24"/>
                <w:szCs w:val="24"/>
                <w:lang w:val="en-US"/>
              </w:rPr>
              <w:t>i</w:t>
            </w:r>
            <w:proofErr w:type="spellEnd"/>
            <w:r w:rsidRPr="00BE0B60">
              <w:rPr>
                <w:rFonts w:ascii="Times New Roman" w:hAnsi="Times New Roman" w:cs="Times New Roman"/>
                <w:color w:val="000000" w:themeColor="text1"/>
                <w:sz w:val="24"/>
                <w:szCs w:val="24"/>
                <w:lang w:val="en-US"/>
              </w:rPr>
              <w:t>)</w:t>
            </w:r>
          </w:p>
        </w:tc>
        <w:tc>
          <w:tcPr>
            <w:tcW w:w="3827" w:type="dxa"/>
            <w:tcBorders>
              <w:top w:val="single" w:sz="4" w:space="0" w:color="auto"/>
              <w:bottom w:val="nil"/>
            </w:tcBorders>
          </w:tcPr>
          <w:p w14:paraId="11B6657A"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up to 40</w:t>
            </w:r>
          </w:p>
        </w:tc>
        <w:tc>
          <w:tcPr>
            <w:tcW w:w="4343" w:type="dxa"/>
            <w:tcBorders>
              <w:top w:val="single" w:sz="4" w:space="0" w:color="auto"/>
              <w:bottom w:val="nil"/>
            </w:tcBorders>
          </w:tcPr>
          <w:p w14:paraId="1D5FC141"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55</w:t>
            </w:r>
          </w:p>
        </w:tc>
      </w:tr>
      <w:tr w:rsidR="00BE0B60" w:rsidRPr="00BE0B60" w14:paraId="2216EB1B" w14:textId="77777777" w:rsidTr="00DC4259">
        <w:tc>
          <w:tcPr>
            <w:tcW w:w="846" w:type="dxa"/>
            <w:tcBorders>
              <w:top w:val="nil"/>
              <w:bottom w:val="nil"/>
            </w:tcBorders>
          </w:tcPr>
          <w:p w14:paraId="09D0C133"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ii)</w:t>
            </w:r>
          </w:p>
        </w:tc>
        <w:tc>
          <w:tcPr>
            <w:tcW w:w="3827" w:type="dxa"/>
            <w:tcBorders>
              <w:top w:val="nil"/>
              <w:bottom w:val="nil"/>
            </w:tcBorders>
          </w:tcPr>
          <w:p w14:paraId="28908317" w14:textId="569052ED"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45 to </w:t>
            </w:r>
            <w:r w:rsidR="00F90B60">
              <w:rPr>
                <w:rFonts w:ascii="Times New Roman" w:hAnsi="Times New Roman" w:cs="Times New Roman"/>
                <w:color w:val="000000" w:themeColor="text1"/>
                <w:sz w:val="24"/>
                <w:szCs w:val="24"/>
                <w:lang w:val="en-US"/>
              </w:rPr>
              <w:t>6</w:t>
            </w:r>
            <w:r w:rsidRPr="00BE0B60">
              <w:rPr>
                <w:rFonts w:ascii="Times New Roman" w:hAnsi="Times New Roman" w:cs="Times New Roman"/>
                <w:color w:val="000000" w:themeColor="text1"/>
                <w:sz w:val="24"/>
                <w:szCs w:val="24"/>
                <w:lang w:val="en-US"/>
              </w:rPr>
              <w:t>0</w:t>
            </w:r>
          </w:p>
        </w:tc>
        <w:tc>
          <w:tcPr>
            <w:tcW w:w="4343" w:type="dxa"/>
            <w:tcBorders>
              <w:top w:val="nil"/>
              <w:bottom w:val="nil"/>
            </w:tcBorders>
          </w:tcPr>
          <w:p w14:paraId="4B01E0B9"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65</w:t>
            </w:r>
          </w:p>
        </w:tc>
      </w:tr>
      <w:tr w:rsidR="00BE0B60" w:rsidRPr="00BE0B60" w14:paraId="79C16287" w14:textId="77777777" w:rsidTr="00DC4259">
        <w:tc>
          <w:tcPr>
            <w:tcW w:w="846" w:type="dxa"/>
            <w:tcBorders>
              <w:top w:val="nil"/>
              <w:bottom w:val="nil"/>
            </w:tcBorders>
          </w:tcPr>
          <w:p w14:paraId="644632BD"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iii)</w:t>
            </w:r>
          </w:p>
        </w:tc>
        <w:tc>
          <w:tcPr>
            <w:tcW w:w="3827" w:type="dxa"/>
            <w:tcBorders>
              <w:top w:val="nil"/>
              <w:bottom w:val="nil"/>
            </w:tcBorders>
          </w:tcPr>
          <w:p w14:paraId="741564E2"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65 to 80</w:t>
            </w:r>
          </w:p>
        </w:tc>
        <w:tc>
          <w:tcPr>
            <w:tcW w:w="4343" w:type="dxa"/>
            <w:tcBorders>
              <w:top w:val="nil"/>
              <w:bottom w:val="nil"/>
            </w:tcBorders>
          </w:tcPr>
          <w:p w14:paraId="73CC2557"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75</w:t>
            </w:r>
          </w:p>
        </w:tc>
      </w:tr>
      <w:tr w:rsidR="00BE0B60" w:rsidRPr="00BE0B60" w14:paraId="1715013C" w14:textId="77777777" w:rsidTr="00DC4259">
        <w:tc>
          <w:tcPr>
            <w:tcW w:w="846" w:type="dxa"/>
            <w:tcBorders>
              <w:top w:val="nil"/>
              <w:bottom w:val="nil"/>
            </w:tcBorders>
          </w:tcPr>
          <w:p w14:paraId="0AEDD2DA"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iv)</w:t>
            </w:r>
          </w:p>
        </w:tc>
        <w:tc>
          <w:tcPr>
            <w:tcW w:w="3827" w:type="dxa"/>
            <w:tcBorders>
              <w:top w:val="nil"/>
              <w:bottom w:val="nil"/>
            </w:tcBorders>
          </w:tcPr>
          <w:p w14:paraId="60BEA7C5"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85 to 100</w:t>
            </w:r>
          </w:p>
        </w:tc>
        <w:tc>
          <w:tcPr>
            <w:tcW w:w="4343" w:type="dxa"/>
            <w:tcBorders>
              <w:top w:val="nil"/>
              <w:bottom w:val="nil"/>
            </w:tcBorders>
          </w:tcPr>
          <w:p w14:paraId="0D3721B6"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85</w:t>
            </w:r>
          </w:p>
        </w:tc>
      </w:tr>
      <w:tr w:rsidR="00BE0B60" w:rsidRPr="00BE0B60" w14:paraId="73E03F30" w14:textId="77777777" w:rsidTr="00DC4259">
        <w:tc>
          <w:tcPr>
            <w:tcW w:w="846" w:type="dxa"/>
            <w:tcBorders>
              <w:top w:val="nil"/>
              <w:bottom w:val="nil"/>
            </w:tcBorders>
          </w:tcPr>
          <w:p w14:paraId="1BDD2487"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w:t>
            </w:r>
          </w:p>
        </w:tc>
        <w:tc>
          <w:tcPr>
            <w:tcW w:w="3827" w:type="dxa"/>
            <w:tcBorders>
              <w:top w:val="nil"/>
              <w:bottom w:val="nil"/>
            </w:tcBorders>
          </w:tcPr>
          <w:p w14:paraId="0DCF1EB2"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105 to 120</w:t>
            </w:r>
          </w:p>
        </w:tc>
        <w:tc>
          <w:tcPr>
            <w:tcW w:w="4343" w:type="dxa"/>
            <w:tcBorders>
              <w:top w:val="nil"/>
              <w:bottom w:val="nil"/>
            </w:tcBorders>
          </w:tcPr>
          <w:p w14:paraId="5DD9495C"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90</w:t>
            </w:r>
          </w:p>
        </w:tc>
      </w:tr>
      <w:tr w:rsidR="00BE0B60" w:rsidRPr="00BE0B60" w14:paraId="48AC7141" w14:textId="77777777" w:rsidTr="00DC4259">
        <w:tc>
          <w:tcPr>
            <w:tcW w:w="846" w:type="dxa"/>
            <w:tcBorders>
              <w:top w:val="nil"/>
              <w:bottom w:val="nil"/>
            </w:tcBorders>
          </w:tcPr>
          <w:p w14:paraId="7CE4FC6F"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vi)</w:t>
            </w:r>
          </w:p>
        </w:tc>
        <w:tc>
          <w:tcPr>
            <w:tcW w:w="3827" w:type="dxa"/>
            <w:tcBorders>
              <w:top w:val="nil"/>
              <w:bottom w:val="nil"/>
            </w:tcBorders>
          </w:tcPr>
          <w:p w14:paraId="77B53305"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125 to 160</w:t>
            </w:r>
          </w:p>
        </w:tc>
        <w:tc>
          <w:tcPr>
            <w:tcW w:w="4343" w:type="dxa"/>
            <w:tcBorders>
              <w:top w:val="nil"/>
              <w:bottom w:val="nil"/>
            </w:tcBorders>
          </w:tcPr>
          <w:p w14:paraId="7D733B07"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95</w:t>
            </w:r>
          </w:p>
        </w:tc>
      </w:tr>
      <w:tr w:rsidR="00BE0B60" w:rsidRPr="00BE0B60" w14:paraId="7DA5B73F" w14:textId="77777777" w:rsidTr="00DC4259">
        <w:tc>
          <w:tcPr>
            <w:tcW w:w="846" w:type="dxa"/>
            <w:tcBorders>
              <w:top w:val="nil"/>
              <w:bottom w:val="nil"/>
            </w:tcBorders>
          </w:tcPr>
          <w:p w14:paraId="1A81B23E"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vii)</w:t>
            </w:r>
          </w:p>
        </w:tc>
        <w:tc>
          <w:tcPr>
            <w:tcW w:w="3827" w:type="dxa"/>
            <w:tcBorders>
              <w:top w:val="nil"/>
              <w:bottom w:val="nil"/>
            </w:tcBorders>
          </w:tcPr>
          <w:p w14:paraId="7C9FB003"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165 to 200</w:t>
            </w:r>
          </w:p>
        </w:tc>
        <w:tc>
          <w:tcPr>
            <w:tcW w:w="4343" w:type="dxa"/>
            <w:tcBorders>
              <w:top w:val="nil"/>
              <w:bottom w:val="nil"/>
            </w:tcBorders>
          </w:tcPr>
          <w:p w14:paraId="15306BD6"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100</w:t>
            </w:r>
          </w:p>
        </w:tc>
      </w:tr>
      <w:tr w:rsidR="00BE0B60" w:rsidRPr="00BE0B60" w14:paraId="50379824" w14:textId="77777777" w:rsidTr="00DC4259">
        <w:tc>
          <w:tcPr>
            <w:tcW w:w="846" w:type="dxa"/>
            <w:tcBorders>
              <w:top w:val="nil"/>
              <w:bottom w:val="nil"/>
            </w:tcBorders>
          </w:tcPr>
          <w:p w14:paraId="5973E92A" w14:textId="77777777" w:rsidR="001C0286"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viii)</w:t>
            </w:r>
          </w:p>
        </w:tc>
        <w:tc>
          <w:tcPr>
            <w:tcW w:w="3827" w:type="dxa"/>
            <w:tcBorders>
              <w:top w:val="nil"/>
              <w:bottom w:val="nil"/>
            </w:tcBorders>
          </w:tcPr>
          <w:p w14:paraId="4EC4E512"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205 to 240</w:t>
            </w:r>
          </w:p>
        </w:tc>
        <w:tc>
          <w:tcPr>
            <w:tcW w:w="4343" w:type="dxa"/>
            <w:tcBorders>
              <w:top w:val="nil"/>
              <w:bottom w:val="nil"/>
            </w:tcBorders>
          </w:tcPr>
          <w:p w14:paraId="7294C432"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105</w:t>
            </w:r>
          </w:p>
        </w:tc>
      </w:tr>
      <w:tr w:rsidR="00BE0B60" w:rsidRPr="00BE0B60" w14:paraId="44B69C7F" w14:textId="77777777" w:rsidTr="00DC4259">
        <w:tc>
          <w:tcPr>
            <w:tcW w:w="846" w:type="dxa"/>
            <w:tcBorders>
              <w:top w:val="nil"/>
              <w:bottom w:val="nil"/>
            </w:tcBorders>
          </w:tcPr>
          <w:p w14:paraId="7FD47F28" w14:textId="77777777" w:rsidR="001C0286"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ix)</w:t>
            </w:r>
          </w:p>
        </w:tc>
        <w:tc>
          <w:tcPr>
            <w:tcW w:w="3827" w:type="dxa"/>
            <w:tcBorders>
              <w:top w:val="nil"/>
              <w:bottom w:val="nil"/>
            </w:tcBorders>
          </w:tcPr>
          <w:p w14:paraId="161F18D2"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245 to 280</w:t>
            </w:r>
          </w:p>
        </w:tc>
        <w:tc>
          <w:tcPr>
            <w:tcW w:w="4343" w:type="dxa"/>
            <w:tcBorders>
              <w:top w:val="nil"/>
              <w:bottom w:val="nil"/>
            </w:tcBorders>
          </w:tcPr>
          <w:p w14:paraId="4207EA5C"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110</w:t>
            </w:r>
          </w:p>
        </w:tc>
      </w:tr>
      <w:tr w:rsidR="00BE0B60" w:rsidRPr="00BE0B60" w14:paraId="404CC13A" w14:textId="77777777" w:rsidTr="00DC4259">
        <w:tc>
          <w:tcPr>
            <w:tcW w:w="846" w:type="dxa"/>
            <w:tcBorders>
              <w:top w:val="nil"/>
              <w:bottom w:val="nil"/>
            </w:tcBorders>
          </w:tcPr>
          <w:p w14:paraId="2C9E7C25" w14:textId="77777777" w:rsidR="001C0286"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x)</w:t>
            </w:r>
          </w:p>
        </w:tc>
        <w:tc>
          <w:tcPr>
            <w:tcW w:w="3827" w:type="dxa"/>
            <w:tcBorders>
              <w:top w:val="nil"/>
              <w:bottom w:val="nil"/>
            </w:tcBorders>
          </w:tcPr>
          <w:p w14:paraId="570D6045"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285 to 320</w:t>
            </w:r>
          </w:p>
        </w:tc>
        <w:tc>
          <w:tcPr>
            <w:tcW w:w="4343" w:type="dxa"/>
            <w:tcBorders>
              <w:top w:val="nil"/>
              <w:bottom w:val="nil"/>
            </w:tcBorders>
          </w:tcPr>
          <w:p w14:paraId="37332630"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115</w:t>
            </w:r>
          </w:p>
        </w:tc>
      </w:tr>
      <w:tr w:rsidR="001C0286" w:rsidRPr="00BE0B60" w14:paraId="2F2F3537" w14:textId="77777777" w:rsidTr="00DC4259">
        <w:tc>
          <w:tcPr>
            <w:tcW w:w="846" w:type="dxa"/>
            <w:tcBorders>
              <w:top w:val="nil"/>
              <w:bottom w:val="single" w:sz="4" w:space="0" w:color="auto"/>
            </w:tcBorders>
          </w:tcPr>
          <w:p w14:paraId="5B9D93FA" w14:textId="77777777" w:rsidR="001C0286"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xi)</w:t>
            </w:r>
          </w:p>
        </w:tc>
        <w:tc>
          <w:tcPr>
            <w:tcW w:w="3827" w:type="dxa"/>
            <w:tcBorders>
              <w:top w:val="nil"/>
              <w:bottom w:val="single" w:sz="4" w:space="0" w:color="auto"/>
            </w:tcBorders>
          </w:tcPr>
          <w:p w14:paraId="4742C9B8"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325 and over</w:t>
            </w:r>
          </w:p>
        </w:tc>
        <w:tc>
          <w:tcPr>
            <w:tcW w:w="4343" w:type="dxa"/>
            <w:tcBorders>
              <w:top w:val="nil"/>
              <w:bottom w:val="single" w:sz="4" w:space="0" w:color="auto"/>
            </w:tcBorders>
          </w:tcPr>
          <w:p w14:paraId="684160E6"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120</w:t>
            </w:r>
          </w:p>
        </w:tc>
      </w:tr>
    </w:tbl>
    <w:p w14:paraId="41195AC5" w14:textId="77777777" w:rsidR="001113B8" w:rsidRPr="00BE0B60" w:rsidRDefault="001113B8" w:rsidP="00881B15">
      <w:pPr>
        <w:rPr>
          <w:rFonts w:ascii="Times New Roman" w:hAnsi="Times New Roman" w:cs="Times New Roman"/>
          <w:color w:val="000000" w:themeColor="text1"/>
          <w:sz w:val="24"/>
          <w:szCs w:val="24"/>
          <w:lang w:val="en-US"/>
        </w:rPr>
      </w:pPr>
    </w:p>
    <w:p w14:paraId="04BBFE9A" w14:textId="77777777" w:rsidR="00881B15" w:rsidRPr="00BE0B60" w:rsidRDefault="00881B15" w:rsidP="001113B8">
      <w:pPr>
        <w:ind w:left="426"/>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b) Tempers between O (annealed) and HX8 ar</w:t>
      </w:r>
      <w:r w:rsidR="00683048" w:rsidRPr="00BE0B60">
        <w:rPr>
          <w:rFonts w:ascii="Times New Roman" w:hAnsi="Times New Roman" w:cs="Times New Roman"/>
          <w:color w:val="000000" w:themeColor="text1"/>
          <w:sz w:val="24"/>
          <w:szCs w:val="24"/>
          <w:lang w:val="en-US"/>
        </w:rPr>
        <w:t>e designated by numerals 1 to 7; and</w:t>
      </w:r>
    </w:p>
    <w:p w14:paraId="3B2314EA" w14:textId="77777777" w:rsidR="00F12894" w:rsidRDefault="00881B15" w:rsidP="00F12894">
      <w:pPr>
        <w:pStyle w:val="ListParagraph"/>
        <w:numPr>
          <w:ilvl w:val="0"/>
          <w:numId w:val="19"/>
        </w:numPr>
        <w:ind w:left="1276"/>
        <w:jc w:val="both"/>
        <w:rPr>
          <w:rFonts w:ascii="Times New Roman" w:hAnsi="Times New Roman" w:cs="Times New Roman"/>
          <w:color w:val="000000" w:themeColor="text1"/>
          <w:sz w:val="24"/>
          <w:szCs w:val="24"/>
          <w:lang w:val="en-US"/>
        </w:rPr>
      </w:pPr>
      <w:r w:rsidRPr="00F12894">
        <w:rPr>
          <w:rFonts w:ascii="Times New Roman" w:hAnsi="Times New Roman" w:cs="Times New Roman"/>
          <w:color w:val="000000" w:themeColor="text1"/>
          <w:sz w:val="24"/>
          <w:szCs w:val="24"/>
          <w:lang w:val="en-US"/>
        </w:rPr>
        <w:t>HX4 designates tempers whose ultimate tensile strength is approximate</w:t>
      </w:r>
      <w:r w:rsidR="001113B8" w:rsidRPr="00F12894">
        <w:rPr>
          <w:rFonts w:ascii="Times New Roman" w:hAnsi="Times New Roman" w:cs="Times New Roman"/>
          <w:color w:val="000000" w:themeColor="text1"/>
          <w:sz w:val="24"/>
          <w:szCs w:val="24"/>
          <w:lang w:val="en-US"/>
        </w:rPr>
        <w:t xml:space="preserve">ly midway between that of </w:t>
      </w:r>
      <w:r w:rsidRPr="00F12894">
        <w:rPr>
          <w:rFonts w:ascii="Times New Roman" w:hAnsi="Times New Roman" w:cs="Times New Roman"/>
          <w:color w:val="000000" w:themeColor="text1"/>
          <w:sz w:val="24"/>
          <w:szCs w:val="24"/>
          <w:lang w:val="en-US"/>
        </w:rPr>
        <w:t>the O temper and that of the HX8 tempers;</w:t>
      </w:r>
    </w:p>
    <w:p w14:paraId="4BE62CF9" w14:textId="77777777" w:rsidR="00F12894" w:rsidRDefault="00F12894" w:rsidP="00F12894">
      <w:pPr>
        <w:pStyle w:val="ListParagraph"/>
        <w:ind w:left="1276"/>
        <w:jc w:val="both"/>
        <w:rPr>
          <w:rFonts w:ascii="Times New Roman" w:hAnsi="Times New Roman" w:cs="Times New Roman"/>
          <w:color w:val="000000" w:themeColor="text1"/>
          <w:sz w:val="24"/>
          <w:szCs w:val="24"/>
          <w:lang w:val="en-US"/>
        </w:rPr>
      </w:pPr>
    </w:p>
    <w:p w14:paraId="58582FBC" w14:textId="77777777" w:rsidR="00F12894" w:rsidRDefault="00881B15" w:rsidP="00F12894">
      <w:pPr>
        <w:pStyle w:val="ListParagraph"/>
        <w:numPr>
          <w:ilvl w:val="0"/>
          <w:numId w:val="19"/>
        </w:numPr>
        <w:ind w:left="1276"/>
        <w:jc w:val="both"/>
        <w:rPr>
          <w:rFonts w:ascii="Times New Roman" w:hAnsi="Times New Roman" w:cs="Times New Roman"/>
          <w:color w:val="000000" w:themeColor="text1"/>
          <w:sz w:val="24"/>
          <w:szCs w:val="24"/>
          <w:lang w:val="en-US"/>
        </w:rPr>
      </w:pPr>
      <w:r w:rsidRPr="00F12894">
        <w:rPr>
          <w:rFonts w:ascii="Times New Roman" w:hAnsi="Times New Roman" w:cs="Times New Roman"/>
          <w:color w:val="000000" w:themeColor="text1"/>
          <w:sz w:val="24"/>
          <w:szCs w:val="24"/>
          <w:lang w:val="en-US"/>
        </w:rPr>
        <w:t>HX2 designates tempers whose ultimate tensile strength is appro</w:t>
      </w:r>
      <w:r w:rsidR="001113B8" w:rsidRPr="00F12894">
        <w:rPr>
          <w:rFonts w:ascii="Times New Roman" w:hAnsi="Times New Roman" w:cs="Times New Roman"/>
          <w:color w:val="000000" w:themeColor="text1"/>
          <w:sz w:val="24"/>
          <w:szCs w:val="24"/>
          <w:lang w:val="en-US"/>
        </w:rPr>
        <w:t xml:space="preserve">ximately midway between that of </w:t>
      </w:r>
      <w:r w:rsidRPr="00F12894">
        <w:rPr>
          <w:rFonts w:ascii="Times New Roman" w:hAnsi="Times New Roman" w:cs="Times New Roman"/>
          <w:color w:val="000000" w:themeColor="text1"/>
          <w:sz w:val="24"/>
          <w:szCs w:val="24"/>
          <w:lang w:val="en-US"/>
        </w:rPr>
        <w:t>the O temper and that of the HX4 tempers;</w:t>
      </w:r>
    </w:p>
    <w:p w14:paraId="4A2C32FC" w14:textId="77777777" w:rsidR="00F12894" w:rsidRDefault="00F12894" w:rsidP="00F12894">
      <w:pPr>
        <w:pStyle w:val="ListParagraph"/>
        <w:ind w:left="1276"/>
        <w:jc w:val="both"/>
        <w:rPr>
          <w:rFonts w:ascii="Times New Roman" w:hAnsi="Times New Roman" w:cs="Times New Roman"/>
          <w:color w:val="000000" w:themeColor="text1"/>
          <w:sz w:val="24"/>
          <w:szCs w:val="24"/>
          <w:lang w:val="en-US"/>
        </w:rPr>
      </w:pPr>
    </w:p>
    <w:p w14:paraId="1CACD8C6" w14:textId="77777777" w:rsidR="00F12894" w:rsidRDefault="00881B15" w:rsidP="00F12894">
      <w:pPr>
        <w:pStyle w:val="ListParagraph"/>
        <w:numPr>
          <w:ilvl w:val="0"/>
          <w:numId w:val="19"/>
        </w:numPr>
        <w:ind w:left="1276"/>
        <w:jc w:val="both"/>
        <w:rPr>
          <w:rFonts w:ascii="Times New Roman" w:hAnsi="Times New Roman" w:cs="Times New Roman"/>
          <w:color w:val="000000" w:themeColor="text1"/>
          <w:sz w:val="24"/>
          <w:szCs w:val="24"/>
          <w:lang w:val="en-US"/>
        </w:rPr>
      </w:pPr>
      <w:r w:rsidRPr="00F12894">
        <w:rPr>
          <w:rFonts w:ascii="Times New Roman" w:hAnsi="Times New Roman" w:cs="Times New Roman"/>
          <w:color w:val="000000" w:themeColor="text1"/>
          <w:sz w:val="24"/>
          <w:szCs w:val="24"/>
          <w:lang w:val="en-US"/>
        </w:rPr>
        <w:t>HX6 designates tempers whose ultimate tensile strength is appro</w:t>
      </w:r>
      <w:r w:rsidR="001113B8" w:rsidRPr="00F12894">
        <w:rPr>
          <w:rFonts w:ascii="Times New Roman" w:hAnsi="Times New Roman" w:cs="Times New Roman"/>
          <w:color w:val="000000" w:themeColor="text1"/>
          <w:sz w:val="24"/>
          <w:szCs w:val="24"/>
          <w:lang w:val="en-US"/>
        </w:rPr>
        <w:t xml:space="preserve">ximately midway between that of </w:t>
      </w:r>
      <w:r w:rsidRPr="00F12894">
        <w:rPr>
          <w:rFonts w:ascii="Times New Roman" w:hAnsi="Times New Roman" w:cs="Times New Roman"/>
          <w:color w:val="000000" w:themeColor="text1"/>
          <w:sz w:val="24"/>
          <w:szCs w:val="24"/>
          <w:lang w:val="en-US"/>
        </w:rPr>
        <w:t>the HX4 tempers and that of the HX8 tempers;</w:t>
      </w:r>
    </w:p>
    <w:p w14:paraId="2E04D4A2" w14:textId="77777777" w:rsidR="00F12894" w:rsidRDefault="00F12894" w:rsidP="00F12894">
      <w:pPr>
        <w:pStyle w:val="ListParagraph"/>
        <w:ind w:left="1276"/>
        <w:jc w:val="both"/>
        <w:rPr>
          <w:rFonts w:ascii="Times New Roman" w:hAnsi="Times New Roman" w:cs="Times New Roman"/>
          <w:color w:val="000000" w:themeColor="text1"/>
          <w:sz w:val="24"/>
          <w:szCs w:val="24"/>
          <w:lang w:val="en-US"/>
        </w:rPr>
      </w:pPr>
    </w:p>
    <w:p w14:paraId="0A5E273E" w14:textId="77777777" w:rsidR="00881B15" w:rsidRPr="00F12894" w:rsidRDefault="00881B15" w:rsidP="00F12894">
      <w:pPr>
        <w:pStyle w:val="ListParagraph"/>
        <w:numPr>
          <w:ilvl w:val="0"/>
          <w:numId w:val="19"/>
        </w:numPr>
        <w:ind w:left="1276"/>
        <w:jc w:val="both"/>
        <w:rPr>
          <w:rFonts w:ascii="Times New Roman" w:hAnsi="Times New Roman" w:cs="Times New Roman"/>
          <w:color w:val="000000" w:themeColor="text1"/>
          <w:sz w:val="24"/>
          <w:szCs w:val="24"/>
          <w:lang w:val="en-US"/>
        </w:rPr>
      </w:pPr>
      <w:r w:rsidRPr="00F12894">
        <w:rPr>
          <w:rFonts w:ascii="Times New Roman" w:hAnsi="Times New Roman" w:cs="Times New Roman"/>
          <w:color w:val="000000" w:themeColor="text1"/>
          <w:sz w:val="24"/>
          <w:szCs w:val="24"/>
          <w:lang w:val="en-US"/>
        </w:rPr>
        <w:t>HX1, HX3, HX5 and HX7 designate tempers intermediate between those defined above.</w:t>
      </w:r>
    </w:p>
    <w:p w14:paraId="59142793" w14:textId="7C423D5F" w:rsidR="00881B15" w:rsidRPr="00BE0B60" w:rsidRDefault="00881B15" w:rsidP="0068304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ultimate tensile strength of the odd-numbered intermediate (-HX1</w:t>
      </w:r>
      <w:r w:rsidR="001113B8" w:rsidRPr="00BE0B60">
        <w:rPr>
          <w:rFonts w:ascii="Times New Roman" w:hAnsi="Times New Roman" w:cs="Times New Roman"/>
          <w:color w:val="000000" w:themeColor="text1"/>
          <w:sz w:val="24"/>
          <w:szCs w:val="24"/>
          <w:lang w:val="en-US"/>
        </w:rPr>
        <w:t xml:space="preserve">, -HX3, -HX5 and -HX7) tempers, </w:t>
      </w:r>
      <w:r w:rsidRPr="00BE0B60">
        <w:rPr>
          <w:rFonts w:ascii="Times New Roman" w:hAnsi="Times New Roman" w:cs="Times New Roman"/>
          <w:color w:val="000000" w:themeColor="text1"/>
          <w:sz w:val="24"/>
          <w:szCs w:val="24"/>
          <w:lang w:val="en-US"/>
        </w:rPr>
        <w:t>determined as described above, shall be rounded t</w:t>
      </w:r>
      <w:r w:rsidR="0033589A">
        <w:rPr>
          <w:rFonts w:ascii="Times New Roman" w:hAnsi="Times New Roman" w:cs="Times New Roman"/>
          <w:color w:val="000000" w:themeColor="text1"/>
          <w:sz w:val="24"/>
          <w:szCs w:val="24"/>
          <w:lang w:val="en-US"/>
        </w:rPr>
        <w:t xml:space="preserve">o the nearest multiple of 5 </w:t>
      </w:r>
      <w:proofErr w:type="spellStart"/>
      <w:r w:rsidR="0033589A">
        <w:rPr>
          <w:rFonts w:ascii="Times New Roman" w:hAnsi="Times New Roman" w:cs="Times New Roman"/>
          <w:color w:val="000000" w:themeColor="text1"/>
          <w:sz w:val="24"/>
          <w:szCs w:val="24"/>
          <w:lang w:val="en-US"/>
        </w:rPr>
        <w:t>MPa</w:t>
      </w:r>
      <w:proofErr w:type="spellEnd"/>
      <w:r w:rsidR="0033589A">
        <w:rPr>
          <w:rFonts w:ascii="Times New Roman" w:hAnsi="Times New Roman" w:cs="Times New Roman"/>
          <w:color w:val="000000" w:themeColor="text1"/>
          <w:sz w:val="24"/>
          <w:szCs w:val="24"/>
          <w:lang w:val="en-US"/>
        </w:rPr>
        <w:t>.</w:t>
      </w:r>
    </w:p>
    <w:p w14:paraId="753F1920" w14:textId="79112E73" w:rsidR="001113B8" w:rsidRPr="0033589A" w:rsidRDefault="001113B8" w:rsidP="00A30DBF">
      <w:pPr>
        <w:pStyle w:val="ListParagraph"/>
        <w:numPr>
          <w:ilvl w:val="0"/>
          <w:numId w:val="22"/>
        </w:numPr>
        <w:jc w:val="both"/>
        <w:rPr>
          <w:rFonts w:ascii="Times New Roman" w:hAnsi="Times New Roman" w:cs="Times New Roman"/>
          <w:color w:val="000000" w:themeColor="text1"/>
          <w:sz w:val="24"/>
          <w:szCs w:val="24"/>
          <w:lang w:val="en-US"/>
        </w:rPr>
      </w:pPr>
      <w:r w:rsidRPr="0033589A">
        <w:rPr>
          <w:rFonts w:ascii="Times New Roman" w:hAnsi="Times New Roman" w:cs="Times New Roman"/>
          <w:color w:val="000000" w:themeColor="text1"/>
          <w:sz w:val="24"/>
          <w:szCs w:val="24"/>
          <w:lang w:val="en-US"/>
        </w:rPr>
        <w:t xml:space="preserve">HX9 designates tempers whose minimum ultimate tensile strength exceeds that of the HX8 tempers by 10 </w:t>
      </w:r>
      <w:proofErr w:type="spellStart"/>
      <w:r w:rsidRPr="0033589A">
        <w:rPr>
          <w:rFonts w:ascii="Times New Roman" w:hAnsi="Times New Roman" w:cs="Times New Roman"/>
          <w:color w:val="000000" w:themeColor="text1"/>
          <w:sz w:val="24"/>
          <w:szCs w:val="24"/>
          <w:lang w:val="en-US"/>
        </w:rPr>
        <w:t>MPa</w:t>
      </w:r>
      <w:proofErr w:type="spellEnd"/>
      <w:r w:rsidRPr="0033589A">
        <w:rPr>
          <w:rFonts w:ascii="Times New Roman" w:hAnsi="Times New Roman" w:cs="Times New Roman"/>
          <w:color w:val="000000" w:themeColor="text1"/>
          <w:sz w:val="24"/>
          <w:szCs w:val="24"/>
          <w:lang w:val="en-US"/>
        </w:rPr>
        <w:t xml:space="preserve"> or more.</w:t>
      </w:r>
    </w:p>
    <w:p w14:paraId="1439662B" w14:textId="77777777" w:rsidR="0033589A" w:rsidRPr="0033589A" w:rsidRDefault="0033589A" w:rsidP="0033589A">
      <w:pPr>
        <w:jc w:val="both"/>
        <w:rPr>
          <w:rFonts w:ascii="Times New Roman" w:hAnsi="Times New Roman" w:cs="Times New Roman"/>
          <w:color w:val="000000" w:themeColor="text1"/>
          <w:sz w:val="24"/>
          <w:szCs w:val="24"/>
          <w:lang w:val="en-US"/>
        </w:rPr>
      </w:pPr>
    </w:p>
    <w:p w14:paraId="10B3E1F4" w14:textId="4FD10FD0" w:rsidR="00167EE2" w:rsidRPr="00BE0B60" w:rsidRDefault="00765865" w:rsidP="00167EE2">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6.4 Third Digit </w:t>
      </w:r>
      <w:proofErr w:type="gramStart"/>
      <w:r>
        <w:rPr>
          <w:rFonts w:ascii="Times New Roman" w:hAnsi="Times New Roman" w:cs="Times New Roman"/>
          <w:b/>
          <w:color w:val="000000" w:themeColor="text1"/>
          <w:sz w:val="24"/>
          <w:szCs w:val="24"/>
          <w:lang w:val="en-US"/>
        </w:rPr>
        <w:t>A</w:t>
      </w:r>
      <w:r w:rsidR="00167EE2" w:rsidRPr="00BE0B60">
        <w:rPr>
          <w:rFonts w:ascii="Times New Roman" w:hAnsi="Times New Roman" w:cs="Times New Roman"/>
          <w:b/>
          <w:color w:val="000000" w:themeColor="text1"/>
          <w:sz w:val="24"/>
          <w:szCs w:val="24"/>
          <w:lang w:val="en-US"/>
        </w:rPr>
        <w:t>fter</w:t>
      </w:r>
      <w:proofErr w:type="gramEnd"/>
      <w:r w:rsidR="00167EE2" w:rsidRPr="00BE0B60">
        <w:rPr>
          <w:rFonts w:ascii="Times New Roman" w:hAnsi="Times New Roman" w:cs="Times New Roman"/>
          <w:b/>
          <w:color w:val="000000" w:themeColor="text1"/>
          <w:sz w:val="24"/>
          <w:szCs w:val="24"/>
          <w:lang w:val="en-US"/>
        </w:rPr>
        <w:t xml:space="preserve"> H</w:t>
      </w:r>
    </w:p>
    <w:p w14:paraId="5FF014E5" w14:textId="77777777" w:rsidR="00167EE2" w:rsidRPr="00BE0B60" w:rsidRDefault="00167EE2" w:rsidP="00167EE2">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third digit, when used, indicates a variation of a two-digit temper. It is used when the degree of control of temper or the mechanical properties or both differ from, but are close to, that (or those) for the two-digit H temper designation to which it is added, or when some other characteristic is significantly affected. The following three-digit H temper designations have been assigned.</w:t>
      </w:r>
    </w:p>
    <w:p w14:paraId="185E8B6E" w14:textId="5AFDB80E"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HX11 applies to products that incur sufficient strain-hardening after the final anneal, such that they fail to</w:t>
      </w:r>
      <w:r w:rsidR="00361A57">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qualify as annealed, but not so much or so consistent an amount of strain-hardening that they qualify as</w:t>
      </w:r>
      <w:r w:rsidR="002F1F7B">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HX1;</w:t>
      </w:r>
    </w:p>
    <w:p w14:paraId="7E17C68F" w14:textId="77777777" w:rsidR="00167EE2" w:rsidRPr="00BE0B60" w:rsidRDefault="00167EE2" w:rsidP="00167EE2">
      <w:pPr>
        <w:pStyle w:val="ListParagraph"/>
        <w:rPr>
          <w:rFonts w:ascii="Times New Roman" w:hAnsi="Times New Roman" w:cs="Times New Roman"/>
          <w:color w:val="000000" w:themeColor="text1"/>
          <w:sz w:val="24"/>
          <w:szCs w:val="24"/>
          <w:lang w:val="en-US"/>
        </w:rPr>
      </w:pPr>
    </w:p>
    <w:p w14:paraId="712966B7" w14:textId="5AF51929"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H112 applies to products that may acquire some strain-hardening from working at an elevated</w:t>
      </w:r>
      <w:r w:rsidR="00361A57">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temperature or from a limited amount of cold work, and for which there</w:t>
      </w:r>
      <w:r w:rsidR="00683048" w:rsidRPr="00BE0B60">
        <w:rPr>
          <w:rFonts w:ascii="Times New Roman" w:hAnsi="Times New Roman" w:cs="Times New Roman"/>
          <w:color w:val="000000" w:themeColor="text1"/>
          <w:sz w:val="24"/>
          <w:szCs w:val="24"/>
          <w:lang w:val="en-US"/>
        </w:rPr>
        <w:t xml:space="preserve"> are mechanical property limits;</w:t>
      </w:r>
    </w:p>
    <w:p w14:paraId="5C56639A" w14:textId="77777777" w:rsidR="002B6CAE" w:rsidRPr="00BE0B60" w:rsidRDefault="002B6CAE" w:rsidP="002B6CAE">
      <w:pPr>
        <w:pStyle w:val="ListParagraph"/>
        <w:jc w:val="both"/>
        <w:rPr>
          <w:rFonts w:ascii="Times New Roman" w:hAnsi="Times New Roman" w:cs="Times New Roman"/>
          <w:color w:val="000000" w:themeColor="text1"/>
          <w:sz w:val="24"/>
          <w:szCs w:val="24"/>
          <w:lang w:val="en-US"/>
        </w:rPr>
      </w:pPr>
    </w:p>
    <w:p w14:paraId="79380526" w14:textId="68F6105D"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H116 applies to products made of those alloys of the </w:t>
      </w:r>
      <w:r w:rsidRPr="00D60247">
        <w:rPr>
          <w:rFonts w:ascii="Times New Roman" w:hAnsi="Times New Roman" w:cs="Times New Roman"/>
          <w:color w:val="000000" w:themeColor="text1"/>
          <w:sz w:val="24"/>
          <w:szCs w:val="24"/>
          <w:lang w:val="en-US"/>
        </w:rPr>
        <w:t>5xxx</w:t>
      </w:r>
      <w:r w:rsidRPr="00BE0B60">
        <w:rPr>
          <w:rFonts w:ascii="Times New Roman" w:hAnsi="Times New Roman" w:cs="Times New Roman"/>
          <w:color w:val="000000" w:themeColor="text1"/>
          <w:sz w:val="24"/>
          <w:szCs w:val="24"/>
          <w:lang w:val="en-US"/>
        </w:rPr>
        <w:t xml:space="preserve"> group in wh</w:t>
      </w:r>
      <w:r w:rsidR="0033589A">
        <w:rPr>
          <w:rFonts w:ascii="Times New Roman" w:hAnsi="Times New Roman" w:cs="Times New Roman"/>
          <w:color w:val="000000" w:themeColor="text1"/>
          <w:sz w:val="24"/>
          <w:szCs w:val="24"/>
          <w:lang w:val="en-US"/>
        </w:rPr>
        <w:t>ich the magnesium content is 3 percent</w:t>
      </w:r>
      <w:r w:rsidRPr="00BE0B60">
        <w:rPr>
          <w:rFonts w:ascii="Times New Roman" w:hAnsi="Times New Roman" w:cs="Times New Roman"/>
          <w:color w:val="000000" w:themeColor="text1"/>
          <w:sz w:val="24"/>
          <w:szCs w:val="24"/>
          <w:lang w:val="en-US"/>
        </w:rPr>
        <w:t xml:space="preserve"> nominal or more. These products are strain-hardened at the last operation to </w:t>
      </w:r>
      <w:proofErr w:type="gramStart"/>
      <w:r w:rsidRPr="00BE0B60">
        <w:rPr>
          <w:rFonts w:ascii="Times New Roman" w:hAnsi="Times New Roman" w:cs="Times New Roman"/>
          <w:color w:val="000000" w:themeColor="text1"/>
          <w:sz w:val="24"/>
          <w:szCs w:val="24"/>
          <w:lang w:val="en-US"/>
        </w:rPr>
        <w:t>specified</w:t>
      </w:r>
      <w:proofErr w:type="gramEnd"/>
      <w:r w:rsidRPr="00BE0B60">
        <w:rPr>
          <w:rFonts w:ascii="Times New Roman" w:hAnsi="Times New Roman" w:cs="Times New Roman"/>
          <w:color w:val="000000" w:themeColor="text1"/>
          <w:sz w:val="24"/>
          <w:szCs w:val="24"/>
          <w:lang w:val="en-US"/>
        </w:rPr>
        <w:t xml:space="preserve"> stable tensile property limits, and to meet specified levels of corrosion resistance in accelerated-type corrosion tests. Corrosion tests include inter-granular and exfoliation tests. This temper is suitable for continuous service at temperatures </w:t>
      </w:r>
      <w:r w:rsidR="00683048" w:rsidRPr="00BE0B60">
        <w:rPr>
          <w:rFonts w:ascii="Times New Roman" w:hAnsi="Times New Roman" w:cs="Times New Roman"/>
          <w:color w:val="000000" w:themeColor="text1"/>
          <w:sz w:val="24"/>
          <w:szCs w:val="24"/>
          <w:lang w:val="en-US"/>
        </w:rPr>
        <w:t>not greater than 65</w:t>
      </w:r>
      <w:r w:rsidR="0033589A">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C (150</w:t>
      </w:r>
      <w:r w:rsidR="0033589A">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F);</w:t>
      </w:r>
    </w:p>
    <w:p w14:paraId="752A8CD2" w14:textId="77777777" w:rsidR="00167EE2" w:rsidRPr="00BE0B60" w:rsidRDefault="00167EE2" w:rsidP="00167EE2">
      <w:pPr>
        <w:pStyle w:val="ListParagraph"/>
        <w:jc w:val="both"/>
        <w:rPr>
          <w:rFonts w:ascii="Times New Roman" w:hAnsi="Times New Roman" w:cs="Times New Roman"/>
          <w:color w:val="000000" w:themeColor="text1"/>
          <w:sz w:val="24"/>
          <w:szCs w:val="24"/>
          <w:lang w:val="en-US"/>
        </w:rPr>
      </w:pPr>
    </w:p>
    <w:p w14:paraId="7C69449A" w14:textId="31BD1617"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H321 applies to products made of those alloys of the </w:t>
      </w:r>
      <w:r w:rsidRPr="00D60247">
        <w:rPr>
          <w:rFonts w:ascii="Times New Roman" w:hAnsi="Times New Roman" w:cs="Times New Roman"/>
          <w:color w:val="000000" w:themeColor="text1"/>
          <w:sz w:val="24"/>
          <w:szCs w:val="24"/>
          <w:lang w:val="en-US"/>
        </w:rPr>
        <w:t>5xxx</w:t>
      </w:r>
      <w:r w:rsidRPr="00BE0B60">
        <w:rPr>
          <w:rFonts w:ascii="Times New Roman" w:hAnsi="Times New Roman" w:cs="Times New Roman"/>
          <w:color w:val="000000" w:themeColor="text1"/>
          <w:sz w:val="24"/>
          <w:szCs w:val="24"/>
          <w:lang w:val="en-US"/>
        </w:rPr>
        <w:t xml:space="preserve"> group in wh</w:t>
      </w:r>
      <w:r w:rsidR="0033589A">
        <w:rPr>
          <w:rFonts w:ascii="Times New Roman" w:hAnsi="Times New Roman" w:cs="Times New Roman"/>
          <w:color w:val="000000" w:themeColor="text1"/>
          <w:sz w:val="24"/>
          <w:szCs w:val="24"/>
          <w:lang w:val="en-US"/>
        </w:rPr>
        <w:t xml:space="preserve">ich the magnesium content is 3 </w:t>
      </w:r>
      <w:r w:rsidR="002F1F7B">
        <w:rPr>
          <w:rFonts w:ascii="Times New Roman" w:hAnsi="Times New Roman" w:cs="Times New Roman"/>
          <w:color w:val="000000" w:themeColor="text1"/>
          <w:sz w:val="24"/>
          <w:szCs w:val="24"/>
          <w:lang w:val="en-US"/>
        </w:rPr>
        <w:t>percent</w:t>
      </w:r>
      <w:r w:rsidRPr="00BE0B60">
        <w:rPr>
          <w:rFonts w:ascii="Times New Roman" w:hAnsi="Times New Roman" w:cs="Times New Roman"/>
          <w:color w:val="000000" w:themeColor="text1"/>
          <w:sz w:val="24"/>
          <w:szCs w:val="24"/>
          <w:lang w:val="en-US"/>
        </w:rPr>
        <w:t xml:space="preserve"> nominal or more. These products are thermally stabilized at the last operation to obtain specified stable tensile property limits, and to meet specified levels of corrosion resistance in accelerated-type corrosion tests. Corrosion tests include inter-granular and exfoliation tests. This temper is suitable for continuous service at temperatures </w:t>
      </w:r>
      <w:r w:rsidR="00683048" w:rsidRPr="00BE0B60">
        <w:rPr>
          <w:rFonts w:ascii="Times New Roman" w:hAnsi="Times New Roman" w:cs="Times New Roman"/>
          <w:color w:val="000000" w:themeColor="text1"/>
          <w:sz w:val="24"/>
          <w:szCs w:val="24"/>
          <w:lang w:val="en-US"/>
        </w:rPr>
        <w:t>not greater than 65</w:t>
      </w:r>
      <w:r w:rsidR="0033589A">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C (150</w:t>
      </w:r>
      <w:r w:rsidR="0033589A">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F);</w:t>
      </w:r>
    </w:p>
    <w:p w14:paraId="6D79D2EF" w14:textId="77777777" w:rsidR="00167EE2" w:rsidRPr="00BE0B60" w:rsidRDefault="00167EE2" w:rsidP="00167EE2">
      <w:pPr>
        <w:pStyle w:val="ListParagraph"/>
        <w:jc w:val="both"/>
        <w:rPr>
          <w:rFonts w:ascii="Times New Roman" w:hAnsi="Times New Roman" w:cs="Times New Roman"/>
          <w:color w:val="000000" w:themeColor="text1"/>
          <w:sz w:val="24"/>
          <w:szCs w:val="24"/>
          <w:lang w:val="en-US"/>
        </w:rPr>
      </w:pPr>
    </w:p>
    <w:p w14:paraId="759E18ED" w14:textId="69A36CDD"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HXX4 applies to </w:t>
      </w:r>
      <w:r w:rsidR="002F1F7B" w:rsidRPr="00BE0B60">
        <w:rPr>
          <w:rFonts w:ascii="Times New Roman" w:hAnsi="Times New Roman" w:cs="Times New Roman"/>
          <w:color w:val="000000" w:themeColor="text1"/>
          <w:sz w:val="24"/>
          <w:szCs w:val="24"/>
          <w:lang w:val="en-US"/>
        </w:rPr>
        <w:t>pattern</w:t>
      </w:r>
      <w:r w:rsidRPr="00BE0B60">
        <w:rPr>
          <w:rFonts w:ascii="Times New Roman" w:hAnsi="Times New Roman" w:cs="Times New Roman"/>
          <w:color w:val="000000" w:themeColor="text1"/>
          <w:sz w:val="24"/>
          <w:szCs w:val="24"/>
          <w:lang w:val="en-US"/>
        </w:rPr>
        <w:t xml:space="preserve"> or embossed sheet and strip fabricated from the corresponding HXX temper. The mechanical properties of the embossed or engraved product differs fr</w:t>
      </w:r>
      <w:r w:rsidR="00683048" w:rsidRPr="00BE0B60">
        <w:rPr>
          <w:rFonts w:ascii="Times New Roman" w:hAnsi="Times New Roman" w:cs="Times New Roman"/>
          <w:color w:val="000000" w:themeColor="text1"/>
          <w:sz w:val="24"/>
          <w:szCs w:val="24"/>
          <w:lang w:val="en-US"/>
        </w:rPr>
        <w:t>om those of the original temper; and</w:t>
      </w:r>
    </w:p>
    <w:p w14:paraId="4D2F30E9" w14:textId="77777777" w:rsidR="00167EE2" w:rsidRPr="00BE0B60" w:rsidRDefault="00167EE2" w:rsidP="00167EE2">
      <w:pPr>
        <w:pStyle w:val="ListParagraph"/>
        <w:jc w:val="both"/>
        <w:rPr>
          <w:rFonts w:ascii="Times New Roman" w:hAnsi="Times New Roman" w:cs="Times New Roman"/>
          <w:color w:val="000000" w:themeColor="text1"/>
          <w:sz w:val="24"/>
          <w:szCs w:val="24"/>
          <w:lang w:val="en-US"/>
        </w:rPr>
      </w:pPr>
    </w:p>
    <w:p w14:paraId="26743B61" w14:textId="77777777"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HXX5 applies to welded tube. Depending on the alloy and geometry of the tube, the mechanical property limits may differ from those of the corresponding HXX temper for strip.</w:t>
      </w:r>
    </w:p>
    <w:p w14:paraId="5416BED2" w14:textId="032A342D" w:rsidR="00167EE2" w:rsidRPr="00BE0B60" w:rsidRDefault="00765865" w:rsidP="00BF72DC">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6.5 Other Digits </w:t>
      </w:r>
      <w:proofErr w:type="gramStart"/>
      <w:r>
        <w:rPr>
          <w:rFonts w:ascii="Times New Roman" w:hAnsi="Times New Roman" w:cs="Times New Roman"/>
          <w:b/>
          <w:color w:val="000000" w:themeColor="text1"/>
          <w:sz w:val="24"/>
          <w:szCs w:val="24"/>
          <w:lang w:val="en-US"/>
        </w:rPr>
        <w:t>A</w:t>
      </w:r>
      <w:r w:rsidR="00167EE2" w:rsidRPr="00BE0B60">
        <w:rPr>
          <w:rFonts w:ascii="Times New Roman" w:hAnsi="Times New Roman" w:cs="Times New Roman"/>
          <w:b/>
          <w:color w:val="000000" w:themeColor="text1"/>
          <w:sz w:val="24"/>
          <w:szCs w:val="24"/>
          <w:lang w:val="en-US"/>
        </w:rPr>
        <w:t>fter</w:t>
      </w:r>
      <w:proofErr w:type="gramEnd"/>
      <w:r w:rsidR="00167EE2" w:rsidRPr="00BE0B60">
        <w:rPr>
          <w:rFonts w:ascii="Times New Roman" w:hAnsi="Times New Roman" w:cs="Times New Roman"/>
          <w:b/>
          <w:color w:val="000000" w:themeColor="text1"/>
          <w:sz w:val="24"/>
          <w:szCs w:val="24"/>
          <w:lang w:val="en-US"/>
        </w:rPr>
        <w:t xml:space="preserve"> H</w:t>
      </w:r>
    </w:p>
    <w:p w14:paraId="07A35C2E" w14:textId="77777777" w:rsidR="00167EE2" w:rsidRPr="00BE0B60" w:rsidRDefault="00167EE2" w:rsidP="00BF72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If necessary, other or additional digits may be used to identify other variations of a subdivision of basic temper H.</w:t>
      </w:r>
    </w:p>
    <w:p w14:paraId="2113F4AE" w14:textId="77777777" w:rsidR="00167EE2" w:rsidRPr="00BE0B60" w:rsidRDefault="00167EE2" w:rsidP="00BF72DC">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7 SUBDIVISIONS OF T TEMPER DESIGNATIONS</w:t>
      </w:r>
    </w:p>
    <w:p w14:paraId="159E71E2" w14:textId="6E4D0E6C" w:rsidR="00167EE2" w:rsidRPr="00BE0B60" w:rsidRDefault="00765865" w:rsidP="00BF72DC">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7.1 First D</w:t>
      </w:r>
      <w:r w:rsidR="00167EE2" w:rsidRPr="00BE0B60">
        <w:rPr>
          <w:rFonts w:ascii="Times New Roman" w:hAnsi="Times New Roman" w:cs="Times New Roman"/>
          <w:b/>
          <w:color w:val="000000" w:themeColor="text1"/>
          <w:sz w:val="24"/>
          <w:szCs w:val="24"/>
          <w:lang w:val="en-US"/>
        </w:rPr>
        <w:t>igits (</w:t>
      </w:r>
      <w:r w:rsidR="00F12894">
        <w:rPr>
          <w:rFonts w:ascii="Times New Roman" w:hAnsi="Times New Roman" w:cs="Times New Roman"/>
          <w:b/>
          <w:color w:val="000000" w:themeColor="text1"/>
          <w:sz w:val="24"/>
          <w:szCs w:val="24"/>
          <w:lang w:val="en-US"/>
        </w:rPr>
        <w:t>N</w:t>
      </w:r>
      <w:r>
        <w:rPr>
          <w:rFonts w:ascii="Times New Roman" w:hAnsi="Times New Roman" w:cs="Times New Roman"/>
          <w:b/>
          <w:color w:val="000000" w:themeColor="text1"/>
          <w:sz w:val="24"/>
          <w:szCs w:val="24"/>
          <w:lang w:val="en-US"/>
        </w:rPr>
        <w:t>umerals 1 to 10) A</w:t>
      </w:r>
      <w:r w:rsidR="00167EE2" w:rsidRPr="00BE0B60">
        <w:rPr>
          <w:rFonts w:ascii="Times New Roman" w:hAnsi="Times New Roman" w:cs="Times New Roman"/>
          <w:b/>
          <w:color w:val="000000" w:themeColor="text1"/>
          <w:sz w:val="24"/>
          <w:szCs w:val="24"/>
          <w:lang w:val="en-US"/>
        </w:rPr>
        <w:t>fter T</w:t>
      </w:r>
    </w:p>
    <w:p w14:paraId="7A83A731" w14:textId="7C274432" w:rsidR="00167EE2" w:rsidRPr="00BE0B60" w:rsidRDefault="00167EE2" w:rsidP="00BF72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lastRenderedPageBreak/>
        <w:t>The first digit following the letter T is used to identify the specific sequences of basic treatments. Numerals 1 to 10 h</w:t>
      </w:r>
      <w:r w:rsidR="00B5076E">
        <w:rPr>
          <w:rFonts w:ascii="Times New Roman" w:hAnsi="Times New Roman" w:cs="Times New Roman"/>
          <w:color w:val="000000" w:themeColor="text1"/>
          <w:sz w:val="24"/>
          <w:szCs w:val="24"/>
          <w:lang w:val="en-US"/>
        </w:rPr>
        <w:t xml:space="preserve">ave </w:t>
      </w:r>
      <w:r w:rsidR="002F1F7B">
        <w:rPr>
          <w:rFonts w:ascii="Times New Roman" w:hAnsi="Times New Roman" w:cs="Times New Roman"/>
          <w:color w:val="000000" w:themeColor="text1"/>
          <w:sz w:val="24"/>
          <w:szCs w:val="24"/>
          <w:lang w:val="en-US"/>
        </w:rPr>
        <w:t>been assigned as follows</w:t>
      </w:r>
      <w:r w:rsidR="00B5076E">
        <w:rPr>
          <w:rFonts w:ascii="Times New Roman" w:hAnsi="Times New Roman" w:cs="Times New Roman"/>
          <w:color w:val="000000" w:themeColor="text1"/>
          <w:sz w:val="24"/>
          <w:szCs w:val="24"/>
          <w:lang w:val="en-US"/>
        </w:rPr>
        <w:t>:</w:t>
      </w:r>
    </w:p>
    <w:p w14:paraId="27B1F691" w14:textId="401AF34B" w:rsidR="00167EE2" w:rsidRPr="00BE0B60" w:rsidRDefault="00CD79FA"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T1</w:t>
      </w:r>
      <w:r w:rsidR="00A949C5" w:rsidRPr="00A949C5">
        <w:rPr>
          <w:rFonts w:ascii="Times New Roman" w:hAnsi="Times New Roman" w:cs="Times New Roman"/>
          <w:b/>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00167EE2" w:rsidRPr="00BE0B60">
        <w:rPr>
          <w:rFonts w:ascii="Times New Roman" w:hAnsi="Times New Roman" w:cs="Times New Roman"/>
          <w:color w:val="000000" w:themeColor="text1"/>
          <w:sz w:val="24"/>
          <w:szCs w:val="24"/>
          <w:lang w:val="en-US"/>
        </w:rPr>
        <w:t>Cooled from an elevated-temperature shaping process and naturally aged to a substantially stable condition</w:t>
      </w:r>
      <w:r w:rsidR="00683048" w:rsidRPr="00BE0B60">
        <w:rPr>
          <w:rFonts w:ascii="Times New Roman" w:hAnsi="Times New Roman" w:cs="Times New Roman"/>
          <w:color w:val="000000" w:themeColor="text1"/>
          <w:sz w:val="24"/>
          <w:szCs w:val="24"/>
          <w:lang w:val="en-US"/>
        </w:rPr>
        <w:t>;</w:t>
      </w:r>
    </w:p>
    <w:p w14:paraId="714CE493" w14:textId="77777777" w:rsidR="00254C11" w:rsidRPr="00BE0B60" w:rsidRDefault="00167EE2"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not cold-worked after cooling from an elevated-temperature shaping process, or in which the effect of cold work, in flattening or straightening, may not be recognized in mechanical property limits.</w:t>
      </w:r>
    </w:p>
    <w:p w14:paraId="2DE9DBAE" w14:textId="77777777" w:rsidR="00BF72DC" w:rsidRPr="00BE0B60" w:rsidRDefault="00254C11"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T2:</w:t>
      </w:r>
      <w:r w:rsidRPr="00BE0B60">
        <w:rPr>
          <w:rFonts w:ascii="Times New Roman" w:hAnsi="Times New Roman" w:cs="Times New Roman"/>
          <w:color w:val="000000" w:themeColor="text1"/>
          <w:sz w:val="24"/>
          <w:szCs w:val="24"/>
          <w:lang w:val="en-US"/>
        </w:rPr>
        <w:t xml:space="preserve"> Cooled from an elevated-temperature shaping process, cold-worked, and naturally aged to a substantially stable condition</w:t>
      </w:r>
      <w:r w:rsidR="00683048" w:rsidRPr="00BE0B60">
        <w:rPr>
          <w:rFonts w:ascii="Times New Roman" w:hAnsi="Times New Roman" w:cs="Times New Roman"/>
          <w:color w:val="000000" w:themeColor="text1"/>
          <w:sz w:val="24"/>
          <w:szCs w:val="24"/>
          <w:lang w:val="en-US"/>
        </w:rPr>
        <w:t>;</w:t>
      </w:r>
    </w:p>
    <w:p w14:paraId="7F9D7AD9" w14:textId="07D322DF"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to improve strength after cooling from an elevated-temperature shaping process, or in which the effect of cold work, in flattening or straightening, is recognized in</w:t>
      </w:r>
      <w:r w:rsidR="00361A57">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mechanical property limits.</w:t>
      </w:r>
    </w:p>
    <w:p w14:paraId="577ED276" w14:textId="32D1E329" w:rsidR="00BF72DC" w:rsidRPr="00BE0B60" w:rsidRDefault="0033589A"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T3:</w:t>
      </w:r>
      <w:r>
        <w:rPr>
          <w:rFonts w:ascii="Times New Roman" w:hAnsi="Times New Roman" w:cs="Times New Roman"/>
          <w:color w:val="000000" w:themeColor="text1"/>
          <w:sz w:val="24"/>
          <w:szCs w:val="24"/>
          <w:lang w:val="en-US"/>
        </w:rPr>
        <w:t xml:space="preserve"> Solution heat-treated </w:t>
      </w:r>
      <w:r w:rsidR="00BF72DC" w:rsidRPr="00BE0B60">
        <w:rPr>
          <w:rFonts w:ascii="Times New Roman" w:hAnsi="Times New Roman" w:cs="Times New Roman"/>
          <w:color w:val="000000" w:themeColor="text1"/>
          <w:sz w:val="24"/>
          <w:szCs w:val="24"/>
          <w:lang w:val="en-US"/>
        </w:rPr>
        <w:t xml:space="preserve">cold-worked, and naturally aged to </w:t>
      </w:r>
      <w:r w:rsidR="00683048" w:rsidRPr="00BE0B60">
        <w:rPr>
          <w:rFonts w:ascii="Times New Roman" w:hAnsi="Times New Roman" w:cs="Times New Roman"/>
          <w:color w:val="000000" w:themeColor="text1"/>
          <w:sz w:val="24"/>
          <w:szCs w:val="24"/>
          <w:lang w:val="en-US"/>
        </w:rPr>
        <w:t>a substantially stable condition;</w:t>
      </w:r>
    </w:p>
    <w:p w14:paraId="375CEDFB"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to improve strength after solution heat-treatment, or in which the effect of cold work, in flattening or straightening, is recognized in mechanical property limits.</w:t>
      </w:r>
    </w:p>
    <w:p w14:paraId="03228C5B" w14:textId="68FF48A4" w:rsidR="00BF72DC" w:rsidRPr="00BE0B60" w:rsidRDefault="00BF72DC"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T4:</w:t>
      </w:r>
      <w:r w:rsidRPr="00BE0B60">
        <w:rPr>
          <w:rFonts w:ascii="Times New Roman" w:hAnsi="Times New Roman" w:cs="Times New Roman"/>
          <w:color w:val="000000" w:themeColor="text1"/>
          <w:sz w:val="24"/>
          <w:szCs w:val="24"/>
          <w:lang w:val="en-US"/>
        </w:rPr>
        <w:t xml:space="preserve"> Solution heat-treated</w:t>
      </w:r>
      <w:r w:rsidR="0033589A">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and naturally aged to a substantially stable condition</w:t>
      </w:r>
      <w:r w:rsidR="00683048" w:rsidRPr="00BE0B60">
        <w:rPr>
          <w:rFonts w:ascii="Times New Roman" w:hAnsi="Times New Roman" w:cs="Times New Roman"/>
          <w:color w:val="000000" w:themeColor="text1"/>
          <w:sz w:val="24"/>
          <w:szCs w:val="24"/>
          <w:lang w:val="en-US"/>
        </w:rPr>
        <w:t>;</w:t>
      </w:r>
    </w:p>
    <w:p w14:paraId="5F6F2E30"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not cold-worked after solution heat-treatment, or in which the effect of cold work, in flattening or straightening, may not be recognized in mechanical property limits.</w:t>
      </w:r>
    </w:p>
    <w:p w14:paraId="474BCAF2" w14:textId="77777777" w:rsidR="00BF72DC" w:rsidRPr="00BE0B60" w:rsidRDefault="00BF72DC"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T5:</w:t>
      </w:r>
      <w:r w:rsidRPr="00BE0B60">
        <w:rPr>
          <w:rFonts w:ascii="Times New Roman" w:hAnsi="Times New Roman" w:cs="Times New Roman"/>
          <w:color w:val="000000" w:themeColor="text1"/>
          <w:sz w:val="24"/>
          <w:szCs w:val="24"/>
          <w:lang w:val="en-US"/>
        </w:rPr>
        <w:t xml:space="preserve"> Cooled from an elevated-temperature shaping process and then artificially aged</w:t>
      </w:r>
      <w:r w:rsidR="00683048" w:rsidRPr="00BE0B60">
        <w:rPr>
          <w:rFonts w:ascii="Times New Roman" w:hAnsi="Times New Roman" w:cs="Times New Roman"/>
          <w:color w:val="000000" w:themeColor="text1"/>
          <w:sz w:val="24"/>
          <w:szCs w:val="24"/>
          <w:lang w:val="en-US"/>
        </w:rPr>
        <w:t>;</w:t>
      </w:r>
    </w:p>
    <w:p w14:paraId="41B578C9"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not cold-worked after cooling from an elevated-temperature shaping process, or in which the effect of cold work in flattening or straightening may not be recognized in mechanical property limits.</w:t>
      </w:r>
    </w:p>
    <w:p w14:paraId="69E78CCF" w14:textId="086C6A3E" w:rsidR="00BF72DC" w:rsidRPr="00BE0B60" w:rsidRDefault="00E357B3"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T6:</w:t>
      </w:r>
      <w:r>
        <w:rPr>
          <w:rFonts w:ascii="Times New Roman" w:hAnsi="Times New Roman" w:cs="Times New Roman"/>
          <w:color w:val="000000" w:themeColor="text1"/>
          <w:sz w:val="24"/>
          <w:szCs w:val="24"/>
          <w:lang w:val="en-US"/>
        </w:rPr>
        <w:t xml:space="preserve"> Solution heat-treated </w:t>
      </w:r>
      <w:r w:rsidR="00BF72DC" w:rsidRPr="00BE0B60">
        <w:rPr>
          <w:rFonts w:ascii="Times New Roman" w:hAnsi="Times New Roman" w:cs="Times New Roman"/>
          <w:color w:val="000000" w:themeColor="text1"/>
          <w:sz w:val="24"/>
          <w:szCs w:val="24"/>
          <w:lang w:val="en-US"/>
        </w:rPr>
        <w:t>and then artificially aged</w:t>
      </w:r>
      <w:r w:rsidR="00683048" w:rsidRPr="00BE0B60">
        <w:rPr>
          <w:rFonts w:ascii="Times New Roman" w:hAnsi="Times New Roman" w:cs="Times New Roman"/>
          <w:color w:val="000000" w:themeColor="text1"/>
          <w:sz w:val="24"/>
          <w:szCs w:val="24"/>
          <w:lang w:val="en-US"/>
        </w:rPr>
        <w:t>;</w:t>
      </w:r>
    </w:p>
    <w:p w14:paraId="7311E093"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not cold-worked after solution heat-treatment, or in which the effect of cold work, in flattening or straightening, may not be recognized in mechanical property limits.</w:t>
      </w:r>
    </w:p>
    <w:p w14:paraId="0FE15F84" w14:textId="76C19E6C" w:rsidR="00BF72DC" w:rsidRPr="00BE0B60" w:rsidRDefault="00BF72DC"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T7:</w:t>
      </w:r>
      <w:r w:rsidRPr="00BE0B60">
        <w:rPr>
          <w:rFonts w:ascii="Times New Roman" w:hAnsi="Times New Roman" w:cs="Times New Roman"/>
          <w:color w:val="000000" w:themeColor="text1"/>
          <w:sz w:val="24"/>
          <w:szCs w:val="24"/>
          <w:lang w:val="en-US"/>
        </w:rPr>
        <w:t xml:space="preserve"> Solution heat-treated</w:t>
      </w:r>
      <w:r w:rsidR="00E357B3">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 xml:space="preserve">and </w:t>
      </w:r>
      <w:proofErr w:type="spellStart"/>
      <w:r w:rsidRPr="00BE0B60">
        <w:rPr>
          <w:rFonts w:ascii="Times New Roman" w:hAnsi="Times New Roman" w:cs="Times New Roman"/>
          <w:color w:val="000000" w:themeColor="text1"/>
          <w:sz w:val="24"/>
          <w:szCs w:val="24"/>
          <w:lang w:val="en-US"/>
        </w:rPr>
        <w:t>overaged</w:t>
      </w:r>
      <w:proofErr w:type="spellEnd"/>
      <w:r w:rsidRPr="00BE0B60">
        <w:rPr>
          <w:rFonts w:ascii="Times New Roman" w:hAnsi="Times New Roman" w:cs="Times New Roman"/>
          <w:color w:val="000000" w:themeColor="text1"/>
          <w:sz w:val="24"/>
          <w:szCs w:val="24"/>
          <w:lang w:val="en-US"/>
        </w:rPr>
        <w:t>/stabilized</w:t>
      </w:r>
      <w:r w:rsidR="00942257">
        <w:rPr>
          <w:rFonts w:ascii="Times New Roman" w:hAnsi="Times New Roman" w:cs="Times New Roman"/>
          <w:color w:val="000000" w:themeColor="text1"/>
          <w:sz w:val="24"/>
          <w:szCs w:val="24"/>
          <w:lang w:val="en-US"/>
        </w:rPr>
        <w:t>;</w:t>
      </w:r>
    </w:p>
    <w:p w14:paraId="541A0506"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artificially aged after solution heat-treatment to carry them beyond a point of maximum strength, in order to provide control of some significant characteristic other than mechanical properties 4).</w:t>
      </w:r>
    </w:p>
    <w:p w14:paraId="053F8842" w14:textId="6BB135F8" w:rsidR="00BF72DC" w:rsidRPr="00BE0B60" w:rsidRDefault="00E357B3"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T8:</w:t>
      </w:r>
      <w:r>
        <w:rPr>
          <w:rFonts w:ascii="Times New Roman" w:hAnsi="Times New Roman" w:cs="Times New Roman"/>
          <w:color w:val="000000" w:themeColor="text1"/>
          <w:sz w:val="24"/>
          <w:szCs w:val="24"/>
          <w:lang w:val="en-US"/>
        </w:rPr>
        <w:t xml:space="preserve"> Solution heat-treated </w:t>
      </w:r>
      <w:r w:rsidR="00BF72DC" w:rsidRPr="00BE0B60">
        <w:rPr>
          <w:rFonts w:ascii="Times New Roman" w:hAnsi="Times New Roman" w:cs="Times New Roman"/>
          <w:color w:val="000000" w:themeColor="text1"/>
          <w:sz w:val="24"/>
          <w:szCs w:val="24"/>
          <w:lang w:val="en-US"/>
        </w:rPr>
        <w:t>cold worked and then artificially aged</w:t>
      </w:r>
      <w:r w:rsidR="00683048" w:rsidRPr="00BE0B60">
        <w:rPr>
          <w:rFonts w:ascii="Times New Roman" w:hAnsi="Times New Roman" w:cs="Times New Roman"/>
          <w:color w:val="000000" w:themeColor="text1"/>
          <w:sz w:val="24"/>
          <w:szCs w:val="24"/>
          <w:lang w:val="en-US"/>
        </w:rPr>
        <w:t>;</w:t>
      </w:r>
    </w:p>
    <w:p w14:paraId="715AED9E"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to improve strength, or in which the effect of cold work, in flattening or straightening, is recognized in mechanical property limits.</w:t>
      </w:r>
    </w:p>
    <w:p w14:paraId="485AB598" w14:textId="790B53AB" w:rsidR="00BF72DC" w:rsidRPr="00BE0B60" w:rsidRDefault="00E357B3" w:rsidP="000A2CEA">
      <w:pPr>
        <w:pStyle w:val="ListParagraph"/>
        <w:numPr>
          <w:ilvl w:val="0"/>
          <w:numId w:val="23"/>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lastRenderedPageBreak/>
        <w:t>T9:</w:t>
      </w:r>
      <w:r>
        <w:rPr>
          <w:rFonts w:ascii="Times New Roman" w:hAnsi="Times New Roman" w:cs="Times New Roman"/>
          <w:color w:val="000000" w:themeColor="text1"/>
          <w:sz w:val="24"/>
          <w:szCs w:val="24"/>
          <w:lang w:val="en-US"/>
        </w:rPr>
        <w:t xml:space="preserve"> Solution heat-treated </w:t>
      </w:r>
      <w:r w:rsidR="00BF72DC" w:rsidRPr="00BE0B60">
        <w:rPr>
          <w:rFonts w:ascii="Times New Roman" w:hAnsi="Times New Roman" w:cs="Times New Roman"/>
          <w:color w:val="000000" w:themeColor="text1"/>
          <w:sz w:val="24"/>
          <w:szCs w:val="24"/>
          <w:lang w:val="en-US"/>
        </w:rPr>
        <w:t>artificially aged and then cold-worked</w:t>
      </w:r>
      <w:r w:rsidR="00683048" w:rsidRPr="00BE0B60">
        <w:rPr>
          <w:rFonts w:ascii="Times New Roman" w:hAnsi="Times New Roman" w:cs="Times New Roman"/>
          <w:color w:val="000000" w:themeColor="text1"/>
          <w:sz w:val="24"/>
          <w:szCs w:val="24"/>
          <w:lang w:val="en-US"/>
        </w:rPr>
        <w:t>; and</w:t>
      </w:r>
    </w:p>
    <w:p w14:paraId="5AF550F9"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to improve strength.</w:t>
      </w:r>
    </w:p>
    <w:p w14:paraId="1030489C" w14:textId="77777777" w:rsidR="00BF72DC" w:rsidRPr="00BE0B60" w:rsidRDefault="00BF72DC" w:rsidP="000A2CEA">
      <w:pPr>
        <w:pStyle w:val="ListParagraph"/>
        <w:numPr>
          <w:ilvl w:val="0"/>
          <w:numId w:val="23"/>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T10:</w:t>
      </w:r>
      <w:r w:rsidRPr="00BE0B60">
        <w:rPr>
          <w:rFonts w:ascii="Times New Roman" w:hAnsi="Times New Roman" w:cs="Times New Roman"/>
          <w:color w:val="000000" w:themeColor="text1"/>
          <w:sz w:val="24"/>
          <w:szCs w:val="24"/>
          <w:lang w:val="en-US"/>
        </w:rPr>
        <w:t xml:space="preserve"> Cooled from an elevated-temperature shaping process, cold-worked, and then artificially aged</w:t>
      </w:r>
      <w:r w:rsidR="00942257">
        <w:rPr>
          <w:rFonts w:ascii="Times New Roman" w:hAnsi="Times New Roman" w:cs="Times New Roman"/>
          <w:color w:val="000000" w:themeColor="text1"/>
          <w:sz w:val="24"/>
          <w:szCs w:val="24"/>
          <w:lang w:val="en-US"/>
        </w:rPr>
        <w:t>.</w:t>
      </w:r>
    </w:p>
    <w:p w14:paraId="275E4E95"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after cooling from an elevated-temperature shaping process, or in which the effect of cold work, in flattening or straightening, is recognized in mechanical property limits.</w:t>
      </w:r>
    </w:p>
    <w:p w14:paraId="67F96FA9" w14:textId="77777777" w:rsidR="0027065F" w:rsidRPr="00BE0B60" w:rsidRDefault="0027065F"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The T-temper designations and definitions are summarized in </w:t>
      </w:r>
      <w:r w:rsidRPr="00B90A20">
        <w:rPr>
          <w:rFonts w:ascii="Times New Roman" w:hAnsi="Times New Roman" w:cs="Times New Roman"/>
          <w:color w:val="000000" w:themeColor="text1"/>
          <w:sz w:val="24"/>
          <w:szCs w:val="24"/>
          <w:lang w:val="en-US"/>
        </w:rPr>
        <w:t>Table 2</w:t>
      </w:r>
      <w:r w:rsidRPr="00BE0B60">
        <w:rPr>
          <w:rFonts w:ascii="Times New Roman" w:hAnsi="Times New Roman" w:cs="Times New Roman"/>
          <w:color w:val="000000" w:themeColor="text1"/>
          <w:sz w:val="24"/>
          <w:szCs w:val="24"/>
          <w:lang w:val="en-US"/>
        </w:rPr>
        <w:t>.</w:t>
      </w:r>
    </w:p>
    <w:p w14:paraId="673D95D0" w14:textId="09149546" w:rsidR="0027065F" w:rsidRDefault="00942257" w:rsidP="0027065F">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Table 2 </w:t>
      </w:r>
      <w:r w:rsidR="00765865">
        <w:rPr>
          <w:rFonts w:ascii="Times New Roman" w:hAnsi="Times New Roman" w:cs="Times New Roman"/>
          <w:b/>
          <w:color w:val="000000" w:themeColor="text1"/>
          <w:sz w:val="24"/>
          <w:szCs w:val="24"/>
          <w:lang w:val="en-US"/>
        </w:rPr>
        <w:t>Summary of Processing for Achieving T-T</w:t>
      </w:r>
      <w:r w:rsidR="0027065F" w:rsidRPr="00BE0B60">
        <w:rPr>
          <w:rFonts w:ascii="Times New Roman" w:hAnsi="Times New Roman" w:cs="Times New Roman"/>
          <w:b/>
          <w:color w:val="000000" w:themeColor="text1"/>
          <w:sz w:val="24"/>
          <w:szCs w:val="24"/>
          <w:lang w:val="en-US"/>
        </w:rPr>
        <w:t>emper</w:t>
      </w:r>
    </w:p>
    <w:p w14:paraId="40A92A39" w14:textId="602F9E27" w:rsidR="00942257" w:rsidRPr="002B1EC6" w:rsidRDefault="00942257" w:rsidP="0027065F">
      <w:pPr>
        <w:jc w:val="center"/>
        <w:rPr>
          <w:rFonts w:ascii="Times New Roman" w:hAnsi="Times New Roman" w:cs="Times New Roman"/>
          <w:sz w:val="24"/>
          <w:szCs w:val="24"/>
          <w:lang w:val="en-US"/>
        </w:rPr>
      </w:pPr>
      <w:r w:rsidRPr="002B1EC6">
        <w:rPr>
          <w:rFonts w:ascii="Times New Roman" w:hAnsi="Times New Roman" w:cs="Times New Roman"/>
          <w:sz w:val="24"/>
          <w:szCs w:val="24"/>
          <w:lang w:val="en-US"/>
        </w:rPr>
        <w:t>(</w:t>
      </w:r>
      <w:r w:rsidRPr="002B1EC6">
        <w:rPr>
          <w:rFonts w:ascii="Times New Roman" w:hAnsi="Times New Roman" w:cs="Times New Roman"/>
          <w:i/>
          <w:sz w:val="24"/>
          <w:szCs w:val="24"/>
          <w:lang w:val="en-US"/>
        </w:rPr>
        <w:t>Clause</w:t>
      </w:r>
      <w:r w:rsidRPr="002B1EC6">
        <w:rPr>
          <w:rFonts w:ascii="Times New Roman" w:hAnsi="Times New Roman" w:cs="Times New Roman"/>
          <w:sz w:val="24"/>
          <w:szCs w:val="24"/>
          <w:lang w:val="en-US"/>
        </w:rPr>
        <w:t xml:space="preserve"> 7.1)</w:t>
      </w:r>
    </w:p>
    <w:tbl>
      <w:tblPr>
        <w:tblStyle w:val="TableGrid"/>
        <w:tblW w:w="0" w:type="auto"/>
        <w:tblLook w:val="04A0" w:firstRow="1" w:lastRow="0" w:firstColumn="1" w:lastColumn="0" w:noHBand="0" w:noVBand="1"/>
      </w:tblPr>
      <w:tblGrid>
        <w:gridCol w:w="959"/>
        <w:gridCol w:w="2647"/>
        <w:gridCol w:w="1803"/>
        <w:gridCol w:w="1803"/>
        <w:gridCol w:w="1804"/>
      </w:tblGrid>
      <w:tr w:rsidR="00BE0B60" w:rsidRPr="00BE0B60" w14:paraId="7830C041" w14:textId="77777777" w:rsidTr="00942257">
        <w:tc>
          <w:tcPr>
            <w:tcW w:w="959" w:type="dxa"/>
          </w:tcPr>
          <w:p w14:paraId="34C5A87F" w14:textId="77777777" w:rsidR="0027065F" w:rsidRPr="00BE0B60" w:rsidRDefault="0027065F" w:rsidP="0027065F">
            <w:pPr>
              <w:jc w:val="center"/>
              <w:rPr>
                <w:rFonts w:ascii="Times New Roman" w:hAnsi="Times New Roman" w:cs="Times New Roman"/>
                <w:b/>
                <w:color w:val="000000" w:themeColor="text1"/>
                <w:sz w:val="24"/>
                <w:szCs w:val="24"/>
                <w:lang w:val="en-US"/>
              </w:rPr>
            </w:pPr>
            <w:proofErr w:type="spellStart"/>
            <w:r w:rsidRPr="00BE0B60">
              <w:rPr>
                <w:rFonts w:ascii="Times New Roman" w:hAnsi="Times New Roman" w:cs="Times New Roman"/>
                <w:b/>
                <w:color w:val="000000" w:themeColor="text1"/>
                <w:sz w:val="24"/>
                <w:szCs w:val="24"/>
                <w:lang w:val="en-US"/>
              </w:rPr>
              <w:t>Sl</w:t>
            </w:r>
            <w:proofErr w:type="spellEnd"/>
            <w:r w:rsidRPr="00BE0B60">
              <w:rPr>
                <w:rFonts w:ascii="Times New Roman" w:hAnsi="Times New Roman" w:cs="Times New Roman"/>
                <w:b/>
                <w:color w:val="000000" w:themeColor="text1"/>
                <w:sz w:val="24"/>
                <w:szCs w:val="24"/>
                <w:lang w:val="en-US"/>
              </w:rPr>
              <w:t xml:space="preserve"> No.</w:t>
            </w:r>
          </w:p>
        </w:tc>
        <w:tc>
          <w:tcPr>
            <w:tcW w:w="2647" w:type="dxa"/>
          </w:tcPr>
          <w:p w14:paraId="1DDDD72C" w14:textId="77777777" w:rsidR="0027065F" w:rsidRPr="00BE0B60" w:rsidRDefault="0027065F" w:rsidP="0027065F">
            <w:pPr>
              <w:jc w:val="cente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Ageing </w:t>
            </w:r>
          </w:p>
        </w:tc>
        <w:tc>
          <w:tcPr>
            <w:tcW w:w="1803" w:type="dxa"/>
          </w:tcPr>
          <w:p w14:paraId="62946DF3" w14:textId="78099A86" w:rsidR="0027065F" w:rsidRPr="00BE0B60" w:rsidRDefault="0033589A" w:rsidP="0027065F">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Cold W</w:t>
            </w:r>
            <w:r w:rsidR="0027065F" w:rsidRPr="00BE0B60">
              <w:rPr>
                <w:rFonts w:ascii="Times New Roman" w:hAnsi="Times New Roman" w:cs="Times New Roman"/>
                <w:b/>
                <w:color w:val="000000" w:themeColor="text1"/>
                <w:sz w:val="24"/>
                <w:szCs w:val="24"/>
                <w:lang w:val="en-US"/>
              </w:rPr>
              <w:t>orked</w:t>
            </w:r>
          </w:p>
        </w:tc>
        <w:tc>
          <w:tcPr>
            <w:tcW w:w="1803" w:type="dxa"/>
          </w:tcPr>
          <w:p w14:paraId="734B019B" w14:textId="2C0078AA" w:rsidR="0027065F" w:rsidRPr="00BE0B60" w:rsidRDefault="0033589A" w:rsidP="0027065F">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Cooled from Elevated T</w:t>
            </w:r>
            <w:r w:rsidR="0027065F" w:rsidRPr="00BE0B60">
              <w:rPr>
                <w:rFonts w:ascii="Times New Roman" w:hAnsi="Times New Roman" w:cs="Times New Roman"/>
                <w:b/>
                <w:color w:val="000000" w:themeColor="text1"/>
                <w:sz w:val="24"/>
                <w:szCs w:val="24"/>
                <w:lang w:val="en-US"/>
              </w:rPr>
              <w:t>emperature</w:t>
            </w:r>
          </w:p>
        </w:tc>
        <w:tc>
          <w:tcPr>
            <w:tcW w:w="1804" w:type="dxa"/>
          </w:tcPr>
          <w:p w14:paraId="1F897A97" w14:textId="279062F5" w:rsidR="0027065F" w:rsidRPr="00BE0B60" w:rsidRDefault="0033589A" w:rsidP="0027065F">
            <w:pPr>
              <w:jc w:val="center"/>
              <w:rPr>
                <w:rFonts w:ascii="Times New Roman" w:hAnsi="Times New Roman" w:cs="Times New Roman"/>
                <w:color w:val="000000" w:themeColor="text1"/>
                <w:sz w:val="24"/>
                <w:szCs w:val="24"/>
                <w:vertAlign w:val="superscript"/>
                <w:lang w:val="en-US"/>
              </w:rPr>
            </w:pPr>
            <w:r>
              <w:rPr>
                <w:rFonts w:ascii="Times New Roman" w:hAnsi="Times New Roman" w:cs="Times New Roman"/>
                <w:b/>
                <w:color w:val="000000" w:themeColor="text1"/>
                <w:sz w:val="24"/>
                <w:szCs w:val="24"/>
                <w:lang w:val="en-US"/>
              </w:rPr>
              <w:t>Solution Heat-T</w:t>
            </w:r>
            <w:r w:rsidR="00D95329" w:rsidRPr="00BE0B60">
              <w:rPr>
                <w:rFonts w:ascii="Times New Roman" w:hAnsi="Times New Roman" w:cs="Times New Roman"/>
                <w:b/>
                <w:color w:val="000000" w:themeColor="text1"/>
                <w:sz w:val="24"/>
                <w:szCs w:val="24"/>
                <w:lang w:val="en-US"/>
              </w:rPr>
              <w:t xml:space="preserve">reated </w:t>
            </w:r>
            <w:r w:rsidR="00D95329" w:rsidRPr="00BE0B60">
              <w:rPr>
                <w:rFonts w:ascii="Times New Roman" w:hAnsi="Times New Roman" w:cs="Times New Roman"/>
                <w:b/>
                <w:color w:val="000000" w:themeColor="text1"/>
                <w:sz w:val="24"/>
                <w:szCs w:val="24"/>
                <w:vertAlign w:val="superscript"/>
                <w:lang w:val="en-US"/>
              </w:rPr>
              <w:t>a</w:t>
            </w:r>
          </w:p>
        </w:tc>
      </w:tr>
      <w:tr w:rsidR="00942257" w:rsidRPr="00BE0B60" w14:paraId="4648BF27" w14:textId="77777777" w:rsidTr="00942257">
        <w:tc>
          <w:tcPr>
            <w:tcW w:w="959" w:type="dxa"/>
          </w:tcPr>
          <w:p w14:paraId="014C6FCF"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(1)</w:t>
            </w:r>
          </w:p>
        </w:tc>
        <w:tc>
          <w:tcPr>
            <w:tcW w:w="2647" w:type="dxa"/>
          </w:tcPr>
          <w:p w14:paraId="6C6A04C7"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(2)</w:t>
            </w:r>
          </w:p>
        </w:tc>
        <w:tc>
          <w:tcPr>
            <w:tcW w:w="1803" w:type="dxa"/>
          </w:tcPr>
          <w:p w14:paraId="3A46496B"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(3)</w:t>
            </w:r>
          </w:p>
        </w:tc>
        <w:tc>
          <w:tcPr>
            <w:tcW w:w="1803" w:type="dxa"/>
          </w:tcPr>
          <w:p w14:paraId="357B6E4E"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(4)</w:t>
            </w:r>
          </w:p>
        </w:tc>
        <w:tc>
          <w:tcPr>
            <w:tcW w:w="1804" w:type="dxa"/>
          </w:tcPr>
          <w:p w14:paraId="5B437768"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(5)</w:t>
            </w:r>
          </w:p>
        </w:tc>
      </w:tr>
      <w:tr w:rsidR="00BE0B60" w:rsidRPr="00BE0B60" w14:paraId="2BA9DC4C" w14:textId="77777777" w:rsidTr="00942257">
        <w:tc>
          <w:tcPr>
            <w:tcW w:w="959" w:type="dxa"/>
            <w:vMerge w:val="restart"/>
          </w:tcPr>
          <w:p w14:paraId="6FDA03FF" w14:textId="77777777" w:rsidR="00D95329" w:rsidRPr="00BE0B60" w:rsidRDefault="00D95329" w:rsidP="0027065F">
            <w:pPr>
              <w:jc w:val="center"/>
              <w:rPr>
                <w:rFonts w:ascii="Times New Roman" w:hAnsi="Times New Roman" w:cs="Times New Roman"/>
                <w:color w:val="000000" w:themeColor="text1"/>
                <w:sz w:val="24"/>
                <w:szCs w:val="24"/>
                <w:lang w:val="en-US"/>
              </w:rPr>
            </w:pPr>
            <w:proofErr w:type="spellStart"/>
            <w:r w:rsidRPr="00BE0B60">
              <w:rPr>
                <w:rFonts w:ascii="Times New Roman" w:hAnsi="Times New Roman" w:cs="Times New Roman"/>
                <w:color w:val="000000" w:themeColor="text1"/>
                <w:sz w:val="24"/>
                <w:szCs w:val="24"/>
                <w:lang w:val="en-US"/>
              </w:rPr>
              <w:t>i</w:t>
            </w:r>
            <w:proofErr w:type="spellEnd"/>
            <w:r w:rsidRPr="00BE0B60">
              <w:rPr>
                <w:rFonts w:ascii="Times New Roman" w:hAnsi="Times New Roman" w:cs="Times New Roman"/>
                <w:color w:val="000000" w:themeColor="text1"/>
                <w:sz w:val="24"/>
                <w:szCs w:val="24"/>
                <w:lang w:val="en-US"/>
              </w:rPr>
              <w:t>)</w:t>
            </w:r>
          </w:p>
        </w:tc>
        <w:tc>
          <w:tcPr>
            <w:tcW w:w="2647" w:type="dxa"/>
            <w:vMerge w:val="restart"/>
          </w:tcPr>
          <w:p w14:paraId="19D83CC2"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Natural</w:t>
            </w:r>
          </w:p>
        </w:tc>
        <w:tc>
          <w:tcPr>
            <w:tcW w:w="1803" w:type="dxa"/>
          </w:tcPr>
          <w:p w14:paraId="179FA057"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No</w:t>
            </w:r>
          </w:p>
        </w:tc>
        <w:tc>
          <w:tcPr>
            <w:tcW w:w="1803" w:type="dxa"/>
          </w:tcPr>
          <w:p w14:paraId="61D6F67B"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T1</w:t>
            </w:r>
          </w:p>
        </w:tc>
        <w:tc>
          <w:tcPr>
            <w:tcW w:w="1804" w:type="dxa"/>
          </w:tcPr>
          <w:p w14:paraId="0EBAB476"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T4</w:t>
            </w:r>
          </w:p>
        </w:tc>
      </w:tr>
      <w:tr w:rsidR="00BE0B60" w:rsidRPr="00BE0B60" w14:paraId="6B06D418" w14:textId="77777777" w:rsidTr="00942257">
        <w:tc>
          <w:tcPr>
            <w:tcW w:w="959" w:type="dxa"/>
            <w:vMerge/>
          </w:tcPr>
          <w:p w14:paraId="2E7529C0" w14:textId="77777777" w:rsidR="00D95329" w:rsidRPr="00BE0B60" w:rsidRDefault="00D95329" w:rsidP="0027065F">
            <w:pPr>
              <w:jc w:val="center"/>
              <w:rPr>
                <w:rFonts w:ascii="Times New Roman" w:hAnsi="Times New Roman" w:cs="Times New Roman"/>
                <w:color w:val="000000" w:themeColor="text1"/>
                <w:sz w:val="24"/>
                <w:szCs w:val="24"/>
                <w:lang w:val="en-US"/>
              </w:rPr>
            </w:pPr>
          </w:p>
        </w:tc>
        <w:tc>
          <w:tcPr>
            <w:tcW w:w="2647" w:type="dxa"/>
            <w:vMerge/>
          </w:tcPr>
          <w:p w14:paraId="5FCF71EE" w14:textId="77777777" w:rsidR="00D95329" w:rsidRPr="00BE0B60" w:rsidRDefault="00D95329" w:rsidP="0027065F">
            <w:pPr>
              <w:jc w:val="center"/>
              <w:rPr>
                <w:rFonts w:ascii="Times New Roman" w:hAnsi="Times New Roman" w:cs="Times New Roman"/>
                <w:color w:val="000000" w:themeColor="text1"/>
                <w:sz w:val="24"/>
                <w:szCs w:val="24"/>
                <w:lang w:val="en-US"/>
              </w:rPr>
            </w:pPr>
          </w:p>
        </w:tc>
        <w:tc>
          <w:tcPr>
            <w:tcW w:w="1803" w:type="dxa"/>
          </w:tcPr>
          <w:p w14:paraId="3452A6BB"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Yes</w:t>
            </w:r>
          </w:p>
        </w:tc>
        <w:tc>
          <w:tcPr>
            <w:tcW w:w="1803" w:type="dxa"/>
          </w:tcPr>
          <w:p w14:paraId="61D323A8"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T2</w:t>
            </w:r>
          </w:p>
        </w:tc>
        <w:tc>
          <w:tcPr>
            <w:tcW w:w="1804" w:type="dxa"/>
          </w:tcPr>
          <w:p w14:paraId="7C0BC80F"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T3</w:t>
            </w:r>
          </w:p>
        </w:tc>
      </w:tr>
      <w:tr w:rsidR="00BE0B60" w:rsidRPr="00BE0B60" w14:paraId="3E7F1D5D" w14:textId="77777777" w:rsidTr="00942257">
        <w:tc>
          <w:tcPr>
            <w:tcW w:w="959" w:type="dxa"/>
            <w:vMerge w:val="restart"/>
          </w:tcPr>
          <w:p w14:paraId="0003853F"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ii)</w:t>
            </w:r>
          </w:p>
        </w:tc>
        <w:tc>
          <w:tcPr>
            <w:tcW w:w="2647" w:type="dxa"/>
            <w:vMerge w:val="restart"/>
          </w:tcPr>
          <w:p w14:paraId="221B845A"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Artificial </w:t>
            </w:r>
          </w:p>
        </w:tc>
        <w:tc>
          <w:tcPr>
            <w:tcW w:w="1803" w:type="dxa"/>
          </w:tcPr>
          <w:p w14:paraId="14B12899"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No</w:t>
            </w:r>
          </w:p>
        </w:tc>
        <w:tc>
          <w:tcPr>
            <w:tcW w:w="1803" w:type="dxa"/>
          </w:tcPr>
          <w:p w14:paraId="6B6F23D9"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T5</w:t>
            </w:r>
          </w:p>
        </w:tc>
        <w:tc>
          <w:tcPr>
            <w:tcW w:w="1804" w:type="dxa"/>
          </w:tcPr>
          <w:p w14:paraId="21BF2F1D"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T6, T7</w:t>
            </w:r>
          </w:p>
        </w:tc>
      </w:tr>
      <w:tr w:rsidR="00BE0B60" w:rsidRPr="00BE0B60" w14:paraId="58C2CFEC" w14:textId="77777777" w:rsidTr="00942257">
        <w:trPr>
          <w:trHeight w:val="78"/>
        </w:trPr>
        <w:tc>
          <w:tcPr>
            <w:tcW w:w="959" w:type="dxa"/>
            <w:vMerge/>
          </w:tcPr>
          <w:p w14:paraId="2D964A9C" w14:textId="77777777" w:rsidR="00D95329" w:rsidRPr="00BE0B60" w:rsidRDefault="00D95329" w:rsidP="0027065F">
            <w:pPr>
              <w:jc w:val="center"/>
              <w:rPr>
                <w:rFonts w:ascii="Times New Roman" w:hAnsi="Times New Roman" w:cs="Times New Roman"/>
                <w:b/>
                <w:color w:val="000000" w:themeColor="text1"/>
                <w:sz w:val="24"/>
                <w:szCs w:val="24"/>
                <w:lang w:val="en-US"/>
              </w:rPr>
            </w:pPr>
          </w:p>
        </w:tc>
        <w:tc>
          <w:tcPr>
            <w:tcW w:w="2647" w:type="dxa"/>
            <w:vMerge/>
          </w:tcPr>
          <w:p w14:paraId="79B903A2" w14:textId="77777777" w:rsidR="00D95329" w:rsidRPr="00BE0B60" w:rsidRDefault="00D95329" w:rsidP="0027065F">
            <w:pPr>
              <w:jc w:val="center"/>
              <w:rPr>
                <w:rFonts w:ascii="Times New Roman" w:hAnsi="Times New Roman" w:cs="Times New Roman"/>
                <w:color w:val="000000" w:themeColor="text1"/>
                <w:sz w:val="24"/>
                <w:szCs w:val="24"/>
                <w:lang w:val="en-US"/>
              </w:rPr>
            </w:pPr>
          </w:p>
        </w:tc>
        <w:tc>
          <w:tcPr>
            <w:tcW w:w="1803" w:type="dxa"/>
          </w:tcPr>
          <w:p w14:paraId="49CD4A33"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Yes ― before ageing </w:t>
            </w:r>
          </w:p>
        </w:tc>
        <w:tc>
          <w:tcPr>
            <w:tcW w:w="1803" w:type="dxa"/>
          </w:tcPr>
          <w:p w14:paraId="63A4532D"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T10</w:t>
            </w:r>
          </w:p>
        </w:tc>
        <w:tc>
          <w:tcPr>
            <w:tcW w:w="1804" w:type="dxa"/>
          </w:tcPr>
          <w:p w14:paraId="3217DE95"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T8</w:t>
            </w:r>
          </w:p>
        </w:tc>
      </w:tr>
      <w:tr w:rsidR="00D95329" w:rsidRPr="00BE0B60" w14:paraId="6C8D92FE" w14:textId="77777777" w:rsidTr="00942257">
        <w:trPr>
          <w:trHeight w:val="78"/>
        </w:trPr>
        <w:tc>
          <w:tcPr>
            <w:tcW w:w="959" w:type="dxa"/>
            <w:vMerge/>
          </w:tcPr>
          <w:p w14:paraId="44AF69C0" w14:textId="77777777" w:rsidR="00D95329" w:rsidRPr="00BE0B60" w:rsidRDefault="00D95329" w:rsidP="0027065F">
            <w:pPr>
              <w:jc w:val="center"/>
              <w:rPr>
                <w:rFonts w:ascii="Times New Roman" w:hAnsi="Times New Roman" w:cs="Times New Roman"/>
                <w:b/>
                <w:color w:val="000000" w:themeColor="text1"/>
                <w:sz w:val="24"/>
                <w:szCs w:val="24"/>
                <w:lang w:val="en-US"/>
              </w:rPr>
            </w:pPr>
          </w:p>
        </w:tc>
        <w:tc>
          <w:tcPr>
            <w:tcW w:w="2647" w:type="dxa"/>
            <w:vMerge/>
          </w:tcPr>
          <w:p w14:paraId="1878BC80" w14:textId="77777777" w:rsidR="00D95329" w:rsidRPr="00BE0B60" w:rsidRDefault="00D95329" w:rsidP="0027065F">
            <w:pPr>
              <w:jc w:val="center"/>
              <w:rPr>
                <w:rFonts w:ascii="Times New Roman" w:hAnsi="Times New Roman" w:cs="Times New Roman"/>
                <w:color w:val="000000" w:themeColor="text1"/>
                <w:sz w:val="24"/>
                <w:szCs w:val="24"/>
                <w:lang w:val="en-US"/>
              </w:rPr>
            </w:pPr>
          </w:p>
        </w:tc>
        <w:tc>
          <w:tcPr>
            <w:tcW w:w="1803" w:type="dxa"/>
          </w:tcPr>
          <w:p w14:paraId="6AE4347E"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Yes ― after ageing </w:t>
            </w:r>
          </w:p>
        </w:tc>
        <w:tc>
          <w:tcPr>
            <w:tcW w:w="1803" w:type="dxa"/>
          </w:tcPr>
          <w:p w14:paraId="4FBEB63D"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w:t>
            </w:r>
          </w:p>
        </w:tc>
        <w:tc>
          <w:tcPr>
            <w:tcW w:w="1804" w:type="dxa"/>
          </w:tcPr>
          <w:p w14:paraId="626234B9"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T9</w:t>
            </w:r>
          </w:p>
        </w:tc>
      </w:tr>
    </w:tbl>
    <w:p w14:paraId="0E4D08CC" w14:textId="77777777" w:rsidR="0027065F" w:rsidRPr="00BE0B60" w:rsidRDefault="0027065F" w:rsidP="0027065F">
      <w:pPr>
        <w:jc w:val="center"/>
        <w:rPr>
          <w:rFonts w:ascii="Times New Roman" w:hAnsi="Times New Roman" w:cs="Times New Roman"/>
          <w:b/>
          <w:color w:val="000000" w:themeColor="text1"/>
          <w:sz w:val="24"/>
          <w:szCs w:val="24"/>
          <w:lang w:val="en-US"/>
        </w:rPr>
      </w:pPr>
    </w:p>
    <w:p w14:paraId="3C572A97" w14:textId="77777777" w:rsidR="00D95329" w:rsidRPr="00BE0B60" w:rsidRDefault="009261DD" w:rsidP="00D95329">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7.2 Additional Digits Added to D</w:t>
      </w:r>
      <w:r w:rsidR="00D95329" w:rsidRPr="00BE0B60">
        <w:rPr>
          <w:rFonts w:ascii="Times New Roman" w:hAnsi="Times New Roman" w:cs="Times New Roman"/>
          <w:b/>
          <w:color w:val="000000" w:themeColor="text1"/>
          <w:sz w:val="24"/>
          <w:szCs w:val="24"/>
          <w:lang w:val="en-US"/>
        </w:rPr>
        <w:t>esignations T1 to T10</w:t>
      </w:r>
    </w:p>
    <w:p w14:paraId="7709AA56" w14:textId="77777777" w:rsidR="00D95329" w:rsidRPr="00BE0B60" w:rsidRDefault="00D95329" w:rsidP="009261DD">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Additional digits, the first of which shall not be zero, may be added to designations T1 to T10 to indicate a variation in treatment which significantly alters the characteristics of the product with respect to the basic treatment. These digits may relate to one or more of the following:</w:t>
      </w:r>
    </w:p>
    <w:p w14:paraId="48D88A05" w14:textId="77777777" w:rsidR="00D95329" w:rsidRPr="00BE0B60" w:rsidRDefault="00D95329" w:rsidP="009261DD">
      <w:pPr>
        <w:pStyle w:val="ListParagraph"/>
        <w:numPr>
          <w:ilvl w:val="0"/>
          <w:numId w:val="7"/>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solution heat-treatment and/or the precipitation heat-treatment (ageing);</w:t>
      </w:r>
    </w:p>
    <w:p w14:paraId="3633C77F" w14:textId="77777777" w:rsidR="00D95329" w:rsidRPr="00BE0B60" w:rsidRDefault="00D95329" w:rsidP="009261DD">
      <w:pPr>
        <w:pStyle w:val="ListParagraph"/>
        <w:jc w:val="both"/>
        <w:rPr>
          <w:rFonts w:ascii="Times New Roman" w:hAnsi="Times New Roman" w:cs="Times New Roman"/>
          <w:color w:val="000000" w:themeColor="text1"/>
          <w:sz w:val="24"/>
          <w:szCs w:val="24"/>
          <w:lang w:val="en-US"/>
        </w:rPr>
      </w:pPr>
    </w:p>
    <w:p w14:paraId="7B791944" w14:textId="77777777" w:rsidR="00D95329" w:rsidRPr="00BE0B60" w:rsidRDefault="00D95329" w:rsidP="009261DD">
      <w:pPr>
        <w:pStyle w:val="ListParagraph"/>
        <w:numPr>
          <w:ilvl w:val="0"/>
          <w:numId w:val="7"/>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amount of cold work after solution heat-treatment;</w:t>
      </w:r>
      <w:r w:rsidR="008F71AD" w:rsidRPr="00BE0B60">
        <w:rPr>
          <w:rFonts w:ascii="Times New Roman" w:hAnsi="Times New Roman" w:cs="Times New Roman"/>
          <w:color w:val="000000" w:themeColor="text1"/>
          <w:sz w:val="24"/>
          <w:szCs w:val="24"/>
          <w:lang w:val="en-US"/>
        </w:rPr>
        <w:t xml:space="preserve"> and</w:t>
      </w:r>
    </w:p>
    <w:p w14:paraId="6FCB4681" w14:textId="77777777" w:rsidR="00D95329" w:rsidRPr="00BE0B60" w:rsidRDefault="00D95329" w:rsidP="009261DD">
      <w:pPr>
        <w:pStyle w:val="ListParagraph"/>
        <w:jc w:val="both"/>
        <w:rPr>
          <w:rFonts w:ascii="Times New Roman" w:hAnsi="Times New Roman" w:cs="Times New Roman"/>
          <w:color w:val="000000" w:themeColor="text1"/>
          <w:sz w:val="24"/>
          <w:szCs w:val="24"/>
          <w:lang w:val="en-US"/>
        </w:rPr>
      </w:pPr>
    </w:p>
    <w:p w14:paraId="645CA5FE" w14:textId="77777777" w:rsidR="00D95329" w:rsidRPr="00BE0B60" w:rsidRDefault="00D95329" w:rsidP="009261DD">
      <w:pPr>
        <w:pStyle w:val="ListParagraph"/>
        <w:numPr>
          <w:ilvl w:val="0"/>
          <w:numId w:val="7"/>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stress-relieving operation.</w:t>
      </w:r>
    </w:p>
    <w:p w14:paraId="5158E71A" w14:textId="77777777" w:rsidR="00D95329" w:rsidRPr="00BE0B60" w:rsidRDefault="00D95329" w:rsidP="009261DD">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These additional digits may be assigned and standardized as described in </w:t>
      </w:r>
      <w:r w:rsidR="002B6CAE" w:rsidRPr="00BE0B60">
        <w:rPr>
          <w:rFonts w:ascii="Times New Roman" w:hAnsi="Times New Roman" w:cs="Times New Roman"/>
          <w:color w:val="000000" w:themeColor="text1"/>
          <w:sz w:val="24"/>
          <w:szCs w:val="24"/>
          <w:lang w:val="en-US"/>
        </w:rPr>
        <w:t>c</w:t>
      </w:r>
      <w:r w:rsidR="007D2D91">
        <w:rPr>
          <w:rFonts w:ascii="Times New Roman" w:hAnsi="Times New Roman" w:cs="Times New Roman"/>
          <w:color w:val="000000" w:themeColor="text1"/>
          <w:sz w:val="24"/>
          <w:szCs w:val="24"/>
          <w:lang w:val="en-US"/>
        </w:rPr>
        <w:t>lause 4</w:t>
      </w:r>
      <w:r w:rsidRPr="00BE0B60">
        <w:rPr>
          <w:rFonts w:ascii="Times New Roman" w:hAnsi="Times New Roman" w:cs="Times New Roman"/>
          <w:color w:val="000000" w:themeColor="text1"/>
          <w:sz w:val="24"/>
          <w:szCs w:val="24"/>
          <w:lang w:val="en-US"/>
        </w:rPr>
        <w:t xml:space="preserve"> and in accordance with </w:t>
      </w:r>
      <w:r w:rsidRPr="002B1EC6">
        <w:rPr>
          <w:rFonts w:ascii="Times New Roman" w:hAnsi="Times New Roman" w:cs="Times New Roman"/>
          <w:b/>
          <w:sz w:val="24"/>
          <w:szCs w:val="24"/>
          <w:lang w:val="en-US"/>
        </w:rPr>
        <w:t>7.3</w:t>
      </w:r>
      <w:r w:rsidRPr="002B1EC6">
        <w:rPr>
          <w:rFonts w:ascii="Times New Roman" w:hAnsi="Times New Roman" w:cs="Times New Roman"/>
          <w:sz w:val="24"/>
          <w:szCs w:val="24"/>
          <w:lang w:val="en-US"/>
        </w:rPr>
        <w:t>.</w:t>
      </w:r>
    </w:p>
    <w:p w14:paraId="5AA6A483" w14:textId="77777777" w:rsidR="00BF72DC" w:rsidRPr="00BE0B60" w:rsidRDefault="00D95329" w:rsidP="00D95329">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Variations in treatment that do not alter the characteristics of the product are considered alternative treatments for which additional digits are not assigned.</w:t>
      </w:r>
    </w:p>
    <w:p w14:paraId="46022E26" w14:textId="77777777" w:rsidR="0038282D" w:rsidRPr="00BE0B60" w:rsidRDefault="009261DD" w:rsidP="0038282D">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7.3 Assigned Additional Digits for Stress-Relieved T T</w:t>
      </w:r>
      <w:r w:rsidR="0038282D" w:rsidRPr="00BE0B60">
        <w:rPr>
          <w:rFonts w:ascii="Times New Roman" w:hAnsi="Times New Roman" w:cs="Times New Roman"/>
          <w:b/>
          <w:color w:val="000000" w:themeColor="text1"/>
          <w:sz w:val="24"/>
          <w:szCs w:val="24"/>
          <w:lang w:val="en-US"/>
        </w:rPr>
        <w:t>empers</w:t>
      </w:r>
    </w:p>
    <w:p w14:paraId="5CB14B9C" w14:textId="77777777" w:rsidR="0038282D" w:rsidRPr="00BE0B60" w:rsidRDefault="0038282D" w:rsidP="0038282D">
      <w:pPr>
        <w:jc w:val="both"/>
        <w:rPr>
          <w:rFonts w:ascii="Times New Roman" w:hAnsi="Times New Roman" w:cs="Times New Roman"/>
          <w:color w:val="000000" w:themeColor="text1"/>
          <w:sz w:val="24"/>
          <w:szCs w:val="24"/>
          <w:lang w:val="en-US"/>
        </w:rPr>
      </w:pPr>
      <w:r w:rsidRPr="00BE0B60">
        <w:rPr>
          <w:rFonts w:ascii="Times New Roman" w:hAnsi="Times New Roman" w:cs="Times New Roman"/>
          <w:b/>
          <w:color w:val="000000" w:themeColor="text1"/>
          <w:sz w:val="24"/>
          <w:szCs w:val="24"/>
          <w:lang w:val="en-US"/>
        </w:rPr>
        <w:t>7.3.1</w:t>
      </w:r>
      <w:r w:rsidR="009261DD">
        <w:rPr>
          <w:rFonts w:ascii="Times New Roman" w:hAnsi="Times New Roman" w:cs="Times New Roman"/>
          <w:b/>
          <w:color w:val="000000" w:themeColor="text1"/>
          <w:sz w:val="24"/>
          <w:szCs w:val="24"/>
          <w:lang w:val="en-US"/>
        </w:rPr>
        <w:t xml:space="preserve"> </w:t>
      </w:r>
      <w:r w:rsidR="00F12894">
        <w:rPr>
          <w:rFonts w:ascii="Times New Roman" w:hAnsi="Times New Roman" w:cs="Times New Roman"/>
          <w:i/>
          <w:color w:val="000000" w:themeColor="text1"/>
          <w:sz w:val="24"/>
          <w:szCs w:val="24"/>
          <w:lang w:val="en-US"/>
        </w:rPr>
        <w:t>Stress-Relieved by S</w:t>
      </w:r>
      <w:r w:rsidRPr="00BE0B60">
        <w:rPr>
          <w:rFonts w:ascii="Times New Roman" w:hAnsi="Times New Roman" w:cs="Times New Roman"/>
          <w:i/>
          <w:color w:val="000000" w:themeColor="text1"/>
          <w:sz w:val="24"/>
          <w:szCs w:val="24"/>
          <w:lang w:val="en-US"/>
        </w:rPr>
        <w:t>tretching</w:t>
      </w:r>
    </w:p>
    <w:p w14:paraId="18AE776A" w14:textId="77777777" w:rsidR="0038282D" w:rsidRPr="00BE0B60" w:rsidRDefault="0038282D" w:rsidP="0038282D">
      <w:pPr>
        <w:pStyle w:val="ListParagraph"/>
        <w:numPr>
          <w:ilvl w:val="0"/>
          <w:numId w:val="8"/>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T_51: applies to plate, sheet and rolled or cold-finished rod and bar, hand or ring forgings and rolled rings when stretched to the indicated amounts after solution heat-</w:t>
      </w:r>
      <w:r w:rsidRPr="00BE0B60">
        <w:rPr>
          <w:rFonts w:ascii="Times New Roman" w:hAnsi="Times New Roman" w:cs="Times New Roman"/>
          <w:color w:val="000000" w:themeColor="text1"/>
          <w:sz w:val="24"/>
          <w:szCs w:val="24"/>
          <w:lang w:val="en-US"/>
        </w:rPr>
        <w:lastRenderedPageBreak/>
        <w:t>treatment or after cooling from an elevated-temperature shaping process. These products receive no further straightening after stretc</w:t>
      </w:r>
      <w:r w:rsidR="00F12894">
        <w:rPr>
          <w:rFonts w:ascii="Times New Roman" w:hAnsi="Times New Roman" w:cs="Times New Roman"/>
          <w:color w:val="000000" w:themeColor="text1"/>
          <w:sz w:val="24"/>
          <w:szCs w:val="24"/>
          <w:lang w:val="en-US"/>
        </w:rPr>
        <w:t>hing.</w:t>
      </w:r>
    </w:p>
    <w:p w14:paraId="7827EBE1" w14:textId="77777777" w:rsidR="008F71AD" w:rsidRPr="00BE0B60" w:rsidRDefault="008F71AD" w:rsidP="008F71AD">
      <w:pPr>
        <w:pStyle w:val="ListParagraph"/>
        <w:jc w:val="both"/>
        <w:rPr>
          <w:rFonts w:ascii="Times New Roman" w:hAnsi="Times New Roman" w:cs="Times New Roman"/>
          <w:color w:val="000000" w:themeColor="text1"/>
          <w:sz w:val="24"/>
          <w:szCs w:val="24"/>
          <w:lang w:val="en-US"/>
        </w:rPr>
      </w:pPr>
    </w:p>
    <w:p w14:paraId="2E9116CB" w14:textId="7ED1B514" w:rsidR="008F71AD" w:rsidRPr="00BE0B60" w:rsidRDefault="0033589A" w:rsidP="0038282D">
      <w:pPr>
        <w:pStyle w:val="ListParagraph"/>
        <w:numPr>
          <w:ilvl w:val="0"/>
          <w:numId w:val="12"/>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w:t>
      </w:r>
      <w:r w:rsidR="0021379B" w:rsidRPr="00BE0B60">
        <w:rPr>
          <w:rFonts w:ascii="Times New Roman" w:hAnsi="Times New Roman" w:cs="Times New Roman"/>
          <w:color w:val="000000" w:themeColor="text1"/>
          <w:sz w:val="24"/>
          <w:szCs w:val="24"/>
          <w:lang w:val="en-US"/>
        </w:rPr>
        <w:t>late: 1.</w:t>
      </w:r>
      <w:r>
        <w:rPr>
          <w:rFonts w:ascii="Times New Roman" w:hAnsi="Times New Roman" w:cs="Times New Roman"/>
          <w:color w:val="000000" w:themeColor="text1"/>
          <w:sz w:val="24"/>
          <w:szCs w:val="24"/>
          <w:lang w:val="en-US"/>
        </w:rPr>
        <w:t>5 percent to 3 percent</w:t>
      </w:r>
      <w:r w:rsidR="0038282D" w:rsidRPr="00BE0B60">
        <w:rPr>
          <w:rFonts w:ascii="Times New Roman" w:hAnsi="Times New Roman" w:cs="Times New Roman"/>
          <w:color w:val="000000" w:themeColor="text1"/>
          <w:sz w:val="24"/>
          <w:szCs w:val="24"/>
          <w:lang w:val="en-US"/>
        </w:rPr>
        <w:t xml:space="preserve"> permanent set (deformation);</w:t>
      </w:r>
    </w:p>
    <w:p w14:paraId="0F242D8F"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79F4892F" w14:textId="3CC3735D" w:rsidR="008F71AD" w:rsidRPr="00BE0B60" w:rsidRDefault="0033589A" w:rsidP="0038282D">
      <w:pPr>
        <w:pStyle w:val="ListParagraph"/>
        <w:numPr>
          <w:ilvl w:val="0"/>
          <w:numId w:val="12"/>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w:t>
      </w:r>
      <w:r w:rsidR="0021379B" w:rsidRPr="00BE0B60">
        <w:rPr>
          <w:rFonts w:ascii="Times New Roman" w:hAnsi="Times New Roman" w:cs="Times New Roman"/>
          <w:color w:val="000000" w:themeColor="text1"/>
          <w:sz w:val="24"/>
          <w:szCs w:val="24"/>
          <w:lang w:val="en-US"/>
        </w:rPr>
        <w:t>heet: 0.</w:t>
      </w:r>
      <w:r>
        <w:rPr>
          <w:rFonts w:ascii="Times New Roman" w:hAnsi="Times New Roman" w:cs="Times New Roman"/>
          <w:color w:val="000000" w:themeColor="text1"/>
          <w:sz w:val="24"/>
          <w:szCs w:val="24"/>
          <w:lang w:val="en-US"/>
        </w:rPr>
        <w:t>5 percent to 3 percent</w:t>
      </w:r>
      <w:r w:rsidR="0038282D" w:rsidRPr="00BE0B60">
        <w:rPr>
          <w:rFonts w:ascii="Times New Roman" w:hAnsi="Times New Roman" w:cs="Times New Roman"/>
          <w:color w:val="000000" w:themeColor="text1"/>
          <w:sz w:val="24"/>
          <w:szCs w:val="24"/>
          <w:lang w:val="en-US"/>
        </w:rPr>
        <w:t xml:space="preserve"> permanent set;</w:t>
      </w:r>
    </w:p>
    <w:p w14:paraId="353FBFCB"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69ADA1FD" w14:textId="3AA50C39" w:rsidR="008F71AD" w:rsidRPr="00BE0B60" w:rsidRDefault="0033589A" w:rsidP="0038282D">
      <w:pPr>
        <w:pStyle w:val="ListParagraph"/>
        <w:numPr>
          <w:ilvl w:val="0"/>
          <w:numId w:val="12"/>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w:t>
      </w:r>
      <w:r w:rsidR="0038282D" w:rsidRPr="00BE0B60">
        <w:rPr>
          <w:rFonts w:ascii="Times New Roman" w:hAnsi="Times New Roman" w:cs="Times New Roman"/>
          <w:color w:val="000000" w:themeColor="text1"/>
          <w:sz w:val="24"/>
          <w:szCs w:val="24"/>
          <w:lang w:val="en-US"/>
        </w:rPr>
        <w:t>olled o</w:t>
      </w:r>
      <w:r>
        <w:rPr>
          <w:rFonts w:ascii="Times New Roman" w:hAnsi="Times New Roman" w:cs="Times New Roman"/>
          <w:color w:val="000000" w:themeColor="text1"/>
          <w:sz w:val="24"/>
          <w:szCs w:val="24"/>
          <w:lang w:val="en-US"/>
        </w:rPr>
        <w:t>r cold-finished rod and bar: 1 percent to 3 percent</w:t>
      </w:r>
      <w:r w:rsidR="0038282D" w:rsidRPr="00BE0B60">
        <w:rPr>
          <w:rFonts w:ascii="Times New Roman" w:hAnsi="Times New Roman" w:cs="Times New Roman"/>
          <w:color w:val="000000" w:themeColor="text1"/>
          <w:sz w:val="24"/>
          <w:szCs w:val="24"/>
          <w:lang w:val="en-US"/>
        </w:rPr>
        <w:t xml:space="preserve"> permanent set; and </w:t>
      </w:r>
    </w:p>
    <w:p w14:paraId="452C5F8B"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525A4245" w14:textId="2587A14C" w:rsidR="0038282D" w:rsidRPr="00BE0B60" w:rsidRDefault="0033589A" w:rsidP="0038282D">
      <w:pPr>
        <w:pStyle w:val="ListParagraph"/>
        <w:numPr>
          <w:ilvl w:val="0"/>
          <w:numId w:val="12"/>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w:t>
      </w:r>
      <w:r w:rsidR="0038282D" w:rsidRPr="00BE0B60">
        <w:rPr>
          <w:rFonts w:ascii="Times New Roman" w:hAnsi="Times New Roman" w:cs="Times New Roman"/>
          <w:color w:val="000000" w:themeColor="text1"/>
          <w:sz w:val="24"/>
          <w:szCs w:val="24"/>
          <w:lang w:val="en-US"/>
        </w:rPr>
        <w:t xml:space="preserve">and or </w:t>
      </w:r>
      <w:r>
        <w:rPr>
          <w:rFonts w:ascii="Times New Roman" w:hAnsi="Times New Roman" w:cs="Times New Roman"/>
          <w:color w:val="000000" w:themeColor="text1"/>
          <w:sz w:val="24"/>
          <w:szCs w:val="24"/>
          <w:lang w:val="en-US"/>
        </w:rPr>
        <w:t>ring forgings, rolled rings: 1 percent to 5 percent</w:t>
      </w:r>
      <w:r w:rsidR="0038282D" w:rsidRPr="00BE0B60">
        <w:rPr>
          <w:rFonts w:ascii="Times New Roman" w:hAnsi="Times New Roman" w:cs="Times New Roman"/>
          <w:color w:val="000000" w:themeColor="text1"/>
          <w:sz w:val="24"/>
          <w:szCs w:val="24"/>
          <w:lang w:val="en-US"/>
        </w:rPr>
        <w:t xml:space="preserve"> permanent set.</w:t>
      </w:r>
    </w:p>
    <w:p w14:paraId="6BAD24AF"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6C6542AF" w14:textId="5F43B8B9" w:rsidR="008F71AD" w:rsidRPr="00BE0B60" w:rsidRDefault="0038282D" w:rsidP="0038282D">
      <w:pPr>
        <w:pStyle w:val="ListParagraph"/>
        <w:numPr>
          <w:ilvl w:val="0"/>
          <w:numId w:val="8"/>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T_510: applies to extruded rod, bar, profiles and tube, and to </w:t>
      </w:r>
      <w:proofErr w:type="spellStart"/>
      <w:r w:rsidRPr="00BE0B60">
        <w:rPr>
          <w:rFonts w:ascii="Times New Roman" w:hAnsi="Times New Roman" w:cs="Times New Roman"/>
          <w:color w:val="000000" w:themeColor="text1"/>
          <w:sz w:val="24"/>
          <w:szCs w:val="24"/>
          <w:lang w:val="en-US"/>
        </w:rPr>
        <w:t>drawn</w:t>
      </w:r>
      <w:proofErr w:type="spellEnd"/>
      <w:r w:rsidRPr="00BE0B60">
        <w:rPr>
          <w:rFonts w:ascii="Times New Roman" w:hAnsi="Times New Roman" w:cs="Times New Roman"/>
          <w:color w:val="000000" w:themeColor="text1"/>
          <w:sz w:val="24"/>
          <w:szCs w:val="24"/>
          <w:lang w:val="en-US"/>
        </w:rPr>
        <w:t xml:space="preserve"> tube when stretched to the indicated</w:t>
      </w:r>
      <w:r w:rsidR="0021379B" w:rsidRPr="00BE0B60">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amounts after solution heat-treatment or after cooling from an elevated-temperature shaping process.</w:t>
      </w:r>
      <w:r w:rsidR="0033589A">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These products receive no further</w:t>
      </w:r>
      <w:r w:rsidR="003702A4" w:rsidRPr="00BE0B60">
        <w:rPr>
          <w:rFonts w:ascii="Times New Roman" w:hAnsi="Times New Roman" w:cs="Times New Roman"/>
          <w:color w:val="000000" w:themeColor="text1"/>
          <w:sz w:val="24"/>
          <w:szCs w:val="24"/>
          <w:lang w:val="en-US"/>
        </w:rPr>
        <w:t xml:space="preserve"> straightening after stretching</w:t>
      </w:r>
      <w:r w:rsidR="00F12894">
        <w:rPr>
          <w:rFonts w:ascii="Times New Roman" w:hAnsi="Times New Roman" w:cs="Times New Roman"/>
          <w:color w:val="000000" w:themeColor="text1"/>
          <w:sz w:val="24"/>
          <w:szCs w:val="24"/>
          <w:lang w:val="en-US"/>
        </w:rPr>
        <w:t>.</w:t>
      </w:r>
    </w:p>
    <w:p w14:paraId="03BC302F" w14:textId="77777777" w:rsidR="008F71AD" w:rsidRPr="00BE0B60" w:rsidRDefault="008F71AD" w:rsidP="008F71AD">
      <w:pPr>
        <w:pStyle w:val="ListParagraph"/>
        <w:jc w:val="both"/>
        <w:rPr>
          <w:rFonts w:ascii="Times New Roman" w:hAnsi="Times New Roman" w:cs="Times New Roman"/>
          <w:color w:val="000000" w:themeColor="text1"/>
          <w:sz w:val="24"/>
          <w:szCs w:val="24"/>
          <w:lang w:val="en-US"/>
        </w:rPr>
      </w:pPr>
    </w:p>
    <w:p w14:paraId="6591313F" w14:textId="75491930" w:rsidR="008F71AD" w:rsidRPr="00BE0B60" w:rsidRDefault="00C96665" w:rsidP="0038282D">
      <w:pPr>
        <w:pStyle w:val="ListParagraph"/>
        <w:numPr>
          <w:ilvl w:val="0"/>
          <w:numId w:val="13"/>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w:t>
      </w:r>
      <w:r w:rsidR="0038282D" w:rsidRPr="00BE0B60">
        <w:rPr>
          <w:rFonts w:ascii="Times New Roman" w:hAnsi="Times New Roman" w:cs="Times New Roman"/>
          <w:color w:val="000000" w:themeColor="text1"/>
          <w:sz w:val="24"/>
          <w:szCs w:val="24"/>
          <w:lang w:val="en-US"/>
        </w:rPr>
        <w:t xml:space="preserve">xtruded </w:t>
      </w:r>
      <w:r>
        <w:rPr>
          <w:rFonts w:ascii="Times New Roman" w:hAnsi="Times New Roman" w:cs="Times New Roman"/>
          <w:color w:val="000000" w:themeColor="text1"/>
          <w:sz w:val="24"/>
          <w:szCs w:val="24"/>
          <w:lang w:val="en-US"/>
        </w:rPr>
        <w:t>rod, bar, profiles and tube: 1 percent to 3 percent</w:t>
      </w:r>
      <w:r w:rsidR="0038282D" w:rsidRPr="00BE0B60">
        <w:rPr>
          <w:rFonts w:ascii="Times New Roman" w:hAnsi="Times New Roman" w:cs="Times New Roman"/>
          <w:color w:val="000000" w:themeColor="text1"/>
          <w:sz w:val="24"/>
          <w:szCs w:val="24"/>
          <w:lang w:val="en-US"/>
        </w:rPr>
        <w:t xml:space="preserve"> permanent set;</w:t>
      </w:r>
      <w:r w:rsidR="008F71AD" w:rsidRPr="00BE0B60">
        <w:rPr>
          <w:rFonts w:ascii="Times New Roman" w:hAnsi="Times New Roman" w:cs="Times New Roman"/>
          <w:color w:val="000000" w:themeColor="text1"/>
          <w:sz w:val="24"/>
          <w:szCs w:val="24"/>
          <w:lang w:val="en-US"/>
        </w:rPr>
        <w:t xml:space="preserve"> and </w:t>
      </w:r>
    </w:p>
    <w:p w14:paraId="0E1B243E"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424A16A5" w14:textId="7F3A4FEE" w:rsidR="0038282D" w:rsidRPr="00BE0B60" w:rsidRDefault="00C96665" w:rsidP="0038282D">
      <w:pPr>
        <w:pStyle w:val="ListParagraph"/>
        <w:numPr>
          <w:ilvl w:val="0"/>
          <w:numId w:val="13"/>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w:t>
      </w:r>
      <w:r w:rsidR="0038282D" w:rsidRPr="00BE0B60">
        <w:rPr>
          <w:rFonts w:ascii="Times New Roman" w:hAnsi="Times New Roman" w:cs="Times New Roman"/>
          <w:color w:val="000000" w:themeColor="text1"/>
          <w:sz w:val="24"/>
          <w:szCs w:val="24"/>
          <w:lang w:val="en-US"/>
        </w:rPr>
        <w:t>rawn</w:t>
      </w:r>
      <w:r w:rsidR="002A7A01">
        <w:rPr>
          <w:rFonts w:ascii="Times New Roman" w:hAnsi="Times New Roman" w:cs="Times New Roman"/>
          <w:color w:val="000000" w:themeColor="text1"/>
          <w:sz w:val="24"/>
          <w:szCs w:val="24"/>
          <w:lang w:val="en-US"/>
        </w:rPr>
        <w:t xml:space="preserve"> tube: 0.</w:t>
      </w:r>
      <w:r>
        <w:rPr>
          <w:rFonts w:ascii="Times New Roman" w:hAnsi="Times New Roman" w:cs="Times New Roman"/>
          <w:color w:val="000000" w:themeColor="text1"/>
          <w:sz w:val="24"/>
          <w:szCs w:val="24"/>
          <w:lang w:val="en-US"/>
        </w:rPr>
        <w:t>5 percent to 3 percent</w:t>
      </w:r>
      <w:r w:rsidR="0038282D" w:rsidRPr="00BE0B60">
        <w:rPr>
          <w:rFonts w:ascii="Times New Roman" w:hAnsi="Times New Roman" w:cs="Times New Roman"/>
          <w:color w:val="000000" w:themeColor="text1"/>
          <w:sz w:val="24"/>
          <w:szCs w:val="24"/>
          <w:lang w:val="en-US"/>
        </w:rPr>
        <w:t xml:space="preserve"> permanent set</w:t>
      </w:r>
      <w:r w:rsidR="008F71AD" w:rsidRPr="00BE0B60">
        <w:rPr>
          <w:rFonts w:ascii="Times New Roman" w:hAnsi="Times New Roman" w:cs="Times New Roman"/>
          <w:color w:val="000000" w:themeColor="text1"/>
          <w:sz w:val="24"/>
          <w:szCs w:val="24"/>
          <w:lang w:val="en-US"/>
        </w:rPr>
        <w:t xml:space="preserve">. </w:t>
      </w:r>
    </w:p>
    <w:p w14:paraId="2F5393A8"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34545419" w14:textId="695982B2" w:rsidR="008F71AD" w:rsidRPr="00BE0B60" w:rsidRDefault="0038282D" w:rsidP="0038282D">
      <w:pPr>
        <w:pStyle w:val="ListParagraph"/>
        <w:numPr>
          <w:ilvl w:val="0"/>
          <w:numId w:val="8"/>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T_511: applies to extruded rod, bar, profiles and tube, and to </w:t>
      </w:r>
      <w:proofErr w:type="spellStart"/>
      <w:r w:rsidRPr="00BE0B60">
        <w:rPr>
          <w:rFonts w:ascii="Times New Roman" w:hAnsi="Times New Roman" w:cs="Times New Roman"/>
          <w:color w:val="000000" w:themeColor="text1"/>
          <w:sz w:val="24"/>
          <w:szCs w:val="24"/>
          <w:lang w:val="en-US"/>
        </w:rPr>
        <w:t>drawn</w:t>
      </w:r>
      <w:proofErr w:type="spellEnd"/>
      <w:r w:rsidRPr="00BE0B60">
        <w:rPr>
          <w:rFonts w:ascii="Times New Roman" w:hAnsi="Times New Roman" w:cs="Times New Roman"/>
          <w:color w:val="000000" w:themeColor="text1"/>
          <w:sz w:val="24"/>
          <w:szCs w:val="24"/>
          <w:lang w:val="en-US"/>
        </w:rPr>
        <w:t xml:space="preserve"> tube when stretched to the indicated</w:t>
      </w:r>
      <w:r w:rsidR="00C96665">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amounts after solution heat-treatment or after cooling from an elevated-temperature shaping process.</w:t>
      </w:r>
      <w:r w:rsidR="00C96665">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 xml:space="preserve">These products may receive minor straightening after stretching to </w:t>
      </w:r>
      <w:r w:rsidR="003702A4" w:rsidRPr="00BE0B60">
        <w:rPr>
          <w:rFonts w:ascii="Times New Roman" w:hAnsi="Times New Roman" w:cs="Times New Roman"/>
          <w:color w:val="000000" w:themeColor="text1"/>
          <w:sz w:val="24"/>
          <w:szCs w:val="24"/>
          <w:lang w:val="en-US"/>
        </w:rPr>
        <w:t>comply with standard tolerances.</w:t>
      </w:r>
    </w:p>
    <w:p w14:paraId="222B022C" w14:textId="77777777" w:rsidR="008F71AD" w:rsidRPr="00BE0B60" w:rsidRDefault="008F71AD" w:rsidP="008F71AD">
      <w:pPr>
        <w:pStyle w:val="ListParagraph"/>
        <w:jc w:val="both"/>
        <w:rPr>
          <w:rFonts w:ascii="Times New Roman" w:hAnsi="Times New Roman" w:cs="Times New Roman"/>
          <w:color w:val="000000" w:themeColor="text1"/>
          <w:sz w:val="24"/>
          <w:szCs w:val="24"/>
          <w:lang w:val="en-US"/>
        </w:rPr>
      </w:pPr>
    </w:p>
    <w:p w14:paraId="66FF2993" w14:textId="6F8099FE" w:rsidR="008F71AD" w:rsidRPr="00BE0B60" w:rsidRDefault="00C96665" w:rsidP="0038282D">
      <w:pPr>
        <w:pStyle w:val="ListParagraph"/>
        <w:numPr>
          <w:ilvl w:val="0"/>
          <w:numId w:val="14"/>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w:t>
      </w:r>
      <w:r w:rsidR="0038282D" w:rsidRPr="00BE0B60">
        <w:rPr>
          <w:rFonts w:ascii="Times New Roman" w:hAnsi="Times New Roman" w:cs="Times New Roman"/>
          <w:color w:val="000000" w:themeColor="text1"/>
          <w:sz w:val="24"/>
          <w:szCs w:val="24"/>
          <w:lang w:val="en-US"/>
        </w:rPr>
        <w:t xml:space="preserve">xtruded </w:t>
      </w:r>
      <w:r>
        <w:rPr>
          <w:rFonts w:ascii="Times New Roman" w:hAnsi="Times New Roman" w:cs="Times New Roman"/>
          <w:color w:val="000000" w:themeColor="text1"/>
          <w:sz w:val="24"/>
          <w:szCs w:val="24"/>
          <w:lang w:val="en-US"/>
        </w:rPr>
        <w:t>rod, bar, profiles and tube: 1 percent to 3 percent</w:t>
      </w:r>
      <w:r w:rsidR="0038282D" w:rsidRPr="00BE0B60">
        <w:rPr>
          <w:rFonts w:ascii="Times New Roman" w:hAnsi="Times New Roman" w:cs="Times New Roman"/>
          <w:color w:val="000000" w:themeColor="text1"/>
          <w:sz w:val="24"/>
          <w:szCs w:val="24"/>
          <w:lang w:val="en-US"/>
        </w:rPr>
        <w:t xml:space="preserve"> perma</w:t>
      </w:r>
      <w:bookmarkStart w:id="0" w:name="_GoBack"/>
      <w:bookmarkEnd w:id="0"/>
      <w:r w:rsidR="0038282D" w:rsidRPr="00BE0B60">
        <w:rPr>
          <w:rFonts w:ascii="Times New Roman" w:hAnsi="Times New Roman" w:cs="Times New Roman"/>
          <w:color w:val="000000" w:themeColor="text1"/>
          <w:sz w:val="24"/>
          <w:szCs w:val="24"/>
          <w:lang w:val="en-US"/>
        </w:rPr>
        <w:t>nent set;</w:t>
      </w:r>
      <w:r w:rsidR="008F71AD" w:rsidRPr="00BE0B60">
        <w:rPr>
          <w:rFonts w:ascii="Times New Roman" w:hAnsi="Times New Roman" w:cs="Times New Roman"/>
          <w:color w:val="000000" w:themeColor="text1"/>
          <w:sz w:val="24"/>
          <w:szCs w:val="24"/>
          <w:lang w:val="en-US"/>
        </w:rPr>
        <w:t xml:space="preserve"> and</w:t>
      </w:r>
    </w:p>
    <w:p w14:paraId="65EAD334" w14:textId="77777777" w:rsidR="008F71AD" w:rsidRPr="00BE0B60" w:rsidRDefault="008F71AD" w:rsidP="008F71AD">
      <w:pPr>
        <w:pStyle w:val="ListParagraph"/>
        <w:ind w:left="1440"/>
        <w:jc w:val="both"/>
        <w:rPr>
          <w:rFonts w:ascii="Times New Roman" w:hAnsi="Times New Roman" w:cs="Times New Roman"/>
          <w:color w:val="000000" w:themeColor="text1"/>
          <w:sz w:val="24"/>
          <w:szCs w:val="24"/>
          <w:lang w:val="en-US"/>
        </w:rPr>
      </w:pPr>
    </w:p>
    <w:p w14:paraId="7CB553D2" w14:textId="552DB190" w:rsidR="0038282D" w:rsidRPr="00BE0B60" w:rsidRDefault="00C96665" w:rsidP="0038282D">
      <w:pPr>
        <w:pStyle w:val="ListParagraph"/>
        <w:numPr>
          <w:ilvl w:val="0"/>
          <w:numId w:val="14"/>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Drawn tube: 0</w:t>
      </w:r>
      <w:r w:rsidR="002A7A01">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5 percent to 3 percent</w:t>
      </w:r>
      <w:r w:rsidR="0038282D" w:rsidRPr="00BE0B60">
        <w:rPr>
          <w:rFonts w:ascii="Times New Roman" w:hAnsi="Times New Roman" w:cs="Times New Roman"/>
          <w:color w:val="000000" w:themeColor="text1"/>
          <w:sz w:val="24"/>
          <w:szCs w:val="24"/>
          <w:lang w:val="en-US"/>
        </w:rPr>
        <w:t xml:space="preserve"> permanent set.</w:t>
      </w:r>
    </w:p>
    <w:p w14:paraId="535D88A3" w14:textId="77777777" w:rsidR="00C154DC" w:rsidRPr="00BE0B60" w:rsidRDefault="00C154DC" w:rsidP="00C154DC">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7.3.2 </w:t>
      </w:r>
      <w:r w:rsidR="00F12894">
        <w:rPr>
          <w:rFonts w:ascii="Times New Roman" w:hAnsi="Times New Roman" w:cs="Times New Roman"/>
          <w:i/>
          <w:color w:val="000000" w:themeColor="text1"/>
          <w:sz w:val="24"/>
          <w:szCs w:val="24"/>
          <w:lang w:val="en-US"/>
        </w:rPr>
        <w:t>Stress Relieved by C</w:t>
      </w:r>
      <w:r w:rsidRPr="009261DD">
        <w:rPr>
          <w:rFonts w:ascii="Times New Roman" w:hAnsi="Times New Roman" w:cs="Times New Roman"/>
          <w:i/>
          <w:color w:val="000000" w:themeColor="text1"/>
          <w:sz w:val="24"/>
          <w:szCs w:val="24"/>
          <w:lang w:val="en-US"/>
        </w:rPr>
        <w:t>ompressing</w:t>
      </w:r>
    </w:p>
    <w:p w14:paraId="464FBE0A" w14:textId="12D498D0" w:rsidR="00C154DC" w:rsidRPr="00BE0B60" w:rsidRDefault="00C154DC" w:rsidP="00C154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T_52: applies to products that are stress-relieved by compressing after solution heat-treatment or cooling from an elevated-temperature shaping process t</w:t>
      </w:r>
      <w:r w:rsidR="00C96665">
        <w:rPr>
          <w:rFonts w:ascii="Times New Roman" w:hAnsi="Times New Roman" w:cs="Times New Roman"/>
          <w:color w:val="000000" w:themeColor="text1"/>
          <w:sz w:val="24"/>
          <w:szCs w:val="24"/>
          <w:lang w:val="en-US"/>
        </w:rPr>
        <w:t>o produce a permanent set of 1 percent to 5 percent</w:t>
      </w:r>
      <w:r w:rsidRPr="00BE0B60">
        <w:rPr>
          <w:rFonts w:ascii="Times New Roman" w:hAnsi="Times New Roman" w:cs="Times New Roman"/>
          <w:color w:val="000000" w:themeColor="text1"/>
          <w:sz w:val="24"/>
          <w:szCs w:val="24"/>
          <w:lang w:val="en-US"/>
        </w:rPr>
        <w:t>.</w:t>
      </w:r>
    </w:p>
    <w:p w14:paraId="7C3A63E4" w14:textId="01589316" w:rsidR="00C154DC" w:rsidRPr="009261DD" w:rsidRDefault="00C154DC" w:rsidP="00C154DC">
      <w:pPr>
        <w:jc w:val="both"/>
        <w:rPr>
          <w:rFonts w:ascii="Times New Roman" w:hAnsi="Times New Roman" w:cs="Times New Roman"/>
          <w:i/>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7.3.3 </w:t>
      </w:r>
      <w:r w:rsidR="00C96665">
        <w:rPr>
          <w:rFonts w:ascii="Times New Roman" w:hAnsi="Times New Roman" w:cs="Times New Roman"/>
          <w:i/>
          <w:color w:val="000000" w:themeColor="text1"/>
          <w:sz w:val="24"/>
          <w:szCs w:val="24"/>
          <w:lang w:val="en-US"/>
        </w:rPr>
        <w:t>Stress Relieved by Combined Stretching and C</w:t>
      </w:r>
      <w:r w:rsidRPr="009261DD">
        <w:rPr>
          <w:rFonts w:ascii="Times New Roman" w:hAnsi="Times New Roman" w:cs="Times New Roman"/>
          <w:i/>
          <w:color w:val="000000" w:themeColor="text1"/>
          <w:sz w:val="24"/>
          <w:szCs w:val="24"/>
          <w:lang w:val="en-US"/>
        </w:rPr>
        <w:t>ompressing</w:t>
      </w:r>
    </w:p>
    <w:p w14:paraId="67170EFF" w14:textId="77777777" w:rsidR="00C154DC" w:rsidRPr="00BE0B60" w:rsidRDefault="00C154DC" w:rsidP="00C154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T_54 applies to die forgings that are stress-relieved by </w:t>
      </w:r>
      <w:proofErr w:type="spellStart"/>
      <w:r w:rsidRPr="00BE0B60">
        <w:rPr>
          <w:rFonts w:ascii="Times New Roman" w:hAnsi="Times New Roman" w:cs="Times New Roman"/>
          <w:color w:val="000000" w:themeColor="text1"/>
          <w:sz w:val="24"/>
          <w:szCs w:val="24"/>
          <w:lang w:val="en-US"/>
        </w:rPr>
        <w:t>restriking</w:t>
      </w:r>
      <w:proofErr w:type="spellEnd"/>
      <w:r w:rsidRPr="00BE0B60">
        <w:rPr>
          <w:rFonts w:ascii="Times New Roman" w:hAnsi="Times New Roman" w:cs="Times New Roman"/>
          <w:color w:val="000000" w:themeColor="text1"/>
          <w:sz w:val="24"/>
          <w:szCs w:val="24"/>
          <w:lang w:val="en-US"/>
        </w:rPr>
        <w:t xml:space="preserve"> cold in the finish die.</w:t>
      </w:r>
    </w:p>
    <w:p w14:paraId="7AA73F80" w14:textId="77777777" w:rsidR="00C154DC" w:rsidRPr="00BE0B60" w:rsidRDefault="00C154DC" w:rsidP="00C154DC">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7.4 </w:t>
      </w:r>
      <w:r w:rsidR="009261DD">
        <w:rPr>
          <w:rFonts w:ascii="Times New Roman" w:hAnsi="Times New Roman" w:cs="Times New Roman"/>
          <w:b/>
          <w:color w:val="000000" w:themeColor="text1"/>
          <w:sz w:val="24"/>
          <w:szCs w:val="24"/>
          <w:lang w:val="en-US"/>
        </w:rPr>
        <w:t>Assigned Additional Digits for Stress-Relieved W T</w:t>
      </w:r>
      <w:r w:rsidRPr="009261DD">
        <w:rPr>
          <w:rFonts w:ascii="Times New Roman" w:hAnsi="Times New Roman" w:cs="Times New Roman"/>
          <w:b/>
          <w:color w:val="000000" w:themeColor="text1"/>
          <w:sz w:val="24"/>
          <w:szCs w:val="24"/>
          <w:lang w:val="en-US"/>
        </w:rPr>
        <w:t>empers</w:t>
      </w:r>
    </w:p>
    <w:p w14:paraId="7D3BFCCB" w14:textId="77777777" w:rsidR="00C154DC" w:rsidRPr="00BE0B60" w:rsidRDefault="00C154DC" w:rsidP="00C154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The same digits as those defined in </w:t>
      </w:r>
      <w:r w:rsidRPr="00C96665">
        <w:rPr>
          <w:rFonts w:ascii="Times New Roman" w:hAnsi="Times New Roman" w:cs="Times New Roman"/>
          <w:b/>
          <w:bCs/>
          <w:color w:val="000000" w:themeColor="text1"/>
          <w:sz w:val="24"/>
          <w:szCs w:val="24"/>
          <w:lang w:val="en-US"/>
        </w:rPr>
        <w:t>7.3.1</w:t>
      </w:r>
      <w:r w:rsidRPr="00BE0B60">
        <w:rPr>
          <w:rFonts w:ascii="Times New Roman" w:hAnsi="Times New Roman" w:cs="Times New Roman"/>
          <w:color w:val="000000" w:themeColor="text1"/>
          <w:sz w:val="24"/>
          <w:szCs w:val="24"/>
          <w:lang w:val="en-US"/>
        </w:rPr>
        <w:t xml:space="preserve">, </w:t>
      </w:r>
      <w:r w:rsidRPr="00C96665">
        <w:rPr>
          <w:rFonts w:ascii="Times New Roman" w:hAnsi="Times New Roman" w:cs="Times New Roman"/>
          <w:b/>
          <w:bCs/>
          <w:color w:val="000000" w:themeColor="text1"/>
          <w:sz w:val="24"/>
          <w:szCs w:val="24"/>
          <w:lang w:val="en-US"/>
        </w:rPr>
        <w:t>7.3.2</w:t>
      </w:r>
      <w:r w:rsidRPr="00BE0B60">
        <w:rPr>
          <w:rFonts w:ascii="Times New Roman" w:hAnsi="Times New Roman" w:cs="Times New Roman"/>
          <w:color w:val="000000" w:themeColor="text1"/>
          <w:sz w:val="24"/>
          <w:szCs w:val="24"/>
          <w:lang w:val="en-US"/>
        </w:rPr>
        <w:t xml:space="preserve"> and </w:t>
      </w:r>
      <w:r w:rsidRPr="00C96665">
        <w:rPr>
          <w:rFonts w:ascii="Times New Roman" w:hAnsi="Times New Roman" w:cs="Times New Roman"/>
          <w:b/>
          <w:bCs/>
          <w:color w:val="000000" w:themeColor="text1"/>
          <w:sz w:val="24"/>
          <w:szCs w:val="24"/>
          <w:lang w:val="en-US"/>
        </w:rPr>
        <w:t>7.3.3</w:t>
      </w:r>
      <w:r w:rsidRPr="00BE0B60">
        <w:rPr>
          <w:rFonts w:ascii="Times New Roman" w:hAnsi="Times New Roman" w:cs="Times New Roman"/>
          <w:color w:val="000000" w:themeColor="text1"/>
          <w:sz w:val="24"/>
          <w:szCs w:val="24"/>
          <w:lang w:val="en-US"/>
        </w:rPr>
        <w:t xml:space="preserve"> may be added t</w:t>
      </w:r>
      <w:r w:rsidR="008F71AD" w:rsidRPr="00BE0B60">
        <w:rPr>
          <w:rFonts w:ascii="Times New Roman" w:hAnsi="Times New Roman" w:cs="Times New Roman"/>
          <w:color w:val="000000" w:themeColor="text1"/>
          <w:sz w:val="24"/>
          <w:szCs w:val="24"/>
          <w:lang w:val="en-US"/>
        </w:rPr>
        <w:t>o the designation W (example</w:t>
      </w:r>
      <w:r w:rsidRPr="00BE0B60">
        <w:rPr>
          <w:rFonts w:ascii="Times New Roman" w:hAnsi="Times New Roman" w:cs="Times New Roman"/>
          <w:color w:val="000000" w:themeColor="text1"/>
          <w:sz w:val="24"/>
          <w:szCs w:val="24"/>
          <w:lang w:val="en-US"/>
        </w:rPr>
        <w:t xml:space="preserve"> W51; W510; W511; W52; W54) to indicate unstable solution heat-treated and stress-relieved tempers.</w:t>
      </w:r>
    </w:p>
    <w:p w14:paraId="015DFC26" w14:textId="3E0F5D8D" w:rsidR="00B00CC6" w:rsidRPr="00BE0B60" w:rsidRDefault="009261DD" w:rsidP="00B00CC6">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7.5 Assigned Additional Digits for V</w:t>
      </w:r>
      <w:r w:rsidR="00B00CC6" w:rsidRPr="00BE0B60">
        <w:rPr>
          <w:rFonts w:ascii="Times New Roman" w:hAnsi="Times New Roman" w:cs="Times New Roman"/>
          <w:b/>
          <w:color w:val="000000" w:themeColor="text1"/>
          <w:sz w:val="24"/>
          <w:szCs w:val="24"/>
          <w:lang w:val="en-US"/>
        </w:rPr>
        <w:t xml:space="preserve">ariations </w:t>
      </w:r>
      <w:r w:rsidRPr="00BE0B60">
        <w:rPr>
          <w:rFonts w:ascii="Times New Roman" w:hAnsi="Times New Roman" w:cs="Times New Roman"/>
          <w:b/>
          <w:color w:val="000000" w:themeColor="text1"/>
          <w:sz w:val="24"/>
          <w:szCs w:val="24"/>
          <w:lang w:val="en-US"/>
        </w:rPr>
        <w:t xml:space="preserve">of </w:t>
      </w:r>
      <w:r>
        <w:rPr>
          <w:rFonts w:ascii="Times New Roman" w:hAnsi="Times New Roman" w:cs="Times New Roman"/>
          <w:b/>
          <w:color w:val="000000" w:themeColor="text1"/>
          <w:sz w:val="24"/>
          <w:szCs w:val="24"/>
          <w:lang w:val="en-US"/>
        </w:rPr>
        <w:t>T</w:t>
      </w:r>
      <w:r w:rsidR="00C96665">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lang w:val="en-US"/>
        </w:rPr>
        <w:t>7 Type T</w:t>
      </w:r>
      <w:r w:rsidR="00B00CC6" w:rsidRPr="00BE0B60">
        <w:rPr>
          <w:rFonts w:ascii="Times New Roman" w:hAnsi="Times New Roman" w:cs="Times New Roman"/>
          <w:b/>
          <w:color w:val="000000" w:themeColor="text1"/>
          <w:sz w:val="24"/>
          <w:szCs w:val="24"/>
          <w:lang w:val="en-US"/>
        </w:rPr>
        <w:t>empers</w:t>
      </w:r>
    </w:p>
    <w:p w14:paraId="0D9EEFC9" w14:textId="77777777" w:rsidR="00B00CC6" w:rsidRPr="00BE0B60" w:rsidRDefault="00B00CC6" w:rsidP="00B00CC6">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These designations apply to products that are artificially </w:t>
      </w:r>
      <w:proofErr w:type="spellStart"/>
      <w:r w:rsidRPr="00BE0B60">
        <w:rPr>
          <w:rFonts w:ascii="Times New Roman" w:hAnsi="Times New Roman" w:cs="Times New Roman"/>
          <w:color w:val="000000" w:themeColor="text1"/>
          <w:sz w:val="24"/>
          <w:szCs w:val="24"/>
          <w:lang w:val="en-US"/>
        </w:rPr>
        <w:t>overaged</w:t>
      </w:r>
      <w:proofErr w:type="spellEnd"/>
      <w:r w:rsidRPr="00BE0B60">
        <w:rPr>
          <w:rFonts w:ascii="Times New Roman" w:hAnsi="Times New Roman" w:cs="Times New Roman"/>
          <w:color w:val="000000" w:themeColor="text1"/>
          <w:sz w:val="24"/>
          <w:szCs w:val="24"/>
          <w:lang w:val="en-US"/>
        </w:rPr>
        <w:t xml:space="preserve"> in order to:</w:t>
      </w:r>
    </w:p>
    <w:p w14:paraId="2561AB6B" w14:textId="159A3024" w:rsidR="00B00CC6" w:rsidRPr="00BE0B60" w:rsidRDefault="00C96665" w:rsidP="00B00CC6">
      <w:pPr>
        <w:pStyle w:val="ListParagraph"/>
        <w:numPr>
          <w:ilvl w:val="0"/>
          <w:numId w:val="9"/>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w:t>
      </w:r>
      <w:r w:rsidR="00B00CC6" w:rsidRPr="00BE0B60">
        <w:rPr>
          <w:rFonts w:ascii="Times New Roman" w:hAnsi="Times New Roman" w:cs="Times New Roman"/>
          <w:color w:val="000000" w:themeColor="text1"/>
          <w:sz w:val="24"/>
          <w:szCs w:val="24"/>
          <w:lang w:val="en-US"/>
        </w:rPr>
        <w:t>mprove corrosion characteristics, such as stress corrosion resistance, and/or exfoliation-corrosion</w:t>
      </w:r>
      <w:r w:rsidR="002A7A01">
        <w:rPr>
          <w:rFonts w:ascii="Times New Roman" w:hAnsi="Times New Roman" w:cs="Times New Roman"/>
          <w:color w:val="000000" w:themeColor="text1"/>
          <w:sz w:val="24"/>
          <w:szCs w:val="24"/>
          <w:lang w:val="en-US"/>
        </w:rPr>
        <w:t xml:space="preserve"> </w:t>
      </w:r>
      <w:r w:rsidR="003702A4" w:rsidRPr="00BE0B60">
        <w:rPr>
          <w:rFonts w:ascii="Times New Roman" w:hAnsi="Times New Roman" w:cs="Times New Roman"/>
          <w:color w:val="000000" w:themeColor="text1"/>
          <w:sz w:val="24"/>
          <w:szCs w:val="24"/>
          <w:lang w:val="en-US"/>
        </w:rPr>
        <w:t>resistance;</w:t>
      </w:r>
      <w:r w:rsidR="009261DD">
        <w:rPr>
          <w:rFonts w:ascii="Times New Roman" w:hAnsi="Times New Roman" w:cs="Times New Roman"/>
          <w:color w:val="000000" w:themeColor="text1"/>
          <w:sz w:val="24"/>
          <w:szCs w:val="24"/>
          <w:lang w:val="en-US"/>
        </w:rPr>
        <w:t xml:space="preserve"> and</w:t>
      </w:r>
    </w:p>
    <w:p w14:paraId="2EF9EC18" w14:textId="77777777" w:rsidR="00B00CC6" w:rsidRPr="00BE0B60" w:rsidRDefault="00B00CC6" w:rsidP="00B00CC6">
      <w:pPr>
        <w:pStyle w:val="ListParagraph"/>
        <w:jc w:val="both"/>
        <w:rPr>
          <w:rFonts w:ascii="Times New Roman" w:hAnsi="Times New Roman" w:cs="Times New Roman"/>
          <w:color w:val="000000" w:themeColor="text1"/>
          <w:sz w:val="24"/>
          <w:szCs w:val="24"/>
          <w:lang w:val="en-US"/>
        </w:rPr>
      </w:pPr>
    </w:p>
    <w:p w14:paraId="44E32A19" w14:textId="1B754AFA" w:rsidR="00B00CC6" w:rsidRPr="00BE0B60" w:rsidRDefault="00C96665" w:rsidP="00B00CC6">
      <w:pPr>
        <w:pStyle w:val="ListParagraph"/>
        <w:numPr>
          <w:ilvl w:val="0"/>
          <w:numId w:val="9"/>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O</w:t>
      </w:r>
      <w:r w:rsidR="00B00CC6" w:rsidRPr="00BE0B60">
        <w:rPr>
          <w:rFonts w:ascii="Times New Roman" w:hAnsi="Times New Roman" w:cs="Times New Roman"/>
          <w:color w:val="000000" w:themeColor="text1"/>
          <w:sz w:val="24"/>
          <w:szCs w:val="24"/>
          <w:lang w:val="en-US"/>
        </w:rPr>
        <w:t>btain a compromise between the above properties and the strength.</w:t>
      </w:r>
    </w:p>
    <w:p w14:paraId="59D2ED51" w14:textId="77777777" w:rsidR="00B00CC6" w:rsidRPr="00BE0B60" w:rsidRDefault="00B00CC6" w:rsidP="00B00CC6">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It is recommended that the following guidelines be applied when standardizing new alloy-temper-product combinations:</w:t>
      </w:r>
    </w:p>
    <w:p w14:paraId="0BE711B3" w14:textId="77777777" w:rsidR="008F71AD" w:rsidRPr="00BE0B60" w:rsidRDefault="00B00CC6" w:rsidP="00B00CC6">
      <w:pPr>
        <w:pStyle w:val="ListParagraph"/>
        <w:numPr>
          <w:ilvl w:val="0"/>
          <w:numId w:val="15"/>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T79: very limited </w:t>
      </w:r>
      <w:proofErr w:type="spellStart"/>
      <w:r w:rsidRPr="00BE0B60">
        <w:rPr>
          <w:rFonts w:ascii="Times New Roman" w:hAnsi="Times New Roman" w:cs="Times New Roman"/>
          <w:color w:val="000000" w:themeColor="text1"/>
          <w:sz w:val="24"/>
          <w:szCs w:val="24"/>
          <w:lang w:val="en-US"/>
        </w:rPr>
        <w:t>overageing</w:t>
      </w:r>
      <w:proofErr w:type="spellEnd"/>
      <w:r w:rsidRPr="00BE0B60">
        <w:rPr>
          <w:rFonts w:ascii="Times New Roman" w:hAnsi="Times New Roman" w:cs="Times New Roman"/>
          <w:color w:val="000000" w:themeColor="text1"/>
          <w:sz w:val="24"/>
          <w:szCs w:val="24"/>
          <w:lang w:val="en-US"/>
        </w:rPr>
        <w:t>;</w:t>
      </w:r>
    </w:p>
    <w:p w14:paraId="3A9EA844" w14:textId="77777777" w:rsidR="008F71AD" w:rsidRPr="00BE0B60" w:rsidRDefault="008F71AD" w:rsidP="008F71AD">
      <w:pPr>
        <w:pStyle w:val="ListParagraph"/>
        <w:ind w:left="1042"/>
        <w:jc w:val="both"/>
        <w:rPr>
          <w:rFonts w:ascii="Times New Roman" w:hAnsi="Times New Roman" w:cs="Times New Roman"/>
          <w:color w:val="000000" w:themeColor="text1"/>
          <w:sz w:val="24"/>
          <w:szCs w:val="24"/>
          <w:lang w:val="en-US"/>
        </w:rPr>
      </w:pPr>
    </w:p>
    <w:p w14:paraId="73AA00EE" w14:textId="77777777" w:rsidR="008F71AD" w:rsidRPr="00BE0B60" w:rsidRDefault="00B00CC6" w:rsidP="00B00CC6">
      <w:pPr>
        <w:pStyle w:val="ListParagraph"/>
        <w:numPr>
          <w:ilvl w:val="0"/>
          <w:numId w:val="15"/>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T76: limited </w:t>
      </w:r>
      <w:proofErr w:type="spellStart"/>
      <w:r w:rsidRPr="00BE0B60">
        <w:rPr>
          <w:rFonts w:ascii="Times New Roman" w:hAnsi="Times New Roman" w:cs="Times New Roman"/>
          <w:color w:val="000000" w:themeColor="text1"/>
          <w:sz w:val="24"/>
          <w:szCs w:val="24"/>
          <w:lang w:val="en-US"/>
        </w:rPr>
        <w:t>overageing</w:t>
      </w:r>
      <w:proofErr w:type="spellEnd"/>
      <w:r w:rsidRPr="00BE0B60">
        <w:rPr>
          <w:rFonts w:ascii="Times New Roman" w:hAnsi="Times New Roman" w:cs="Times New Roman"/>
          <w:color w:val="000000" w:themeColor="text1"/>
          <w:sz w:val="24"/>
          <w:szCs w:val="24"/>
          <w:lang w:val="en-US"/>
        </w:rPr>
        <w:t xml:space="preserve"> to provide high strength with good resistance to exfoliation corrosion;</w:t>
      </w:r>
    </w:p>
    <w:p w14:paraId="5BF2AE8F" w14:textId="77777777" w:rsidR="008F71AD" w:rsidRPr="00BE0B60" w:rsidRDefault="008F71AD" w:rsidP="008F71AD">
      <w:pPr>
        <w:pStyle w:val="ListParagraph"/>
        <w:ind w:left="1042"/>
        <w:jc w:val="both"/>
        <w:rPr>
          <w:rFonts w:ascii="Times New Roman" w:hAnsi="Times New Roman" w:cs="Times New Roman"/>
          <w:color w:val="000000" w:themeColor="text1"/>
          <w:sz w:val="24"/>
          <w:szCs w:val="24"/>
          <w:lang w:val="en-US"/>
        </w:rPr>
      </w:pPr>
    </w:p>
    <w:p w14:paraId="081F86C9" w14:textId="77777777" w:rsidR="008F71AD" w:rsidRPr="00BE0B60" w:rsidRDefault="00B00CC6" w:rsidP="00B00CC6">
      <w:pPr>
        <w:pStyle w:val="ListParagraph"/>
        <w:numPr>
          <w:ilvl w:val="0"/>
          <w:numId w:val="15"/>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T74: limited </w:t>
      </w:r>
      <w:proofErr w:type="spellStart"/>
      <w:r w:rsidRPr="00BE0B60">
        <w:rPr>
          <w:rFonts w:ascii="Times New Roman" w:hAnsi="Times New Roman" w:cs="Times New Roman"/>
          <w:color w:val="000000" w:themeColor="text1"/>
          <w:sz w:val="24"/>
          <w:szCs w:val="24"/>
          <w:lang w:val="en-US"/>
        </w:rPr>
        <w:t>overageing</w:t>
      </w:r>
      <w:proofErr w:type="spellEnd"/>
      <w:r w:rsidRPr="00BE0B60">
        <w:rPr>
          <w:rFonts w:ascii="Times New Roman" w:hAnsi="Times New Roman" w:cs="Times New Roman"/>
          <w:color w:val="000000" w:themeColor="text1"/>
          <w:sz w:val="24"/>
          <w:szCs w:val="24"/>
          <w:lang w:val="en-US"/>
        </w:rPr>
        <w:t>, between T73 and T76, to provide acceptable strength and resistance to exfoliation and stress corrosion;</w:t>
      </w:r>
      <w:r w:rsidR="008F71AD" w:rsidRPr="00BE0B60">
        <w:rPr>
          <w:rFonts w:ascii="Times New Roman" w:hAnsi="Times New Roman" w:cs="Times New Roman"/>
          <w:color w:val="000000" w:themeColor="text1"/>
          <w:sz w:val="24"/>
          <w:szCs w:val="24"/>
          <w:lang w:val="en-US"/>
        </w:rPr>
        <w:t xml:space="preserve"> and</w:t>
      </w:r>
    </w:p>
    <w:p w14:paraId="3C827089" w14:textId="77777777" w:rsidR="008F71AD" w:rsidRPr="00BE0B60" w:rsidRDefault="008F71AD" w:rsidP="008F71AD">
      <w:pPr>
        <w:pStyle w:val="ListParagraph"/>
        <w:ind w:left="1042"/>
        <w:jc w:val="both"/>
        <w:rPr>
          <w:rFonts w:ascii="Times New Roman" w:hAnsi="Times New Roman" w:cs="Times New Roman"/>
          <w:color w:val="000000" w:themeColor="text1"/>
          <w:sz w:val="24"/>
          <w:szCs w:val="24"/>
          <w:lang w:val="en-US"/>
        </w:rPr>
      </w:pPr>
    </w:p>
    <w:p w14:paraId="7324155A" w14:textId="77777777" w:rsidR="00B00CC6" w:rsidRPr="00BE0B60" w:rsidRDefault="00B00CC6" w:rsidP="00B00CC6">
      <w:pPr>
        <w:pStyle w:val="ListParagraph"/>
        <w:numPr>
          <w:ilvl w:val="0"/>
          <w:numId w:val="15"/>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T73: fully </w:t>
      </w:r>
      <w:proofErr w:type="spellStart"/>
      <w:r w:rsidRPr="00BE0B60">
        <w:rPr>
          <w:rFonts w:ascii="Times New Roman" w:hAnsi="Times New Roman" w:cs="Times New Roman"/>
          <w:color w:val="000000" w:themeColor="text1"/>
          <w:sz w:val="24"/>
          <w:szCs w:val="24"/>
          <w:lang w:val="en-US"/>
        </w:rPr>
        <w:t>overaged</w:t>
      </w:r>
      <w:proofErr w:type="spellEnd"/>
      <w:r w:rsidRPr="00BE0B60">
        <w:rPr>
          <w:rFonts w:ascii="Times New Roman" w:hAnsi="Times New Roman" w:cs="Times New Roman"/>
          <w:color w:val="000000" w:themeColor="text1"/>
          <w:sz w:val="24"/>
          <w:szCs w:val="24"/>
          <w:lang w:val="en-US"/>
        </w:rPr>
        <w:t xml:space="preserve"> to provide the highest stress-corrosion resistance.</w:t>
      </w:r>
    </w:p>
    <w:p w14:paraId="165B2B80" w14:textId="6F158673" w:rsidR="00670D6D" w:rsidRPr="001E050B" w:rsidRDefault="00B00CC6" w:rsidP="001E050B">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relative changes in material properties for the same alloy, during</w:t>
      </w:r>
      <w:r w:rsidR="00C51994" w:rsidRPr="00BE0B60">
        <w:rPr>
          <w:rFonts w:ascii="Times New Roman" w:hAnsi="Times New Roman" w:cs="Times New Roman"/>
          <w:color w:val="000000" w:themeColor="text1"/>
          <w:sz w:val="24"/>
          <w:szCs w:val="24"/>
          <w:lang w:val="en-US"/>
        </w:rPr>
        <w:t xml:space="preserve"> </w:t>
      </w:r>
      <w:proofErr w:type="spellStart"/>
      <w:r w:rsidRPr="00BE0B60">
        <w:rPr>
          <w:rFonts w:ascii="Times New Roman" w:hAnsi="Times New Roman" w:cs="Times New Roman"/>
          <w:color w:val="000000" w:themeColor="text1"/>
          <w:sz w:val="24"/>
          <w:szCs w:val="24"/>
          <w:lang w:val="en-US"/>
        </w:rPr>
        <w:t>overageing</w:t>
      </w:r>
      <w:proofErr w:type="spellEnd"/>
      <w:r w:rsidRPr="00BE0B60">
        <w:rPr>
          <w:rFonts w:ascii="Times New Roman" w:hAnsi="Times New Roman" w:cs="Times New Roman"/>
          <w:color w:val="000000" w:themeColor="text1"/>
          <w:sz w:val="24"/>
          <w:szCs w:val="24"/>
          <w:lang w:val="en-US"/>
        </w:rPr>
        <w:t xml:space="preserve"> of T7X tempers, are summarized in Figure 1</w:t>
      </w:r>
      <w:r w:rsidR="001E050B">
        <w:rPr>
          <w:rFonts w:ascii="Times New Roman" w:hAnsi="Times New Roman" w:cs="Times New Roman"/>
          <w:color w:val="000000" w:themeColor="text1"/>
          <w:sz w:val="24"/>
          <w:szCs w:val="24"/>
          <w:lang w:val="en-US"/>
        </w:rPr>
        <w:t>.</w:t>
      </w:r>
    </w:p>
    <w:p w14:paraId="42A085D9" w14:textId="09A78263" w:rsidR="00670D6D" w:rsidRDefault="00670D6D" w:rsidP="00A41671">
      <w:pPr>
        <w:rPr>
          <w:rFonts w:ascii="Times New Roman" w:hAnsi="Times New Roman" w:cs="Times New Roman"/>
          <w:b/>
          <w:color w:val="000000" w:themeColor="text1"/>
          <w:sz w:val="24"/>
          <w:szCs w:val="24"/>
          <w:lang w:val="en-US"/>
        </w:rPr>
      </w:pPr>
    </w:p>
    <w:p w14:paraId="379EA552" w14:textId="4760FE51" w:rsidR="00A41671" w:rsidRDefault="00A41671" w:rsidP="00A41671">
      <w:pPr>
        <w:jc w:val="center"/>
        <w:rPr>
          <w:rFonts w:ascii="Times New Roman" w:hAnsi="Times New Roman" w:cs="Times New Roman"/>
          <w:b/>
          <w:color w:val="000000" w:themeColor="text1"/>
          <w:sz w:val="24"/>
          <w:szCs w:val="24"/>
          <w:lang w:val="en-US"/>
        </w:rPr>
      </w:pPr>
      <w:r>
        <w:rPr>
          <w:noProof/>
          <w:lang w:val="en-US" w:bidi="hi-IN"/>
        </w:rPr>
        <w:drawing>
          <wp:inline distT="0" distB="0" distL="0" distR="0" wp14:anchorId="5338A114" wp14:editId="3ADFF575">
            <wp:extent cx="5362223"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88058" cy="1225074"/>
                    </a:xfrm>
                    <a:prstGeom prst="rect">
                      <a:avLst/>
                    </a:prstGeom>
                  </pic:spPr>
                </pic:pic>
              </a:graphicData>
            </a:graphic>
          </wp:inline>
        </w:drawing>
      </w:r>
    </w:p>
    <w:p w14:paraId="10C68383" w14:textId="27D3D680" w:rsidR="009261DD" w:rsidRPr="001E050B" w:rsidRDefault="00C96665" w:rsidP="001E050B">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F</w:t>
      </w:r>
      <w:r w:rsidRPr="00C96665">
        <w:rPr>
          <w:rFonts w:ascii="Times New Roman" w:hAnsi="Times New Roman" w:cs="Times New Roman"/>
          <w:b/>
          <w:color w:val="000000" w:themeColor="text1"/>
          <w:sz w:val="20"/>
          <w:szCs w:val="20"/>
          <w:lang w:val="en-US"/>
        </w:rPr>
        <w:t>IG</w:t>
      </w:r>
      <w:r>
        <w:rPr>
          <w:rFonts w:ascii="Times New Roman" w:hAnsi="Times New Roman" w:cs="Times New Roman"/>
          <w:b/>
          <w:color w:val="000000" w:themeColor="text1"/>
          <w:sz w:val="24"/>
          <w:szCs w:val="24"/>
          <w:lang w:val="en-US"/>
        </w:rPr>
        <w:t xml:space="preserve"> 1 </w:t>
      </w:r>
      <w:r w:rsidRPr="00BE0B60">
        <w:rPr>
          <w:rFonts w:ascii="Times New Roman" w:hAnsi="Times New Roman" w:cs="Times New Roman"/>
          <w:b/>
          <w:color w:val="000000" w:themeColor="text1"/>
          <w:sz w:val="24"/>
          <w:szCs w:val="24"/>
          <w:lang w:val="en-US"/>
        </w:rPr>
        <w:t>S</w:t>
      </w:r>
      <w:r w:rsidRPr="00C96665">
        <w:rPr>
          <w:rFonts w:ascii="Times New Roman" w:hAnsi="Times New Roman" w:cs="Times New Roman"/>
          <w:b/>
          <w:color w:val="000000" w:themeColor="text1"/>
          <w:sz w:val="20"/>
          <w:szCs w:val="20"/>
          <w:lang w:val="en-US"/>
        </w:rPr>
        <w:t>UMMARY</w:t>
      </w:r>
      <w:r w:rsidRPr="00BE0B60">
        <w:rPr>
          <w:rFonts w:ascii="Times New Roman" w:hAnsi="Times New Roman" w:cs="Times New Roman"/>
          <w:b/>
          <w:color w:val="000000" w:themeColor="text1"/>
          <w:sz w:val="24"/>
          <w:szCs w:val="24"/>
          <w:lang w:val="en-US"/>
        </w:rPr>
        <w:t xml:space="preserve"> </w:t>
      </w:r>
      <w:r w:rsidRPr="00C96665">
        <w:rPr>
          <w:rFonts w:ascii="Times New Roman" w:hAnsi="Times New Roman" w:cs="Times New Roman"/>
          <w:b/>
          <w:color w:val="000000" w:themeColor="text1"/>
          <w:sz w:val="20"/>
          <w:szCs w:val="20"/>
          <w:lang w:val="en-US"/>
        </w:rPr>
        <w:t>OF</w:t>
      </w:r>
      <w:r w:rsidRPr="00BE0B60">
        <w:rPr>
          <w:rFonts w:ascii="Times New Roman" w:hAnsi="Times New Roman" w:cs="Times New Roman"/>
          <w:b/>
          <w:color w:val="000000" w:themeColor="text1"/>
          <w:sz w:val="24"/>
          <w:szCs w:val="24"/>
          <w:lang w:val="en-US"/>
        </w:rPr>
        <w:t xml:space="preserve"> G</w:t>
      </w:r>
      <w:r w:rsidRPr="00C96665">
        <w:rPr>
          <w:rFonts w:ascii="Times New Roman" w:hAnsi="Times New Roman" w:cs="Times New Roman"/>
          <w:b/>
          <w:color w:val="000000" w:themeColor="text1"/>
          <w:sz w:val="20"/>
          <w:szCs w:val="20"/>
          <w:lang w:val="en-US"/>
        </w:rPr>
        <w:t xml:space="preserve">ENERALIZED </w:t>
      </w:r>
      <w:r w:rsidRPr="00BE0B60">
        <w:rPr>
          <w:rFonts w:ascii="Times New Roman" w:hAnsi="Times New Roman" w:cs="Times New Roman"/>
          <w:b/>
          <w:color w:val="000000" w:themeColor="text1"/>
          <w:sz w:val="24"/>
          <w:szCs w:val="24"/>
          <w:lang w:val="en-US"/>
        </w:rPr>
        <w:t>R</w:t>
      </w:r>
      <w:r w:rsidRPr="00C96665">
        <w:rPr>
          <w:rFonts w:ascii="Times New Roman" w:hAnsi="Times New Roman" w:cs="Times New Roman"/>
          <w:b/>
          <w:color w:val="000000" w:themeColor="text1"/>
          <w:sz w:val="20"/>
          <w:szCs w:val="20"/>
          <w:lang w:val="en-US"/>
        </w:rPr>
        <w:t>ELATIONSHIPS</w:t>
      </w:r>
      <w:r w:rsidRPr="00BE0B60">
        <w:rPr>
          <w:rFonts w:ascii="Times New Roman" w:hAnsi="Times New Roman" w:cs="Times New Roman"/>
          <w:b/>
          <w:color w:val="000000" w:themeColor="text1"/>
          <w:sz w:val="24"/>
          <w:szCs w:val="24"/>
          <w:lang w:val="en-US"/>
        </w:rPr>
        <w:t xml:space="preserve"> </w:t>
      </w:r>
      <w:r w:rsidRPr="00C96665">
        <w:rPr>
          <w:rFonts w:ascii="Times New Roman" w:hAnsi="Times New Roman" w:cs="Times New Roman"/>
          <w:b/>
          <w:color w:val="000000" w:themeColor="text1"/>
          <w:sz w:val="20"/>
          <w:szCs w:val="20"/>
          <w:lang w:val="en-US"/>
        </w:rPr>
        <w:t xml:space="preserve">FOR </w:t>
      </w:r>
      <w:r w:rsidRPr="00BE0B60">
        <w:rPr>
          <w:rFonts w:ascii="Times New Roman" w:hAnsi="Times New Roman" w:cs="Times New Roman"/>
          <w:b/>
          <w:color w:val="000000" w:themeColor="text1"/>
          <w:sz w:val="24"/>
          <w:szCs w:val="24"/>
          <w:lang w:val="en-US"/>
        </w:rPr>
        <w:t>S</w:t>
      </w:r>
      <w:r w:rsidRPr="00C96665">
        <w:rPr>
          <w:rFonts w:ascii="Times New Roman" w:hAnsi="Times New Roman" w:cs="Times New Roman"/>
          <w:b/>
          <w:color w:val="000000" w:themeColor="text1"/>
          <w:sz w:val="20"/>
          <w:szCs w:val="20"/>
          <w:lang w:val="en-US"/>
        </w:rPr>
        <w:t>OME</w:t>
      </w:r>
      <w:r w:rsidRPr="00BE0B60">
        <w:rPr>
          <w:rFonts w:ascii="Times New Roman" w:hAnsi="Times New Roman" w:cs="Times New Roman"/>
          <w:b/>
          <w:color w:val="000000" w:themeColor="text1"/>
          <w:sz w:val="24"/>
          <w:szCs w:val="24"/>
          <w:lang w:val="en-US"/>
        </w:rPr>
        <w:t xml:space="preserve"> T7</w:t>
      </w:r>
      <w:r w:rsidRPr="00C96665">
        <w:rPr>
          <w:rFonts w:ascii="Times New Roman" w:hAnsi="Times New Roman" w:cs="Times New Roman"/>
          <w:b/>
          <w:color w:val="000000" w:themeColor="text1"/>
          <w:lang w:val="en-US"/>
        </w:rPr>
        <w:t xml:space="preserve">X </w:t>
      </w:r>
      <w:r w:rsidRPr="00BE0B60">
        <w:rPr>
          <w:rFonts w:ascii="Times New Roman" w:hAnsi="Times New Roman" w:cs="Times New Roman"/>
          <w:b/>
          <w:color w:val="000000" w:themeColor="text1"/>
          <w:sz w:val="24"/>
          <w:szCs w:val="24"/>
          <w:lang w:val="en-US"/>
        </w:rPr>
        <w:t>T</w:t>
      </w:r>
      <w:r w:rsidRPr="00C96665">
        <w:rPr>
          <w:rFonts w:ascii="Times New Roman" w:hAnsi="Times New Roman" w:cs="Times New Roman"/>
          <w:b/>
          <w:color w:val="000000" w:themeColor="text1"/>
          <w:sz w:val="20"/>
          <w:szCs w:val="20"/>
          <w:lang w:val="en-US"/>
        </w:rPr>
        <w:t xml:space="preserve">EMPER </w:t>
      </w:r>
      <w:r w:rsidRPr="00BE0B60">
        <w:rPr>
          <w:rFonts w:ascii="Times New Roman" w:hAnsi="Times New Roman" w:cs="Times New Roman"/>
          <w:b/>
          <w:color w:val="000000" w:themeColor="text1"/>
          <w:sz w:val="24"/>
          <w:szCs w:val="24"/>
          <w:lang w:val="en-US"/>
        </w:rPr>
        <w:t>P</w:t>
      </w:r>
      <w:r w:rsidRPr="00C96665">
        <w:rPr>
          <w:rFonts w:ascii="Times New Roman" w:hAnsi="Times New Roman" w:cs="Times New Roman"/>
          <w:b/>
          <w:color w:val="000000" w:themeColor="text1"/>
          <w:sz w:val="20"/>
          <w:szCs w:val="20"/>
          <w:lang w:val="en-US"/>
        </w:rPr>
        <w:t>ROPERTIES</w:t>
      </w:r>
    </w:p>
    <w:p w14:paraId="2AAFE3C0" w14:textId="77777777" w:rsidR="00355758" w:rsidRPr="00A817C8" w:rsidRDefault="008F71AD" w:rsidP="008F71AD">
      <w:pPr>
        <w:ind w:left="567"/>
        <w:jc w:val="both"/>
        <w:rPr>
          <w:rFonts w:ascii="Times New Roman" w:hAnsi="Times New Roman" w:cs="Times New Roman"/>
          <w:color w:val="000000" w:themeColor="text1"/>
          <w:sz w:val="20"/>
          <w:szCs w:val="20"/>
          <w:lang w:val="en-US"/>
        </w:rPr>
      </w:pPr>
      <w:r w:rsidRPr="00A817C8">
        <w:rPr>
          <w:rFonts w:ascii="Times New Roman" w:hAnsi="Times New Roman" w:cs="Times New Roman"/>
          <w:color w:val="000000" w:themeColor="text1"/>
          <w:sz w:val="20"/>
          <w:szCs w:val="20"/>
          <w:lang w:val="en-US"/>
        </w:rPr>
        <w:t>NOTE</w:t>
      </w:r>
      <w:r w:rsidR="00355758" w:rsidRPr="00A817C8">
        <w:rPr>
          <w:rFonts w:ascii="Times New Roman" w:hAnsi="Times New Roman" w:cs="Times New Roman"/>
          <w:color w:val="000000" w:themeColor="text1"/>
          <w:sz w:val="20"/>
          <w:szCs w:val="20"/>
          <w:lang w:val="en-US"/>
        </w:rPr>
        <w:t xml:space="preserve"> ― </w:t>
      </w:r>
      <w:proofErr w:type="gramStart"/>
      <w:r w:rsidR="00355758" w:rsidRPr="00A817C8">
        <w:rPr>
          <w:rFonts w:ascii="Times New Roman" w:hAnsi="Times New Roman" w:cs="Times New Roman"/>
          <w:color w:val="000000" w:themeColor="text1"/>
          <w:sz w:val="20"/>
          <w:szCs w:val="20"/>
          <w:lang w:val="en-US"/>
        </w:rPr>
        <w:t>This</w:t>
      </w:r>
      <w:proofErr w:type="gramEnd"/>
      <w:r w:rsidR="00355758" w:rsidRPr="00A817C8">
        <w:rPr>
          <w:rFonts w:ascii="Times New Roman" w:hAnsi="Times New Roman" w:cs="Times New Roman"/>
          <w:color w:val="000000" w:themeColor="text1"/>
          <w:sz w:val="20"/>
          <w:szCs w:val="20"/>
          <w:lang w:val="en-US"/>
        </w:rPr>
        <w:t xml:space="preserve"> is a generalized representation. Actual magnitude and combination of properties vary for individual alloys.</w:t>
      </w:r>
    </w:p>
    <w:p w14:paraId="38C10834" w14:textId="77777777" w:rsidR="003D0F28" w:rsidRPr="00BE0B60" w:rsidRDefault="003D0F28" w:rsidP="003D0F28">
      <w:pPr>
        <w:jc w:val="center"/>
        <w:rPr>
          <w:rFonts w:ascii="Times New Roman" w:hAnsi="Times New Roman" w:cs="Times New Roman"/>
          <w:b/>
          <w:color w:val="000000" w:themeColor="text1"/>
          <w:sz w:val="24"/>
          <w:szCs w:val="24"/>
          <w:lang w:val="en-US"/>
        </w:rPr>
      </w:pPr>
    </w:p>
    <w:p w14:paraId="6064895B" w14:textId="77777777" w:rsidR="003D0F28" w:rsidRPr="00BE0B60" w:rsidRDefault="003D0F28" w:rsidP="003D0F28">
      <w:pPr>
        <w:jc w:val="center"/>
        <w:rPr>
          <w:rFonts w:ascii="Times New Roman" w:hAnsi="Times New Roman" w:cs="Times New Roman"/>
          <w:b/>
          <w:color w:val="000000" w:themeColor="text1"/>
          <w:sz w:val="24"/>
          <w:szCs w:val="24"/>
          <w:lang w:val="en-US"/>
        </w:rPr>
      </w:pPr>
    </w:p>
    <w:p w14:paraId="0BF6596E" w14:textId="77777777" w:rsidR="003D0F28" w:rsidRPr="00BE0B60" w:rsidRDefault="003D0F28" w:rsidP="003D0F28">
      <w:pPr>
        <w:jc w:val="center"/>
        <w:rPr>
          <w:rFonts w:ascii="Times New Roman" w:hAnsi="Times New Roman" w:cs="Times New Roman"/>
          <w:b/>
          <w:color w:val="000000" w:themeColor="text1"/>
          <w:sz w:val="24"/>
          <w:szCs w:val="24"/>
          <w:lang w:val="en-US"/>
        </w:rPr>
      </w:pPr>
    </w:p>
    <w:p w14:paraId="04D17D9F" w14:textId="77777777" w:rsidR="003D0F28" w:rsidRPr="00BE0B60" w:rsidRDefault="003D0F28" w:rsidP="003D0F28">
      <w:pPr>
        <w:jc w:val="center"/>
        <w:rPr>
          <w:rFonts w:ascii="Times New Roman" w:hAnsi="Times New Roman" w:cs="Times New Roman"/>
          <w:b/>
          <w:color w:val="000000" w:themeColor="text1"/>
          <w:sz w:val="24"/>
          <w:szCs w:val="24"/>
          <w:lang w:val="en-US"/>
        </w:rPr>
      </w:pPr>
    </w:p>
    <w:p w14:paraId="73CCFA20" w14:textId="77777777" w:rsidR="00C51994" w:rsidRDefault="00C51994" w:rsidP="00EC5DF9">
      <w:pPr>
        <w:rPr>
          <w:rFonts w:ascii="Times New Roman" w:hAnsi="Times New Roman" w:cs="Times New Roman"/>
          <w:b/>
          <w:color w:val="000000" w:themeColor="text1"/>
          <w:sz w:val="24"/>
          <w:szCs w:val="24"/>
          <w:lang w:val="en-US"/>
        </w:rPr>
      </w:pPr>
    </w:p>
    <w:p w14:paraId="19A494C3" w14:textId="77777777" w:rsidR="002B1EC6" w:rsidRDefault="002B1EC6" w:rsidP="00EC5DF9">
      <w:pPr>
        <w:rPr>
          <w:rFonts w:ascii="Times New Roman" w:hAnsi="Times New Roman" w:cs="Times New Roman"/>
          <w:b/>
          <w:color w:val="000000" w:themeColor="text1"/>
          <w:sz w:val="24"/>
          <w:szCs w:val="24"/>
          <w:lang w:val="en-US"/>
        </w:rPr>
      </w:pPr>
    </w:p>
    <w:p w14:paraId="59EBCF7C" w14:textId="77777777" w:rsidR="002B1EC6" w:rsidRDefault="002B1EC6" w:rsidP="00EC5DF9">
      <w:pPr>
        <w:rPr>
          <w:rFonts w:ascii="Times New Roman" w:hAnsi="Times New Roman" w:cs="Times New Roman"/>
          <w:b/>
          <w:color w:val="000000" w:themeColor="text1"/>
          <w:sz w:val="24"/>
          <w:szCs w:val="24"/>
          <w:lang w:val="en-US"/>
        </w:rPr>
      </w:pPr>
    </w:p>
    <w:p w14:paraId="4683AF4C" w14:textId="77777777" w:rsidR="007A511D" w:rsidRDefault="007A511D" w:rsidP="00EC5DF9">
      <w:pPr>
        <w:rPr>
          <w:rFonts w:ascii="Times New Roman" w:hAnsi="Times New Roman" w:cs="Times New Roman"/>
          <w:b/>
          <w:color w:val="000000" w:themeColor="text1"/>
          <w:sz w:val="24"/>
          <w:szCs w:val="24"/>
          <w:lang w:val="en-US"/>
        </w:rPr>
      </w:pPr>
    </w:p>
    <w:p w14:paraId="04D8B58F" w14:textId="77777777" w:rsidR="001E050B" w:rsidRDefault="001E050B" w:rsidP="00EC5DF9">
      <w:pPr>
        <w:rPr>
          <w:rFonts w:ascii="Times New Roman" w:hAnsi="Times New Roman" w:cs="Times New Roman"/>
          <w:b/>
          <w:color w:val="000000" w:themeColor="text1"/>
          <w:sz w:val="24"/>
          <w:szCs w:val="24"/>
          <w:lang w:val="en-US"/>
        </w:rPr>
      </w:pPr>
    </w:p>
    <w:p w14:paraId="08B9E640" w14:textId="77777777" w:rsidR="001E050B" w:rsidRDefault="001E050B" w:rsidP="00EC5DF9">
      <w:pPr>
        <w:rPr>
          <w:rFonts w:ascii="Times New Roman" w:hAnsi="Times New Roman" w:cs="Times New Roman"/>
          <w:b/>
          <w:color w:val="000000" w:themeColor="text1"/>
          <w:sz w:val="24"/>
          <w:szCs w:val="24"/>
          <w:lang w:val="en-US"/>
        </w:rPr>
      </w:pPr>
    </w:p>
    <w:p w14:paraId="10F51E2C" w14:textId="77777777" w:rsidR="00A96ACC" w:rsidRDefault="00A96ACC" w:rsidP="00A96ACC">
      <w:pPr>
        <w:rPr>
          <w:rFonts w:ascii="Times New Roman" w:hAnsi="Times New Roman" w:cs="Times New Roman"/>
          <w:b/>
          <w:color w:val="000000" w:themeColor="text1"/>
          <w:sz w:val="24"/>
          <w:szCs w:val="24"/>
          <w:lang w:val="en-US"/>
        </w:rPr>
      </w:pPr>
    </w:p>
    <w:p w14:paraId="66B43F0B" w14:textId="77E0CB44" w:rsidR="003D0F28" w:rsidRDefault="003D0F28" w:rsidP="00A96ACC">
      <w:pPr>
        <w:jc w:val="cente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lastRenderedPageBreak/>
        <w:t>ANNEX A</w:t>
      </w:r>
    </w:p>
    <w:p w14:paraId="2BE36A68" w14:textId="670EA25F" w:rsidR="002B07A6" w:rsidRPr="007A511D" w:rsidRDefault="00C96665" w:rsidP="003702A4">
      <w:pPr>
        <w:jc w:val="center"/>
        <w:rPr>
          <w:rFonts w:ascii="Times New Roman" w:hAnsi="Times New Roman" w:cs="Times New Roman"/>
          <w:i/>
          <w:color w:val="000000" w:themeColor="text1"/>
          <w:sz w:val="24"/>
          <w:szCs w:val="24"/>
          <w:lang w:val="en-US"/>
        </w:rPr>
      </w:pPr>
      <w:r>
        <w:rPr>
          <w:rFonts w:ascii="Times New Roman" w:hAnsi="Times New Roman" w:cs="Times New Roman"/>
          <w:i/>
          <w:color w:val="000000" w:themeColor="text1"/>
          <w:sz w:val="24"/>
          <w:szCs w:val="24"/>
          <w:lang w:val="en-US"/>
        </w:rPr>
        <w:t>(Foreword</w:t>
      </w:r>
      <w:r w:rsidR="002B07A6" w:rsidRPr="007A511D">
        <w:rPr>
          <w:rFonts w:ascii="Times New Roman" w:hAnsi="Times New Roman" w:cs="Times New Roman"/>
          <w:i/>
          <w:color w:val="000000" w:themeColor="text1"/>
          <w:sz w:val="24"/>
          <w:szCs w:val="24"/>
          <w:lang w:val="en-US"/>
        </w:rPr>
        <w:t>)</w:t>
      </w:r>
    </w:p>
    <w:p w14:paraId="4E75D05A" w14:textId="77777777" w:rsidR="003D0F28" w:rsidRPr="00BE0B60" w:rsidRDefault="0082000C" w:rsidP="003D0F28">
      <w:pPr>
        <w:jc w:val="cente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DEMONSTRATION OF RESPONSE TO HEAT TREATMENT</w:t>
      </w:r>
    </w:p>
    <w:p w14:paraId="18C6EBDB" w14:textId="77777777" w:rsidR="003D0F28" w:rsidRPr="00BE0B60" w:rsidRDefault="00E7603D" w:rsidP="003D0F28">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r w:rsidR="003D0F28" w:rsidRPr="00BE0B60">
        <w:rPr>
          <w:rFonts w:ascii="Times New Roman" w:hAnsi="Times New Roman" w:cs="Times New Roman"/>
          <w:b/>
          <w:color w:val="000000" w:themeColor="text1"/>
          <w:sz w:val="24"/>
          <w:szCs w:val="24"/>
          <w:lang w:val="en-US"/>
        </w:rPr>
        <w:t xml:space="preserve">1 </w:t>
      </w:r>
      <w:r w:rsidR="0082000C" w:rsidRPr="00BE0B60">
        <w:rPr>
          <w:rFonts w:ascii="Times New Roman" w:hAnsi="Times New Roman" w:cs="Times New Roman"/>
          <w:b/>
          <w:color w:val="000000" w:themeColor="text1"/>
          <w:sz w:val="24"/>
          <w:szCs w:val="24"/>
          <w:lang w:val="en-US"/>
        </w:rPr>
        <w:t>TEMPER DESIGNATIONS FOR PRODUCER/SUPPLIER — LABORATORY DEMONSTRATION OF RESPONSE TO HEAT TREATMENT</w:t>
      </w:r>
    </w:p>
    <w:p w14:paraId="2252FE43" w14:textId="77777777" w:rsidR="003D0F28" w:rsidRPr="00BE0B60" w:rsidRDefault="003D0F28" w:rsidP="003D0F2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following temper designations have been assigned for wrought-product test material, furnace heat-treated from annealed (O, O1, etc.) or F temper, to demonstrate the response to heat treatment.</w:t>
      </w:r>
    </w:p>
    <w:p w14:paraId="64F111AD" w14:textId="27D671F3" w:rsidR="003D0F28" w:rsidRPr="00BE0B60" w:rsidRDefault="003D0F28" w:rsidP="003D0F28">
      <w:pPr>
        <w:pStyle w:val="ListParagraph"/>
        <w:numPr>
          <w:ilvl w:val="0"/>
          <w:numId w:val="10"/>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T42: solution heat-treated from annealed or F temper and naturally aged to a substantially stable condition;</w:t>
      </w:r>
      <w:r w:rsidR="00B90A20">
        <w:rPr>
          <w:rFonts w:ascii="Times New Roman" w:hAnsi="Times New Roman" w:cs="Times New Roman"/>
          <w:color w:val="000000" w:themeColor="text1"/>
          <w:sz w:val="24"/>
          <w:szCs w:val="24"/>
          <w:lang w:val="en-US"/>
        </w:rPr>
        <w:t xml:space="preserve"> </w:t>
      </w:r>
    </w:p>
    <w:p w14:paraId="0F4002AD" w14:textId="77777777" w:rsidR="003D0F28" w:rsidRPr="00BE0B60" w:rsidRDefault="003D0F28" w:rsidP="003D0F28">
      <w:pPr>
        <w:pStyle w:val="ListParagraph"/>
        <w:jc w:val="both"/>
        <w:rPr>
          <w:rFonts w:ascii="Times New Roman" w:hAnsi="Times New Roman" w:cs="Times New Roman"/>
          <w:color w:val="000000" w:themeColor="text1"/>
          <w:sz w:val="24"/>
          <w:szCs w:val="24"/>
          <w:lang w:val="en-US"/>
        </w:rPr>
      </w:pPr>
    </w:p>
    <w:p w14:paraId="25B35EBF" w14:textId="77777777" w:rsidR="003D0F28" w:rsidRPr="00BE0B60" w:rsidRDefault="003D0F28" w:rsidP="003D0F28">
      <w:pPr>
        <w:pStyle w:val="ListParagraph"/>
        <w:numPr>
          <w:ilvl w:val="0"/>
          <w:numId w:val="10"/>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T62: solution heat-treated from annealed or F temper and artificially aged;</w:t>
      </w:r>
      <w:r w:rsidR="001650F0" w:rsidRPr="00BE0B60">
        <w:rPr>
          <w:rFonts w:ascii="Times New Roman" w:hAnsi="Times New Roman" w:cs="Times New Roman"/>
          <w:color w:val="000000" w:themeColor="text1"/>
          <w:sz w:val="24"/>
          <w:szCs w:val="24"/>
          <w:lang w:val="en-US"/>
        </w:rPr>
        <w:t xml:space="preserve"> and</w:t>
      </w:r>
    </w:p>
    <w:p w14:paraId="6D468C31" w14:textId="77777777" w:rsidR="003D0F28" w:rsidRPr="00BE0B60" w:rsidRDefault="003D0F28" w:rsidP="003D0F28">
      <w:pPr>
        <w:pStyle w:val="ListParagraph"/>
        <w:jc w:val="both"/>
        <w:rPr>
          <w:rFonts w:ascii="Times New Roman" w:hAnsi="Times New Roman" w:cs="Times New Roman"/>
          <w:color w:val="000000" w:themeColor="text1"/>
          <w:sz w:val="24"/>
          <w:szCs w:val="24"/>
          <w:lang w:val="en-US"/>
        </w:rPr>
      </w:pPr>
    </w:p>
    <w:p w14:paraId="467D2697" w14:textId="77777777" w:rsidR="003D0F28" w:rsidRPr="00BE0B60" w:rsidRDefault="003D0F28" w:rsidP="003D0F28">
      <w:pPr>
        <w:pStyle w:val="ListParagraph"/>
        <w:numPr>
          <w:ilvl w:val="0"/>
          <w:numId w:val="10"/>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T7_2: solution heat-treated from annealed or F temper and artificially </w:t>
      </w:r>
      <w:proofErr w:type="spellStart"/>
      <w:r w:rsidRPr="00BE0B60">
        <w:rPr>
          <w:rFonts w:ascii="Times New Roman" w:hAnsi="Times New Roman" w:cs="Times New Roman"/>
          <w:color w:val="000000" w:themeColor="text1"/>
          <w:sz w:val="24"/>
          <w:szCs w:val="24"/>
          <w:lang w:val="en-US"/>
        </w:rPr>
        <w:t>overaged</w:t>
      </w:r>
      <w:proofErr w:type="spellEnd"/>
      <w:r w:rsidRPr="00BE0B60">
        <w:rPr>
          <w:rFonts w:ascii="Times New Roman" w:hAnsi="Times New Roman" w:cs="Times New Roman"/>
          <w:color w:val="000000" w:themeColor="text1"/>
          <w:sz w:val="24"/>
          <w:szCs w:val="24"/>
          <w:lang w:val="en-US"/>
        </w:rPr>
        <w:t xml:space="preserve"> to meet the mechanical properties and corrosion resistance limits of the applicable T7_ temper.</w:t>
      </w:r>
    </w:p>
    <w:p w14:paraId="4A3E532F" w14:textId="7CCB01C3" w:rsidR="003D0F28" w:rsidRPr="00BE0B60" w:rsidRDefault="00E7603D" w:rsidP="0063459E">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r w:rsidR="00C96665">
        <w:rPr>
          <w:rFonts w:ascii="Times New Roman" w:hAnsi="Times New Roman" w:cs="Times New Roman"/>
          <w:b/>
          <w:color w:val="000000" w:themeColor="text1"/>
          <w:sz w:val="24"/>
          <w:szCs w:val="24"/>
          <w:lang w:val="en-US"/>
        </w:rPr>
        <w:t>2</w:t>
      </w:r>
      <w:r w:rsidR="004B3431">
        <w:rPr>
          <w:rFonts w:ascii="Times New Roman" w:hAnsi="Times New Roman" w:cs="Times New Roman"/>
          <w:b/>
          <w:color w:val="000000" w:themeColor="text1"/>
          <w:sz w:val="24"/>
          <w:szCs w:val="24"/>
          <w:lang w:val="en-US"/>
        </w:rPr>
        <w:t xml:space="preserve"> </w:t>
      </w:r>
      <w:r w:rsidR="0082000C" w:rsidRPr="00BE0B60">
        <w:rPr>
          <w:rFonts w:ascii="Times New Roman" w:hAnsi="Times New Roman" w:cs="Times New Roman"/>
          <w:b/>
          <w:color w:val="000000" w:themeColor="text1"/>
          <w:sz w:val="24"/>
          <w:szCs w:val="24"/>
          <w:lang w:val="en-US"/>
        </w:rPr>
        <w:t>TEMPER DESIGNATIONS FOR PRODUCER/SUPPLIER — DEMONSTRATION OF RESPONSE TO TEMPER CONVERSION</w:t>
      </w:r>
    </w:p>
    <w:p w14:paraId="540A143B" w14:textId="77777777" w:rsidR="003D0F28" w:rsidRPr="00BE0B60" w:rsidRDefault="003D0F28" w:rsidP="003D0F2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Temper designation T_2 shall be used to indicate wrought-product test material, which has undergone furnace heat-treatment for capability demonstration of temper conversion. When the purchaser requires capability demonstrations from T</w:t>
      </w:r>
      <w:r w:rsidR="007A511D">
        <w:rPr>
          <w:rFonts w:ascii="Times New Roman" w:hAnsi="Times New Roman" w:cs="Times New Roman"/>
          <w:color w:val="000000" w:themeColor="text1"/>
          <w:sz w:val="24"/>
          <w:szCs w:val="24"/>
          <w:lang w:val="en-US"/>
        </w:rPr>
        <w:t>-temper, the seller shall note ‘Capability Demonstration’</w:t>
      </w:r>
      <w:r w:rsidRPr="00BE0B60">
        <w:rPr>
          <w:rFonts w:ascii="Times New Roman" w:hAnsi="Times New Roman" w:cs="Times New Roman"/>
          <w:color w:val="000000" w:themeColor="text1"/>
          <w:sz w:val="24"/>
          <w:szCs w:val="24"/>
          <w:lang w:val="en-US"/>
        </w:rPr>
        <w:t xml:space="preserve"> adjacent to the specified and ending tempers. Some examples are:</w:t>
      </w:r>
    </w:p>
    <w:p w14:paraId="21B6F354" w14:textId="151F264B" w:rsidR="0082000C"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T3 to </w:t>
      </w:r>
      <w:r w:rsidR="003D0F28" w:rsidRPr="00BE0B60">
        <w:rPr>
          <w:rFonts w:ascii="Times New Roman" w:hAnsi="Times New Roman" w:cs="Times New Roman"/>
          <w:color w:val="000000" w:themeColor="text1"/>
          <w:sz w:val="24"/>
          <w:szCs w:val="24"/>
          <w:lang w:val="en-US"/>
        </w:rPr>
        <w:t>T82 capability demon</w:t>
      </w:r>
      <w:r w:rsidR="0082000C" w:rsidRPr="00BE0B60">
        <w:rPr>
          <w:rFonts w:ascii="Times New Roman" w:hAnsi="Times New Roman" w:cs="Times New Roman"/>
          <w:color w:val="000000" w:themeColor="text1"/>
          <w:sz w:val="24"/>
          <w:szCs w:val="24"/>
          <w:lang w:val="en-US"/>
        </w:rPr>
        <w:t>stration for response to ageing</w:t>
      </w:r>
      <w:r w:rsidR="003D0F28" w:rsidRPr="00BE0B60">
        <w:rPr>
          <w:rFonts w:ascii="Times New Roman" w:hAnsi="Times New Roman" w:cs="Times New Roman"/>
          <w:color w:val="000000" w:themeColor="text1"/>
          <w:sz w:val="24"/>
          <w:szCs w:val="24"/>
          <w:lang w:val="en-US"/>
        </w:rPr>
        <w:t>;</w:t>
      </w:r>
    </w:p>
    <w:p w14:paraId="02A19378" w14:textId="77777777" w:rsidR="0082000C" w:rsidRPr="00BE0B60" w:rsidRDefault="0082000C" w:rsidP="0082000C">
      <w:pPr>
        <w:pStyle w:val="ListParagraph"/>
        <w:jc w:val="both"/>
        <w:rPr>
          <w:rFonts w:ascii="Times New Roman" w:hAnsi="Times New Roman" w:cs="Times New Roman"/>
          <w:color w:val="000000" w:themeColor="text1"/>
          <w:sz w:val="24"/>
          <w:szCs w:val="24"/>
          <w:lang w:val="en-US"/>
        </w:rPr>
      </w:pPr>
    </w:p>
    <w:p w14:paraId="0BA30DAE" w14:textId="47B1DB6E" w:rsidR="0082000C"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T4 to </w:t>
      </w:r>
      <w:r w:rsidR="003D0F28" w:rsidRPr="00BE0B60">
        <w:rPr>
          <w:rFonts w:ascii="Times New Roman" w:hAnsi="Times New Roman" w:cs="Times New Roman"/>
          <w:color w:val="000000" w:themeColor="text1"/>
          <w:sz w:val="24"/>
          <w:szCs w:val="24"/>
          <w:lang w:val="en-US"/>
        </w:rPr>
        <w:t>T62 capability demon</w:t>
      </w:r>
      <w:r w:rsidR="0082000C" w:rsidRPr="00BE0B60">
        <w:rPr>
          <w:rFonts w:ascii="Times New Roman" w:hAnsi="Times New Roman" w:cs="Times New Roman"/>
          <w:color w:val="000000" w:themeColor="text1"/>
          <w:sz w:val="24"/>
          <w:szCs w:val="24"/>
          <w:lang w:val="en-US"/>
        </w:rPr>
        <w:t>stration for response to ageing</w:t>
      </w:r>
      <w:r w:rsidR="003D0F28" w:rsidRPr="00BE0B60">
        <w:rPr>
          <w:rFonts w:ascii="Times New Roman" w:hAnsi="Times New Roman" w:cs="Times New Roman"/>
          <w:color w:val="000000" w:themeColor="text1"/>
          <w:sz w:val="24"/>
          <w:szCs w:val="24"/>
          <w:lang w:val="en-US"/>
        </w:rPr>
        <w:t>;</w:t>
      </w:r>
    </w:p>
    <w:p w14:paraId="095090B4" w14:textId="77777777" w:rsidR="0082000C" w:rsidRPr="00BE0B60" w:rsidRDefault="0082000C" w:rsidP="0082000C">
      <w:pPr>
        <w:pStyle w:val="ListParagraph"/>
        <w:jc w:val="both"/>
        <w:rPr>
          <w:rFonts w:ascii="Times New Roman" w:hAnsi="Times New Roman" w:cs="Times New Roman"/>
          <w:color w:val="000000" w:themeColor="text1"/>
          <w:sz w:val="24"/>
          <w:szCs w:val="24"/>
          <w:lang w:val="en-US"/>
        </w:rPr>
      </w:pPr>
    </w:p>
    <w:p w14:paraId="72CBEE3E" w14:textId="70863F3B" w:rsidR="0082000C"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T4 to </w:t>
      </w:r>
      <w:r w:rsidR="003D0F28" w:rsidRPr="00BE0B60">
        <w:rPr>
          <w:rFonts w:ascii="Times New Roman" w:hAnsi="Times New Roman" w:cs="Times New Roman"/>
          <w:color w:val="000000" w:themeColor="text1"/>
          <w:sz w:val="24"/>
          <w:szCs w:val="24"/>
          <w:lang w:val="en-US"/>
        </w:rPr>
        <w:t>T762 capability demonstra</w:t>
      </w:r>
      <w:r w:rsidR="0082000C" w:rsidRPr="00BE0B60">
        <w:rPr>
          <w:rFonts w:ascii="Times New Roman" w:hAnsi="Times New Roman" w:cs="Times New Roman"/>
          <w:color w:val="000000" w:themeColor="text1"/>
          <w:sz w:val="24"/>
          <w:szCs w:val="24"/>
          <w:lang w:val="en-US"/>
        </w:rPr>
        <w:t xml:space="preserve">tion for response to </w:t>
      </w:r>
      <w:proofErr w:type="spellStart"/>
      <w:r w:rsidR="0082000C" w:rsidRPr="00BE0B60">
        <w:rPr>
          <w:rFonts w:ascii="Times New Roman" w:hAnsi="Times New Roman" w:cs="Times New Roman"/>
          <w:color w:val="000000" w:themeColor="text1"/>
          <w:sz w:val="24"/>
          <w:szCs w:val="24"/>
          <w:lang w:val="en-US"/>
        </w:rPr>
        <w:t>overageing</w:t>
      </w:r>
      <w:proofErr w:type="spellEnd"/>
      <w:r w:rsidR="003D0F28" w:rsidRPr="00BE0B60">
        <w:rPr>
          <w:rFonts w:ascii="Times New Roman" w:hAnsi="Times New Roman" w:cs="Times New Roman"/>
          <w:color w:val="000000" w:themeColor="text1"/>
          <w:sz w:val="24"/>
          <w:szCs w:val="24"/>
          <w:lang w:val="en-US"/>
        </w:rPr>
        <w:t>;</w:t>
      </w:r>
    </w:p>
    <w:p w14:paraId="147FBF8F" w14:textId="77777777" w:rsidR="0082000C" w:rsidRPr="00BE0B60" w:rsidRDefault="0082000C" w:rsidP="0082000C">
      <w:pPr>
        <w:pStyle w:val="ListParagraph"/>
        <w:jc w:val="both"/>
        <w:rPr>
          <w:rFonts w:ascii="Times New Roman" w:hAnsi="Times New Roman" w:cs="Times New Roman"/>
          <w:color w:val="000000" w:themeColor="text1"/>
          <w:sz w:val="24"/>
          <w:szCs w:val="24"/>
          <w:lang w:val="en-US"/>
        </w:rPr>
      </w:pPr>
    </w:p>
    <w:p w14:paraId="03E48747" w14:textId="6DB629EC" w:rsidR="0082000C"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T6 to </w:t>
      </w:r>
      <w:r w:rsidR="003D0F28" w:rsidRPr="00BE0B60">
        <w:rPr>
          <w:rFonts w:ascii="Times New Roman" w:hAnsi="Times New Roman" w:cs="Times New Roman"/>
          <w:color w:val="000000" w:themeColor="text1"/>
          <w:sz w:val="24"/>
          <w:szCs w:val="24"/>
          <w:lang w:val="en-US"/>
        </w:rPr>
        <w:t>T732 capability demonstra</w:t>
      </w:r>
      <w:r w:rsidR="0082000C" w:rsidRPr="00BE0B60">
        <w:rPr>
          <w:rFonts w:ascii="Times New Roman" w:hAnsi="Times New Roman" w:cs="Times New Roman"/>
          <w:color w:val="000000" w:themeColor="text1"/>
          <w:sz w:val="24"/>
          <w:szCs w:val="24"/>
          <w:lang w:val="en-US"/>
        </w:rPr>
        <w:t xml:space="preserve">tion for response to </w:t>
      </w:r>
      <w:proofErr w:type="spellStart"/>
      <w:r w:rsidR="0082000C" w:rsidRPr="00BE0B60">
        <w:rPr>
          <w:rFonts w:ascii="Times New Roman" w:hAnsi="Times New Roman" w:cs="Times New Roman"/>
          <w:color w:val="000000" w:themeColor="text1"/>
          <w:sz w:val="24"/>
          <w:szCs w:val="24"/>
          <w:lang w:val="en-US"/>
        </w:rPr>
        <w:t>overageing</w:t>
      </w:r>
      <w:proofErr w:type="spellEnd"/>
      <w:r w:rsidR="003D0F28" w:rsidRPr="00BE0B60">
        <w:rPr>
          <w:rFonts w:ascii="Times New Roman" w:hAnsi="Times New Roman" w:cs="Times New Roman"/>
          <w:color w:val="000000" w:themeColor="text1"/>
          <w:sz w:val="24"/>
          <w:szCs w:val="24"/>
          <w:lang w:val="en-US"/>
        </w:rPr>
        <w:t>;</w:t>
      </w:r>
      <w:r w:rsidR="0082000C" w:rsidRPr="00BE0B60">
        <w:rPr>
          <w:rFonts w:ascii="Times New Roman" w:hAnsi="Times New Roman" w:cs="Times New Roman"/>
          <w:color w:val="000000" w:themeColor="text1"/>
          <w:sz w:val="24"/>
          <w:szCs w:val="24"/>
          <w:lang w:val="en-US"/>
        </w:rPr>
        <w:t xml:space="preserve"> and</w:t>
      </w:r>
    </w:p>
    <w:p w14:paraId="7126565A" w14:textId="77777777" w:rsidR="0082000C" w:rsidRPr="00BE0B60" w:rsidRDefault="0082000C" w:rsidP="0082000C">
      <w:pPr>
        <w:pStyle w:val="ListParagraph"/>
        <w:jc w:val="both"/>
        <w:rPr>
          <w:rFonts w:ascii="Times New Roman" w:hAnsi="Times New Roman" w:cs="Times New Roman"/>
          <w:color w:val="000000" w:themeColor="text1"/>
          <w:sz w:val="24"/>
          <w:szCs w:val="24"/>
          <w:lang w:val="en-US"/>
        </w:rPr>
      </w:pPr>
    </w:p>
    <w:p w14:paraId="66CBB74D" w14:textId="7C1FAA90" w:rsidR="003D0F28"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T351 to </w:t>
      </w:r>
      <w:r w:rsidR="003D0F28" w:rsidRPr="00BE0B60">
        <w:rPr>
          <w:rFonts w:ascii="Times New Roman" w:hAnsi="Times New Roman" w:cs="Times New Roman"/>
          <w:color w:val="000000" w:themeColor="text1"/>
          <w:sz w:val="24"/>
          <w:szCs w:val="24"/>
          <w:lang w:val="en-US"/>
        </w:rPr>
        <w:t>T42 capability demonstration for respon</w:t>
      </w:r>
      <w:r w:rsidR="0082000C" w:rsidRPr="00BE0B60">
        <w:rPr>
          <w:rFonts w:ascii="Times New Roman" w:hAnsi="Times New Roman" w:cs="Times New Roman"/>
          <w:color w:val="000000" w:themeColor="text1"/>
          <w:sz w:val="24"/>
          <w:szCs w:val="24"/>
          <w:lang w:val="en-US"/>
        </w:rPr>
        <w:t>se to re-solution heat-treating</w:t>
      </w:r>
      <w:r w:rsidR="003D0F28" w:rsidRPr="00BE0B60">
        <w:rPr>
          <w:rFonts w:ascii="Times New Roman" w:hAnsi="Times New Roman" w:cs="Times New Roman"/>
          <w:color w:val="000000" w:themeColor="text1"/>
          <w:sz w:val="24"/>
          <w:szCs w:val="24"/>
          <w:lang w:val="en-US"/>
        </w:rPr>
        <w:t>.</w:t>
      </w:r>
    </w:p>
    <w:p w14:paraId="3043E183" w14:textId="77777777" w:rsidR="003D0F28" w:rsidRPr="00BE0B60" w:rsidRDefault="00E7603D" w:rsidP="003D0F28">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r w:rsidR="0082000C" w:rsidRPr="00BE0B60">
        <w:rPr>
          <w:rFonts w:ascii="Times New Roman" w:hAnsi="Times New Roman" w:cs="Times New Roman"/>
          <w:b/>
          <w:color w:val="000000" w:themeColor="text1"/>
          <w:sz w:val="24"/>
          <w:szCs w:val="24"/>
          <w:lang w:val="en-US"/>
        </w:rPr>
        <w:t>3 TEMPER DESIGNATIONS FOR PURCHASER/USER HEAT TREATMENT</w:t>
      </w:r>
    </w:p>
    <w:p w14:paraId="372F1E94" w14:textId="629C95C4" w:rsidR="003D0F28" w:rsidRDefault="003D0F28" w:rsidP="003D0F2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Temper designation T_2 should also be applied to wrought products heat-treated by the purchaser/user, in accordance with the applicable heat-treatment specification, in order to achieve the properties applicable to the final temper</w:t>
      </w:r>
      <w:r w:rsidR="00471FDB">
        <w:rPr>
          <w:rFonts w:ascii="Times New Roman" w:hAnsi="Times New Roman" w:cs="Times New Roman"/>
          <w:color w:val="000000" w:themeColor="text1"/>
          <w:sz w:val="24"/>
          <w:szCs w:val="24"/>
          <w:lang w:val="en-US"/>
        </w:rPr>
        <w:t>.</w:t>
      </w:r>
    </w:p>
    <w:p w14:paraId="0F91ACBD" w14:textId="77777777" w:rsidR="00471FDB" w:rsidRDefault="00471FDB" w:rsidP="003D0F28">
      <w:pPr>
        <w:jc w:val="both"/>
        <w:rPr>
          <w:rFonts w:ascii="Times New Roman" w:hAnsi="Times New Roman" w:cs="Times New Roman"/>
          <w:color w:val="000000" w:themeColor="text1"/>
          <w:sz w:val="24"/>
          <w:szCs w:val="24"/>
          <w:lang w:val="en-US"/>
        </w:rPr>
      </w:pPr>
    </w:p>
    <w:p w14:paraId="2C2A6881" w14:textId="77777777" w:rsidR="00471FDB" w:rsidRDefault="00471FDB" w:rsidP="003D0F28">
      <w:pPr>
        <w:jc w:val="both"/>
        <w:rPr>
          <w:rFonts w:ascii="Times New Roman" w:hAnsi="Times New Roman" w:cs="Times New Roman"/>
          <w:color w:val="000000" w:themeColor="text1"/>
          <w:sz w:val="24"/>
          <w:szCs w:val="24"/>
          <w:lang w:val="en-US"/>
        </w:rPr>
      </w:pPr>
    </w:p>
    <w:p w14:paraId="2817DF1E" w14:textId="77777777" w:rsidR="003A4C82" w:rsidRDefault="003A4C82" w:rsidP="003D0F28">
      <w:pPr>
        <w:jc w:val="both"/>
        <w:rPr>
          <w:rFonts w:ascii="Times New Roman" w:hAnsi="Times New Roman" w:cs="Times New Roman"/>
          <w:color w:val="000000" w:themeColor="text1"/>
          <w:sz w:val="24"/>
          <w:szCs w:val="24"/>
          <w:lang w:val="en-US"/>
        </w:rPr>
      </w:pPr>
    </w:p>
    <w:p w14:paraId="1A3C0DF7" w14:textId="192C27D4" w:rsidR="003A4C82" w:rsidRPr="00C57681" w:rsidRDefault="003A4C82" w:rsidP="003A4C82">
      <w:pPr>
        <w:spacing w:after="172" w:line="250" w:lineRule="auto"/>
        <w:jc w:val="center"/>
        <w:rPr>
          <w:rFonts w:ascii="Times New Roman" w:eastAsia="Times New Roman" w:hAnsi="Times New Roman" w:cs="Times New Roman"/>
          <w:b/>
          <w:bCs/>
          <w:color w:val="000000"/>
          <w:kern w:val="2"/>
          <w:sz w:val="24"/>
          <w14:ligatures w14:val="standardContextual"/>
        </w:rPr>
      </w:pPr>
      <w:r w:rsidRPr="00C57681">
        <w:rPr>
          <w:rFonts w:ascii="Times New Roman" w:eastAsia="Times New Roman" w:hAnsi="Times New Roman" w:cs="Times New Roman"/>
          <w:b/>
          <w:bCs/>
          <w:color w:val="000000"/>
          <w:kern w:val="2"/>
          <w:sz w:val="24"/>
          <w14:ligatures w14:val="standardContextual"/>
        </w:rPr>
        <w:t xml:space="preserve">ANNEX </w:t>
      </w:r>
      <w:r>
        <w:rPr>
          <w:rFonts w:ascii="Times New Roman" w:eastAsia="Times New Roman" w:hAnsi="Times New Roman" w:cs="Times New Roman"/>
          <w:b/>
          <w:bCs/>
          <w:color w:val="000000"/>
          <w:kern w:val="2"/>
          <w:sz w:val="24"/>
          <w14:ligatures w14:val="standardContextual"/>
        </w:rPr>
        <w:t>B</w:t>
      </w:r>
    </w:p>
    <w:p w14:paraId="0CF07022" w14:textId="77777777" w:rsidR="003A4C82" w:rsidRPr="00A75A39" w:rsidRDefault="003A4C82" w:rsidP="003A4C82">
      <w:pPr>
        <w:jc w:val="center"/>
        <w:rPr>
          <w:rFonts w:ascii="Times New Roman" w:eastAsia="Calibri" w:hAnsi="Times New Roman" w:cs="Times New Roman"/>
          <w:i/>
          <w:sz w:val="24"/>
          <w:szCs w:val="24"/>
          <w:lang w:eastAsia="en-IN"/>
        </w:rPr>
      </w:pPr>
      <w:r w:rsidRPr="00310864">
        <w:rPr>
          <w:rFonts w:ascii="Times New Roman" w:eastAsia="Calibri" w:hAnsi="Times New Roman" w:cs="Times New Roman"/>
          <w:sz w:val="24"/>
          <w:szCs w:val="24"/>
          <w:lang w:eastAsia="en-IN"/>
        </w:rPr>
        <w:lastRenderedPageBreak/>
        <w:t>(</w:t>
      </w:r>
      <w:r w:rsidRPr="00310864">
        <w:rPr>
          <w:rFonts w:ascii="Times New Roman" w:eastAsia="Calibri" w:hAnsi="Times New Roman" w:cs="Times New Roman"/>
          <w:i/>
          <w:sz w:val="24"/>
          <w:szCs w:val="24"/>
          <w:lang w:eastAsia="en-IN"/>
        </w:rPr>
        <w:t>Foreword</w:t>
      </w:r>
      <w:r w:rsidRPr="00310864">
        <w:rPr>
          <w:rFonts w:ascii="Times New Roman" w:eastAsia="Calibri" w:hAnsi="Times New Roman" w:cs="Times New Roman"/>
          <w:sz w:val="24"/>
          <w:szCs w:val="24"/>
          <w:lang w:eastAsia="en-IN"/>
        </w:rPr>
        <w:t>)</w:t>
      </w:r>
    </w:p>
    <w:p w14:paraId="7F0A930D" w14:textId="77777777" w:rsidR="003A4C82" w:rsidRPr="00A75A39" w:rsidRDefault="003A4C82" w:rsidP="000D3F35">
      <w:pPr>
        <w:spacing w:after="0" w:line="240" w:lineRule="auto"/>
        <w:jc w:val="center"/>
        <w:rPr>
          <w:rFonts w:ascii="Times New Roman" w:eastAsia="Times New Roman" w:hAnsi="Times New Roman" w:cs="Times New Roman"/>
          <w:b/>
          <w:sz w:val="24"/>
          <w:szCs w:val="24"/>
        </w:rPr>
      </w:pPr>
      <w:r w:rsidRPr="00A75A39">
        <w:rPr>
          <w:rFonts w:ascii="Times New Roman" w:eastAsia="Times New Roman" w:hAnsi="Times New Roman" w:cs="Times New Roman"/>
          <w:b/>
          <w:sz w:val="24"/>
          <w:szCs w:val="24"/>
        </w:rPr>
        <w:t>COMMITTEE COMPOSITION</w:t>
      </w:r>
    </w:p>
    <w:p w14:paraId="53B85D98" w14:textId="77777777" w:rsidR="003A4C82" w:rsidRDefault="003A4C82" w:rsidP="000D3F35">
      <w:pPr>
        <w:spacing w:after="0" w:line="240" w:lineRule="auto"/>
        <w:ind w:left="-360" w:right="-457"/>
        <w:jc w:val="center"/>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Ores and Feedstock for Aluminium Industry, its Metals/Alloys and Products</w:t>
      </w:r>
      <w:r>
        <w:rPr>
          <w:rFonts w:ascii="Times New Roman" w:eastAsia="Times New Roman" w:hAnsi="Times New Roman" w:cs="Times New Roman"/>
          <w:sz w:val="24"/>
          <w:szCs w:val="24"/>
        </w:rPr>
        <w:t xml:space="preserve"> Sectional Committee, </w:t>
      </w:r>
      <w:r w:rsidRPr="00A75A39">
        <w:rPr>
          <w:rFonts w:ascii="Times New Roman" w:eastAsia="Times New Roman" w:hAnsi="Times New Roman" w:cs="Times New Roman"/>
          <w:sz w:val="24"/>
          <w:szCs w:val="24"/>
        </w:rPr>
        <w:t>MTD 07</w:t>
      </w:r>
    </w:p>
    <w:p w14:paraId="62EB846E" w14:textId="77777777" w:rsidR="003A4C82" w:rsidRPr="00A75A39" w:rsidRDefault="003A4C82" w:rsidP="003A4C82">
      <w:pPr>
        <w:spacing w:after="0" w:line="240" w:lineRule="auto"/>
        <w:ind w:left="-360" w:right="-457"/>
        <w:rPr>
          <w:rFonts w:ascii="Times New Roman" w:eastAsia="Times New Roman" w:hAnsi="Times New Roman" w:cs="Times New Roman"/>
          <w:sz w:val="24"/>
          <w:szCs w:val="24"/>
        </w:rPr>
      </w:pPr>
    </w:p>
    <w:tbl>
      <w:tblPr>
        <w:tblW w:w="10800" w:type="dxa"/>
        <w:jc w:val="center"/>
        <w:tblLook w:val="04A0" w:firstRow="1" w:lastRow="0" w:firstColumn="1" w:lastColumn="0" w:noHBand="0" w:noVBand="1"/>
      </w:tblPr>
      <w:tblGrid>
        <w:gridCol w:w="5220"/>
        <w:gridCol w:w="540"/>
        <w:gridCol w:w="5040"/>
      </w:tblGrid>
      <w:tr w:rsidR="003A4C82" w:rsidRPr="00A75A39" w14:paraId="68BA1E37" w14:textId="77777777" w:rsidTr="001B66F1">
        <w:trPr>
          <w:trHeight w:val="300"/>
          <w:jc w:val="center"/>
        </w:trPr>
        <w:tc>
          <w:tcPr>
            <w:tcW w:w="5220" w:type="dxa"/>
            <w:vAlign w:val="center"/>
            <w:hideMark/>
          </w:tcPr>
          <w:p w14:paraId="0044659A" w14:textId="77777777" w:rsidR="003A4C82" w:rsidRPr="00A75A39" w:rsidRDefault="003A4C82" w:rsidP="001B66F1">
            <w:pPr>
              <w:spacing w:after="0" w:line="256" w:lineRule="auto"/>
              <w:jc w:val="center"/>
              <w:rPr>
                <w:rFonts w:ascii="Times New Roman" w:eastAsia="Times New Roman" w:hAnsi="Times New Roman" w:cs="Times New Roman"/>
                <w:bCs/>
                <w:i/>
                <w:sz w:val="24"/>
                <w:szCs w:val="24"/>
              </w:rPr>
            </w:pPr>
            <w:r w:rsidRPr="00A75A39">
              <w:rPr>
                <w:rFonts w:ascii="Times New Roman" w:eastAsia="Times New Roman" w:hAnsi="Times New Roman" w:cs="Times New Roman"/>
                <w:sz w:val="24"/>
                <w:szCs w:val="24"/>
              </w:rPr>
              <w:br w:type="page"/>
            </w:r>
            <w:r w:rsidRPr="00A75A39">
              <w:rPr>
                <w:rFonts w:ascii="Times New Roman" w:eastAsia="Times New Roman" w:hAnsi="Times New Roman" w:cs="Times New Roman"/>
                <w:bCs/>
                <w:i/>
                <w:sz w:val="24"/>
                <w:szCs w:val="24"/>
              </w:rPr>
              <w:t>Organization</w:t>
            </w:r>
          </w:p>
        </w:tc>
        <w:tc>
          <w:tcPr>
            <w:tcW w:w="540" w:type="dxa"/>
          </w:tcPr>
          <w:p w14:paraId="5AFA7F2A" w14:textId="77777777" w:rsidR="003A4C82" w:rsidRPr="00A75A39" w:rsidRDefault="003A4C82" w:rsidP="001B66F1">
            <w:pPr>
              <w:spacing w:after="0" w:line="256" w:lineRule="auto"/>
              <w:jc w:val="center"/>
              <w:rPr>
                <w:rFonts w:ascii="Times New Roman" w:eastAsia="Times New Roman" w:hAnsi="Times New Roman" w:cs="Times New Roman"/>
                <w:bCs/>
                <w:i/>
                <w:sz w:val="24"/>
                <w:szCs w:val="24"/>
              </w:rPr>
            </w:pPr>
          </w:p>
        </w:tc>
        <w:tc>
          <w:tcPr>
            <w:tcW w:w="5040" w:type="dxa"/>
            <w:vAlign w:val="center"/>
            <w:hideMark/>
          </w:tcPr>
          <w:p w14:paraId="56ED4D44" w14:textId="77777777" w:rsidR="003A4C82" w:rsidRPr="00A75A39" w:rsidRDefault="003A4C82" w:rsidP="001B66F1">
            <w:pPr>
              <w:spacing w:after="0" w:line="256" w:lineRule="auto"/>
              <w:jc w:val="center"/>
              <w:rPr>
                <w:rFonts w:ascii="Times New Roman" w:eastAsia="Times New Roman" w:hAnsi="Times New Roman" w:cs="Times New Roman"/>
                <w:bCs/>
                <w:i/>
                <w:sz w:val="24"/>
                <w:szCs w:val="24"/>
              </w:rPr>
            </w:pPr>
            <w:r w:rsidRPr="00A75A39">
              <w:rPr>
                <w:rFonts w:ascii="Times New Roman" w:eastAsia="Times New Roman" w:hAnsi="Times New Roman" w:cs="Times New Roman"/>
                <w:bCs/>
                <w:i/>
                <w:sz w:val="24"/>
                <w:szCs w:val="24"/>
              </w:rPr>
              <w:t>Representative(s)</w:t>
            </w:r>
          </w:p>
        </w:tc>
      </w:tr>
      <w:tr w:rsidR="003A4C82" w:rsidRPr="00A75A39" w14:paraId="6E299F8A" w14:textId="77777777" w:rsidTr="001B66F1">
        <w:trPr>
          <w:trHeight w:val="300"/>
          <w:jc w:val="center"/>
        </w:trPr>
        <w:tc>
          <w:tcPr>
            <w:tcW w:w="5220" w:type="dxa"/>
            <w:vAlign w:val="center"/>
            <w:hideMark/>
          </w:tcPr>
          <w:p w14:paraId="47260F2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CSIR </w:t>
            </w:r>
            <w:r>
              <w:rPr>
                <w:rFonts w:ascii="Times New Roman" w:eastAsia="Times New Roman" w:hAnsi="Times New Roman" w:cs="Times New Roman"/>
                <w:sz w:val="24"/>
                <w:szCs w:val="24"/>
              </w:rPr>
              <w:t>—</w:t>
            </w:r>
            <w:r w:rsidRPr="00A75A39">
              <w:rPr>
                <w:rFonts w:ascii="Times New Roman" w:eastAsia="Times New Roman" w:hAnsi="Times New Roman" w:cs="Times New Roman"/>
                <w:sz w:val="24"/>
                <w:szCs w:val="24"/>
              </w:rPr>
              <w:t xml:space="preserve"> Institute of Minerals and Materials Technology, Bhubaneswar</w:t>
            </w:r>
          </w:p>
        </w:tc>
        <w:tc>
          <w:tcPr>
            <w:tcW w:w="540" w:type="dxa"/>
          </w:tcPr>
          <w:p w14:paraId="1A1F3517"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3A446D80" w14:textId="77777777" w:rsidR="003A4C82" w:rsidRPr="00A75A39" w:rsidRDefault="003A4C82" w:rsidP="001B66F1">
            <w:pPr>
              <w:spacing w:after="0" w:line="256" w:lineRule="auto"/>
              <w:rPr>
                <w:rFonts w:ascii="Times New Roman" w:eastAsia="Times New Roman" w:hAnsi="Times New Roman" w:cs="Times New Roman"/>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Kali Sanjay</w:t>
            </w:r>
            <w:r w:rsidRPr="00A75A39">
              <w:rPr>
                <w:rFonts w:ascii="Times New Roman" w:eastAsia="Times New Roman" w:hAnsi="Times New Roman" w:cs="Times New Roman"/>
                <w:sz w:val="24"/>
                <w:szCs w:val="24"/>
              </w:rPr>
              <w:t xml:space="preserve"> </w:t>
            </w:r>
            <w:r w:rsidRPr="00A75A39">
              <w:rPr>
                <w:rFonts w:ascii="Times New Roman" w:eastAsia="Times New Roman" w:hAnsi="Times New Roman" w:cs="Times New Roman"/>
                <w:b/>
                <w:i/>
                <w:sz w:val="24"/>
                <w:szCs w:val="24"/>
              </w:rPr>
              <w:t>(</w:t>
            </w:r>
            <w:r w:rsidRPr="00A75A39">
              <w:rPr>
                <w:rFonts w:ascii="Times New Roman" w:eastAsia="Times New Roman" w:hAnsi="Times New Roman" w:cs="Times New Roman"/>
                <w:b/>
                <w:bCs/>
                <w:i/>
                <w:sz w:val="24"/>
                <w:szCs w:val="24"/>
              </w:rPr>
              <w:t>Chairperson)</w:t>
            </w:r>
          </w:p>
        </w:tc>
      </w:tr>
      <w:tr w:rsidR="003A4C82" w:rsidRPr="00A75A39" w14:paraId="0C13AAA7" w14:textId="77777777" w:rsidTr="001B66F1">
        <w:trPr>
          <w:trHeight w:val="300"/>
          <w:jc w:val="center"/>
        </w:trPr>
        <w:tc>
          <w:tcPr>
            <w:tcW w:w="5220" w:type="dxa"/>
            <w:vMerge w:val="restart"/>
            <w:vAlign w:val="center"/>
            <w:hideMark/>
          </w:tcPr>
          <w:p w14:paraId="4DDA5B6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Aluminium Association of India, Bengaluru</w:t>
            </w:r>
          </w:p>
        </w:tc>
        <w:tc>
          <w:tcPr>
            <w:tcW w:w="540" w:type="dxa"/>
          </w:tcPr>
          <w:p w14:paraId="4CF087F5"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429C952D"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Anil Mathew                </w:t>
            </w:r>
          </w:p>
        </w:tc>
      </w:tr>
      <w:tr w:rsidR="003A4C82" w:rsidRPr="00A75A39" w14:paraId="240D994D" w14:textId="77777777" w:rsidTr="001B66F1">
        <w:trPr>
          <w:trHeight w:val="300"/>
          <w:jc w:val="center"/>
        </w:trPr>
        <w:tc>
          <w:tcPr>
            <w:tcW w:w="5220" w:type="dxa"/>
            <w:vMerge/>
            <w:vAlign w:val="center"/>
            <w:hideMark/>
          </w:tcPr>
          <w:p w14:paraId="69869132"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6A7D24C5"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5DF89233"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T. </w:t>
            </w:r>
            <w:proofErr w:type="spellStart"/>
            <w:r>
              <w:rPr>
                <w:rFonts w:ascii="Times New Roman" w:eastAsia="Arial" w:hAnsi="Times New Roman" w:cs="Times New Roman"/>
                <w:smallCaps/>
                <w:color w:val="000000"/>
                <w:sz w:val="24"/>
                <w:szCs w:val="24"/>
              </w:rPr>
              <w:t>Vimal</w:t>
            </w:r>
            <w:proofErr w:type="spellEnd"/>
            <w:r>
              <w:rPr>
                <w:rFonts w:ascii="Times New Roman" w:eastAsia="Arial" w:hAnsi="Times New Roman" w:cs="Times New Roman"/>
                <w:smallCaps/>
                <w:color w:val="000000"/>
                <w:sz w:val="24"/>
                <w:szCs w:val="24"/>
              </w:rPr>
              <w:t xml:space="preserve"> Raj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65FC96D5" w14:textId="77777777" w:rsidTr="001B66F1">
        <w:trPr>
          <w:trHeight w:val="379"/>
          <w:jc w:val="center"/>
        </w:trPr>
        <w:tc>
          <w:tcPr>
            <w:tcW w:w="5220" w:type="dxa"/>
            <w:vMerge w:val="restart"/>
            <w:vAlign w:val="center"/>
            <w:hideMark/>
          </w:tcPr>
          <w:p w14:paraId="38BEF298"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Aluminium Secondary Manufacturers Association, New Delhi</w:t>
            </w:r>
          </w:p>
        </w:tc>
        <w:tc>
          <w:tcPr>
            <w:tcW w:w="540" w:type="dxa"/>
          </w:tcPr>
          <w:p w14:paraId="106D7FF9"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53D32343"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Naveen Pant</w:t>
            </w:r>
          </w:p>
        </w:tc>
      </w:tr>
      <w:tr w:rsidR="003A4C82" w:rsidRPr="00A75A39" w14:paraId="524DB5DA" w14:textId="77777777" w:rsidTr="001B66F1">
        <w:trPr>
          <w:trHeight w:val="379"/>
          <w:jc w:val="center"/>
        </w:trPr>
        <w:tc>
          <w:tcPr>
            <w:tcW w:w="5220" w:type="dxa"/>
            <w:vMerge/>
            <w:vAlign w:val="center"/>
            <w:hideMark/>
          </w:tcPr>
          <w:p w14:paraId="26334CE3"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19195C56"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7CF807BC"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Praveen Dixit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38156C49" w14:textId="77777777" w:rsidTr="001B66F1">
        <w:trPr>
          <w:trHeight w:val="387"/>
          <w:jc w:val="center"/>
        </w:trPr>
        <w:tc>
          <w:tcPr>
            <w:tcW w:w="5220" w:type="dxa"/>
            <w:vMerge w:val="restart"/>
            <w:vAlign w:val="center"/>
            <w:hideMark/>
          </w:tcPr>
          <w:p w14:paraId="0A463E18"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Bharat Aluminium Company Limited, New Delhi</w:t>
            </w:r>
          </w:p>
        </w:tc>
        <w:tc>
          <w:tcPr>
            <w:tcW w:w="540" w:type="dxa"/>
          </w:tcPr>
          <w:p w14:paraId="43C8E6A6"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0D455689" w14:textId="77777777" w:rsidR="003A4C82" w:rsidRPr="007153CB" w:rsidRDefault="003A4C82" w:rsidP="001B66F1">
            <w:pPr>
              <w:spacing w:after="0" w:line="256" w:lineRule="auto"/>
              <w:jc w:val="both"/>
              <w:rPr>
                <w:rFonts w:ascii="Times New Roman" w:eastAsia="Arial" w:hAnsi="Times New Roman" w:cs="Times New Roman"/>
                <w:smallCaps/>
                <w:color w:val="000000" w:themeColor="text1"/>
                <w:sz w:val="24"/>
                <w:szCs w:val="24"/>
              </w:rPr>
            </w:pPr>
            <w:proofErr w:type="spellStart"/>
            <w:r>
              <w:rPr>
                <w:rFonts w:ascii="Times New Roman" w:eastAsia="Arial" w:hAnsi="Times New Roman" w:cs="Times New Roman"/>
                <w:smallCaps/>
                <w:color w:val="000000" w:themeColor="text1"/>
                <w:sz w:val="24"/>
                <w:szCs w:val="24"/>
              </w:rPr>
              <w:t>Shrimati</w:t>
            </w:r>
            <w:proofErr w:type="spellEnd"/>
            <w:r>
              <w:rPr>
                <w:rFonts w:ascii="Times New Roman" w:eastAsia="Arial" w:hAnsi="Times New Roman" w:cs="Times New Roman"/>
                <w:smallCaps/>
                <w:color w:val="000000" w:themeColor="text1"/>
                <w:sz w:val="24"/>
                <w:szCs w:val="24"/>
              </w:rPr>
              <w:t xml:space="preserve"> </w:t>
            </w:r>
            <w:r w:rsidRPr="007153CB">
              <w:rPr>
                <w:rFonts w:ascii="Times New Roman" w:eastAsia="Arial" w:hAnsi="Times New Roman" w:cs="Times New Roman"/>
                <w:smallCaps/>
                <w:color w:val="000000" w:themeColor="text1"/>
                <w:sz w:val="24"/>
                <w:szCs w:val="24"/>
              </w:rPr>
              <w:t xml:space="preserve">Anjali </w:t>
            </w:r>
            <w:proofErr w:type="spellStart"/>
            <w:r w:rsidRPr="007153CB">
              <w:rPr>
                <w:rFonts w:ascii="Times New Roman" w:eastAsia="Arial" w:hAnsi="Times New Roman" w:cs="Times New Roman"/>
                <w:smallCaps/>
                <w:color w:val="000000" w:themeColor="text1"/>
                <w:sz w:val="24"/>
                <w:szCs w:val="24"/>
              </w:rPr>
              <w:t>Pawar</w:t>
            </w:r>
            <w:proofErr w:type="spellEnd"/>
          </w:p>
        </w:tc>
      </w:tr>
      <w:tr w:rsidR="003A4C82" w:rsidRPr="00A75A39" w14:paraId="4253194C" w14:textId="77777777" w:rsidTr="001B66F1">
        <w:trPr>
          <w:trHeight w:val="300"/>
          <w:jc w:val="center"/>
        </w:trPr>
        <w:tc>
          <w:tcPr>
            <w:tcW w:w="5220" w:type="dxa"/>
            <w:vMerge/>
            <w:vAlign w:val="center"/>
            <w:hideMark/>
          </w:tcPr>
          <w:p w14:paraId="28E7EDEF"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p>
        </w:tc>
        <w:tc>
          <w:tcPr>
            <w:tcW w:w="540" w:type="dxa"/>
          </w:tcPr>
          <w:p w14:paraId="649FB341"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5DAC9EC0" w14:textId="77777777" w:rsidR="003A4C82" w:rsidRPr="007153CB" w:rsidRDefault="003A4C82" w:rsidP="001B66F1">
            <w:pPr>
              <w:rPr>
                <w:color w:val="000000" w:themeColor="text1"/>
              </w:rPr>
            </w:pPr>
            <w:r w:rsidRPr="007153CB">
              <w:rPr>
                <w:rFonts w:ascii="Times New Roman" w:eastAsia="Arial" w:hAnsi="Times New Roman" w:cs="Times New Roman"/>
                <w:smallCaps/>
                <w:color w:val="000000" w:themeColor="text1"/>
                <w:sz w:val="24"/>
                <w:szCs w:val="24"/>
              </w:rPr>
              <w:t xml:space="preserve">     </w:t>
            </w:r>
            <w:r>
              <w:rPr>
                <w:rFonts w:ascii="Times New Roman" w:eastAsia="Arial" w:hAnsi="Times New Roman" w:cs="Times New Roman"/>
                <w:smallCaps/>
                <w:color w:val="000000" w:themeColor="text1"/>
                <w:sz w:val="24"/>
                <w:szCs w:val="24"/>
              </w:rPr>
              <w:t xml:space="preserve">    </w:t>
            </w:r>
            <w:r w:rsidRPr="007153CB">
              <w:rPr>
                <w:rFonts w:ascii="Times New Roman" w:eastAsia="Arial" w:hAnsi="Times New Roman" w:cs="Times New Roman"/>
                <w:smallCaps/>
                <w:color w:val="000000" w:themeColor="text1"/>
                <w:sz w:val="24"/>
                <w:szCs w:val="24"/>
              </w:rPr>
              <w:t xml:space="preserve">  Shri </w:t>
            </w:r>
            <w:proofErr w:type="spellStart"/>
            <w:r w:rsidRPr="007153CB">
              <w:rPr>
                <w:rFonts w:ascii="Times New Roman" w:eastAsia="Arial" w:hAnsi="Times New Roman" w:cs="Times New Roman"/>
                <w:smallCaps/>
                <w:color w:val="000000" w:themeColor="text1"/>
                <w:sz w:val="24"/>
                <w:szCs w:val="24"/>
              </w:rPr>
              <w:t>Jitendra</w:t>
            </w:r>
            <w:proofErr w:type="spellEnd"/>
            <w:r w:rsidRPr="007153CB">
              <w:rPr>
                <w:rFonts w:ascii="Times New Roman" w:eastAsia="Arial" w:hAnsi="Times New Roman" w:cs="Times New Roman"/>
                <w:smallCaps/>
                <w:color w:val="000000" w:themeColor="text1"/>
                <w:sz w:val="24"/>
                <w:szCs w:val="24"/>
              </w:rPr>
              <w:t xml:space="preserve"> Kumar </w:t>
            </w:r>
            <w:proofErr w:type="spellStart"/>
            <w:r w:rsidRPr="007153CB">
              <w:rPr>
                <w:rFonts w:ascii="Times New Roman" w:eastAsia="Arial" w:hAnsi="Times New Roman" w:cs="Times New Roman"/>
                <w:smallCaps/>
                <w:color w:val="000000" w:themeColor="text1"/>
                <w:sz w:val="24"/>
                <w:szCs w:val="24"/>
              </w:rPr>
              <w:t>Verma</w:t>
            </w:r>
            <w:proofErr w:type="spellEnd"/>
            <w:r w:rsidRPr="007153CB">
              <w:rPr>
                <w:rFonts w:ascii="Times New Roman" w:eastAsia="Arial" w:hAnsi="Times New Roman" w:cs="Times New Roman"/>
                <w:smallCaps/>
                <w:color w:val="000000" w:themeColor="text1"/>
                <w:sz w:val="24"/>
                <w:szCs w:val="24"/>
              </w:rPr>
              <w:t xml:space="preserve"> </w:t>
            </w:r>
            <w:r w:rsidRPr="007153CB">
              <w:rPr>
                <w:rFonts w:ascii="Times New Roman" w:eastAsia="Times New Roman" w:hAnsi="Times New Roman" w:cs="Times New Roman"/>
                <w:color w:val="000000" w:themeColor="text1"/>
                <w:sz w:val="24"/>
                <w:szCs w:val="24"/>
              </w:rPr>
              <w:t>(</w:t>
            </w:r>
            <w:r w:rsidRPr="007153CB">
              <w:rPr>
                <w:rFonts w:ascii="Times New Roman" w:eastAsia="Times New Roman" w:hAnsi="Times New Roman" w:cs="Times New Roman"/>
                <w:i/>
                <w:color w:val="000000" w:themeColor="text1"/>
                <w:sz w:val="24"/>
                <w:szCs w:val="24"/>
              </w:rPr>
              <w:t>Alternat</w:t>
            </w:r>
            <w:r w:rsidRPr="007153CB">
              <w:rPr>
                <w:rFonts w:ascii="Times New Roman" w:eastAsia="Times New Roman" w:hAnsi="Times New Roman" w:cs="Times New Roman"/>
                <w:color w:val="000000" w:themeColor="text1"/>
                <w:sz w:val="24"/>
                <w:szCs w:val="24"/>
              </w:rPr>
              <w:t>e)</w:t>
            </w:r>
          </w:p>
        </w:tc>
      </w:tr>
      <w:tr w:rsidR="003A4C82" w:rsidRPr="00A75A39" w14:paraId="22F8E206" w14:textId="77777777" w:rsidTr="001B66F1">
        <w:trPr>
          <w:trHeight w:val="300"/>
          <w:jc w:val="center"/>
        </w:trPr>
        <w:tc>
          <w:tcPr>
            <w:tcW w:w="5220" w:type="dxa"/>
            <w:vMerge w:val="restart"/>
            <w:vAlign w:val="center"/>
          </w:tcPr>
          <w:p w14:paraId="08FE4185"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Century Extrusions Limited, Kolkata</w:t>
            </w:r>
          </w:p>
        </w:tc>
        <w:tc>
          <w:tcPr>
            <w:tcW w:w="540" w:type="dxa"/>
          </w:tcPr>
          <w:p w14:paraId="1D2434AE"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tcPr>
          <w:p w14:paraId="1105B4E1"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V</w:t>
            </w:r>
            <w:r>
              <w:rPr>
                <w:rFonts w:ascii="Times New Roman" w:eastAsia="Arial" w:hAnsi="Times New Roman" w:cs="Times New Roman"/>
                <w:smallCaps/>
                <w:color w:val="000000"/>
                <w:sz w:val="24"/>
                <w:szCs w:val="24"/>
              </w:rPr>
              <w:t>.</w:t>
            </w:r>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Jhunjhunwala</w:t>
            </w:r>
            <w:proofErr w:type="spellEnd"/>
          </w:p>
        </w:tc>
      </w:tr>
      <w:tr w:rsidR="003A4C82" w:rsidRPr="00A75A39" w14:paraId="72E7C537" w14:textId="77777777" w:rsidTr="001B66F1">
        <w:trPr>
          <w:trHeight w:val="300"/>
          <w:jc w:val="center"/>
        </w:trPr>
        <w:tc>
          <w:tcPr>
            <w:tcW w:w="5220" w:type="dxa"/>
            <w:vMerge/>
            <w:vAlign w:val="center"/>
          </w:tcPr>
          <w:p w14:paraId="4103C23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p>
        </w:tc>
        <w:tc>
          <w:tcPr>
            <w:tcW w:w="540" w:type="dxa"/>
          </w:tcPr>
          <w:p w14:paraId="483DAC9D"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tcPr>
          <w:p w14:paraId="0113E293"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Shri S</w:t>
            </w:r>
            <w:r>
              <w:rPr>
                <w:rFonts w:ascii="Times New Roman" w:eastAsia="Arial" w:hAnsi="Times New Roman" w:cs="Times New Roman"/>
                <w:smallCaps/>
                <w:color w:val="000000"/>
                <w:sz w:val="24"/>
                <w:szCs w:val="24"/>
              </w:rPr>
              <w:t xml:space="preserve">anjay Singh </w:t>
            </w:r>
            <w:proofErr w:type="spellStart"/>
            <w:r>
              <w:rPr>
                <w:rFonts w:ascii="Times New Roman" w:eastAsia="Arial" w:hAnsi="Times New Roman" w:cs="Times New Roman"/>
                <w:smallCaps/>
                <w:color w:val="000000"/>
                <w:sz w:val="24"/>
                <w:szCs w:val="24"/>
              </w:rPr>
              <w:t>Sehrawat</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3631EA53" w14:textId="77777777" w:rsidTr="001B66F1">
        <w:trPr>
          <w:trHeight w:val="602"/>
          <w:jc w:val="center"/>
        </w:trPr>
        <w:tc>
          <w:tcPr>
            <w:tcW w:w="5220" w:type="dxa"/>
            <w:vAlign w:val="center"/>
          </w:tcPr>
          <w:p w14:paraId="4085C87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Century Metal Recycling Limited, Faridabad</w:t>
            </w:r>
          </w:p>
        </w:tc>
        <w:tc>
          <w:tcPr>
            <w:tcW w:w="540" w:type="dxa"/>
          </w:tcPr>
          <w:p w14:paraId="676766FF"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tcPr>
          <w:p w14:paraId="04E73D93"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Mohan Agarwal</w:t>
            </w:r>
          </w:p>
        </w:tc>
      </w:tr>
      <w:tr w:rsidR="003A4C82" w:rsidRPr="00A75A39" w14:paraId="30673A20" w14:textId="77777777" w:rsidTr="001B66F1">
        <w:trPr>
          <w:trHeight w:val="300"/>
          <w:jc w:val="center"/>
        </w:trPr>
        <w:tc>
          <w:tcPr>
            <w:tcW w:w="5220" w:type="dxa"/>
            <w:vAlign w:val="center"/>
          </w:tcPr>
          <w:p w14:paraId="33F7354A"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CSIR</w:t>
            </w:r>
            <w:r>
              <w:rPr>
                <w:rFonts w:ascii="Times New Roman" w:eastAsia="Times New Roman" w:hAnsi="Times New Roman" w:cs="Times New Roman"/>
                <w:sz w:val="24"/>
                <w:szCs w:val="24"/>
              </w:rPr>
              <w:t xml:space="preserve"> — </w:t>
            </w:r>
            <w:r w:rsidRPr="00A75A39">
              <w:rPr>
                <w:rFonts w:ascii="Times New Roman" w:eastAsia="Times New Roman" w:hAnsi="Times New Roman" w:cs="Times New Roman"/>
                <w:sz w:val="24"/>
                <w:szCs w:val="24"/>
              </w:rPr>
              <w:t>Advanced Materials and Processes Research Institute, Bhopal</w:t>
            </w:r>
          </w:p>
        </w:tc>
        <w:tc>
          <w:tcPr>
            <w:tcW w:w="540" w:type="dxa"/>
          </w:tcPr>
          <w:p w14:paraId="2DC42822" w14:textId="77777777" w:rsidR="003A4C82" w:rsidRPr="00A75A39" w:rsidRDefault="003A4C82" w:rsidP="001B66F1">
            <w:pPr>
              <w:spacing w:after="0" w:line="256" w:lineRule="auto"/>
              <w:rPr>
                <w:rFonts w:ascii="Segoe UI" w:eastAsia="Times New Roman" w:hAnsi="Segoe UI" w:cs="Segoe UI"/>
                <w:color w:val="212529"/>
                <w:sz w:val="24"/>
                <w:szCs w:val="24"/>
                <w:shd w:val="clear" w:color="auto" w:fill="FFFFFF"/>
              </w:rPr>
            </w:pPr>
          </w:p>
        </w:tc>
        <w:tc>
          <w:tcPr>
            <w:tcW w:w="5040" w:type="dxa"/>
            <w:vAlign w:val="center"/>
          </w:tcPr>
          <w:p w14:paraId="5944686E"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Dr D. P. </w:t>
            </w:r>
            <w:proofErr w:type="spellStart"/>
            <w:r w:rsidRPr="007153CB">
              <w:rPr>
                <w:rFonts w:ascii="Times New Roman" w:eastAsia="Arial" w:hAnsi="Times New Roman" w:cs="Times New Roman"/>
                <w:smallCaps/>
                <w:color w:val="000000"/>
                <w:sz w:val="24"/>
                <w:szCs w:val="24"/>
              </w:rPr>
              <w:t>Mondal</w:t>
            </w:r>
            <w:proofErr w:type="spellEnd"/>
            <w:r w:rsidRPr="007153CB">
              <w:rPr>
                <w:rFonts w:ascii="Times New Roman" w:eastAsia="Arial" w:hAnsi="Times New Roman" w:cs="Times New Roman"/>
                <w:smallCaps/>
                <w:color w:val="000000"/>
                <w:sz w:val="24"/>
                <w:szCs w:val="24"/>
              </w:rPr>
              <w:t xml:space="preserve"> </w:t>
            </w:r>
          </w:p>
        </w:tc>
      </w:tr>
      <w:tr w:rsidR="003A4C82" w:rsidRPr="00A75A39" w14:paraId="431F3689" w14:textId="77777777" w:rsidTr="001B66F1">
        <w:trPr>
          <w:trHeight w:val="419"/>
          <w:jc w:val="center"/>
        </w:trPr>
        <w:tc>
          <w:tcPr>
            <w:tcW w:w="5220" w:type="dxa"/>
            <w:vMerge w:val="restart"/>
            <w:vAlign w:val="center"/>
            <w:hideMark/>
          </w:tcPr>
          <w:p w14:paraId="032DA243"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CSIR </w:t>
            </w:r>
            <w:r>
              <w:rPr>
                <w:rFonts w:ascii="Times New Roman" w:eastAsia="Times New Roman" w:hAnsi="Times New Roman" w:cs="Times New Roman"/>
                <w:sz w:val="24"/>
                <w:szCs w:val="24"/>
              </w:rPr>
              <w:t xml:space="preserve">— </w:t>
            </w:r>
            <w:r w:rsidRPr="00A75A39">
              <w:rPr>
                <w:rFonts w:ascii="Times New Roman" w:eastAsia="Times New Roman" w:hAnsi="Times New Roman" w:cs="Times New Roman"/>
                <w:sz w:val="24"/>
                <w:szCs w:val="24"/>
              </w:rPr>
              <w:t>National Metallurgical Laboratory, Jamshedpur</w:t>
            </w:r>
          </w:p>
        </w:tc>
        <w:tc>
          <w:tcPr>
            <w:tcW w:w="540" w:type="dxa"/>
          </w:tcPr>
          <w:p w14:paraId="08B6A681"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621E6540"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Kanai </w:t>
            </w:r>
            <w:proofErr w:type="spellStart"/>
            <w:r w:rsidRPr="007153CB">
              <w:rPr>
                <w:rFonts w:ascii="Times New Roman" w:eastAsia="Arial" w:hAnsi="Times New Roman" w:cs="Times New Roman"/>
                <w:smallCaps/>
                <w:color w:val="000000"/>
                <w:sz w:val="24"/>
                <w:szCs w:val="24"/>
              </w:rPr>
              <w:t>Sahoo</w:t>
            </w:r>
            <w:proofErr w:type="spellEnd"/>
          </w:p>
        </w:tc>
      </w:tr>
      <w:tr w:rsidR="003A4C82" w:rsidRPr="00A75A39" w14:paraId="294B574A" w14:textId="77777777" w:rsidTr="001B66F1">
        <w:trPr>
          <w:trHeight w:val="299"/>
          <w:jc w:val="center"/>
        </w:trPr>
        <w:tc>
          <w:tcPr>
            <w:tcW w:w="5220" w:type="dxa"/>
            <w:vMerge/>
            <w:vAlign w:val="center"/>
            <w:hideMark/>
          </w:tcPr>
          <w:p w14:paraId="1F7BFEB6"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72E756E5"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2FFD73AC"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D</w:t>
            </w:r>
            <w:r>
              <w:rPr>
                <w:rFonts w:ascii="Times New Roman" w:eastAsia="Arial" w:hAnsi="Times New Roman" w:cs="Times New Roman"/>
                <w:smallCaps/>
                <w:color w:val="000000"/>
                <w:sz w:val="24"/>
                <w:szCs w:val="24"/>
              </w:rPr>
              <w:t>r.</w:t>
            </w:r>
            <w:proofErr w:type="spellEnd"/>
            <w:r>
              <w:rPr>
                <w:rFonts w:ascii="Times New Roman" w:eastAsia="Arial" w:hAnsi="Times New Roman" w:cs="Times New Roman"/>
                <w:smallCaps/>
                <w:color w:val="000000"/>
                <w:sz w:val="24"/>
                <w:szCs w:val="24"/>
              </w:rPr>
              <w:t xml:space="preserve"> V. C.  Srivastava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7EE205A4" w14:textId="77777777" w:rsidTr="001B66F1">
        <w:trPr>
          <w:trHeight w:val="300"/>
          <w:jc w:val="center"/>
        </w:trPr>
        <w:tc>
          <w:tcPr>
            <w:tcW w:w="5220" w:type="dxa"/>
            <w:vMerge w:val="restart"/>
            <w:vAlign w:val="center"/>
            <w:hideMark/>
          </w:tcPr>
          <w:p w14:paraId="4A608880"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Defence Metallurgical Research Laboratory, Ministry of Defence, Hyderabad</w:t>
            </w:r>
          </w:p>
        </w:tc>
        <w:tc>
          <w:tcPr>
            <w:tcW w:w="540" w:type="dxa"/>
          </w:tcPr>
          <w:p w14:paraId="74616F70"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58FD0CD4"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G. </w:t>
            </w:r>
            <w:proofErr w:type="spellStart"/>
            <w:r w:rsidRPr="007153CB">
              <w:rPr>
                <w:rFonts w:ascii="Times New Roman" w:eastAsia="Arial" w:hAnsi="Times New Roman" w:cs="Times New Roman"/>
                <w:smallCaps/>
                <w:color w:val="000000"/>
                <w:sz w:val="24"/>
                <w:szCs w:val="24"/>
              </w:rPr>
              <w:t>Jagan</w:t>
            </w:r>
            <w:proofErr w:type="spellEnd"/>
            <w:r w:rsidRPr="007153CB">
              <w:rPr>
                <w:rFonts w:ascii="Times New Roman" w:eastAsia="Arial" w:hAnsi="Times New Roman" w:cs="Times New Roman"/>
                <w:smallCaps/>
                <w:color w:val="000000"/>
                <w:sz w:val="24"/>
                <w:szCs w:val="24"/>
              </w:rPr>
              <w:t xml:space="preserve"> Reddy</w:t>
            </w:r>
          </w:p>
        </w:tc>
      </w:tr>
      <w:tr w:rsidR="003A4C82" w:rsidRPr="00A75A39" w14:paraId="0AA63169" w14:textId="77777777" w:rsidTr="001B66F1">
        <w:trPr>
          <w:trHeight w:val="300"/>
          <w:jc w:val="center"/>
        </w:trPr>
        <w:tc>
          <w:tcPr>
            <w:tcW w:w="5220" w:type="dxa"/>
            <w:vMerge/>
            <w:vAlign w:val="center"/>
            <w:hideMark/>
          </w:tcPr>
          <w:p w14:paraId="3FFF629C"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4376C23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3E0616D1"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proofErr w:type="spellStart"/>
            <w:r>
              <w:rPr>
                <w:rFonts w:ascii="Times New Roman" w:eastAsia="Arial" w:hAnsi="Times New Roman" w:cs="Times New Roman"/>
                <w:smallCaps/>
                <w:color w:val="000000"/>
                <w:sz w:val="24"/>
                <w:szCs w:val="24"/>
              </w:rPr>
              <w:t>Dr.</w:t>
            </w:r>
            <w:proofErr w:type="spellEnd"/>
            <w:r>
              <w:rPr>
                <w:rFonts w:ascii="Times New Roman" w:eastAsia="Arial" w:hAnsi="Times New Roman" w:cs="Times New Roman"/>
                <w:smallCaps/>
                <w:color w:val="000000"/>
                <w:sz w:val="24"/>
                <w:szCs w:val="24"/>
              </w:rPr>
              <w:t xml:space="preserve"> S. N. </w:t>
            </w:r>
            <w:proofErr w:type="spellStart"/>
            <w:r>
              <w:rPr>
                <w:rFonts w:ascii="Times New Roman" w:eastAsia="Arial" w:hAnsi="Times New Roman" w:cs="Times New Roman"/>
                <w:smallCaps/>
                <w:color w:val="000000"/>
                <w:sz w:val="24"/>
                <w:szCs w:val="24"/>
              </w:rPr>
              <w:t>Sahu</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4B60135A" w14:textId="77777777" w:rsidTr="001B66F1">
        <w:trPr>
          <w:trHeight w:val="300"/>
          <w:jc w:val="center"/>
        </w:trPr>
        <w:tc>
          <w:tcPr>
            <w:tcW w:w="5220" w:type="dxa"/>
            <w:vMerge w:val="restart"/>
            <w:vAlign w:val="center"/>
            <w:hideMark/>
          </w:tcPr>
          <w:p w14:paraId="24C248B0"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Defence Research and Development Laboratory, Ministry of Defence, Hyderabad</w:t>
            </w:r>
          </w:p>
        </w:tc>
        <w:tc>
          <w:tcPr>
            <w:tcW w:w="540" w:type="dxa"/>
          </w:tcPr>
          <w:p w14:paraId="4C6B3C9D"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4901211C"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G. Raja Singh</w:t>
            </w:r>
          </w:p>
        </w:tc>
      </w:tr>
      <w:tr w:rsidR="003A4C82" w:rsidRPr="00A75A39" w14:paraId="49EFF811" w14:textId="77777777" w:rsidTr="001B66F1">
        <w:trPr>
          <w:trHeight w:val="300"/>
          <w:jc w:val="center"/>
        </w:trPr>
        <w:tc>
          <w:tcPr>
            <w:tcW w:w="5220" w:type="dxa"/>
            <w:vMerge/>
            <w:vAlign w:val="center"/>
            <w:hideMark/>
          </w:tcPr>
          <w:p w14:paraId="3FD337E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2514EC25"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2EB3FCA4"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Dr N. A. </w:t>
            </w:r>
            <w:proofErr w:type="spellStart"/>
            <w:r>
              <w:rPr>
                <w:rFonts w:ascii="Times New Roman" w:eastAsia="Arial" w:hAnsi="Times New Roman" w:cs="Times New Roman"/>
                <w:smallCaps/>
                <w:color w:val="000000"/>
                <w:sz w:val="24"/>
                <w:szCs w:val="24"/>
              </w:rPr>
              <w:t>Arun</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7E29D78F" w14:textId="77777777" w:rsidTr="001B66F1">
        <w:trPr>
          <w:trHeight w:val="300"/>
          <w:jc w:val="center"/>
        </w:trPr>
        <w:tc>
          <w:tcPr>
            <w:tcW w:w="5220" w:type="dxa"/>
            <w:vMerge w:val="restart"/>
            <w:vAlign w:val="center"/>
            <w:hideMark/>
          </w:tcPr>
          <w:p w14:paraId="160C91E0"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Directorate General Quality Assurance, New Delhi</w:t>
            </w:r>
          </w:p>
        </w:tc>
        <w:tc>
          <w:tcPr>
            <w:tcW w:w="540" w:type="dxa"/>
          </w:tcPr>
          <w:p w14:paraId="7B44EED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1E8C0F0B"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K. </w:t>
            </w:r>
            <w:proofErr w:type="spellStart"/>
            <w:r w:rsidRPr="007153CB">
              <w:rPr>
                <w:rFonts w:ascii="Times New Roman" w:eastAsia="Arial" w:hAnsi="Times New Roman" w:cs="Times New Roman"/>
                <w:smallCaps/>
                <w:color w:val="000000"/>
                <w:sz w:val="24"/>
                <w:szCs w:val="24"/>
              </w:rPr>
              <w:t>Saha</w:t>
            </w:r>
            <w:proofErr w:type="spellEnd"/>
          </w:p>
        </w:tc>
      </w:tr>
      <w:tr w:rsidR="003A4C82" w:rsidRPr="00A75A39" w14:paraId="46E24307" w14:textId="77777777" w:rsidTr="001B66F1">
        <w:trPr>
          <w:trHeight w:val="300"/>
          <w:jc w:val="center"/>
        </w:trPr>
        <w:tc>
          <w:tcPr>
            <w:tcW w:w="5220" w:type="dxa"/>
            <w:vMerge/>
            <w:vAlign w:val="center"/>
            <w:hideMark/>
          </w:tcPr>
          <w:p w14:paraId="263F7C7E"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6C97A4D8"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109BDFB8"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Ajay Kumar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610E5D84" w14:textId="77777777" w:rsidTr="001B66F1">
        <w:trPr>
          <w:trHeight w:val="300"/>
          <w:jc w:val="center"/>
        </w:trPr>
        <w:tc>
          <w:tcPr>
            <w:tcW w:w="5220" w:type="dxa"/>
            <w:vMerge w:val="restart"/>
            <w:vAlign w:val="center"/>
            <w:hideMark/>
          </w:tcPr>
          <w:p w14:paraId="71322B52" w14:textId="77777777" w:rsidR="003A4C82" w:rsidRPr="00A75A39" w:rsidRDefault="003A4C82" w:rsidP="001B66F1">
            <w:pPr>
              <w:spacing w:after="0" w:line="256" w:lineRule="auto"/>
              <w:rPr>
                <w:rFonts w:ascii="Times New Roman" w:eastAsia="Times New Roman" w:hAnsi="Times New Roman" w:cs="Times New Roman"/>
                <w:sz w:val="24"/>
                <w:szCs w:val="24"/>
              </w:rPr>
            </w:pPr>
            <w:proofErr w:type="spellStart"/>
            <w:r w:rsidRPr="00A75A39">
              <w:rPr>
                <w:rFonts w:ascii="Times New Roman" w:eastAsia="Times New Roman" w:hAnsi="Times New Roman" w:cs="Times New Roman"/>
                <w:sz w:val="24"/>
                <w:szCs w:val="24"/>
              </w:rPr>
              <w:t>Hindalco</w:t>
            </w:r>
            <w:proofErr w:type="spellEnd"/>
            <w:r w:rsidRPr="00A75A39">
              <w:rPr>
                <w:rFonts w:ascii="Times New Roman" w:eastAsia="Times New Roman" w:hAnsi="Times New Roman" w:cs="Times New Roman"/>
                <w:sz w:val="24"/>
                <w:szCs w:val="24"/>
              </w:rPr>
              <w:t xml:space="preserve"> Industries Limited, Mumbai</w:t>
            </w:r>
          </w:p>
        </w:tc>
        <w:tc>
          <w:tcPr>
            <w:tcW w:w="540" w:type="dxa"/>
          </w:tcPr>
          <w:p w14:paraId="2CB4E971" w14:textId="77777777" w:rsidR="003A4C82" w:rsidRPr="00A75A39" w:rsidRDefault="003A4C82" w:rsidP="001B66F1">
            <w:pPr>
              <w:spacing w:after="0" w:line="256" w:lineRule="auto"/>
              <w:rPr>
                <w:rFonts w:ascii="Times New Roman" w:eastAsia="Times New Roman" w:hAnsi="Times New Roman" w:cs="Times New Roman"/>
                <w:color w:val="000000"/>
                <w:sz w:val="24"/>
                <w:szCs w:val="24"/>
              </w:rPr>
            </w:pPr>
          </w:p>
        </w:tc>
        <w:tc>
          <w:tcPr>
            <w:tcW w:w="5040" w:type="dxa"/>
            <w:vAlign w:val="center"/>
            <w:hideMark/>
          </w:tcPr>
          <w:p w14:paraId="336C693F"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Ranjan</w:t>
            </w:r>
            <w:proofErr w:type="spellEnd"/>
            <w:r w:rsidRPr="007153CB">
              <w:rPr>
                <w:rFonts w:ascii="Times New Roman" w:eastAsia="Arial" w:hAnsi="Times New Roman" w:cs="Times New Roman"/>
                <w:smallCaps/>
                <w:color w:val="000000"/>
                <w:sz w:val="24"/>
                <w:szCs w:val="24"/>
              </w:rPr>
              <w:t xml:space="preserve"> Kumar Sur </w:t>
            </w:r>
            <w:proofErr w:type="spellStart"/>
            <w:r w:rsidRPr="007153CB">
              <w:rPr>
                <w:rFonts w:ascii="Times New Roman" w:eastAsia="Arial" w:hAnsi="Times New Roman" w:cs="Times New Roman"/>
                <w:smallCaps/>
                <w:color w:val="000000"/>
                <w:sz w:val="24"/>
                <w:szCs w:val="24"/>
              </w:rPr>
              <w:t>Chaudhury</w:t>
            </w:r>
            <w:proofErr w:type="spellEnd"/>
          </w:p>
        </w:tc>
      </w:tr>
      <w:tr w:rsidR="003A4C82" w:rsidRPr="00A75A39" w14:paraId="25AAACA0" w14:textId="77777777" w:rsidTr="001B66F1">
        <w:trPr>
          <w:trHeight w:val="300"/>
          <w:jc w:val="center"/>
        </w:trPr>
        <w:tc>
          <w:tcPr>
            <w:tcW w:w="5220" w:type="dxa"/>
            <w:vMerge/>
            <w:vAlign w:val="center"/>
            <w:hideMark/>
          </w:tcPr>
          <w:p w14:paraId="7F2683A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0396147C" w14:textId="77777777" w:rsidR="003A4C82" w:rsidRPr="00A75A39" w:rsidRDefault="003A4C82" w:rsidP="001B66F1">
            <w:pPr>
              <w:spacing w:after="0" w:line="256" w:lineRule="auto"/>
              <w:rPr>
                <w:rFonts w:ascii="Times New Roman" w:eastAsia="Times New Roman" w:hAnsi="Times New Roman" w:cs="Times New Roman"/>
                <w:color w:val="000000"/>
                <w:sz w:val="24"/>
                <w:szCs w:val="24"/>
              </w:rPr>
            </w:pPr>
          </w:p>
        </w:tc>
        <w:tc>
          <w:tcPr>
            <w:tcW w:w="5040" w:type="dxa"/>
            <w:vAlign w:val="center"/>
            <w:hideMark/>
          </w:tcPr>
          <w:p w14:paraId="2F9C991D"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w:t>
            </w:r>
            <w:proofErr w:type="spellStart"/>
            <w:r>
              <w:rPr>
                <w:rFonts w:ascii="Times New Roman" w:eastAsia="Arial" w:hAnsi="Times New Roman" w:cs="Times New Roman"/>
                <w:smallCaps/>
                <w:color w:val="000000"/>
                <w:sz w:val="24"/>
                <w:szCs w:val="24"/>
              </w:rPr>
              <w:t>Tushar</w:t>
            </w:r>
            <w:proofErr w:type="spellEnd"/>
            <w:r>
              <w:rPr>
                <w:rFonts w:ascii="Times New Roman" w:eastAsia="Arial" w:hAnsi="Times New Roman" w:cs="Times New Roman"/>
                <w:smallCaps/>
                <w:color w:val="000000"/>
                <w:sz w:val="24"/>
                <w:szCs w:val="24"/>
              </w:rPr>
              <w:t xml:space="preserve"> Panda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74AC5D57" w14:textId="77777777" w:rsidTr="001B66F1">
        <w:trPr>
          <w:trHeight w:val="300"/>
          <w:jc w:val="center"/>
        </w:trPr>
        <w:tc>
          <w:tcPr>
            <w:tcW w:w="5220" w:type="dxa"/>
            <w:vMerge w:val="restart"/>
            <w:vAlign w:val="center"/>
            <w:hideMark/>
          </w:tcPr>
          <w:p w14:paraId="1FAD4DB8"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Jawaharlal Nehru Aluminium Research Development and Design Centre, Nagpur</w:t>
            </w:r>
          </w:p>
        </w:tc>
        <w:tc>
          <w:tcPr>
            <w:tcW w:w="540" w:type="dxa"/>
          </w:tcPr>
          <w:p w14:paraId="568B4C48"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38FA4817"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Anupam</w:t>
            </w:r>
            <w:proofErr w:type="spellEnd"/>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Aghinotri</w:t>
            </w:r>
            <w:proofErr w:type="spellEnd"/>
          </w:p>
        </w:tc>
      </w:tr>
      <w:tr w:rsidR="003A4C82" w:rsidRPr="00A75A39" w14:paraId="1BC51BDE" w14:textId="77777777" w:rsidTr="001B66F1">
        <w:trPr>
          <w:trHeight w:val="300"/>
          <w:jc w:val="center"/>
        </w:trPr>
        <w:tc>
          <w:tcPr>
            <w:tcW w:w="5220" w:type="dxa"/>
            <w:vMerge/>
            <w:vAlign w:val="center"/>
            <w:hideMark/>
          </w:tcPr>
          <w:p w14:paraId="1385BB49"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0C6E898F"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079FE29B"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R. N. Chauhan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3855DF8F" w14:textId="77777777" w:rsidTr="001B66F1">
        <w:trPr>
          <w:trHeight w:val="300"/>
          <w:jc w:val="center"/>
        </w:trPr>
        <w:tc>
          <w:tcPr>
            <w:tcW w:w="5220" w:type="dxa"/>
            <w:vMerge w:val="restart"/>
            <w:vAlign w:val="center"/>
            <w:hideMark/>
          </w:tcPr>
          <w:p w14:paraId="73CAD907"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Jindal Aluminium Limited, Bengaluru</w:t>
            </w:r>
          </w:p>
        </w:tc>
        <w:tc>
          <w:tcPr>
            <w:tcW w:w="540" w:type="dxa"/>
          </w:tcPr>
          <w:p w14:paraId="47F4E963"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19AA60F2"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O. K. Sharma</w:t>
            </w:r>
          </w:p>
        </w:tc>
      </w:tr>
      <w:tr w:rsidR="003A4C82" w:rsidRPr="00A75A39" w14:paraId="790E168E" w14:textId="77777777" w:rsidTr="001B66F1">
        <w:trPr>
          <w:trHeight w:val="145"/>
          <w:jc w:val="center"/>
        </w:trPr>
        <w:tc>
          <w:tcPr>
            <w:tcW w:w="5220" w:type="dxa"/>
            <w:vMerge/>
            <w:vAlign w:val="center"/>
            <w:hideMark/>
          </w:tcPr>
          <w:p w14:paraId="516E3AE7"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0CD6947A"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1F0AB6A8"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P. </w:t>
            </w:r>
            <w:proofErr w:type="spellStart"/>
            <w:r>
              <w:rPr>
                <w:rFonts w:ascii="Times New Roman" w:eastAsia="Arial" w:hAnsi="Times New Roman" w:cs="Times New Roman"/>
                <w:smallCaps/>
                <w:color w:val="000000"/>
                <w:sz w:val="24"/>
                <w:szCs w:val="24"/>
              </w:rPr>
              <w:t>Devaraj</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155BDC2C" w14:textId="77777777" w:rsidTr="001B66F1">
        <w:trPr>
          <w:trHeight w:val="145"/>
          <w:jc w:val="center"/>
        </w:trPr>
        <w:tc>
          <w:tcPr>
            <w:tcW w:w="5220" w:type="dxa"/>
            <w:vMerge w:val="restart"/>
            <w:vAlign w:val="center"/>
            <w:hideMark/>
          </w:tcPr>
          <w:p w14:paraId="2C844963"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Material Recycling Association of India (MRAI), Mumbai</w:t>
            </w:r>
          </w:p>
        </w:tc>
        <w:tc>
          <w:tcPr>
            <w:tcW w:w="540" w:type="dxa"/>
          </w:tcPr>
          <w:p w14:paraId="6A0021EB"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2222351A"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Dhawal</w:t>
            </w:r>
            <w:proofErr w:type="spellEnd"/>
            <w:r w:rsidRPr="007153CB">
              <w:rPr>
                <w:rFonts w:ascii="Times New Roman" w:eastAsia="Arial" w:hAnsi="Times New Roman" w:cs="Times New Roman"/>
                <w:smallCaps/>
                <w:color w:val="000000"/>
                <w:sz w:val="24"/>
                <w:szCs w:val="24"/>
              </w:rPr>
              <w:t xml:space="preserve"> Shah</w:t>
            </w:r>
          </w:p>
        </w:tc>
      </w:tr>
      <w:tr w:rsidR="003A4C82" w:rsidRPr="00A75A39" w14:paraId="1F5877D2" w14:textId="77777777" w:rsidTr="001B66F1">
        <w:trPr>
          <w:trHeight w:val="145"/>
          <w:jc w:val="center"/>
        </w:trPr>
        <w:tc>
          <w:tcPr>
            <w:tcW w:w="5220" w:type="dxa"/>
            <w:vMerge/>
            <w:vAlign w:val="center"/>
            <w:hideMark/>
          </w:tcPr>
          <w:p w14:paraId="001A4088"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0A2A4BE5"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13AE434C"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w:t>
            </w:r>
            <w:proofErr w:type="spellStart"/>
            <w:r>
              <w:rPr>
                <w:rFonts w:ascii="Times New Roman" w:eastAsia="Arial" w:hAnsi="Times New Roman" w:cs="Times New Roman"/>
                <w:smallCaps/>
                <w:color w:val="000000"/>
                <w:sz w:val="24"/>
                <w:szCs w:val="24"/>
              </w:rPr>
              <w:t>Jayant</w:t>
            </w:r>
            <w:proofErr w:type="spellEnd"/>
            <w:r>
              <w:rPr>
                <w:rFonts w:ascii="Times New Roman" w:eastAsia="Arial" w:hAnsi="Times New Roman" w:cs="Times New Roman"/>
                <w:smallCaps/>
                <w:color w:val="000000"/>
                <w:sz w:val="24"/>
                <w:szCs w:val="24"/>
              </w:rPr>
              <w:t xml:space="preserve"> Jain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76D3D5C4" w14:textId="77777777" w:rsidTr="001B66F1">
        <w:trPr>
          <w:trHeight w:val="145"/>
          <w:jc w:val="center"/>
        </w:trPr>
        <w:tc>
          <w:tcPr>
            <w:tcW w:w="5220" w:type="dxa"/>
            <w:vMerge w:val="restart"/>
            <w:vAlign w:val="center"/>
            <w:hideMark/>
          </w:tcPr>
          <w:p w14:paraId="1FF966E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National Aluminium Company Limited, Bhubaneswar</w:t>
            </w:r>
          </w:p>
        </w:tc>
        <w:tc>
          <w:tcPr>
            <w:tcW w:w="540" w:type="dxa"/>
          </w:tcPr>
          <w:p w14:paraId="3DEC8EAE"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372A8F9A"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Tarun</w:t>
            </w:r>
            <w:proofErr w:type="spellEnd"/>
            <w:r w:rsidRPr="007153CB">
              <w:rPr>
                <w:rFonts w:ascii="Times New Roman" w:eastAsia="Arial" w:hAnsi="Times New Roman" w:cs="Times New Roman"/>
                <w:smallCaps/>
                <w:color w:val="000000"/>
                <w:sz w:val="24"/>
                <w:szCs w:val="24"/>
              </w:rPr>
              <w:t xml:space="preserve">  Kant </w:t>
            </w:r>
          </w:p>
        </w:tc>
      </w:tr>
      <w:tr w:rsidR="003A4C82" w:rsidRPr="00A75A39" w14:paraId="584A7071" w14:textId="77777777" w:rsidTr="001B66F1">
        <w:trPr>
          <w:trHeight w:val="145"/>
          <w:jc w:val="center"/>
        </w:trPr>
        <w:tc>
          <w:tcPr>
            <w:tcW w:w="5220" w:type="dxa"/>
            <w:vMerge/>
            <w:vAlign w:val="center"/>
          </w:tcPr>
          <w:p w14:paraId="37BCC3B4"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p>
        </w:tc>
        <w:tc>
          <w:tcPr>
            <w:tcW w:w="540" w:type="dxa"/>
          </w:tcPr>
          <w:p w14:paraId="5FACA1D6" w14:textId="77777777" w:rsidR="003A4C82"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tcPr>
          <w:p w14:paraId="7CC97996"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proofErr w:type="spellStart"/>
            <w:r>
              <w:rPr>
                <w:rFonts w:ascii="Times New Roman" w:eastAsia="Arial" w:hAnsi="Times New Roman" w:cs="Times New Roman"/>
                <w:smallCaps/>
                <w:color w:val="000000"/>
                <w:sz w:val="24"/>
                <w:szCs w:val="24"/>
              </w:rPr>
              <w:t>Shrimati</w:t>
            </w:r>
            <w:proofErr w:type="spellEnd"/>
            <w:r>
              <w:rPr>
                <w:rFonts w:ascii="Times New Roman" w:eastAsia="Arial" w:hAnsi="Times New Roman" w:cs="Times New Roman"/>
                <w:smallCaps/>
                <w:color w:val="000000"/>
                <w:sz w:val="24"/>
                <w:szCs w:val="24"/>
              </w:rPr>
              <w:t xml:space="preserve"> </w:t>
            </w:r>
            <w:proofErr w:type="spellStart"/>
            <w:r>
              <w:rPr>
                <w:rFonts w:ascii="Times New Roman" w:eastAsia="Arial" w:hAnsi="Times New Roman" w:cs="Times New Roman"/>
                <w:smallCaps/>
                <w:color w:val="000000"/>
                <w:sz w:val="24"/>
                <w:szCs w:val="24"/>
              </w:rPr>
              <w:t>Kiran</w:t>
            </w:r>
            <w:proofErr w:type="spellEnd"/>
            <w:r>
              <w:rPr>
                <w:rFonts w:ascii="Times New Roman" w:eastAsia="Arial" w:hAnsi="Times New Roman" w:cs="Times New Roman"/>
                <w:smallCaps/>
                <w:color w:val="000000"/>
                <w:sz w:val="24"/>
                <w:szCs w:val="24"/>
              </w:rPr>
              <w:t xml:space="preserve"> </w:t>
            </w:r>
            <w:proofErr w:type="spellStart"/>
            <w:r>
              <w:rPr>
                <w:rFonts w:ascii="Times New Roman" w:eastAsia="Arial" w:hAnsi="Times New Roman" w:cs="Times New Roman"/>
                <w:smallCaps/>
                <w:color w:val="000000"/>
                <w:sz w:val="24"/>
                <w:szCs w:val="24"/>
              </w:rPr>
              <w:t>Kandeyang</w:t>
            </w:r>
            <w:proofErr w:type="spellEnd"/>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6CDED6E9" w14:textId="77777777" w:rsidTr="001B66F1">
        <w:trPr>
          <w:trHeight w:val="145"/>
          <w:jc w:val="center"/>
        </w:trPr>
        <w:tc>
          <w:tcPr>
            <w:tcW w:w="5220" w:type="dxa"/>
            <w:vMerge w:val="restart"/>
            <w:vAlign w:val="center"/>
            <w:hideMark/>
          </w:tcPr>
          <w:p w14:paraId="3AC8901E" w14:textId="77777777" w:rsidR="003A4C82" w:rsidRPr="00A75A39" w:rsidRDefault="003A4C82" w:rsidP="001B66F1">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lastRenderedPageBreak/>
              <w:t>National Test House, Kolkata</w:t>
            </w:r>
          </w:p>
        </w:tc>
        <w:tc>
          <w:tcPr>
            <w:tcW w:w="540" w:type="dxa"/>
          </w:tcPr>
          <w:p w14:paraId="3B4DAC69"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2DDC05FF"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Nishi Srivastava</w:t>
            </w:r>
          </w:p>
        </w:tc>
      </w:tr>
      <w:tr w:rsidR="003A4C82" w:rsidRPr="00A75A39" w14:paraId="52F24429" w14:textId="77777777" w:rsidTr="001B66F1">
        <w:trPr>
          <w:trHeight w:val="145"/>
          <w:jc w:val="center"/>
        </w:trPr>
        <w:tc>
          <w:tcPr>
            <w:tcW w:w="5220" w:type="dxa"/>
            <w:vMerge/>
            <w:vAlign w:val="center"/>
            <w:hideMark/>
          </w:tcPr>
          <w:p w14:paraId="3BE7893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3C885528"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5537A643"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Shri </w:t>
            </w:r>
            <w:proofErr w:type="spellStart"/>
            <w:r w:rsidRPr="007153CB">
              <w:rPr>
                <w:rFonts w:ascii="Times New Roman" w:eastAsia="Arial" w:hAnsi="Times New Roman" w:cs="Times New Roman"/>
                <w:smallCaps/>
                <w:color w:val="000000"/>
                <w:sz w:val="24"/>
                <w:szCs w:val="24"/>
              </w:rPr>
              <w:t>Budd</w:t>
            </w:r>
            <w:r>
              <w:rPr>
                <w:rFonts w:ascii="Times New Roman" w:eastAsia="Arial" w:hAnsi="Times New Roman" w:cs="Times New Roman"/>
                <w:smallCaps/>
                <w:color w:val="000000"/>
                <w:sz w:val="24"/>
                <w:szCs w:val="24"/>
              </w:rPr>
              <w:t>h</w:t>
            </w:r>
            <w:proofErr w:type="spellEnd"/>
            <w:r>
              <w:rPr>
                <w:rFonts w:ascii="Times New Roman" w:eastAsia="Arial" w:hAnsi="Times New Roman" w:cs="Times New Roman"/>
                <w:smallCaps/>
                <w:color w:val="000000"/>
                <w:sz w:val="24"/>
                <w:szCs w:val="24"/>
              </w:rPr>
              <w:t xml:space="preserve"> Prakash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2DC9B0D0" w14:textId="77777777" w:rsidTr="001B66F1">
        <w:trPr>
          <w:trHeight w:val="145"/>
          <w:jc w:val="center"/>
        </w:trPr>
        <w:tc>
          <w:tcPr>
            <w:tcW w:w="5220" w:type="dxa"/>
            <w:vMerge w:val="restart"/>
            <w:vAlign w:val="center"/>
            <w:hideMark/>
          </w:tcPr>
          <w:p w14:paraId="332DC158" w14:textId="77777777" w:rsidR="003A4C82" w:rsidRPr="00A75A39" w:rsidRDefault="003A4C82" w:rsidP="001B66F1">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Vedanta Limited, Mumbai</w:t>
            </w:r>
          </w:p>
        </w:tc>
        <w:tc>
          <w:tcPr>
            <w:tcW w:w="540" w:type="dxa"/>
          </w:tcPr>
          <w:p w14:paraId="7D5F2EBF"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4791572A"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Vivek</w:t>
            </w:r>
            <w:proofErr w:type="spellEnd"/>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Saxena</w:t>
            </w:r>
            <w:proofErr w:type="spellEnd"/>
            <w:r w:rsidRPr="007153CB">
              <w:rPr>
                <w:rFonts w:ascii="Times New Roman" w:eastAsia="Arial" w:hAnsi="Times New Roman" w:cs="Times New Roman"/>
                <w:smallCaps/>
                <w:color w:val="000000"/>
                <w:sz w:val="24"/>
                <w:szCs w:val="24"/>
              </w:rPr>
              <w:t xml:space="preserve"> </w:t>
            </w:r>
          </w:p>
        </w:tc>
      </w:tr>
      <w:tr w:rsidR="003A4C82" w:rsidRPr="00A75A39" w14:paraId="4DC892D5" w14:textId="77777777" w:rsidTr="001B66F1">
        <w:trPr>
          <w:trHeight w:val="145"/>
          <w:jc w:val="center"/>
        </w:trPr>
        <w:tc>
          <w:tcPr>
            <w:tcW w:w="5220" w:type="dxa"/>
            <w:vMerge/>
            <w:vAlign w:val="center"/>
            <w:hideMark/>
          </w:tcPr>
          <w:p w14:paraId="2D90EB23"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2B9973CF"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38FC9ABA"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Shri Ram </w:t>
            </w:r>
            <w:proofErr w:type="spellStart"/>
            <w:r w:rsidRPr="007153CB">
              <w:rPr>
                <w:rFonts w:ascii="Times New Roman" w:eastAsia="Arial" w:hAnsi="Times New Roman" w:cs="Times New Roman"/>
                <w:smallCaps/>
                <w:color w:val="000000"/>
                <w:sz w:val="24"/>
                <w:szCs w:val="24"/>
              </w:rPr>
              <w:t>Sandipam</w:t>
            </w:r>
            <w:proofErr w:type="spellEnd"/>
            <w:r w:rsidRPr="007153CB">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59AB8D63" w14:textId="77777777" w:rsidTr="001B66F1">
        <w:trPr>
          <w:trHeight w:val="145"/>
          <w:jc w:val="center"/>
        </w:trPr>
        <w:tc>
          <w:tcPr>
            <w:tcW w:w="5220" w:type="dxa"/>
            <w:vAlign w:val="center"/>
            <w:hideMark/>
          </w:tcPr>
          <w:p w14:paraId="22B5D73D" w14:textId="77777777" w:rsidR="003A4C82" w:rsidRPr="00A75A39" w:rsidRDefault="003A4C82" w:rsidP="001B66F1">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BIS Directorate General</w:t>
            </w:r>
          </w:p>
        </w:tc>
        <w:tc>
          <w:tcPr>
            <w:tcW w:w="540" w:type="dxa"/>
          </w:tcPr>
          <w:p w14:paraId="350EFB2E" w14:textId="77777777" w:rsidR="003A4C82" w:rsidRPr="007153CB" w:rsidRDefault="003A4C82" w:rsidP="001B66F1">
            <w:pPr>
              <w:spacing w:after="0" w:line="256" w:lineRule="auto"/>
              <w:jc w:val="both"/>
              <w:rPr>
                <w:rFonts w:ascii="Times New Roman" w:eastAsia="Arial" w:hAnsi="Times New Roman" w:cs="Times New Roman"/>
                <w:color w:val="000000"/>
                <w:sz w:val="24"/>
                <w:szCs w:val="24"/>
              </w:rPr>
            </w:pPr>
          </w:p>
        </w:tc>
        <w:tc>
          <w:tcPr>
            <w:tcW w:w="5040" w:type="dxa"/>
            <w:vAlign w:val="center"/>
            <w:hideMark/>
          </w:tcPr>
          <w:p w14:paraId="1AC6DA25"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 xml:space="preserve">Shri </w:t>
            </w:r>
            <w:proofErr w:type="spellStart"/>
            <w:r w:rsidRPr="007153CB">
              <w:rPr>
                <w:rFonts w:ascii="Times New Roman" w:eastAsia="Arial" w:hAnsi="Times New Roman" w:cs="Times New Roman"/>
                <w:smallCaps/>
                <w:color w:val="000000"/>
                <w:sz w:val="24"/>
                <w:szCs w:val="24"/>
              </w:rPr>
              <w:t>Sanjiv</w:t>
            </w:r>
            <w:proofErr w:type="spellEnd"/>
            <w:r w:rsidRPr="007153CB">
              <w:rPr>
                <w:rFonts w:ascii="Times New Roman" w:eastAsia="Arial" w:hAnsi="Times New Roman" w:cs="Times New Roman"/>
                <w:smallCaps/>
                <w:color w:val="000000"/>
                <w:sz w:val="24"/>
                <w:szCs w:val="24"/>
              </w:rPr>
              <w:t xml:space="preserve"> </w:t>
            </w:r>
            <w:proofErr w:type="spellStart"/>
            <w:r w:rsidRPr="007153CB">
              <w:rPr>
                <w:rFonts w:ascii="Times New Roman" w:eastAsia="Arial" w:hAnsi="Times New Roman" w:cs="Times New Roman"/>
                <w:smallCaps/>
                <w:color w:val="000000"/>
                <w:sz w:val="24"/>
                <w:szCs w:val="24"/>
              </w:rPr>
              <w:t>Main</w:t>
            </w:r>
            <w:r>
              <w:rPr>
                <w:rFonts w:ascii="Times New Roman" w:eastAsia="Arial" w:hAnsi="Times New Roman" w:cs="Times New Roman"/>
                <w:smallCaps/>
                <w:color w:val="000000"/>
                <w:sz w:val="24"/>
                <w:szCs w:val="24"/>
              </w:rPr>
              <w:t>i</w:t>
            </w:r>
            <w:proofErr w:type="spellEnd"/>
            <w:r>
              <w:rPr>
                <w:rFonts w:ascii="Times New Roman" w:eastAsia="Arial" w:hAnsi="Times New Roman" w:cs="Times New Roman"/>
                <w:smallCaps/>
                <w:color w:val="000000"/>
                <w:sz w:val="24"/>
                <w:szCs w:val="24"/>
              </w:rPr>
              <w:t>, Scientist ‘F’ And Director  a</w:t>
            </w:r>
            <w:r w:rsidRPr="007153CB">
              <w:rPr>
                <w:rFonts w:ascii="Times New Roman" w:eastAsia="Arial" w:hAnsi="Times New Roman" w:cs="Times New Roman"/>
                <w:smallCaps/>
                <w:color w:val="000000"/>
                <w:sz w:val="24"/>
                <w:szCs w:val="24"/>
              </w:rPr>
              <w:t>nd Head (M</w:t>
            </w:r>
            <w:r>
              <w:rPr>
                <w:rFonts w:ascii="Times New Roman" w:eastAsia="Arial" w:hAnsi="Times New Roman" w:cs="Times New Roman"/>
                <w:smallCaps/>
                <w:color w:val="000000"/>
                <w:sz w:val="24"/>
                <w:szCs w:val="24"/>
              </w:rPr>
              <w:t>etallurgical Engineering</w:t>
            </w:r>
            <w:r w:rsidRPr="007153CB">
              <w:rPr>
                <w:rFonts w:ascii="Times New Roman" w:eastAsia="Arial" w:hAnsi="Times New Roman" w:cs="Times New Roman"/>
                <w:smallCaps/>
                <w:color w:val="000000"/>
                <w:sz w:val="24"/>
                <w:szCs w:val="24"/>
              </w:rPr>
              <w:t>) [</w:t>
            </w:r>
            <w:r>
              <w:rPr>
                <w:rFonts w:ascii="Times New Roman" w:eastAsia="Arial" w:hAnsi="Times New Roman" w:cs="Times New Roman"/>
                <w:smallCaps/>
                <w:color w:val="000000"/>
                <w:sz w:val="24"/>
                <w:szCs w:val="24"/>
              </w:rPr>
              <w:t>Representing Director General (</w:t>
            </w:r>
            <w:r w:rsidRPr="00BA3794">
              <w:rPr>
                <w:rFonts w:ascii="Times New Roman" w:eastAsia="Times New Roman" w:hAnsi="Times New Roman" w:cs="Times New Roman"/>
                <w:i/>
                <w:iCs/>
                <w:sz w:val="24"/>
                <w:szCs w:val="24"/>
              </w:rPr>
              <w:t>Ex-officio</w:t>
            </w:r>
            <w:r>
              <w:rPr>
                <w:rFonts w:ascii="Times New Roman" w:eastAsia="Times New Roman" w:hAnsi="Times New Roman" w:cs="Times New Roman"/>
                <w:sz w:val="24"/>
                <w:szCs w:val="24"/>
              </w:rPr>
              <w:t>)</w:t>
            </w:r>
            <w:r w:rsidRPr="007153CB">
              <w:rPr>
                <w:rFonts w:ascii="Times New Roman" w:eastAsia="Arial" w:hAnsi="Times New Roman" w:cs="Times New Roman"/>
                <w:smallCaps/>
                <w:color w:val="000000"/>
                <w:sz w:val="24"/>
                <w:szCs w:val="24"/>
              </w:rPr>
              <w:t>]</w:t>
            </w:r>
          </w:p>
        </w:tc>
      </w:tr>
    </w:tbl>
    <w:p w14:paraId="255C07E7" w14:textId="77777777" w:rsidR="003A4C82" w:rsidRPr="00A75A39" w:rsidRDefault="003A4C82" w:rsidP="003A4C82">
      <w:pPr>
        <w:spacing w:after="0" w:line="240" w:lineRule="auto"/>
        <w:rPr>
          <w:rFonts w:ascii="Times New Roman" w:eastAsia="Times New Roman" w:hAnsi="Times New Roman" w:cs="Times New Roman"/>
          <w:sz w:val="24"/>
          <w:szCs w:val="24"/>
        </w:rPr>
      </w:pPr>
    </w:p>
    <w:p w14:paraId="56A7E2D6" w14:textId="77777777" w:rsidR="003A4C82" w:rsidRPr="00A75A39" w:rsidRDefault="003A4C82" w:rsidP="003A4C82">
      <w:pPr>
        <w:spacing w:after="0" w:line="240" w:lineRule="auto"/>
        <w:jc w:val="center"/>
        <w:rPr>
          <w:rFonts w:ascii="Times New Roman" w:eastAsia="Times New Roman" w:hAnsi="Times New Roman" w:cs="Times New Roman"/>
          <w:i/>
          <w:sz w:val="24"/>
          <w:szCs w:val="24"/>
        </w:rPr>
      </w:pPr>
      <w:r w:rsidRPr="00A75A39">
        <w:rPr>
          <w:rFonts w:ascii="Times New Roman" w:eastAsia="Times New Roman" w:hAnsi="Times New Roman" w:cs="Times New Roman"/>
          <w:i/>
          <w:sz w:val="24"/>
          <w:szCs w:val="24"/>
        </w:rPr>
        <w:t>Member Secretary</w:t>
      </w:r>
    </w:p>
    <w:p w14:paraId="01B6153F" w14:textId="77777777" w:rsidR="003A4C82" w:rsidRPr="00A75A39" w:rsidRDefault="003A4C82" w:rsidP="003A4C82">
      <w:pPr>
        <w:spacing w:after="0" w:line="240" w:lineRule="auto"/>
        <w:jc w:val="center"/>
        <w:rPr>
          <w:rFonts w:ascii="Times New Roman" w:eastAsia="Times New Roman" w:hAnsi="Times New Roman" w:cs="Times New Roman"/>
          <w:sz w:val="18"/>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8"/>
          <w:szCs w:val="18"/>
        </w:rPr>
        <w:t>HRI</w:t>
      </w:r>
      <w:r w:rsidRPr="00A75A39">
        <w:rPr>
          <w:rFonts w:ascii="Times New Roman" w:eastAsia="Times New Roman" w:hAnsi="Times New Roman" w:cs="Times New Roman"/>
          <w:sz w:val="24"/>
          <w:szCs w:val="24"/>
        </w:rPr>
        <w:t xml:space="preserve"> A</w:t>
      </w:r>
      <w:r w:rsidRPr="00A75A39">
        <w:rPr>
          <w:rFonts w:ascii="Times New Roman" w:eastAsia="Times New Roman" w:hAnsi="Times New Roman" w:cs="Times New Roman"/>
          <w:sz w:val="18"/>
          <w:szCs w:val="24"/>
        </w:rPr>
        <w:t xml:space="preserve">SHISH </w:t>
      </w:r>
      <w:r w:rsidRPr="00A75A39">
        <w:rPr>
          <w:rFonts w:ascii="Times New Roman" w:eastAsia="Times New Roman" w:hAnsi="Times New Roman" w:cs="Times New Roman"/>
          <w:sz w:val="24"/>
          <w:szCs w:val="24"/>
        </w:rPr>
        <w:t>P</w:t>
      </w:r>
      <w:r w:rsidRPr="00A75A39">
        <w:rPr>
          <w:rFonts w:ascii="Times New Roman" w:eastAsia="Times New Roman" w:hAnsi="Times New Roman" w:cs="Times New Roman"/>
          <w:sz w:val="18"/>
          <w:szCs w:val="24"/>
        </w:rPr>
        <w:t xml:space="preserve">RABHAKAR </w:t>
      </w:r>
      <w:r w:rsidRPr="00A75A39">
        <w:rPr>
          <w:rFonts w:ascii="Times New Roman" w:eastAsia="Times New Roman" w:hAnsi="Times New Roman" w:cs="Times New Roman"/>
          <w:sz w:val="24"/>
          <w:szCs w:val="24"/>
        </w:rPr>
        <w:t>W</w:t>
      </w:r>
      <w:r w:rsidRPr="00A75A39">
        <w:rPr>
          <w:rFonts w:ascii="Times New Roman" w:eastAsia="Times New Roman" w:hAnsi="Times New Roman" w:cs="Times New Roman"/>
          <w:sz w:val="18"/>
          <w:szCs w:val="24"/>
        </w:rPr>
        <w:t>AKLE</w:t>
      </w:r>
    </w:p>
    <w:p w14:paraId="4159BBC6" w14:textId="77777777" w:rsidR="003A4C82" w:rsidRPr="00A75A39" w:rsidRDefault="003A4C82" w:rsidP="003A4C82">
      <w:pPr>
        <w:spacing w:after="0" w:line="240" w:lineRule="auto"/>
        <w:jc w:val="center"/>
        <w:rPr>
          <w:rFonts w:ascii="Times New Roman" w:eastAsia="Times New Roman" w:hAnsi="Times New Roman" w:cs="Times New Roman"/>
          <w:sz w:val="18"/>
          <w:szCs w:val="18"/>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8"/>
          <w:szCs w:val="18"/>
        </w:rPr>
        <w:t>CIENTIST ‘</w:t>
      </w:r>
      <w:r>
        <w:rPr>
          <w:rFonts w:ascii="Times New Roman" w:eastAsia="Times New Roman" w:hAnsi="Times New Roman" w:cs="Times New Roman"/>
          <w:sz w:val="24"/>
          <w:szCs w:val="24"/>
        </w:rPr>
        <w:t>D</w:t>
      </w:r>
      <w:r w:rsidRPr="00A75A39">
        <w:rPr>
          <w:rFonts w:ascii="Times New Roman" w:eastAsia="Times New Roman" w:hAnsi="Times New Roman" w:cs="Times New Roman"/>
          <w:sz w:val="18"/>
          <w:szCs w:val="18"/>
        </w:rPr>
        <w:t>’/</w:t>
      </w:r>
      <w:r>
        <w:rPr>
          <w:rFonts w:ascii="Times New Roman" w:eastAsia="Times New Roman" w:hAnsi="Times New Roman" w:cs="Times New Roman"/>
          <w:sz w:val="24"/>
          <w:szCs w:val="24"/>
        </w:rPr>
        <w:t>J</w:t>
      </w:r>
      <w:r>
        <w:rPr>
          <w:rFonts w:ascii="Times New Roman" w:eastAsia="Times New Roman" w:hAnsi="Times New Roman" w:cs="Times New Roman"/>
          <w:sz w:val="18"/>
          <w:szCs w:val="18"/>
        </w:rPr>
        <w:t>OINT</w:t>
      </w:r>
      <w:r w:rsidRPr="00A75A39">
        <w:rPr>
          <w:rFonts w:ascii="Times New Roman" w:eastAsia="Times New Roman" w:hAnsi="Times New Roman" w:cs="Times New Roman"/>
          <w:sz w:val="18"/>
          <w:szCs w:val="18"/>
        </w:rPr>
        <w:t xml:space="preserve"> </w:t>
      </w: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8"/>
          <w:szCs w:val="18"/>
        </w:rPr>
        <w:t>IRECTOR</w:t>
      </w:r>
    </w:p>
    <w:p w14:paraId="2A856304" w14:textId="77777777" w:rsidR="003A4C82" w:rsidRPr="00A75A39" w:rsidRDefault="003A4C82" w:rsidP="003A4C82">
      <w:pPr>
        <w:spacing w:after="0" w:line="240" w:lineRule="auto"/>
        <w:jc w:val="center"/>
        <w:rPr>
          <w:rFonts w:ascii="Times New Roman" w:eastAsia="Times New Roman" w:hAnsi="Times New Roman" w:cs="Times New Roman"/>
          <w:sz w:val="20"/>
        </w:rPr>
      </w:pPr>
      <w:r w:rsidRPr="00A75A39">
        <w:rPr>
          <w:rFonts w:ascii="Times New Roman" w:eastAsia="Times New Roman" w:hAnsi="Times New Roman" w:cs="Times New Roman"/>
          <w:sz w:val="24"/>
          <w:szCs w:val="24"/>
        </w:rPr>
        <w:t>(M</w:t>
      </w:r>
      <w:r w:rsidRPr="00A75A39">
        <w:rPr>
          <w:rFonts w:ascii="Times New Roman" w:eastAsia="Times New Roman" w:hAnsi="Times New Roman" w:cs="Times New Roman"/>
          <w:sz w:val="18"/>
          <w:szCs w:val="18"/>
        </w:rPr>
        <w:t xml:space="preserve">ETALLURGICAL </w:t>
      </w:r>
      <w:r w:rsidRPr="00A75A39">
        <w:rPr>
          <w:rFonts w:ascii="Times New Roman" w:eastAsia="Times New Roman" w:hAnsi="Times New Roman" w:cs="Times New Roman"/>
          <w:sz w:val="24"/>
          <w:szCs w:val="24"/>
        </w:rPr>
        <w:t>E</w:t>
      </w:r>
      <w:r w:rsidRPr="00A75A39">
        <w:rPr>
          <w:rFonts w:ascii="Times New Roman" w:eastAsia="Times New Roman" w:hAnsi="Times New Roman" w:cs="Times New Roman"/>
          <w:sz w:val="18"/>
          <w:szCs w:val="18"/>
        </w:rPr>
        <w:t>NGINEERING</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sz w:val="18"/>
          <w:szCs w:val="18"/>
        </w:rPr>
        <w:t>,</w:t>
      </w:r>
      <w:r w:rsidRPr="00A75A39">
        <w:rPr>
          <w:rFonts w:ascii="Times New Roman" w:eastAsia="Times New Roman" w:hAnsi="Times New Roman" w:cs="Times New Roman"/>
          <w:sz w:val="24"/>
          <w:szCs w:val="24"/>
        </w:rPr>
        <w:t xml:space="preserve"> BIS</w:t>
      </w:r>
    </w:p>
    <w:p w14:paraId="5A3450E4" w14:textId="77777777" w:rsidR="003A4C82" w:rsidRDefault="003A4C82" w:rsidP="003A4C82">
      <w:pPr>
        <w:spacing w:after="0" w:line="240" w:lineRule="auto"/>
        <w:jc w:val="center"/>
        <w:rPr>
          <w:rFonts w:ascii="Times New Roman" w:hAnsi="Times New Roman" w:cs="Times New Roman"/>
          <w:sz w:val="24"/>
          <w:szCs w:val="24"/>
        </w:rPr>
      </w:pPr>
    </w:p>
    <w:p w14:paraId="36D75B97" w14:textId="77777777" w:rsidR="003A4C82" w:rsidRDefault="003A4C82" w:rsidP="003D0F28">
      <w:pPr>
        <w:jc w:val="both"/>
        <w:rPr>
          <w:rFonts w:ascii="Times New Roman" w:hAnsi="Times New Roman" w:cs="Times New Roman"/>
          <w:color w:val="000000" w:themeColor="text1"/>
          <w:sz w:val="24"/>
          <w:szCs w:val="24"/>
          <w:lang w:val="en-US"/>
        </w:rPr>
      </w:pPr>
    </w:p>
    <w:p w14:paraId="7EE17396" w14:textId="77777777" w:rsidR="003A4C82" w:rsidRDefault="003A4C82" w:rsidP="003D0F28">
      <w:pPr>
        <w:jc w:val="both"/>
        <w:rPr>
          <w:rFonts w:ascii="Times New Roman" w:hAnsi="Times New Roman" w:cs="Times New Roman"/>
          <w:color w:val="000000" w:themeColor="text1"/>
          <w:sz w:val="24"/>
          <w:szCs w:val="24"/>
          <w:lang w:val="en-US"/>
        </w:rPr>
      </w:pPr>
    </w:p>
    <w:p w14:paraId="2A1C497D" w14:textId="77777777" w:rsidR="003A4C82" w:rsidRPr="00BE0B60" w:rsidRDefault="003A4C82" w:rsidP="003D0F28">
      <w:pPr>
        <w:jc w:val="both"/>
        <w:rPr>
          <w:rFonts w:ascii="Times New Roman" w:hAnsi="Times New Roman" w:cs="Times New Roman"/>
          <w:color w:val="000000" w:themeColor="text1"/>
          <w:sz w:val="24"/>
          <w:szCs w:val="24"/>
          <w:lang w:val="en-US"/>
        </w:rPr>
      </w:pPr>
    </w:p>
    <w:sectPr w:rsidR="003A4C82" w:rsidRPr="00BE0B60" w:rsidSect="00C8055B">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0541F" w14:textId="77777777" w:rsidR="00BC44DE" w:rsidRDefault="00BC44DE" w:rsidP="005A2C9C">
      <w:pPr>
        <w:spacing w:after="0" w:line="240" w:lineRule="auto"/>
      </w:pPr>
      <w:r>
        <w:separator/>
      </w:r>
    </w:p>
  </w:endnote>
  <w:endnote w:type="continuationSeparator" w:id="0">
    <w:p w14:paraId="4365ACF4" w14:textId="77777777" w:rsidR="00BC44DE" w:rsidRDefault="00BC44DE" w:rsidP="005A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503623"/>
      <w:docPartObj>
        <w:docPartGallery w:val="Page Numbers (Bottom of Page)"/>
        <w:docPartUnique/>
      </w:docPartObj>
    </w:sdtPr>
    <w:sdtEndPr>
      <w:rPr>
        <w:noProof/>
      </w:rPr>
    </w:sdtEndPr>
    <w:sdtContent>
      <w:p w14:paraId="4D7C199E" w14:textId="01D064BD" w:rsidR="00C20925" w:rsidRDefault="00C20925">
        <w:pPr>
          <w:pStyle w:val="Footer"/>
          <w:jc w:val="center"/>
        </w:pPr>
        <w:r>
          <w:fldChar w:fldCharType="begin"/>
        </w:r>
        <w:r>
          <w:instrText xml:space="preserve"> PAGE   \* MERGEFORMAT </w:instrText>
        </w:r>
        <w:r>
          <w:fldChar w:fldCharType="separate"/>
        </w:r>
        <w:r w:rsidR="0059155C">
          <w:rPr>
            <w:noProof/>
          </w:rPr>
          <w:t>13</w:t>
        </w:r>
        <w:r>
          <w:rPr>
            <w:noProof/>
          </w:rPr>
          <w:fldChar w:fldCharType="end"/>
        </w:r>
      </w:p>
    </w:sdtContent>
  </w:sdt>
  <w:p w14:paraId="0032D57B" w14:textId="77777777" w:rsidR="00C20925" w:rsidRPr="00C8055B" w:rsidRDefault="00C2092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A7770" w14:textId="77777777" w:rsidR="00BC44DE" w:rsidRDefault="00BC44DE" w:rsidP="005A2C9C">
      <w:pPr>
        <w:spacing w:after="0" w:line="240" w:lineRule="auto"/>
      </w:pPr>
      <w:r>
        <w:separator/>
      </w:r>
    </w:p>
  </w:footnote>
  <w:footnote w:type="continuationSeparator" w:id="0">
    <w:p w14:paraId="234BE086" w14:textId="77777777" w:rsidR="00BC44DE" w:rsidRDefault="00BC44DE" w:rsidP="005A2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6FD6"/>
    <w:multiLevelType w:val="hybridMultilevel"/>
    <w:tmpl w:val="C622913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74395E"/>
    <w:multiLevelType w:val="hybridMultilevel"/>
    <w:tmpl w:val="70E47706"/>
    <w:lvl w:ilvl="0" w:tplc="C7B022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F24490"/>
    <w:multiLevelType w:val="hybridMultilevel"/>
    <w:tmpl w:val="F01E74E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A944CA"/>
    <w:multiLevelType w:val="hybridMultilevel"/>
    <w:tmpl w:val="C622913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6B0E97"/>
    <w:multiLevelType w:val="hybridMultilevel"/>
    <w:tmpl w:val="BB4A74F2"/>
    <w:lvl w:ilvl="0" w:tplc="40090011">
      <w:start w:val="1"/>
      <w:numFmt w:val="decimal"/>
      <w:lvlText w:val="%1)"/>
      <w:lvlJc w:val="left"/>
      <w:pPr>
        <w:ind w:left="1448" w:hanging="360"/>
      </w:pPr>
    </w:lvl>
    <w:lvl w:ilvl="1" w:tplc="40090019" w:tentative="1">
      <w:start w:val="1"/>
      <w:numFmt w:val="lowerLetter"/>
      <w:lvlText w:val="%2."/>
      <w:lvlJc w:val="left"/>
      <w:pPr>
        <w:ind w:left="2168" w:hanging="360"/>
      </w:pPr>
    </w:lvl>
    <w:lvl w:ilvl="2" w:tplc="4009001B" w:tentative="1">
      <w:start w:val="1"/>
      <w:numFmt w:val="lowerRoman"/>
      <w:lvlText w:val="%3."/>
      <w:lvlJc w:val="right"/>
      <w:pPr>
        <w:ind w:left="2888" w:hanging="180"/>
      </w:pPr>
    </w:lvl>
    <w:lvl w:ilvl="3" w:tplc="4009000F" w:tentative="1">
      <w:start w:val="1"/>
      <w:numFmt w:val="decimal"/>
      <w:lvlText w:val="%4."/>
      <w:lvlJc w:val="left"/>
      <w:pPr>
        <w:ind w:left="3608" w:hanging="360"/>
      </w:pPr>
    </w:lvl>
    <w:lvl w:ilvl="4" w:tplc="40090019" w:tentative="1">
      <w:start w:val="1"/>
      <w:numFmt w:val="lowerLetter"/>
      <w:lvlText w:val="%5."/>
      <w:lvlJc w:val="left"/>
      <w:pPr>
        <w:ind w:left="4328" w:hanging="360"/>
      </w:pPr>
    </w:lvl>
    <w:lvl w:ilvl="5" w:tplc="4009001B" w:tentative="1">
      <w:start w:val="1"/>
      <w:numFmt w:val="lowerRoman"/>
      <w:lvlText w:val="%6."/>
      <w:lvlJc w:val="right"/>
      <w:pPr>
        <w:ind w:left="5048" w:hanging="180"/>
      </w:pPr>
    </w:lvl>
    <w:lvl w:ilvl="6" w:tplc="4009000F" w:tentative="1">
      <w:start w:val="1"/>
      <w:numFmt w:val="decimal"/>
      <w:lvlText w:val="%7."/>
      <w:lvlJc w:val="left"/>
      <w:pPr>
        <w:ind w:left="5768" w:hanging="360"/>
      </w:pPr>
    </w:lvl>
    <w:lvl w:ilvl="7" w:tplc="40090019" w:tentative="1">
      <w:start w:val="1"/>
      <w:numFmt w:val="lowerLetter"/>
      <w:lvlText w:val="%8."/>
      <w:lvlJc w:val="left"/>
      <w:pPr>
        <w:ind w:left="6488" w:hanging="360"/>
      </w:pPr>
    </w:lvl>
    <w:lvl w:ilvl="8" w:tplc="4009001B" w:tentative="1">
      <w:start w:val="1"/>
      <w:numFmt w:val="lowerRoman"/>
      <w:lvlText w:val="%9."/>
      <w:lvlJc w:val="right"/>
      <w:pPr>
        <w:ind w:left="7208" w:hanging="180"/>
      </w:pPr>
    </w:lvl>
  </w:abstractNum>
  <w:abstractNum w:abstractNumId="5">
    <w:nsid w:val="186C0C91"/>
    <w:multiLevelType w:val="hybridMultilevel"/>
    <w:tmpl w:val="B3509B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C36F84"/>
    <w:multiLevelType w:val="hybridMultilevel"/>
    <w:tmpl w:val="96EECFA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E112DF9"/>
    <w:multiLevelType w:val="hybridMultilevel"/>
    <w:tmpl w:val="C4F6CD60"/>
    <w:lvl w:ilvl="0" w:tplc="40090011">
      <w:start w:val="1"/>
      <w:numFmt w:val="decimal"/>
      <w:lvlText w:val="%1)"/>
      <w:lvlJc w:val="left"/>
      <w:pPr>
        <w:ind w:left="1042" w:hanging="360"/>
      </w:pPr>
    </w:lvl>
    <w:lvl w:ilvl="1" w:tplc="40090019" w:tentative="1">
      <w:start w:val="1"/>
      <w:numFmt w:val="lowerLetter"/>
      <w:lvlText w:val="%2."/>
      <w:lvlJc w:val="left"/>
      <w:pPr>
        <w:ind w:left="1762" w:hanging="360"/>
      </w:pPr>
    </w:lvl>
    <w:lvl w:ilvl="2" w:tplc="4009001B" w:tentative="1">
      <w:start w:val="1"/>
      <w:numFmt w:val="lowerRoman"/>
      <w:lvlText w:val="%3."/>
      <w:lvlJc w:val="right"/>
      <w:pPr>
        <w:ind w:left="2482" w:hanging="180"/>
      </w:pPr>
    </w:lvl>
    <w:lvl w:ilvl="3" w:tplc="4009000F" w:tentative="1">
      <w:start w:val="1"/>
      <w:numFmt w:val="decimal"/>
      <w:lvlText w:val="%4."/>
      <w:lvlJc w:val="left"/>
      <w:pPr>
        <w:ind w:left="3202" w:hanging="360"/>
      </w:pPr>
    </w:lvl>
    <w:lvl w:ilvl="4" w:tplc="40090019" w:tentative="1">
      <w:start w:val="1"/>
      <w:numFmt w:val="lowerLetter"/>
      <w:lvlText w:val="%5."/>
      <w:lvlJc w:val="left"/>
      <w:pPr>
        <w:ind w:left="3922" w:hanging="360"/>
      </w:pPr>
    </w:lvl>
    <w:lvl w:ilvl="5" w:tplc="4009001B" w:tentative="1">
      <w:start w:val="1"/>
      <w:numFmt w:val="lowerRoman"/>
      <w:lvlText w:val="%6."/>
      <w:lvlJc w:val="right"/>
      <w:pPr>
        <w:ind w:left="4642" w:hanging="180"/>
      </w:pPr>
    </w:lvl>
    <w:lvl w:ilvl="6" w:tplc="4009000F" w:tentative="1">
      <w:start w:val="1"/>
      <w:numFmt w:val="decimal"/>
      <w:lvlText w:val="%7."/>
      <w:lvlJc w:val="left"/>
      <w:pPr>
        <w:ind w:left="5362" w:hanging="360"/>
      </w:pPr>
    </w:lvl>
    <w:lvl w:ilvl="7" w:tplc="40090019" w:tentative="1">
      <w:start w:val="1"/>
      <w:numFmt w:val="lowerLetter"/>
      <w:lvlText w:val="%8."/>
      <w:lvlJc w:val="left"/>
      <w:pPr>
        <w:ind w:left="6082" w:hanging="360"/>
      </w:pPr>
    </w:lvl>
    <w:lvl w:ilvl="8" w:tplc="4009001B" w:tentative="1">
      <w:start w:val="1"/>
      <w:numFmt w:val="lowerRoman"/>
      <w:lvlText w:val="%9."/>
      <w:lvlJc w:val="right"/>
      <w:pPr>
        <w:ind w:left="6802" w:hanging="180"/>
      </w:pPr>
    </w:lvl>
  </w:abstractNum>
  <w:abstractNum w:abstractNumId="8">
    <w:nsid w:val="216D14BF"/>
    <w:multiLevelType w:val="hybridMultilevel"/>
    <w:tmpl w:val="5142BEE2"/>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225003CC"/>
    <w:multiLevelType w:val="hybridMultilevel"/>
    <w:tmpl w:val="BF2C817C"/>
    <w:lvl w:ilvl="0" w:tplc="6A92F15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8A132B"/>
    <w:multiLevelType w:val="hybridMultilevel"/>
    <w:tmpl w:val="B3509B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6C13C26"/>
    <w:multiLevelType w:val="hybridMultilevel"/>
    <w:tmpl w:val="9920C8F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3A2436E0"/>
    <w:multiLevelType w:val="hybridMultilevel"/>
    <w:tmpl w:val="0226D8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B4A46E0"/>
    <w:multiLevelType w:val="hybridMultilevel"/>
    <w:tmpl w:val="84541F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DE3682F"/>
    <w:multiLevelType w:val="hybridMultilevel"/>
    <w:tmpl w:val="5530951E"/>
    <w:lvl w:ilvl="0" w:tplc="40090011">
      <w:start w:val="1"/>
      <w:numFmt w:val="decimal"/>
      <w:lvlText w:val="%1)"/>
      <w:lvlJc w:val="left"/>
      <w:pPr>
        <w:ind w:left="1448" w:hanging="360"/>
      </w:pPr>
    </w:lvl>
    <w:lvl w:ilvl="1" w:tplc="40090019" w:tentative="1">
      <w:start w:val="1"/>
      <w:numFmt w:val="lowerLetter"/>
      <w:lvlText w:val="%2."/>
      <w:lvlJc w:val="left"/>
      <w:pPr>
        <w:ind w:left="2168" w:hanging="360"/>
      </w:pPr>
    </w:lvl>
    <w:lvl w:ilvl="2" w:tplc="4009001B" w:tentative="1">
      <w:start w:val="1"/>
      <w:numFmt w:val="lowerRoman"/>
      <w:lvlText w:val="%3."/>
      <w:lvlJc w:val="right"/>
      <w:pPr>
        <w:ind w:left="2888" w:hanging="180"/>
      </w:pPr>
    </w:lvl>
    <w:lvl w:ilvl="3" w:tplc="4009000F" w:tentative="1">
      <w:start w:val="1"/>
      <w:numFmt w:val="decimal"/>
      <w:lvlText w:val="%4."/>
      <w:lvlJc w:val="left"/>
      <w:pPr>
        <w:ind w:left="3608" w:hanging="360"/>
      </w:pPr>
    </w:lvl>
    <w:lvl w:ilvl="4" w:tplc="40090019" w:tentative="1">
      <w:start w:val="1"/>
      <w:numFmt w:val="lowerLetter"/>
      <w:lvlText w:val="%5."/>
      <w:lvlJc w:val="left"/>
      <w:pPr>
        <w:ind w:left="4328" w:hanging="360"/>
      </w:pPr>
    </w:lvl>
    <w:lvl w:ilvl="5" w:tplc="4009001B" w:tentative="1">
      <w:start w:val="1"/>
      <w:numFmt w:val="lowerRoman"/>
      <w:lvlText w:val="%6."/>
      <w:lvlJc w:val="right"/>
      <w:pPr>
        <w:ind w:left="5048" w:hanging="180"/>
      </w:pPr>
    </w:lvl>
    <w:lvl w:ilvl="6" w:tplc="4009000F" w:tentative="1">
      <w:start w:val="1"/>
      <w:numFmt w:val="decimal"/>
      <w:lvlText w:val="%7."/>
      <w:lvlJc w:val="left"/>
      <w:pPr>
        <w:ind w:left="5768" w:hanging="360"/>
      </w:pPr>
    </w:lvl>
    <w:lvl w:ilvl="7" w:tplc="40090019" w:tentative="1">
      <w:start w:val="1"/>
      <w:numFmt w:val="lowerLetter"/>
      <w:lvlText w:val="%8."/>
      <w:lvlJc w:val="left"/>
      <w:pPr>
        <w:ind w:left="6488" w:hanging="360"/>
      </w:pPr>
    </w:lvl>
    <w:lvl w:ilvl="8" w:tplc="4009001B" w:tentative="1">
      <w:start w:val="1"/>
      <w:numFmt w:val="lowerRoman"/>
      <w:lvlText w:val="%9."/>
      <w:lvlJc w:val="right"/>
      <w:pPr>
        <w:ind w:left="7208" w:hanging="180"/>
      </w:pPr>
    </w:lvl>
  </w:abstractNum>
  <w:abstractNum w:abstractNumId="15">
    <w:nsid w:val="536103D7"/>
    <w:multiLevelType w:val="hybridMultilevel"/>
    <w:tmpl w:val="0CB61728"/>
    <w:lvl w:ilvl="0" w:tplc="C7B022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42554F9"/>
    <w:multiLevelType w:val="hybridMultilevel"/>
    <w:tmpl w:val="1088B4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5001F58"/>
    <w:multiLevelType w:val="hybridMultilevel"/>
    <w:tmpl w:val="7966AF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F7A0351"/>
    <w:multiLevelType w:val="hybridMultilevel"/>
    <w:tmpl w:val="B734FF50"/>
    <w:lvl w:ilvl="0" w:tplc="BDC6D14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EB5A2D"/>
    <w:multiLevelType w:val="hybridMultilevel"/>
    <w:tmpl w:val="70B8E2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F7401DA"/>
    <w:multiLevelType w:val="hybridMultilevel"/>
    <w:tmpl w:val="0DA60FC2"/>
    <w:lvl w:ilvl="0" w:tplc="C7B022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FD21DC5"/>
    <w:multiLevelType w:val="hybridMultilevel"/>
    <w:tmpl w:val="9286C356"/>
    <w:lvl w:ilvl="0" w:tplc="40090011">
      <w:start w:val="1"/>
      <w:numFmt w:val="decimal"/>
      <w:lvlText w:val="%1)"/>
      <w:lvlJc w:val="left"/>
      <w:pPr>
        <w:ind w:left="1042" w:hanging="360"/>
      </w:pPr>
    </w:lvl>
    <w:lvl w:ilvl="1" w:tplc="40090019" w:tentative="1">
      <w:start w:val="1"/>
      <w:numFmt w:val="lowerLetter"/>
      <w:lvlText w:val="%2."/>
      <w:lvlJc w:val="left"/>
      <w:pPr>
        <w:ind w:left="1762" w:hanging="360"/>
      </w:pPr>
    </w:lvl>
    <w:lvl w:ilvl="2" w:tplc="4009001B" w:tentative="1">
      <w:start w:val="1"/>
      <w:numFmt w:val="lowerRoman"/>
      <w:lvlText w:val="%3."/>
      <w:lvlJc w:val="right"/>
      <w:pPr>
        <w:ind w:left="2482" w:hanging="180"/>
      </w:pPr>
    </w:lvl>
    <w:lvl w:ilvl="3" w:tplc="4009000F" w:tentative="1">
      <w:start w:val="1"/>
      <w:numFmt w:val="decimal"/>
      <w:lvlText w:val="%4."/>
      <w:lvlJc w:val="left"/>
      <w:pPr>
        <w:ind w:left="3202" w:hanging="360"/>
      </w:pPr>
    </w:lvl>
    <w:lvl w:ilvl="4" w:tplc="40090019" w:tentative="1">
      <w:start w:val="1"/>
      <w:numFmt w:val="lowerLetter"/>
      <w:lvlText w:val="%5."/>
      <w:lvlJc w:val="left"/>
      <w:pPr>
        <w:ind w:left="3922" w:hanging="360"/>
      </w:pPr>
    </w:lvl>
    <w:lvl w:ilvl="5" w:tplc="4009001B" w:tentative="1">
      <w:start w:val="1"/>
      <w:numFmt w:val="lowerRoman"/>
      <w:lvlText w:val="%6."/>
      <w:lvlJc w:val="right"/>
      <w:pPr>
        <w:ind w:left="4642" w:hanging="180"/>
      </w:pPr>
    </w:lvl>
    <w:lvl w:ilvl="6" w:tplc="4009000F" w:tentative="1">
      <w:start w:val="1"/>
      <w:numFmt w:val="decimal"/>
      <w:lvlText w:val="%7."/>
      <w:lvlJc w:val="left"/>
      <w:pPr>
        <w:ind w:left="5362" w:hanging="360"/>
      </w:pPr>
    </w:lvl>
    <w:lvl w:ilvl="7" w:tplc="40090019" w:tentative="1">
      <w:start w:val="1"/>
      <w:numFmt w:val="lowerLetter"/>
      <w:lvlText w:val="%8."/>
      <w:lvlJc w:val="left"/>
      <w:pPr>
        <w:ind w:left="6082" w:hanging="360"/>
      </w:pPr>
    </w:lvl>
    <w:lvl w:ilvl="8" w:tplc="4009001B" w:tentative="1">
      <w:start w:val="1"/>
      <w:numFmt w:val="lowerRoman"/>
      <w:lvlText w:val="%9."/>
      <w:lvlJc w:val="right"/>
      <w:pPr>
        <w:ind w:left="6802" w:hanging="180"/>
      </w:pPr>
    </w:lvl>
  </w:abstractNum>
  <w:abstractNum w:abstractNumId="22">
    <w:nsid w:val="7F2039A8"/>
    <w:multiLevelType w:val="multilevel"/>
    <w:tmpl w:val="67105E30"/>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13"/>
  </w:num>
  <w:num w:numId="2">
    <w:abstractNumId w:val="16"/>
  </w:num>
  <w:num w:numId="3">
    <w:abstractNumId w:val="1"/>
  </w:num>
  <w:num w:numId="4">
    <w:abstractNumId w:val="6"/>
  </w:num>
  <w:num w:numId="5">
    <w:abstractNumId w:val="11"/>
  </w:num>
  <w:num w:numId="6">
    <w:abstractNumId w:val="5"/>
  </w:num>
  <w:num w:numId="7">
    <w:abstractNumId w:val="10"/>
  </w:num>
  <w:num w:numId="8">
    <w:abstractNumId w:val="0"/>
  </w:num>
  <w:num w:numId="9">
    <w:abstractNumId w:val="3"/>
  </w:num>
  <w:num w:numId="10">
    <w:abstractNumId w:val="19"/>
  </w:num>
  <w:num w:numId="11">
    <w:abstractNumId w:val="7"/>
  </w:num>
  <w:num w:numId="12">
    <w:abstractNumId w:val="14"/>
  </w:num>
  <w:num w:numId="13">
    <w:abstractNumId w:val="4"/>
  </w:num>
  <w:num w:numId="14">
    <w:abstractNumId w:val="8"/>
  </w:num>
  <w:num w:numId="15">
    <w:abstractNumId w:val="21"/>
  </w:num>
  <w:num w:numId="16">
    <w:abstractNumId w:val="12"/>
  </w:num>
  <w:num w:numId="17">
    <w:abstractNumId w:val="22"/>
  </w:num>
  <w:num w:numId="18">
    <w:abstractNumId w:val="17"/>
  </w:num>
  <w:num w:numId="19">
    <w:abstractNumId w:val="2"/>
  </w:num>
  <w:num w:numId="20">
    <w:abstractNumId w:val="15"/>
  </w:num>
  <w:num w:numId="21">
    <w:abstractNumId w:val="20"/>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EB"/>
    <w:rsid w:val="0000126F"/>
    <w:rsid w:val="00011367"/>
    <w:rsid w:val="00012673"/>
    <w:rsid w:val="0005360D"/>
    <w:rsid w:val="00055D19"/>
    <w:rsid w:val="000607B0"/>
    <w:rsid w:val="000A14C3"/>
    <w:rsid w:val="000A2CEA"/>
    <w:rsid w:val="000A42A6"/>
    <w:rsid w:val="000C2E08"/>
    <w:rsid w:val="000D3F35"/>
    <w:rsid w:val="000E76B1"/>
    <w:rsid w:val="001043C2"/>
    <w:rsid w:val="00106475"/>
    <w:rsid w:val="001113B8"/>
    <w:rsid w:val="00115DC1"/>
    <w:rsid w:val="00123F77"/>
    <w:rsid w:val="001650F0"/>
    <w:rsid w:val="00167EE2"/>
    <w:rsid w:val="001746EF"/>
    <w:rsid w:val="001827A0"/>
    <w:rsid w:val="001867BC"/>
    <w:rsid w:val="001910BF"/>
    <w:rsid w:val="001A5939"/>
    <w:rsid w:val="001B66F1"/>
    <w:rsid w:val="001C0286"/>
    <w:rsid w:val="001C09C1"/>
    <w:rsid w:val="001D049F"/>
    <w:rsid w:val="001D2775"/>
    <w:rsid w:val="001E050B"/>
    <w:rsid w:val="001E384A"/>
    <w:rsid w:val="001F59D8"/>
    <w:rsid w:val="001F5DBC"/>
    <w:rsid w:val="0021379B"/>
    <w:rsid w:val="00225CEB"/>
    <w:rsid w:val="00254C11"/>
    <w:rsid w:val="00267441"/>
    <w:rsid w:val="0027065F"/>
    <w:rsid w:val="002808EC"/>
    <w:rsid w:val="0028321C"/>
    <w:rsid w:val="00286C3C"/>
    <w:rsid w:val="002918A5"/>
    <w:rsid w:val="002A304D"/>
    <w:rsid w:val="002A7A01"/>
    <w:rsid w:val="002B07A6"/>
    <w:rsid w:val="002B1EC6"/>
    <w:rsid w:val="002B6CAE"/>
    <w:rsid w:val="002B7066"/>
    <w:rsid w:val="002E6C52"/>
    <w:rsid w:val="002F1F7B"/>
    <w:rsid w:val="00300146"/>
    <w:rsid w:val="003014DF"/>
    <w:rsid w:val="0033589A"/>
    <w:rsid w:val="00344E40"/>
    <w:rsid w:val="003503EF"/>
    <w:rsid w:val="00355758"/>
    <w:rsid w:val="00361A57"/>
    <w:rsid w:val="00364E12"/>
    <w:rsid w:val="003702A4"/>
    <w:rsid w:val="00377274"/>
    <w:rsid w:val="0038282D"/>
    <w:rsid w:val="00382864"/>
    <w:rsid w:val="00392365"/>
    <w:rsid w:val="0039358A"/>
    <w:rsid w:val="003A37C8"/>
    <w:rsid w:val="003A4C82"/>
    <w:rsid w:val="003A57D7"/>
    <w:rsid w:val="003C597A"/>
    <w:rsid w:val="003D036E"/>
    <w:rsid w:val="003D0F28"/>
    <w:rsid w:val="003D3041"/>
    <w:rsid w:val="003D628E"/>
    <w:rsid w:val="003E44CE"/>
    <w:rsid w:val="003F17CD"/>
    <w:rsid w:val="003F6372"/>
    <w:rsid w:val="00420568"/>
    <w:rsid w:val="004228BC"/>
    <w:rsid w:val="00452FA7"/>
    <w:rsid w:val="00471FDB"/>
    <w:rsid w:val="00472379"/>
    <w:rsid w:val="00476199"/>
    <w:rsid w:val="00495B67"/>
    <w:rsid w:val="004B3431"/>
    <w:rsid w:val="004B3F87"/>
    <w:rsid w:val="004B49B7"/>
    <w:rsid w:val="004D05C5"/>
    <w:rsid w:val="00500BFF"/>
    <w:rsid w:val="005117FA"/>
    <w:rsid w:val="00531E66"/>
    <w:rsid w:val="00532570"/>
    <w:rsid w:val="00544E7C"/>
    <w:rsid w:val="00555D46"/>
    <w:rsid w:val="00562F78"/>
    <w:rsid w:val="005672FC"/>
    <w:rsid w:val="005830A1"/>
    <w:rsid w:val="00584F7A"/>
    <w:rsid w:val="00590485"/>
    <w:rsid w:val="0059155C"/>
    <w:rsid w:val="005A2C9C"/>
    <w:rsid w:val="005E0E4D"/>
    <w:rsid w:val="005E6A06"/>
    <w:rsid w:val="005E77A8"/>
    <w:rsid w:val="0060007C"/>
    <w:rsid w:val="00602B99"/>
    <w:rsid w:val="00630EA3"/>
    <w:rsid w:val="0063459E"/>
    <w:rsid w:val="00634680"/>
    <w:rsid w:val="006375EF"/>
    <w:rsid w:val="006439AD"/>
    <w:rsid w:val="0065146C"/>
    <w:rsid w:val="0065204D"/>
    <w:rsid w:val="00656B8D"/>
    <w:rsid w:val="006663B4"/>
    <w:rsid w:val="0066721D"/>
    <w:rsid w:val="00667D93"/>
    <w:rsid w:val="00670D6D"/>
    <w:rsid w:val="00683048"/>
    <w:rsid w:val="006943A9"/>
    <w:rsid w:val="006945F4"/>
    <w:rsid w:val="006B417B"/>
    <w:rsid w:val="006C195F"/>
    <w:rsid w:val="006C2CBA"/>
    <w:rsid w:val="006E7173"/>
    <w:rsid w:val="006F7F02"/>
    <w:rsid w:val="00707EAC"/>
    <w:rsid w:val="007540D3"/>
    <w:rsid w:val="00765865"/>
    <w:rsid w:val="00781D5E"/>
    <w:rsid w:val="00784550"/>
    <w:rsid w:val="00797F33"/>
    <w:rsid w:val="007A3A1B"/>
    <w:rsid w:val="007A511D"/>
    <w:rsid w:val="007C706B"/>
    <w:rsid w:val="007D2C30"/>
    <w:rsid w:val="007D2D91"/>
    <w:rsid w:val="008004A7"/>
    <w:rsid w:val="00806080"/>
    <w:rsid w:val="00811740"/>
    <w:rsid w:val="00815617"/>
    <w:rsid w:val="0082000C"/>
    <w:rsid w:val="008368D8"/>
    <w:rsid w:val="00853AEC"/>
    <w:rsid w:val="008563BA"/>
    <w:rsid w:val="008647D2"/>
    <w:rsid w:val="00871533"/>
    <w:rsid w:val="00881B15"/>
    <w:rsid w:val="00896333"/>
    <w:rsid w:val="008A7A99"/>
    <w:rsid w:val="008B1630"/>
    <w:rsid w:val="008C5E11"/>
    <w:rsid w:val="008E10A8"/>
    <w:rsid w:val="008E59E2"/>
    <w:rsid w:val="008F71AD"/>
    <w:rsid w:val="009041CC"/>
    <w:rsid w:val="009054F5"/>
    <w:rsid w:val="009261DD"/>
    <w:rsid w:val="00942257"/>
    <w:rsid w:val="00945387"/>
    <w:rsid w:val="00955BD0"/>
    <w:rsid w:val="0095746A"/>
    <w:rsid w:val="00966E2C"/>
    <w:rsid w:val="009731A2"/>
    <w:rsid w:val="009764D9"/>
    <w:rsid w:val="009B5FF3"/>
    <w:rsid w:val="009C2B2F"/>
    <w:rsid w:val="00A11F91"/>
    <w:rsid w:val="00A30DBF"/>
    <w:rsid w:val="00A31D5D"/>
    <w:rsid w:val="00A41671"/>
    <w:rsid w:val="00A47D4C"/>
    <w:rsid w:val="00A55C8A"/>
    <w:rsid w:val="00A662B0"/>
    <w:rsid w:val="00A6766E"/>
    <w:rsid w:val="00A817C8"/>
    <w:rsid w:val="00A949C5"/>
    <w:rsid w:val="00A96ACC"/>
    <w:rsid w:val="00AD12DF"/>
    <w:rsid w:val="00AD365A"/>
    <w:rsid w:val="00B00CC6"/>
    <w:rsid w:val="00B01EC6"/>
    <w:rsid w:val="00B20373"/>
    <w:rsid w:val="00B27174"/>
    <w:rsid w:val="00B313DE"/>
    <w:rsid w:val="00B4193A"/>
    <w:rsid w:val="00B433A7"/>
    <w:rsid w:val="00B5076E"/>
    <w:rsid w:val="00B7270B"/>
    <w:rsid w:val="00B73CB7"/>
    <w:rsid w:val="00B74E0C"/>
    <w:rsid w:val="00B83CE8"/>
    <w:rsid w:val="00B87994"/>
    <w:rsid w:val="00B90A20"/>
    <w:rsid w:val="00BA1189"/>
    <w:rsid w:val="00BA43EC"/>
    <w:rsid w:val="00BC05AB"/>
    <w:rsid w:val="00BC44DE"/>
    <w:rsid w:val="00BD2A1B"/>
    <w:rsid w:val="00BD7A4B"/>
    <w:rsid w:val="00BE0B60"/>
    <w:rsid w:val="00BE3463"/>
    <w:rsid w:val="00BF2A4C"/>
    <w:rsid w:val="00BF2FBF"/>
    <w:rsid w:val="00BF72DC"/>
    <w:rsid w:val="00BF7E5C"/>
    <w:rsid w:val="00C02F0D"/>
    <w:rsid w:val="00C101F0"/>
    <w:rsid w:val="00C14EAA"/>
    <w:rsid w:val="00C154DC"/>
    <w:rsid w:val="00C20925"/>
    <w:rsid w:val="00C353AA"/>
    <w:rsid w:val="00C435EB"/>
    <w:rsid w:val="00C46866"/>
    <w:rsid w:val="00C51994"/>
    <w:rsid w:val="00C5337D"/>
    <w:rsid w:val="00C54945"/>
    <w:rsid w:val="00C57AE6"/>
    <w:rsid w:val="00C72469"/>
    <w:rsid w:val="00C8055B"/>
    <w:rsid w:val="00C83F31"/>
    <w:rsid w:val="00C96665"/>
    <w:rsid w:val="00CC04BF"/>
    <w:rsid w:val="00CC12A9"/>
    <w:rsid w:val="00CC212E"/>
    <w:rsid w:val="00CC6330"/>
    <w:rsid w:val="00CD79FA"/>
    <w:rsid w:val="00CE6249"/>
    <w:rsid w:val="00CF5451"/>
    <w:rsid w:val="00D00220"/>
    <w:rsid w:val="00D12651"/>
    <w:rsid w:val="00D167A5"/>
    <w:rsid w:val="00D35891"/>
    <w:rsid w:val="00D42278"/>
    <w:rsid w:val="00D60247"/>
    <w:rsid w:val="00D7081C"/>
    <w:rsid w:val="00D75930"/>
    <w:rsid w:val="00D95329"/>
    <w:rsid w:val="00D97618"/>
    <w:rsid w:val="00DB7B35"/>
    <w:rsid w:val="00DC4259"/>
    <w:rsid w:val="00DE224A"/>
    <w:rsid w:val="00DE635D"/>
    <w:rsid w:val="00DE78D1"/>
    <w:rsid w:val="00E1566D"/>
    <w:rsid w:val="00E357B3"/>
    <w:rsid w:val="00E403B3"/>
    <w:rsid w:val="00E56A3F"/>
    <w:rsid w:val="00E62EEB"/>
    <w:rsid w:val="00E753C7"/>
    <w:rsid w:val="00E7603D"/>
    <w:rsid w:val="00E90566"/>
    <w:rsid w:val="00EA7A06"/>
    <w:rsid w:val="00EB3CD1"/>
    <w:rsid w:val="00EC0A3A"/>
    <w:rsid w:val="00EC5DF9"/>
    <w:rsid w:val="00EF48C0"/>
    <w:rsid w:val="00F00A92"/>
    <w:rsid w:val="00F011D8"/>
    <w:rsid w:val="00F12894"/>
    <w:rsid w:val="00F209CD"/>
    <w:rsid w:val="00F23B88"/>
    <w:rsid w:val="00F32AFB"/>
    <w:rsid w:val="00F336A8"/>
    <w:rsid w:val="00F5239C"/>
    <w:rsid w:val="00F54277"/>
    <w:rsid w:val="00F55AD8"/>
    <w:rsid w:val="00F72EFD"/>
    <w:rsid w:val="00F90B60"/>
    <w:rsid w:val="00F95B36"/>
    <w:rsid w:val="00F96FC3"/>
    <w:rsid w:val="00F9775B"/>
    <w:rsid w:val="00FC0A9E"/>
    <w:rsid w:val="00FD0479"/>
    <w:rsid w:val="00FD341D"/>
    <w:rsid w:val="00FE48C3"/>
    <w:rsid w:val="00FE519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6FB6"/>
  <w15:docId w15:val="{F6C4FD23-9723-4849-8606-98036774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5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4EAA"/>
    <w:pPr>
      <w:ind w:left="720"/>
      <w:contextualSpacing/>
    </w:pPr>
  </w:style>
  <w:style w:type="paragraph" w:styleId="BalloonText">
    <w:name w:val="Balloon Text"/>
    <w:basedOn w:val="Normal"/>
    <w:link w:val="BalloonTextChar"/>
    <w:uiPriority w:val="99"/>
    <w:semiHidden/>
    <w:unhideWhenUsed/>
    <w:rsid w:val="00583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A1"/>
    <w:rPr>
      <w:rFonts w:ascii="Tahoma" w:hAnsi="Tahoma" w:cs="Tahoma"/>
      <w:sz w:val="16"/>
      <w:szCs w:val="16"/>
    </w:rPr>
  </w:style>
  <w:style w:type="paragraph" w:styleId="NoSpacing">
    <w:name w:val="No Spacing"/>
    <w:uiPriority w:val="1"/>
    <w:qFormat/>
    <w:rsid w:val="007D2D91"/>
    <w:pPr>
      <w:spacing w:after="0" w:line="240" w:lineRule="auto"/>
    </w:pPr>
  </w:style>
  <w:style w:type="paragraph" w:styleId="Header">
    <w:name w:val="header"/>
    <w:basedOn w:val="Normal"/>
    <w:link w:val="HeaderChar"/>
    <w:uiPriority w:val="99"/>
    <w:unhideWhenUsed/>
    <w:rsid w:val="005A2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C9C"/>
  </w:style>
  <w:style w:type="paragraph" w:styleId="Footer">
    <w:name w:val="footer"/>
    <w:basedOn w:val="Normal"/>
    <w:link w:val="FooterChar"/>
    <w:uiPriority w:val="99"/>
    <w:unhideWhenUsed/>
    <w:rsid w:val="005A2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C9C"/>
  </w:style>
  <w:style w:type="paragraph" w:styleId="BodyText">
    <w:name w:val="Body Text"/>
    <w:basedOn w:val="Normal"/>
    <w:link w:val="BodyTextChar"/>
    <w:uiPriority w:val="1"/>
    <w:qFormat/>
    <w:rsid w:val="00EB3CD1"/>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EB3CD1"/>
    <w:rPr>
      <w:rFonts w:ascii="Arial MT" w:eastAsia="Arial MT" w:hAnsi="Arial MT" w:cs="Arial MT"/>
      <w:sz w:val="20"/>
      <w:szCs w:val="20"/>
      <w:lang w:val="en-US"/>
    </w:rPr>
  </w:style>
  <w:style w:type="character" w:styleId="CommentReference">
    <w:name w:val="annotation reference"/>
    <w:basedOn w:val="DefaultParagraphFont"/>
    <w:uiPriority w:val="99"/>
    <w:semiHidden/>
    <w:unhideWhenUsed/>
    <w:rsid w:val="00DE78D1"/>
    <w:rPr>
      <w:sz w:val="16"/>
      <w:szCs w:val="16"/>
    </w:rPr>
  </w:style>
  <w:style w:type="paragraph" w:styleId="CommentText">
    <w:name w:val="annotation text"/>
    <w:basedOn w:val="Normal"/>
    <w:link w:val="CommentTextChar"/>
    <w:uiPriority w:val="99"/>
    <w:semiHidden/>
    <w:unhideWhenUsed/>
    <w:rsid w:val="00DE78D1"/>
    <w:pPr>
      <w:spacing w:line="240" w:lineRule="auto"/>
    </w:pPr>
    <w:rPr>
      <w:sz w:val="20"/>
      <w:szCs w:val="20"/>
    </w:rPr>
  </w:style>
  <w:style w:type="character" w:customStyle="1" w:styleId="CommentTextChar">
    <w:name w:val="Comment Text Char"/>
    <w:basedOn w:val="DefaultParagraphFont"/>
    <w:link w:val="CommentText"/>
    <w:uiPriority w:val="99"/>
    <w:semiHidden/>
    <w:rsid w:val="00DE78D1"/>
    <w:rPr>
      <w:sz w:val="20"/>
      <w:szCs w:val="20"/>
    </w:rPr>
  </w:style>
  <w:style w:type="paragraph" w:styleId="CommentSubject">
    <w:name w:val="annotation subject"/>
    <w:basedOn w:val="CommentText"/>
    <w:next w:val="CommentText"/>
    <w:link w:val="CommentSubjectChar"/>
    <w:uiPriority w:val="99"/>
    <w:semiHidden/>
    <w:unhideWhenUsed/>
    <w:rsid w:val="00DE78D1"/>
    <w:rPr>
      <w:b/>
      <w:bCs/>
    </w:rPr>
  </w:style>
  <w:style w:type="character" w:customStyle="1" w:styleId="CommentSubjectChar">
    <w:name w:val="Comment Subject Char"/>
    <w:basedOn w:val="CommentTextChar"/>
    <w:link w:val="CommentSubject"/>
    <w:uiPriority w:val="99"/>
    <w:semiHidden/>
    <w:rsid w:val="00DE78D1"/>
    <w:rPr>
      <w:b/>
      <w:bCs/>
      <w:sz w:val="20"/>
      <w:szCs w:val="20"/>
    </w:rPr>
  </w:style>
  <w:style w:type="paragraph" w:styleId="Revision">
    <w:name w:val="Revision"/>
    <w:hidden/>
    <w:uiPriority w:val="99"/>
    <w:semiHidden/>
    <w:rsid w:val="00F336A8"/>
    <w:pPr>
      <w:spacing w:after="0" w:line="240" w:lineRule="auto"/>
    </w:pPr>
  </w:style>
  <w:style w:type="character" w:styleId="Hyperlink">
    <w:name w:val="Hyperlink"/>
    <w:basedOn w:val="DefaultParagraphFont"/>
    <w:uiPriority w:val="99"/>
    <w:semiHidden/>
    <w:unhideWhenUsed/>
    <w:rsid w:val="00D97618"/>
    <w:rPr>
      <w:color w:val="0000FF"/>
      <w:u w:val="single"/>
    </w:rPr>
  </w:style>
  <w:style w:type="character" w:customStyle="1" w:styleId="PlainTextChar">
    <w:name w:val="Plain Text Char"/>
    <w:aliases w:val="Char Char"/>
    <w:basedOn w:val="DefaultParagraphFont"/>
    <w:link w:val="PlainText"/>
    <w:locked/>
    <w:rsid w:val="00D97618"/>
    <w:rPr>
      <w:rFonts w:ascii="Courier New" w:eastAsia="Times New Roman" w:hAnsi="Courier New" w:cs="Times New Roman"/>
      <w:sz w:val="20"/>
    </w:rPr>
  </w:style>
  <w:style w:type="paragraph" w:styleId="PlainText">
    <w:name w:val="Plain Text"/>
    <w:aliases w:val="Char"/>
    <w:basedOn w:val="Normal"/>
    <w:link w:val="PlainTextChar"/>
    <w:unhideWhenUsed/>
    <w:rsid w:val="00D97618"/>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D97618"/>
    <w:rPr>
      <w:rFonts w:ascii="Consolas" w:hAnsi="Consolas"/>
      <w:sz w:val="21"/>
      <w:szCs w:val="21"/>
    </w:rPr>
  </w:style>
  <w:style w:type="character" w:styleId="LineNumber">
    <w:name w:val="line number"/>
    <w:basedOn w:val="DefaultParagraphFont"/>
    <w:uiPriority w:val="99"/>
    <w:semiHidden/>
    <w:unhideWhenUsed/>
    <w:rsid w:val="00C20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DBCF8-670B-4E33-B210-96987C41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4156</Words>
  <Characters>23694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 DEO1</dc:creator>
  <cp:lastModifiedBy>HP</cp:lastModifiedBy>
  <cp:revision>13</cp:revision>
  <cp:lastPrinted>2024-11-18T08:43:00Z</cp:lastPrinted>
  <dcterms:created xsi:type="dcterms:W3CDTF">2024-12-02T08:38:00Z</dcterms:created>
  <dcterms:modified xsi:type="dcterms:W3CDTF">2024-12-13T09:56:00Z</dcterms:modified>
</cp:coreProperties>
</file>