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57" w:rsidRPr="009F0C57" w:rsidRDefault="009F0C57" w:rsidP="009F0C57">
      <w:pPr>
        <w:adjustRightInd w:val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FBE3E10" wp14:editId="305FB2B2">
                <wp:simplePos x="0" y="0"/>
                <wp:positionH relativeFrom="column">
                  <wp:posOffset>2232542</wp:posOffset>
                </wp:positionH>
                <wp:positionV relativeFrom="paragraph">
                  <wp:posOffset>-235984</wp:posOffset>
                </wp:positionV>
                <wp:extent cx="1977331" cy="1006520"/>
                <wp:effectExtent l="0" t="0" r="23495" b="222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31" cy="100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C57" w:rsidRPr="00422026" w:rsidRDefault="009F0C57" w:rsidP="009F0C57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:rsidR="009F0C57" w:rsidRPr="00F20963" w:rsidRDefault="009F0C57" w:rsidP="009F0C5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:rsidR="009F0C57" w:rsidRPr="00C536D7" w:rsidRDefault="009F0C57" w:rsidP="009F0C5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E3E1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75.8pt;margin-top:-18.6pt;width:155.7pt;height:79.2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" strokecolor="white [3212]">
                <v:textbox>
                  <w:txbxContent>
                    <w:p w:rsidR="009F0C57" w:rsidRPr="00422026" w:rsidRDefault="009F0C57" w:rsidP="009F0C57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:rsidR="009F0C57" w:rsidRPr="00F20963" w:rsidRDefault="009F0C57" w:rsidP="009F0C57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:rsidR="009F0C57" w:rsidRPr="00C536D7" w:rsidRDefault="009F0C57" w:rsidP="009F0C5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                                                                                            </w:t>
      </w:r>
      <w:r w:rsidRPr="00CF4653">
        <w:rPr>
          <w:rFonts w:ascii="Arial" w:hAnsi="Arial" w:cs="Arial"/>
          <w:b/>
          <w:color w:val="000000"/>
          <w:sz w:val="24"/>
          <w:szCs w:val="24"/>
          <w:lang w:val="fr-FR"/>
        </w:rPr>
        <w:t>IS</w:t>
      </w:r>
      <w:r w:rsidR="00D732B0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8093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: 2024</w:t>
      </w:r>
    </w:p>
    <w:p w:rsidR="009F0C57" w:rsidRDefault="009F0C57" w:rsidP="009F0C57">
      <w:pPr>
        <w:adjustRightInd w:val="0"/>
        <w:ind w:left="6210" w:right="74" w:hanging="225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</w:t>
      </w:r>
    </w:p>
    <w:p w:rsidR="009F0C57" w:rsidRDefault="009F0C57" w:rsidP="009F0C57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</w:t>
      </w:r>
    </w:p>
    <w:p w:rsidR="009F0C57" w:rsidRPr="00A13457" w:rsidRDefault="009F0C57" w:rsidP="009F0C57">
      <w:pPr>
        <w:ind w:left="3510"/>
        <w:jc w:val="right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3FD8D195" wp14:editId="7BED17F8">
                <wp:simplePos x="0" y="0"/>
                <wp:positionH relativeFrom="column">
                  <wp:posOffset>2228215</wp:posOffset>
                </wp:positionH>
                <wp:positionV relativeFrom="paragraph">
                  <wp:posOffset>17780</wp:posOffset>
                </wp:positionV>
                <wp:extent cx="3987165" cy="45085"/>
                <wp:effectExtent l="0" t="0" r="32385" b="12065"/>
                <wp:wrapTopAndBottom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45085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2C284" id="Group 8" o:spid="_x0000_s1026" style="position:absolute;margin-left:175.45pt;margin-top:1.4pt;width:313.95pt;height:3.55pt;z-index:487594496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wrap type="topAndBottom"/>
              </v:group>
            </w:pict>
          </mc:Fallback>
        </mc:AlternateContent>
      </w:r>
    </w:p>
    <w:p w:rsidR="009F0C57" w:rsidRPr="004D184C" w:rsidRDefault="009F0C57" w:rsidP="009F0C57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  <w:r w:rsidRPr="00A13457">
        <w:rPr>
          <w:rFonts w:ascii="Adobe Devanagari" w:hAnsi="Adobe Devanagari" w:cs="Adobe Devanagari"/>
          <w:iCs/>
          <w:color w:val="222222"/>
          <w:sz w:val="12"/>
          <w:szCs w:val="12"/>
          <w:lang w:val="fr-FR" w:bidi="hi-IN"/>
        </w:rPr>
        <w:tab/>
      </w:r>
    </w:p>
    <w:p w:rsidR="009F0C57" w:rsidRDefault="00A25057" w:rsidP="009F0C57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b/>
          <w:bCs/>
          <w:color w:val="222222"/>
          <w:sz w:val="52"/>
          <w:szCs w:val="52"/>
          <w:lang w:bidi="hi-IN"/>
        </w:rPr>
      </w:pP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ईएनटी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शल्य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चिकित्सा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</w:t>
      </w:r>
      <w:r w:rsidRPr="00A250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उपकरण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 xml:space="preserve"> — 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क्यूरेट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A25057">
        <w:rPr>
          <w:rFonts w:ascii="Kokila" w:hAnsi="Kokila" w:cs="Kokila"/>
          <w:b/>
          <w:bCs/>
          <w:color w:val="222222"/>
          <w:sz w:val="52"/>
          <w:szCs w:val="52"/>
          <w:cs/>
          <w:lang w:bidi="hi-IN"/>
        </w:rPr>
        <w:t>—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बैलेंस</w:t>
      </w:r>
      <w:r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पैटर्न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—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="009F0C57" w:rsidRPr="009F0C57">
        <w:rPr>
          <w:rFonts w:ascii="Kokila" w:hAnsi="Kokila" w:cs="Kokila" w:hint="cs"/>
          <w:b/>
          <w:bCs/>
          <w:color w:val="222222"/>
          <w:sz w:val="52"/>
          <w:szCs w:val="52"/>
          <w:cs/>
          <w:lang w:bidi="hi-IN"/>
        </w:rPr>
        <w:t>विशिष्टि</w:t>
      </w:r>
      <w:r w:rsidR="009F0C57" w:rsidRPr="009F0C57">
        <w:rPr>
          <w:rFonts w:ascii="Kokila" w:hAnsi="Kokila" w:cs="Kokila"/>
          <w:b/>
          <w:bCs/>
          <w:color w:val="222222"/>
          <w:sz w:val="52"/>
          <w:szCs w:val="52"/>
          <w:lang w:bidi="hi-IN"/>
        </w:rPr>
        <w:t xml:space="preserve"> </w:t>
      </w:r>
    </w:p>
    <w:p w:rsidR="009F0C57" w:rsidRPr="00BC1A1A" w:rsidRDefault="009F0C57" w:rsidP="009F0C57">
      <w:pPr>
        <w:tabs>
          <w:tab w:val="left" w:pos="426"/>
        </w:tabs>
        <w:adjustRightInd w:val="0"/>
        <w:spacing w:before="120" w:after="120"/>
        <w:ind w:left="3510"/>
        <w:jc w:val="center"/>
        <w:rPr>
          <w:rFonts w:ascii="Kokila" w:hAnsi="Kokila" w:cs="Kokila"/>
          <w:iCs/>
          <w:color w:val="222222"/>
          <w:sz w:val="40"/>
          <w:szCs w:val="40"/>
          <w:cs/>
          <w:lang w:bidi="hi-IN"/>
        </w:rPr>
      </w:pPr>
      <w:r w:rsidRPr="00A13457">
        <w:rPr>
          <w:rFonts w:ascii="Kokila" w:hAnsi="Kokila" w:cs="Kokila"/>
          <w:i/>
          <w:color w:val="222222"/>
          <w:sz w:val="40"/>
          <w:szCs w:val="40"/>
          <w:lang w:val="fr-FR" w:bidi="hi-IN"/>
        </w:rPr>
        <w:t>(</w:t>
      </w:r>
      <w:r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पहला पुनरीक्षण</w:t>
      </w:r>
      <w:r w:rsidRPr="00BC1A1A">
        <w:rPr>
          <w:rFonts w:ascii="Kokila" w:hAnsi="Kokila" w:cs="Kokila"/>
          <w:iCs/>
          <w:color w:val="222222"/>
          <w:sz w:val="40"/>
          <w:szCs w:val="40"/>
          <w:cs/>
          <w:lang w:bidi="hi-IN"/>
        </w:rPr>
        <w:t>)</w:t>
      </w:r>
    </w:p>
    <w:p w:rsidR="009F0C57" w:rsidRPr="00A13457" w:rsidRDefault="009F0C57" w:rsidP="009F0C57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b/>
          <w:bCs/>
          <w:i/>
          <w:color w:val="222222"/>
          <w:sz w:val="36"/>
          <w:szCs w:val="36"/>
          <w:lang w:val="fr-FR" w:bidi="hi-IN"/>
        </w:rPr>
      </w:pPr>
    </w:p>
    <w:p w:rsidR="009F0C57" w:rsidRDefault="00A25057" w:rsidP="009F0C57">
      <w:pPr>
        <w:pStyle w:val="PlainText"/>
        <w:spacing w:before="120" w:after="120" w:line="276" w:lineRule="auto"/>
        <w:ind w:left="3510"/>
        <w:jc w:val="center"/>
        <w:rPr>
          <w:rFonts w:ascii="Arial" w:hAnsi="Arial" w:cs="Arial"/>
          <w:b/>
          <w:bCs/>
          <w:iCs/>
          <w:sz w:val="36"/>
          <w:szCs w:val="36"/>
          <w:rtl/>
          <w:cs/>
        </w:rPr>
      </w:pPr>
      <w:r w:rsidRPr="00A25057">
        <w:rPr>
          <w:rFonts w:ascii="Arial" w:hAnsi="Arial" w:cs="Arial"/>
          <w:b/>
          <w:bCs/>
          <w:iCs/>
          <w:sz w:val="36"/>
          <w:szCs w:val="36"/>
        </w:rPr>
        <w:t xml:space="preserve">ENT Surgery Instruments —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Curette </w:t>
      </w:r>
      <w:r w:rsidRPr="00A25057">
        <w:rPr>
          <w:rFonts w:ascii="Arial" w:hAnsi="Arial" w:cs="Arial"/>
          <w:b/>
          <w:bCs/>
          <w:iCs/>
          <w:sz w:val="36"/>
          <w:szCs w:val="36"/>
        </w:rPr>
        <w:t>—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Ballance’s </w:t>
      </w:r>
      <w:r w:rsidR="009F0C57">
        <w:rPr>
          <w:rFonts w:ascii="Arial" w:hAnsi="Arial" w:cs="Arial"/>
          <w:b/>
          <w:bCs/>
          <w:iCs/>
          <w:sz w:val="36"/>
          <w:szCs w:val="36"/>
        </w:rPr>
        <w:t xml:space="preserve">Pattern — </w:t>
      </w:r>
      <w:r w:rsidR="009F0C57" w:rsidRPr="009F0C57">
        <w:rPr>
          <w:rFonts w:ascii="Arial" w:hAnsi="Arial" w:cs="Arial"/>
          <w:b/>
          <w:bCs/>
          <w:iCs/>
          <w:sz w:val="36"/>
          <w:szCs w:val="36"/>
        </w:rPr>
        <w:t>Specification</w:t>
      </w:r>
      <w:r w:rsidR="009F0C57" w:rsidRPr="009F0C57">
        <w:rPr>
          <w:rFonts w:ascii="Arial" w:hAnsi="Arial" w:cs="Arial" w:hint="cs"/>
          <w:b/>
          <w:bCs/>
          <w:iCs/>
          <w:sz w:val="36"/>
          <w:szCs w:val="36"/>
          <w:rtl/>
          <w:cs/>
        </w:rPr>
        <w:t xml:space="preserve"> </w:t>
      </w:r>
    </w:p>
    <w:p w:rsidR="009F0C57" w:rsidRPr="004D2B35" w:rsidRDefault="00A25057" w:rsidP="009F0C57">
      <w:pPr>
        <w:pStyle w:val="PlainText"/>
        <w:spacing w:before="120" w:after="120" w:line="276" w:lineRule="auto"/>
        <w:ind w:left="3510"/>
        <w:jc w:val="center"/>
        <w:rPr>
          <w:rFonts w:ascii="Arial" w:hAnsi="Arial" w:cstheme="minorBidi"/>
          <w:i/>
          <w:sz w:val="28"/>
          <w:szCs w:val="28"/>
        </w:rPr>
      </w:pPr>
      <w:r>
        <w:rPr>
          <w:rFonts w:ascii="Arial" w:hAnsi="Arial" w:cs="Arial" w:hint="cs"/>
          <w:iCs/>
          <w:sz w:val="28"/>
          <w:szCs w:val="28"/>
          <w:rtl/>
        </w:rPr>
        <w:t xml:space="preserve">)  </w:t>
      </w:r>
      <w:r>
        <w:rPr>
          <w:rFonts w:ascii="Arial" w:hAnsi="Arial" w:cs="Arial"/>
          <w:i/>
          <w:sz w:val="28"/>
          <w:szCs w:val="28"/>
        </w:rPr>
        <w:t>First Revision</w:t>
      </w:r>
      <w:r w:rsidR="009F0C57">
        <w:rPr>
          <w:rFonts w:ascii="Arial" w:hAnsi="Arial" w:cs="Arial"/>
          <w:i/>
          <w:sz w:val="28"/>
          <w:szCs w:val="28"/>
        </w:rPr>
        <w:t>)</w:t>
      </w:r>
    </w:p>
    <w:p w:rsidR="009F0C57" w:rsidRDefault="009F0C57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9F0C57" w:rsidRDefault="009F0C57" w:rsidP="009F0C57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:rsidR="009F0C57" w:rsidRPr="004E2754" w:rsidRDefault="009F0C57" w:rsidP="009F0C57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>
        <w:rPr>
          <w:rFonts w:ascii="Arial" w:eastAsia="PMingLiU" w:hAnsi="Arial" w:cs="Arial"/>
          <w:bCs/>
          <w:sz w:val="24"/>
          <w:szCs w:val="24"/>
          <w:lang w:eastAsia="zh-TW"/>
        </w:rPr>
        <w:t>ICS 11.040.30</w:t>
      </w:r>
    </w:p>
    <w:p w:rsidR="009F0C57" w:rsidRDefault="009F0C57" w:rsidP="009F0C57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pStyle w:val="PlainText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pStyle w:val="PlainText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pStyle w:val="PlainText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hi-IN"/>
        </w:rPr>
        <w:t xml:space="preserve">                                                                                          </w:t>
      </w: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 w:rsidR="007F3141">
        <w:rPr>
          <w:rFonts w:ascii="Arial" w:hAnsi="Arial" w:cs="Arial"/>
          <w:sz w:val="24"/>
          <w:szCs w:val="24"/>
        </w:rPr>
        <w:t>4</w:t>
      </w:r>
    </w:p>
    <w:p w:rsidR="009F0C57" w:rsidRPr="00CF4653" w:rsidRDefault="009F0C57" w:rsidP="009F0C57">
      <w:pPr>
        <w:spacing w:after="120"/>
        <w:ind w:left="3510"/>
        <w:jc w:val="center"/>
        <w:rPr>
          <w:rFonts w:ascii="Arial" w:hAnsi="Arial" w:cs="Arial"/>
          <w:sz w:val="24"/>
          <w:szCs w:val="24"/>
        </w:rPr>
      </w:pPr>
    </w:p>
    <w:p w:rsidR="009F0C57" w:rsidRPr="00CF4653" w:rsidRDefault="009F0C57" w:rsidP="009F0C57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1BD72F0" wp14:editId="6BEF45F7">
                <wp:extent cx="4030345" cy="63500"/>
                <wp:effectExtent l="9525" t="0" r="8255" b="3175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34F5F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F519VWoAgAArg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:rsidR="009F0C57" w:rsidRPr="00B616F9" w:rsidRDefault="009F0C57" w:rsidP="009F0C57">
      <w:pPr>
        <w:ind w:left="3510"/>
        <w:jc w:val="both"/>
        <w:rPr>
          <w:rFonts w:ascii="Arial" w:hAnsi="Arial" w:cs="Arial"/>
          <w:sz w:val="18"/>
          <w:szCs w:val="18"/>
        </w:rPr>
      </w:pPr>
    </w:p>
    <w:p w:rsidR="009F0C57" w:rsidRPr="00B616F9" w:rsidRDefault="002477A1" w:rsidP="009F0C57">
      <w:pPr>
        <w:ind w:left="486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2" type="#_x0000_t75" style="position:absolute;left:0;text-align:left;margin-left:175.1pt;margin-top:5pt;width:59.7pt;height:59.7pt;z-index:487592448" o:allowincell="f">
            <v:imagedata r:id="rId7" o:title=""/>
          </v:shape>
          <o:OLEObject Type="Embed" ProgID="MSPhotoEd.3" ShapeID="_x0000_s1262" DrawAspect="Content" ObjectID="_1792228782" r:id="rId8"/>
        </w:object>
      </w:r>
      <w:r w:rsidR="009F0C57" w:rsidRPr="00B616F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:rsidR="009F0C57" w:rsidRPr="00CF4653" w:rsidRDefault="009F0C57" w:rsidP="009F0C57">
      <w:pPr>
        <w:adjustRightInd w:val="0"/>
        <w:ind w:left="486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:rsidR="009F0C57" w:rsidRPr="00B616F9" w:rsidRDefault="009F0C57" w:rsidP="009F0C57">
      <w:pPr>
        <w:ind w:left="486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B616F9">
        <w:rPr>
          <w:rFonts w:ascii="Kokila" w:hAnsi="Kokila" w:cs="Kokila"/>
          <w:caps/>
          <w:sz w:val="32"/>
          <w:szCs w:val="32"/>
        </w:rPr>
        <w:t xml:space="preserve">, 9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B616F9">
        <w:rPr>
          <w:rFonts w:ascii="Kokila" w:hAnsi="Kokila" w:cs="Kokila"/>
          <w:caps/>
          <w:sz w:val="32"/>
          <w:szCs w:val="32"/>
        </w:rPr>
        <w:t xml:space="preserve">,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B616F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B616F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B616F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B616F9">
        <w:rPr>
          <w:rFonts w:ascii="Kokila" w:hAnsi="Kokila" w:cs="Kokila"/>
          <w:bCs/>
          <w:caps/>
          <w:sz w:val="32"/>
          <w:szCs w:val="32"/>
        </w:rPr>
        <w:t>110002</w:t>
      </w:r>
    </w:p>
    <w:p w:rsidR="009F0C57" w:rsidRPr="00CF4653" w:rsidRDefault="009F0C57" w:rsidP="009F0C57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</w:t>
      </w:r>
      <w:r w:rsidRPr="00CF4653">
        <w:rPr>
          <w:rFonts w:ascii="Arial" w:hAnsi="Arial" w:cs="Arial"/>
          <w:color w:val="231F20"/>
          <w:sz w:val="20"/>
          <w:lang w:bidi="hi-IN"/>
        </w:rPr>
        <w:t>V</w:t>
      </w:r>
      <w:r w:rsidRPr="00CF4653">
        <w:rPr>
          <w:rFonts w:ascii="Arial" w:hAnsi="Arial" w:cs="Arial"/>
          <w:color w:val="231F20"/>
          <w:sz w:val="20"/>
        </w:rPr>
        <w:t>AN, 9 BAHADUR SHAH ZAFAR MARG</w:t>
      </w:r>
    </w:p>
    <w:p w:rsidR="009F0C57" w:rsidRPr="00CF4653" w:rsidRDefault="009F0C57" w:rsidP="009F0C57">
      <w:pPr>
        <w:tabs>
          <w:tab w:val="left" w:pos="3119"/>
          <w:tab w:val="left" w:pos="3828"/>
          <w:tab w:val="left" w:pos="4253"/>
        </w:tabs>
        <w:adjustRightInd w:val="0"/>
        <w:ind w:left="486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-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:rsidR="009F0C57" w:rsidRPr="00CF4653" w:rsidRDefault="002477A1" w:rsidP="009F0C57">
      <w:pPr>
        <w:ind w:left="4860"/>
        <w:jc w:val="center"/>
        <w:rPr>
          <w:rFonts w:ascii="Arial" w:hAnsi="Arial" w:cs="Arial"/>
          <w:sz w:val="20"/>
          <w:szCs w:val="24"/>
        </w:rPr>
      </w:pPr>
      <w:hyperlink r:id="rId9" w:history="1">
        <w:r w:rsidR="009F0C57" w:rsidRPr="00CF4653">
          <w:rPr>
            <w:rStyle w:val="Hyperlink"/>
            <w:rFonts w:ascii="Arial" w:hAnsi="Arial" w:cs="Arial"/>
            <w:szCs w:val="24"/>
          </w:rPr>
          <w:t>www.bis.gov.in</w:t>
        </w:r>
      </w:hyperlink>
      <w:r w:rsidR="009F0C57" w:rsidRPr="00CF4653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="009F0C57" w:rsidRPr="00CF4653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:rsidR="009F0C57" w:rsidRPr="00CF4653" w:rsidRDefault="009F0C57" w:rsidP="009F0C57">
      <w:pPr>
        <w:ind w:left="3510" w:firstLine="720"/>
        <w:jc w:val="center"/>
        <w:rPr>
          <w:rFonts w:ascii="Arial" w:hAnsi="Arial" w:cs="Arial"/>
          <w:sz w:val="24"/>
          <w:szCs w:val="24"/>
        </w:rPr>
      </w:pPr>
    </w:p>
    <w:p w:rsidR="009F0C57" w:rsidRDefault="009F0C57" w:rsidP="009F0C57">
      <w:pPr>
        <w:rPr>
          <w:i/>
          <w:sz w:val="28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             XXXXXX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Price Group X</w:t>
      </w:r>
    </w:p>
    <w:p w:rsidR="00EF0CA7" w:rsidRDefault="00EF0CA7">
      <w:pPr>
        <w:pStyle w:val="BodyText"/>
        <w:spacing w:before="10"/>
        <w:rPr>
          <w:i/>
          <w:sz w:val="28"/>
        </w:rPr>
      </w:pPr>
    </w:p>
    <w:p w:rsidR="009F0C57" w:rsidRDefault="009F0C57">
      <w:pPr>
        <w:spacing w:before="104"/>
        <w:ind w:left="903" w:right="915"/>
        <w:jc w:val="center"/>
        <w:rPr>
          <w:rFonts w:ascii="Nirmala UI" w:eastAsia="Nirmala UI" w:hAnsi="Nirmala UI" w:cs="Nirmala UI"/>
          <w:spacing w:val="-4"/>
          <w:w w:val="95"/>
          <w:sz w:val="25"/>
          <w:szCs w:val="25"/>
          <w:cs/>
          <w:lang w:bidi="hi-IN"/>
        </w:rPr>
      </w:pPr>
    </w:p>
    <w:p w:rsidR="00EF0CA7" w:rsidRDefault="00EF0CA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9F0C57" w:rsidRDefault="009F0C57">
      <w:pPr>
        <w:pStyle w:val="BodyText"/>
        <w:rPr>
          <w:b/>
          <w:sz w:val="20"/>
        </w:rPr>
      </w:pPr>
    </w:p>
    <w:p w:rsidR="00EF0CA7" w:rsidRDefault="00EF0CA7">
      <w:pPr>
        <w:pStyle w:val="BodyText"/>
        <w:spacing w:before="4"/>
        <w:rPr>
          <w:b/>
          <w:sz w:val="22"/>
        </w:rPr>
      </w:pPr>
    </w:p>
    <w:p w:rsidR="006D69B7" w:rsidRDefault="006D69B7" w:rsidP="006D69B7">
      <w:pPr>
        <w:pStyle w:val="BodyText"/>
        <w:ind w:left="180"/>
      </w:pPr>
      <w:r>
        <w:t>Ear, Nose, Throat and Head &amp; Neck Surgery (ENT - H&amp;N) Instruments Sectional Committee, MHD 04.</w:t>
      </w:r>
    </w:p>
    <w:p w:rsidR="006D69B7" w:rsidRDefault="006D69B7" w:rsidP="00D3038A">
      <w:pPr>
        <w:pStyle w:val="BodyText"/>
        <w:ind w:left="180"/>
      </w:pPr>
    </w:p>
    <w:p w:rsidR="00EF0CA7" w:rsidRDefault="00BA1A5F" w:rsidP="00D3038A">
      <w:pPr>
        <w:pStyle w:val="BodyText"/>
        <w:ind w:left="180"/>
      </w:pPr>
      <w:r>
        <w:t>FOREWORD</w:t>
      </w:r>
    </w:p>
    <w:p w:rsidR="00807AE0" w:rsidRPr="00807AE0" w:rsidRDefault="00807AE0" w:rsidP="00D3038A">
      <w:pPr>
        <w:spacing w:before="185"/>
        <w:ind w:left="180"/>
        <w:jc w:val="both"/>
        <w:rPr>
          <w:i/>
          <w:sz w:val="24"/>
          <w:szCs w:val="24"/>
        </w:rPr>
      </w:pPr>
      <w:r w:rsidRPr="00807AE0">
        <w:rPr>
          <w:sz w:val="24"/>
          <w:szCs w:val="24"/>
        </w:rPr>
        <w:t>This Indian Standard (</w:t>
      </w:r>
      <w:r w:rsidR="00D3038A">
        <w:rPr>
          <w:sz w:val="24"/>
          <w:szCs w:val="24"/>
        </w:rPr>
        <w:t xml:space="preserve">First </w:t>
      </w:r>
      <w:r w:rsidRPr="00807AE0">
        <w:rPr>
          <w:sz w:val="24"/>
          <w:szCs w:val="24"/>
        </w:rPr>
        <w:t xml:space="preserve">Revision) was adopted by the Bureau of Indian Standards after the draft Finalized by the </w:t>
      </w:r>
      <w:r w:rsidR="006D69B7" w:rsidRPr="006D69B7">
        <w:rPr>
          <w:sz w:val="24"/>
          <w:szCs w:val="24"/>
        </w:rPr>
        <w:t>Ear, Nose, Throat and Head &amp; Neck Surgery (EN</w:t>
      </w:r>
      <w:r w:rsidR="006D69B7">
        <w:rPr>
          <w:sz w:val="24"/>
          <w:szCs w:val="24"/>
        </w:rPr>
        <w:t xml:space="preserve">T - H&amp;N) Instruments Sectional </w:t>
      </w:r>
      <w:r w:rsidR="006D69B7" w:rsidRPr="006D69B7">
        <w:rPr>
          <w:sz w:val="24"/>
          <w:szCs w:val="24"/>
        </w:rPr>
        <w:t>Committee</w:t>
      </w:r>
      <w:r w:rsidRPr="00807AE0">
        <w:rPr>
          <w:sz w:val="24"/>
          <w:szCs w:val="24"/>
        </w:rPr>
        <w:t xml:space="preserve"> had been approved by the Medical Equipment and Hospital Planning Division Council.</w:t>
      </w:r>
    </w:p>
    <w:p w:rsidR="00EF0CA7" w:rsidRPr="00807AE0" w:rsidRDefault="00EF0CA7" w:rsidP="00D3038A">
      <w:pPr>
        <w:pStyle w:val="BodyText"/>
        <w:spacing w:before="4"/>
        <w:ind w:left="180"/>
        <w:jc w:val="both"/>
        <w:rPr>
          <w:i/>
        </w:rPr>
      </w:pPr>
    </w:p>
    <w:p w:rsidR="00EF0CA7" w:rsidRPr="00807AE0" w:rsidRDefault="00BA1A5F" w:rsidP="00D3038A">
      <w:pPr>
        <w:pStyle w:val="BodyText"/>
        <w:ind w:left="180" w:right="40"/>
        <w:jc w:val="both"/>
      </w:pPr>
      <w:r w:rsidRPr="00807AE0">
        <w:t>This standard was originally published in 1976. The First revision of this standard has been</w:t>
      </w:r>
      <w:r w:rsidRPr="00807AE0">
        <w:rPr>
          <w:spacing w:val="1"/>
        </w:rPr>
        <w:t xml:space="preserve"> </w:t>
      </w:r>
      <w:r w:rsidRPr="00807AE0">
        <w:t>brought out to align it with recent developments and to bring the standard in line with the</w:t>
      </w:r>
      <w:r w:rsidRPr="00807AE0">
        <w:rPr>
          <w:spacing w:val="1"/>
        </w:rPr>
        <w:t xml:space="preserve"> </w:t>
      </w:r>
      <w:r w:rsidRPr="00807AE0">
        <w:t>latest</w:t>
      </w:r>
      <w:r w:rsidRPr="00807AE0">
        <w:rPr>
          <w:spacing w:val="-1"/>
        </w:rPr>
        <w:t xml:space="preserve"> </w:t>
      </w:r>
      <w:r w:rsidRPr="00807AE0">
        <w:t>style</w:t>
      </w:r>
      <w:r w:rsidRPr="00807AE0">
        <w:rPr>
          <w:spacing w:val="-1"/>
        </w:rPr>
        <w:t xml:space="preserve"> </w:t>
      </w:r>
      <w:r w:rsidRPr="00807AE0">
        <w:t>and format of Indian Standards.</w:t>
      </w:r>
    </w:p>
    <w:p w:rsidR="00807AE0" w:rsidRPr="00807AE0" w:rsidRDefault="00807AE0" w:rsidP="00D3038A">
      <w:pPr>
        <w:pStyle w:val="BodyText"/>
        <w:ind w:left="180" w:right="40"/>
        <w:jc w:val="both"/>
      </w:pPr>
    </w:p>
    <w:p w:rsidR="00807AE0" w:rsidRPr="00807AE0" w:rsidRDefault="00807AE0" w:rsidP="00D3038A">
      <w:pPr>
        <w:pStyle w:val="BodyText"/>
        <w:ind w:left="180" w:right="40"/>
        <w:jc w:val="both"/>
      </w:pPr>
      <w:r w:rsidRPr="00807AE0">
        <w:t xml:space="preserve">The composition of the committee responsible for formulation of this standard is given in </w:t>
      </w:r>
      <w:r w:rsidRPr="00807AE0">
        <w:rPr>
          <w:b/>
          <w:bCs/>
        </w:rPr>
        <w:t>Annexure- A</w:t>
      </w:r>
    </w:p>
    <w:p w:rsidR="00EF0CA7" w:rsidRPr="00807AE0" w:rsidRDefault="00EF0CA7" w:rsidP="00D3038A">
      <w:pPr>
        <w:pStyle w:val="BodyText"/>
        <w:spacing w:before="1"/>
        <w:ind w:left="180" w:right="40"/>
        <w:jc w:val="both"/>
      </w:pPr>
    </w:p>
    <w:p w:rsidR="00EF0CA7" w:rsidRPr="00807AE0" w:rsidRDefault="00BA1A5F" w:rsidP="00D3038A">
      <w:pPr>
        <w:pStyle w:val="BodyText"/>
        <w:ind w:left="180" w:right="40"/>
        <w:jc w:val="both"/>
      </w:pPr>
      <w:r w:rsidRPr="00807AE0">
        <w:t>For</w:t>
      </w:r>
      <w:r w:rsidRPr="00807AE0">
        <w:rPr>
          <w:spacing w:val="-14"/>
        </w:rPr>
        <w:t xml:space="preserve"> </w:t>
      </w:r>
      <w:r w:rsidRPr="00807AE0">
        <w:t>the</w:t>
      </w:r>
      <w:r w:rsidRPr="00807AE0">
        <w:rPr>
          <w:spacing w:val="-13"/>
        </w:rPr>
        <w:t xml:space="preserve"> </w:t>
      </w:r>
      <w:r w:rsidRPr="00807AE0">
        <w:t>purpose</w:t>
      </w:r>
      <w:r w:rsidRPr="00807AE0">
        <w:rPr>
          <w:spacing w:val="-14"/>
        </w:rPr>
        <w:t xml:space="preserve"> </w:t>
      </w:r>
      <w:r w:rsidRPr="00807AE0">
        <w:t>of</w:t>
      </w:r>
      <w:r w:rsidRPr="00807AE0">
        <w:rPr>
          <w:spacing w:val="-13"/>
        </w:rPr>
        <w:t xml:space="preserve"> </w:t>
      </w:r>
      <w:r w:rsidRPr="00807AE0">
        <w:t>deciding</w:t>
      </w:r>
      <w:r w:rsidRPr="00807AE0">
        <w:rPr>
          <w:spacing w:val="-13"/>
        </w:rPr>
        <w:t xml:space="preserve"> </w:t>
      </w:r>
      <w:r w:rsidRPr="00807AE0">
        <w:t>whether</w:t>
      </w:r>
      <w:r w:rsidRPr="00807AE0">
        <w:rPr>
          <w:spacing w:val="-14"/>
        </w:rPr>
        <w:t xml:space="preserve"> </w:t>
      </w:r>
      <w:r w:rsidRPr="00807AE0">
        <w:t>a</w:t>
      </w:r>
      <w:r w:rsidRPr="00807AE0">
        <w:rPr>
          <w:spacing w:val="-13"/>
        </w:rPr>
        <w:t xml:space="preserve"> </w:t>
      </w:r>
      <w:r w:rsidRPr="00807AE0">
        <w:t>particular</w:t>
      </w:r>
      <w:r w:rsidRPr="00807AE0">
        <w:rPr>
          <w:spacing w:val="-13"/>
        </w:rPr>
        <w:t xml:space="preserve"> </w:t>
      </w:r>
      <w:r w:rsidRPr="00807AE0">
        <w:t>requirement</w:t>
      </w:r>
      <w:r w:rsidRPr="00807AE0">
        <w:rPr>
          <w:spacing w:val="-14"/>
        </w:rPr>
        <w:t xml:space="preserve"> </w:t>
      </w:r>
      <w:r w:rsidRPr="00807AE0">
        <w:t>of</w:t>
      </w:r>
      <w:r w:rsidRPr="00807AE0">
        <w:rPr>
          <w:spacing w:val="-13"/>
        </w:rPr>
        <w:t xml:space="preserve"> </w:t>
      </w:r>
      <w:r w:rsidRPr="00807AE0">
        <w:t>this</w:t>
      </w:r>
      <w:r w:rsidRPr="00807AE0">
        <w:rPr>
          <w:spacing w:val="-14"/>
        </w:rPr>
        <w:t xml:space="preserve"> </w:t>
      </w:r>
      <w:r w:rsidRPr="00807AE0">
        <w:t>standard</w:t>
      </w:r>
      <w:r w:rsidRPr="00807AE0">
        <w:rPr>
          <w:spacing w:val="-13"/>
        </w:rPr>
        <w:t xml:space="preserve"> </w:t>
      </w:r>
      <w:r w:rsidRPr="00807AE0">
        <w:t>is</w:t>
      </w:r>
      <w:r w:rsidRPr="00807AE0">
        <w:rPr>
          <w:spacing w:val="-13"/>
        </w:rPr>
        <w:t xml:space="preserve"> </w:t>
      </w:r>
      <w:r w:rsidRPr="00807AE0">
        <w:t>complied</w:t>
      </w:r>
      <w:r w:rsidRPr="00807AE0">
        <w:rPr>
          <w:spacing w:val="18"/>
        </w:rPr>
        <w:t xml:space="preserve"> </w:t>
      </w:r>
      <w:r w:rsidRPr="00807AE0">
        <w:t>with</w:t>
      </w:r>
      <w:r w:rsidRPr="00807AE0">
        <w:rPr>
          <w:spacing w:val="-57"/>
        </w:rPr>
        <w:t xml:space="preserve"> </w:t>
      </w:r>
      <w:r w:rsidRPr="00807AE0">
        <w:t>the final value, observed or calculated, expressing the result of a test or analysis shall be</w:t>
      </w:r>
      <w:r w:rsidRPr="00807AE0">
        <w:rPr>
          <w:spacing w:val="1"/>
        </w:rPr>
        <w:t xml:space="preserve"> </w:t>
      </w:r>
      <w:r w:rsidRPr="00807AE0">
        <w:t>rounded off in accordance with IS 2: 2022 ‘Rules for rounding off numerical values (</w:t>
      </w:r>
      <w:r w:rsidRPr="00807AE0">
        <w:rPr>
          <w:i/>
        </w:rPr>
        <w:t>second</w:t>
      </w:r>
      <w:r w:rsidRPr="00807AE0">
        <w:rPr>
          <w:i/>
          <w:spacing w:val="1"/>
        </w:rPr>
        <w:t xml:space="preserve"> </w:t>
      </w:r>
      <w:r w:rsidRPr="00807AE0">
        <w:rPr>
          <w:i/>
        </w:rPr>
        <w:t>revision</w:t>
      </w:r>
      <w:r w:rsidRPr="00807AE0">
        <w:t>)’.</w:t>
      </w:r>
      <w:r w:rsidRPr="00807AE0">
        <w:rPr>
          <w:spacing w:val="-6"/>
        </w:rPr>
        <w:t xml:space="preserve"> </w:t>
      </w:r>
      <w:r w:rsidRPr="00807AE0">
        <w:t>The</w:t>
      </w:r>
      <w:r w:rsidRPr="00807AE0">
        <w:rPr>
          <w:spacing w:val="-5"/>
        </w:rPr>
        <w:t xml:space="preserve"> </w:t>
      </w:r>
      <w:r w:rsidRPr="00807AE0">
        <w:t>number</w:t>
      </w:r>
      <w:r w:rsidRPr="00807AE0">
        <w:rPr>
          <w:spacing w:val="-6"/>
        </w:rPr>
        <w:t xml:space="preserve"> </w:t>
      </w:r>
      <w:r w:rsidRPr="00807AE0">
        <w:t>of</w:t>
      </w:r>
      <w:r w:rsidRPr="00807AE0">
        <w:rPr>
          <w:spacing w:val="-5"/>
        </w:rPr>
        <w:t xml:space="preserve"> </w:t>
      </w:r>
      <w:r w:rsidRPr="00807AE0">
        <w:t>significant</w:t>
      </w:r>
      <w:r w:rsidRPr="00807AE0">
        <w:rPr>
          <w:spacing w:val="-6"/>
        </w:rPr>
        <w:t xml:space="preserve"> </w:t>
      </w:r>
      <w:r w:rsidRPr="00807AE0">
        <w:t>places</w:t>
      </w:r>
      <w:r w:rsidRPr="00807AE0">
        <w:rPr>
          <w:spacing w:val="-5"/>
        </w:rPr>
        <w:t xml:space="preserve"> </w:t>
      </w:r>
      <w:r w:rsidRPr="00807AE0">
        <w:t>retained</w:t>
      </w:r>
      <w:r w:rsidRPr="00807AE0">
        <w:rPr>
          <w:spacing w:val="-5"/>
        </w:rPr>
        <w:t xml:space="preserve"> </w:t>
      </w:r>
      <w:r w:rsidRPr="00807AE0">
        <w:t>in</w:t>
      </w:r>
      <w:r w:rsidRPr="00807AE0">
        <w:rPr>
          <w:spacing w:val="-6"/>
        </w:rPr>
        <w:t xml:space="preserve"> </w:t>
      </w:r>
      <w:r w:rsidRPr="00807AE0">
        <w:t>the</w:t>
      </w:r>
      <w:r w:rsidRPr="00807AE0">
        <w:rPr>
          <w:spacing w:val="-5"/>
        </w:rPr>
        <w:t xml:space="preserve"> </w:t>
      </w:r>
      <w:r w:rsidRPr="00807AE0">
        <w:t>rounded-off</w:t>
      </w:r>
      <w:r w:rsidRPr="00807AE0">
        <w:rPr>
          <w:spacing w:val="-6"/>
        </w:rPr>
        <w:t xml:space="preserve"> </w:t>
      </w:r>
      <w:r w:rsidRPr="00807AE0">
        <w:t>value</w:t>
      </w:r>
      <w:r w:rsidRPr="00807AE0">
        <w:rPr>
          <w:spacing w:val="-5"/>
        </w:rPr>
        <w:t xml:space="preserve"> </w:t>
      </w:r>
      <w:r w:rsidRPr="00807AE0">
        <w:t>should</w:t>
      </w:r>
      <w:r w:rsidRPr="00807AE0">
        <w:rPr>
          <w:spacing w:val="-5"/>
        </w:rPr>
        <w:t xml:space="preserve"> </w:t>
      </w:r>
      <w:r w:rsidRPr="00807AE0">
        <w:t>be</w:t>
      </w:r>
      <w:r w:rsidRPr="00807AE0">
        <w:rPr>
          <w:spacing w:val="-6"/>
        </w:rPr>
        <w:t xml:space="preserve"> </w:t>
      </w:r>
      <w:r w:rsidRPr="00807AE0">
        <w:t>same</w:t>
      </w:r>
      <w:r w:rsidRPr="00807AE0">
        <w:rPr>
          <w:spacing w:val="-57"/>
        </w:rPr>
        <w:t xml:space="preserve"> </w:t>
      </w:r>
      <w:r w:rsidRPr="00807AE0">
        <w:t>as</w:t>
      </w:r>
      <w:r w:rsidRPr="00807AE0">
        <w:rPr>
          <w:spacing w:val="-1"/>
        </w:rPr>
        <w:t xml:space="preserve"> </w:t>
      </w:r>
      <w:r w:rsidRPr="00807AE0">
        <w:t>that of the</w:t>
      </w:r>
      <w:r w:rsidRPr="00807AE0">
        <w:rPr>
          <w:spacing w:val="-1"/>
        </w:rPr>
        <w:t xml:space="preserve"> </w:t>
      </w:r>
      <w:r w:rsidRPr="00807AE0">
        <w:t>specified value</w:t>
      </w:r>
      <w:r w:rsidRPr="00807AE0">
        <w:rPr>
          <w:spacing w:val="-1"/>
        </w:rPr>
        <w:t xml:space="preserve"> </w:t>
      </w:r>
      <w:r w:rsidRPr="00807AE0">
        <w:t>in this standard.</w:t>
      </w:r>
    </w:p>
    <w:p w:rsidR="00EF0CA7" w:rsidRPr="00807AE0" w:rsidRDefault="00EF0CA7" w:rsidP="00807AE0">
      <w:pPr>
        <w:jc w:val="both"/>
        <w:rPr>
          <w:sz w:val="24"/>
          <w:szCs w:val="24"/>
        </w:rPr>
        <w:sectPr w:rsidR="00EF0CA7" w:rsidRPr="00807AE0">
          <w:headerReference w:type="default" r:id="rId11"/>
          <w:type w:val="continuous"/>
          <w:pgSz w:w="12240" w:h="15840"/>
          <w:pgMar w:top="1460" w:right="1320" w:bottom="280" w:left="1340" w:header="720" w:footer="720" w:gutter="0"/>
          <w:cols w:space="720"/>
        </w:sectPr>
      </w:pPr>
    </w:p>
    <w:p w:rsidR="00D3038A" w:rsidRDefault="00D3038A" w:rsidP="00D3038A">
      <w:pPr>
        <w:ind w:left="903" w:right="921"/>
        <w:jc w:val="center"/>
        <w:rPr>
          <w:i/>
          <w:sz w:val="28"/>
          <w:szCs w:val="28"/>
        </w:rPr>
      </w:pPr>
      <w:r w:rsidRPr="00D3038A">
        <w:rPr>
          <w:i/>
          <w:sz w:val="28"/>
          <w:szCs w:val="28"/>
        </w:rPr>
        <w:lastRenderedPageBreak/>
        <w:t>Indian</w:t>
      </w:r>
      <w:r w:rsidRPr="00D3038A">
        <w:rPr>
          <w:i/>
          <w:spacing w:val="-1"/>
          <w:sz w:val="28"/>
          <w:szCs w:val="28"/>
        </w:rPr>
        <w:t xml:space="preserve"> </w:t>
      </w:r>
      <w:r w:rsidRPr="00D3038A">
        <w:rPr>
          <w:i/>
          <w:sz w:val="28"/>
          <w:szCs w:val="28"/>
        </w:rPr>
        <w:t>Standard</w:t>
      </w:r>
    </w:p>
    <w:p w:rsidR="00D3038A" w:rsidRPr="00D3038A" w:rsidRDefault="00D3038A" w:rsidP="00D3038A">
      <w:pPr>
        <w:ind w:left="903" w:right="921"/>
        <w:jc w:val="center"/>
        <w:rPr>
          <w:i/>
          <w:sz w:val="28"/>
          <w:szCs w:val="28"/>
        </w:rPr>
      </w:pPr>
    </w:p>
    <w:p w:rsidR="00EF0CA7" w:rsidRPr="002E1B9B" w:rsidRDefault="002E1B9B" w:rsidP="002E1B9B">
      <w:pPr>
        <w:spacing w:before="17"/>
        <w:ind w:left="903" w:right="921"/>
        <w:jc w:val="center"/>
        <w:rPr>
          <w:sz w:val="32"/>
          <w:szCs w:val="32"/>
        </w:rPr>
      </w:pPr>
      <w:r w:rsidRPr="002E1B9B">
        <w:rPr>
          <w:sz w:val="32"/>
          <w:szCs w:val="32"/>
        </w:rPr>
        <w:t>ENT SURGERY INSTRUMENTS —  CURETTE — BALLANCE’S PATTERN — SPECIFICATION</w:t>
      </w:r>
    </w:p>
    <w:p w:rsidR="00EF0CA7" w:rsidRPr="00807AE0" w:rsidRDefault="00EF0CA7" w:rsidP="00807AE0">
      <w:pPr>
        <w:pStyle w:val="BodyText"/>
        <w:jc w:val="both"/>
      </w:pPr>
    </w:p>
    <w:p w:rsidR="00CA4403" w:rsidRDefault="00CA4403" w:rsidP="00CA4403">
      <w:pPr>
        <w:pStyle w:val="BodyText"/>
        <w:rPr>
          <w:b/>
          <w:bCs/>
        </w:rPr>
      </w:pPr>
      <w:r>
        <w:rPr>
          <w:b/>
          <w:bCs/>
        </w:rPr>
        <w:t xml:space="preserve">1 </w:t>
      </w:r>
      <w:r w:rsidR="00BA1A5F" w:rsidRPr="00CA4403">
        <w:rPr>
          <w:b/>
          <w:bCs/>
        </w:rPr>
        <w:t>SCOPE</w:t>
      </w:r>
    </w:p>
    <w:p w:rsidR="00CA4403" w:rsidRPr="00CA4403" w:rsidRDefault="00CA4403" w:rsidP="00CA4403">
      <w:pPr>
        <w:pStyle w:val="BodyText"/>
        <w:rPr>
          <w:b/>
          <w:bCs/>
        </w:rPr>
      </w:pPr>
    </w:p>
    <w:p w:rsidR="00EF0CA7" w:rsidRPr="00807AE0" w:rsidRDefault="00CA4403" w:rsidP="00CA4403">
      <w:pPr>
        <w:pStyle w:val="BodyText"/>
      </w:pPr>
      <w:r>
        <w:t>This Standard c</w:t>
      </w:r>
      <w:r w:rsidRPr="00807AE0">
        <w:t>overs</w:t>
      </w:r>
      <w:r w:rsidRPr="00807AE0">
        <w:rPr>
          <w:spacing w:val="1"/>
        </w:rPr>
        <w:t xml:space="preserve"> </w:t>
      </w:r>
      <w:r w:rsidRPr="00807AE0">
        <w:t>dimensional</w:t>
      </w:r>
      <w:r w:rsidRPr="00807AE0">
        <w:rPr>
          <w:spacing w:val="1"/>
        </w:rPr>
        <w:t xml:space="preserve"> </w:t>
      </w:r>
      <w:r w:rsidRPr="00807AE0">
        <w:t>and</w:t>
      </w:r>
      <w:r w:rsidRPr="00807AE0">
        <w:rPr>
          <w:spacing w:val="1"/>
        </w:rPr>
        <w:t xml:space="preserve"> </w:t>
      </w:r>
      <w:r w:rsidRPr="00807AE0">
        <w:t>other</w:t>
      </w:r>
      <w:r w:rsidRPr="00807AE0">
        <w:rPr>
          <w:spacing w:val="1"/>
        </w:rPr>
        <w:t xml:space="preserve"> </w:t>
      </w:r>
      <w:r w:rsidRPr="00807AE0">
        <w:t>requirement</w:t>
      </w:r>
      <w:r w:rsidR="008C276F">
        <w:t xml:space="preserve"> </w:t>
      </w:r>
      <w:r w:rsidR="008C276F">
        <w:rPr>
          <w:spacing w:val="1"/>
        </w:rPr>
        <w:t>of</w:t>
      </w:r>
      <w:r w:rsidR="00BA1A5F" w:rsidRPr="00807AE0">
        <w:rPr>
          <w:spacing w:val="1"/>
        </w:rPr>
        <w:t xml:space="preserve"> </w:t>
      </w:r>
      <w:r w:rsidR="00BA1A5F" w:rsidRPr="00807AE0">
        <w:t>Ballance’s</w:t>
      </w:r>
      <w:r w:rsidR="00BA1A5F" w:rsidRPr="00807AE0">
        <w:rPr>
          <w:spacing w:val="1"/>
        </w:rPr>
        <w:t xml:space="preserve"> </w:t>
      </w:r>
      <w:r w:rsidR="00BA1A5F" w:rsidRPr="00807AE0">
        <w:t>pattern</w:t>
      </w:r>
      <w:r w:rsidR="00BA1A5F" w:rsidRPr="00807AE0">
        <w:rPr>
          <w:spacing w:val="1"/>
        </w:rPr>
        <w:t xml:space="preserve"> </w:t>
      </w:r>
      <w:r w:rsidR="00BA1A5F" w:rsidRPr="00807AE0">
        <w:t>double-ended</w:t>
      </w:r>
      <w:r w:rsidR="00BA1A5F" w:rsidRPr="00807AE0">
        <w:rPr>
          <w:spacing w:val="1"/>
        </w:rPr>
        <w:t xml:space="preserve"> </w:t>
      </w:r>
      <w:r w:rsidR="00BA1A5F" w:rsidRPr="00807AE0">
        <w:t>curette</w:t>
      </w:r>
      <w:r w:rsidR="00BA1A5F" w:rsidRPr="00807AE0">
        <w:rPr>
          <w:spacing w:val="1"/>
        </w:rPr>
        <w:t xml:space="preserve"> </w:t>
      </w:r>
      <w:r w:rsidR="00BA1A5F" w:rsidRPr="00807AE0">
        <w:t>fenestrated</w:t>
      </w:r>
      <w:r w:rsidR="00BA1A5F" w:rsidRPr="00807AE0">
        <w:rPr>
          <w:spacing w:val="-1"/>
        </w:rPr>
        <w:t xml:space="preserve"> </w:t>
      </w:r>
      <w:r w:rsidR="00BA1A5F" w:rsidRPr="00807AE0">
        <w:t xml:space="preserve">with scoop used in </w:t>
      </w:r>
      <w:r w:rsidR="008C276F">
        <w:t>ENT</w:t>
      </w:r>
      <w:r w:rsidR="00BA1A5F" w:rsidRPr="00807AE0">
        <w:t xml:space="preserve"> surgery.</w:t>
      </w:r>
    </w:p>
    <w:p w:rsidR="00EF0CA7" w:rsidRPr="00807AE0" w:rsidRDefault="00EF0CA7" w:rsidP="00CA4403">
      <w:pPr>
        <w:pStyle w:val="BodyText"/>
      </w:pPr>
    </w:p>
    <w:p w:rsidR="00EF0CA7" w:rsidRPr="00CA4403" w:rsidRDefault="00CA4403" w:rsidP="00CA4403">
      <w:pPr>
        <w:pStyle w:val="BodyText"/>
        <w:rPr>
          <w:b/>
          <w:bCs/>
        </w:rPr>
      </w:pPr>
      <w:r>
        <w:rPr>
          <w:b/>
          <w:bCs/>
        </w:rPr>
        <w:t xml:space="preserve">2 </w:t>
      </w:r>
      <w:r w:rsidR="00BA1A5F" w:rsidRPr="00CA4403">
        <w:rPr>
          <w:b/>
          <w:bCs/>
        </w:rPr>
        <w:t>REFERENCES</w:t>
      </w:r>
    </w:p>
    <w:p w:rsidR="00EF0CA7" w:rsidRPr="00807AE0" w:rsidRDefault="00EF0CA7" w:rsidP="00CA4403">
      <w:pPr>
        <w:pStyle w:val="BodyText"/>
        <w:rPr>
          <w:b/>
        </w:rPr>
      </w:pPr>
    </w:p>
    <w:p w:rsidR="00EF0CA7" w:rsidRDefault="00BA1A5F" w:rsidP="00CA4403">
      <w:pPr>
        <w:pStyle w:val="BodyText"/>
        <w:jc w:val="both"/>
      </w:pPr>
      <w:r w:rsidRPr="00807AE0">
        <w:t>The standards given below contain provisions which, through reference in this text, constitute</w:t>
      </w:r>
      <w:r w:rsidRPr="00807AE0">
        <w:rPr>
          <w:spacing w:val="1"/>
        </w:rPr>
        <w:t xml:space="preserve"> </w:t>
      </w:r>
      <w:r w:rsidRPr="00807AE0">
        <w:t>provisions of this standard. At the time of publication, the editions indicated were valid. All</w:t>
      </w:r>
      <w:r w:rsidRPr="00807AE0">
        <w:rPr>
          <w:spacing w:val="1"/>
        </w:rPr>
        <w:t xml:space="preserve"> </w:t>
      </w:r>
      <w:r w:rsidRPr="00807AE0">
        <w:t>standards are subject to revision, and parties to agreements based on this standard are encouraged</w:t>
      </w:r>
      <w:r w:rsidRPr="00807AE0">
        <w:rPr>
          <w:spacing w:val="-57"/>
        </w:rPr>
        <w:t xml:space="preserve"> </w:t>
      </w:r>
      <w:r w:rsidRPr="00807AE0">
        <w:t>to</w:t>
      </w:r>
      <w:r w:rsidRPr="00807AE0">
        <w:rPr>
          <w:spacing w:val="-1"/>
        </w:rPr>
        <w:t xml:space="preserve"> </w:t>
      </w:r>
      <w:r w:rsidRPr="00807AE0">
        <w:t>investigate</w:t>
      </w:r>
      <w:r w:rsidRPr="00807AE0">
        <w:rPr>
          <w:spacing w:val="-1"/>
        </w:rPr>
        <w:t xml:space="preserve"> </w:t>
      </w:r>
      <w:r w:rsidRPr="00807AE0">
        <w:t>the</w:t>
      </w:r>
      <w:r w:rsidRPr="00807AE0">
        <w:rPr>
          <w:spacing w:val="-2"/>
        </w:rPr>
        <w:t xml:space="preserve"> </w:t>
      </w:r>
      <w:r w:rsidRPr="00807AE0">
        <w:t>possibility of</w:t>
      </w:r>
      <w:r w:rsidRPr="00807AE0">
        <w:rPr>
          <w:spacing w:val="-1"/>
        </w:rPr>
        <w:t xml:space="preserve"> </w:t>
      </w:r>
      <w:r w:rsidRPr="00807AE0">
        <w:t>applying the</w:t>
      </w:r>
      <w:r w:rsidRPr="00807AE0">
        <w:rPr>
          <w:spacing w:val="-1"/>
        </w:rPr>
        <w:t xml:space="preserve"> </w:t>
      </w:r>
      <w:r w:rsidRPr="00807AE0">
        <w:t>most</w:t>
      </w:r>
      <w:r w:rsidRPr="00807AE0">
        <w:rPr>
          <w:spacing w:val="-1"/>
        </w:rPr>
        <w:t xml:space="preserve"> </w:t>
      </w:r>
      <w:r w:rsidRPr="00807AE0">
        <w:t>recent</w:t>
      </w:r>
      <w:r w:rsidRPr="00807AE0">
        <w:rPr>
          <w:spacing w:val="-1"/>
        </w:rPr>
        <w:t xml:space="preserve"> </w:t>
      </w:r>
      <w:r w:rsidRPr="00807AE0">
        <w:t>editions</w:t>
      </w:r>
      <w:r w:rsidRPr="00807AE0">
        <w:rPr>
          <w:spacing w:val="-1"/>
        </w:rPr>
        <w:t xml:space="preserve"> </w:t>
      </w:r>
      <w:r w:rsidRPr="00807AE0">
        <w:t>of these</w:t>
      </w:r>
      <w:r w:rsidRPr="00807AE0">
        <w:rPr>
          <w:spacing w:val="-1"/>
        </w:rPr>
        <w:t xml:space="preserve"> </w:t>
      </w:r>
      <w:r w:rsidRPr="00807AE0">
        <w:t>standards.</w:t>
      </w:r>
    </w:p>
    <w:p w:rsidR="00DA78C0" w:rsidRPr="00807AE0" w:rsidRDefault="00DA78C0" w:rsidP="00CA4403">
      <w:pPr>
        <w:pStyle w:val="BodyTex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808"/>
      </w:tblGrid>
      <w:tr w:rsidR="00DA78C0" w:rsidTr="00BC4B67">
        <w:trPr>
          <w:jc w:val="center"/>
        </w:trPr>
        <w:tc>
          <w:tcPr>
            <w:tcW w:w="2988" w:type="dxa"/>
          </w:tcPr>
          <w:p w:rsidR="00DA78C0" w:rsidRDefault="00DA78C0" w:rsidP="00CA4403">
            <w:pPr>
              <w:pStyle w:val="BodyText"/>
            </w:pPr>
            <w:r>
              <w:rPr>
                <w:b/>
                <w:i/>
              </w:rPr>
              <w:t>IS No.</w:t>
            </w:r>
          </w:p>
        </w:tc>
        <w:tc>
          <w:tcPr>
            <w:tcW w:w="6808" w:type="dxa"/>
          </w:tcPr>
          <w:p w:rsidR="00DA78C0" w:rsidRDefault="00DA78C0" w:rsidP="00CA4403">
            <w:pPr>
              <w:pStyle w:val="BodyText"/>
            </w:pPr>
            <w:r>
              <w:rPr>
                <w:b/>
                <w:i/>
              </w:rPr>
              <w:t>Title</w:t>
            </w:r>
          </w:p>
        </w:tc>
      </w:tr>
      <w:tr w:rsidR="00DA78C0" w:rsidTr="00BC4B67">
        <w:trPr>
          <w:jc w:val="center"/>
        </w:trPr>
        <w:tc>
          <w:tcPr>
            <w:tcW w:w="2988" w:type="dxa"/>
          </w:tcPr>
          <w:p w:rsidR="00DA78C0" w:rsidRDefault="000361F7" w:rsidP="00CA4403">
            <w:pPr>
              <w:pStyle w:val="BodyText"/>
            </w:pPr>
            <w:r w:rsidRPr="000361F7">
              <w:t>IS/ISO 7153 : Part 1: 2016</w:t>
            </w:r>
          </w:p>
        </w:tc>
        <w:tc>
          <w:tcPr>
            <w:tcW w:w="6808" w:type="dxa"/>
          </w:tcPr>
          <w:p w:rsidR="00DA78C0" w:rsidRDefault="000361F7" w:rsidP="00CA4403">
            <w:pPr>
              <w:pStyle w:val="BodyText"/>
            </w:pPr>
            <w:r w:rsidRPr="000361F7">
              <w:t>Surgical instruments - Materials: Part 1 metals</w:t>
            </w:r>
          </w:p>
          <w:p w:rsidR="000361F7" w:rsidRDefault="000361F7" w:rsidP="00CA4403">
            <w:pPr>
              <w:pStyle w:val="BodyText"/>
            </w:pPr>
          </w:p>
        </w:tc>
      </w:tr>
      <w:tr w:rsidR="00DA78C0" w:rsidTr="00BC4B67">
        <w:trPr>
          <w:jc w:val="center"/>
        </w:trPr>
        <w:tc>
          <w:tcPr>
            <w:tcW w:w="2988" w:type="dxa"/>
          </w:tcPr>
          <w:p w:rsidR="00DA78C0" w:rsidRDefault="00DA78C0" w:rsidP="00CA4403">
            <w:pPr>
              <w:pStyle w:val="BodyText"/>
            </w:pPr>
            <w:r>
              <w:t>IS 7531: 1990</w:t>
            </w:r>
          </w:p>
        </w:tc>
        <w:tc>
          <w:tcPr>
            <w:tcW w:w="6808" w:type="dxa"/>
          </w:tcPr>
          <w:p w:rsidR="00DA78C0" w:rsidRDefault="00DA78C0" w:rsidP="00CA4403">
            <w:pPr>
              <w:pStyle w:val="BodyText"/>
            </w:pPr>
            <w:r>
              <w:t>Surgical instruments –</w:t>
            </w:r>
            <w:r w:rsidRPr="00DA78C0">
              <w:t xml:space="preserve"> Corrosion resistance of stainl</w:t>
            </w:r>
            <w:r>
              <w:t>ess-steel surgical instruments –</w:t>
            </w:r>
            <w:r w:rsidRPr="00DA78C0">
              <w:t xml:space="preserve"> Methods of tests </w:t>
            </w:r>
            <w:r w:rsidRPr="00DA78C0">
              <w:rPr>
                <w:i/>
                <w:iCs/>
              </w:rPr>
              <w:t>(first revision)</w:t>
            </w:r>
          </w:p>
        </w:tc>
      </w:tr>
      <w:tr w:rsidR="0039217B" w:rsidTr="00BC4B67">
        <w:trPr>
          <w:jc w:val="center"/>
        </w:trPr>
        <w:tc>
          <w:tcPr>
            <w:tcW w:w="2988" w:type="dxa"/>
          </w:tcPr>
          <w:p w:rsidR="0039217B" w:rsidRPr="00C75D05" w:rsidRDefault="0039217B" w:rsidP="00CA4403">
            <w:pPr>
              <w:pStyle w:val="BodyText"/>
            </w:pPr>
            <w:r w:rsidRPr="00C75D05">
              <w:t>IS 1501 (Part 1) : 2020 ISO 6507-1 : 2018</w:t>
            </w:r>
          </w:p>
        </w:tc>
        <w:tc>
          <w:tcPr>
            <w:tcW w:w="6808" w:type="dxa"/>
          </w:tcPr>
          <w:p w:rsidR="0039217B" w:rsidRDefault="0039217B" w:rsidP="00CA4403">
            <w:pPr>
              <w:pStyle w:val="BodyText"/>
            </w:pPr>
            <w:r w:rsidRPr="00C75D05">
              <w:t xml:space="preserve">Metallic Materials — Vickers Hardness Test Part 1 Test Method </w:t>
            </w:r>
          </w:p>
          <w:p w:rsidR="00622C52" w:rsidRPr="00622C52" w:rsidRDefault="00622C52" w:rsidP="00CA4403">
            <w:pPr>
              <w:pStyle w:val="BodyText"/>
              <w:rPr>
                <w:i/>
                <w:iCs/>
              </w:rPr>
            </w:pPr>
            <w:r w:rsidRPr="00622C52">
              <w:rPr>
                <w:i/>
                <w:iCs/>
              </w:rPr>
              <w:t>( fifth revision )</w:t>
            </w:r>
          </w:p>
        </w:tc>
      </w:tr>
    </w:tbl>
    <w:p w:rsidR="00DA78C0" w:rsidRDefault="00DA78C0" w:rsidP="00CA4403">
      <w:pPr>
        <w:pStyle w:val="BodyText"/>
        <w:rPr>
          <w:sz w:val="27"/>
        </w:rPr>
      </w:pPr>
    </w:p>
    <w:p w:rsidR="00090699" w:rsidRPr="00CA4403" w:rsidRDefault="00CA4403" w:rsidP="00CA4403">
      <w:pPr>
        <w:pStyle w:val="BodyText"/>
        <w:rPr>
          <w:b/>
          <w:bCs/>
        </w:rPr>
      </w:pPr>
      <w:r>
        <w:rPr>
          <w:b/>
          <w:bCs/>
        </w:rPr>
        <w:t xml:space="preserve">3 </w:t>
      </w:r>
      <w:r w:rsidR="00BA1A5F" w:rsidRPr="00CA4403">
        <w:rPr>
          <w:b/>
          <w:bCs/>
        </w:rPr>
        <w:t>SHAPE</w:t>
      </w:r>
      <w:r w:rsidR="00BA1A5F" w:rsidRPr="00CA4403">
        <w:rPr>
          <w:b/>
          <w:bCs/>
          <w:spacing w:val="-1"/>
        </w:rPr>
        <w:t xml:space="preserve"> </w:t>
      </w:r>
      <w:r w:rsidR="00BA1A5F" w:rsidRPr="00CA4403">
        <w:rPr>
          <w:b/>
          <w:bCs/>
        </w:rPr>
        <w:t>AND DIMENSIONS</w:t>
      </w:r>
    </w:p>
    <w:p w:rsidR="00090699" w:rsidRDefault="00090699" w:rsidP="00CA4403">
      <w:pPr>
        <w:pStyle w:val="BodyText"/>
      </w:pPr>
    </w:p>
    <w:p w:rsidR="00993B9F" w:rsidRPr="00993B9F" w:rsidRDefault="00CA4403" w:rsidP="00CA4403">
      <w:pPr>
        <w:pStyle w:val="BodyText"/>
        <w:rPr>
          <w:bCs/>
        </w:rPr>
      </w:pPr>
      <w:r w:rsidRPr="00CA4403">
        <w:rPr>
          <w:b/>
          <w:bCs/>
        </w:rPr>
        <w:t>3.1</w:t>
      </w:r>
      <w:r>
        <w:t xml:space="preserve"> </w:t>
      </w:r>
      <w:r w:rsidR="00993B9F" w:rsidRPr="00993B9F">
        <w:t xml:space="preserve">The shape and dimensions </w:t>
      </w:r>
      <w:r w:rsidR="00BF5F57">
        <w:t xml:space="preserve">of </w:t>
      </w:r>
      <w:r w:rsidR="00BF5F57" w:rsidRPr="00A25057">
        <w:t>Ballance’s Pattern</w:t>
      </w:r>
      <w:r w:rsidR="00BF5F57">
        <w:t xml:space="preserve"> </w:t>
      </w:r>
      <w:r w:rsidR="00A25057">
        <w:t xml:space="preserve">Curette </w:t>
      </w:r>
      <w:r w:rsidR="00BF5F57" w:rsidRPr="00993B9F">
        <w:t>shall be</w:t>
      </w:r>
      <w:r w:rsidR="00A25057" w:rsidRPr="00993B9F">
        <w:t xml:space="preserve"> </w:t>
      </w:r>
      <w:r w:rsidR="00993B9F" w:rsidRPr="00993B9F">
        <w:t xml:space="preserve">as shown in </w:t>
      </w:r>
      <w:r w:rsidR="00993B9F" w:rsidRPr="00993B9F">
        <w:rPr>
          <w:b/>
          <w:bCs/>
        </w:rPr>
        <w:t>Fi</w:t>
      </w:r>
      <w:bookmarkStart w:id="0" w:name="_GoBack"/>
      <w:bookmarkEnd w:id="0"/>
      <w:r w:rsidR="00993B9F" w:rsidRPr="00993B9F">
        <w:rPr>
          <w:b/>
          <w:bCs/>
        </w:rPr>
        <w:t>g. 1</w:t>
      </w:r>
      <w:r w:rsidR="00993B9F" w:rsidRPr="00993B9F">
        <w:t xml:space="preserve">. </w:t>
      </w:r>
    </w:p>
    <w:p w:rsidR="00EF0CA7" w:rsidRDefault="00EF0CA7" w:rsidP="00CA4403">
      <w:pPr>
        <w:pStyle w:val="BodyText"/>
      </w:pPr>
    </w:p>
    <w:p w:rsidR="009B1AC9" w:rsidRDefault="00090699" w:rsidP="00CA4403">
      <w:pPr>
        <w:pStyle w:val="BodyText"/>
      </w:pPr>
      <w:r w:rsidRPr="00090699">
        <w:rPr>
          <w:b/>
          <w:bCs/>
        </w:rPr>
        <w:t xml:space="preserve">3.2 </w:t>
      </w:r>
      <w:r w:rsidR="00BA1A5F" w:rsidRPr="00090699">
        <w:t>A</w:t>
      </w:r>
      <w:r w:rsidR="00BA1A5F" w:rsidRPr="00090699">
        <w:rPr>
          <w:spacing w:val="-2"/>
        </w:rPr>
        <w:t xml:space="preserve"> </w:t>
      </w:r>
      <w:r w:rsidR="00BA1A5F" w:rsidRPr="00090699">
        <w:t>deviation</w:t>
      </w:r>
      <w:r w:rsidR="00BA1A5F" w:rsidRPr="00090699">
        <w:rPr>
          <w:spacing w:val="-1"/>
        </w:rPr>
        <w:t xml:space="preserve"> </w:t>
      </w:r>
      <w:r w:rsidR="00BA1A5F" w:rsidRPr="00090699">
        <w:t>of</w:t>
      </w:r>
      <w:r w:rsidR="00BA1A5F" w:rsidRPr="00090699">
        <w:rPr>
          <w:spacing w:val="-1"/>
        </w:rPr>
        <w:t xml:space="preserve"> </w:t>
      </w:r>
      <w:r w:rsidR="00BA1A5F" w:rsidRPr="00090699">
        <w:t>±2.5</w:t>
      </w:r>
      <w:r w:rsidR="00BA1A5F" w:rsidRPr="00090699">
        <w:rPr>
          <w:spacing w:val="-1"/>
        </w:rPr>
        <w:t xml:space="preserve"> </w:t>
      </w:r>
      <w:r w:rsidR="00BA1A5F" w:rsidRPr="00090699">
        <w:t>percent</w:t>
      </w:r>
      <w:r w:rsidR="00BA1A5F" w:rsidRPr="00090699">
        <w:rPr>
          <w:spacing w:val="-2"/>
        </w:rPr>
        <w:t xml:space="preserve"> </w:t>
      </w:r>
      <w:r w:rsidR="00BA1A5F" w:rsidRPr="00090699">
        <w:t>shall</w:t>
      </w:r>
      <w:r w:rsidR="00BA1A5F" w:rsidRPr="00090699">
        <w:rPr>
          <w:spacing w:val="-1"/>
        </w:rPr>
        <w:t xml:space="preserve"> </w:t>
      </w:r>
      <w:r w:rsidR="00BA1A5F" w:rsidRPr="00090699">
        <w:t>be</w:t>
      </w:r>
      <w:r w:rsidR="00BA1A5F" w:rsidRPr="00090699">
        <w:rPr>
          <w:spacing w:val="-2"/>
        </w:rPr>
        <w:t xml:space="preserve"> </w:t>
      </w:r>
      <w:r w:rsidR="00BA1A5F" w:rsidRPr="00090699">
        <w:t>allowed</w:t>
      </w:r>
      <w:r w:rsidR="00BA1A5F" w:rsidRPr="00090699">
        <w:rPr>
          <w:spacing w:val="-1"/>
        </w:rPr>
        <w:t xml:space="preserve"> </w:t>
      </w:r>
      <w:r w:rsidR="00BA1A5F" w:rsidRPr="00090699">
        <w:t>on</w:t>
      </w:r>
      <w:r w:rsidR="00BA1A5F" w:rsidRPr="00090699">
        <w:rPr>
          <w:spacing w:val="-1"/>
        </w:rPr>
        <w:t xml:space="preserve"> </w:t>
      </w:r>
      <w:r w:rsidR="00BA1A5F" w:rsidRPr="00090699">
        <w:t>all</w:t>
      </w:r>
      <w:r w:rsidR="00BA1A5F" w:rsidRPr="00090699">
        <w:rPr>
          <w:spacing w:val="-1"/>
        </w:rPr>
        <w:t xml:space="preserve"> </w:t>
      </w:r>
      <w:r w:rsidR="009B1AC9">
        <w:t>dimensions.</w:t>
      </w:r>
    </w:p>
    <w:p w:rsidR="009B1AC9" w:rsidRDefault="009B1AC9" w:rsidP="00CA4403">
      <w:pPr>
        <w:pStyle w:val="BodyText"/>
      </w:pPr>
    </w:p>
    <w:p w:rsidR="009B1AC9" w:rsidRDefault="009B1AC9" w:rsidP="009B1AC9">
      <w:pPr>
        <w:pStyle w:val="BodyText"/>
        <w:rPr>
          <w:b/>
          <w:bCs/>
        </w:rPr>
      </w:pPr>
      <w:r>
        <w:rPr>
          <w:b/>
          <w:bCs/>
        </w:rPr>
        <w:t xml:space="preserve">4 </w:t>
      </w:r>
      <w:r w:rsidRPr="00CA4403">
        <w:rPr>
          <w:b/>
          <w:bCs/>
        </w:rPr>
        <w:t>MATERIAL</w:t>
      </w:r>
    </w:p>
    <w:p w:rsidR="009B1AC9" w:rsidRPr="00CA4403" w:rsidRDefault="009B1AC9" w:rsidP="009B1AC9">
      <w:pPr>
        <w:pStyle w:val="BodyText"/>
        <w:rPr>
          <w:b/>
          <w:bCs/>
        </w:rPr>
      </w:pPr>
    </w:p>
    <w:p w:rsidR="009B1AC9" w:rsidRDefault="009B1AC9" w:rsidP="009B1AC9">
      <w:pPr>
        <w:jc w:val="both"/>
      </w:pPr>
      <w:r>
        <w:rPr>
          <w:sz w:val="24"/>
          <w:szCs w:val="24"/>
        </w:rPr>
        <w:t>The materials used to manufacture</w:t>
      </w:r>
      <w:r w:rsidRPr="00BF5F57">
        <w:t xml:space="preserve"> </w:t>
      </w:r>
      <w:r w:rsidRPr="00807AE0">
        <w:t>curette</w:t>
      </w:r>
      <w:r>
        <w:rPr>
          <w:sz w:val="24"/>
          <w:szCs w:val="24"/>
        </w:rPr>
        <w:t xml:space="preserve"> shall be as specified in IS/ISO 7153-1</w:t>
      </w:r>
      <w:r w:rsidRPr="00CA4403">
        <w:t>.</w:t>
      </w:r>
    </w:p>
    <w:p w:rsidR="004430A6" w:rsidRPr="0066031F" w:rsidRDefault="004430A6" w:rsidP="009B1AC9">
      <w:pPr>
        <w:jc w:val="both"/>
        <w:rPr>
          <w:bCs/>
          <w:sz w:val="24"/>
          <w:szCs w:val="24"/>
        </w:rPr>
      </w:pPr>
    </w:p>
    <w:p w:rsidR="004430A6" w:rsidRPr="00CA4403" w:rsidRDefault="004430A6" w:rsidP="004430A6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 xml:space="preserve">5 </w:t>
      </w:r>
      <w:r w:rsidRPr="00CA4403">
        <w:rPr>
          <w:b/>
          <w:bCs/>
        </w:rPr>
        <w:t>WORKMANSHIP</w:t>
      </w:r>
      <w:r w:rsidRPr="00CA4403">
        <w:rPr>
          <w:b/>
          <w:bCs/>
          <w:spacing w:val="-1"/>
        </w:rPr>
        <w:t xml:space="preserve"> </w:t>
      </w:r>
      <w:r w:rsidRPr="00CA4403">
        <w:rPr>
          <w:b/>
          <w:bCs/>
        </w:rPr>
        <w:t>AND</w:t>
      </w:r>
      <w:r w:rsidRPr="00CA4403">
        <w:rPr>
          <w:b/>
          <w:bCs/>
          <w:spacing w:val="-1"/>
        </w:rPr>
        <w:t xml:space="preserve"> </w:t>
      </w:r>
      <w:r w:rsidRPr="00CA4403">
        <w:rPr>
          <w:b/>
          <w:bCs/>
        </w:rPr>
        <w:t>FINISH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5.1</w:t>
      </w:r>
      <w:r>
        <w:t xml:space="preserve"> The</w:t>
      </w:r>
      <w:r>
        <w:rPr>
          <w:spacing w:val="-7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curette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pits,</w:t>
      </w:r>
      <w:r>
        <w:rPr>
          <w:spacing w:val="-6"/>
        </w:rPr>
        <w:t xml:space="preserve"> </w:t>
      </w:r>
      <w:r>
        <w:t>dents,</w:t>
      </w:r>
      <w:r>
        <w:rPr>
          <w:spacing w:val="-6"/>
        </w:rPr>
        <w:t xml:space="preserve"> </w:t>
      </w:r>
      <w:r>
        <w:t>burrs,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defects.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5.2</w:t>
      </w:r>
      <w:r>
        <w:t xml:space="preserve"> All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edges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rounded</w:t>
      </w:r>
      <w:r>
        <w:rPr>
          <w:spacing w:val="19"/>
        </w:rPr>
        <w:t xml:space="preserve"> </w:t>
      </w:r>
      <w:r>
        <w:t>off</w:t>
      </w:r>
      <w:r>
        <w:rPr>
          <w:spacing w:val="19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ends,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semi-</w:t>
      </w:r>
      <w:r>
        <w:rPr>
          <w:spacing w:val="-57"/>
        </w:rPr>
        <w:t xml:space="preserve"> </w:t>
      </w:r>
      <w:r>
        <w:t>sharp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curette</w:t>
      </w:r>
      <w:r>
        <w:rPr>
          <w:spacing w:val="-1"/>
        </w:rPr>
        <w:t xml:space="preserve"> </w:t>
      </w:r>
      <w:r>
        <w:t>end and blunt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scoop</w:t>
      </w:r>
      <w:r>
        <w:rPr>
          <w:spacing w:val="-1"/>
        </w:rPr>
        <w:t xml:space="preserve"> </w:t>
      </w:r>
      <w:r>
        <w:t>end.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5.3</w:t>
      </w:r>
      <w:r>
        <w:t xml:space="preserve"> The</w:t>
      </w:r>
      <w:r>
        <w:rPr>
          <w:spacing w:val="-3"/>
        </w:rPr>
        <w:t xml:space="preserve"> </w:t>
      </w:r>
      <w:r>
        <w:t>curette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uniformly</w:t>
      </w:r>
      <w:r>
        <w:rPr>
          <w:spacing w:val="-2"/>
        </w:rPr>
        <w:t xml:space="preserve"> </w:t>
      </w:r>
      <w:r>
        <w:t>hardened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tempered.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5.4</w:t>
      </w:r>
      <w:r>
        <w:t xml:space="preserve"> The</w:t>
      </w:r>
      <w:r>
        <w:rPr>
          <w:spacing w:val="-3"/>
        </w:rPr>
        <w:t xml:space="preserve"> </w:t>
      </w:r>
      <w:r>
        <w:t>fenestration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neatly</w:t>
      </w:r>
      <w:r>
        <w:rPr>
          <w:spacing w:val="-1"/>
        </w:rPr>
        <w:t xml:space="preserve"> </w:t>
      </w:r>
      <w:r>
        <w:t>cut.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5.5</w:t>
      </w:r>
      <w:r>
        <w:t xml:space="preserve"> The</w:t>
      </w:r>
      <w:r>
        <w:rPr>
          <w:spacing w:val="-3"/>
        </w:rPr>
        <w:t xml:space="preserve"> </w:t>
      </w:r>
      <w:r>
        <w:t>curette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polished</w:t>
      </w:r>
      <w:r>
        <w:rPr>
          <w:spacing w:val="-1"/>
        </w:rPr>
        <w:t xml:space="preserve"> </w:t>
      </w:r>
      <w:r>
        <w:t>bright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passivated.</w:t>
      </w:r>
    </w:p>
    <w:p w:rsidR="004430A6" w:rsidRDefault="004430A6" w:rsidP="004430A6">
      <w:pPr>
        <w:pStyle w:val="BodyText"/>
        <w:spacing w:line="360" w:lineRule="auto"/>
      </w:pPr>
      <w:r w:rsidRPr="00845E7F">
        <w:rPr>
          <w:b/>
          <w:bCs/>
        </w:rPr>
        <w:t>5.6</w:t>
      </w:r>
      <w:r>
        <w:t xml:space="preserve"> The</w:t>
      </w:r>
      <w:r>
        <w:rPr>
          <w:spacing w:val="-3"/>
        </w:rPr>
        <w:t xml:space="preserve"> </w:t>
      </w:r>
      <w:r>
        <w:t>curette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well-balanced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symmetrical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centerline.</w:t>
      </w:r>
    </w:p>
    <w:p w:rsidR="009B1AC9" w:rsidRDefault="009B1AC9" w:rsidP="009B1AC9">
      <w:pPr>
        <w:pStyle w:val="BodyText"/>
      </w:pPr>
    </w:p>
    <w:p w:rsidR="00EF0CA7" w:rsidRDefault="004430A6" w:rsidP="004430A6">
      <w:pPr>
        <w:pStyle w:val="BodyText"/>
        <w:jc w:val="center"/>
        <w:rPr>
          <w:sz w:val="20"/>
        </w:rPr>
      </w:pPr>
      <w:r w:rsidRPr="00795FDC">
        <w:rPr>
          <w:noProof/>
          <w:lang w:bidi="hi-IN"/>
        </w:rPr>
        <w:lastRenderedPageBreak/>
        <w:drawing>
          <wp:inline distT="0" distB="0" distL="0" distR="0" wp14:anchorId="1630595A" wp14:editId="57E08BC3">
            <wp:extent cx="5724939" cy="4892462"/>
            <wp:effectExtent l="0" t="0" r="0" b="3810"/>
            <wp:docPr id="15" name="Picture 15" descr="C:\Users\HP\Downloads\MHD IS 8093-fig 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ownloads\MHD IS 8093-fig 1 cropp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07" cy="490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7" w:rsidRDefault="00BA1A5F" w:rsidP="009B1AC9">
      <w:pPr>
        <w:pStyle w:val="BodyText"/>
        <w:jc w:val="center"/>
        <w:rPr>
          <w:b/>
          <w:bCs/>
          <w:smallCaps/>
        </w:rPr>
      </w:pPr>
      <w:r w:rsidRPr="00D3038A">
        <w:rPr>
          <w:b/>
          <w:bCs/>
        </w:rPr>
        <w:t>FIG.</w:t>
      </w:r>
      <w:r w:rsidRPr="00D3038A">
        <w:rPr>
          <w:b/>
          <w:bCs/>
          <w:spacing w:val="4"/>
        </w:rPr>
        <w:t xml:space="preserve"> </w:t>
      </w:r>
      <w:r w:rsidRPr="00D3038A">
        <w:rPr>
          <w:b/>
          <w:bCs/>
        </w:rPr>
        <w:t>1</w:t>
      </w:r>
      <w:r w:rsidRPr="00D3038A">
        <w:rPr>
          <w:b/>
          <w:bCs/>
          <w:spacing w:val="11"/>
        </w:rPr>
        <w:t xml:space="preserve"> </w:t>
      </w:r>
      <w:r w:rsidR="00D3038A" w:rsidRPr="00D3038A">
        <w:rPr>
          <w:b/>
          <w:bCs/>
          <w:smallCaps/>
        </w:rPr>
        <w:t>Ballance's</w:t>
      </w:r>
      <w:r w:rsidR="00D3038A" w:rsidRPr="00D3038A">
        <w:rPr>
          <w:b/>
          <w:bCs/>
          <w:smallCaps/>
          <w:spacing w:val="5"/>
        </w:rPr>
        <w:t xml:space="preserve"> </w:t>
      </w:r>
      <w:r w:rsidR="00D3038A" w:rsidRPr="00D3038A">
        <w:rPr>
          <w:b/>
          <w:bCs/>
          <w:smallCaps/>
        </w:rPr>
        <w:t>Pattern</w:t>
      </w:r>
      <w:r w:rsidR="009B1AC9">
        <w:rPr>
          <w:b/>
          <w:bCs/>
          <w:smallCaps/>
        </w:rPr>
        <w:t xml:space="preserve"> </w:t>
      </w:r>
      <w:r w:rsidR="009B1AC9" w:rsidRPr="00D3038A">
        <w:rPr>
          <w:b/>
          <w:bCs/>
          <w:smallCaps/>
        </w:rPr>
        <w:t>Curette,</w:t>
      </w:r>
    </w:p>
    <w:p w:rsidR="005842B3" w:rsidRPr="00D3038A" w:rsidRDefault="005842B3" w:rsidP="00CA4403">
      <w:pPr>
        <w:pStyle w:val="BodyText"/>
        <w:rPr>
          <w:b/>
          <w:bCs/>
        </w:rPr>
      </w:pPr>
    </w:p>
    <w:p w:rsidR="00EF0CA7" w:rsidRPr="00CA4403" w:rsidRDefault="00CA4403" w:rsidP="004430A6">
      <w:pPr>
        <w:pStyle w:val="BodyText"/>
        <w:spacing w:line="360" w:lineRule="auto"/>
        <w:rPr>
          <w:b/>
          <w:bCs/>
        </w:rPr>
      </w:pPr>
      <w:r>
        <w:rPr>
          <w:b/>
          <w:bCs/>
        </w:rPr>
        <w:t xml:space="preserve">6 </w:t>
      </w:r>
      <w:r w:rsidR="00BA1A5F" w:rsidRPr="00CA4403">
        <w:rPr>
          <w:b/>
          <w:bCs/>
        </w:rPr>
        <w:t>HEAT</w:t>
      </w:r>
      <w:r w:rsidR="00BA1A5F" w:rsidRPr="00CA4403">
        <w:rPr>
          <w:b/>
          <w:bCs/>
          <w:spacing w:val="-2"/>
        </w:rPr>
        <w:t xml:space="preserve"> </w:t>
      </w:r>
      <w:r w:rsidR="00BA1A5F" w:rsidRPr="00CA4403">
        <w:rPr>
          <w:b/>
          <w:bCs/>
        </w:rPr>
        <w:t>TREATMENT</w:t>
      </w:r>
      <w:r w:rsidR="007F3141" w:rsidRPr="00CA4403">
        <w:rPr>
          <w:b/>
          <w:bCs/>
        </w:rPr>
        <w:t>AND HARDNESS</w:t>
      </w:r>
    </w:p>
    <w:p w:rsidR="0039217B" w:rsidRPr="00E97630" w:rsidRDefault="0039217B" w:rsidP="00845E7F">
      <w:pPr>
        <w:pStyle w:val="BodyText"/>
        <w:jc w:val="both"/>
        <w:rPr>
          <w:sz w:val="16"/>
          <w:szCs w:val="16"/>
        </w:rPr>
      </w:pPr>
    </w:p>
    <w:p w:rsidR="0039217B" w:rsidRDefault="0039217B" w:rsidP="00845E7F">
      <w:pPr>
        <w:pStyle w:val="BodyText"/>
        <w:jc w:val="both"/>
        <w:rPr>
          <w:b/>
        </w:rPr>
      </w:pPr>
      <w:r>
        <w:rPr>
          <w:b/>
        </w:rPr>
        <w:t>6.1 General</w:t>
      </w:r>
    </w:p>
    <w:p w:rsidR="0039217B" w:rsidRPr="00E97630" w:rsidRDefault="0039217B" w:rsidP="00845E7F">
      <w:pPr>
        <w:pStyle w:val="BodyText"/>
        <w:jc w:val="both"/>
        <w:rPr>
          <w:spacing w:val="-6"/>
        </w:rPr>
      </w:pPr>
      <w:r>
        <w:t>The</w:t>
      </w:r>
      <w:r>
        <w:rPr>
          <w:spacing w:val="-6"/>
        </w:rPr>
        <w:t xml:space="preserve"> </w:t>
      </w:r>
      <w:r>
        <w:t>curette shall</w:t>
      </w:r>
      <w:r>
        <w:rPr>
          <w:spacing w:val="-6"/>
        </w:rPr>
        <w:t xml:space="preserve"> </w:t>
      </w:r>
      <w:r>
        <w:t xml:space="preserve">be </w:t>
      </w:r>
      <w:r>
        <w:rPr>
          <w:spacing w:val="-6"/>
        </w:rPr>
        <w:t xml:space="preserve">heat treated using </w:t>
      </w:r>
      <w:r>
        <w:t>hardening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tempering procedures to produce specified hardness</w:t>
      </w:r>
      <w:r w:rsidR="006A7BCF">
        <w:t>.</w:t>
      </w:r>
      <w:r>
        <w:rPr>
          <w:spacing w:val="-6"/>
        </w:rPr>
        <w:t xml:space="preserve"> </w:t>
      </w:r>
    </w:p>
    <w:p w:rsidR="0039217B" w:rsidRDefault="0039217B" w:rsidP="00845E7F">
      <w:pPr>
        <w:pStyle w:val="BodyText"/>
        <w:jc w:val="both"/>
        <w:rPr>
          <w:b/>
          <w:bCs/>
        </w:rPr>
      </w:pPr>
      <w:r>
        <w:rPr>
          <w:b/>
          <w:bCs/>
        </w:rPr>
        <w:t>6.2 H</w:t>
      </w:r>
      <w:r w:rsidRPr="00155DC6">
        <w:rPr>
          <w:b/>
          <w:bCs/>
        </w:rPr>
        <w:t>ardness</w:t>
      </w:r>
    </w:p>
    <w:p w:rsidR="00B84C0E" w:rsidRPr="00155DC6" w:rsidRDefault="00B84C0E" w:rsidP="00845E7F">
      <w:pPr>
        <w:pStyle w:val="BodyText"/>
        <w:jc w:val="both"/>
        <w:rPr>
          <w:b/>
          <w:bCs/>
        </w:rPr>
      </w:pPr>
    </w:p>
    <w:p w:rsidR="00EF0CA7" w:rsidRDefault="0039217B" w:rsidP="00845E7F">
      <w:pPr>
        <w:pStyle w:val="BodyText"/>
        <w:jc w:val="both"/>
        <w:rPr>
          <w:spacing w:val="-4"/>
        </w:rPr>
      </w:pPr>
      <w:r>
        <w:t>The Vickers hardness of the finished instrument shall be within the range of 400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450 </w:t>
      </w:r>
      <w:r>
        <w:rPr>
          <w:spacing w:val="-4"/>
        </w:rPr>
        <w:t xml:space="preserve">HV, when tested in accordance with </w:t>
      </w:r>
      <w:r>
        <w:t>IS 1501 (Part 1)</w:t>
      </w:r>
      <w:r>
        <w:rPr>
          <w:spacing w:val="-4"/>
        </w:rPr>
        <w:t>.</w:t>
      </w:r>
    </w:p>
    <w:p w:rsidR="00EE40B3" w:rsidRPr="00EE40B3" w:rsidRDefault="00EE40B3" w:rsidP="00845E7F">
      <w:pPr>
        <w:pStyle w:val="BodyText"/>
        <w:jc w:val="both"/>
        <w:rPr>
          <w:spacing w:val="-4"/>
        </w:rPr>
      </w:pPr>
    </w:p>
    <w:p w:rsidR="00EF0CA7" w:rsidRPr="00CA4403" w:rsidRDefault="00CA4403" w:rsidP="00845E7F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7 </w:t>
      </w:r>
      <w:r w:rsidR="00BA1A5F" w:rsidRPr="00CA4403">
        <w:rPr>
          <w:b/>
          <w:bCs/>
        </w:rPr>
        <w:t>TESTS</w:t>
      </w:r>
    </w:p>
    <w:p w:rsidR="00EF0CA7" w:rsidRDefault="00EF0CA7" w:rsidP="00845E7F">
      <w:pPr>
        <w:pStyle w:val="BodyText"/>
        <w:jc w:val="both"/>
        <w:rPr>
          <w:b/>
        </w:rPr>
      </w:pPr>
    </w:p>
    <w:p w:rsidR="00D3038A" w:rsidRPr="00D3038A" w:rsidRDefault="00CA4403" w:rsidP="00845E7F">
      <w:pPr>
        <w:pStyle w:val="BodyText"/>
        <w:jc w:val="both"/>
      </w:pPr>
      <w:r>
        <w:rPr>
          <w:b/>
        </w:rPr>
        <w:t xml:space="preserve">7.1 </w:t>
      </w:r>
      <w:r w:rsidR="00BA1A5F">
        <w:rPr>
          <w:b/>
        </w:rPr>
        <w:t>Performance</w:t>
      </w:r>
      <w:r w:rsidR="00BA1A5F">
        <w:rPr>
          <w:b/>
          <w:spacing w:val="-9"/>
        </w:rPr>
        <w:t xml:space="preserve"> </w:t>
      </w:r>
      <w:r w:rsidR="00BA1A5F">
        <w:rPr>
          <w:b/>
        </w:rPr>
        <w:t>Test</w:t>
      </w:r>
    </w:p>
    <w:p w:rsidR="00EF0CA7" w:rsidRDefault="00BA1A5F" w:rsidP="00845E7F">
      <w:pPr>
        <w:pStyle w:val="BodyText"/>
        <w:jc w:val="both"/>
      </w:pPr>
      <w:r>
        <w:t>Clamp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portion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curette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suitable</w:t>
      </w:r>
      <w:r>
        <w:rPr>
          <w:spacing w:val="-8"/>
        </w:rPr>
        <w:t xml:space="preserve"> </w:t>
      </w:r>
      <w:r>
        <w:t>vice</w:t>
      </w:r>
      <w:r>
        <w:rPr>
          <w:spacing w:val="-8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end</w:t>
      </w:r>
      <w:r>
        <w:rPr>
          <w:spacing w:val="-58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horizontal</w:t>
      </w:r>
      <w:r>
        <w:rPr>
          <w:spacing w:val="-2"/>
        </w:rPr>
        <w:t xml:space="preserve"> </w:t>
      </w:r>
      <w:r>
        <w:t>plane.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kgf</w:t>
      </w:r>
      <w:r>
        <w:rPr>
          <w:spacing w:val="-2"/>
        </w:rPr>
        <w:t xml:space="preserve"> </w:t>
      </w:r>
      <w:r>
        <w:t>approx.)</w:t>
      </w:r>
      <w:r>
        <w:rPr>
          <w:spacing w:val="-58"/>
        </w:rPr>
        <w:t xml:space="preserve"> </w:t>
      </w:r>
      <w:r>
        <w:t>gradually from the working end at a distance of 15 mm from the tip. Similarly apply the force at</w:t>
      </w:r>
      <w:r>
        <w:rPr>
          <w:spacing w:val="1"/>
        </w:rPr>
        <w:t xml:space="preserve"> </w:t>
      </w:r>
      <w:r>
        <w:t>the other end through the same distance. On completion of the test on both sides, the curette shalt</w:t>
      </w:r>
      <w:r>
        <w:rPr>
          <w:spacing w:val="-57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no sign of damage</w:t>
      </w:r>
      <w:r>
        <w:rPr>
          <w:spacing w:val="-1"/>
        </w:rPr>
        <w:t xml:space="preserve"> </w:t>
      </w:r>
      <w:r>
        <w:t>or permanent</w:t>
      </w:r>
      <w:r>
        <w:rPr>
          <w:spacing w:val="-1"/>
        </w:rPr>
        <w:t xml:space="preserve"> </w:t>
      </w:r>
      <w:r>
        <w:t>set.</w:t>
      </w:r>
    </w:p>
    <w:p w:rsidR="00EF0CA7" w:rsidRDefault="00EF0CA7" w:rsidP="00845E7F">
      <w:pPr>
        <w:pStyle w:val="BodyText"/>
        <w:jc w:val="both"/>
        <w:rPr>
          <w:sz w:val="25"/>
        </w:rPr>
      </w:pPr>
    </w:p>
    <w:p w:rsidR="004430A6" w:rsidRDefault="004430A6" w:rsidP="00845E7F">
      <w:pPr>
        <w:pStyle w:val="BodyText"/>
        <w:jc w:val="both"/>
        <w:rPr>
          <w:sz w:val="25"/>
        </w:rPr>
      </w:pPr>
    </w:p>
    <w:p w:rsidR="00D3038A" w:rsidRPr="00D3038A" w:rsidRDefault="00CA4403" w:rsidP="00845E7F">
      <w:pPr>
        <w:pStyle w:val="BodyText"/>
        <w:jc w:val="both"/>
      </w:pPr>
      <w:r>
        <w:rPr>
          <w:b/>
        </w:rPr>
        <w:lastRenderedPageBreak/>
        <w:t xml:space="preserve">7.2 </w:t>
      </w:r>
      <w:r w:rsidR="00D3038A">
        <w:rPr>
          <w:b/>
        </w:rPr>
        <w:t>Corrosion Resistance Test</w:t>
      </w:r>
    </w:p>
    <w:p w:rsidR="00EF0CA7" w:rsidRDefault="00BA1A5F" w:rsidP="00845E7F">
      <w:pPr>
        <w:pStyle w:val="BodyText"/>
        <w:jc w:val="both"/>
      </w:pPr>
      <w:r>
        <w:t>The curette shall satisfy the boiling and autoclaving test as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 w:rsidR="00EE40B3">
        <w:t>in IS</w:t>
      </w:r>
      <w:r>
        <w:t xml:space="preserve"> 7531</w:t>
      </w:r>
      <w:r w:rsidR="00CA4403">
        <w:t>.</w:t>
      </w:r>
    </w:p>
    <w:p w:rsidR="00EF0CA7" w:rsidRDefault="00EF0CA7" w:rsidP="00845E7F">
      <w:pPr>
        <w:pStyle w:val="BodyText"/>
        <w:jc w:val="both"/>
      </w:pPr>
    </w:p>
    <w:p w:rsidR="005842B3" w:rsidRPr="00CA4403" w:rsidRDefault="00CA4403" w:rsidP="00845E7F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8 </w:t>
      </w:r>
      <w:r w:rsidR="005842B3" w:rsidRPr="00CA4403">
        <w:rPr>
          <w:b/>
          <w:bCs/>
        </w:rPr>
        <w:t>MARKING</w:t>
      </w:r>
    </w:p>
    <w:p w:rsidR="006D69B7" w:rsidRPr="006D69B7" w:rsidRDefault="006D69B7" w:rsidP="00845E7F">
      <w:pPr>
        <w:pStyle w:val="BodyText"/>
        <w:jc w:val="both"/>
        <w:rPr>
          <w:sz w:val="16"/>
          <w:szCs w:val="16"/>
        </w:rPr>
      </w:pPr>
    </w:p>
    <w:p w:rsidR="005842B3" w:rsidRPr="005842B3" w:rsidRDefault="00CA4403" w:rsidP="00845E7F">
      <w:pPr>
        <w:pStyle w:val="BodyText"/>
        <w:jc w:val="both"/>
        <w:rPr>
          <w:b/>
          <w:bCs/>
        </w:rPr>
      </w:pPr>
      <w:r w:rsidRPr="00CA4403">
        <w:rPr>
          <w:b/>
          <w:bCs/>
        </w:rPr>
        <w:t>8.1</w:t>
      </w:r>
      <w:r>
        <w:t xml:space="preserve"> </w:t>
      </w:r>
      <w:r w:rsidR="00BA1A5F" w:rsidRPr="005842B3">
        <w:t>The</w:t>
      </w:r>
      <w:r w:rsidR="00BA1A5F" w:rsidRPr="005842B3">
        <w:rPr>
          <w:spacing w:val="-3"/>
        </w:rPr>
        <w:t xml:space="preserve"> </w:t>
      </w:r>
      <w:r w:rsidR="00BA1A5F" w:rsidRPr="005842B3">
        <w:t>curette</w:t>
      </w:r>
      <w:r w:rsidR="00BA1A5F" w:rsidRPr="005842B3">
        <w:rPr>
          <w:spacing w:val="-2"/>
        </w:rPr>
        <w:t xml:space="preserve"> </w:t>
      </w:r>
      <w:r w:rsidR="00BA1A5F" w:rsidRPr="005842B3">
        <w:t>shall</w:t>
      </w:r>
      <w:r w:rsidR="00BA1A5F" w:rsidRPr="005842B3">
        <w:rPr>
          <w:spacing w:val="-2"/>
        </w:rPr>
        <w:t xml:space="preserve"> </w:t>
      </w:r>
      <w:r w:rsidR="00BA1A5F" w:rsidRPr="005842B3">
        <w:t>be</w:t>
      </w:r>
      <w:r w:rsidR="00BA1A5F" w:rsidRPr="005842B3">
        <w:rPr>
          <w:spacing w:val="-2"/>
        </w:rPr>
        <w:t xml:space="preserve"> </w:t>
      </w:r>
      <w:r w:rsidR="00BA1A5F" w:rsidRPr="005842B3">
        <w:t>marked</w:t>
      </w:r>
      <w:r w:rsidR="00BA1A5F" w:rsidRPr="005842B3">
        <w:rPr>
          <w:spacing w:val="-2"/>
        </w:rPr>
        <w:t xml:space="preserve"> </w:t>
      </w:r>
      <w:r w:rsidR="00BA1A5F" w:rsidRPr="005842B3">
        <w:t>with</w:t>
      </w:r>
      <w:r w:rsidR="00BA1A5F" w:rsidRPr="005842B3">
        <w:rPr>
          <w:spacing w:val="-1"/>
        </w:rPr>
        <w:t xml:space="preserve"> </w:t>
      </w:r>
      <w:r w:rsidR="00BA1A5F" w:rsidRPr="005842B3">
        <w:t>the</w:t>
      </w:r>
      <w:r w:rsidR="00BA1A5F" w:rsidRPr="005842B3">
        <w:rPr>
          <w:spacing w:val="-1"/>
        </w:rPr>
        <w:t xml:space="preserve"> </w:t>
      </w:r>
      <w:r w:rsidR="00BA1A5F" w:rsidRPr="005842B3">
        <w:t>manufacturer’s</w:t>
      </w:r>
      <w:r w:rsidR="00BA1A5F" w:rsidRPr="005842B3">
        <w:rPr>
          <w:spacing w:val="-2"/>
        </w:rPr>
        <w:t xml:space="preserve"> </w:t>
      </w:r>
      <w:r w:rsidR="00BA1A5F" w:rsidRPr="005842B3">
        <w:t>name,</w:t>
      </w:r>
      <w:r w:rsidR="00BA1A5F" w:rsidRPr="005842B3">
        <w:rPr>
          <w:spacing w:val="-1"/>
        </w:rPr>
        <w:t xml:space="preserve"> </w:t>
      </w:r>
      <w:r w:rsidR="00BA1A5F" w:rsidRPr="005842B3">
        <w:t>initials</w:t>
      </w:r>
      <w:r w:rsidR="00BA1A5F" w:rsidRPr="005842B3">
        <w:rPr>
          <w:spacing w:val="-2"/>
        </w:rPr>
        <w:t xml:space="preserve"> </w:t>
      </w:r>
      <w:r w:rsidR="00BA1A5F" w:rsidRPr="005842B3">
        <w:t>or</w:t>
      </w:r>
      <w:r w:rsidR="00BA1A5F" w:rsidRPr="005842B3">
        <w:rPr>
          <w:spacing w:val="-1"/>
        </w:rPr>
        <w:t xml:space="preserve"> </w:t>
      </w:r>
      <w:r w:rsidR="00BA1A5F" w:rsidRPr="005842B3">
        <w:t>registered</w:t>
      </w:r>
      <w:r w:rsidR="00BA1A5F" w:rsidRPr="005842B3">
        <w:rPr>
          <w:spacing w:val="-2"/>
        </w:rPr>
        <w:t xml:space="preserve"> </w:t>
      </w:r>
      <w:r w:rsidR="00BA1A5F" w:rsidRPr="005842B3">
        <w:t>trademark.</w:t>
      </w:r>
    </w:p>
    <w:p w:rsidR="005842B3" w:rsidRDefault="005842B3" w:rsidP="00845E7F">
      <w:pPr>
        <w:pStyle w:val="BodyText"/>
        <w:jc w:val="both"/>
      </w:pPr>
    </w:p>
    <w:p w:rsidR="00EF0CA7" w:rsidRPr="00CA4403" w:rsidRDefault="00CA4403" w:rsidP="00845E7F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8.2 </w:t>
      </w:r>
      <w:r w:rsidR="00BA1A5F" w:rsidRPr="00CA4403">
        <w:rPr>
          <w:b/>
          <w:bCs/>
        </w:rPr>
        <w:t>BIS</w:t>
      </w:r>
      <w:r w:rsidR="00BA1A5F" w:rsidRPr="00CA4403">
        <w:rPr>
          <w:b/>
          <w:bCs/>
          <w:spacing w:val="-3"/>
        </w:rPr>
        <w:t xml:space="preserve"> </w:t>
      </w:r>
      <w:r w:rsidR="00BA1A5F" w:rsidRPr="00CA4403">
        <w:rPr>
          <w:b/>
          <w:bCs/>
        </w:rPr>
        <w:t>Certification</w:t>
      </w:r>
      <w:r w:rsidR="00BA1A5F" w:rsidRPr="00CA4403">
        <w:rPr>
          <w:b/>
          <w:bCs/>
          <w:spacing w:val="-2"/>
        </w:rPr>
        <w:t xml:space="preserve"> </w:t>
      </w:r>
      <w:r w:rsidR="00BA1A5F" w:rsidRPr="00CA4403">
        <w:rPr>
          <w:b/>
          <w:bCs/>
        </w:rPr>
        <w:t>Marking</w:t>
      </w:r>
    </w:p>
    <w:p w:rsidR="00EF0CA7" w:rsidRDefault="00EF0CA7" w:rsidP="00845E7F">
      <w:pPr>
        <w:pStyle w:val="BodyText"/>
        <w:jc w:val="both"/>
        <w:rPr>
          <w:b/>
        </w:rPr>
      </w:pPr>
    </w:p>
    <w:p w:rsidR="00EF0CA7" w:rsidRDefault="00BA1A5F" w:rsidP="00845E7F">
      <w:pPr>
        <w:pStyle w:val="BodyText"/>
        <w:jc w:val="both"/>
      </w:pPr>
      <w:r>
        <w:t>The product(s) conforming to the requirements of this standard may be certified as per the</w:t>
      </w:r>
      <w:r>
        <w:rPr>
          <w:spacing w:val="1"/>
        </w:rPr>
        <w:t xml:space="preserve"> </w:t>
      </w:r>
      <w:r>
        <w:t>conformity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Bureau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Indian</w:t>
      </w:r>
      <w:r>
        <w:rPr>
          <w:i/>
          <w:spacing w:val="-5"/>
        </w:rPr>
        <w:t xml:space="preserve"> </w:t>
      </w:r>
      <w:r>
        <w:rPr>
          <w:i/>
        </w:rPr>
        <w:t>Standards</w:t>
      </w:r>
      <w:r>
        <w:rPr>
          <w:i/>
          <w:spacing w:val="-5"/>
        </w:rPr>
        <w:t xml:space="preserve"> </w:t>
      </w:r>
      <w:r>
        <w:rPr>
          <w:i/>
        </w:rPr>
        <w:t>Act,</w:t>
      </w:r>
      <w:r>
        <w:rPr>
          <w:i/>
          <w:spacing w:val="-5"/>
        </w:rPr>
        <w:t xml:space="preserve"> </w:t>
      </w:r>
      <w:r>
        <w:rPr>
          <w:i/>
        </w:rPr>
        <w:t>2016</w:t>
      </w:r>
      <w:r>
        <w:rPr>
          <w:i/>
          <w:spacing w:val="-58"/>
        </w:rPr>
        <w:t xml:space="preserve"> </w:t>
      </w:r>
      <w:r>
        <w:t>and the Rules and Regulations framed thereunder, and the product(s) may be marked with the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Mark.</w:t>
      </w:r>
    </w:p>
    <w:p w:rsidR="00EF0CA7" w:rsidRDefault="00EF0CA7" w:rsidP="00845E7F">
      <w:pPr>
        <w:pStyle w:val="BodyText"/>
        <w:jc w:val="both"/>
        <w:rPr>
          <w:sz w:val="21"/>
        </w:rPr>
      </w:pPr>
    </w:p>
    <w:p w:rsidR="00EF0CA7" w:rsidRPr="00CA4403" w:rsidRDefault="00CA4403" w:rsidP="00845E7F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9 </w:t>
      </w:r>
      <w:r w:rsidR="00BA1A5F" w:rsidRPr="00CA4403">
        <w:rPr>
          <w:b/>
          <w:bCs/>
        </w:rPr>
        <w:t>PACKING</w:t>
      </w:r>
    </w:p>
    <w:p w:rsidR="00EF0CA7" w:rsidRDefault="00EF0CA7" w:rsidP="00845E7F">
      <w:pPr>
        <w:pStyle w:val="BodyText"/>
        <w:jc w:val="both"/>
        <w:rPr>
          <w:b/>
          <w:sz w:val="23"/>
        </w:rPr>
      </w:pPr>
    </w:p>
    <w:p w:rsidR="008D7A22" w:rsidRDefault="00BA1A5F" w:rsidP="00845E7F">
      <w:pPr>
        <w:pStyle w:val="BodyText"/>
        <w:jc w:val="both"/>
      </w:pPr>
      <w:r>
        <w:t>The curette shall be wrapped in moisture-proof paper or packed in polyethylene bags avoiding</w:t>
      </w:r>
      <w:r>
        <w:rPr>
          <w:spacing w:val="1"/>
        </w:rPr>
        <w:t xml:space="preserve"> </w:t>
      </w:r>
      <w:r>
        <w:t>contact with one another. The curette may also be packed as agreed to between the purchaser and</w:t>
      </w:r>
      <w:r>
        <w:rPr>
          <w:spacing w:val="-57"/>
        </w:rPr>
        <w:t xml:space="preserve"> </w:t>
      </w:r>
      <w:r>
        <w:t>the supplier. On the package of the product batch Number, Lot Number, and Serial Number shall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mentioned.</w:t>
      </w:r>
    </w:p>
    <w:p w:rsidR="008D7A22" w:rsidRDefault="008D7A22">
      <w:pPr>
        <w:rPr>
          <w:sz w:val="24"/>
          <w:szCs w:val="24"/>
        </w:rPr>
      </w:pPr>
      <w:r>
        <w:br w:type="page"/>
      </w:r>
    </w:p>
    <w:p w:rsidR="008D7A22" w:rsidRDefault="008D7A22" w:rsidP="006D69B7">
      <w:pPr>
        <w:jc w:val="center"/>
        <w:rPr>
          <w:b/>
        </w:rPr>
      </w:pPr>
      <w:r>
        <w:rPr>
          <w:b/>
        </w:rPr>
        <w:lastRenderedPageBreak/>
        <w:t xml:space="preserve">ANNEX A </w:t>
      </w:r>
    </w:p>
    <w:p w:rsidR="006D69B7" w:rsidRDefault="008D7A22" w:rsidP="006D69B7">
      <w:pPr>
        <w:jc w:val="center"/>
      </w:pPr>
      <w:r>
        <w:t>(</w:t>
      </w:r>
      <w:r>
        <w:rPr>
          <w:i/>
        </w:rPr>
        <w:t>Foreword</w:t>
      </w:r>
      <w:r>
        <w:t>)</w:t>
      </w:r>
    </w:p>
    <w:p w:rsidR="008D7A22" w:rsidRDefault="008D7A22" w:rsidP="006D69B7">
      <w:pPr>
        <w:jc w:val="center"/>
        <w:rPr>
          <w:b/>
        </w:rPr>
      </w:pPr>
      <w:r>
        <w:rPr>
          <w:b/>
        </w:rPr>
        <w:t>COMMITTEE COMPOSITION</w:t>
      </w:r>
    </w:p>
    <w:p w:rsidR="008D7A22" w:rsidRPr="006D69B7" w:rsidRDefault="008D7A22" w:rsidP="006D69B7">
      <w:pPr>
        <w:tabs>
          <w:tab w:val="left" w:pos="5479"/>
        </w:tabs>
        <w:jc w:val="center"/>
        <w:rPr>
          <w:u w:val="single"/>
        </w:rPr>
      </w:pPr>
      <w:r w:rsidRPr="006D69B7">
        <w:rPr>
          <w:u w:val="single"/>
        </w:rPr>
        <w:t xml:space="preserve">Ear, Nose, Throat and Head &amp; Neck Surgery (ENT - H&amp;N) Instruments Sectional </w:t>
      </w:r>
    </w:p>
    <w:p w:rsidR="008D7A22" w:rsidRDefault="008D7A22" w:rsidP="006D69B7">
      <w:pPr>
        <w:tabs>
          <w:tab w:val="left" w:pos="5479"/>
        </w:tabs>
        <w:jc w:val="center"/>
      </w:pPr>
      <w:r w:rsidRPr="006D69B7">
        <w:rPr>
          <w:u w:val="single"/>
        </w:rPr>
        <w:t>Committee, MHD 04</w:t>
      </w:r>
    </w:p>
    <w:p w:rsidR="008D7A22" w:rsidRPr="006D69B7" w:rsidRDefault="008D7A22" w:rsidP="008D7A22">
      <w:pPr>
        <w:tabs>
          <w:tab w:val="left" w:pos="5479"/>
        </w:tabs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Y="3115"/>
        <w:tblW w:w="5166" w:type="pct"/>
        <w:tblLook w:val="0400" w:firstRow="0" w:lastRow="0" w:firstColumn="0" w:lastColumn="0" w:noHBand="0" w:noVBand="1"/>
      </w:tblPr>
      <w:tblGrid>
        <w:gridCol w:w="5016"/>
        <w:gridCol w:w="5105"/>
      </w:tblGrid>
      <w:tr w:rsidR="006D69B7" w:rsidTr="00536946">
        <w:trPr>
          <w:trHeight w:val="275"/>
          <w:tblHeader/>
        </w:trPr>
        <w:tc>
          <w:tcPr>
            <w:tcW w:w="2478" w:type="pct"/>
          </w:tcPr>
          <w:p w:rsidR="006D69B7" w:rsidRDefault="006D69B7" w:rsidP="006D69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b/>
                <w:i/>
                <w:smallCaps/>
              </w:rPr>
            </w:pPr>
            <w:r w:rsidRPr="002E568D">
              <w:rPr>
                <w:b/>
                <w:i/>
                <w:smallCaps/>
              </w:rPr>
              <w:t>Representative(S)</w:t>
            </w:r>
          </w:p>
        </w:tc>
      </w:tr>
      <w:tr w:rsidR="006D69B7" w:rsidTr="00536946">
        <w:trPr>
          <w:trHeight w:val="462"/>
          <w:tblHeader/>
        </w:trPr>
        <w:tc>
          <w:tcPr>
            <w:tcW w:w="2478" w:type="pc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Dr. Rakesh Kumar </w:t>
            </w:r>
            <w:r w:rsidRPr="002E568D">
              <w:rPr>
                <w:i/>
                <w:smallCaps/>
              </w:rPr>
              <w:t>(</w:t>
            </w:r>
            <w:r w:rsidRPr="009E313A">
              <w:rPr>
                <w:i/>
              </w:rPr>
              <w:t>Chairperson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ALPS International, New Delhi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9E313A">
              <w:rPr>
                <w:smallCaps/>
              </w:rPr>
              <w:t>Shri.</w:t>
            </w:r>
            <w:r w:rsidRPr="002E568D">
              <w:rPr>
                <w:i/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Alok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,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Karan </w:t>
            </w:r>
            <w:proofErr w:type="spellStart"/>
            <w:r w:rsidRPr="002E568D">
              <w:rPr>
                <w:smallCaps/>
              </w:rPr>
              <w:t>Narang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New Delhi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Prem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Sagar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486"/>
              </w:tabs>
              <w:ind w:left="486"/>
              <w:rPr>
                <w:smallCaps/>
              </w:rPr>
            </w:pPr>
            <w:r w:rsidRPr="002E568D">
              <w:rPr>
                <w:smallCaps/>
              </w:rPr>
              <w:t>Dr. Arvind Kumar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All India Institute of Medical Sciences, Bhopal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Vikas</w:t>
            </w:r>
            <w:proofErr w:type="spellEnd"/>
            <w:r w:rsidRPr="002E568D">
              <w:rPr>
                <w:smallCaps/>
              </w:rPr>
              <w:t xml:space="preserve"> Gupta </w:t>
            </w:r>
          </w:p>
        </w:tc>
      </w:tr>
      <w:tr w:rsidR="006D69B7" w:rsidTr="00536946">
        <w:trPr>
          <w:trHeight w:val="476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Ganakalyan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Behera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Association of Indian Medical Device Industry, New Delhi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Tarlochan</w:t>
            </w:r>
            <w:proofErr w:type="spellEnd"/>
            <w:r w:rsidRPr="002E568D">
              <w:rPr>
                <w:smallCaps/>
              </w:rPr>
              <w:t xml:space="preserve"> Dev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Ankur</w:t>
            </w:r>
            <w:proofErr w:type="spellEnd"/>
            <w:r w:rsidRPr="002E568D">
              <w:rPr>
                <w:smallCaps/>
              </w:rPr>
              <w:t xml:space="preserve"> Bhargava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ind w:left="720"/>
              <w:rPr>
                <w:smallCaps/>
              </w:rPr>
            </w:pPr>
            <w:r w:rsidRPr="002E568D">
              <w:rPr>
                <w:smallCaps/>
              </w:rPr>
              <w:t>Dr. C.S. Prasad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Directorate General of Health Services, New Delhi Central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Ms. Dr. </w:t>
            </w:r>
            <w:proofErr w:type="spellStart"/>
            <w:r w:rsidRPr="002E568D">
              <w:rPr>
                <w:smallCaps/>
              </w:rPr>
              <w:t>Pallika</w:t>
            </w:r>
            <w:proofErr w:type="spellEnd"/>
            <w:r w:rsidRPr="002E568D">
              <w:rPr>
                <w:smallCaps/>
              </w:rPr>
              <w:t xml:space="preserve"> Kumar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Government Medical College &amp; Hospital, Chandigarh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419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Surinder</w:t>
            </w:r>
            <w:proofErr w:type="spellEnd"/>
            <w:r w:rsidRPr="002E568D">
              <w:rPr>
                <w:smallCaps/>
              </w:rPr>
              <w:t xml:space="preserve"> K </w:t>
            </w:r>
            <w:proofErr w:type="spellStart"/>
            <w:r w:rsidRPr="002E568D">
              <w:rPr>
                <w:smallCaps/>
              </w:rPr>
              <w:t>Singhal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Nitin Gupta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Happy Reliable Surgeries Private Limited, Bangalore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Shri. Hemant </w:t>
            </w:r>
            <w:proofErr w:type="spellStart"/>
            <w:r w:rsidRPr="002E568D">
              <w:rPr>
                <w:smallCaps/>
              </w:rPr>
              <w:t>Savale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Sanjeev </w:t>
            </w:r>
            <w:proofErr w:type="spellStart"/>
            <w:r w:rsidRPr="002E568D">
              <w:rPr>
                <w:smallCaps/>
              </w:rPr>
              <w:t>Gautam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India Medtronic Private Limited, </w:t>
            </w:r>
            <w:proofErr w:type="spellStart"/>
            <w:r w:rsidRPr="002E568D">
              <w:rPr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>
              <w:rPr>
                <w:smallCaps/>
              </w:rPr>
              <w:t>Smt.</w:t>
            </w:r>
            <w:r w:rsidRPr="002E568D">
              <w:rPr>
                <w:smallCaps/>
              </w:rPr>
              <w:t xml:space="preserve"> LATIKA VATS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687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Saurabh</w:t>
            </w:r>
            <w:proofErr w:type="spellEnd"/>
            <w:r w:rsidRPr="002E568D">
              <w:rPr>
                <w:smallCaps/>
              </w:rPr>
              <w:t xml:space="preserve"> Sable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Verma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462"/>
          <w:tblHeader/>
        </w:trPr>
        <w:tc>
          <w:tcPr>
            <w:tcW w:w="2478" w:type="pct"/>
          </w:tcPr>
          <w:p w:rsidR="006D69B7" w:rsidRPr="002E568D" w:rsidRDefault="006D69B7" w:rsidP="006D69B7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>Indian Institute of Technology Kanpur, Kanpur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A. R. Harish 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Kalam</w:t>
            </w:r>
            <w:proofErr w:type="spellEnd"/>
            <w:r w:rsidRPr="002E568D">
              <w:rPr>
                <w:sz w:val="24"/>
                <w:szCs w:val="24"/>
              </w:rPr>
              <w:t xml:space="preserve"> Institute of Health Technology, Vishakhapatnam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Dr. Arjun </w:t>
            </w:r>
            <w:proofErr w:type="spellStart"/>
            <w:r w:rsidRPr="002E568D">
              <w:rPr>
                <w:smallCaps/>
              </w:rPr>
              <w:t>Thimmaiah</w:t>
            </w:r>
            <w:proofErr w:type="spellEnd"/>
            <w:r w:rsidRPr="002E568D">
              <w:rPr>
                <w:smallCaps/>
              </w:rPr>
              <w:t xml:space="preserve"> 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Shri. Amit Sharma 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r w:rsidRPr="002E568D">
              <w:rPr>
                <w:sz w:val="24"/>
                <w:szCs w:val="24"/>
              </w:rPr>
              <w:t xml:space="preserve">Karl </w:t>
            </w:r>
            <w:proofErr w:type="spellStart"/>
            <w:r w:rsidRPr="002E568D">
              <w:rPr>
                <w:sz w:val="24"/>
                <w:szCs w:val="24"/>
              </w:rPr>
              <w:t>Storz</w:t>
            </w:r>
            <w:proofErr w:type="spellEnd"/>
            <w:r w:rsidRPr="002E568D">
              <w:rPr>
                <w:sz w:val="24"/>
                <w:szCs w:val="24"/>
              </w:rPr>
              <w:t xml:space="preserve"> Endoscopy India Private Limited, New Delhi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Sandeep </w:t>
            </w:r>
            <w:proofErr w:type="spellStart"/>
            <w:r w:rsidRPr="002E568D">
              <w:rPr>
                <w:smallCaps/>
              </w:rPr>
              <w:t>Sethi</w:t>
            </w:r>
            <w:proofErr w:type="spellEnd"/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251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Rana</w:t>
            </w:r>
            <w:r>
              <w:rPr>
                <w:smallCaps/>
              </w:rPr>
              <w:t xml:space="preserve"> </w:t>
            </w:r>
            <w:r w:rsidRPr="002E568D">
              <w:rPr>
                <w:smallCaps/>
              </w:rPr>
              <w:t>(</w:t>
            </w:r>
            <w:r w:rsidRPr="002E568D">
              <w:rPr>
                <w:i/>
              </w:rPr>
              <w:t>Alternate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2E568D" w:rsidRDefault="006D69B7" w:rsidP="006D69B7">
            <w:pPr>
              <w:rPr>
                <w:sz w:val="24"/>
                <w:szCs w:val="24"/>
              </w:rPr>
            </w:pPr>
            <w:proofErr w:type="spellStart"/>
            <w:r w:rsidRPr="002E568D">
              <w:rPr>
                <w:sz w:val="24"/>
                <w:szCs w:val="24"/>
              </w:rPr>
              <w:t>Serwell</w:t>
            </w:r>
            <w:proofErr w:type="spellEnd"/>
            <w:r w:rsidRPr="002E568D">
              <w:rPr>
                <w:sz w:val="24"/>
                <w:szCs w:val="24"/>
              </w:rPr>
              <w:t xml:space="preserve"> </w:t>
            </w:r>
            <w:proofErr w:type="spellStart"/>
            <w:r w:rsidRPr="002E568D">
              <w:rPr>
                <w:sz w:val="24"/>
                <w:szCs w:val="24"/>
              </w:rPr>
              <w:t>MediEquip</w:t>
            </w:r>
            <w:proofErr w:type="spellEnd"/>
            <w:r w:rsidRPr="002E568D">
              <w:rPr>
                <w:sz w:val="24"/>
                <w:szCs w:val="24"/>
              </w:rPr>
              <w:t>, Chennai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251"/>
              </w:tabs>
              <w:rPr>
                <w:smallCaps/>
              </w:rPr>
            </w:pPr>
            <w:r w:rsidRPr="002E568D">
              <w:rPr>
                <w:smallCaps/>
              </w:rPr>
              <w:t xml:space="preserve">Shri. T. </w:t>
            </w:r>
            <w:proofErr w:type="spellStart"/>
            <w:r w:rsidRPr="002E568D">
              <w:rPr>
                <w:smallCaps/>
              </w:rPr>
              <w:t>Jebin</w:t>
            </w:r>
            <w:proofErr w:type="spellEnd"/>
            <w:r w:rsidRPr="002E568D">
              <w:rPr>
                <w:smallCaps/>
              </w:rPr>
              <w:t xml:space="preserve"> Samuel </w:t>
            </w:r>
          </w:p>
        </w:tc>
      </w:tr>
      <w:tr w:rsidR="006D69B7" w:rsidTr="00536946">
        <w:trPr>
          <w:trHeight w:val="319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tabs>
                <w:tab w:val="left" w:pos="318"/>
              </w:tabs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R. </w:t>
            </w:r>
            <w:proofErr w:type="spellStart"/>
            <w:r w:rsidRPr="002E568D">
              <w:rPr>
                <w:smallCaps/>
              </w:rPr>
              <w:t>Radhakrishnan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6D69B7" w:rsidTr="00536946">
        <w:trPr>
          <w:trHeight w:val="244"/>
          <w:tblHeader/>
        </w:trPr>
        <w:tc>
          <w:tcPr>
            <w:tcW w:w="2478" w:type="pct"/>
            <w:vMerge/>
          </w:tcPr>
          <w:p w:rsidR="006D69B7" w:rsidRPr="002E568D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G. </w:t>
            </w:r>
            <w:proofErr w:type="spellStart"/>
            <w:r w:rsidRPr="002E568D">
              <w:rPr>
                <w:smallCaps/>
              </w:rPr>
              <w:t>Sathish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6D69B7" w:rsidTr="00536946">
        <w:trPr>
          <w:trHeight w:val="231"/>
          <w:tblHeader/>
        </w:trPr>
        <w:tc>
          <w:tcPr>
            <w:tcW w:w="2478" w:type="pct"/>
            <w:vMerge w:val="restart"/>
          </w:tcPr>
          <w:p w:rsidR="006D69B7" w:rsidRPr="00EA3C24" w:rsidRDefault="006D69B7" w:rsidP="006D69B7">
            <w:pPr>
              <w:tabs>
                <w:tab w:val="left" w:pos="653"/>
              </w:tabs>
              <w:rPr>
                <w:sz w:val="24"/>
                <w:szCs w:val="24"/>
              </w:rPr>
            </w:pPr>
            <w:r w:rsidRPr="00EA3C24">
              <w:rPr>
                <w:sz w:val="24"/>
                <w:szCs w:val="24"/>
              </w:rPr>
              <w:t>Tata Memorial Center (Hospital), Mumbai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9E313A">
              <w:rPr>
                <w:smallCaps/>
                <w:sz w:val="18"/>
              </w:rPr>
              <w:t xml:space="preserve">Dr. RICHA VAISH </w:t>
            </w:r>
          </w:p>
        </w:tc>
      </w:tr>
      <w:tr w:rsidR="006D69B7" w:rsidTr="00536946">
        <w:trPr>
          <w:trHeight w:val="335"/>
          <w:tblHeader/>
        </w:trPr>
        <w:tc>
          <w:tcPr>
            <w:tcW w:w="2478" w:type="pct"/>
            <w:vMerge/>
          </w:tcPr>
          <w:p w:rsidR="006D69B7" w:rsidRPr="00EA3C24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 xml:space="preserve">Shri. Vijay </w:t>
            </w:r>
            <w:proofErr w:type="spellStart"/>
            <w:r w:rsidRPr="002E568D">
              <w:rPr>
                <w:smallCaps/>
              </w:rPr>
              <w:t>Yashwant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Mestri</w:t>
            </w:r>
            <w:proofErr w:type="spellEnd"/>
            <w:r w:rsidRPr="002E568D">
              <w:rPr>
                <w:smallCaps/>
              </w:rPr>
              <w:t xml:space="preserve">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rPr>
                <w:smallCaps/>
              </w:rPr>
              <w:t>I</w:t>
            </w:r>
            <w:r w:rsidRPr="002E568D">
              <w:rPr>
                <w:i/>
                <w:smallCaps/>
              </w:rPr>
              <w:t>)</w:t>
            </w:r>
          </w:p>
        </w:tc>
      </w:tr>
      <w:tr w:rsidR="006D69B7" w:rsidTr="00536946">
        <w:trPr>
          <w:trHeight w:val="55"/>
          <w:tblHeader/>
        </w:trPr>
        <w:tc>
          <w:tcPr>
            <w:tcW w:w="2478" w:type="pct"/>
            <w:vMerge/>
          </w:tcPr>
          <w:p w:rsidR="006D69B7" w:rsidRPr="00EA3C24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2" w:type="pct"/>
          </w:tcPr>
          <w:p w:rsidR="006D69B7" w:rsidRPr="002E568D" w:rsidRDefault="006D69B7" w:rsidP="006D69B7">
            <w:pPr>
              <w:jc w:val="center"/>
              <w:rPr>
                <w:smallCaps/>
              </w:rPr>
            </w:pPr>
            <w:r w:rsidRPr="002E568D">
              <w:rPr>
                <w:smallCaps/>
              </w:rPr>
              <w:t>Dr. Arjun Singh (</w:t>
            </w:r>
            <w:r w:rsidRPr="002E568D">
              <w:rPr>
                <w:i/>
              </w:rPr>
              <w:t>Alternate</w:t>
            </w:r>
            <w:r>
              <w:rPr>
                <w:i/>
              </w:rPr>
              <w:t xml:space="preserve"> </w:t>
            </w:r>
            <w:r>
              <w:t>II</w:t>
            </w:r>
            <w:r w:rsidRPr="002E568D">
              <w:rPr>
                <w:smallCaps/>
              </w:rPr>
              <w:t>)</w:t>
            </w:r>
          </w:p>
        </w:tc>
      </w:tr>
      <w:tr w:rsidR="00536946" w:rsidTr="00536946">
        <w:trPr>
          <w:trHeight w:val="283"/>
          <w:tblHeader/>
        </w:trPr>
        <w:tc>
          <w:tcPr>
            <w:tcW w:w="2478" w:type="pct"/>
          </w:tcPr>
          <w:p w:rsidR="00536946" w:rsidRPr="00EA3C24" w:rsidRDefault="00536946" w:rsidP="00536946">
            <w:pPr>
              <w:rPr>
                <w:sz w:val="24"/>
                <w:szCs w:val="24"/>
              </w:rPr>
            </w:pPr>
            <w:r w:rsidRPr="00EA3C24">
              <w:rPr>
                <w:sz w:val="24"/>
                <w:szCs w:val="24"/>
              </w:rPr>
              <w:t>Postgraduate Institute of Medical Education and Research, Chandigarh</w:t>
            </w:r>
          </w:p>
        </w:tc>
        <w:tc>
          <w:tcPr>
            <w:tcW w:w="2522" w:type="pct"/>
          </w:tcPr>
          <w:p w:rsidR="00536946" w:rsidRPr="002E568D" w:rsidRDefault="007F3141" w:rsidP="00536946">
            <w:pPr>
              <w:rPr>
                <w:smallCaps/>
              </w:rPr>
            </w:pPr>
            <w:r w:rsidRPr="007F3141">
              <w:rPr>
                <w:smallCaps/>
              </w:rPr>
              <w:t>Smt</w:t>
            </w:r>
            <w:r>
              <w:rPr>
                <w:smallCaps/>
              </w:rPr>
              <w:t>.</w:t>
            </w:r>
            <w:r w:rsidRPr="007F3141">
              <w:rPr>
                <w:smallCaps/>
              </w:rPr>
              <w:t xml:space="preserve"> </w:t>
            </w:r>
            <w:proofErr w:type="spellStart"/>
            <w:r w:rsidR="00536946" w:rsidRPr="002E568D">
              <w:rPr>
                <w:smallCaps/>
              </w:rPr>
              <w:t>Dr</w:t>
            </w:r>
            <w:proofErr w:type="spellEnd"/>
            <w:r w:rsidR="00536946" w:rsidRPr="002E568D">
              <w:rPr>
                <w:smallCaps/>
              </w:rPr>
              <w:t xml:space="preserve"> </w:t>
            </w:r>
            <w:proofErr w:type="spellStart"/>
            <w:r w:rsidR="00536946" w:rsidRPr="002E568D">
              <w:rPr>
                <w:smallCaps/>
              </w:rPr>
              <w:t>Jaimanti</w:t>
            </w:r>
            <w:proofErr w:type="spellEnd"/>
            <w:r w:rsidR="00536946" w:rsidRPr="002E568D">
              <w:rPr>
                <w:smallCaps/>
              </w:rPr>
              <w:t xml:space="preserve"> </w:t>
            </w:r>
            <w:proofErr w:type="spellStart"/>
            <w:r w:rsidR="00536946" w:rsidRPr="002E568D">
              <w:rPr>
                <w:smallCaps/>
              </w:rPr>
              <w:t>Bakshi</w:t>
            </w:r>
            <w:proofErr w:type="spellEnd"/>
          </w:p>
        </w:tc>
      </w:tr>
      <w:tr w:rsidR="00536946" w:rsidTr="00536946">
        <w:trPr>
          <w:trHeight w:val="55"/>
          <w:tblHeader/>
        </w:trPr>
        <w:tc>
          <w:tcPr>
            <w:tcW w:w="2478" w:type="pct"/>
          </w:tcPr>
          <w:p w:rsidR="00536946" w:rsidRPr="00EA3C24" w:rsidRDefault="00EA3C24" w:rsidP="00536946">
            <w:pPr>
              <w:rPr>
                <w:sz w:val="24"/>
                <w:szCs w:val="24"/>
              </w:rPr>
            </w:pPr>
            <w:r w:rsidRPr="00EA3C24">
              <w:rPr>
                <w:sz w:val="24"/>
                <w:szCs w:val="24"/>
              </w:rPr>
              <w:t xml:space="preserve">In Personal Capacity </w:t>
            </w:r>
            <w:r w:rsidR="00536946" w:rsidRPr="00EA3C24">
              <w:rPr>
                <w:sz w:val="24"/>
                <w:szCs w:val="24"/>
              </w:rPr>
              <w:t xml:space="preserve">, D-2 ,Tower 7, Type 5, East </w:t>
            </w:r>
            <w:proofErr w:type="spellStart"/>
            <w:r w:rsidR="00536946" w:rsidRPr="00EA3C24">
              <w:rPr>
                <w:sz w:val="24"/>
                <w:szCs w:val="24"/>
              </w:rPr>
              <w:t>Kidwai</w:t>
            </w:r>
            <w:proofErr w:type="spellEnd"/>
            <w:r w:rsidR="00536946" w:rsidRPr="00EA3C24">
              <w:rPr>
                <w:sz w:val="24"/>
                <w:szCs w:val="24"/>
              </w:rPr>
              <w:t xml:space="preserve"> Nagar, New Delhi-110023</w:t>
            </w:r>
          </w:p>
        </w:tc>
        <w:tc>
          <w:tcPr>
            <w:tcW w:w="2522" w:type="pct"/>
          </w:tcPr>
          <w:p w:rsidR="00536946" w:rsidRPr="002E568D" w:rsidRDefault="00536946" w:rsidP="00536946">
            <w:pPr>
              <w:rPr>
                <w:smallCaps/>
              </w:rPr>
            </w:pPr>
            <w:r w:rsidRPr="002E568D">
              <w:rPr>
                <w:smallCaps/>
              </w:rPr>
              <w:t xml:space="preserve">Dr. </w:t>
            </w:r>
            <w:proofErr w:type="spellStart"/>
            <w:r w:rsidRPr="002E568D">
              <w:rPr>
                <w:smallCaps/>
              </w:rPr>
              <w:t>Kapil</w:t>
            </w:r>
            <w:proofErr w:type="spellEnd"/>
            <w:r w:rsidRPr="002E568D">
              <w:rPr>
                <w:smallCaps/>
              </w:rPr>
              <w:t xml:space="preserve"> </w:t>
            </w:r>
            <w:proofErr w:type="spellStart"/>
            <w:r w:rsidRPr="002E568D">
              <w:rPr>
                <w:smallCaps/>
              </w:rPr>
              <w:t>Sikka</w:t>
            </w:r>
            <w:proofErr w:type="spellEnd"/>
          </w:p>
        </w:tc>
      </w:tr>
      <w:tr w:rsidR="006D69B7" w:rsidTr="00536946">
        <w:trPr>
          <w:trHeight w:val="55"/>
          <w:tblHeader/>
        </w:trPr>
        <w:tc>
          <w:tcPr>
            <w:tcW w:w="2478" w:type="pct"/>
            <w:vAlign w:val="center"/>
          </w:tcPr>
          <w:p w:rsidR="006D69B7" w:rsidRPr="00EA3C24" w:rsidRDefault="006D69B7" w:rsidP="006D6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A3C24">
              <w:rPr>
                <w:sz w:val="24"/>
                <w:szCs w:val="24"/>
              </w:rPr>
              <w:t>BIS Directorate General</w:t>
            </w:r>
          </w:p>
        </w:tc>
        <w:tc>
          <w:tcPr>
            <w:tcW w:w="2522" w:type="pct"/>
          </w:tcPr>
          <w:p w:rsidR="006D69B7" w:rsidRPr="002E568D" w:rsidRDefault="006D69B7" w:rsidP="006D69B7">
            <w:pPr>
              <w:rPr>
                <w:smallCaps/>
              </w:rPr>
            </w:pPr>
            <w:r w:rsidRPr="002E568D">
              <w:rPr>
                <w:smallCaps/>
              </w:rPr>
              <w:t xml:space="preserve">Shri A. R. </w:t>
            </w:r>
            <w:proofErr w:type="spellStart"/>
            <w:r w:rsidRPr="002E568D">
              <w:rPr>
                <w:smallCaps/>
              </w:rPr>
              <w:t>Unnikrishnan</w:t>
            </w:r>
            <w:proofErr w:type="spellEnd"/>
            <w:r w:rsidRPr="002E568D">
              <w:rPr>
                <w:smallCaps/>
              </w:rPr>
              <w:t xml:space="preserve"> Scientist ‘G’ And Head (Medical Equipment And Hospital Planning) [Representing Director General (Ex-Officio)]</w:t>
            </w:r>
          </w:p>
        </w:tc>
      </w:tr>
    </w:tbl>
    <w:p w:rsidR="008D7A22" w:rsidRDefault="008D7A22" w:rsidP="006D69B7">
      <w:pPr>
        <w:pStyle w:val="BodyText"/>
        <w:spacing w:before="240" w:line="276" w:lineRule="auto"/>
        <w:ind w:right="459"/>
        <w:jc w:val="center"/>
        <w:rPr>
          <w:i/>
        </w:rPr>
      </w:pPr>
      <w:r>
        <w:rPr>
          <w:i/>
        </w:rPr>
        <w:t>Member Secretary</w:t>
      </w:r>
    </w:p>
    <w:p w:rsidR="00841197" w:rsidRPr="006D69B7" w:rsidRDefault="006D69B7" w:rsidP="00841197">
      <w:pPr>
        <w:jc w:val="center"/>
        <w:rPr>
          <w:smallCaps/>
        </w:rPr>
      </w:pPr>
      <w:r w:rsidRPr="006D69B7">
        <w:rPr>
          <w:smallCaps/>
        </w:rPr>
        <w:t xml:space="preserve">Mr. </w:t>
      </w:r>
      <w:proofErr w:type="spellStart"/>
      <w:r w:rsidRPr="006D69B7">
        <w:rPr>
          <w:smallCaps/>
        </w:rPr>
        <w:t>Karthik</w:t>
      </w:r>
      <w:proofErr w:type="spellEnd"/>
      <w:r w:rsidRPr="006D69B7">
        <w:rPr>
          <w:smallCaps/>
        </w:rPr>
        <w:t xml:space="preserve"> Reddy </w:t>
      </w:r>
      <w:proofErr w:type="spellStart"/>
      <w:r w:rsidRPr="006D69B7">
        <w:rPr>
          <w:smallCaps/>
        </w:rPr>
        <w:t>Katipally</w:t>
      </w:r>
      <w:proofErr w:type="spellEnd"/>
    </w:p>
    <w:p w:rsidR="008D7A22" w:rsidRPr="006D69B7" w:rsidRDefault="006D69B7" w:rsidP="008D7A22">
      <w:pPr>
        <w:tabs>
          <w:tab w:val="center" w:pos="4825"/>
          <w:tab w:val="left" w:pos="7133"/>
        </w:tabs>
        <w:jc w:val="center"/>
        <w:rPr>
          <w:smallCaps/>
        </w:rPr>
      </w:pPr>
      <w:r w:rsidRPr="006D69B7">
        <w:rPr>
          <w:smallCaps/>
        </w:rPr>
        <w:t>Scientist ‘B’/Assistant Director</w:t>
      </w:r>
    </w:p>
    <w:p w:rsidR="008D7A22" w:rsidRPr="006D69B7" w:rsidRDefault="006D69B7" w:rsidP="008D7A22">
      <w:pPr>
        <w:spacing w:after="78"/>
        <w:jc w:val="center"/>
        <w:rPr>
          <w:smallCaps/>
        </w:rPr>
      </w:pPr>
      <w:r w:rsidRPr="006D69B7">
        <w:rPr>
          <w:smallCaps/>
        </w:rPr>
        <w:t xml:space="preserve">(Medical Equipment And Hospital Planning). </w:t>
      </w:r>
      <w:proofErr w:type="spellStart"/>
      <w:r w:rsidRPr="006D69B7">
        <w:rPr>
          <w:smallCaps/>
        </w:rPr>
        <w:t>Bis</w:t>
      </w:r>
      <w:proofErr w:type="spellEnd"/>
    </w:p>
    <w:sectPr w:rsidR="008D7A22" w:rsidRPr="006D69B7">
      <w:pgSz w:w="12240" w:h="15840"/>
      <w:pgMar w:top="1460" w:right="132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A1" w:rsidRDefault="002477A1">
      <w:r>
        <w:separator/>
      </w:r>
    </w:p>
  </w:endnote>
  <w:endnote w:type="continuationSeparator" w:id="0">
    <w:p w:rsidR="002477A1" w:rsidRDefault="0024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A1" w:rsidRDefault="002477A1">
      <w:r>
        <w:separator/>
      </w:r>
    </w:p>
  </w:footnote>
  <w:footnote w:type="continuationSeparator" w:id="0">
    <w:p w:rsidR="002477A1" w:rsidRDefault="0024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A7" w:rsidRDefault="002477A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6.35pt;margin-top:35.35pt;width:134.65pt;height:29pt;z-index:-251658752;mso-position-horizontal-relative:page;mso-position-vertical-relative:page" filled="f" stroked="f">
          <v:textbox inset="0,0,0,0">
            <w:txbxContent>
              <w:p w:rsidR="00EF0CA7" w:rsidRPr="007A5F72" w:rsidRDefault="00EF0CA7" w:rsidP="009F0C57">
                <w:pPr>
                  <w:pStyle w:val="BodyText"/>
                  <w:spacing w:line="275" w:lineRule="exact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24D"/>
    <w:multiLevelType w:val="multilevel"/>
    <w:tmpl w:val="75047F0C"/>
    <w:lvl w:ilvl="0">
      <w:start w:val="1"/>
      <w:numFmt w:val="decimal"/>
      <w:lvlText w:val="%1"/>
      <w:lvlJc w:val="left"/>
      <w:pPr>
        <w:ind w:left="286" w:hanging="1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60" w:hanging="3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80" w:hanging="3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29" w:hanging="3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78" w:hanging="3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227" w:hanging="3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76" w:hanging="3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25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69221798"/>
    <w:multiLevelType w:val="multilevel"/>
    <w:tmpl w:val="44A6F60A"/>
    <w:lvl w:ilvl="0">
      <w:start w:val="1"/>
      <w:numFmt w:val="decimal"/>
      <w:suff w:val="space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suff w:val="space"/>
      <w:lvlText w:val="%1.%2.%3.%4"/>
      <w:lvlJc w:val="left"/>
      <w:pPr>
        <w:ind w:left="36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0CA7"/>
    <w:rsid w:val="000361F7"/>
    <w:rsid w:val="00090699"/>
    <w:rsid w:val="001039E6"/>
    <w:rsid w:val="0012525D"/>
    <w:rsid w:val="001451EF"/>
    <w:rsid w:val="001B7D33"/>
    <w:rsid w:val="001C6BE1"/>
    <w:rsid w:val="001D1D3B"/>
    <w:rsid w:val="002477A1"/>
    <w:rsid w:val="00260BFF"/>
    <w:rsid w:val="002E1B9B"/>
    <w:rsid w:val="00324E7A"/>
    <w:rsid w:val="0039217B"/>
    <w:rsid w:val="003D351B"/>
    <w:rsid w:val="0040324F"/>
    <w:rsid w:val="004430A6"/>
    <w:rsid w:val="00450460"/>
    <w:rsid w:val="00464F27"/>
    <w:rsid w:val="00536946"/>
    <w:rsid w:val="005842B3"/>
    <w:rsid w:val="00622C52"/>
    <w:rsid w:val="006413B8"/>
    <w:rsid w:val="00650933"/>
    <w:rsid w:val="0066031F"/>
    <w:rsid w:val="006A7BCF"/>
    <w:rsid w:val="006D69B7"/>
    <w:rsid w:val="007959F6"/>
    <w:rsid w:val="00795FDC"/>
    <w:rsid w:val="007A5F72"/>
    <w:rsid w:val="007C3D87"/>
    <w:rsid w:val="007D763D"/>
    <w:rsid w:val="007F3141"/>
    <w:rsid w:val="00807AE0"/>
    <w:rsid w:val="00834EA7"/>
    <w:rsid w:val="00841197"/>
    <w:rsid w:val="00845E7F"/>
    <w:rsid w:val="0088400C"/>
    <w:rsid w:val="008C276F"/>
    <w:rsid w:val="008D7A22"/>
    <w:rsid w:val="008F26C4"/>
    <w:rsid w:val="00935E18"/>
    <w:rsid w:val="0098370A"/>
    <w:rsid w:val="00993B9F"/>
    <w:rsid w:val="009A2250"/>
    <w:rsid w:val="009B1AC9"/>
    <w:rsid w:val="009F0C57"/>
    <w:rsid w:val="009F512B"/>
    <w:rsid w:val="00A25057"/>
    <w:rsid w:val="00A3116B"/>
    <w:rsid w:val="00A35B1D"/>
    <w:rsid w:val="00B65F35"/>
    <w:rsid w:val="00B84C0E"/>
    <w:rsid w:val="00BA1A5F"/>
    <w:rsid w:val="00BC4B67"/>
    <w:rsid w:val="00BF5F57"/>
    <w:rsid w:val="00CA4403"/>
    <w:rsid w:val="00D3038A"/>
    <w:rsid w:val="00D30F1A"/>
    <w:rsid w:val="00D614BC"/>
    <w:rsid w:val="00D732B0"/>
    <w:rsid w:val="00D85B80"/>
    <w:rsid w:val="00D95633"/>
    <w:rsid w:val="00DA78C0"/>
    <w:rsid w:val="00DC0EEE"/>
    <w:rsid w:val="00DD5ECC"/>
    <w:rsid w:val="00E02839"/>
    <w:rsid w:val="00E619AA"/>
    <w:rsid w:val="00E67CC0"/>
    <w:rsid w:val="00E80963"/>
    <w:rsid w:val="00EA3C24"/>
    <w:rsid w:val="00EC6C70"/>
    <w:rsid w:val="00EE40B3"/>
    <w:rsid w:val="00EF0CA7"/>
    <w:rsid w:val="00F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BE0333"/>
  <w15:docId w15:val="{ACB59B06-A35F-4271-9A24-47663A6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3"/>
      <w:ind w:left="903" w:right="20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6" w:hanging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F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86" w:hanging="1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7A5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7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D7A2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0C57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9F0C57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9F0C57"/>
    <w:pPr>
      <w:widowControl/>
      <w:autoSpaceDE/>
      <w:autoSpaceDN/>
    </w:pPr>
    <w:rPr>
      <w:rFonts w:ascii="Courier New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9F0C57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95FD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76</cp:revision>
  <dcterms:created xsi:type="dcterms:W3CDTF">2024-08-27T06:34:00Z</dcterms:created>
  <dcterms:modified xsi:type="dcterms:W3CDTF">2024-11-04T07:03:00Z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2024-08-27T00:00:00Z</vt:filetime>
  </property>
</Properties>
</file>